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C200F9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DA.TP.26.10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4F1DEE" w:rsidRPr="003065F5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2C0682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C200F9">
        <w:rPr>
          <w:rFonts w:ascii="Neo Sans Pro" w:hAnsi="Neo Sans Pro" w:cs="TimesNewRoman"/>
          <w:b/>
          <w:color w:val="000000"/>
        </w:rPr>
        <w:t>10</w:t>
      </w:r>
      <w:r w:rsidR="00BF2AA8">
        <w:rPr>
          <w:rFonts w:ascii="Neo Sans Pro" w:hAnsi="Neo Sans Pro" w:cs="TimesNewRoman"/>
          <w:b/>
          <w:color w:val="00000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>Dostawę specjalis</w:t>
      </w:r>
      <w:r w:rsidR="00BF2AA8">
        <w:rPr>
          <w:rFonts w:ascii="Neo Sans Pro" w:hAnsi="Neo Sans Pro" w:cs="Arial"/>
          <w:b/>
          <w:bCs/>
        </w:rPr>
        <w:t>tycznego pojazdu z zamontowanym podnośnikiem koszowym                           na samochodzie do 3,5 tony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2C0682">
        <w:trPr>
          <w:trHeight w:val="521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Default="003E531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64C4D" w:rsidRDefault="00364C4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E531D" w:rsidRPr="00364C4D" w:rsidRDefault="00364C4D" w:rsidP="00364C4D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247"/>
        <w:gridCol w:w="1945"/>
      </w:tblGrid>
      <w:tr w:rsidR="003E531D" w:rsidRPr="0024732A" w:rsidTr="00303450">
        <w:trPr>
          <w:trHeight w:val="1550"/>
        </w:trPr>
        <w:tc>
          <w:tcPr>
            <w:tcW w:w="269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730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E531D" w:rsidRPr="005865F5" w:rsidRDefault="003E531D" w:rsidP="0030345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E95570">
        <w:trPr>
          <w:trHeight w:val="118"/>
        </w:trPr>
        <w:tc>
          <w:tcPr>
            <w:tcW w:w="269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30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01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</w:p>
        </w:tc>
      </w:tr>
      <w:tr w:rsidR="003E531D" w:rsidRPr="0024732A" w:rsidTr="00B0032D">
        <w:trPr>
          <w:trHeight w:val="51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5352A2" w:rsidP="00B0032D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Rok produkcji 2020</w:t>
            </w:r>
            <w:r w:rsidR="003E531D">
              <w:rPr>
                <w:rFonts w:ascii="Neo Sans Pro" w:hAnsi="Neo Sans Pro" w:cs="Arial"/>
              </w:rPr>
              <w:t>/202</w:t>
            </w:r>
            <w:r>
              <w:rPr>
                <w:rFonts w:ascii="Neo Sans Pro" w:hAnsi="Neo Sans Pro" w:cs="Arial"/>
              </w:rPr>
              <w:t>1</w:t>
            </w:r>
            <w:r w:rsidR="003E531D"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B0032D" w:rsidRPr="0024732A" w:rsidTr="00B0032D">
        <w:trPr>
          <w:trHeight w:val="501"/>
        </w:trPr>
        <w:tc>
          <w:tcPr>
            <w:tcW w:w="269" w:type="pct"/>
            <w:tcBorders>
              <w:top w:val="single" w:sz="4" w:space="0" w:color="auto"/>
            </w:tcBorders>
          </w:tcPr>
          <w:p w:rsidR="00B0032D" w:rsidRPr="0024732A" w:rsidRDefault="00B0032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B0032D" w:rsidRDefault="00363266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="00B0032D"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0032D" w:rsidRPr="0024732A" w:rsidRDefault="00B0032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03450">
        <w:trPr>
          <w:trHeight w:val="52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Nadwozie: </w:t>
            </w:r>
            <w:r w:rsidR="00BF2AA8">
              <w:rPr>
                <w:rFonts w:ascii="Neo Sans Pro" w:hAnsi="Neo Sans Pro" w:cs="Arial"/>
              </w:rPr>
              <w:t>kabina pojedyncza dzienna z zamontowanym teleskopowym podnośnikiem koszowym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42190">
        <w:trPr>
          <w:trHeight w:val="411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5352A2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1800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  <w:r w:rsidR="003E531D" w:rsidRPr="0024732A">
              <w:rPr>
                <w:rFonts w:ascii="Neo Sans Pro" w:hAnsi="Neo Sans Pro" w:cs="Arial"/>
              </w:rPr>
              <w:t>, max.</w:t>
            </w:r>
            <w:r w:rsidR="005352A2">
              <w:rPr>
                <w:rFonts w:ascii="Neo Sans Pro" w:hAnsi="Neo Sans Pro" w:cs="Arial"/>
              </w:rPr>
              <w:t>3000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120 KM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Skrzynia biegów: manualna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Kolor nadwozia: biały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AD61B6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Liczba miejsc wraz kierowcą:  minimum 2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Dopuszczalna masa całkowita: do 3,5 t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46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5865F5" w:rsidRDefault="005352A2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Wyposażenie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Klimatyzacja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ABS, ESP</w:t>
            </w:r>
            <w:r w:rsidR="00446B9A">
              <w:rPr>
                <w:rFonts w:ascii="Neo Sans Pro" w:hAnsi="Neo Sans Pro" w:cs="Arial"/>
              </w:rPr>
              <w:t xml:space="preserve"> lub ESC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D6161">
        <w:trPr>
          <w:trHeight w:val="523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3E531D" w:rsidP="003D6161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Szyby </w:t>
            </w:r>
            <w:r w:rsidR="003D6161">
              <w:rPr>
                <w:rFonts w:ascii="Neo Sans Pro" w:hAnsi="Neo Sans Pro" w:cs="Arial"/>
              </w:rPr>
              <w:t xml:space="preserve">przednie </w:t>
            </w:r>
            <w:r w:rsidRPr="0024732A">
              <w:rPr>
                <w:rFonts w:ascii="Neo Sans Pro" w:hAnsi="Neo Sans Pro" w:cs="Arial"/>
              </w:rPr>
              <w:t>sterowane elektrycznie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D6161" w:rsidRPr="0024732A" w:rsidTr="00303450">
        <w:trPr>
          <w:trHeight w:val="623"/>
        </w:trPr>
        <w:tc>
          <w:tcPr>
            <w:tcW w:w="269" w:type="pct"/>
            <w:tcBorders>
              <w:top w:val="single" w:sz="4" w:space="0" w:color="auto"/>
            </w:tcBorders>
          </w:tcPr>
          <w:p w:rsidR="003D6161" w:rsidRPr="005865F5" w:rsidRDefault="003D6161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3D6161" w:rsidRPr="0024732A" w:rsidRDefault="003D6161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B</w:t>
            </w:r>
            <w:r w:rsidR="003E2B5C">
              <w:rPr>
                <w:rFonts w:ascii="Neo Sans Pro" w:hAnsi="Neo Sans Pro" w:cs="Arial"/>
              </w:rPr>
              <w:t>oczne lusterka</w:t>
            </w:r>
            <w:r w:rsidRPr="003D6161">
              <w:rPr>
                <w:rFonts w:ascii="Neo Sans Pro" w:hAnsi="Neo Sans Pro" w:cs="Arial"/>
              </w:rPr>
              <w:t xml:space="preserve"> </w:t>
            </w:r>
            <w:r w:rsidR="003B56BA">
              <w:rPr>
                <w:rFonts w:ascii="Neo Sans Pro" w:hAnsi="Neo Sans Pro" w:cs="Arial"/>
              </w:rPr>
              <w:t xml:space="preserve">regulowane elektrycznie lub sterowane ręcznie                        </w:t>
            </w:r>
            <w:r w:rsidRPr="003D6161">
              <w:rPr>
                <w:rFonts w:ascii="Neo Sans Pro" w:hAnsi="Neo Sans Pro" w:cs="Arial"/>
              </w:rPr>
              <w:t xml:space="preserve">o zwiększonym polu widzenia 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3D6161" w:rsidRPr="0024732A" w:rsidRDefault="003D6161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Felgi stalowe 15  lub 16 z oponami w rozmiarach przewidzianych przez producenta dla oferowanego modelu pojazdu</w:t>
            </w:r>
            <w:r w:rsidR="005352A2">
              <w:rPr>
                <w:rFonts w:ascii="Neo Sans Pro" w:hAnsi="Neo Sans Pro" w:cs="Arial"/>
              </w:rPr>
              <w:t xml:space="preserve"> z oponami całorocznymi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Chlapacze przednie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Błotniki</w:t>
            </w:r>
            <w:r>
              <w:rPr>
                <w:rFonts w:ascii="Neo Sans Pro" w:hAnsi="Neo Sans Pro" w:cs="Arial"/>
              </w:rPr>
              <w:t xml:space="preserve"> </w:t>
            </w:r>
            <w:r w:rsidRPr="00A92C8F">
              <w:rPr>
                <w:rFonts w:ascii="Neo Sans Pro" w:hAnsi="Neo Sans Pro" w:cs="Arial"/>
              </w:rPr>
              <w:t xml:space="preserve">tylne </w:t>
            </w:r>
            <w:r w:rsidRPr="0024732A">
              <w:rPr>
                <w:rFonts w:ascii="Neo Sans Pro" w:hAnsi="Neo Sans Pro" w:cs="Arial"/>
              </w:rPr>
              <w:t xml:space="preserve">z tworzywa sztucznego z fartuchami </w:t>
            </w:r>
            <w:proofErr w:type="spellStart"/>
            <w:r w:rsidRPr="0024732A">
              <w:rPr>
                <w:rFonts w:ascii="Neo Sans Pro" w:hAnsi="Neo Sans Pro" w:cs="Arial"/>
              </w:rPr>
              <w:t>przeciwbłotn</w:t>
            </w:r>
            <w:r>
              <w:rPr>
                <w:rFonts w:ascii="Neo Sans Pro" w:hAnsi="Neo Sans Pro" w:cs="Arial"/>
              </w:rPr>
              <w:t>y</w:t>
            </w:r>
            <w:r w:rsidRPr="0024732A">
              <w:rPr>
                <w:rFonts w:ascii="Neo Sans Pro" w:hAnsi="Neo Sans Pro" w:cs="Arial"/>
              </w:rPr>
              <w:t>mi</w:t>
            </w:r>
            <w:proofErr w:type="spellEnd"/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Radio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A92C8F" w:rsidRDefault="003E531D" w:rsidP="005352A2">
            <w:pPr>
              <w:rPr>
                <w:rFonts w:ascii="Neo Sans Pro" w:hAnsi="Neo Sans Pro" w:cs="Arial"/>
              </w:rPr>
            </w:pPr>
            <w:r w:rsidRPr="00A92C8F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Komplet pokrowców ochronnych na wszystkie siedzenia wykonane</w:t>
            </w:r>
            <w:r w:rsidRPr="0024732A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0F6D64" w:rsidRPr="0024732A" w:rsidTr="00E95570">
        <w:tc>
          <w:tcPr>
            <w:tcW w:w="269" w:type="pct"/>
          </w:tcPr>
          <w:p w:rsidR="000F6D64" w:rsidRPr="005865F5" w:rsidRDefault="000F6D64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0F6D64" w:rsidRPr="0024732A" w:rsidRDefault="000F6D64" w:rsidP="000F6D64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Dwa komplety kluczyków</w:t>
            </w:r>
          </w:p>
        </w:tc>
        <w:tc>
          <w:tcPr>
            <w:tcW w:w="1001" w:type="pct"/>
          </w:tcPr>
          <w:p w:rsidR="000F6D64" w:rsidRPr="0024732A" w:rsidRDefault="000F6D64" w:rsidP="00B54918">
            <w:pPr>
              <w:rPr>
                <w:rFonts w:ascii="Neo Sans Pro" w:hAnsi="Neo Sans Pro"/>
              </w:rPr>
            </w:pPr>
          </w:p>
        </w:tc>
      </w:tr>
      <w:tr w:rsidR="00E95570" w:rsidRPr="0024732A" w:rsidTr="00E95570">
        <w:trPr>
          <w:trHeight w:val="449"/>
        </w:trPr>
        <w:tc>
          <w:tcPr>
            <w:tcW w:w="269" w:type="pct"/>
          </w:tcPr>
          <w:p w:rsidR="00E95570" w:rsidRPr="005865F5" w:rsidRDefault="00E95570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right w:val="single" w:sz="4" w:space="0" w:color="auto"/>
            </w:tcBorders>
          </w:tcPr>
          <w:p w:rsidR="00E95570" w:rsidRDefault="00E95570" w:rsidP="00303450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Komplet dokument</w:t>
            </w:r>
            <w:r w:rsidR="00303450">
              <w:rPr>
                <w:rFonts w:ascii="Neo Sans Pro" w:hAnsi="Neo Sans Pro" w:cs="Arial"/>
              </w:rPr>
              <w:t>ów niezbędnych do rejestracji, karta gwarancyjna, instrukcje</w:t>
            </w:r>
            <w:r w:rsidR="00303450" w:rsidRPr="00303450">
              <w:rPr>
                <w:rFonts w:ascii="Neo Sans Pro" w:hAnsi="Neo Sans Pro" w:cs="Arial"/>
              </w:rPr>
              <w:t xml:space="preserve"> obsługi w języku polskim niezbędne do prawidłowej eksploatacji</w:t>
            </w:r>
            <w:r w:rsidR="00303450">
              <w:rPr>
                <w:rFonts w:ascii="Neo Sans Pro" w:hAnsi="Neo Sans Pro" w:cs="Arial"/>
              </w:rPr>
              <w:t xml:space="preserve"> pojazdu, wyciąg ze świadectwa homologacji, wszelkie inne dokumenty umożliwiające badanie i rejestrację w UDT,</w:t>
            </w:r>
            <w:r w:rsidR="00303450" w:rsidRPr="00303450">
              <w:rPr>
                <w:rFonts w:ascii="Neo Sans Pro" w:hAnsi="Neo Sans Pro" w:cs="Arial"/>
              </w:rPr>
              <w:t xml:space="preserve"> </w:t>
            </w:r>
            <w:r w:rsidR="003D6161">
              <w:rPr>
                <w:rFonts w:ascii="Neo Sans Pro" w:hAnsi="Neo Sans Pro" w:cs="Arial"/>
              </w:rPr>
              <w:t>wyposażenie wymagane przepisami ruchu drogowego i dokumenty w</w:t>
            </w:r>
            <w:r w:rsidR="00303450">
              <w:rPr>
                <w:rFonts w:ascii="Neo Sans Pro" w:hAnsi="Neo Sans Pro" w:cs="Arial"/>
              </w:rPr>
              <w:t>ymagane odrębnymi przepisami.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95570" w:rsidRPr="000F6D64" w:rsidRDefault="00E95570" w:rsidP="00B54918">
            <w:pPr>
              <w:rPr>
                <w:rFonts w:ascii="Neo Sans Pro" w:hAnsi="Neo Sans Pro"/>
                <w:u w:val="single"/>
              </w:rPr>
            </w:pPr>
          </w:p>
        </w:tc>
      </w:tr>
      <w:tr w:rsidR="003E531D" w:rsidRPr="0024732A" w:rsidTr="00112029">
        <w:trPr>
          <w:trHeight w:val="11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E95F87" w:rsidRDefault="005865F5" w:rsidP="005865F5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E95F87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Podnośnik koszowy teleskopowy z wysięgnikiem bocznym min. 10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53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364C4D" w:rsidRDefault="00E95F87" w:rsidP="005865F5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Wysokość robocza min. 22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02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C200F9" w:rsidP="005865F5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Obciążenie kosza min. 250</w:t>
            </w:r>
            <w:r w:rsidR="00E95F87">
              <w:rPr>
                <w:rFonts w:ascii="Neo Sans Pro" w:hAnsi="Neo Sans Pro" w:cs="Arial"/>
              </w:rPr>
              <w:t xml:space="preserve"> kg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6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E95F87" w:rsidRDefault="00E95F87" w:rsidP="00E95F87">
            <w:pPr>
              <w:tabs>
                <w:tab w:val="left" w:pos="1740"/>
              </w:tabs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kosza 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  <w:r w:rsidRPr="00E95F87">
              <w:rPr>
                <w:rFonts w:ascii="Neo Sans Pro" w:hAnsi="Neo Sans Pro" w:cs="Arial"/>
                <w:bCs/>
              </w:rPr>
              <w:t>+90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0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275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E95F87" w:rsidRDefault="00E95F87" w:rsidP="00E95F87">
            <w:pPr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wieży 360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0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Automatyczny powrót do pozycji transportowej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Kosz dwuosobowy z automatycznym poziomowaniem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Dźwiękowy sygnał ostrzegawczy włączany z kosza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Urządzenie umożliwiające określenie prawidłowego wypoziomowania pojazdu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</w:t>
            </w:r>
            <w:r w:rsidRPr="002C0682">
              <w:rPr>
                <w:rFonts w:ascii="Neo Sans Pro" w:hAnsi="Neo Sans Pro" w:cs="Arial"/>
                <w:bCs/>
              </w:rPr>
              <w:t>ystem zabezpieczający przed kolizją podnośnika z kabiną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7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Skrzynia na narzędzia zamykana umieszczona na platformie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Lampa ostrzegawcza umieszczona na kabinie kierowcy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O</w:t>
            </w:r>
            <w:r w:rsidRPr="002C0682">
              <w:rPr>
                <w:rFonts w:ascii="Neo Sans Pro" w:hAnsi="Neo Sans Pro" w:cs="Arial"/>
                <w:bCs/>
              </w:rPr>
              <w:t>słony lamp tylnych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E95F87" w:rsidRPr="0024732A" w:rsidTr="00E95F87">
        <w:tc>
          <w:tcPr>
            <w:tcW w:w="5000" w:type="pct"/>
            <w:gridSpan w:val="3"/>
            <w:shd w:val="clear" w:color="auto" w:fill="F2F2F2" w:themeFill="background1" w:themeFillShade="F2"/>
          </w:tcPr>
          <w:p w:rsidR="00E95F87" w:rsidRPr="008E34C5" w:rsidRDefault="00E95F87" w:rsidP="00E95F87">
            <w:pPr>
              <w:jc w:val="center"/>
              <w:rPr>
                <w:rFonts w:ascii="Neo Sans Pro" w:hAnsi="Neo Sans Pro"/>
                <w:b/>
              </w:rPr>
            </w:pPr>
            <w:r w:rsidRPr="008E34C5">
              <w:rPr>
                <w:rFonts w:ascii="Neo Sans Pro" w:hAnsi="Neo Sans Pro"/>
                <w:b/>
              </w:rPr>
              <w:t xml:space="preserve">Wyposażenie </w:t>
            </w:r>
            <w:r w:rsidR="008E34C5" w:rsidRPr="008E34C5">
              <w:rPr>
                <w:rFonts w:ascii="Neo Sans Pro" w:hAnsi="Neo Sans Pro"/>
                <w:b/>
              </w:rPr>
              <w:t>podnośnika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8E34C5" w:rsidP="005865F5">
            <w:pPr>
              <w:tabs>
                <w:tab w:val="left" w:pos="2550"/>
              </w:tabs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Sterowanie z kosza oraz z poziomu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Ręczna pompa opuszczania awaryjnego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Taśma ostrzegawcza obrysu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30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Oświetlenie robocze w koszu i w tylnej części kabiny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Podkłady pod podpory 4 szt</w:t>
            </w:r>
            <w:r>
              <w:rPr>
                <w:rFonts w:ascii="Neo Sans Pro" w:hAnsi="Neo Sans Pro" w:cs="Arial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</w:t>
            </w:r>
            <w:r w:rsidRPr="002C0682">
              <w:rPr>
                <w:rFonts w:ascii="Neo Sans Pro" w:hAnsi="Neo Sans Pro" w:cs="Arial"/>
              </w:rPr>
              <w:t>icznik roboczogodzin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G</w:t>
            </w:r>
            <w:r w:rsidRPr="002C0682">
              <w:rPr>
                <w:rFonts w:ascii="Neo Sans Pro" w:hAnsi="Neo Sans Pro" w:cs="Arial"/>
              </w:rPr>
              <w:t>niazdo elektryczne w koszu 230V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2C068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2C0682">
              <w:rPr>
                <w:rFonts w:ascii="Neo Sans Pro" w:hAnsi="Neo Sans Pro" w:cs="Arial"/>
              </w:rPr>
              <w:t>ruchamianie/zatrzymanie silnika z kosza oraz z poziomu platformy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924F10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2C0682">
              <w:rPr>
                <w:rFonts w:ascii="Neo Sans Pro" w:hAnsi="Neo Sans Pro" w:cs="Arial"/>
              </w:rPr>
              <w:t>ystem intercom</w:t>
            </w:r>
            <w:r w:rsidR="00924F10">
              <w:rPr>
                <w:rFonts w:ascii="Neo Sans Pro" w:hAnsi="Neo Sans Pro" w:cs="Arial"/>
              </w:rPr>
              <w:t xml:space="preserve"> lub dobrej jakości krótkofalówk</w:t>
            </w:r>
            <w:bookmarkStart w:id="0" w:name="_GoBack"/>
            <w:r w:rsidR="00924F10">
              <w:rPr>
                <w:rFonts w:ascii="Neo Sans Pro" w:hAnsi="Neo Sans Pro" w:cs="Arial"/>
              </w:rPr>
              <w:t>i</w:t>
            </w:r>
            <w:bookmarkEnd w:id="0"/>
            <w:r w:rsidRPr="002C0682">
              <w:rPr>
                <w:rFonts w:ascii="Neo Sans Pro" w:hAnsi="Neo Sans Pro" w:cs="Arial"/>
              </w:rPr>
              <w:t xml:space="preserve"> (kontakt pomiędzy koszem a dołem)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</w:t>
            </w:r>
            <w:r w:rsidRPr="002C0682">
              <w:rPr>
                <w:rFonts w:ascii="Neo Sans Pro" w:hAnsi="Neo Sans Pro" w:cs="Arial"/>
              </w:rPr>
              <w:t>ojemnik na drobne narzędzia zamontowany w koszu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775174" w:rsidRDefault="00775174" w:rsidP="00775174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 przypadku jego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Pr="00010B32" w:rsidRDefault="00010B32" w:rsidP="00E42190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 w:rsidR="00C11124"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75174" w:rsidRPr="00775174" w:rsidRDefault="00775174" w:rsidP="00010B3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775174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  <w:b/>
          <w:color w:val="000000"/>
        </w:rPr>
        <w:t xml:space="preserve">Oferujemy udzielenie gwarancji na lakier </w:t>
      </w:r>
      <w:r w:rsidR="003E531D" w:rsidRPr="00775174">
        <w:rPr>
          <w:rFonts w:ascii="Neo Sans Pro" w:hAnsi="Neo Sans Pro" w:cs="Arial"/>
          <w:color w:val="000000"/>
        </w:rPr>
        <w:t xml:space="preserve">na okres </w:t>
      </w:r>
      <w:r w:rsidRPr="00775174">
        <w:rPr>
          <w:rFonts w:ascii="Neo Sans Pro" w:hAnsi="Neo Sans Pro" w:cs="Arial"/>
          <w:b/>
          <w:color w:val="000000"/>
        </w:rPr>
        <w:t>24 miesiące</w:t>
      </w:r>
      <w:r w:rsidR="003E531D"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</w:rPr>
        <w:t>liczony od dnia podpisania protokołu odbioru i przekazania pojazdu do eksploatacji</w:t>
      </w:r>
      <w:r w:rsidR="003E531D" w:rsidRPr="00775174">
        <w:rPr>
          <w:rFonts w:ascii="Neo Sans Pro" w:hAnsi="Neo Sans Pro" w:cs="Arial"/>
          <w:b/>
        </w:rPr>
        <w:t>.</w:t>
      </w:r>
    </w:p>
    <w:p w:rsidR="00775174" w:rsidRDefault="003E531D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>Zapewniamy  dostęp do Autoryzowanej Stacji Ob</w:t>
      </w:r>
      <w:r w:rsidR="00E42190">
        <w:rPr>
          <w:rFonts w:ascii="Neo Sans Pro" w:hAnsi="Neo Sans Pro" w:cs="Arial"/>
          <w:color w:val="000000"/>
        </w:rPr>
        <w:t>sługi podnośnika koszowego</w:t>
      </w:r>
      <w:r w:rsidRPr="00775174">
        <w:rPr>
          <w:rFonts w:ascii="Neo Sans Pro" w:hAnsi="Neo Sans Pro" w:cs="Arial"/>
          <w:color w:val="000000"/>
        </w:rPr>
        <w:t xml:space="preserve">, który mieści się przy </w:t>
      </w:r>
      <w:r w:rsidR="00775174" w:rsidRPr="00775174">
        <w:rPr>
          <w:rFonts w:ascii="Neo Sans Pro" w:hAnsi="Neo Sans Pro" w:cs="Arial"/>
          <w:color w:val="000000"/>
        </w:rPr>
        <w:t>ad</w:t>
      </w:r>
      <w:r w:rsidR="00E42190">
        <w:rPr>
          <w:rFonts w:ascii="Neo Sans Pro" w:hAnsi="Neo Sans Pro" w:cs="Arial"/>
          <w:color w:val="000000"/>
        </w:rPr>
        <w:t xml:space="preserve">res …………………………………………………………………… </w:t>
      </w:r>
      <w:r w:rsidRPr="00775174">
        <w:rPr>
          <w:rFonts w:ascii="Neo Sans Pro" w:hAnsi="Neo Sans Pro" w:cs="Arial"/>
          <w:color w:val="000000"/>
        </w:rPr>
        <w:t>ul…………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……………………………………..</w:t>
      </w:r>
      <w:r w:rsidRPr="00775174">
        <w:rPr>
          <w:rFonts w:ascii="Neo Sans Pro" w:hAnsi="Neo Sans Pro" w:cs="Arial"/>
          <w:color w:val="000000"/>
        </w:rPr>
        <w:t>……………..           nazwa stacji ……………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</w:t>
      </w:r>
      <w:r w:rsidRPr="00775174">
        <w:rPr>
          <w:rFonts w:ascii="Neo Sans Pro" w:hAnsi="Neo Sans Pro" w:cs="Arial"/>
          <w:color w:val="000000"/>
        </w:rPr>
        <w:t>………………………………….</w:t>
      </w:r>
    </w:p>
    <w:p w:rsidR="00C904F2" w:rsidRDefault="00C904F2" w:rsidP="00C904F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(odległość autoryzowanego serwisu podnośnika koszowego od siedziby Zamawiającego nie większa niż </w:t>
      </w:r>
      <w:r w:rsidR="00D03FE3">
        <w:rPr>
          <w:rFonts w:ascii="Neo Sans Pro" w:hAnsi="Neo Sans Pro" w:cs="Arial"/>
          <w:color w:val="000000"/>
        </w:rPr>
        <w:t>200 km)</w:t>
      </w:r>
    </w:p>
    <w:p w:rsidR="00524AA1" w:rsidRDefault="00524AA1" w:rsidP="00524AA1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524AA1">
        <w:rPr>
          <w:rFonts w:ascii="Neo Sans Pro" w:hAnsi="Neo Sans Pro" w:cs="Arial"/>
          <w:color w:val="000000"/>
        </w:rPr>
        <w:tab/>
        <w:t xml:space="preserve">Zapewniamy  dostęp do Autoryzowanej Stacji Obsługi </w:t>
      </w:r>
      <w:r w:rsidR="00D03FE3">
        <w:rPr>
          <w:rFonts w:ascii="Neo Sans Pro" w:hAnsi="Neo Sans Pro" w:cs="Arial"/>
          <w:color w:val="000000"/>
        </w:rPr>
        <w:t>podwozia (</w:t>
      </w:r>
      <w:r w:rsidR="00E42190">
        <w:rPr>
          <w:rFonts w:ascii="Neo Sans Pro" w:hAnsi="Neo Sans Pro" w:cs="Arial"/>
          <w:color w:val="000000"/>
        </w:rPr>
        <w:t>pojazdu</w:t>
      </w:r>
      <w:r w:rsidR="00D03FE3">
        <w:rPr>
          <w:rFonts w:ascii="Neo Sans Pro" w:hAnsi="Neo Sans Pro" w:cs="Arial"/>
          <w:color w:val="000000"/>
        </w:rPr>
        <w:t>)</w:t>
      </w:r>
      <w:r w:rsidRPr="00524AA1">
        <w:rPr>
          <w:rFonts w:ascii="Neo Sans Pro" w:hAnsi="Neo Sans Pro" w:cs="Arial"/>
          <w:color w:val="000000"/>
        </w:rPr>
        <w:t>, który mieści się przy adres ……………………………………………………</w:t>
      </w:r>
      <w:r w:rsidR="00D03FE3">
        <w:rPr>
          <w:rFonts w:ascii="Neo Sans Pro" w:hAnsi="Neo Sans Pro" w:cs="Arial"/>
          <w:color w:val="000000"/>
        </w:rPr>
        <w:t>…………………………</w:t>
      </w:r>
      <w:r w:rsidRPr="00524AA1">
        <w:rPr>
          <w:rFonts w:ascii="Neo Sans Pro" w:hAnsi="Neo Sans Pro" w:cs="Arial"/>
          <w:color w:val="000000"/>
        </w:rPr>
        <w:t>…..ul………………</w:t>
      </w:r>
      <w:r w:rsidR="00E42190">
        <w:rPr>
          <w:rFonts w:ascii="Neo Sans Pro" w:hAnsi="Neo Sans Pro" w:cs="Arial"/>
          <w:color w:val="000000"/>
        </w:rPr>
        <w:t>…………</w:t>
      </w:r>
      <w:r w:rsidRPr="00524AA1">
        <w:rPr>
          <w:rFonts w:ascii="Neo Sans Pro" w:hAnsi="Neo Sans Pro" w:cs="Arial"/>
          <w:color w:val="000000"/>
        </w:rPr>
        <w:t>………………………………..……………..           nazwa stacji ……………………………………………………………………………………………………………………………………………………………….</w:t>
      </w:r>
    </w:p>
    <w:p w:rsidR="00D03FE3" w:rsidRDefault="00D03FE3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  <w:r w:rsidRPr="00D03FE3">
        <w:rPr>
          <w:rFonts w:ascii="Neo Sans Pro" w:hAnsi="Neo Sans Pro" w:cs="Arial"/>
          <w:color w:val="000000"/>
        </w:rPr>
        <w:t xml:space="preserve">(odległość autoryzowanego serwisu </w:t>
      </w:r>
      <w:r>
        <w:rPr>
          <w:rFonts w:ascii="Neo Sans Pro" w:hAnsi="Neo Sans Pro" w:cs="Arial"/>
          <w:color w:val="000000"/>
        </w:rPr>
        <w:t xml:space="preserve">podwozia (pojazdu) </w:t>
      </w:r>
      <w:r w:rsidRPr="00D03FE3">
        <w:rPr>
          <w:rFonts w:ascii="Neo Sans Pro" w:hAnsi="Neo Sans Pro" w:cs="Arial"/>
          <w:color w:val="000000"/>
        </w:rPr>
        <w:t xml:space="preserve">od siedziby Zamawiającego nie większa niż </w:t>
      </w:r>
      <w:r>
        <w:rPr>
          <w:rFonts w:ascii="Neo Sans Pro" w:hAnsi="Neo Sans Pro" w:cs="Arial"/>
          <w:color w:val="000000"/>
        </w:rPr>
        <w:t>3</w:t>
      </w:r>
      <w:r w:rsidRPr="00D03FE3">
        <w:rPr>
          <w:rFonts w:ascii="Neo Sans Pro" w:hAnsi="Neo Sans Pro" w:cs="Arial"/>
          <w:color w:val="000000"/>
        </w:rPr>
        <w:t>0 km)</w:t>
      </w: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lastRenderedPageBreak/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010B32" w:rsidRDefault="00775174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8E4CDD">
        <w:rPr>
          <w:rFonts w:ascii="Neo Sans Pro" w:hAnsi="Neo Sans Pro" w:cs="Tahoma"/>
        </w:rPr>
        <w:t xml:space="preserve">ykonamy zamówienie w terminie: </w:t>
      </w:r>
      <w:r w:rsidR="00130926">
        <w:rPr>
          <w:rFonts w:ascii="Neo Sans Pro" w:hAnsi="Neo Sans Pro" w:cs="Tahoma"/>
          <w:b/>
        </w:rPr>
        <w:t>10</w:t>
      </w:r>
      <w:r w:rsidR="00E95570">
        <w:rPr>
          <w:rFonts w:ascii="Neo Sans Pro" w:hAnsi="Neo Sans Pro" w:cs="Tahoma"/>
          <w:b/>
        </w:rPr>
        <w:t xml:space="preserve">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010B32" w:rsidRPr="00010B32" w:rsidRDefault="00010B32" w:rsidP="00346167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2C0682">
        <w:rPr>
          <w:rFonts w:ascii="Neo Sans Pro" w:hAnsi="Neo Sans Pro" w:cs="Tahoma"/>
        </w:rPr>
        <w:t xml:space="preserve">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217803" w:rsidRPr="00217803" w:rsidRDefault="00217803" w:rsidP="00217803">
      <w:pPr>
        <w:pStyle w:val="Akapitzlist"/>
        <w:numPr>
          <w:ilvl w:val="0"/>
          <w:numId w:val="15"/>
        </w:numPr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>Oświadczam, że zostałem poinformowany, że mogę wydzielić z oferty informacje stanowiące tajemnicę przedsiębiorstwa w rozumieniu przepisów o zwalczaniu nieuczciwej konkurencji</w:t>
      </w:r>
      <w:r>
        <w:rPr>
          <w:rFonts w:ascii="Neo Sans Pro" w:eastAsia="Times New Roman" w:hAnsi="Neo Sans Pro" w:cs="Tahoma"/>
          <w:lang w:eastAsia="zh-CN"/>
        </w:rPr>
        <w:t xml:space="preserve">                 </w:t>
      </w:r>
      <w:r w:rsidRPr="00217803">
        <w:rPr>
          <w:rFonts w:ascii="Neo Sans Pro" w:eastAsia="Times New Roman" w:hAnsi="Neo Sans Pro" w:cs="Tahoma"/>
          <w:lang w:eastAsia="zh-CN"/>
        </w:rPr>
        <w:t xml:space="preserve"> i zastrzec w odniesieniu do tych informacji, aby nie były one udostępnione innym uczestnikom postępowania. </w:t>
      </w:r>
    </w:p>
    <w:p w:rsidR="00346167" w:rsidRPr="00010B32" w:rsidRDefault="00346167" w:rsidP="006267E1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924F10">
          <w:rPr>
            <w:noProof/>
            <w:sz w:val="16"/>
            <w:szCs w:val="16"/>
          </w:rPr>
          <w:t>4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E18AF"/>
    <w:rsid w:val="000F6D64"/>
    <w:rsid w:val="00112029"/>
    <w:rsid w:val="00130926"/>
    <w:rsid w:val="001D233F"/>
    <w:rsid w:val="00217803"/>
    <w:rsid w:val="002A5EB1"/>
    <w:rsid w:val="002C0682"/>
    <w:rsid w:val="002E0080"/>
    <w:rsid w:val="00303450"/>
    <w:rsid w:val="003065F5"/>
    <w:rsid w:val="00346167"/>
    <w:rsid w:val="00363266"/>
    <w:rsid w:val="00364C4D"/>
    <w:rsid w:val="00382825"/>
    <w:rsid w:val="003B56BA"/>
    <w:rsid w:val="003D6161"/>
    <w:rsid w:val="003E2B5C"/>
    <w:rsid w:val="003E531D"/>
    <w:rsid w:val="00446B9A"/>
    <w:rsid w:val="004A1988"/>
    <w:rsid w:val="004A2075"/>
    <w:rsid w:val="004F1DEE"/>
    <w:rsid w:val="00524AA1"/>
    <w:rsid w:val="005352A2"/>
    <w:rsid w:val="005865F5"/>
    <w:rsid w:val="005913BC"/>
    <w:rsid w:val="00625CAB"/>
    <w:rsid w:val="006267E1"/>
    <w:rsid w:val="006E3C67"/>
    <w:rsid w:val="007146AB"/>
    <w:rsid w:val="00775174"/>
    <w:rsid w:val="007B2F0C"/>
    <w:rsid w:val="00883677"/>
    <w:rsid w:val="008E34C5"/>
    <w:rsid w:val="008E4CDD"/>
    <w:rsid w:val="008F3DC7"/>
    <w:rsid w:val="00924F10"/>
    <w:rsid w:val="00985186"/>
    <w:rsid w:val="009F1836"/>
    <w:rsid w:val="00A51D82"/>
    <w:rsid w:val="00AD61B6"/>
    <w:rsid w:val="00AE56F4"/>
    <w:rsid w:val="00B0032D"/>
    <w:rsid w:val="00B9479D"/>
    <w:rsid w:val="00BB016E"/>
    <w:rsid w:val="00BC54F4"/>
    <w:rsid w:val="00BF2AA8"/>
    <w:rsid w:val="00C11124"/>
    <w:rsid w:val="00C200F9"/>
    <w:rsid w:val="00C56465"/>
    <w:rsid w:val="00C904F2"/>
    <w:rsid w:val="00D03FE3"/>
    <w:rsid w:val="00D83591"/>
    <w:rsid w:val="00DA2746"/>
    <w:rsid w:val="00DD329E"/>
    <w:rsid w:val="00E03459"/>
    <w:rsid w:val="00E20E55"/>
    <w:rsid w:val="00E42190"/>
    <w:rsid w:val="00E95570"/>
    <w:rsid w:val="00E95F87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28</cp:revision>
  <cp:lastPrinted>2021-09-07T07:16:00Z</cp:lastPrinted>
  <dcterms:created xsi:type="dcterms:W3CDTF">2021-03-15T07:21:00Z</dcterms:created>
  <dcterms:modified xsi:type="dcterms:W3CDTF">2021-09-23T07:39:00Z</dcterms:modified>
</cp:coreProperties>
</file>