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6E172B" w:rsidRPr="006E172B" w14:paraId="1FEB8EB0" w14:textId="77777777" w:rsidTr="00DB22C6">
        <w:trPr>
          <w:trHeight w:val="406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0D3D0B" w14:textId="069B8589" w:rsidR="008C58E6" w:rsidRPr="00BD545B" w:rsidRDefault="00063ACD" w:rsidP="00BD545B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bookmarkStart w:id="0" w:name="_Hlk6143199"/>
            <w:r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Alkomat stacjonarny </w:t>
            </w:r>
            <w:r w:rsidR="00BE32C8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– </w:t>
            </w:r>
            <w:r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1</w:t>
            </w:r>
            <w:r w:rsidR="00BE32C8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 SZT.</w:t>
            </w:r>
          </w:p>
        </w:tc>
      </w:tr>
    </w:tbl>
    <w:p w14:paraId="2ACDB88D" w14:textId="77777777" w:rsidR="008C58E6" w:rsidRPr="008F0EE7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u w:val="single"/>
          <w:lang w:eastAsia="zh-CN" w:bidi="hi-IN"/>
        </w:rPr>
      </w:pPr>
    </w:p>
    <w:p w14:paraId="312DBF0F" w14:textId="77777777" w:rsidR="008C58E6" w:rsidRPr="008C58E6" w:rsidRDefault="008C58E6" w:rsidP="008C58E6">
      <w:pPr>
        <w:tabs>
          <w:tab w:val="left" w:pos="2375"/>
        </w:tabs>
        <w:spacing w:line="360" w:lineRule="auto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Uwagi i objaśnienia:</w:t>
      </w:r>
    </w:p>
    <w:p w14:paraId="43076104" w14:textId="77777777" w:rsidR="008C58E6" w:rsidRPr="008C58E6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D21A3A2" w14:textId="77777777" w:rsidR="008C58E6" w:rsidRPr="008C58E6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5E8F34C6" w14:textId="77777777" w:rsidR="008C58E6" w:rsidRPr="008C58E6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36E86F3D" w14:textId="77777777" w:rsidR="008C58E6" w:rsidRPr="008C58E6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 kolumnie „Lokalizacja w materiałach firmowych potwierdzenia parametru [</w:t>
      </w:r>
      <w:proofErr w:type="spellStart"/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str</w:t>
      </w:r>
      <w:proofErr w:type="spellEnd"/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0E0052CD" w14:textId="77777777" w:rsidR="008C58E6" w:rsidRPr="008C58E6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3D753B92" w14:textId="77777777" w:rsidR="008C58E6" w:rsidRPr="008C58E6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Wykonawca gwarantuje niniejszym, że sprzęt jest fabrycznie nowy (rok produkcji nie wcześniej niż </w:t>
      </w:r>
      <w:r w:rsidR="008207BD">
        <w:rPr>
          <w:rFonts w:ascii="Century Gothic" w:hAnsi="Century Gothic" w:cstheme="minorHAnsi"/>
          <w:sz w:val="20"/>
          <w:szCs w:val="20"/>
          <w:lang w:eastAsia="pl-PL"/>
        </w:rPr>
        <w:t>202</w:t>
      </w:r>
      <w:r w:rsidR="007D2118">
        <w:rPr>
          <w:rFonts w:ascii="Century Gothic" w:hAnsi="Century Gothic" w:cstheme="minorHAnsi"/>
          <w:sz w:val="20"/>
          <w:szCs w:val="20"/>
          <w:lang w:eastAsia="pl-PL"/>
        </w:rPr>
        <w:t>3</w:t>
      </w: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rekondycjonowanym</w:t>
      </w:r>
      <w:proofErr w:type="spellEnd"/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, powystawowym i nie był wykorzystywany wcześniej przez innego użytkownika.</w:t>
      </w:r>
    </w:p>
    <w:p w14:paraId="557B1340" w14:textId="29ABAC03" w:rsidR="008C58E6" w:rsidRPr="006D4984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Brak </w:t>
      </w:r>
      <w:r w:rsidRPr="006D4984"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  <w:t>potwierdzenia w materiałach firmowych zakresu większego niż wymagany, pomimo jego wskazania w kolumnie „Parametr oferowany”, spowoduje nie przyznanie punktów za ten parametr.</w:t>
      </w:r>
    </w:p>
    <w:p w14:paraId="39F2BBAB" w14:textId="4E9F6CBD" w:rsidR="00F27167" w:rsidRPr="006D4984" w:rsidRDefault="00F27167" w:rsidP="00F27167">
      <w:pPr>
        <w:pStyle w:val="Akapitzlist"/>
        <w:numPr>
          <w:ilvl w:val="0"/>
          <w:numId w:val="1"/>
        </w:numPr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</w:pPr>
      <w:r w:rsidRPr="006D4984"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14:paraId="6D9E5577" w14:textId="5733499F" w:rsidR="008C58E6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color w:val="000000" w:themeColor="text1"/>
          <w:kern w:val="3"/>
          <w:sz w:val="20"/>
          <w:szCs w:val="20"/>
          <w:lang w:eastAsia="zh-CN" w:bidi="hi-IN"/>
        </w:rPr>
      </w:pPr>
    </w:p>
    <w:p w14:paraId="659C45DB" w14:textId="772FD012" w:rsidR="00BD545B" w:rsidRDefault="00BD545B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color w:val="000000" w:themeColor="text1"/>
          <w:kern w:val="3"/>
          <w:sz w:val="20"/>
          <w:szCs w:val="20"/>
          <w:lang w:eastAsia="zh-CN" w:bidi="hi-IN"/>
        </w:rPr>
      </w:pPr>
    </w:p>
    <w:p w14:paraId="6713ACB2" w14:textId="3C026F20" w:rsidR="00BD545B" w:rsidRPr="006D4984" w:rsidRDefault="00BD545B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color w:val="000000" w:themeColor="text1"/>
          <w:kern w:val="3"/>
          <w:sz w:val="20"/>
          <w:szCs w:val="20"/>
          <w:lang w:eastAsia="zh-CN" w:bidi="hi-IN"/>
        </w:rPr>
      </w:pPr>
    </w:p>
    <w:p w14:paraId="05ACBF01" w14:textId="344428D5" w:rsidR="00371EBE" w:rsidRPr="006D4984" w:rsidRDefault="00371EBE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color w:val="000000" w:themeColor="text1"/>
          <w:kern w:val="3"/>
          <w:sz w:val="20"/>
          <w:szCs w:val="20"/>
          <w:lang w:eastAsia="zh-CN" w:bidi="hi-IN"/>
        </w:rPr>
      </w:pPr>
    </w:p>
    <w:p w14:paraId="3764EEF5" w14:textId="4FC7AE76" w:rsidR="008C58E6" w:rsidRPr="006D4984" w:rsidRDefault="008C58E6" w:rsidP="008C58E6">
      <w:pPr>
        <w:tabs>
          <w:tab w:val="left" w:pos="8985"/>
        </w:tabs>
        <w:spacing w:line="288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46910F78" w14:textId="77777777" w:rsidR="007669D0" w:rsidRPr="009C4CED" w:rsidRDefault="007669D0" w:rsidP="007669D0">
      <w:pPr>
        <w:spacing w:line="288" w:lineRule="auto"/>
        <w:rPr>
          <w:rFonts w:ascii="Century Gothic" w:eastAsia="Times New Roman" w:hAnsi="Century Gothic"/>
          <w:b/>
          <w:bCs/>
          <w:color w:val="000000" w:themeColor="text1"/>
          <w:sz w:val="22"/>
          <w:szCs w:val="22"/>
        </w:rPr>
      </w:pPr>
      <w:r w:rsidRPr="009C4CED">
        <w:rPr>
          <w:rFonts w:ascii="Century Gothic" w:eastAsia="Times New Roman" w:hAnsi="Century Gothic"/>
          <w:b/>
          <w:bCs/>
          <w:color w:val="000000" w:themeColor="text1"/>
          <w:sz w:val="22"/>
          <w:szCs w:val="22"/>
        </w:rPr>
        <w:lastRenderedPageBreak/>
        <w:t>Tabela wyceny: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2268"/>
        <w:gridCol w:w="5387"/>
      </w:tblGrid>
      <w:tr w:rsidR="006D4984" w:rsidRPr="009C4CED" w14:paraId="20C3828A" w14:textId="77777777" w:rsidTr="005655E8">
        <w:trPr>
          <w:trHeight w:val="5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0B37CC" w14:textId="77777777" w:rsidR="007669D0" w:rsidRPr="009C4CED" w:rsidRDefault="007669D0" w:rsidP="005655E8">
            <w:pPr>
              <w:spacing w:line="256" w:lineRule="auto"/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9C4CED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 xml:space="preserve">Lp.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6878B5" w14:textId="77777777" w:rsidR="007669D0" w:rsidRPr="009C4CED" w:rsidRDefault="007669D0" w:rsidP="005655E8">
            <w:pPr>
              <w:spacing w:line="256" w:lineRule="auto"/>
              <w:jc w:val="center"/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9C4CED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 xml:space="preserve">Przedmiot zamówienia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EB8B4D" w14:textId="77777777" w:rsidR="007669D0" w:rsidRPr="009C4CED" w:rsidRDefault="007669D0" w:rsidP="005655E8">
            <w:pPr>
              <w:spacing w:line="256" w:lineRule="auto"/>
              <w:jc w:val="center"/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9C4CED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 xml:space="preserve">Ilość </w:t>
            </w:r>
          </w:p>
          <w:p w14:paraId="104BD0C2" w14:textId="033FE85B" w:rsidR="007669D0" w:rsidRPr="009C4CED" w:rsidRDefault="007669D0" w:rsidP="005655E8">
            <w:pPr>
              <w:spacing w:line="256" w:lineRule="auto"/>
              <w:jc w:val="center"/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9C4CED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>(liczba sztuk)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945667" w14:textId="77777777" w:rsidR="007669D0" w:rsidRPr="009C4CED" w:rsidRDefault="007669D0" w:rsidP="005655E8">
            <w:pPr>
              <w:spacing w:line="256" w:lineRule="auto"/>
              <w:jc w:val="center"/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9C4CED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>Cena brutto sprzętu (w zł)</w:t>
            </w:r>
          </w:p>
        </w:tc>
      </w:tr>
      <w:tr w:rsidR="006D4984" w:rsidRPr="009C4CED" w14:paraId="29690DF3" w14:textId="77777777" w:rsidTr="005655E8">
        <w:trPr>
          <w:trHeight w:val="80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73A8CD" w14:textId="77777777" w:rsidR="007669D0" w:rsidRPr="009C4CED" w:rsidRDefault="007669D0" w:rsidP="005655E8">
            <w:pPr>
              <w:spacing w:line="256" w:lineRule="auto"/>
              <w:rPr>
                <w:rFonts w:ascii="Century Gothic" w:eastAsia="Times New Roman" w:hAnsi="Century Gothic"/>
                <w:color w:val="000000" w:themeColor="text1"/>
                <w:sz w:val="22"/>
                <w:szCs w:val="22"/>
                <w:lang w:eastAsia="pl-PL"/>
              </w:rPr>
            </w:pPr>
            <w:r w:rsidRPr="009C4CED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>A: Cena brutto* za cały sprzęt: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B1F6A94" w14:textId="71D00E07" w:rsidR="007669D0" w:rsidRPr="009C4CED" w:rsidRDefault="007669D0" w:rsidP="005655E8">
            <w:pPr>
              <w:spacing w:line="256" w:lineRule="auto"/>
              <w:jc w:val="center"/>
              <w:rPr>
                <w:rFonts w:ascii="Century Gothic" w:eastAsia="Times New Roman" w:hAnsi="Century Gothic"/>
                <w:color w:val="000000" w:themeColor="text1"/>
                <w:sz w:val="22"/>
                <w:szCs w:val="22"/>
                <w:lang w:eastAsia="pl-PL"/>
              </w:rPr>
            </w:pPr>
            <w:r w:rsidRPr="009C4CED">
              <w:rPr>
                <w:rFonts w:ascii="Century Gothic" w:eastAsia="Times New Roman" w:hAnsi="Century Gothic"/>
                <w:color w:val="000000" w:themeColor="text1"/>
                <w:sz w:val="22"/>
                <w:szCs w:val="22"/>
                <w:lang w:eastAsia="pl-PL"/>
              </w:rPr>
              <w:t>Alkomat stacjonarny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F48B31D" w14:textId="77777777" w:rsidR="007669D0" w:rsidRPr="009C4CED" w:rsidRDefault="007669D0" w:rsidP="005655E8">
            <w:pPr>
              <w:spacing w:line="256" w:lineRule="auto"/>
              <w:jc w:val="center"/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9C4CED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4969" w14:textId="77777777" w:rsidR="007669D0" w:rsidRPr="009C4CED" w:rsidRDefault="007669D0" w:rsidP="005655E8">
            <w:pPr>
              <w:spacing w:line="25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</w:tbl>
    <w:p w14:paraId="3E48DDB9" w14:textId="77777777" w:rsidR="007669D0" w:rsidRPr="009C4CED" w:rsidRDefault="007669D0" w:rsidP="007669D0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color w:val="000000" w:themeColor="text1"/>
          <w:kern w:val="3"/>
          <w:sz w:val="22"/>
          <w:szCs w:val="22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10055"/>
        <w:gridCol w:w="3322"/>
      </w:tblGrid>
      <w:tr w:rsidR="006D4984" w:rsidRPr="009C4CED" w14:paraId="01418696" w14:textId="77777777" w:rsidTr="005655E8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6ECFC3" w14:textId="77777777" w:rsidR="007669D0" w:rsidRPr="009C4CED" w:rsidRDefault="007669D0" w:rsidP="005655E8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067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2251F3E" w14:textId="77777777" w:rsidR="007669D0" w:rsidRPr="009C4CED" w:rsidRDefault="007669D0" w:rsidP="005655E8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9C4CED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B: </w:t>
            </w:r>
            <w:r w:rsidRPr="009C4CED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  <w:t xml:space="preserve">Cena brutto* dostawy, instalacji i uruchomienia całego sprzętu </w:t>
            </w:r>
            <w:r w:rsidRPr="009C4CED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352C583A" w14:textId="77777777" w:rsidR="007669D0" w:rsidRPr="009C4CED" w:rsidRDefault="007669D0" w:rsidP="005655E8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6D4984" w:rsidRPr="009C4CED" w14:paraId="729CF336" w14:textId="77777777" w:rsidTr="005655E8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D4CFFB" w14:textId="77777777" w:rsidR="007669D0" w:rsidRPr="009C4CED" w:rsidRDefault="007669D0" w:rsidP="005655E8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067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43B9F76" w14:textId="77777777" w:rsidR="007669D0" w:rsidRPr="009C4CED" w:rsidRDefault="007669D0" w:rsidP="005655E8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9C4CED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C: </w:t>
            </w:r>
            <w:r w:rsidRPr="009C4CED">
              <w:rPr>
                <w:rFonts w:ascii="Century Gothic" w:eastAsia="Times New Roman" w:hAnsi="Century Gothic"/>
                <w:b/>
                <w:bCs/>
                <w:color w:val="000000" w:themeColor="text1"/>
                <w:sz w:val="22"/>
                <w:szCs w:val="22"/>
              </w:rPr>
              <w:t>Cena brutto* wszystkich szkoleń</w:t>
            </w:r>
            <w:r w:rsidRPr="009C4CED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 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7E61378C" w14:textId="77777777" w:rsidR="007669D0" w:rsidRPr="009C4CED" w:rsidRDefault="007669D0" w:rsidP="005655E8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</w:tbl>
    <w:p w14:paraId="0A2B5A7A" w14:textId="77777777" w:rsidR="007669D0" w:rsidRPr="009C4CED" w:rsidRDefault="007669D0" w:rsidP="007669D0">
      <w:pPr>
        <w:tabs>
          <w:tab w:val="left" w:pos="8985"/>
        </w:tabs>
        <w:rPr>
          <w:rFonts w:ascii="Century Gothic" w:hAnsi="Century Gothic"/>
          <w:color w:val="000000" w:themeColor="text1"/>
          <w:sz w:val="22"/>
          <w:szCs w:val="22"/>
        </w:rPr>
      </w:pPr>
    </w:p>
    <w:tbl>
      <w:tblPr>
        <w:tblW w:w="2685" w:type="pct"/>
        <w:tblInd w:w="65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2"/>
        <w:gridCol w:w="3403"/>
      </w:tblGrid>
      <w:tr w:rsidR="006D4984" w:rsidRPr="009C4CED" w14:paraId="192C63D6" w14:textId="77777777" w:rsidTr="005655E8">
        <w:trPr>
          <w:trHeight w:val="830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C3AB78A" w14:textId="77777777" w:rsidR="007669D0" w:rsidRPr="009C4CED" w:rsidRDefault="007669D0" w:rsidP="005655E8">
            <w:pPr>
              <w:suppressAutoHyphens/>
              <w:snapToGrid w:val="0"/>
              <w:jc w:val="right"/>
              <w:rPr>
                <w:rFonts w:ascii="Century Gothic" w:eastAsia="Andale Sans UI" w:hAnsi="Century Gothic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9C4CED">
              <w:rPr>
                <w:rFonts w:ascii="Century Gothic" w:eastAsia="Andale Sans UI" w:hAnsi="Century Gothic"/>
                <w:b/>
                <w:bCs/>
                <w:color w:val="000000" w:themeColor="text1"/>
                <w:kern w:val="2"/>
                <w:sz w:val="22"/>
                <w:szCs w:val="22"/>
              </w:rPr>
              <w:t xml:space="preserve">A+ B + C: Cena brutto* oferty </w:t>
            </w:r>
            <w:r w:rsidRPr="009C4CED">
              <w:rPr>
                <w:rFonts w:ascii="Century Gothic" w:eastAsia="Times New Roman" w:hAnsi="Century Gothic"/>
                <w:b/>
                <w:color w:val="000000" w:themeColor="text1"/>
                <w:kern w:val="2"/>
                <w:sz w:val="22"/>
                <w:szCs w:val="22"/>
              </w:rPr>
              <w:t>(w zł):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FEBF8" w14:textId="77777777" w:rsidR="007669D0" w:rsidRPr="009C4CED" w:rsidRDefault="007669D0" w:rsidP="005655E8">
            <w:pPr>
              <w:suppressAutoHyphens/>
              <w:snapToGrid w:val="0"/>
              <w:jc w:val="center"/>
              <w:rPr>
                <w:rFonts w:ascii="Century Gothic" w:eastAsia="Andale Sans UI" w:hAnsi="Century Gothic"/>
                <w:b/>
                <w:bCs/>
                <w:color w:val="000000" w:themeColor="text1"/>
                <w:kern w:val="2"/>
                <w:sz w:val="22"/>
                <w:szCs w:val="22"/>
              </w:rPr>
            </w:pPr>
          </w:p>
        </w:tc>
      </w:tr>
    </w:tbl>
    <w:p w14:paraId="56FEBAF1" w14:textId="77777777" w:rsidR="007669D0" w:rsidRPr="009C4CED" w:rsidRDefault="007669D0" w:rsidP="007669D0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color w:val="000000" w:themeColor="text1"/>
          <w:kern w:val="3"/>
          <w:sz w:val="22"/>
          <w:szCs w:val="22"/>
          <w:lang w:eastAsia="zh-CN" w:bidi="hi-IN"/>
        </w:rPr>
      </w:pPr>
    </w:p>
    <w:p w14:paraId="0556A438" w14:textId="77777777" w:rsidR="007669D0" w:rsidRPr="009C4CED" w:rsidRDefault="007669D0" w:rsidP="007669D0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i/>
          <w:color w:val="000000" w:themeColor="text1"/>
          <w:kern w:val="3"/>
          <w:sz w:val="22"/>
          <w:szCs w:val="22"/>
          <w:lang w:eastAsia="zh-CN" w:bidi="hi-IN"/>
        </w:rPr>
      </w:pPr>
      <w:r w:rsidRPr="009C4CED">
        <w:rPr>
          <w:rFonts w:ascii="Century Gothic" w:eastAsia="Lucida Sans Unicode" w:hAnsi="Century Gothic"/>
          <w:i/>
          <w:color w:val="000000" w:themeColor="text1"/>
          <w:kern w:val="3"/>
          <w:sz w:val="22"/>
          <w:szCs w:val="22"/>
          <w:lang w:eastAsia="zh-CN" w:bidi="hi-IN"/>
        </w:rPr>
        <w:t>* jeżeli wybór oferty będzie prowadził do powstania u Zamawiającego obowiązku podatkowego, zgodnie z przepisami o podatku od towarów i usług, należy podać cenę netto.</w:t>
      </w:r>
    </w:p>
    <w:p w14:paraId="362FF9A8" w14:textId="77777777" w:rsidR="008C58E6" w:rsidRPr="006D4984" w:rsidRDefault="008C58E6" w:rsidP="008C58E6">
      <w:pPr>
        <w:tabs>
          <w:tab w:val="left" w:pos="8985"/>
        </w:tabs>
        <w:spacing w:line="288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698974E6" w14:textId="77777777" w:rsidR="008C58E6" w:rsidRPr="008F0EE7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595697B6" w14:textId="77777777" w:rsidR="008C58E6" w:rsidRPr="008F0EE7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14:paraId="6A06FA21" w14:textId="77777777" w:rsidR="008C58E6" w:rsidRPr="008F0EE7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Nazwa i typ: ...............................................................................</w:t>
      </w:r>
    </w:p>
    <w:p w14:paraId="28B6BC1A" w14:textId="77777777" w:rsidR="008C58E6" w:rsidRPr="008F0EE7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Producent / kraj produkcji: ........................................................</w:t>
      </w:r>
    </w:p>
    <w:p w14:paraId="055AEB72" w14:textId="51BA1CBB" w:rsidR="008C58E6" w:rsidRPr="006E172B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6E172B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Rok produkcji (min. 202</w:t>
      </w:r>
      <w:r w:rsidR="009F28CC" w:rsidRPr="006E172B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3</w:t>
      </w:r>
      <w:r w:rsidRPr="006E172B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):  …....................................................</w:t>
      </w:r>
    </w:p>
    <w:p w14:paraId="0C071829" w14:textId="77777777" w:rsidR="008C58E6" w:rsidRPr="008F0EE7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Klasa wyrobu medycznego.............................</w:t>
      </w:r>
    </w:p>
    <w:p w14:paraId="7A3668F0" w14:textId="52ED588B" w:rsidR="002E70D5" w:rsidRDefault="002E70D5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7088"/>
        <w:gridCol w:w="1134"/>
        <w:gridCol w:w="2410"/>
        <w:gridCol w:w="1984"/>
        <w:gridCol w:w="1985"/>
      </w:tblGrid>
      <w:tr w:rsidR="00BD2437" w14:paraId="37FD77E5" w14:textId="77777777" w:rsidTr="00BD2437"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C3E8" w14:textId="77777777" w:rsidR="00BD2437" w:rsidRDefault="00BD243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lastRenderedPageBreak/>
              <w:t>PARAMETRY TECHNICZNE I EKSPLOATACYJNE</w:t>
            </w:r>
          </w:p>
        </w:tc>
      </w:tr>
      <w:tr w:rsidR="00012E9C" w14:paraId="08A3581B" w14:textId="77777777" w:rsidTr="00BD24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D5327" w14:textId="77777777" w:rsidR="00012E9C" w:rsidRDefault="00012E9C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BB32B" w14:textId="77777777" w:rsidR="00012E9C" w:rsidRDefault="00012E9C">
            <w:pPr>
              <w:keepNext/>
              <w:tabs>
                <w:tab w:val="num" w:pos="0"/>
              </w:tabs>
              <w:suppressAutoHyphens/>
              <w:snapToGrid w:val="0"/>
              <w:spacing w:line="288" w:lineRule="auto"/>
              <w:jc w:val="center"/>
              <w:outlineLvl w:val="2"/>
              <w:rPr>
                <w:rFonts w:ascii="Century Gothic" w:eastAsia="Times New Roman" w:hAnsi="Century Gothic" w:cstheme="minorHAnsi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Parametr 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554B5" w14:textId="77777777" w:rsidR="00012E9C" w:rsidRDefault="00012E9C">
            <w:pPr>
              <w:suppressAutoHyphens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Parametr wymagany / wartość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F86A8" w14:textId="77777777" w:rsidR="00012E9C" w:rsidRDefault="00012E9C">
            <w:pPr>
              <w:suppressAutoHyphens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Parametr oferowany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DD23E" w14:textId="77777777" w:rsidR="00012E9C" w:rsidRDefault="00012E9C">
            <w:pPr>
              <w:suppressAutoHyphens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b/>
                <w:bCs/>
                <w:kern w:val="2"/>
                <w:sz w:val="16"/>
                <w:szCs w:val="16"/>
              </w:rPr>
              <w:t>Lokalizacja w mat. firmowych potwierdzenia parametru [str. w ofercie, plik]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76DFC" w14:textId="77777777" w:rsidR="00012E9C" w:rsidRDefault="00012E9C">
            <w:pPr>
              <w:suppressAutoHyphens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SPOSÓB OCENY</w:t>
            </w:r>
          </w:p>
        </w:tc>
      </w:tr>
      <w:tr w:rsidR="00012E9C" w14:paraId="75174F7E" w14:textId="77777777" w:rsidTr="00BD24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7CB70" w14:textId="77777777" w:rsidR="00012E9C" w:rsidRDefault="00012E9C" w:rsidP="00012E9C">
            <w:pPr>
              <w:pStyle w:val="Akapitzlist"/>
              <w:numPr>
                <w:ilvl w:val="0"/>
                <w:numId w:val="15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47A66" w14:textId="77777777" w:rsidR="00012E9C" w:rsidRDefault="00012E9C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 xml:space="preserve">Alkomat - 1 szt.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89EDA" w14:textId="77777777" w:rsidR="00012E9C" w:rsidRDefault="00012E9C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2FE84" w14:textId="77777777" w:rsidR="00012E9C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AE852" w14:textId="77777777" w:rsidR="00012E9C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F4784" w14:textId="77777777" w:rsidR="00012E9C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12E9C" w14:paraId="3B63E508" w14:textId="77777777" w:rsidTr="00BD24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18BFD" w14:textId="77777777" w:rsidR="00012E9C" w:rsidRDefault="00012E9C" w:rsidP="00012E9C">
            <w:pPr>
              <w:pStyle w:val="Akapitzlist"/>
              <w:numPr>
                <w:ilvl w:val="0"/>
                <w:numId w:val="15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41C16" w14:textId="77777777" w:rsidR="00012E9C" w:rsidRDefault="00012E9C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Style w:val="Pogrubienie"/>
                <w:rFonts w:ascii="Century Gothic" w:hAnsi="Century Gothic" w:cs="Arial"/>
                <w:sz w:val="20"/>
                <w:szCs w:val="20"/>
              </w:rPr>
              <w:t>Zakres pomiarowy</w:t>
            </w:r>
            <w:r>
              <w:rPr>
                <w:rFonts w:ascii="Century Gothic" w:hAnsi="Century Gothic" w:cs="Arial"/>
                <w:sz w:val="20"/>
                <w:szCs w:val="20"/>
              </w:rPr>
              <w:t>:  0 do 3.0 mg/l (wskazanie przekroczenia górnej granicy pomiarowej).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65428" w14:textId="77777777" w:rsidR="00012E9C" w:rsidRDefault="00012E9C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7460A" w14:textId="77777777" w:rsidR="00012E9C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6E0B9" w14:textId="77777777" w:rsidR="00012E9C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7F30B" w14:textId="77777777" w:rsidR="00012E9C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12E9C" w14:paraId="48D66D87" w14:textId="77777777" w:rsidTr="00BD24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63D73" w14:textId="77777777" w:rsidR="00012E9C" w:rsidRDefault="00012E9C" w:rsidP="00012E9C">
            <w:pPr>
              <w:pStyle w:val="Akapitzlist"/>
              <w:numPr>
                <w:ilvl w:val="0"/>
                <w:numId w:val="15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01A93" w14:textId="77777777" w:rsidR="00012E9C" w:rsidRDefault="00012E9C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Style w:val="Pogrubienie"/>
                <w:rFonts w:ascii="Century Gothic" w:hAnsi="Century Gothic" w:cs="Arial"/>
                <w:sz w:val="20"/>
                <w:szCs w:val="20"/>
              </w:rPr>
              <w:t>Próbkowanie standardowe: </w:t>
            </w:r>
            <w:r>
              <w:rPr>
                <w:rFonts w:ascii="Century Gothic" w:hAnsi="Century Gothic" w:cs="Arial"/>
                <w:sz w:val="20"/>
                <w:szCs w:val="20"/>
              </w:rPr>
              <w:t>automatyczne po osiągnięciu wymaganej objętości.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86347" w14:textId="77777777" w:rsidR="00012E9C" w:rsidRDefault="00012E9C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57E87" w14:textId="77777777" w:rsidR="00012E9C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3AB74" w14:textId="77777777" w:rsidR="00012E9C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553A2" w14:textId="77777777" w:rsidR="00012E9C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12E9C" w14:paraId="370FCC18" w14:textId="77777777" w:rsidTr="00BD24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4C1A9" w14:textId="77777777" w:rsidR="00012E9C" w:rsidRDefault="00012E9C" w:rsidP="00012E9C">
            <w:pPr>
              <w:pStyle w:val="Akapitzlist"/>
              <w:numPr>
                <w:ilvl w:val="0"/>
                <w:numId w:val="15"/>
              </w:numPr>
              <w:suppressAutoHyphens/>
              <w:snapToGrid w:val="0"/>
              <w:spacing w:after="0" w:line="288" w:lineRule="auto"/>
              <w:rPr>
                <w:rFonts w:ascii="Century Gothic" w:eastAsia="Times New Roman" w:hAnsi="Century Gothic" w:cstheme="minorHAnsi"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66A2" w14:textId="77777777" w:rsidR="00012E9C" w:rsidRDefault="00012E9C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Style w:val="Pogrubienie"/>
                <w:rFonts w:ascii="Century Gothic" w:hAnsi="Century Gothic" w:cs="Arial"/>
                <w:sz w:val="20"/>
                <w:szCs w:val="20"/>
              </w:rPr>
              <w:t>Próbkowanie pasywne:</w:t>
            </w:r>
            <w:r>
              <w:rPr>
                <w:rFonts w:ascii="Century Gothic" w:hAnsi="Century Gothic" w:cs="Arial"/>
                <w:sz w:val="20"/>
                <w:szCs w:val="20"/>
              </w:rPr>
              <w:t> bez ustnika, możliwe manualne rozpoczęcie próbkowania.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C2075" w14:textId="77777777" w:rsidR="00012E9C" w:rsidRDefault="00012E9C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5E68B" w14:textId="77777777" w:rsidR="00012E9C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A4B9F" w14:textId="77777777" w:rsidR="00012E9C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3E687" w14:textId="77777777" w:rsidR="00012E9C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12E9C" w14:paraId="04D1460E" w14:textId="77777777" w:rsidTr="00BD24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582B7" w14:textId="77777777" w:rsidR="00012E9C" w:rsidRDefault="00012E9C" w:rsidP="00012E9C">
            <w:pPr>
              <w:pStyle w:val="Akapitzlist"/>
              <w:numPr>
                <w:ilvl w:val="0"/>
                <w:numId w:val="15"/>
              </w:numPr>
              <w:suppressAutoHyphens/>
              <w:snapToGrid w:val="0"/>
              <w:spacing w:after="0" w:line="288" w:lineRule="auto"/>
              <w:rPr>
                <w:rFonts w:ascii="Century Gothic" w:eastAsia="Times New Roman" w:hAnsi="Century Gothic" w:cstheme="minorHAnsi"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4AA0D" w14:textId="77777777" w:rsidR="00012E9C" w:rsidRDefault="00012E9C">
            <w:pPr>
              <w:suppressAutoHyphens/>
              <w:snapToGrid w:val="0"/>
              <w:spacing w:line="288" w:lineRule="auto"/>
              <w:rPr>
                <w:rStyle w:val="Pogrubienie"/>
                <w:rFonts w:cs="Arial"/>
                <w:b w:val="0"/>
              </w:rPr>
            </w:pPr>
            <w:r>
              <w:rPr>
                <w:rStyle w:val="Pogrubienie"/>
                <w:rFonts w:ascii="Century Gothic" w:hAnsi="Century Gothic" w:cs="Arial"/>
                <w:sz w:val="20"/>
                <w:szCs w:val="20"/>
              </w:rPr>
              <w:t xml:space="preserve">Moduł GPS rozpoznający dokładna lokalizację geograficzną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CB36C" w14:textId="77777777" w:rsidR="00012E9C" w:rsidRDefault="00012E9C">
            <w:pPr>
              <w:suppressAutoHyphens/>
              <w:snapToGrid w:val="0"/>
              <w:spacing w:line="288" w:lineRule="auto"/>
              <w:jc w:val="center"/>
              <w:rPr>
                <w:rFonts w:eastAsia="Times New Roman" w:cstheme="minorHAnsi"/>
                <w:color w:val="000000"/>
                <w:kern w:val="2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C3C6F" w14:textId="77777777" w:rsidR="00012E9C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72E16" w14:textId="77777777" w:rsidR="00012E9C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FF1F0" w14:textId="77777777" w:rsidR="00012E9C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12E9C" w14:paraId="30AC9CD4" w14:textId="77777777" w:rsidTr="00BD24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92D99" w14:textId="77777777" w:rsidR="00012E9C" w:rsidRDefault="00012E9C" w:rsidP="00012E9C">
            <w:pPr>
              <w:pStyle w:val="Akapitzlist"/>
              <w:numPr>
                <w:ilvl w:val="0"/>
                <w:numId w:val="15"/>
              </w:numPr>
              <w:suppressAutoHyphens/>
              <w:snapToGrid w:val="0"/>
              <w:spacing w:after="0" w:line="288" w:lineRule="auto"/>
              <w:rPr>
                <w:rFonts w:ascii="Century Gothic" w:eastAsia="Times New Roman" w:hAnsi="Century Gothic" w:cstheme="minorHAnsi"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72E5C" w14:textId="77777777" w:rsidR="00012E9C" w:rsidRDefault="00012E9C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Style w:val="Pogrubienie"/>
                <w:rFonts w:ascii="Century Gothic" w:hAnsi="Century Gothic" w:cs="Arial"/>
                <w:sz w:val="20"/>
                <w:szCs w:val="20"/>
              </w:rPr>
              <w:t>Próbkowanie pasywne: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 </w:t>
            </w:r>
            <w:r>
              <w:rPr>
                <w:rFonts w:ascii="Century Gothic" w:hAnsi="Century Gothic" w:cs="Arial"/>
                <w:sz w:val="20"/>
                <w:szCs w:val="20"/>
              </w:rPr>
              <w:t>bez ustnika, możliwe manualne rozpoczęcie próbkowania.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A48ED" w14:textId="77777777" w:rsidR="00012E9C" w:rsidRDefault="00012E9C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C8D34" w14:textId="77777777" w:rsidR="00012E9C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1ED51" w14:textId="77777777" w:rsidR="00012E9C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A05C8" w14:textId="77777777" w:rsidR="00012E9C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12E9C" w14:paraId="746BDB49" w14:textId="77777777" w:rsidTr="00BD24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93C51" w14:textId="77777777" w:rsidR="00012E9C" w:rsidRDefault="00012E9C" w:rsidP="00012E9C">
            <w:pPr>
              <w:pStyle w:val="Akapitzlist"/>
              <w:numPr>
                <w:ilvl w:val="0"/>
                <w:numId w:val="15"/>
              </w:numPr>
              <w:suppressAutoHyphens/>
              <w:snapToGrid w:val="0"/>
              <w:spacing w:after="0" w:line="288" w:lineRule="auto"/>
              <w:rPr>
                <w:rFonts w:ascii="Century Gothic" w:eastAsia="Times New Roman" w:hAnsi="Century Gothic" w:cstheme="minorHAnsi"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BDE52" w14:textId="77777777" w:rsidR="00012E9C" w:rsidRPr="00450C50" w:rsidRDefault="00012E9C">
            <w:pPr>
              <w:spacing w:line="300" w:lineRule="atLeast"/>
              <w:rPr>
                <w:rFonts w:ascii="Century Gothic" w:eastAsia="Times New Roman" w:hAnsi="Century Gothic" w:cs="Segoe UI"/>
                <w:color w:val="444444"/>
                <w:sz w:val="20"/>
                <w:szCs w:val="20"/>
                <w:lang w:eastAsia="pl-PL"/>
              </w:rPr>
            </w:pPr>
            <w:r w:rsidRPr="00450C50">
              <w:rPr>
                <w:rFonts w:ascii="Century Gothic" w:eastAsia="Times New Roman" w:hAnsi="Century Gothic" w:cs="Segoe UI"/>
                <w:color w:val="444444"/>
                <w:sz w:val="20"/>
                <w:szCs w:val="20"/>
                <w:bdr w:val="none" w:sz="0" w:space="0" w:color="auto" w:frame="1"/>
                <w:lang w:eastAsia="pl-PL"/>
              </w:rPr>
              <w:t>Pamięć ostatniej wykonanej kalibracji z datą i godziną</w:t>
            </w:r>
          </w:p>
          <w:p w14:paraId="396CC309" w14:textId="77777777" w:rsidR="00012E9C" w:rsidRPr="00450C50" w:rsidRDefault="00012E9C">
            <w:pPr>
              <w:suppressAutoHyphens/>
              <w:snapToGrid w:val="0"/>
              <w:spacing w:line="288" w:lineRule="auto"/>
              <w:rPr>
                <w:rStyle w:val="Pogrubienie"/>
                <w:rFonts w:cs="Arial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3028B" w14:textId="77777777" w:rsidR="00012E9C" w:rsidRPr="00450C50" w:rsidRDefault="00012E9C">
            <w:pPr>
              <w:suppressAutoHyphens/>
              <w:snapToGrid w:val="0"/>
              <w:spacing w:line="288" w:lineRule="auto"/>
              <w:jc w:val="center"/>
              <w:rPr>
                <w:rFonts w:eastAsia="Times New Roman" w:cstheme="minorHAnsi"/>
                <w:color w:val="000000"/>
                <w:kern w:val="2"/>
                <w:lang w:eastAsia="ar-SA"/>
              </w:rPr>
            </w:pPr>
            <w:r w:rsidRPr="00450C50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552E7" w14:textId="77777777" w:rsidR="00012E9C" w:rsidRPr="00450C50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61E8" w14:textId="77777777" w:rsidR="00012E9C" w:rsidRPr="00450C50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AA9AC" w14:textId="77777777" w:rsidR="00012E9C" w:rsidRPr="00450C50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12E9C" w14:paraId="7BFD8B42" w14:textId="77777777" w:rsidTr="00BD24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7B60" w14:textId="77777777" w:rsidR="00012E9C" w:rsidRDefault="00012E9C" w:rsidP="00012E9C">
            <w:pPr>
              <w:pStyle w:val="Akapitzlist"/>
              <w:numPr>
                <w:ilvl w:val="0"/>
                <w:numId w:val="15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1F574" w14:textId="77777777" w:rsidR="00012E9C" w:rsidRPr="00450C50" w:rsidRDefault="00012E9C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450C50">
              <w:rPr>
                <w:rFonts w:ascii="Century Gothic" w:hAnsi="Century Gothic" w:cs="Arial"/>
                <w:sz w:val="20"/>
                <w:szCs w:val="20"/>
              </w:rPr>
              <w:t xml:space="preserve">Urządzenie wykrywające  obecność alkoholu resztkowego w ustach przy podawaniu próbki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24C58" w14:textId="77777777" w:rsidR="00012E9C" w:rsidRPr="00450C50" w:rsidRDefault="00012E9C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450C50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8058" w14:textId="77777777" w:rsidR="00012E9C" w:rsidRPr="00450C50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3888A" w14:textId="77777777" w:rsidR="00012E9C" w:rsidRPr="00450C50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9BE13" w14:textId="77777777" w:rsidR="00012E9C" w:rsidRPr="00450C50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12E9C" w14:paraId="6F5A24CA" w14:textId="77777777" w:rsidTr="00BD24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45132" w14:textId="77777777" w:rsidR="00012E9C" w:rsidRDefault="00012E9C" w:rsidP="00012E9C">
            <w:pPr>
              <w:pStyle w:val="Akapitzlist"/>
              <w:numPr>
                <w:ilvl w:val="0"/>
                <w:numId w:val="15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BCC80" w14:textId="4213B673" w:rsidR="00012E9C" w:rsidRPr="00450C50" w:rsidRDefault="00012E9C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450C50">
              <w:rPr>
                <w:rStyle w:val="Pogrubienie"/>
                <w:rFonts w:ascii="Century Gothic" w:hAnsi="Century Gothic" w:cs="Arial"/>
                <w:sz w:val="20"/>
                <w:szCs w:val="20"/>
              </w:rPr>
              <w:t>Gotowość do użycia</w:t>
            </w:r>
            <w:r w:rsidRPr="00450C50">
              <w:rPr>
                <w:rFonts w:ascii="Century Gothic" w:hAnsi="Century Gothic" w:cs="Arial"/>
                <w:b/>
                <w:sz w:val="20"/>
                <w:szCs w:val="20"/>
              </w:rPr>
              <w:t xml:space="preserve">: </w:t>
            </w:r>
            <w:r w:rsidR="00D77038" w:rsidRPr="00450C5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Podać w ( s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0FC1A" w14:textId="732A5E01" w:rsidR="00012E9C" w:rsidRPr="00450C50" w:rsidRDefault="00012E9C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450C50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454B9" w14:textId="77777777" w:rsidR="00012E9C" w:rsidRPr="00450C50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330E6" w14:textId="77777777" w:rsidR="00012E9C" w:rsidRPr="00450C50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EDED8" w14:textId="77777777" w:rsidR="00D77038" w:rsidRPr="00450C50" w:rsidRDefault="00012E9C" w:rsidP="00D77038">
            <w:pPr>
              <w:suppressAutoHyphens/>
              <w:snapToGrid w:val="0"/>
              <w:spacing w:line="288" w:lineRule="auto"/>
              <w:rPr>
                <w:rFonts w:ascii="Century Gothic" w:hAnsi="Century Gothic" w:cs="Arial"/>
                <w:i/>
                <w:color w:val="000000" w:themeColor="text1"/>
                <w:sz w:val="20"/>
                <w:szCs w:val="20"/>
              </w:rPr>
            </w:pPr>
            <w:r w:rsidRPr="00450C50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="00D77038" w:rsidRPr="00450C50">
              <w:rPr>
                <w:rFonts w:ascii="Century Gothic" w:hAnsi="Century Gothic" w:cs="Arial"/>
                <w:i/>
                <w:color w:val="000000" w:themeColor="text1"/>
                <w:sz w:val="20"/>
                <w:szCs w:val="20"/>
              </w:rPr>
              <w:t>Gotowość =&lt; 6 [s] – 3 pkt.</w:t>
            </w:r>
          </w:p>
          <w:p w14:paraId="6CFE3592" w14:textId="44A5521B" w:rsidR="00012E9C" w:rsidRPr="00450C50" w:rsidRDefault="00D77038">
            <w:pPr>
              <w:suppressAutoHyphens/>
              <w:snapToGrid w:val="0"/>
              <w:spacing w:line="288" w:lineRule="auto"/>
              <w:rPr>
                <w:rFonts w:ascii="Century Gothic" w:hAnsi="Century Gothic" w:cs="Arial"/>
                <w:i/>
                <w:color w:val="FF0000"/>
                <w:sz w:val="20"/>
                <w:szCs w:val="20"/>
              </w:rPr>
            </w:pPr>
            <w:r w:rsidRPr="00450C50">
              <w:rPr>
                <w:rFonts w:ascii="Century Gothic" w:hAnsi="Century Gothic" w:cs="Arial"/>
                <w:i/>
                <w:color w:val="000000" w:themeColor="text1"/>
                <w:sz w:val="20"/>
                <w:szCs w:val="20"/>
              </w:rPr>
              <w:t>Gotowość w dłuższym czasie – 0 pkt.</w:t>
            </w:r>
          </w:p>
        </w:tc>
      </w:tr>
      <w:tr w:rsidR="00012E9C" w14:paraId="26928818" w14:textId="77777777" w:rsidTr="00BD24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23D69" w14:textId="77777777" w:rsidR="00012E9C" w:rsidRDefault="00012E9C" w:rsidP="00012E9C">
            <w:pPr>
              <w:pStyle w:val="Akapitzlist"/>
              <w:numPr>
                <w:ilvl w:val="0"/>
                <w:numId w:val="15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AD1DE" w14:textId="77777777" w:rsidR="00012E9C" w:rsidRPr="00450C50" w:rsidRDefault="00012E9C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450C50">
              <w:rPr>
                <w:rStyle w:val="Pogrubienie"/>
                <w:rFonts w:ascii="Century Gothic" w:hAnsi="Century Gothic" w:cs="Arial"/>
                <w:sz w:val="20"/>
                <w:szCs w:val="20"/>
              </w:rPr>
              <w:t>Wskazanie wyników pomiarowych</w:t>
            </w:r>
            <w:r w:rsidRPr="00450C50">
              <w:rPr>
                <w:rFonts w:ascii="Century Gothic" w:hAnsi="Century Gothic" w:cs="Arial"/>
                <w:b/>
                <w:sz w:val="20"/>
                <w:szCs w:val="20"/>
              </w:rPr>
              <w:t xml:space="preserve">: </w:t>
            </w:r>
            <w:r w:rsidRPr="00450C50">
              <w:rPr>
                <w:rFonts w:ascii="Century Gothic" w:hAnsi="Century Gothic" w:cs="Arial"/>
                <w:sz w:val="20"/>
                <w:szCs w:val="20"/>
              </w:rPr>
              <w:t>po 3 s (przy 0 mg/l); po 10 s (przy 0.5 mg/l, temperatura pokojowa)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1FAB4" w14:textId="77777777" w:rsidR="00012E9C" w:rsidRPr="00450C50" w:rsidRDefault="00012E9C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450C50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BA90D" w14:textId="77777777" w:rsidR="00012E9C" w:rsidRPr="00450C50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13383" w14:textId="77777777" w:rsidR="00012E9C" w:rsidRPr="00450C50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1EF9F" w14:textId="77777777" w:rsidR="00012E9C" w:rsidRPr="00450C50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12E9C" w14:paraId="02C98C2B" w14:textId="77777777" w:rsidTr="00BD24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BD8AF" w14:textId="77777777" w:rsidR="00012E9C" w:rsidRDefault="00012E9C" w:rsidP="00012E9C">
            <w:pPr>
              <w:pStyle w:val="Akapitzlist"/>
              <w:numPr>
                <w:ilvl w:val="0"/>
                <w:numId w:val="15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494DB" w14:textId="77777777" w:rsidR="00012E9C" w:rsidRDefault="00012E9C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Style w:val="Pogrubienie"/>
                <w:rFonts w:ascii="Century Gothic" w:hAnsi="Century Gothic" w:cs="Arial"/>
                <w:sz w:val="20"/>
                <w:szCs w:val="20"/>
              </w:rPr>
              <w:t>Zakres termiczny (monitorowany)  min.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-</w:t>
            </w:r>
            <w:r>
              <w:rPr>
                <w:rFonts w:ascii="Century Gothic" w:hAnsi="Century Gothic" w:cs="Arial"/>
                <w:sz w:val="20"/>
                <w:szCs w:val="20"/>
              </w:rPr>
              <w:t>10 do +50 °C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F62E3" w14:textId="77777777" w:rsidR="00012E9C" w:rsidRDefault="00012E9C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16352" w14:textId="77777777" w:rsidR="00012E9C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C3E37" w14:textId="77777777" w:rsidR="00012E9C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BC6E2" w14:textId="77777777" w:rsidR="00012E9C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12E9C" w14:paraId="23F438C9" w14:textId="77777777" w:rsidTr="00BD24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30CB7" w14:textId="77777777" w:rsidR="00012E9C" w:rsidRDefault="00012E9C" w:rsidP="00012E9C">
            <w:pPr>
              <w:pStyle w:val="Akapitzlist"/>
              <w:numPr>
                <w:ilvl w:val="0"/>
                <w:numId w:val="15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B79B6" w14:textId="77777777" w:rsidR="00012E9C" w:rsidRDefault="00012E9C">
            <w:pPr>
              <w:pStyle w:val="Default"/>
              <w:spacing w:line="288" w:lineRule="auto"/>
              <w:rPr>
                <w:rFonts w:ascii="Century Gothic" w:eastAsia="Times New Roman" w:hAnsi="Century Gothic" w:cstheme="minorHAnsi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Style w:val="Pogrubienie"/>
                <w:rFonts w:ascii="Century Gothic" w:hAnsi="Century Gothic"/>
                <w:sz w:val="20"/>
                <w:szCs w:val="20"/>
              </w:rPr>
              <w:t>Wyświetlacz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 </w:t>
            </w:r>
            <w:r>
              <w:rPr>
                <w:rFonts w:ascii="Century Gothic" w:hAnsi="Century Gothic"/>
                <w:sz w:val="20"/>
                <w:szCs w:val="20"/>
              </w:rPr>
              <w:t>Graficzny, podświetlany wyświetlacz LCD  (128 x 169 pikseli); 35 mm x 45 mm ( tolerancja +_ 2%)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9128D" w14:textId="77777777" w:rsidR="00012E9C" w:rsidRDefault="00012E9C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974CD" w14:textId="77777777" w:rsidR="00012E9C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2C48C" w14:textId="77777777" w:rsidR="00012E9C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B143D" w14:textId="77777777" w:rsidR="00012E9C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12E9C" w14:paraId="2A11309B" w14:textId="77777777" w:rsidTr="00BD24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33B94" w14:textId="77777777" w:rsidR="00012E9C" w:rsidRDefault="00012E9C" w:rsidP="00012E9C">
            <w:pPr>
              <w:pStyle w:val="Akapitzlist"/>
              <w:numPr>
                <w:ilvl w:val="0"/>
                <w:numId w:val="15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17E53" w14:textId="77777777" w:rsidR="00012E9C" w:rsidRDefault="00012E9C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LEDy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3 diody (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LEDy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) w kolorze czerwonym, żółtym i zielonym zapewniające wsparcie wskazań i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ostrzeżeńco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7FCD0" w14:textId="77777777" w:rsidR="00012E9C" w:rsidRDefault="00012E9C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A760D" w14:textId="77777777" w:rsidR="00012E9C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FBD4A" w14:textId="77777777" w:rsidR="00012E9C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DC7A7" w14:textId="77777777" w:rsidR="00012E9C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12E9C" w14:paraId="2390A336" w14:textId="77777777" w:rsidTr="00BD24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2631A" w14:textId="77777777" w:rsidR="00012E9C" w:rsidRDefault="00012E9C" w:rsidP="00012E9C">
            <w:pPr>
              <w:pStyle w:val="Akapitzlist"/>
              <w:numPr>
                <w:ilvl w:val="0"/>
                <w:numId w:val="15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0D082" w14:textId="77777777" w:rsidR="00012E9C" w:rsidRPr="005F1AD8" w:rsidRDefault="00012E9C">
            <w:pPr>
              <w:pStyle w:val="Default"/>
              <w:spacing w:line="288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F1AD8">
              <w:rPr>
                <w:rStyle w:val="Pogrubienie"/>
                <w:rFonts w:ascii="Century Gothic" w:hAnsi="Century Gothic"/>
                <w:sz w:val="20"/>
                <w:szCs w:val="20"/>
              </w:rPr>
              <w:t>Sygnalizacja akustyczna</w:t>
            </w:r>
            <w:r w:rsidRPr="005F1AD8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 w:rsidRPr="005F1AD8">
              <w:rPr>
                <w:rFonts w:ascii="Century Gothic" w:hAnsi="Century Gothic"/>
                <w:sz w:val="20"/>
                <w:szCs w:val="20"/>
              </w:rPr>
              <w:t>wielotonowa, zapewniająca wsparcie wskazań i ostrzeżeń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BF300" w14:textId="77777777" w:rsidR="00012E9C" w:rsidRPr="005F1AD8" w:rsidRDefault="00012E9C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5F1AD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636CC" w14:textId="77777777" w:rsidR="00012E9C" w:rsidRPr="005F1AD8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0E3E3" w14:textId="77777777" w:rsidR="00012E9C" w:rsidRPr="005F1AD8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342A6" w14:textId="77777777" w:rsidR="00012E9C" w:rsidRPr="005F1AD8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12E9C" w14:paraId="464BAC4A" w14:textId="77777777" w:rsidTr="00BD24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21E56" w14:textId="77777777" w:rsidR="00012E9C" w:rsidRDefault="00012E9C" w:rsidP="00012E9C">
            <w:pPr>
              <w:pStyle w:val="Akapitzlist"/>
              <w:numPr>
                <w:ilvl w:val="0"/>
                <w:numId w:val="15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2D3A2" w14:textId="791C4BED" w:rsidR="00012E9C" w:rsidRPr="005F1AD8" w:rsidRDefault="00012E9C" w:rsidP="00A16F60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5F1AD8">
              <w:rPr>
                <w:rStyle w:val="Pogrubienie"/>
                <w:rFonts w:ascii="Century Gothic" w:hAnsi="Century Gothic" w:cs="Arial"/>
                <w:sz w:val="20"/>
                <w:szCs w:val="20"/>
              </w:rPr>
              <w:t>Rejestracja danych</w:t>
            </w:r>
            <w:r w:rsidRPr="005F1AD8">
              <w:rPr>
                <w:rFonts w:ascii="Century Gothic" w:hAnsi="Century Gothic" w:cs="Arial"/>
                <w:b/>
                <w:sz w:val="20"/>
                <w:szCs w:val="20"/>
              </w:rPr>
              <w:t xml:space="preserve">: </w:t>
            </w:r>
            <w:r w:rsidRPr="005F1AD8">
              <w:rPr>
                <w:rFonts w:ascii="Century Gothic" w:hAnsi="Century Gothic" w:cs="Arial"/>
                <w:sz w:val="20"/>
                <w:szCs w:val="20"/>
              </w:rPr>
              <w:t xml:space="preserve">składowanie </w:t>
            </w:r>
            <w:r w:rsidR="00A16F60" w:rsidRPr="005F1AD8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min.</w:t>
            </w:r>
            <w:r w:rsidRPr="005F1AD8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5000 </w:t>
            </w:r>
            <w:r w:rsidRPr="005F1AD8">
              <w:rPr>
                <w:rFonts w:ascii="Century Gothic" w:hAnsi="Century Gothic" w:cs="Arial"/>
                <w:sz w:val="20"/>
                <w:szCs w:val="20"/>
              </w:rPr>
              <w:t>testów wraz z numerami, datą i godziną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DDA92" w14:textId="77777777" w:rsidR="00012E9C" w:rsidRPr="005F1AD8" w:rsidRDefault="00012E9C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5F1AD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70263" w14:textId="77777777" w:rsidR="00012E9C" w:rsidRPr="005F1AD8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3404B" w14:textId="77777777" w:rsidR="00012E9C" w:rsidRPr="005F1AD8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AC164" w14:textId="77777777" w:rsidR="001953E9" w:rsidRPr="005F1AD8" w:rsidRDefault="001953E9" w:rsidP="001953E9">
            <w:pPr>
              <w:suppressAutoHyphens/>
              <w:snapToGrid w:val="0"/>
              <w:spacing w:line="288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5F1AD8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wartość wymagana (czyli równe 5000) – 0 pkt.</w:t>
            </w:r>
          </w:p>
          <w:p w14:paraId="0B59CA69" w14:textId="7435FF56" w:rsidR="001953E9" w:rsidRPr="005F1AD8" w:rsidRDefault="001953E9" w:rsidP="001953E9">
            <w:pPr>
              <w:suppressAutoHyphens/>
              <w:snapToGrid w:val="0"/>
              <w:spacing w:line="288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5F1AD8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wyższa niż wymagana (każda wartość wyższa ni</w:t>
            </w:r>
            <w:r w:rsidR="007C5ACB" w:rsidRPr="005F1AD8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ż</w:t>
            </w:r>
            <w:r w:rsidRPr="005F1AD8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5000) – 5 pkt.</w:t>
            </w:r>
          </w:p>
          <w:p w14:paraId="2EB08E31" w14:textId="1FBBECDE" w:rsidR="00012E9C" w:rsidRPr="005F1AD8" w:rsidRDefault="00012E9C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12E9C" w14:paraId="6DF670B5" w14:textId="77777777" w:rsidTr="00BD24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7F74" w14:textId="77777777" w:rsidR="00012E9C" w:rsidRDefault="00012E9C" w:rsidP="00012E9C">
            <w:pPr>
              <w:pStyle w:val="Akapitzlist"/>
              <w:numPr>
                <w:ilvl w:val="0"/>
                <w:numId w:val="15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F668C" w14:textId="77777777" w:rsidR="00012E9C" w:rsidRDefault="00012E9C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Style w:val="Pogrubienie"/>
                <w:rFonts w:ascii="Century Gothic" w:hAnsi="Century Gothic" w:cs="Arial"/>
                <w:sz w:val="20"/>
                <w:szCs w:val="20"/>
              </w:rPr>
              <w:t>Zasilanie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: cztery baterie alkaliczne AA lub akumulatory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NiMH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>, wskazanie stanu zasilania.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DE7CA" w14:textId="77777777" w:rsidR="00012E9C" w:rsidRDefault="00012E9C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235E8" w14:textId="77777777" w:rsidR="00012E9C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AD322" w14:textId="77777777" w:rsidR="00012E9C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28EA1" w14:textId="77777777" w:rsidR="00012E9C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12E9C" w14:paraId="57DCE2BF" w14:textId="77777777" w:rsidTr="00BD24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EAEC4" w14:textId="77777777" w:rsidR="00012E9C" w:rsidRDefault="00012E9C" w:rsidP="00012E9C">
            <w:pPr>
              <w:pStyle w:val="Akapitzlist"/>
              <w:numPr>
                <w:ilvl w:val="0"/>
                <w:numId w:val="15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354F8" w14:textId="77777777" w:rsidR="00012E9C" w:rsidRDefault="00012E9C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Możliwość wykonania około 1500 badań z użyciem jednego zestawu.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F77AD" w14:textId="77777777" w:rsidR="00012E9C" w:rsidRDefault="00012E9C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EE98F" w14:textId="77777777" w:rsidR="00012E9C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F840" w14:textId="77777777" w:rsidR="00012E9C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A9F45" w14:textId="77777777" w:rsidR="00012E9C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12E9C" w14:paraId="354F180C" w14:textId="77777777" w:rsidTr="00BD24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39A91" w14:textId="77777777" w:rsidR="00012E9C" w:rsidRDefault="00012E9C" w:rsidP="00012E9C">
            <w:pPr>
              <w:pStyle w:val="Akapitzlist"/>
              <w:numPr>
                <w:ilvl w:val="0"/>
                <w:numId w:val="15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D9D11" w14:textId="77777777" w:rsidR="00012E9C" w:rsidRDefault="00012E9C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Style w:val="Pogrubienie"/>
                <w:rFonts w:ascii="Century Gothic" w:hAnsi="Century Gothic" w:cs="Arial"/>
                <w:sz w:val="20"/>
                <w:szCs w:val="20"/>
              </w:rPr>
              <w:t>Kalibracja</w:t>
            </w:r>
            <w:r>
              <w:rPr>
                <w:rFonts w:ascii="Century Gothic" w:hAnsi="Century Gothic" w:cs="Arial"/>
                <w:sz w:val="20"/>
                <w:szCs w:val="20"/>
              </w:rPr>
              <w:t>: mokra lub sucha.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F80B3" w14:textId="77777777" w:rsidR="00012E9C" w:rsidRDefault="00012E9C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91F9C" w14:textId="77777777" w:rsidR="00012E9C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E4936" w14:textId="77777777" w:rsidR="00012E9C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B7688" w14:textId="77777777" w:rsidR="00012E9C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12E9C" w14:paraId="27BCE1E2" w14:textId="77777777" w:rsidTr="00BD24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A59A1" w14:textId="77777777" w:rsidR="00012E9C" w:rsidRDefault="00012E9C" w:rsidP="00012E9C">
            <w:pPr>
              <w:pStyle w:val="Akapitzlist"/>
              <w:numPr>
                <w:ilvl w:val="0"/>
                <w:numId w:val="15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D4417" w14:textId="77777777" w:rsidR="00012E9C" w:rsidRDefault="00012E9C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Interfejs danych IR (przez moduł IR) i USB do podłączenia do PC; komunikacja IR z drukarką w celach dokumentacyjnych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9EE96" w14:textId="77777777" w:rsidR="00012E9C" w:rsidRDefault="00012E9C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2CE3A" w14:textId="77777777" w:rsidR="00012E9C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E69D3" w14:textId="77777777" w:rsidR="00012E9C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EACED" w14:textId="77777777" w:rsidR="00012E9C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12E9C" w14:paraId="7536D4BE" w14:textId="77777777" w:rsidTr="00BD2437">
        <w:trPr>
          <w:trHeight w:val="13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25027" w14:textId="77777777" w:rsidR="00012E9C" w:rsidRDefault="00012E9C" w:rsidP="00012E9C">
            <w:pPr>
              <w:pStyle w:val="Akapitzlist"/>
              <w:numPr>
                <w:ilvl w:val="0"/>
                <w:numId w:val="15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9B2B8" w14:textId="77777777" w:rsidR="00012E9C" w:rsidRDefault="00012E9C">
            <w:pPr>
              <w:suppressAutoHyphens/>
              <w:snapToGrid w:val="0"/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Wyposażenie:</w:t>
            </w:r>
          </w:p>
          <w:p w14:paraId="658A32C7" w14:textId="77777777" w:rsidR="00012E9C" w:rsidRDefault="00012E9C">
            <w:pPr>
              <w:suppressAutoHyphens/>
              <w:snapToGrid w:val="0"/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Mobilna drukarka do dokumentowania pomiarów alkomatem+ 5 rolek papieru do drukarki </w:t>
            </w:r>
          </w:p>
          <w:p w14:paraId="01CAF8C1" w14:textId="77777777" w:rsidR="00012E9C" w:rsidRDefault="00012E9C">
            <w:pPr>
              <w:suppressAutoHyphens/>
              <w:snapToGrid w:val="0"/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Ładowarka sieciowa do wersji z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akumlatorami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- 1 szt.</w:t>
            </w:r>
          </w:p>
          <w:p w14:paraId="62B5AC46" w14:textId="77777777" w:rsidR="00012E9C" w:rsidRDefault="00012E9C">
            <w:pPr>
              <w:suppressAutoHyphens/>
              <w:snapToGrid w:val="0"/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Ładowarka samochodowa– 1 szt.</w:t>
            </w:r>
          </w:p>
          <w:p w14:paraId="6E9EE10E" w14:textId="77777777" w:rsidR="00012E9C" w:rsidRDefault="00012E9C">
            <w:pPr>
              <w:suppressAutoHyphens/>
              <w:snapToGrid w:val="0"/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Walizka transportowa. – 1 szt.</w:t>
            </w:r>
          </w:p>
          <w:p w14:paraId="602CCEF2" w14:textId="77777777" w:rsidR="00012E9C" w:rsidRDefault="00012E9C">
            <w:pPr>
              <w:suppressAutoHyphens/>
              <w:snapToGrid w:val="0"/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Ustniki – 100 szt. </w:t>
            </w:r>
          </w:p>
          <w:p w14:paraId="320BF34E" w14:textId="77777777" w:rsidR="00012E9C" w:rsidRDefault="00012E9C">
            <w:pPr>
              <w:suppressAutoHyphens/>
              <w:snapToGrid w:val="0"/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Świadectwo wzorcowania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1C590" w14:textId="77777777" w:rsidR="00012E9C" w:rsidRDefault="00012E9C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4F112" w14:textId="77777777" w:rsidR="00012E9C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0E528" w14:textId="77777777" w:rsidR="00012E9C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3EA0E" w14:textId="77777777" w:rsidR="00012E9C" w:rsidRDefault="00012E9C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12E9C" w14:paraId="4B7E2C07" w14:textId="77777777" w:rsidTr="00BD2437"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6150" w14:textId="77777777" w:rsidR="00012E9C" w:rsidRDefault="00012E9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WARUNKI GWARANCJI, SERWISU I SZKOLENIA DLA WSZYSTKICH OFEROWANYCH URZĄDZEŃ</w:t>
            </w:r>
          </w:p>
        </w:tc>
      </w:tr>
    </w:tbl>
    <w:p w14:paraId="426BECF2" w14:textId="77777777" w:rsidR="00012E9C" w:rsidRDefault="00012E9C" w:rsidP="00012E9C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14:paraId="416DE90A" w14:textId="77777777" w:rsidR="00012E9C" w:rsidRDefault="00012E9C" w:rsidP="00012E9C">
      <w:pPr>
        <w:suppressAutoHyphens/>
        <w:rPr>
          <w:rFonts w:ascii="Century Gothic" w:eastAsia="Times New Roman" w:hAnsi="Century Gothic"/>
          <w:b/>
          <w:sz w:val="20"/>
          <w:szCs w:val="20"/>
          <w:lang w:eastAsia="ar-SA"/>
        </w:rPr>
      </w:pPr>
    </w:p>
    <w:tbl>
      <w:tblPr>
        <w:tblW w:w="0" w:type="dxa"/>
        <w:tblInd w:w="-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7371"/>
        <w:gridCol w:w="1984"/>
        <w:gridCol w:w="2062"/>
        <w:gridCol w:w="3325"/>
      </w:tblGrid>
      <w:tr w:rsidR="00012E9C" w14:paraId="52483B9A" w14:textId="77777777" w:rsidTr="00012E9C">
        <w:trPr>
          <w:trHeight w:val="7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91F867" w14:textId="77777777" w:rsidR="00012E9C" w:rsidRDefault="00012E9C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F3641A" w14:textId="77777777" w:rsidR="00012E9C" w:rsidRDefault="00012E9C">
            <w:pPr>
              <w:keepNext/>
              <w:tabs>
                <w:tab w:val="num" w:pos="0"/>
              </w:tabs>
              <w:suppressAutoHyphens/>
              <w:snapToGrid w:val="0"/>
              <w:spacing w:line="256" w:lineRule="auto"/>
              <w:ind w:left="720" w:hanging="720"/>
              <w:jc w:val="center"/>
              <w:outlineLvl w:val="2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542DBD" w14:textId="77777777" w:rsidR="00012E9C" w:rsidRDefault="00012E9C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6B5B8A" w14:textId="77777777" w:rsidR="00012E9C" w:rsidRDefault="00012E9C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PARAMETR OFEROWANY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39998" w14:textId="77777777" w:rsidR="00012E9C" w:rsidRDefault="00012E9C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SPOSÓB OCENY</w:t>
            </w:r>
          </w:p>
        </w:tc>
      </w:tr>
      <w:tr w:rsidR="00012E9C" w14:paraId="7E970B23" w14:textId="77777777" w:rsidTr="00012E9C">
        <w:trPr>
          <w:trHeight w:val="4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3658D" w14:textId="77777777" w:rsidR="00012E9C" w:rsidRDefault="00012E9C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FBAD8F" w14:textId="77777777" w:rsidR="00012E9C" w:rsidRDefault="00012E9C">
            <w:pPr>
              <w:keepNext/>
              <w:tabs>
                <w:tab w:val="num" w:pos="0"/>
              </w:tabs>
              <w:suppressAutoHyphens/>
              <w:snapToGrid w:val="0"/>
              <w:spacing w:line="256" w:lineRule="auto"/>
              <w:ind w:left="720" w:hanging="720"/>
              <w:outlineLvl w:val="2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GWARANCJE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3E30E7" w14:textId="77777777" w:rsidR="00012E9C" w:rsidRDefault="00012E9C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E6BB3F" w14:textId="77777777" w:rsidR="00012E9C" w:rsidRDefault="00012E9C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A5BF9" w14:textId="77777777" w:rsidR="00012E9C" w:rsidRDefault="00012E9C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12E9C" w14:paraId="0A588ED3" w14:textId="77777777" w:rsidTr="00012E9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9339F3" w14:textId="77777777" w:rsidR="00012E9C" w:rsidRDefault="00012E9C" w:rsidP="00012E9C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22D90C" w14:textId="77777777" w:rsidR="00012E9C" w:rsidRDefault="00012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56" w:lineRule="auto"/>
              <w:rPr>
                <w:rFonts w:ascii="Century Gothic" w:eastAsiaTheme="minorHAnsi" w:hAnsi="Century Gothic" w:cstheme="minorBidi"/>
                <w:sz w:val="20"/>
                <w:szCs w:val="20"/>
                <w:lang w:eastAsia="en-US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pl-PL"/>
              </w:rPr>
              <w:t>Okres gwarancji dla urządzeń  i wszystkich ich składników [liczba miesięcy]</w:t>
            </w:r>
          </w:p>
          <w:p w14:paraId="4DED7CEC" w14:textId="77777777" w:rsidR="00012E9C" w:rsidRDefault="00012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UWAGA – należy podać pełną liczbę miesięcy. Wartości ułamkowe będą przy ocenie zaokrąglane w dół – do pełnych miesięcy. Zamawiający zastrzega, że okres rękojmi musi być równy okresowi gwarancji. Zamawiający zastrzega również, że górną granicą punktacji gwarancji będzie 5 lat.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DE423A" w14:textId="77777777" w:rsidR="00012E9C" w:rsidRDefault="00012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  <w:t xml:space="preserve">≥24 </w:t>
            </w:r>
          </w:p>
          <w:p w14:paraId="2B9F7267" w14:textId="77777777" w:rsidR="00012E9C" w:rsidRDefault="00012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  <w:p w14:paraId="1EF4B043" w14:textId="77777777" w:rsidR="00012E9C" w:rsidRDefault="00012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  <w:t>Tak/podać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1AC1D3" w14:textId="77777777" w:rsidR="00012E9C" w:rsidRDefault="00012E9C">
            <w:pPr>
              <w:suppressAutoHyphens/>
              <w:snapToGrid w:val="0"/>
              <w:spacing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A7A12" w14:textId="77777777" w:rsidR="00012E9C" w:rsidRDefault="00012E9C">
            <w:pPr>
              <w:suppressAutoHyphens/>
              <w:spacing w:line="360" w:lineRule="auto"/>
              <w:jc w:val="center"/>
              <w:rPr>
                <w:rFonts w:ascii="Century Gothic" w:eastAsia="Times New Roman" w:hAnsi="Century Gothic" w:cstheme="minorBidi"/>
                <w:bCs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bCs/>
                <w:sz w:val="20"/>
                <w:szCs w:val="20"/>
                <w:lang w:eastAsia="ar-SA"/>
              </w:rPr>
              <w:t>Najdłuższy okres – 10 pkt.,</w:t>
            </w:r>
          </w:p>
          <w:p w14:paraId="7079C3C7" w14:textId="77777777" w:rsidR="00012E9C" w:rsidRDefault="00012E9C">
            <w:pPr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bCs/>
                <w:sz w:val="20"/>
                <w:szCs w:val="20"/>
                <w:lang w:eastAsia="ar-SA"/>
              </w:rPr>
              <w:t>Inne – proporcjonalnie mniej (względem najdłuższej zaoferowanej gwarancji)</w:t>
            </w:r>
          </w:p>
        </w:tc>
      </w:tr>
      <w:tr w:rsidR="00012E9C" w14:paraId="508D1132" w14:textId="77777777" w:rsidTr="00012E9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6BECED" w14:textId="77777777" w:rsidR="00012E9C" w:rsidRDefault="00012E9C" w:rsidP="00012E9C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6D0363" w14:textId="77777777" w:rsidR="00012E9C" w:rsidRDefault="00012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56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pl-PL"/>
              </w:rPr>
              <w:t>Gwarancja dostępności części zamiennych [liczba lat] – min. 8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27A4CA" w14:textId="77777777" w:rsidR="00012E9C" w:rsidRDefault="00012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E9B038" w14:textId="77777777" w:rsidR="00012E9C" w:rsidRDefault="00012E9C">
            <w:pPr>
              <w:suppressAutoHyphens/>
              <w:snapToGrid w:val="0"/>
              <w:spacing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A2F15" w14:textId="77777777" w:rsidR="00012E9C" w:rsidRDefault="00012E9C">
            <w:pPr>
              <w:suppressAutoHyphens/>
              <w:spacing w:line="360" w:lineRule="auto"/>
              <w:jc w:val="center"/>
              <w:rPr>
                <w:rFonts w:ascii="Century Gothic" w:eastAsia="Times New Roman" w:hAnsi="Century Gothic" w:cstheme="minorBidi"/>
                <w:bCs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12E9C" w14:paraId="34929357" w14:textId="77777777" w:rsidTr="00012E9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D97977" w14:textId="77777777" w:rsidR="00012E9C" w:rsidRDefault="00012E9C" w:rsidP="00012E9C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159CF4" w14:textId="77777777" w:rsidR="00012E9C" w:rsidRDefault="00012E9C">
            <w:pPr>
              <w:suppressAutoHyphens/>
              <w:snapToGrid w:val="0"/>
              <w:spacing w:before="120" w:after="120" w:line="256" w:lineRule="auto"/>
              <w:rPr>
                <w:rFonts w:ascii="Century Gothic" w:eastAsia="Arial" w:hAnsi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Arial" w:hAnsi="Century Gothic"/>
                <w:kern w:val="2"/>
                <w:sz w:val="20"/>
                <w:szCs w:val="20"/>
                <w:lang w:eastAsia="ar-SA"/>
              </w:rPr>
              <w:t>W przypadku, gdy w ramach gwarancji następuje wymiana sprzętu na nowy/dokonuje się istotnych napraw sprzętu/wymienia się istotne części sprzętu (podzespołu itp.) termin gwarancji biegnie na nowo. W przypadku zaś innych napraw przedłużenie okresu gwarancji o każdy dzień w czasie którego Zamawiający nie mógł korzystać w pełni sprawnego sprzętu.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33047F" w14:textId="77777777" w:rsidR="00012E9C" w:rsidRDefault="00012E9C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405D66" w14:textId="77777777" w:rsidR="00012E9C" w:rsidRDefault="00012E9C">
            <w:pPr>
              <w:suppressAutoHyphens/>
              <w:snapToGrid w:val="0"/>
              <w:spacing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BBCB0" w14:textId="77777777" w:rsidR="00012E9C" w:rsidRDefault="00012E9C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12E9C" w14:paraId="3676BCEA" w14:textId="77777777" w:rsidTr="00012E9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B4BF1" w14:textId="77777777" w:rsidR="00012E9C" w:rsidRDefault="00012E9C" w:rsidP="00012E9C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D467F" w14:textId="77777777" w:rsidR="00012E9C" w:rsidRDefault="00012E9C">
            <w:pPr>
              <w:suppressAutoHyphens/>
              <w:snapToGrid w:val="0"/>
              <w:spacing w:before="120" w:after="120" w:line="256" w:lineRule="auto"/>
              <w:rPr>
                <w:rFonts w:ascii="Century Gothic" w:eastAsia="Arial" w:hAnsi="Century Gothic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Arial" w:hAnsi="Century Gothic"/>
                <w:b/>
                <w:kern w:val="2"/>
                <w:sz w:val="20"/>
                <w:szCs w:val="20"/>
                <w:lang w:eastAsia="ar-SA"/>
              </w:rPr>
              <w:t>WARUNKI SERWISU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567057" w14:textId="77777777" w:rsidR="00012E9C" w:rsidRDefault="00012E9C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20C3B2" w14:textId="77777777" w:rsidR="00012E9C" w:rsidRDefault="00012E9C">
            <w:pPr>
              <w:suppressAutoHyphens/>
              <w:snapToGrid w:val="0"/>
              <w:spacing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7AE1" w14:textId="77777777" w:rsidR="00012E9C" w:rsidRDefault="00012E9C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</w:tr>
      <w:tr w:rsidR="00012E9C" w14:paraId="2C683200" w14:textId="77777777" w:rsidTr="00012E9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3A392C" w14:textId="77777777" w:rsidR="00012E9C" w:rsidRDefault="00012E9C" w:rsidP="00012E9C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B0107F" w14:textId="77777777" w:rsidR="00012E9C" w:rsidRDefault="00012E9C">
            <w:pPr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producenta).</w:t>
            </w:r>
            <w:r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75A4DE" w14:textId="77777777" w:rsidR="00012E9C" w:rsidRDefault="00012E9C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TAK, podać liczbę przeglądów w okresie gwarancji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428C20" w14:textId="77777777" w:rsidR="00012E9C" w:rsidRDefault="00012E9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6794B" w14:textId="77777777" w:rsidR="00012E9C" w:rsidRDefault="00012E9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12E9C" w14:paraId="58EF714A" w14:textId="77777777" w:rsidTr="00012E9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52F84D" w14:textId="77777777" w:rsidR="00012E9C" w:rsidRDefault="00012E9C" w:rsidP="00012E9C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0C74B1" w14:textId="77777777" w:rsidR="00012E9C" w:rsidRDefault="00012E9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E59885" w14:textId="77777777" w:rsidR="00012E9C" w:rsidRDefault="00012E9C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1907A5" w14:textId="77777777" w:rsidR="00012E9C" w:rsidRDefault="00012E9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74358" w14:textId="77777777" w:rsidR="00012E9C" w:rsidRDefault="00012E9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12E9C" w14:paraId="50CE8889" w14:textId="77777777" w:rsidTr="00012E9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DA1A6B" w14:textId="77777777" w:rsidR="00012E9C" w:rsidRDefault="00012E9C" w:rsidP="00012E9C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346258" w14:textId="77777777" w:rsidR="00012E9C" w:rsidRDefault="00012E9C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Czas reakcji (dotyczy także reakcji zdalnej): „przyjęte zgłoszenie – podjęta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>naprawa” =&lt; 2 dni robocze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ADC453" w14:textId="77777777" w:rsidR="00012E9C" w:rsidRDefault="00012E9C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195D2" w14:textId="77777777" w:rsidR="00012E9C" w:rsidRDefault="00012E9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D61D1" w14:textId="77777777" w:rsidR="00012E9C" w:rsidRDefault="00012E9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012E9C" w14:paraId="05B307DC" w14:textId="77777777" w:rsidTr="00012E9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58C21E" w14:textId="77777777" w:rsidR="00012E9C" w:rsidRDefault="00012E9C" w:rsidP="00012E9C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1BC447" w14:textId="77777777" w:rsidR="00012E9C" w:rsidRDefault="00012E9C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45A74B" w14:textId="77777777" w:rsidR="00012E9C" w:rsidRDefault="00012E9C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2FB75E" w14:textId="77777777" w:rsidR="00012E9C" w:rsidRDefault="00012E9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A8A29" w14:textId="77777777" w:rsidR="00012E9C" w:rsidRDefault="00012E9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012E9C" w14:paraId="77ACC752" w14:textId="77777777" w:rsidTr="00012E9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4148E8" w14:textId="77777777" w:rsidR="00012E9C" w:rsidRDefault="00012E9C" w:rsidP="00012E9C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96B8C9" w14:textId="77777777" w:rsidR="00012E9C" w:rsidRDefault="00012E9C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Wymiana każdego podzespołu na nowy po trzech nieskutecznych próbach jego napraw gwarancyjnych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3BBBF4" w14:textId="77777777" w:rsidR="00012E9C" w:rsidRDefault="00012E9C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A65DAD" w14:textId="77777777" w:rsidR="00012E9C" w:rsidRDefault="00012E9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48E1D" w14:textId="77777777" w:rsidR="00012E9C" w:rsidRDefault="00012E9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012E9C" w14:paraId="1D3E1776" w14:textId="77777777" w:rsidTr="00012E9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679E5C" w14:textId="77777777" w:rsidR="00012E9C" w:rsidRDefault="00012E9C" w:rsidP="00012E9C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32F5C8" w14:textId="77777777" w:rsidR="00012E9C" w:rsidRDefault="00012E9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Zakończenie działań serwisowych – do 5 dni roboczych od dnia zgłoszenia awarii, a w przypadku konieczności importu części zamiennych, nie dłuższym niż 12 dni roboczych od dnia zgłoszenia awarii.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0BC2A3" w14:textId="77777777" w:rsidR="00012E9C" w:rsidRDefault="00012E9C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36BDE8" w14:textId="77777777" w:rsidR="00012E9C" w:rsidRDefault="00012E9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04D31" w14:textId="77777777" w:rsidR="00012E9C" w:rsidRDefault="00012E9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012E9C" w14:paraId="3D911BD1" w14:textId="77777777" w:rsidTr="00012E9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16C85B" w14:textId="77777777" w:rsidR="00012E9C" w:rsidRDefault="00012E9C" w:rsidP="00012E9C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1137A1" w14:textId="77777777" w:rsidR="00012E9C" w:rsidRDefault="00012E9C">
            <w:pPr>
              <w:suppressAutoHyphens/>
              <w:snapToGrid w:val="0"/>
              <w:spacing w:before="120" w:after="120" w:line="256" w:lineRule="auto"/>
              <w:rPr>
                <w:rFonts w:ascii="Century Gothic" w:eastAsia="Arial" w:hAnsi="Century Gothic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Arial" w:hAnsi="Century Gothic"/>
                <w:b/>
                <w:kern w:val="2"/>
                <w:sz w:val="20"/>
                <w:szCs w:val="20"/>
                <w:lang w:eastAsia="ar-SA"/>
              </w:rPr>
              <w:t>SZKOLENIA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8FFCF9" w14:textId="77777777" w:rsidR="00012E9C" w:rsidRDefault="00012E9C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E89C12" w14:textId="77777777" w:rsidR="00012E9C" w:rsidRDefault="00012E9C">
            <w:pPr>
              <w:suppressAutoHyphens/>
              <w:snapToGrid w:val="0"/>
              <w:spacing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8408C" w14:textId="77777777" w:rsidR="00012E9C" w:rsidRDefault="00012E9C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</w:tr>
      <w:tr w:rsidR="00012E9C" w14:paraId="5FF2C8D5" w14:textId="77777777" w:rsidTr="00012E9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E4FC6B" w14:textId="77777777" w:rsidR="00012E9C" w:rsidRDefault="00012E9C" w:rsidP="00012E9C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B44008" w14:textId="77777777" w:rsidR="00012E9C" w:rsidRDefault="00012E9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Szkolenia dla personelu  medycznego z zakresu obsługi urządzenia w momencie jego instalacji i odbioru;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093E5D" w14:textId="77777777" w:rsidR="00012E9C" w:rsidRDefault="00012E9C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AA3CE4" w14:textId="77777777" w:rsidR="00012E9C" w:rsidRDefault="00012E9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EDF21" w14:textId="77777777" w:rsidR="00012E9C" w:rsidRDefault="00012E9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012E9C" w14:paraId="02D98A7A" w14:textId="77777777" w:rsidTr="00012E9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F770A" w14:textId="77777777" w:rsidR="00012E9C" w:rsidRDefault="00012E9C" w:rsidP="00012E9C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565E12" w14:textId="77777777" w:rsidR="00012E9C" w:rsidRDefault="00012E9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Szkolenia dla personelu technicznego (min. 2 osoby) z zakresu podstawowej diagnostyki stanu technicznego i wykonywania podstawowych czynności konserwacyjnych, i diagnostycznych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63D585" w14:textId="77777777" w:rsidR="00012E9C" w:rsidRDefault="00012E9C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03360B" w14:textId="77777777" w:rsidR="00012E9C" w:rsidRDefault="00012E9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D1EF5" w14:textId="77777777" w:rsidR="00012E9C" w:rsidRDefault="00012E9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012E9C" w14:paraId="6D97FA0E" w14:textId="77777777" w:rsidTr="00012E9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22C41" w14:textId="77777777" w:rsidR="00012E9C" w:rsidRDefault="00012E9C" w:rsidP="00012E9C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88B3D2" w14:textId="77777777" w:rsidR="00012E9C" w:rsidRDefault="00012E9C">
            <w:pPr>
              <w:snapToGrid w:val="0"/>
              <w:spacing w:line="288" w:lineRule="auto"/>
              <w:jc w:val="both"/>
              <w:rPr>
                <w:rFonts w:ascii="Century Gothic" w:eastAsiaTheme="minorHAnsi" w:hAnsi="Century Gothic" w:cstheme="minorBid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6779F2" w14:textId="77777777" w:rsidR="00012E9C" w:rsidRDefault="00012E9C">
            <w:pPr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BE2004" w14:textId="77777777" w:rsidR="00012E9C" w:rsidRDefault="00012E9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F10E5" w14:textId="77777777" w:rsidR="00012E9C" w:rsidRDefault="00012E9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  <w:tr w:rsidR="00012E9C" w14:paraId="5EEEDB7B" w14:textId="77777777" w:rsidTr="00012E9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60D542" w14:textId="77777777" w:rsidR="00012E9C" w:rsidRDefault="00012E9C" w:rsidP="00012E9C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E22DA6" w14:textId="77777777" w:rsidR="00012E9C" w:rsidRDefault="00012E9C">
            <w:pPr>
              <w:widowControl w:val="0"/>
              <w:suppressAutoHyphens/>
              <w:autoSpaceDE w:val="0"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FE3011" w14:textId="77777777" w:rsidR="00012E9C" w:rsidRDefault="00012E9C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86D244" w14:textId="77777777" w:rsidR="00012E9C" w:rsidRDefault="00012E9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D6F97" w14:textId="77777777" w:rsidR="00012E9C" w:rsidRDefault="00012E9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12E9C" w14:paraId="24A9F20E" w14:textId="77777777" w:rsidTr="00012E9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66DF8B" w14:textId="77777777" w:rsidR="00012E9C" w:rsidRDefault="00012E9C" w:rsidP="00012E9C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9A9383" w14:textId="77777777" w:rsidR="00012E9C" w:rsidRDefault="00012E9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19F564" w14:textId="77777777" w:rsidR="00012E9C" w:rsidRDefault="00012E9C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E7A6EA" w14:textId="77777777" w:rsidR="00012E9C" w:rsidRDefault="00012E9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B3195" w14:textId="77777777" w:rsidR="00012E9C" w:rsidRDefault="00012E9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12E9C" w14:paraId="645CDFD2" w14:textId="77777777" w:rsidTr="00012E9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7BD28" w14:textId="77777777" w:rsidR="00012E9C" w:rsidRDefault="00012E9C" w:rsidP="00012E9C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E0789A" w14:textId="77777777" w:rsidR="00012E9C" w:rsidRDefault="00012E9C">
            <w:pPr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4B7F9A50" w14:textId="77777777" w:rsidR="00012E9C" w:rsidRDefault="00012E9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4FDE54" w14:textId="77777777" w:rsidR="00012E9C" w:rsidRDefault="00012E9C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11329B" w14:textId="77777777" w:rsidR="00012E9C" w:rsidRDefault="00012E9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F21FA" w14:textId="77777777" w:rsidR="00012E9C" w:rsidRDefault="00012E9C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 – 1 pkt</w:t>
            </w:r>
          </w:p>
          <w:p w14:paraId="23573A1B" w14:textId="77777777" w:rsidR="00012E9C" w:rsidRDefault="00012E9C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Nie – 0 pkt</w:t>
            </w:r>
          </w:p>
        </w:tc>
      </w:tr>
      <w:tr w:rsidR="00012E9C" w14:paraId="0F956658" w14:textId="77777777" w:rsidTr="00012E9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03561A" w14:textId="77777777" w:rsidR="00012E9C" w:rsidRDefault="00012E9C" w:rsidP="00012E9C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0B02FA" w14:textId="77777777" w:rsidR="00012E9C" w:rsidRDefault="00012E9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7E215D" w14:textId="77777777" w:rsidR="00012E9C" w:rsidRDefault="00012E9C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D2BFE2" w14:textId="77777777" w:rsidR="00012E9C" w:rsidRDefault="00012E9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80570" w14:textId="77777777" w:rsidR="00012E9C" w:rsidRDefault="00012E9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12E9C" w14:paraId="0BBA9F57" w14:textId="77777777" w:rsidTr="00012E9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3EA79" w14:textId="77777777" w:rsidR="00012E9C" w:rsidRDefault="00012E9C" w:rsidP="00012E9C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C7201C" w14:textId="77777777" w:rsidR="00012E9C" w:rsidRDefault="00012E9C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27D1A0" w14:textId="77777777" w:rsidR="00012E9C" w:rsidRDefault="00012E9C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A1BFEA" w14:textId="77777777" w:rsidR="00012E9C" w:rsidRDefault="00012E9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C5738" w14:textId="77777777" w:rsidR="00012E9C" w:rsidRDefault="00012E9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12E9C" w14:paraId="02A3AF53" w14:textId="77777777" w:rsidTr="00012E9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7F9597" w14:textId="77777777" w:rsidR="00012E9C" w:rsidRDefault="00012E9C" w:rsidP="00012E9C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9A808F" w14:textId="77777777" w:rsidR="00012E9C" w:rsidRDefault="00012E9C">
            <w:pPr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5042E02D" w14:textId="77777777" w:rsidR="00012E9C" w:rsidRDefault="00012E9C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Century Gothic" w:hAnsi="Century Gothic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9F07FF" w14:textId="77777777" w:rsidR="00012E9C" w:rsidRDefault="00012E9C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029FD2" w14:textId="77777777" w:rsidR="00012E9C" w:rsidRDefault="00012E9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A217D" w14:textId="77777777" w:rsidR="00012E9C" w:rsidRDefault="00012E9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bookmarkEnd w:id="0"/>
    </w:tbl>
    <w:p w14:paraId="44293E15" w14:textId="77777777" w:rsidR="002E70D5" w:rsidRPr="00371EBE" w:rsidRDefault="002E70D5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sectPr w:rsidR="002E70D5" w:rsidRPr="00371EBE" w:rsidSect="00DB22C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CBDE2" w14:textId="77777777" w:rsidR="00A04076" w:rsidRDefault="00A04076">
      <w:r>
        <w:separator/>
      </w:r>
    </w:p>
  </w:endnote>
  <w:endnote w:type="continuationSeparator" w:id="0">
    <w:p w14:paraId="24D4D780" w14:textId="77777777" w:rsidR="00A04076" w:rsidRDefault="00A0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571189575"/>
      <w:docPartObj>
        <w:docPartGallery w:val="Page Numbers (Bottom of Page)"/>
        <w:docPartUnique/>
      </w:docPartObj>
    </w:sdtPr>
    <w:sdtEndPr/>
    <w:sdtContent>
      <w:p w14:paraId="1C3911BC" w14:textId="30F3D00F" w:rsidR="00371EBE" w:rsidRDefault="00371E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5F1AD8" w:rsidRPr="005F1AD8">
          <w:rPr>
            <w:rFonts w:asciiTheme="majorHAnsi" w:eastAsiaTheme="majorEastAsia" w:hAnsiTheme="majorHAnsi" w:cstheme="majorBidi"/>
            <w:noProof/>
            <w:sz w:val="28"/>
            <w:szCs w:val="28"/>
          </w:rPr>
          <w:t>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46A0DD2" w14:textId="77777777" w:rsidR="00371EBE" w:rsidRDefault="00371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3E2CD" w14:textId="77777777" w:rsidR="00A04076" w:rsidRDefault="00A04076">
      <w:r>
        <w:separator/>
      </w:r>
    </w:p>
  </w:footnote>
  <w:footnote w:type="continuationSeparator" w:id="0">
    <w:p w14:paraId="012131DA" w14:textId="77777777" w:rsidR="00A04076" w:rsidRDefault="00A04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2AF12" w14:textId="36E39133" w:rsidR="00371EBE" w:rsidRPr="001C22EA" w:rsidRDefault="007E52F7">
    <w:pPr>
      <w:pStyle w:val="Nagwek"/>
      <w:rPr>
        <w:rFonts w:ascii="Century Gothic" w:hAnsi="Century Gothic"/>
        <w:sz w:val="22"/>
        <w:szCs w:val="22"/>
      </w:rPr>
    </w:pPr>
    <w:r>
      <w:rPr>
        <w:rFonts w:ascii="Century Gothic" w:hAnsi="Century Gothic"/>
        <w:sz w:val="22"/>
        <w:szCs w:val="22"/>
      </w:rPr>
      <w:t xml:space="preserve">DFP.271.11.2024.AMW - </w:t>
    </w:r>
    <w:r w:rsidR="00C85894">
      <w:rPr>
        <w:rFonts w:ascii="Century Gothic" w:hAnsi="Century Gothic"/>
        <w:sz w:val="22"/>
        <w:szCs w:val="22"/>
      </w:rPr>
      <w:t>Część 4</w:t>
    </w:r>
  </w:p>
  <w:p w14:paraId="44F31291" w14:textId="77777777" w:rsidR="00371EBE" w:rsidRPr="001C22EA" w:rsidRDefault="00371EBE" w:rsidP="00DB22C6">
    <w:pPr>
      <w:pStyle w:val="Nagwek"/>
      <w:jc w:val="right"/>
      <w:rPr>
        <w:rFonts w:ascii="Century Gothic" w:hAnsi="Century Gothic"/>
        <w:sz w:val="22"/>
        <w:szCs w:val="22"/>
      </w:rPr>
    </w:pPr>
    <w:r w:rsidRPr="001C22EA">
      <w:rPr>
        <w:rFonts w:ascii="Century Gothic" w:hAnsi="Century Gothic"/>
        <w:sz w:val="22"/>
        <w:szCs w:val="22"/>
      </w:rPr>
      <w:t>Załącznik nr 1a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3C6E"/>
    <w:multiLevelType w:val="multilevel"/>
    <w:tmpl w:val="2194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77E71"/>
    <w:multiLevelType w:val="multilevel"/>
    <w:tmpl w:val="0A3A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E51C6E"/>
    <w:multiLevelType w:val="multilevel"/>
    <w:tmpl w:val="574087B6"/>
    <w:styleLink w:val="Philipsbullets"/>
    <w:lvl w:ilvl="0">
      <w:start w:val="1"/>
      <w:numFmt w:val="bullet"/>
      <w:lvlText w:val="•"/>
      <w:lvlJc w:val="left"/>
      <w:pPr>
        <w:ind w:left="227" w:hanging="22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  <w:b/>
      </w:rPr>
    </w:lvl>
    <w:lvl w:ilvl="3">
      <w:start w:val="1"/>
      <w:numFmt w:val="bullet"/>
      <w:lvlText w:val="•"/>
      <w:lvlJc w:val="left"/>
      <w:pPr>
        <w:ind w:left="908" w:hanging="227"/>
      </w:pPr>
      <w:rPr>
        <w:rFonts w:asciiTheme="minorHAnsi" w:hAnsiTheme="minorHAnsi" w:cs="Times New Roman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Theme="minorHAnsi" w:hAnsiTheme="minorHAnsi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Theme="minorHAnsi" w:hAnsiTheme="minorHAnsi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7" w15:restartNumberingAfterBreak="0">
    <w:nsid w:val="40067636"/>
    <w:multiLevelType w:val="multilevel"/>
    <w:tmpl w:val="A852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83998"/>
    <w:multiLevelType w:val="hybridMultilevel"/>
    <w:tmpl w:val="ABFE9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3700ED"/>
    <w:multiLevelType w:val="multilevel"/>
    <w:tmpl w:val="574087B6"/>
    <w:lvl w:ilvl="0">
      <w:start w:val="1"/>
      <w:numFmt w:val="bullet"/>
      <w:lvlText w:val="•"/>
      <w:lvlJc w:val="left"/>
      <w:pPr>
        <w:ind w:left="227" w:hanging="22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  <w:b/>
      </w:rPr>
    </w:lvl>
    <w:lvl w:ilvl="3">
      <w:start w:val="1"/>
      <w:numFmt w:val="bullet"/>
      <w:lvlText w:val="•"/>
      <w:lvlJc w:val="left"/>
      <w:pPr>
        <w:ind w:left="908" w:hanging="227"/>
      </w:pPr>
      <w:rPr>
        <w:rFonts w:asciiTheme="minorHAnsi" w:hAnsiTheme="minorHAnsi" w:cs="Times New Roman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Theme="minorHAnsi" w:hAnsiTheme="minorHAnsi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Theme="minorHAnsi" w:hAnsiTheme="minorHAnsi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2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</w:num>
  <w:num w:numId="8">
    <w:abstractNumId w:val="2"/>
  </w:num>
  <w:num w:numId="9">
    <w:abstractNumId w:val="6"/>
  </w:num>
  <w:num w:numId="10">
    <w:abstractNumId w:val="11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85"/>
    <w:rsid w:val="00012E9C"/>
    <w:rsid w:val="00021F3A"/>
    <w:rsid w:val="000417F1"/>
    <w:rsid w:val="00042001"/>
    <w:rsid w:val="00060859"/>
    <w:rsid w:val="00063ACD"/>
    <w:rsid w:val="00091294"/>
    <w:rsid w:val="000B3C3A"/>
    <w:rsid w:val="000F15DB"/>
    <w:rsid w:val="00104FF8"/>
    <w:rsid w:val="0015518D"/>
    <w:rsid w:val="0017664A"/>
    <w:rsid w:val="001953E9"/>
    <w:rsid w:val="001F5714"/>
    <w:rsid w:val="00207BDC"/>
    <w:rsid w:val="00230EF2"/>
    <w:rsid w:val="002637C7"/>
    <w:rsid w:val="002D196B"/>
    <w:rsid w:val="002E70D5"/>
    <w:rsid w:val="00316C4C"/>
    <w:rsid w:val="0035039C"/>
    <w:rsid w:val="00351657"/>
    <w:rsid w:val="00353408"/>
    <w:rsid w:val="00371EBE"/>
    <w:rsid w:val="003A6C0B"/>
    <w:rsid w:val="00450C50"/>
    <w:rsid w:val="00477285"/>
    <w:rsid w:val="0048566D"/>
    <w:rsid w:val="004E17A6"/>
    <w:rsid w:val="005052A5"/>
    <w:rsid w:val="005A29DE"/>
    <w:rsid w:val="005F1AD8"/>
    <w:rsid w:val="0062562B"/>
    <w:rsid w:val="00645013"/>
    <w:rsid w:val="00685650"/>
    <w:rsid w:val="00695185"/>
    <w:rsid w:val="006A4CAD"/>
    <w:rsid w:val="006D4984"/>
    <w:rsid w:val="006D766D"/>
    <w:rsid w:val="006E172B"/>
    <w:rsid w:val="0070037D"/>
    <w:rsid w:val="00714A7D"/>
    <w:rsid w:val="00722B35"/>
    <w:rsid w:val="00753A19"/>
    <w:rsid w:val="00757484"/>
    <w:rsid w:val="007576F4"/>
    <w:rsid w:val="007669D0"/>
    <w:rsid w:val="007B5F2C"/>
    <w:rsid w:val="007C5ACB"/>
    <w:rsid w:val="007D2118"/>
    <w:rsid w:val="007D5F42"/>
    <w:rsid w:val="007E1E13"/>
    <w:rsid w:val="007E52F7"/>
    <w:rsid w:val="008207BD"/>
    <w:rsid w:val="00836AA0"/>
    <w:rsid w:val="0084452E"/>
    <w:rsid w:val="00861872"/>
    <w:rsid w:val="00892617"/>
    <w:rsid w:val="008C58E6"/>
    <w:rsid w:val="009C4CED"/>
    <w:rsid w:val="009D6779"/>
    <w:rsid w:val="009F28CC"/>
    <w:rsid w:val="009F5462"/>
    <w:rsid w:val="00A04076"/>
    <w:rsid w:val="00A16F60"/>
    <w:rsid w:val="00A30C17"/>
    <w:rsid w:val="00A4321E"/>
    <w:rsid w:val="00A65BE4"/>
    <w:rsid w:val="00A93C6F"/>
    <w:rsid w:val="00AF4A14"/>
    <w:rsid w:val="00B01C39"/>
    <w:rsid w:val="00B041C3"/>
    <w:rsid w:val="00B40C73"/>
    <w:rsid w:val="00BD2437"/>
    <w:rsid w:val="00BD545B"/>
    <w:rsid w:val="00BE32C8"/>
    <w:rsid w:val="00BE590B"/>
    <w:rsid w:val="00C450DA"/>
    <w:rsid w:val="00C85894"/>
    <w:rsid w:val="00CB0609"/>
    <w:rsid w:val="00CF30B2"/>
    <w:rsid w:val="00D20AE8"/>
    <w:rsid w:val="00D77038"/>
    <w:rsid w:val="00DB22C6"/>
    <w:rsid w:val="00DC1F81"/>
    <w:rsid w:val="00DC5AF4"/>
    <w:rsid w:val="00E16AAA"/>
    <w:rsid w:val="00E6113C"/>
    <w:rsid w:val="00E8564C"/>
    <w:rsid w:val="00EC13D7"/>
    <w:rsid w:val="00EF409E"/>
    <w:rsid w:val="00F17D77"/>
    <w:rsid w:val="00F27167"/>
    <w:rsid w:val="00F61747"/>
    <w:rsid w:val="00FA4027"/>
    <w:rsid w:val="00FD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2D84"/>
  <w15:chartTrackingRefBased/>
  <w15:docId w15:val="{C4EF42D8-1BBA-483C-AF3E-DE7F27E7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8E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3">
    <w:name w:val="heading 3"/>
    <w:basedOn w:val="Normalny"/>
    <w:next w:val="Normalny"/>
    <w:link w:val="Nagwek3Znak"/>
    <w:unhideWhenUsed/>
    <w:qFormat/>
    <w:rsid w:val="008C58E6"/>
    <w:pPr>
      <w:keepNext/>
      <w:numPr>
        <w:numId w:val="4"/>
      </w:numPr>
      <w:suppressAutoHyphens/>
      <w:outlineLvl w:val="2"/>
    </w:pPr>
    <w:rPr>
      <w:rFonts w:ascii="Comic Sans MS" w:eastAsia="Times New Roman" w:hAnsi="Comic Sans MS"/>
      <w:b/>
      <w:bCs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satzTableFormat">
    <w:name w:val="AbsatzTableFormat"/>
    <w:basedOn w:val="Normalny"/>
    <w:rsid w:val="008C58E6"/>
    <w:rPr>
      <w:rFonts w:eastAsia="Times New Roman"/>
      <w:kern w:val="2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8C58E6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58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nhideWhenUsed/>
    <w:rsid w:val="008C58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Nagwek3Znak">
    <w:name w:val="Nagłówek 3 Znak"/>
    <w:basedOn w:val="Domylnaczcionkaakapitu"/>
    <w:link w:val="Nagwek3"/>
    <w:rsid w:val="008C58E6"/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C58E6"/>
    <w:rPr>
      <w:b/>
      <w:bCs/>
    </w:rPr>
  </w:style>
  <w:style w:type="paragraph" w:customStyle="1" w:styleId="Default">
    <w:name w:val="Default"/>
    <w:rsid w:val="00753A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21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17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17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17A6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17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17A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7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7A6"/>
    <w:rPr>
      <w:rFonts w:ascii="Segoe UI" w:eastAsia="MS Mincho" w:hAnsi="Segoe UI" w:cs="Segoe UI"/>
      <w:sz w:val="18"/>
      <w:szCs w:val="18"/>
      <w:lang w:eastAsia="ja-JP"/>
    </w:rPr>
  </w:style>
  <w:style w:type="numbering" w:customStyle="1" w:styleId="Philipsbullets">
    <w:name w:val="Philips bullets"/>
    <w:basedOn w:val="Bezlisty"/>
    <w:rsid w:val="00371EB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1258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Anna Matys-Węglowska</cp:lastModifiedBy>
  <cp:revision>33</cp:revision>
  <cp:lastPrinted>2023-09-28T06:40:00Z</cp:lastPrinted>
  <dcterms:created xsi:type="dcterms:W3CDTF">2023-10-12T06:20:00Z</dcterms:created>
  <dcterms:modified xsi:type="dcterms:W3CDTF">2024-02-09T08:56:00Z</dcterms:modified>
</cp:coreProperties>
</file>