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AF0930E" w:rsidR="00072E7B" w:rsidRPr="00072E7B" w:rsidRDefault="00072E7B" w:rsidP="007400F2">
      <w:pPr>
        <w:spacing w:after="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C9286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6C3FB87F" w:rsidR="00072E7B" w:rsidRPr="00072E7B" w:rsidRDefault="00072E7B" w:rsidP="007400F2">
      <w:pPr>
        <w:spacing w:after="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32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7400F2">
      <w:pPr>
        <w:spacing w:after="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7400F2">
      <w:pPr>
        <w:spacing w:after="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7400F2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2"/>
          <w:szCs w:val="22"/>
          <w:lang w:eastAsia="en-US"/>
        </w:rPr>
      </w:pPr>
      <w:r w:rsidRPr="007400F2">
        <w:rPr>
          <w:rFonts w:ascii="Times New Roman" w:hAnsi="Times New Roman"/>
          <w:sz w:val="28"/>
          <w:szCs w:val="20"/>
        </w:rPr>
        <w:t xml:space="preserve">FORMULARZ OFERTOWY </w:t>
      </w:r>
    </w:p>
    <w:p w14:paraId="0239FB80" w14:textId="19CA33E2" w:rsidR="00804E6B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2"/>
          <w:szCs w:val="22"/>
          <w:lang w:eastAsia="en-US"/>
        </w:rPr>
      </w:pPr>
      <w:r w:rsidRPr="00804E6B">
        <w:rPr>
          <w:rFonts w:ascii="Times New Roman" w:eastAsiaTheme="minorHAnsi" w:hAnsi="Times New Roman"/>
          <w:bCs w:val="0"/>
          <w:kern w:val="0"/>
          <w:sz w:val="22"/>
          <w:szCs w:val="22"/>
          <w:lang w:eastAsia="en-US"/>
        </w:rPr>
        <w:t>Zadanie nr 1 – Okręg: Radom, Siedlce</w:t>
      </w:r>
    </w:p>
    <w:p w14:paraId="132F4DDF" w14:textId="77777777" w:rsidR="00804E6B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eastAsia="en-US"/>
        </w:rPr>
      </w:pPr>
      <w:r w:rsidRPr="00804E6B">
        <w:rPr>
          <w:rFonts w:ascii="Times New Roman" w:eastAsiaTheme="minorHAnsi" w:hAnsi="Times New Roman"/>
          <w:bCs w:val="0"/>
          <w:i/>
          <w:kern w:val="0"/>
          <w:sz w:val="22"/>
          <w:szCs w:val="22"/>
          <w:u w:val="single"/>
          <w:lang w:eastAsia="en-US"/>
        </w:rPr>
        <w:t>okręg radomski</w:t>
      </w:r>
      <w:r w:rsidRPr="00804E6B"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eastAsia="en-US"/>
        </w:rPr>
        <w:t xml:space="preserve">: KMP Radom, KPP Białobrzegi, KPP Grójec, KPP Kozienice, </w:t>
      </w:r>
    </w:p>
    <w:p w14:paraId="5D6E94DC" w14:textId="1A88F518" w:rsidR="00804E6B" w:rsidRPr="00804E6B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eastAsia="en-US"/>
        </w:rPr>
      </w:pPr>
      <w:r w:rsidRPr="00804E6B"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eastAsia="en-US"/>
        </w:rPr>
        <w:t>KPP Lipsko, KPP Przysucha, KPP Szydłowiec, KPP Zwoleń</w:t>
      </w:r>
    </w:p>
    <w:p w14:paraId="24BF0EC4" w14:textId="433A051E" w:rsidR="00072E7B" w:rsidRPr="00804E6B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eastAsia="en-US"/>
        </w:rPr>
      </w:pPr>
      <w:r w:rsidRPr="00804E6B">
        <w:rPr>
          <w:rFonts w:ascii="Times New Roman" w:eastAsiaTheme="minorHAnsi" w:hAnsi="Times New Roman"/>
          <w:bCs w:val="0"/>
          <w:i/>
          <w:kern w:val="0"/>
          <w:sz w:val="22"/>
          <w:szCs w:val="22"/>
          <w:u w:val="single"/>
          <w:lang w:eastAsia="en-US"/>
        </w:rPr>
        <w:t>okręg siedlecki</w:t>
      </w:r>
      <w:r w:rsidRPr="00804E6B"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eastAsia="en-US"/>
        </w:rPr>
        <w:t>: KMP Siedlce, KPP Garwolin, KPP Łosice, KPP Sokołów Podlaski, KPP Węgrów</w:t>
      </w:r>
      <w:r w:rsidR="00E42758" w:rsidRPr="00804E6B"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eastAsia="en-US"/>
        </w:rPr>
        <w:br/>
      </w:r>
    </w:p>
    <w:p w14:paraId="2C89653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F5F" w:rsidRPr="009C6F5F" w14:paraId="300AC398" w14:textId="77777777" w:rsidTr="00002064">
        <w:trPr>
          <w:trHeight w:val="787"/>
        </w:trPr>
        <w:tc>
          <w:tcPr>
            <w:tcW w:w="9212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F5F" w:rsidRPr="009C6F5F" w14:paraId="1075ED2B" w14:textId="77777777" w:rsidTr="00002064">
        <w:trPr>
          <w:trHeight w:val="739"/>
        </w:trPr>
        <w:tc>
          <w:tcPr>
            <w:tcW w:w="9212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4E0AF5FA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9CD293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1DB72756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2545BB3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715A4FF3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256A2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E3B966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470A70C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20D5FF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627E3E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AA4234A" w14:textId="77777777" w:rsidR="00072E7B" w:rsidRPr="00350EBC" w:rsidRDefault="00072E7B" w:rsidP="005579F9">
      <w:pPr>
        <w:spacing w:after="0" w:line="36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5C509B38" w14:textId="77777777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7BD68E0D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DE35B3E" w14:textId="77777777" w:rsid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3E6EFD" w14:textId="163060C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t>Numer rachunku bankowego, na który należy dokonać zwrotu wadium (jeżeli dotyczy)</w:t>
      </w:r>
    </w:p>
    <w:tbl>
      <w:tblPr>
        <w:tblStyle w:val="Tabela-Siatka3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63B4757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7134B135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14:paraId="0D7F322C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1CB9B6E8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1D0B018B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14:paraId="4A46E486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D036371" w:rsidR="00500EA6" w:rsidRPr="00500EA6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</w:rPr>
      </w:pPr>
      <w:r w:rsidRPr="00432037">
        <w:rPr>
          <w:rFonts w:ascii="Times New Roman" w:eastAsia="Times New Roman" w:hAnsi="Times New Roman" w:cs="Times New Roman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</w:rPr>
        <w:t xml:space="preserve"> </w:t>
      </w:r>
      <w:r w:rsidR="00804E6B" w:rsidRPr="00804E6B">
        <w:rPr>
          <w:rFonts w:ascii="Times New Roman" w:eastAsia="Times New Roman" w:hAnsi="Times New Roman" w:cs="Times New Roman"/>
          <w:color w:val="0070C0"/>
          <w:u w:val="single"/>
        </w:rPr>
        <w:t>Usługi napraw w zewnętrznych zakładach naprawczych pojazdów służbowych będących na stanie KWP zs. w Radomiu</w:t>
      </w:r>
      <w:r w:rsidRPr="00432037">
        <w:rPr>
          <w:rFonts w:ascii="Times New Roman" w:eastAsia="Times New Roman" w:hAnsi="Times New Roman" w:cs="Times New Roman"/>
          <w:color w:val="0070C0"/>
          <w:u w:val="single"/>
        </w:rPr>
        <w:t xml:space="preserve">: </w:t>
      </w:r>
      <w:r w:rsidR="00804E6B">
        <w:rPr>
          <w:rFonts w:ascii="Times New Roman" w:eastAsia="Times New Roman" w:hAnsi="Times New Roman" w:cs="Times New Roman"/>
          <w:b/>
          <w:bCs/>
          <w:color w:val="0070C0"/>
          <w:u w:val="single"/>
        </w:rPr>
        <w:t>32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0633E439" w14:textId="77777777" w:rsidR="00500EA6" w:rsidRPr="00AF399A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55BE85E" w14:textId="77777777" w:rsidR="003D74D6" w:rsidRDefault="003D74D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36186DEF" w14:textId="77777777" w:rsidR="003D74D6" w:rsidRDefault="003D74D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982E4C3" w14:textId="77777777" w:rsidR="003D74D6" w:rsidRDefault="003D74D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623E4250" w:rsidR="00500EA6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lastRenderedPageBreak/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  <w:u w:val="single"/>
        </w:rPr>
        <w:t xml:space="preserve"> I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- waga </w:t>
      </w:r>
      <w:r w:rsidR="007400F2">
        <w:rPr>
          <w:rFonts w:cs="Times New Roman"/>
          <w:b/>
        </w:rPr>
        <w:t>60</w:t>
      </w:r>
      <w:r>
        <w:rPr>
          <w:rFonts w:cs="Times New Roman"/>
          <w:b/>
        </w:rPr>
        <w:t>%</w:t>
      </w:r>
      <w:r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500EA6" w14:paraId="28E51C88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A6" w14:paraId="6D9AC81A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9733A0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EA6" w14:paraId="47E9BAAF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A6" w14:paraId="47E9F9B1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8EA571" w14:textId="0BE5F0CB" w:rsidR="00500EA6" w:rsidRDefault="00500EA6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F535D3D" w14:textId="77777777" w:rsidR="003D74D6" w:rsidRPr="007400F2" w:rsidRDefault="003D74D6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5"/>
      </w:tblGrid>
      <w:tr w:rsidR="003D74D6" w14:paraId="1DBE862A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1C9AF4EB" w14:textId="77777777" w:rsidR="003D74D6" w:rsidRPr="00CA32EC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2E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379" w:type="dxa"/>
            <w:vAlign w:val="center"/>
          </w:tcPr>
          <w:p w14:paraId="7FB29463" w14:textId="77777777" w:rsidR="003D74D6" w:rsidRDefault="003D74D6" w:rsidP="003D74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Oferowana cena roboczogodziny (</w:t>
            </w:r>
            <w:proofErr w:type="spellStart"/>
            <w:r>
              <w:rPr>
                <w:rFonts w:ascii="Times New Roman" w:hAnsi="Times New Roman" w:cs="Times New Roman"/>
              </w:rPr>
              <w:t>rbh</w:t>
            </w:r>
            <w:proofErr w:type="spellEnd"/>
            <w:r>
              <w:rPr>
                <w:rFonts w:ascii="Times New Roman" w:hAnsi="Times New Roman" w:cs="Times New Roman"/>
              </w:rPr>
              <w:t>) w zł. brutto</w:t>
            </w:r>
          </w:p>
        </w:tc>
        <w:tc>
          <w:tcPr>
            <w:tcW w:w="1835" w:type="dxa"/>
            <w:vAlign w:val="center"/>
          </w:tcPr>
          <w:p w14:paraId="00F3A2F0" w14:textId="77777777" w:rsidR="003D74D6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</w:tc>
      </w:tr>
      <w:tr w:rsidR="003D74D6" w14:paraId="0E48550D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312DBCD8" w14:textId="77777777" w:rsidR="003D74D6" w:rsidRPr="00CA32EC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2E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379" w:type="dxa"/>
            <w:vAlign w:val="center"/>
          </w:tcPr>
          <w:p w14:paraId="42B289AA" w14:textId="77777777" w:rsidR="003D74D6" w:rsidRDefault="003D74D6" w:rsidP="003D74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Szacowana liczba roboczogodzin (</w:t>
            </w:r>
            <w:proofErr w:type="spellStart"/>
            <w:r>
              <w:rPr>
                <w:rFonts w:ascii="Times New Roman" w:hAnsi="Times New Roman" w:cs="Times New Roman"/>
              </w:rPr>
              <w:t>rbh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5" w:type="dxa"/>
            <w:vAlign w:val="center"/>
          </w:tcPr>
          <w:p w14:paraId="56582320" w14:textId="77777777" w:rsidR="003D74D6" w:rsidRPr="006604DB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3348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rbh</w:t>
            </w:r>
            <w:proofErr w:type="spellEnd"/>
          </w:p>
        </w:tc>
      </w:tr>
      <w:tr w:rsidR="003D74D6" w14:paraId="48C86352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07F37FB6" w14:textId="77777777" w:rsidR="003D74D6" w:rsidRPr="00CA32EC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2EC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379" w:type="dxa"/>
            <w:vAlign w:val="center"/>
          </w:tcPr>
          <w:p w14:paraId="23770E22" w14:textId="77777777" w:rsidR="003D74D6" w:rsidRDefault="003D74D6" w:rsidP="003D74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wartość robocizny (</w:t>
            </w:r>
            <w:proofErr w:type="spellStart"/>
            <w:r>
              <w:rPr>
                <w:rFonts w:ascii="Times New Roman" w:hAnsi="Times New Roman" w:cs="Times New Roman"/>
              </w:rPr>
              <w:t>rbh</w:t>
            </w:r>
            <w:proofErr w:type="spellEnd"/>
            <w:r>
              <w:rPr>
                <w:rFonts w:ascii="Times New Roman" w:hAnsi="Times New Roman" w:cs="Times New Roman"/>
              </w:rPr>
              <w:t>) w zł. brutto (</w:t>
            </w:r>
            <w:r w:rsidRPr="00CA32EC">
              <w:rPr>
                <w:rFonts w:ascii="Times New Roman" w:hAnsi="Times New Roman" w:cs="Times New Roman"/>
                <w:b/>
              </w:rPr>
              <w:t>I x 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5" w:type="dxa"/>
            <w:vAlign w:val="center"/>
          </w:tcPr>
          <w:p w14:paraId="2965FDDA" w14:textId="77777777" w:rsidR="003D74D6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</w:tc>
      </w:tr>
      <w:tr w:rsidR="003D74D6" w14:paraId="1A037548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4A97136F" w14:textId="77777777" w:rsidR="003D74D6" w:rsidRPr="00CA32EC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2EC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6379" w:type="dxa"/>
            <w:vAlign w:val="center"/>
          </w:tcPr>
          <w:p w14:paraId="20D17094" w14:textId="77777777" w:rsidR="003D74D6" w:rsidRDefault="003D74D6" w:rsidP="003D74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usług wulkanizacyjnych w zł. brutto – </w:t>
            </w:r>
            <w:r w:rsidRPr="00CA32EC">
              <w:rPr>
                <w:rFonts w:ascii="Times New Roman" w:hAnsi="Times New Roman" w:cs="Times New Roman"/>
                <w:b/>
                <w:i/>
              </w:rPr>
              <w:t>zgodnie z tabelą nr 1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35" w:type="dxa"/>
            <w:vAlign w:val="center"/>
          </w:tcPr>
          <w:p w14:paraId="1DD89CC8" w14:textId="77777777" w:rsidR="003D74D6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</w:tc>
      </w:tr>
      <w:tr w:rsidR="003D74D6" w14:paraId="0D2C3300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11B70FB8" w14:textId="77777777" w:rsidR="003D74D6" w:rsidRPr="00CA32EC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2EC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379" w:type="dxa"/>
            <w:vAlign w:val="center"/>
          </w:tcPr>
          <w:p w14:paraId="36E2C10A" w14:textId="77777777" w:rsidR="003D74D6" w:rsidRDefault="003D74D6" w:rsidP="003D74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serwisu klimatyzacji w zł. brutto – </w:t>
            </w:r>
            <w:r w:rsidRPr="00CA32EC">
              <w:rPr>
                <w:rFonts w:ascii="Times New Roman" w:hAnsi="Times New Roman" w:cs="Times New Roman"/>
                <w:b/>
                <w:i/>
              </w:rPr>
              <w:t>zgodnie z tabelą nr 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35" w:type="dxa"/>
            <w:vAlign w:val="center"/>
          </w:tcPr>
          <w:p w14:paraId="34146324" w14:textId="77777777" w:rsidR="003D74D6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</w:tc>
      </w:tr>
      <w:tr w:rsidR="003D74D6" w14:paraId="6382D0E7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73AD2F15" w14:textId="77777777" w:rsidR="003D74D6" w:rsidRPr="00CA32EC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2EC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6379" w:type="dxa"/>
            <w:vAlign w:val="center"/>
          </w:tcPr>
          <w:p w14:paraId="55F43FA6" w14:textId="77777777" w:rsidR="003D74D6" w:rsidRDefault="003D74D6" w:rsidP="003D74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części zamiennych i materiałów w zł. brutto (zgodnie                    z szacunkiem Zamawiającego)</w:t>
            </w:r>
          </w:p>
        </w:tc>
        <w:tc>
          <w:tcPr>
            <w:tcW w:w="1835" w:type="dxa"/>
            <w:vAlign w:val="center"/>
          </w:tcPr>
          <w:p w14:paraId="163AA96F" w14:textId="77777777" w:rsidR="003D74D6" w:rsidRPr="006604DB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4DB">
              <w:rPr>
                <w:rFonts w:ascii="Times New Roman" w:hAnsi="Times New Roman" w:cs="Times New Roman"/>
                <w:b/>
              </w:rPr>
              <w:t>1.018.116,46</w:t>
            </w:r>
          </w:p>
        </w:tc>
      </w:tr>
      <w:tr w:rsidR="003D74D6" w14:paraId="12AF78FE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2C9515FF" w14:textId="77777777" w:rsidR="003D74D6" w:rsidRPr="00CA32EC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2EC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6379" w:type="dxa"/>
            <w:vAlign w:val="center"/>
          </w:tcPr>
          <w:p w14:paraId="6E799693" w14:textId="77777777" w:rsidR="003D74D6" w:rsidRDefault="003D74D6" w:rsidP="003D74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Oferowana wysokość rabatu wyrażona w % dla części zamiennych                i materiałów</w:t>
            </w:r>
          </w:p>
        </w:tc>
        <w:tc>
          <w:tcPr>
            <w:tcW w:w="1835" w:type="dxa"/>
            <w:vAlign w:val="center"/>
          </w:tcPr>
          <w:p w14:paraId="4992756B" w14:textId="77777777" w:rsidR="003D74D6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3D74D6" w14:paraId="2ED4BCF3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70C16A0F" w14:textId="77777777" w:rsidR="003D74D6" w:rsidRPr="00CA32EC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2EC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6379" w:type="dxa"/>
            <w:vAlign w:val="center"/>
          </w:tcPr>
          <w:p w14:paraId="470EADB8" w14:textId="77777777" w:rsidR="003D74D6" w:rsidRDefault="003D74D6" w:rsidP="003D74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wartość części zamiennych i materiałów pomniejszona                   o wysokość oferowanego rabatu w zł. brutto (</w:t>
            </w:r>
            <w:r w:rsidRPr="00CA32EC">
              <w:rPr>
                <w:rFonts w:ascii="Times New Roman" w:hAnsi="Times New Roman" w:cs="Times New Roman"/>
                <w:b/>
              </w:rPr>
              <w:t>VI – VII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5" w:type="dxa"/>
            <w:vAlign w:val="center"/>
          </w:tcPr>
          <w:p w14:paraId="192B57D1" w14:textId="77777777" w:rsidR="003D74D6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</w:tr>
      <w:tr w:rsidR="003D74D6" w14:paraId="2E353B60" w14:textId="77777777" w:rsidTr="000E5BE5">
        <w:trPr>
          <w:trHeight w:val="506"/>
        </w:trPr>
        <w:tc>
          <w:tcPr>
            <w:tcW w:w="846" w:type="dxa"/>
            <w:vAlign w:val="center"/>
          </w:tcPr>
          <w:p w14:paraId="32618FD1" w14:textId="77777777" w:rsidR="003D74D6" w:rsidRPr="00CA32EC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2EC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6379" w:type="dxa"/>
            <w:vAlign w:val="center"/>
          </w:tcPr>
          <w:p w14:paraId="63D72116" w14:textId="77777777" w:rsidR="003D74D6" w:rsidRDefault="003D74D6" w:rsidP="003D74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wartość oferty w zł. brutto (</w:t>
            </w:r>
            <w:r w:rsidRPr="00CA32EC">
              <w:rPr>
                <w:rFonts w:ascii="Times New Roman" w:hAnsi="Times New Roman" w:cs="Times New Roman"/>
                <w:b/>
              </w:rPr>
              <w:t>III + IV + V + VIII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5" w:type="dxa"/>
            <w:vAlign w:val="center"/>
          </w:tcPr>
          <w:p w14:paraId="4F1D32DE" w14:textId="77777777" w:rsidR="003D74D6" w:rsidRDefault="003D74D6" w:rsidP="003D7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</w:tr>
    </w:tbl>
    <w:p w14:paraId="4B33ABB7" w14:textId="77777777" w:rsidR="003D74D6" w:rsidRDefault="003D74D6" w:rsidP="003D74D6">
      <w:pPr>
        <w:spacing w:after="120" w:line="360" w:lineRule="auto"/>
        <w:rPr>
          <w:rFonts w:ascii="Times New Roman" w:hAnsi="Times New Roman" w:cs="Times New Roman"/>
          <w:i/>
        </w:rPr>
      </w:pPr>
    </w:p>
    <w:p w14:paraId="184F5D28" w14:textId="77777777" w:rsidR="003D74D6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Zaoferowana cena jednej roboczogodziny obejmuje wszystkie koszty z uwzględnieniem podatku od towarów i usług VAT, innych opłat i podatków oraz ewentualnych upustów i rabatów. Cena jednej roboczogodziny nie uwzględnia ceny materiałów i części wykorzystywanych przy naprawie samochodów.</w:t>
      </w:r>
    </w:p>
    <w:p w14:paraId="37B57A8F" w14:textId="77777777" w:rsidR="003D74D6" w:rsidRDefault="003D74D6" w:rsidP="003D74D6">
      <w:pPr>
        <w:spacing w:after="0" w:line="360" w:lineRule="auto"/>
        <w:rPr>
          <w:rFonts w:ascii="Times New Roman" w:hAnsi="Times New Roman" w:cs="Times New Roman"/>
          <w:i/>
        </w:rPr>
      </w:pPr>
    </w:p>
    <w:p w14:paraId="482B8E2D" w14:textId="77777777" w:rsidR="003D74D6" w:rsidRPr="00CA32EC" w:rsidRDefault="003D74D6" w:rsidP="003D74D6">
      <w:pPr>
        <w:spacing w:after="0" w:line="360" w:lineRule="auto"/>
        <w:rPr>
          <w:rFonts w:ascii="Times New Roman" w:hAnsi="Times New Roman" w:cs="Times New Roman"/>
          <w:b/>
          <w:i/>
          <w:sz w:val="2"/>
        </w:rPr>
      </w:pPr>
      <w:r w:rsidRPr="00CA32EC">
        <w:rPr>
          <w:rFonts w:ascii="Times New Roman" w:hAnsi="Times New Roman" w:cs="Times New Roman"/>
          <w:b/>
          <w:i/>
        </w:rPr>
        <w:t xml:space="preserve">Tabela nr 1 – wartość usług wulkanizacyjnych (IV)               </w:t>
      </w:r>
      <w:r w:rsidRPr="00CA32EC">
        <w:rPr>
          <w:rFonts w:ascii="Times New Roman" w:hAnsi="Times New Roman" w:cs="Times New Roman"/>
          <w:b/>
          <w:i/>
        </w:rPr>
        <w:tab/>
      </w:r>
      <w:r w:rsidRPr="00CA32EC">
        <w:rPr>
          <w:rFonts w:ascii="Times New Roman" w:hAnsi="Times New Roman" w:cs="Times New Roman"/>
          <w:b/>
          <w:i/>
        </w:rPr>
        <w:tab/>
      </w:r>
      <w:r w:rsidRPr="00CA32EC">
        <w:rPr>
          <w:rFonts w:ascii="Times New Roman" w:hAnsi="Times New Roman" w:cs="Times New Roman"/>
          <w:b/>
          <w:i/>
        </w:rPr>
        <w:tab/>
      </w:r>
      <w:r w:rsidRPr="00CA32EC">
        <w:rPr>
          <w:rFonts w:ascii="Times New Roman" w:hAnsi="Times New Roman" w:cs="Times New Roman"/>
          <w:b/>
          <w:i/>
        </w:rPr>
        <w:tab/>
      </w:r>
      <w:r w:rsidRPr="00CA32EC">
        <w:rPr>
          <w:rFonts w:ascii="Times New Roman" w:hAnsi="Times New Roman" w:cs="Times New Roman"/>
          <w:b/>
          <w:i/>
        </w:rPr>
        <w:tab/>
      </w:r>
      <w:r w:rsidRPr="00CA32EC">
        <w:rPr>
          <w:rFonts w:ascii="Times New Roman" w:hAnsi="Times New Roman" w:cs="Times New Roman"/>
          <w:b/>
          <w:i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1812"/>
        <w:gridCol w:w="1813"/>
        <w:gridCol w:w="1813"/>
      </w:tblGrid>
      <w:tr w:rsidR="003D74D6" w:rsidRPr="009F64E9" w14:paraId="7D6AD507" w14:textId="77777777" w:rsidTr="000E5BE5">
        <w:tc>
          <w:tcPr>
            <w:tcW w:w="562" w:type="dxa"/>
            <w:vAlign w:val="center"/>
          </w:tcPr>
          <w:p w14:paraId="49FA201A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L.p.</w:t>
            </w:r>
          </w:p>
        </w:tc>
        <w:tc>
          <w:tcPr>
            <w:tcW w:w="3062" w:type="dxa"/>
            <w:vAlign w:val="center"/>
          </w:tcPr>
          <w:p w14:paraId="1BAE516D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Rodzaj świadczonej usługi</w:t>
            </w:r>
          </w:p>
        </w:tc>
        <w:tc>
          <w:tcPr>
            <w:tcW w:w="1812" w:type="dxa"/>
            <w:vAlign w:val="center"/>
          </w:tcPr>
          <w:p w14:paraId="09767D1F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Szacunkowa ilość usług na okres 24 m-</w:t>
            </w:r>
            <w:proofErr w:type="spellStart"/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cy</w:t>
            </w:r>
            <w:proofErr w:type="spellEnd"/>
          </w:p>
        </w:tc>
        <w:tc>
          <w:tcPr>
            <w:tcW w:w="1813" w:type="dxa"/>
            <w:vAlign w:val="center"/>
          </w:tcPr>
          <w:p w14:paraId="21AABC6B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Cena jednostkowa w zł. brutto</w:t>
            </w:r>
          </w:p>
        </w:tc>
        <w:tc>
          <w:tcPr>
            <w:tcW w:w="1813" w:type="dxa"/>
            <w:vAlign w:val="center"/>
          </w:tcPr>
          <w:p w14:paraId="2E0B2A84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Łączna szacunkowa wartość usługi (kol. 3 x kol. 4)</w:t>
            </w:r>
          </w:p>
        </w:tc>
      </w:tr>
      <w:tr w:rsidR="003D74D6" w:rsidRPr="008A7C24" w14:paraId="30783003" w14:textId="77777777" w:rsidTr="000E5BE5">
        <w:tc>
          <w:tcPr>
            <w:tcW w:w="562" w:type="dxa"/>
            <w:shd w:val="clear" w:color="auto" w:fill="D9D9D9" w:themeFill="background1" w:themeFillShade="D9"/>
          </w:tcPr>
          <w:p w14:paraId="067B6DE6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4833C9E0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5D46E7F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19FA2A1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42EBF93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5</w:t>
            </w:r>
          </w:p>
        </w:tc>
      </w:tr>
      <w:tr w:rsidR="003D74D6" w:rsidRPr="009F64E9" w14:paraId="2D0F34D0" w14:textId="77777777" w:rsidTr="003D74D6">
        <w:tc>
          <w:tcPr>
            <w:tcW w:w="562" w:type="dxa"/>
            <w:vAlign w:val="center"/>
          </w:tcPr>
          <w:p w14:paraId="0DD6B31E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1.</w:t>
            </w:r>
          </w:p>
        </w:tc>
        <w:tc>
          <w:tcPr>
            <w:tcW w:w="3062" w:type="dxa"/>
          </w:tcPr>
          <w:p w14:paraId="00A23914" w14:textId="77777777" w:rsidR="003D74D6" w:rsidRPr="009F64E9" w:rsidRDefault="003D74D6" w:rsidP="000E5BE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Demontaż i montaż koła, wymiana opony, oczyszczanie felgi, wyważanie koła – felga stalowa</w:t>
            </w:r>
          </w:p>
        </w:tc>
        <w:tc>
          <w:tcPr>
            <w:tcW w:w="1812" w:type="dxa"/>
            <w:vAlign w:val="center"/>
          </w:tcPr>
          <w:p w14:paraId="6A746A10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5</w:t>
            </w: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00</w:t>
            </w:r>
          </w:p>
        </w:tc>
        <w:tc>
          <w:tcPr>
            <w:tcW w:w="1813" w:type="dxa"/>
            <w:vAlign w:val="center"/>
          </w:tcPr>
          <w:p w14:paraId="0F15D1B1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531A2521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D74D6" w:rsidRPr="009F64E9" w14:paraId="0C33E86D" w14:textId="77777777" w:rsidTr="003D74D6">
        <w:tc>
          <w:tcPr>
            <w:tcW w:w="562" w:type="dxa"/>
            <w:vAlign w:val="center"/>
          </w:tcPr>
          <w:p w14:paraId="3B69D087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2.</w:t>
            </w:r>
          </w:p>
        </w:tc>
        <w:tc>
          <w:tcPr>
            <w:tcW w:w="3062" w:type="dxa"/>
          </w:tcPr>
          <w:p w14:paraId="65719106" w14:textId="77777777" w:rsidR="003D74D6" w:rsidRPr="009F64E9" w:rsidRDefault="003D74D6" w:rsidP="000E5BE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Demontaż i montaż koła, wymiana opony, oczyszczanie felgi, wyważanie koła – felga aluminiowa</w:t>
            </w:r>
          </w:p>
        </w:tc>
        <w:tc>
          <w:tcPr>
            <w:tcW w:w="1812" w:type="dxa"/>
            <w:vAlign w:val="center"/>
          </w:tcPr>
          <w:p w14:paraId="50D5860B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25</w:t>
            </w: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vAlign w:val="center"/>
          </w:tcPr>
          <w:p w14:paraId="2A843F4C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2E7CFE48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D74D6" w:rsidRPr="009F64E9" w14:paraId="37CB4EE8" w14:textId="77777777" w:rsidTr="003D74D6">
        <w:tc>
          <w:tcPr>
            <w:tcW w:w="562" w:type="dxa"/>
            <w:vAlign w:val="center"/>
          </w:tcPr>
          <w:p w14:paraId="3E685006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3.</w:t>
            </w:r>
          </w:p>
        </w:tc>
        <w:tc>
          <w:tcPr>
            <w:tcW w:w="3062" w:type="dxa"/>
          </w:tcPr>
          <w:p w14:paraId="42D2D963" w14:textId="77777777" w:rsidR="003D74D6" w:rsidRPr="009F64E9" w:rsidRDefault="003D74D6" w:rsidP="000E5BE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Naprawa opony felga stalowa (demontaż i montaż koła, naprawa opony)</w:t>
            </w:r>
          </w:p>
        </w:tc>
        <w:tc>
          <w:tcPr>
            <w:tcW w:w="1812" w:type="dxa"/>
            <w:vAlign w:val="center"/>
          </w:tcPr>
          <w:p w14:paraId="2DEA7153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</w:t>
            </w: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vAlign w:val="center"/>
          </w:tcPr>
          <w:p w14:paraId="160A4623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23315D0C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D74D6" w:rsidRPr="009F64E9" w14:paraId="1A99D1A8" w14:textId="77777777" w:rsidTr="003D74D6">
        <w:tc>
          <w:tcPr>
            <w:tcW w:w="562" w:type="dxa"/>
            <w:vAlign w:val="center"/>
          </w:tcPr>
          <w:p w14:paraId="0D9EE0F1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4.</w:t>
            </w:r>
          </w:p>
        </w:tc>
        <w:tc>
          <w:tcPr>
            <w:tcW w:w="3062" w:type="dxa"/>
          </w:tcPr>
          <w:p w14:paraId="23283C0B" w14:textId="77777777" w:rsidR="003D74D6" w:rsidRPr="009F64E9" w:rsidRDefault="003D74D6" w:rsidP="000E5BE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Naprawa opony felga aluminiowa (demontaż i montaż koła, naprawa opony)</w:t>
            </w:r>
          </w:p>
        </w:tc>
        <w:tc>
          <w:tcPr>
            <w:tcW w:w="1812" w:type="dxa"/>
            <w:vAlign w:val="center"/>
          </w:tcPr>
          <w:p w14:paraId="59943834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15</w:t>
            </w: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vAlign w:val="center"/>
          </w:tcPr>
          <w:p w14:paraId="263D044D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0DDAB68C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D74D6" w:rsidRPr="009F64E9" w14:paraId="3CA0B6DA" w14:textId="77777777" w:rsidTr="003D74D6">
        <w:trPr>
          <w:trHeight w:val="469"/>
        </w:trPr>
        <w:tc>
          <w:tcPr>
            <w:tcW w:w="7249" w:type="dxa"/>
            <w:gridSpan w:val="4"/>
            <w:vAlign w:val="center"/>
          </w:tcPr>
          <w:p w14:paraId="5FDDA7AD" w14:textId="2F4B14D9" w:rsidR="003D74D6" w:rsidRPr="008A7C24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Łączna szacunkowa wartość zł. brutto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5576762E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7C93917F" w14:textId="77777777" w:rsidR="003D74D6" w:rsidRDefault="003D74D6" w:rsidP="003D74D6">
      <w:pPr>
        <w:spacing w:after="120" w:line="360" w:lineRule="auto"/>
        <w:rPr>
          <w:rFonts w:ascii="Times New Roman" w:hAnsi="Times New Roman" w:cs="Times New Roman"/>
        </w:rPr>
      </w:pPr>
    </w:p>
    <w:p w14:paraId="65182354" w14:textId="77777777" w:rsidR="003D74D6" w:rsidRPr="008A7C24" w:rsidRDefault="003D74D6" w:rsidP="003D74D6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A7C24">
        <w:rPr>
          <w:rFonts w:ascii="Times New Roman" w:hAnsi="Times New Roman" w:cs="Times New Roman"/>
          <w:b/>
          <w:i/>
        </w:rPr>
        <w:t>Tabela nr 2 – wartość serwisu klimatyzacji (V)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1812"/>
        <w:gridCol w:w="1813"/>
        <w:gridCol w:w="1813"/>
      </w:tblGrid>
      <w:tr w:rsidR="003D74D6" w:rsidRPr="009F64E9" w14:paraId="2D3C60E7" w14:textId="77777777" w:rsidTr="000E5BE5">
        <w:tc>
          <w:tcPr>
            <w:tcW w:w="562" w:type="dxa"/>
            <w:vAlign w:val="center"/>
          </w:tcPr>
          <w:p w14:paraId="6A102BB3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L.p.</w:t>
            </w:r>
          </w:p>
        </w:tc>
        <w:tc>
          <w:tcPr>
            <w:tcW w:w="3062" w:type="dxa"/>
            <w:vAlign w:val="center"/>
          </w:tcPr>
          <w:p w14:paraId="0969583C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Wykaz czynności</w:t>
            </w:r>
          </w:p>
        </w:tc>
        <w:tc>
          <w:tcPr>
            <w:tcW w:w="1812" w:type="dxa"/>
            <w:vAlign w:val="center"/>
          </w:tcPr>
          <w:p w14:paraId="296A9FFC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Szacunkowa ilość usług na okres 24 m-</w:t>
            </w:r>
            <w:proofErr w:type="spellStart"/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cy</w:t>
            </w:r>
            <w:proofErr w:type="spellEnd"/>
          </w:p>
        </w:tc>
        <w:tc>
          <w:tcPr>
            <w:tcW w:w="1813" w:type="dxa"/>
            <w:vAlign w:val="center"/>
          </w:tcPr>
          <w:p w14:paraId="7A884422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Zryczałtowana cena za 1 przegląd zł. brutto</w:t>
            </w:r>
          </w:p>
        </w:tc>
        <w:tc>
          <w:tcPr>
            <w:tcW w:w="1813" w:type="dxa"/>
            <w:vAlign w:val="center"/>
          </w:tcPr>
          <w:p w14:paraId="58AAD864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b/>
                <w:sz w:val="20"/>
                <w:szCs w:val="22"/>
              </w:rPr>
              <w:t>Łączna szacunkowa wartość usługi (kol. 3 x kol. 4)</w:t>
            </w:r>
          </w:p>
        </w:tc>
      </w:tr>
      <w:tr w:rsidR="003D74D6" w:rsidRPr="008A7C24" w14:paraId="5DA68BF0" w14:textId="77777777" w:rsidTr="000E5BE5">
        <w:tc>
          <w:tcPr>
            <w:tcW w:w="562" w:type="dxa"/>
            <w:shd w:val="clear" w:color="auto" w:fill="D9D9D9" w:themeFill="background1" w:themeFillShade="D9"/>
          </w:tcPr>
          <w:p w14:paraId="005E38F7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39BC144D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F63AD21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DF5CD71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9D724AB" w14:textId="77777777" w:rsidR="003D74D6" w:rsidRPr="008A7C24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5</w:t>
            </w:r>
          </w:p>
        </w:tc>
      </w:tr>
      <w:tr w:rsidR="003D74D6" w:rsidRPr="009F64E9" w14:paraId="6055CADC" w14:textId="77777777" w:rsidTr="003D74D6">
        <w:tc>
          <w:tcPr>
            <w:tcW w:w="562" w:type="dxa"/>
            <w:vAlign w:val="center"/>
          </w:tcPr>
          <w:p w14:paraId="59534B88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1.</w:t>
            </w:r>
          </w:p>
        </w:tc>
        <w:tc>
          <w:tcPr>
            <w:tcW w:w="3062" w:type="dxa"/>
          </w:tcPr>
          <w:p w14:paraId="6B8575F9" w14:textId="77777777" w:rsidR="003D74D6" w:rsidRPr="009F64E9" w:rsidRDefault="003D74D6" w:rsidP="000E5BE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Serwis klimatyzacji z całkowitym napełnieniem układu klimatyzacji – czynnik chłodzący R134a</w:t>
            </w:r>
          </w:p>
        </w:tc>
        <w:tc>
          <w:tcPr>
            <w:tcW w:w="1812" w:type="dxa"/>
            <w:vAlign w:val="center"/>
          </w:tcPr>
          <w:p w14:paraId="7A0BBBED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40</w:t>
            </w:r>
          </w:p>
        </w:tc>
        <w:tc>
          <w:tcPr>
            <w:tcW w:w="1813" w:type="dxa"/>
            <w:vAlign w:val="center"/>
          </w:tcPr>
          <w:p w14:paraId="2F3577A6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313BDB38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D74D6" w:rsidRPr="009F64E9" w14:paraId="5F1866F0" w14:textId="77777777" w:rsidTr="003D74D6">
        <w:tc>
          <w:tcPr>
            <w:tcW w:w="562" w:type="dxa"/>
            <w:vAlign w:val="center"/>
          </w:tcPr>
          <w:p w14:paraId="565439C1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2.</w:t>
            </w:r>
          </w:p>
        </w:tc>
        <w:tc>
          <w:tcPr>
            <w:tcW w:w="3062" w:type="dxa"/>
          </w:tcPr>
          <w:p w14:paraId="7838872A" w14:textId="77777777" w:rsidR="003D74D6" w:rsidRPr="009F64E9" w:rsidRDefault="003D74D6" w:rsidP="000E5BE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Serwis klimatyzacji z usługą uzupełnienia układu klimatyzacji – czynnik R134a</w:t>
            </w:r>
          </w:p>
        </w:tc>
        <w:tc>
          <w:tcPr>
            <w:tcW w:w="1812" w:type="dxa"/>
            <w:vAlign w:val="center"/>
          </w:tcPr>
          <w:p w14:paraId="2BA63F3C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40</w:t>
            </w:r>
          </w:p>
        </w:tc>
        <w:tc>
          <w:tcPr>
            <w:tcW w:w="1813" w:type="dxa"/>
            <w:vAlign w:val="center"/>
          </w:tcPr>
          <w:p w14:paraId="23D4A6B5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300C334A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D74D6" w:rsidRPr="009F64E9" w14:paraId="46E45F16" w14:textId="77777777" w:rsidTr="003D74D6">
        <w:tc>
          <w:tcPr>
            <w:tcW w:w="562" w:type="dxa"/>
            <w:vAlign w:val="center"/>
          </w:tcPr>
          <w:p w14:paraId="4631E2D9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3.</w:t>
            </w:r>
          </w:p>
        </w:tc>
        <w:tc>
          <w:tcPr>
            <w:tcW w:w="3062" w:type="dxa"/>
          </w:tcPr>
          <w:p w14:paraId="02D87AA0" w14:textId="77777777" w:rsidR="003D74D6" w:rsidRPr="009F64E9" w:rsidRDefault="003D74D6" w:rsidP="000E5BE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Serwis klimatyzacji z całkowitym napełnieniem układu klimatyzacji – czynnik chłodzący R1234yf</w:t>
            </w:r>
          </w:p>
        </w:tc>
        <w:tc>
          <w:tcPr>
            <w:tcW w:w="1812" w:type="dxa"/>
            <w:vAlign w:val="center"/>
          </w:tcPr>
          <w:p w14:paraId="45E4ECCB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813" w:type="dxa"/>
            <w:vAlign w:val="center"/>
          </w:tcPr>
          <w:p w14:paraId="7A5D0914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5E32333C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D74D6" w:rsidRPr="009F64E9" w14:paraId="72BD0B05" w14:textId="77777777" w:rsidTr="003D74D6">
        <w:tc>
          <w:tcPr>
            <w:tcW w:w="562" w:type="dxa"/>
            <w:vAlign w:val="center"/>
          </w:tcPr>
          <w:p w14:paraId="4220A41C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4.</w:t>
            </w:r>
          </w:p>
        </w:tc>
        <w:tc>
          <w:tcPr>
            <w:tcW w:w="3062" w:type="dxa"/>
          </w:tcPr>
          <w:p w14:paraId="7944AD32" w14:textId="77777777" w:rsidR="003D74D6" w:rsidRPr="009F64E9" w:rsidRDefault="003D74D6" w:rsidP="000E5BE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Serwis klimatyzacji z usługą uzupełnienia układu klimatyzacji – czynnik R1234yf</w:t>
            </w:r>
          </w:p>
        </w:tc>
        <w:tc>
          <w:tcPr>
            <w:tcW w:w="1812" w:type="dxa"/>
            <w:vAlign w:val="center"/>
          </w:tcPr>
          <w:p w14:paraId="5AB54E00" w14:textId="77777777" w:rsidR="003D74D6" w:rsidRPr="009F64E9" w:rsidRDefault="003D74D6" w:rsidP="000E5BE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64E9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813" w:type="dxa"/>
            <w:vAlign w:val="center"/>
          </w:tcPr>
          <w:p w14:paraId="787E3322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1C7C9717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D74D6" w:rsidRPr="009F64E9" w14:paraId="05A451E2" w14:textId="77777777" w:rsidTr="003D74D6">
        <w:trPr>
          <w:trHeight w:val="454"/>
        </w:trPr>
        <w:tc>
          <w:tcPr>
            <w:tcW w:w="7249" w:type="dxa"/>
            <w:gridSpan w:val="4"/>
            <w:vAlign w:val="center"/>
          </w:tcPr>
          <w:p w14:paraId="28A40314" w14:textId="324B24F3" w:rsidR="003D74D6" w:rsidRPr="008A7C24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A7C24">
              <w:rPr>
                <w:rFonts w:ascii="Times New Roman" w:hAnsi="Times New Roman" w:cs="Times New Roman"/>
                <w:b/>
                <w:sz w:val="20"/>
                <w:szCs w:val="22"/>
              </w:rPr>
              <w:t>Łączna szacunkowa wartość zł. brutto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3716ED8F" w14:textId="77777777" w:rsidR="003D74D6" w:rsidRPr="009F64E9" w:rsidRDefault="003D74D6" w:rsidP="003D74D6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420D8B04" w14:textId="0D910EEB" w:rsidR="003D74D6" w:rsidRDefault="003D74D6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7C745A0A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3D74D6" w:rsidRPr="003D74D6">
        <w:rPr>
          <w:rFonts w:cs="Times New Roman"/>
          <w:b/>
        </w:rPr>
        <w:t>Okres gwarancji na wykonaną usługę</w:t>
      </w:r>
      <w:r w:rsidRPr="003D74D6">
        <w:rPr>
          <w:rFonts w:cs="Times New Roman"/>
          <w:b/>
        </w:rPr>
        <w:t xml:space="preserve"> „</w:t>
      </w:r>
      <w:r w:rsidR="003D74D6" w:rsidRPr="003D74D6">
        <w:rPr>
          <w:rFonts w:cs="Times New Roman"/>
          <w:b/>
        </w:rPr>
        <w:t>G</w:t>
      </w:r>
      <w:r w:rsidRPr="003D74D6">
        <w:rPr>
          <w:rFonts w:cs="Times New Roman"/>
          <w:b/>
        </w:rPr>
        <w:t xml:space="preserve">” -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4935A669" w14:textId="77777777" w:rsidR="003D74D6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D74D6">
        <w:rPr>
          <w:rFonts w:ascii="Times New Roman" w:hAnsi="Times New Roman" w:cs="Times New Roman"/>
          <w:b/>
          <w:color w:val="000000" w:themeColor="text1"/>
        </w:rPr>
        <w:t xml:space="preserve">Oświadczam, że udzielam ………… miesięcy gwarancji </w:t>
      </w:r>
    </w:p>
    <w:p w14:paraId="69478BB0" w14:textId="69BFBA73" w:rsidR="003D74D6" w:rsidRPr="003D74D6" w:rsidRDefault="003D74D6" w:rsidP="003D74D6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3D74D6">
        <w:rPr>
          <w:rFonts w:ascii="Times New Roman" w:hAnsi="Times New Roman" w:cs="Times New Roman"/>
          <w:color w:val="000000" w:themeColor="text1"/>
        </w:rPr>
        <w:t>kres gwarancji należy podać w pełnych miesiącach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9B77078" w14:textId="6F1E531C" w:rsidR="003D74D6" w:rsidRPr="003D74D6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D74D6">
        <w:rPr>
          <w:rFonts w:ascii="Times New Roman" w:hAnsi="Times New Roman" w:cs="Times New Roman"/>
          <w:i/>
          <w:color w:val="000000" w:themeColor="text1"/>
        </w:rPr>
        <w:t xml:space="preserve">Wykonawca musi podać okres gwarancji na wykonane naprawy nie krótszy jednak niż 12 miesięcy od chwili odbioru pojazdu przez Zamawiającego. </w:t>
      </w:r>
      <w:r w:rsidRPr="00E11507">
        <w:rPr>
          <w:rFonts w:ascii="Times New Roman" w:hAnsi="Times New Roman" w:cs="Times New Roman"/>
          <w:i/>
          <w:color w:val="000000" w:themeColor="text1"/>
          <w:u w:val="single"/>
        </w:rPr>
        <w:t>Oferty zawierające okres gwarancji krótszy niż 12 miesięcy będą podlegały odrzuceniu, jako niezgodne z warunkami zamówienia</w:t>
      </w:r>
    </w:p>
    <w:p w14:paraId="7D626B6E" w14:textId="77777777" w:rsidR="003D74D6" w:rsidRPr="003D74D6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D74D6">
        <w:rPr>
          <w:rFonts w:ascii="Times New Roman" w:hAnsi="Times New Roman" w:cs="Times New Roman"/>
          <w:i/>
          <w:color w:val="000000" w:themeColor="text1"/>
        </w:rPr>
        <w:t>W przypadku, gdy Wykonawca nie wskaże w ofercie okresu gwarancji na wykonaną usługę, Wykonawca oświadcza, że zaoferował minimalny okres gwarancji, tj. 12 miesięcy licząc od dnia odbioru pojazdu i podpisania przez Strony protokołu odbioru.</w:t>
      </w:r>
    </w:p>
    <w:p w14:paraId="7BB55CD8" w14:textId="77B7CFD7" w:rsidR="007400F2" w:rsidRPr="007400F2" w:rsidRDefault="007400F2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045FB0F" w14:textId="63B95C49" w:rsidR="003D74D6" w:rsidRPr="00E11507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E11507">
        <w:rPr>
          <w:rFonts w:ascii="Times New Roman" w:hAnsi="Times New Roman" w:cs="Times New Roman"/>
          <w:b/>
          <w:color w:val="0070C0"/>
          <w:szCs w:val="24"/>
        </w:rPr>
        <w:t>Oświadczam, że warsztaty samochodowe przeznaczone do świadczenia usług objętych niniejszym postępowaniem znajdują się pod n/w adresami, a także w następującej odległości od jednostek organizacyjnych Policji podległych KWP zs. w Radomiu: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3041"/>
        <w:gridCol w:w="3936"/>
        <w:gridCol w:w="2083"/>
      </w:tblGrid>
      <w:tr w:rsidR="003D74D6" w:rsidRPr="003D74D6" w14:paraId="4BC6F1C8" w14:textId="77777777" w:rsidTr="003D74D6">
        <w:tc>
          <w:tcPr>
            <w:tcW w:w="3041" w:type="dxa"/>
            <w:shd w:val="clear" w:color="auto" w:fill="D9D9D9"/>
            <w:vAlign w:val="center"/>
          </w:tcPr>
          <w:p w14:paraId="3DFAC51D" w14:textId="77777777" w:rsidR="003D74D6" w:rsidRPr="003D74D6" w:rsidRDefault="003D74D6" w:rsidP="003D74D6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JEDNOSTKA ORGANIZACYJNA </w:t>
            </w:r>
          </w:p>
          <w:p w14:paraId="40A27E45" w14:textId="26308FAA" w:rsidR="003D74D6" w:rsidRPr="003D74D6" w:rsidRDefault="003D74D6" w:rsidP="003D74D6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POLICJI</w:t>
            </w:r>
          </w:p>
        </w:tc>
        <w:tc>
          <w:tcPr>
            <w:tcW w:w="3936" w:type="dxa"/>
            <w:shd w:val="clear" w:color="auto" w:fill="D9D9D9"/>
            <w:vAlign w:val="center"/>
          </w:tcPr>
          <w:p w14:paraId="34D2F841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  <w:t xml:space="preserve">PEŁNA NAZWA I ADRES </w:t>
            </w:r>
          </w:p>
          <w:p w14:paraId="1C8AB1A1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  <w:t>WARSZTATU</w:t>
            </w:r>
          </w:p>
        </w:tc>
        <w:tc>
          <w:tcPr>
            <w:tcW w:w="2083" w:type="dxa"/>
            <w:shd w:val="clear" w:color="auto" w:fill="D9D9D9"/>
            <w:vAlign w:val="center"/>
          </w:tcPr>
          <w:p w14:paraId="0FCD2311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  <w:t>ODLEGŁOŚĆ OD SIEDZIBY ZAMAWIAJĄCEGO W KM</w:t>
            </w:r>
          </w:p>
        </w:tc>
      </w:tr>
      <w:tr w:rsidR="003D74D6" w:rsidRPr="003D74D6" w14:paraId="2B8D9540" w14:textId="77777777" w:rsidTr="000E5BE5">
        <w:tc>
          <w:tcPr>
            <w:tcW w:w="3041" w:type="dxa"/>
            <w:vAlign w:val="center"/>
          </w:tcPr>
          <w:p w14:paraId="2A365EBF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CBŚP, BSWP, KWP, KMP/KPP, CBZC -  Radom </w:t>
            </w:r>
          </w:p>
          <w:p w14:paraId="02DD9E1B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ul. 11-go Listopada 37/59,</w:t>
            </w:r>
          </w:p>
          <w:p w14:paraId="0B0727B0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26-600 Radom</w:t>
            </w:r>
          </w:p>
        </w:tc>
        <w:tc>
          <w:tcPr>
            <w:tcW w:w="3936" w:type="dxa"/>
            <w:vAlign w:val="center"/>
          </w:tcPr>
          <w:p w14:paraId="2C8A2F0F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4C3C0BAF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369920D6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</w:t>
            </w:r>
            <w:bookmarkStart w:id="0" w:name="_GoBack"/>
            <w:bookmarkEnd w:id="0"/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</w:t>
            </w:r>
          </w:p>
        </w:tc>
      </w:tr>
      <w:tr w:rsidR="003D74D6" w:rsidRPr="003D74D6" w14:paraId="7ED4413A" w14:textId="77777777" w:rsidTr="000E5BE5">
        <w:tc>
          <w:tcPr>
            <w:tcW w:w="3041" w:type="dxa"/>
            <w:vAlign w:val="center"/>
          </w:tcPr>
          <w:p w14:paraId="71A3741D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KPP Białobrzegi </w:t>
            </w:r>
          </w:p>
          <w:p w14:paraId="26AA81C2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Żeromskiego 23, </w:t>
            </w:r>
          </w:p>
          <w:p w14:paraId="7640C7D0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>26-800 Białobrzegi</w:t>
            </w:r>
          </w:p>
        </w:tc>
        <w:tc>
          <w:tcPr>
            <w:tcW w:w="3936" w:type="dxa"/>
            <w:vAlign w:val="center"/>
          </w:tcPr>
          <w:p w14:paraId="2E3E7CB0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2E4224CF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3A8AEDDE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2686BE12" w14:textId="77777777" w:rsidTr="000E5BE5">
        <w:tc>
          <w:tcPr>
            <w:tcW w:w="3041" w:type="dxa"/>
            <w:vAlign w:val="center"/>
          </w:tcPr>
          <w:p w14:paraId="2FD73745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KPP Grójec</w:t>
            </w:r>
          </w:p>
          <w:p w14:paraId="6E702CCD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ul. Brzozowa 108</w:t>
            </w:r>
          </w:p>
          <w:p w14:paraId="6073B366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05-600 Grójec</w:t>
            </w:r>
          </w:p>
        </w:tc>
        <w:tc>
          <w:tcPr>
            <w:tcW w:w="3936" w:type="dxa"/>
            <w:vAlign w:val="center"/>
          </w:tcPr>
          <w:p w14:paraId="51B644DE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587CD94E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48A96B50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7D4EE2D7" w14:textId="77777777" w:rsidTr="000E5BE5">
        <w:tc>
          <w:tcPr>
            <w:tcW w:w="3041" w:type="dxa"/>
            <w:vAlign w:val="center"/>
          </w:tcPr>
          <w:p w14:paraId="1A36827F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KPP Kozienice</w:t>
            </w:r>
          </w:p>
          <w:p w14:paraId="38390054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Radomska 1, </w:t>
            </w:r>
          </w:p>
          <w:p w14:paraId="7DCE6736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>26-900 Kozienice</w:t>
            </w:r>
          </w:p>
        </w:tc>
        <w:tc>
          <w:tcPr>
            <w:tcW w:w="3936" w:type="dxa"/>
            <w:vAlign w:val="center"/>
          </w:tcPr>
          <w:p w14:paraId="725A7481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13347CAA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5F9F4CB7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1A140994" w14:textId="77777777" w:rsidTr="000E5BE5">
        <w:tc>
          <w:tcPr>
            <w:tcW w:w="3041" w:type="dxa"/>
            <w:vAlign w:val="center"/>
          </w:tcPr>
          <w:p w14:paraId="5661548E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KPP Lipsko</w:t>
            </w:r>
          </w:p>
          <w:p w14:paraId="6EF5AE90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Spacerowa 31A, </w:t>
            </w:r>
          </w:p>
          <w:p w14:paraId="6236C87D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>27-300 Lipsko</w:t>
            </w:r>
          </w:p>
        </w:tc>
        <w:tc>
          <w:tcPr>
            <w:tcW w:w="3936" w:type="dxa"/>
            <w:vAlign w:val="center"/>
          </w:tcPr>
          <w:p w14:paraId="6AB65F1D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716BD777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5135DAB4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3D3EFDC9" w14:textId="77777777" w:rsidTr="000E5BE5">
        <w:tc>
          <w:tcPr>
            <w:tcW w:w="3041" w:type="dxa"/>
            <w:vAlign w:val="center"/>
          </w:tcPr>
          <w:p w14:paraId="0DC0329C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KPP Przysucha</w:t>
            </w:r>
          </w:p>
          <w:p w14:paraId="216234DC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ul. 3 – go Maja 8</w:t>
            </w:r>
          </w:p>
          <w:p w14:paraId="4F929983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26-400 Przysucha</w:t>
            </w:r>
          </w:p>
        </w:tc>
        <w:tc>
          <w:tcPr>
            <w:tcW w:w="3936" w:type="dxa"/>
            <w:vAlign w:val="center"/>
          </w:tcPr>
          <w:p w14:paraId="46181C44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26014934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1A6203F8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091B60EE" w14:textId="77777777" w:rsidTr="000E5BE5">
        <w:tc>
          <w:tcPr>
            <w:tcW w:w="3041" w:type="dxa"/>
            <w:vAlign w:val="center"/>
          </w:tcPr>
          <w:p w14:paraId="349AE6CE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KPP Szydłowiec</w:t>
            </w: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953E0F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Kościuszki 194, </w:t>
            </w:r>
          </w:p>
          <w:p w14:paraId="397A9B65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>26-500 Szydłowiec</w:t>
            </w:r>
          </w:p>
        </w:tc>
        <w:tc>
          <w:tcPr>
            <w:tcW w:w="3936" w:type="dxa"/>
            <w:vAlign w:val="center"/>
          </w:tcPr>
          <w:p w14:paraId="2FA83248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629DBDA9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5881DD80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5BF01A25" w14:textId="77777777" w:rsidTr="000E5BE5">
        <w:tc>
          <w:tcPr>
            <w:tcW w:w="3041" w:type="dxa"/>
            <w:vAlign w:val="center"/>
          </w:tcPr>
          <w:p w14:paraId="7A622D60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KPP Zwoleń</w:t>
            </w: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73AE71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>ul. Batalionów Chłopskich 14, 26-700 Zwoleń</w:t>
            </w:r>
          </w:p>
        </w:tc>
        <w:tc>
          <w:tcPr>
            <w:tcW w:w="3936" w:type="dxa"/>
            <w:vAlign w:val="center"/>
          </w:tcPr>
          <w:p w14:paraId="27F7F48D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6E6D9458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7CE0ECF9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2023B496" w14:textId="77777777" w:rsidTr="000E5BE5">
        <w:tc>
          <w:tcPr>
            <w:tcW w:w="3041" w:type="dxa"/>
            <w:vAlign w:val="center"/>
          </w:tcPr>
          <w:p w14:paraId="2527E9DD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KMP Siedlce</w:t>
            </w:r>
          </w:p>
          <w:p w14:paraId="074396C2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Starowiejska 66, </w:t>
            </w:r>
          </w:p>
          <w:p w14:paraId="46FB514A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>08-110 Siedlce</w:t>
            </w:r>
          </w:p>
        </w:tc>
        <w:tc>
          <w:tcPr>
            <w:tcW w:w="3936" w:type="dxa"/>
            <w:vAlign w:val="center"/>
          </w:tcPr>
          <w:p w14:paraId="326A624B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3649ABFE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4357F375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2B94F5FB" w14:textId="77777777" w:rsidTr="000E5BE5">
        <w:tc>
          <w:tcPr>
            <w:tcW w:w="3041" w:type="dxa"/>
            <w:vAlign w:val="center"/>
          </w:tcPr>
          <w:p w14:paraId="14D3933F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KPP Garwolin </w:t>
            </w:r>
          </w:p>
          <w:p w14:paraId="13C48692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Stacyjna 23, </w:t>
            </w:r>
          </w:p>
          <w:p w14:paraId="756B48BB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>08-400 Garwolin</w:t>
            </w:r>
          </w:p>
        </w:tc>
        <w:tc>
          <w:tcPr>
            <w:tcW w:w="3936" w:type="dxa"/>
            <w:vAlign w:val="center"/>
          </w:tcPr>
          <w:p w14:paraId="2FD228E4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2C778F84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01C988E2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272B89B9" w14:textId="77777777" w:rsidTr="000E5BE5">
        <w:tc>
          <w:tcPr>
            <w:tcW w:w="3041" w:type="dxa"/>
            <w:vAlign w:val="center"/>
          </w:tcPr>
          <w:p w14:paraId="0CAD7AA7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KPP Łosice </w:t>
            </w:r>
          </w:p>
          <w:p w14:paraId="76470253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Kolejowa 6, </w:t>
            </w:r>
          </w:p>
          <w:p w14:paraId="1D312A0F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>08-200 Łosice</w:t>
            </w:r>
          </w:p>
        </w:tc>
        <w:tc>
          <w:tcPr>
            <w:tcW w:w="3936" w:type="dxa"/>
            <w:vAlign w:val="center"/>
          </w:tcPr>
          <w:p w14:paraId="02273754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358235A2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5F505075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262AE086" w14:textId="77777777" w:rsidTr="000E5BE5">
        <w:trPr>
          <w:trHeight w:val="820"/>
        </w:trPr>
        <w:tc>
          <w:tcPr>
            <w:tcW w:w="3041" w:type="dxa"/>
            <w:vAlign w:val="center"/>
          </w:tcPr>
          <w:p w14:paraId="4C4F434A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KPP Sokołów Podlaski</w:t>
            </w:r>
          </w:p>
          <w:p w14:paraId="17D559DB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Wolności 50, </w:t>
            </w:r>
          </w:p>
          <w:p w14:paraId="6EE4F694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>08-300 Sokołów Podlaski</w:t>
            </w:r>
          </w:p>
        </w:tc>
        <w:tc>
          <w:tcPr>
            <w:tcW w:w="3936" w:type="dxa"/>
            <w:vAlign w:val="center"/>
          </w:tcPr>
          <w:p w14:paraId="60D48BAB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54FEFB5B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54FDC2E6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  <w:tr w:rsidR="003D74D6" w:rsidRPr="003D74D6" w14:paraId="6797A0AA" w14:textId="77777777" w:rsidTr="000E5BE5">
        <w:tc>
          <w:tcPr>
            <w:tcW w:w="3041" w:type="dxa"/>
            <w:vAlign w:val="center"/>
          </w:tcPr>
          <w:p w14:paraId="55F44EE4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KPP Węgrów </w:t>
            </w:r>
          </w:p>
          <w:p w14:paraId="18837558" w14:textId="77777777" w:rsidR="003D74D6" w:rsidRPr="003D74D6" w:rsidRDefault="003D74D6" w:rsidP="003D74D6">
            <w:pPr>
              <w:suppressAutoHyphens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 w:val="20"/>
                <w:szCs w:val="20"/>
              </w:rPr>
              <w:t>ul. Marszałka J. Piłsudskiego 6, 07-100 Węgrów</w:t>
            </w:r>
          </w:p>
        </w:tc>
        <w:tc>
          <w:tcPr>
            <w:tcW w:w="3936" w:type="dxa"/>
            <w:vAlign w:val="center"/>
          </w:tcPr>
          <w:p w14:paraId="063975C2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  <w:p w14:paraId="65673D36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……………………………………</w:t>
            </w:r>
          </w:p>
        </w:tc>
        <w:tc>
          <w:tcPr>
            <w:tcW w:w="2083" w:type="dxa"/>
            <w:vAlign w:val="center"/>
          </w:tcPr>
          <w:p w14:paraId="44A42120" w14:textId="77777777" w:rsidR="003D74D6" w:rsidRPr="003D74D6" w:rsidRDefault="003D74D6" w:rsidP="003D7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74D6">
              <w:rPr>
                <w:rFonts w:ascii="Times New Roman" w:eastAsia="Calibri" w:hAnsi="Times New Roman" w:cs="Times New Roman"/>
                <w:lang w:eastAsia="en-US"/>
              </w:rPr>
              <w:t>………………</w:t>
            </w:r>
          </w:p>
        </w:tc>
      </w:tr>
    </w:tbl>
    <w:p w14:paraId="0CE9775F" w14:textId="73951D1F" w:rsidR="003D74D6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DEF4966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D74D6">
        <w:rPr>
          <w:rFonts w:ascii="Times New Roman" w:eastAsia="Times New Roman" w:hAnsi="Times New Roman" w:cs="Times New Roman"/>
          <w:b/>
          <w:i/>
          <w:szCs w:val="20"/>
          <w:u w:val="single"/>
        </w:rPr>
        <w:t>UWAGA:</w:t>
      </w:r>
      <w:r w:rsidRPr="003D74D6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</w:p>
    <w:p w14:paraId="1FDFB023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D74D6">
        <w:rPr>
          <w:rFonts w:ascii="Times New Roman" w:eastAsia="Times New Roman" w:hAnsi="Times New Roman" w:cs="Times New Roman"/>
          <w:b/>
          <w:i/>
          <w:szCs w:val="20"/>
        </w:rPr>
        <w:t xml:space="preserve">ZAMAWIAJĄCY WYMAGA, ABY WARSZTATY SAMOCHODOWE, W KTÓRYCH ŚWIADCZONE BĘDĄ USŁUGI, ZNAJDOWAŁY SIĘ W ODLEGŁOŚCI </w:t>
      </w:r>
      <w:r w:rsidRPr="003D74D6">
        <w:rPr>
          <w:rFonts w:ascii="Times New Roman" w:eastAsia="Times New Roman" w:hAnsi="Times New Roman" w:cs="Times New Roman"/>
          <w:b/>
          <w:i/>
          <w:szCs w:val="20"/>
          <w:u w:val="single"/>
        </w:rPr>
        <w:t>MAKSYMALNEJ 25 KM</w:t>
      </w:r>
      <w:r w:rsidRPr="003D74D6">
        <w:rPr>
          <w:rFonts w:ascii="Times New Roman" w:eastAsia="Times New Roman" w:hAnsi="Times New Roman" w:cs="Times New Roman"/>
          <w:b/>
          <w:i/>
          <w:szCs w:val="20"/>
        </w:rPr>
        <w:t xml:space="preserve"> OD KAŻDEJ Z SIEDZIB KMP/KPP PODLEGŁYCH KWP ZS. W RADOMIU.</w:t>
      </w:r>
    </w:p>
    <w:p w14:paraId="6374FFA3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A7FF0A6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</w:rPr>
      </w:pPr>
      <w:r w:rsidRPr="003D74D6">
        <w:rPr>
          <w:rFonts w:ascii="Times New Roman" w:eastAsia="Times New Roman" w:hAnsi="Times New Roman" w:cs="Times New Roman"/>
          <w:szCs w:val="20"/>
        </w:rPr>
        <w:t xml:space="preserve">Wykonawca załączy do oferty zrzut ekranu ze strony internetowej </w:t>
      </w:r>
      <w:hyperlink r:id="rId8">
        <w:r w:rsidRPr="003D74D6">
          <w:rPr>
            <w:rFonts w:ascii="Times New Roman" w:eastAsia="Times New Roman" w:hAnsi="Times New Roman" w:cs="Times New Roman"/>
            <w:color w:val="0563C1"/>
            <w:szCs w:val="20"/>
            <w:u w:val="single"/>
          </w:rPr>
          <w:t>www.google.com/maps/</w:t>
        </w:r>
      </w:hyperlink>
      <w:r w:rsidRPr="003D74D6">
        <w:rPr>
          <w:rFonts w:ascii="Times New Roman" w:eastAsia="Times New Roman" w:hAnsi="Times New Roman" w:cs="Times New Roman"/>
          <w:szCs w:val="20"/>
        </w:rPr>
        <w:t xml:space="preserve"> obrazujące odległość od siedziby KMP/KPP do warsztatu samochodowego, w którym  świadczone będą  usługi.</w:t>
      </w:r>
    </w:p>
    <w:p w14:paraId="393FE161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</w:rPr>
      </w:pPr>
      <w:r w:rsidRPr="003D74D6">
        <w:rPr>
          <w:rFonts w:ascii="Times New Roman" w:eastAsia="Times New Roman" w:hAnsi="Times New Roman" w:cs="Times New Roman"/>
          <w:szCs w:val="20"/>
        </w:rPr>
        <w:t xml:space="preserve">W przypadku, gdy Wykonawca nie załączy do oferty wskazanych powyżej zrzutów ekranu Zamawiający dokona samodzielnie weryfikacji odległości na stronie internetowej  </w:t>
      </w:r>
      <w:hyperlink r:id="rId9">
        <w:r w:rsidRPr="003D74D6">
          <w:rPr>
            <w:rFonts w:ascii="Times New Roman" w:eastAsia="Times New Roman" w:hAnsi="Times New Roman" w:cs="Times New Roman"/>
            <w:color w:val="0563C1"/>
            <w:szCs w:val="20"/>
            <w:u w:val="single"/>
          </w:rPr>
          <w:t>www.google.com/maps/</w:t>
        </w:r>
      </w:hyperlink>
      <w:r w:rsidRPr="003D74D6">
        <w:rPr>
          <w:rFonts w:ascii="Times New Roman" w:eastAsia="Times New Roman" w:hAnsi="Times New Roman" w:cs="Times New Roman"/>
          <w:szCs w:val="20"/>
        </w:rPr>
        <w:t xml:space="preserve"> na podstawie podanego powyżej dokładnego adresu lokalizacji warsztatu naprawczego. </w:t>
      </w:r>
    </w:p>
    <w:p w14:paraId="62B60E3E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Cs w:val="20"/>
        </w:rPr>
      </w:pPr>
    </w:p>
    <w:p w14:paraId="7D4D4FB7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D74D6">
        <w:rPr>
          <w:rFonts w:ascii="Times New Roman" w:eastAsia="Times New Roman" w:hAnsi="Times New Roman" w:cs="Times New Roman"/>
          <w:b/>
          <w:i/>
          <w:szCs w:val="20"/>
        </w:rPr>
        <w:t>W PRZYPADKU NIEWPISANIA W POWYŻSZYM FORMULARZU WYKONAWCY DO OFERTY DOKŁADNEGO ADRESU LOKALIZACJI WARSZTATU SAMOCHODOWEGO (</w:t>
      </w:r>
      <w:r w:rsidRPr="003D74D6">
        <w:rPr>
          <w:rFonts w:ascii="Times New Roman" w:eastAsia="Times New Roman" w:hAnsi="Times New Roman" w:cs="Times New Roman"/>
          <w:i/>
          <w:szCs w:val="20"/>
        </w:rPr>
        <w:t xml:space="preserve">ZAMAWIAJĄCY WYMAGA UZUPEŁNIENIA WSZYSTKICH TJ. 13 WARSZTATÓW DLA KAŻDEJ SIEDZIBY </w:t>
      </w:r>
      <w:r w:rsidRPr="003D74D6">
        <w:rPr>
          <w:rFonts w:ascii="Times New Roman" w:eastAsia="Calibri" w:hAnsi="Times New Roman" w:cs="Times New Roman"/>
          <w:bCs/>
          <w:i/>
          <w:szCs w:val="20"/>
          <w:lang w:eastAsia="en-US"/>
        </w:rPr>
        <w:t>CBŚP, BSWP, KWP, KMP/KPP, CBZC</w:t>
      </w:r>
      <w:r w:rsidRPr="003D74D6">
        <w:rPr>
          <w:rFonts w:ascii="Times New Roman" w:eastAsia="Times New Roman" w:hAnsi="Times New Roman" w:cs="Times New Roman"/>
          <w:i/>
          <w:szCs w:val="20"/>
        </w:rPr>
        <w:t>)</w:t>
      </w:r>
      <w:r w:rsidRPr="003D74D6">
        <w:rPr>
          <w:rFonts w:ascii="Times New Roman" w:eastAsia="Times New Roman" w:hAnsi="Times New Roman" w:cs="Times New Roman"/>
          <w:b/>
          <w:i/>
          <w:szCs w:val="20"/>
        </w:rPr>
        <w:t xml:space="preserve"> OFERTA WYKONAWCY ZOSTANIE ODRZUCONA JAKO NIEZGODNA Z TREŚCIĄ SWZ. </w:t>
      </w:r>
    </w:p>
    <w:p w14:paraId="19F80E9A" w14:textId="77777777" w:rsidR="003D74D6" w:rsidRPr="003D74D6" w:rsidRDefault="003D74D6" w:rsidP="003D74D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54EBCE" w14:textId="77777777" w:rsidR="003D74D6" w:rsidRPr="003D74D6" w:rsidRDefault="003D74D6" w:rsidP="003D74D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E73113" w14:textId="77777777" w:rsidR="003D74D6" w:rsidRPr="003D74D6" w:rsidRDefault="003D74D6" w:rsidP="003D74D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A27E7C" w14:textId="77777777" w:rsidR="003D74D6" w:rsidRPr="003D74D6" w:rsidRDefault="003D74D6" w:rsidP="003D74D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DB4C7E" w14:textId="77777777" w:rsidR="003D74D6" w:rsidRPr="003D74D6" w:rsidRDefault="003D74D6" w:rsidP="003D7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</w:pPr>
      <w:r w:rsidRPr="003D74D6">
        <w:rPr>
          <w:rFonts w:ascii="Times New Roman" w:eastAsia="Times New Roman" w:hAnsi="Times New Roman" w:cs="Times New Roman"/>
          <w:b/>
          <w:bCs/>
          <w:color w:val="0070C0"/>
          <w:szCs w:val="20"/>
        </w:rPr>
        <w:lastRenderedPageBreak/>
        <w:t>Ponadto, oświadczam że wszystkie warsztaty samochodowe wskazane w ofercie przeznaczone do świadczenia usług objętych niniejszym postępowaniem charakteryzują się następującymi cechami technicznymi i wyposażone są w następujące urządzenia i oprogramowania:</w:t>
      </w:r>
    </w:p>
    <w:tbl>
      <w:tblPr>
        <w:tblW w:w="9324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151"/>
        <w:gridCol w:w="3002"/>
        <w:gridCol w:w="2744"/>
      </w:tblGrid>
      <w:tr w:rsidR="003D74D6" w:rsidRPr="003D74D6" w14:paraId="77EDFCCD" w14:textId="77777777" w:rsidTr="00E11507">
        <w:trPr>
          <w:trHeight w:val="776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DF5A9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64BE8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WYMAGANE</w:t>
            </w:r>
          </w:p>
          <w:p w14:paraId="715AD254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PRZEZ ZAMAWIAJĄCEGO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D28E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7D1B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SPEŁNIA / NIE SPEŁNIA</w:t>
            </w:r>
          </w:p>
          <w:p w14:paraId="635967BF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LUB PODAĆ WARTOŚĆ </w:t>
            </w:r>
            <w:r w:rsidRPr="003D74D6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perscript"/>
              </w:rPr>
              <w:t>***</w:t>
            </w:r>
          </w:p>
        </w:tc>
      </w:tr>
      <w:tr w:rsidR="003D74D6" w:rsidRPr="003D74D6" w14:paraId="3D4858E2" w14:textId="77777777" w:rsidTr="00FE62EB">
        <w:trPr>
          <w:trHeight w:val="916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82C54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1.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93CB3" w14:textId="77777777" w:rsidR="003D74D6" w:rsidRPr="003D74D6" w:rsidRDefault="003D74D6" w:rsidP="003D74D6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Cs w:val="20"/>
              </w:rPr>
              <w:t>Co najmniej jedno stanowisko wyposażone w tester diagnostyczny OBDII (EOBD);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82FC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CA80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Spełnia / nie spełnia</w:t>
            </w:r>
            <w:r w:rsidRPr="003D74D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*</w:t>
            </w:r>
          </w:p>
        </w:tc>
      </w:tr>
      <w:tr w:rsidR="003D74D6" w:rsidRPr="003D74D6" w14:paraId="6700E63E" w14:textId="77777777" w:rsidTr="00E11507">
        <w:trPr>
          <w:trHeight w:val="1350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69B6A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2.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B480E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Minimum 2 stanowiska z podnośnikami lub / i kanałami, na których możliwa jest w jednym czasie naprawa pojazdów,</w:t>
            </w:r>
          </w:p>
          <w:p w14:paraId="408D6659" w14:textId="340976BE" w:rsidR="003D74D6" w:rsidRPr="003D74D6" w:rsidRDefault="003D74D6" w:rsidP="00E11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w tym: 1  stanowisko dla samochodów typu „furgon”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36C2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5C77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Spełnia / nie spełnia</w:t>
            </w:r>
            <w:r w:rsidRPr="003D74D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*</w:t>
            </w:r>
          </w:p>
        </w:tc>
      </w:tr>
      <w:tr w:rsidR="003D74D6" w:rsidRPr="003D74D6" w14:paraId="146529E1" w14:textId="77777777" w:rsidTr="00E11507">
        <w:trPr>
          <w:trHeight w:val="735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DCE64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3.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39217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Urządzenie do obsługi klimatyzacji samochodowych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6C4C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87AF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Spełnia / nie spełnia</w:t>
            </w:r>
            <w:r w:rsidRPr="003D74D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*</w:t>
            </w:r>
          </w:p>
        </w:tc>
      </w:tr>
      <w:tr w:rsidR="003D74D6" w:rsidRPr="003D74D6" w14:paraId="45FCBB56" w14:textId="77777777" w:rsidTr="00E11507">
        <w:trPr>
          <w:trHeight w:val="675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46666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4.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F80B1" w14:textId="6A1D2A91" w:rsidR="003D74D6" w:rsidRPr="003D74D6" w:rsidRDefault="003D74D6" w:rsidP="00E11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Montażownica</w:t>
            </w:r>
            <w:proofErr w:type="spellEnd"/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i wyważarka opon na felgach stalowych i aluminiowych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F1D2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F83B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Spełnia / nie spełnia</w:t>
            </w:r>
            <w:r w:rsidRPr="003D74D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*</w:t>
            </w:r>
          </w:p>
        </w:tc>
      </w:tr>
      <w:tr w:rsidR="003D74D6" w:rsidRPr="003D74D6" w14:paraId="57AC1057" w14:textId="77777777" w:rsidTr="00E11507">
        <w:trPr>
          <w:trHeight w:val="975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BAC29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5.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35038" w14:textId="7BF6EAD1" w:rsidR="003D74D6" w:rsidRPr="003D74D6" w:rsidRDefault="003D74D6" w:rsidP="00E11507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Cs w:val="20"/>
              </w:rPr>
              <w:t>Utwardzony i ogrodzony plac z dozorem osobowym 24 godzinnym lub monitoringiem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1649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monitoring/dozór*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D339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Spełnia / nie spełnia</w:t>
            </w:r>
            <w:r w:rsidRPr="003D74D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*</w:t>
            </w:r>
          </w:p>
        </w:tc>
      </w:tr>
      <w:tr w:rsidR="003D74D6" w:rsidRPr="003D74D6" w14:paraId="008E4755" w14:textId="77777777" w:rsidTr="00E11507">
        <w:trPr>
          <w:trHeight w:val="672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BC340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6.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7C77B" w14:textId="4A9B5494" w:rsidR="003D74D6" w:rsidRPr="003D74D6" w:rsidRDefault="003D74D6" w:rsidP="00E11507">
            <w:pPr>
              <w:widowControl w:val="0"/>
              <w:tabs>
                <w:tab w:val="left" w:pos="851"/>
                <w:tab w:val="left" w:pos="3216"/>
                <w:tab w:val="left" w:pos="37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szCs w:val="20"/>
              </w:rPr>
              <w:t>Oprogramowanie do rozliczenia napraw w systemie rozliczenia INFOTECH lub podobnym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9984" w14:textId="77777777" w:rsidR="003D74D6" w:rsidRPr="003D74D6" w:rsidRDefault="003D74D6" w:rsidP="003D74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D74D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4314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</w:rPr>
              <w:t>………………………………</w:t>
            </w:r>
          </w:p>
          <w:p w14:paraId="1F2C4636" w14:textId="77777777" w:rsidR="003D74D6" w:rsidRPr="003D74D6" w:rsidRDefault="003D74D6" w:rsidP="003D7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</w:pPr>
            <w:r w:rsidRPr="003D74D6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</w:rPr>
              <w:t>pełna nazwa programu**</w:t>
            </w:r>
          </w:p>
        </w:tc>
      </w:tr>
    </w:tbl>
    <w:p w14:paraId="2ED0AFF2" w14:textId="77777777" w:rsidR="003D74D6" w:rsidRPr="003D74D6" w:rsidRDefault="003D74D6" w:rsidP="00E11507">
      <w:pPr>
        <w:suppressAutoHyphens/>
        <w:spacing w:after="0"/>
        <w:rPr>
          <w:rFonts w:ascii="Times New Roman" w:eastAsia="Times New Roman" w:hAnsi="Times New Roman" w:cs="Times New Roman"/>
          <w:i/>
          <w:iCs/>
          <w:sz w:val="18"/>
          <w:szCs w:val="14"/>
        </w:rPr>
      </w:pPr>
      <w:r w:rsidRPr="003D74D6">
        <w:rPr>
          <w:rFonts w:ascii="Times New Roman" w:eastAsia="Times New Roman" w:hAnsi="Times New Roman" w:cs="Times New Roman"/>
          <w:b/>
          <w:i/>
          <w:iCs/>
          <w:sz w:val="18"/>
          <w:szCs w:val="14"/>
          <w:vertAlign w:val="superscript"/>
        </w:rPr>
        <w:t>*</w:t>
      </w:r>
      <w:r w:rsidRPr="003D74D6">
        <w:rPr>
          <w:rFonts w:ascii="Times New Roman" w:eastAsia="Times New Roman" w:hAnsi="Times New Roman" w:cs="Times New Roman"/>
          <w:i/>
          <w:iCs/>
          <w:sz w:val="18"/>
          <w:szCs w:val="14"/>
          <w:vertAlign w:val="superscript"/>
        </w:rPr>
        <w:t xml:space="preserve"> </w:t>
      </w:r>
      <w:r w:rsidRPr="003D74D6">
        <w:rPr>
          <w:rFonts w:ascii="Times New Roman" w:eastAsia="Times New Roman" w:hAnsi="Times New Roman" w:cs="Times New Roman"/>
          <w:i/>
          <w:iCs/>
          <w:sz w:val="18"/>
          <w:szCs w:val="14"/>
        </w:rPr>
        <w:t>niepotrzebne skreślić</w:t>
      </w:r>
    </w:p>
    <w:p w14:paraId="16FAAB36" w14:textId="77777777" w:rsidR="003D74D6" w:rsidRPr="003D74D6" w:rsidRDefault="003D74D6" w:rsidP="00E1150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sz w:val="18"/>
          <w:szCs w:val="14"/>
        </w:rPr>
      </w:pPr>
      <w:r w:rsidRPr="003D74D6">
        <w:rPr>
          <w:rFonts w:ascii="Times New Roman" w:eastAsia="Times New Roman" w:hAnsi="Times New Roman" w:cs="Times New Roman"/>
          <w:b/>
          <w:i/>
          <w:iCs/>
          <w:sz w:val="18"/>
          <w:szCs w:val="14"/>
          <w:vertAlign w:val="superscript"/>
        </w:rPr>
        <w:t>**</w:t>
      </w:r>
      <w:r w:rsidRPr="003D74D6">
        <w:rPr>
          <w:rFonts w:ascii="Times New Roman" w:eastAsia="Times New Roman" w:hAnsi="Times New Roman" w:cs="Times New Roman"/>
          <w:i/>
          <w:iCs/>
          <w:sz w:val="18"/>
          <w:szCs w:val="14"/>
          <w:vertAlign w:val="superscript"/>
        </w:rPr>
        <w:t xml:space="preserve"> </w:t>
      </w:r>
      <w:r w:rsidRPr="003D74D6">
        <w:rPr>
          <w:rFonts w:ascii="Times New Roman" w:eastAsia="Times New Roman" w:hAnsi="Times New Roman" w:cs="Times New Roman"/>
          <w:i/>
          <w:iCs/>
          <w:sz w:val="18"/>
          <w:szCs w:val="14"/>
        </w:rPr>
        <w:t>w przypadku nie wpisania nazwy innego oprogramowania Zamawiający uzna, iż oprogramowaniem do rozliczania napraw jest system INFOTECH</w:t>
      </w:r>
    </w:p>
    <w:p w14:paraId="2986F75B" w14:textId="77777777" w:rsidR="003D74D6" w:rsidRPr="003D74D6" w:rsidRDefault="003D74D6" w:rsidP="00E1150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sz w:val="18"/>
          <w:szCs w:val="14"/>
          <w:vertAlign w:val="superscript"/>
        </w:rPr>
      </w:pPr>
      <w:r w:rsidRPr="003D74D6">
        <w:rPr>
          <w:rFonts w:ascii="Times New Roman" w:eastAsia="Times New Roman" w:hAnsi="Times New Roman" w:cs="Times New Roman"/>
          <w:b/>
          <w:i/>
          <w:iCs/>
          <w:sz w:val="18"/>
          <w:szCs w:val="14"/>
          <w:vertAlign w:val="superscript"/>
        </w:rPr>
        <w:t>***</w:t>
      </w:r>
      <w:r w:rsidRPr="003D74D6">
        <w:rPr>
          <w:rFonts w:ascii="Times New Roman" w:eastAsia="Times New Roman" w:hAnsi="Times New Roman" w:cs="Times New Roman"/>
          <w:b/>
          <w:i/>
          <w:iCs/>
          <w:sz w:val="18"/>
          <w:szCs w:val="14"/>
        </w:rPr>
        <w:t xml:space="preserve"> </w:t>
      </w:r>
      <w:r w:rsidRPr="003D74D6">
        <w:rPr>
          <w:rFonts w:ascii="Times New Roman" w:eastAsia="Times New Roman" w:hAnsi="Times New Roman" w:cs="Times New Roman"/>
          <w:i/>
          <w:iCs/>
          <w:sz w:val="18"/>
          <w:szCs w:val="14"/>
        </w:rPr>
        <w:t xml:space="preserve">w przypadku gdy Wykonawca nie spełnia wymagania Zamawiającego oferta zostanie odrzucona </w:t>
      </w:r>
    </w:p>
    <w:p w14:paraId="1908CD3A" w14:textId="77777777" w:rsidR="00500EA6" w:rsidRPr="007400F2" w:rsidRDefault="00500EA6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500EA6" w14:paraId="033D1774" w14:textId="77777777" w:rsidTr="00002064">
        <w:tc>
          <w:tcPr>
            <w:tcW w:w="378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002064">
        <w:tc>
          <w:tcPr>
            <w:tcW w:w="378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97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002064">
        <w:tc>
          <w:tcPr>
            <w:tcW w:w="378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97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2778E205" w14:textId="77777777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383A68B" w14:textId="77777777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E682A65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14:paraId="5D2F5947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500EA6" w14:paraId="49612A47" w14:textId="77777777" w:rsidTr="00002064">
        <w:tc>
          <w:tcPr>
            <w:tcW w:w="5245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002064">
        <w:tc>
          <w:tcPr>
            <w:tcW w:w="5245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002064">
        <w:tc>
          <w:tcPr>
            <w:tcW w:w="5245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5560D34D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</w:t>
      </w:r>
      <w:r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14:paraId="04CA29DB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125340C" w14:textId="77777777" w:rsidR="00500EA6" w:rsidRPr="00C3309F" w:rsidRDefault="00500EA6" w:rsidP="00500E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D9E3C0" w14:textId="77777777" w:rsidR="00500EA6" w:rsidRDefault="00500EA6" w:rsidP="009C6F5F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</w:rPr>
      </w:pPr>
    </w:p>
    <w:p w14:paraId="76030B59" w14:textId="7777777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7655B8D4" w14:textId="77777777" w:rsidR="00500EA6" w:rsidRPr="00C80AF4" w:rsidRDefault="00500EA6" w:rsidP="009C6F5F">
      <w:pPr>
        <w:spacing w:line="360" w:lineRule="auto"/>
        <w:jc w:val="both"/>
        <w:rPr>
          <w:rFonts w:ascii="Times New Roman" w:hAnsi="Times New Roman" w:cs="Times New Roman"/>
        </w:rPr>
      </w:pPr>
    </w:p>
    <w:p w14:paraId="51A0A635" w14:textId="77777777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C92868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9DAE" w14:textId="77777777" w:rsidR="001F4D10" w:rsidRDefault="001F4D10">
      <w:pPr>
        <w:spacing w:after="0" w:line="240" w:lineRule="auto"/>
      </w:pPr>
      <w:r>
        <w:separator/>
      </w:r>
    </w:p>
  </w:endnote>
  <w:endnote w:type="continuationSeparator" w:id="0">
    <w:p w14:paraId="0111F6B8" w14:textId="77777777" w:rsidR="001F4D10" w:rsidRDefault="001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7507" w14:textId="77777777" w:rsidR="001F4D10" w:rsidRDefault="001F4D10">
      <w:pPr>
        <w:spacing w:after="0" w:line="240" w:lineRule="auto"/>
      </w:pPr>
      <w:r>
        <w:separator/>
      </w:r>
    </w:p>
  </w:footnote>
  <w:footnote w:type="continuationSeparator" w:id="0">
    <w:p w14:paraId="5A6736D2" w14:textId="77777777" w:rsidR="001F4D10" w:rsidRDefault="001F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B78C0"/>
    <w:rsid w:val="0012176F"/>
    <w:rsid w:val="0013624C"/>
    <w:rsid w:val="00154E0B"/>
    <w:rsid w:val="0018009B"/>
    <w:rsid w:val="001917ED"/>
    <w:rsid w:val="001944A5"/>
    <w:rsid w:val="001F4D10"/>
    <w:rsid w:val="00262A90"/>
    <w:rsid w:val="0027430D"/>
    <w:rsid w:val="002749A3"/>
    <w:rsid w:val="002D5B21"/>
    <w:rsid w:val="00350EBC"/>
    <w:rsid w:val="003B0AFF"/>
    <w:rsid w:val="003D74D6"/>
    <w:rsid w:val="00500EA6"/>
    <w:rsid w:val="00517867"/>
    <w:rsid w:val="00536D77"/>
    <w:rsid w:val="00555B8F"/>
    <w:rsid w:val="005579F9"/>
    <w:rsid w:val="00626158"/>
    <w:rsid w:val="0063483C"/>
    <w:rsid w:val="0063649F"/>
    <w:rsid w:val="006B7D6C"/>
    <w:rsid w:val="007400F2"/>
    <w:rsid w:val="00740BE4"/>
    <w:rsid w:val="00744A71"/>
    <w:rsid w:val="00756350"/>
    <w:rsid w:val="00791CBE"/>
    <w:rsid w:val="007D4C38"/>
    <w:rsid w:val="00804E6B"/>
    <w:rsid w:val="00821EB4"/>
    <w:rsid w:val="00891152"/>
    <w:rsid w:val="008B4557"/>
    <w:rsid w:val="0093052D"/>
    <w:rsid w:val="009C6F5F"/>
    <w:rsid w:val="009D2C66"/>
    <w:rsid w:val="00A5703C"/>
    <w:rsid w:val="00AB044D"/>
    <w:rsid w:val="00AD02FA"/>
    <w:rsid w:val="00AE3FE5"/>
    <w:rsid w:val="00AF1905"/>
    <w:rsid w:val="00B20061"/>
    <w:rsid w:val="00B277F6"/>
    <w:rsid w:val="00BE757C"/>
    <w:rsid w:val="00C27F65"/>
    <w:rsid w:val="00C367B2"/>
    <w:rsid w:val="00C92868"/>
    <w:rsid w:val="00D94F98"/>
    <w:rsid w:val="00D977AF"/>
    <w:rsid w:val="00DA050A"/>
    <w:rsid w:val="00DA315E"/>
    <w:rsid w:val="00DD7092"/>
    <w:rsid w:val="00DE182E"/>
    <w:rsid w:val="00E11507"/>
    <w:rsid w:val="00E42758"/>
    <w:rsid w:val="00E831A6"/>
    <w:rsid w:val="00F0648B"/>
    <w:rsid w:val="00F46053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0E91-532B-4492-89D8-8A2642FD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28</cp:revision>
  <cp:lastPrinted>2023-11-28T09:45:00Z</cp:lastPrinted>
  <dcterms:created xsi:type="dcterms:W3CDTF">2021-10-01T08:51:00Z</dcterms:created>
  <dcterms:modified xsi:type="dcterms:W3CDTF">2024-07-01T06:50:00Z</dcterms:modified>
</cp:coreProperties>
</file>