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727DC" w14:textId="77777777" w:rsidR="00BF774A" w:rsidRDefault="004A5D94" w:rsidP="00667FE3">
      <w:pPr>
        <w:pStyle w:val="Tekstpodstawowy"/>
      </w:pPr>
      <w:r>
        <w:rPr>
          <w:noProof/>
          <w:lang w:bidi="ar-SA"/>
        </w:rPr>
        <w:drawing>
          <wp:inline distT="0" distB="0" distL="0" distR="0" wp14:anchorId="271D9182" wp14:editId="346400A5">
            <wp:extent cx="6374376" cy="571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374376" cy="571500"/>
                    </a:xfrm>
                    <a:prstGeom prst="rect">
                      <a:avLst/>
                    </a:prstGeom>
                  </pic:spPr>
                </pic:pic>
              </a:graphicData>
            </a:graphic>
          </wp:inline>
        </w:drawing>
      </w:r>
    </w:p>
    <w:p w14:paraId="7820F7BD" w14:textId="77777777" w:rsidR="00BF774A" w:rsidRDefault="00BF774A">
      <w:pPr>
        <w:pStyle w:val="Tekstpodstawowy"/>
        <w:spacing w:before="8"/>
      </w:pPr>
    </w:p>
    <w:p w14:paraId="23CCFF2E" w14:textId="77777777" w:rsidR="00BF774A" w:rsidRDefault="004A5D94">
      <w:pPr>
        <w:pStyle w:val="Nagwek1"/>
        <w:ind w:left="6909"/>
        <w:jc w:val="left"/>
      </w:pPr>
      <w:r>
        <w:t>dodatek nr 3 do SIWZ</w:t>
      </w:r>
    </w:p>
    <w:p w14:paraId="0A664262" w14:textId="77777777" w:rsidR="00BF774A" w:rsidRDefault="00BF774A">
      <w:pPr>
        <w:pStyle w:val="Tekstpodstawowy"/>
        <w:rPr>
          <w:sz w:val="24"/>
        </w:rPr>
      </w:pPr>
    </w:p>
    <w:p w14:paraId="100D65B3" w14:textId="77777777" w:rsidR="00BF774A" w:rsidRDefault="00BF774A">
      <w:pPr>
        <w:pStyle w:val="Tekstpodstawowy"/>
        <w:rPr>
          <w:sz w:val="24"/>
        </w:rPr>
      </w:pPr>
    </w:p>
    <w:p w14:paraId="6D032B10" w14:textId="77777777" w:rsidR="00BF774A" w:rsidRDefault="00BF774A">
      <w:pPr>
        <w:pStyle w:val="Tekstpodstawowy"/>
        <w:rPr>
          <w:sz w:val="24"/>
        </w:rPr>
      </w:pPr>
    </w:p>
    <w:p w14:paraId="2D97F701" w14:textId="77777777" w:rsidR="00BF774A" w:rsidRDefault="00BF774A">
      <w:pPr>
        <w:pStyle w:val="Tekstpodstawowy"/>
        <w:rPr>
          <w:sz w:val="24"/>
        </w:rPr>
      </w:pPr>
    </w:p>
    <w:p w14:paraId="39EBB44F" w14:textId="77777777" w:rsidR="00BF774A" w:rsidRDefault="00BF774A">
      <w:pPr>
        <w:pStyle w:val="Tekstpodstawowy"/>
        <w:rPr>
          <w:sz w:val="24"/>
        </w:rPr>
      </w:pPr>
    </w:p>
    <w:p w14:paraId="22711776" w14:textId="77777777" w:rsidR="00BF774A" w:rsidRDefault="00BF774A">
      <w:pPr>
        <w:pStyle w:val="Tekstpodstawowy"/>
        <w:rPr>
          <w:sz w:val="24"/>
        </w:rPr>
      </w:pPr>
    </w:p>
    <w:p w14:paraId="679DDEC2" w14:textId="77777777" w:rsidR="004B7ECE" w:rsidRDefault="004B7ECE" w:rsidP="004B7ECE">
      <w:pPr>
        <w:pStyle w:val="Tekstpodstawowy"/>
        <w:rPr>
          <w:sz w:val="24"/>
        </w:rPr>
      </w:pPr>
    </w:p>
    <w:p w14:paraId="2E77B0F6" w14:textId="77777777" w:rsidR="004B7ECE" w:rsidRDefault="004B7ECE" w:rsidP="004B7ECE">
      <w:pPr>
        <w:pStyle w:val="Tekstpodstawowy"/>
        <w:rPr>
          <w:sz w:val="24"/>
        </w:rPr>
      </w:pPr>
    </w:p>
    <w:p w14:paraId="40CCAA34" w14:textId="77777777" w:rsidR="004B7ECE" w:rsidRDefault="004B7ECE" w:rsidP="004B7ECE">
      <w:pPr>
        <w:pStyle w:val="Tekstpodstawowy"/>
        <w:spacing w:before="7"/>
        <w:rPr>
          <w:sz w:val="22"/>
        </w:rPr>
      </w:pPr>
    </w:p>
    <w:p w14:paraId="06AA68C2" w14:textId="77777777" w:rsidR="004B7ECE" w:rsidRDefault="004B7ECE" w:rsidP="004B7ECE">
      <w:pPr>
        <w:ind w:left="463" w:right="1427"/>
        <w:jc w:val="center"/>
        <w:rPr>
          <w:b/>
          <w:sz w:val="36"/>
        </w:rPr>
      </w:pPr>
      <w:r>
        <w:rPr>
          <w:b/>
          <w:sz w:val="36"/>
        </w:rPr>
        <w:t>SZCZEGÓŁOWY OPIS PRZEDMIOTU ZAMÓWIENIA</w:t>
      </w:r>
    </w:p>
    <w:p w14:paraId="5281821D" w14:textId="77777777" w:rsidR="004B7ECE" w:rsidRDefault="004B7ECE" w:rsidP="004B7ECE">
      <w:pPr>
        <w:spacing w:before="191"/>
        <w:ind w:left="1347"/>
        <w:rPr>
          <w:b/>
          <w:sz w:val="36"/>
        </w:rPr>
      </w:pPr>
      <w:r>
        <w:rPr>
          <w:b/>
          <w:sz w:val="36"/>
        </w:rPr>
        <w:t>- Specyfikacja techniczna / funkcjonalna.</w:t>
      </w:r>
    </w:p>
    <w:p w14:paraId="4D696FBF" w14:textId="77777777" w:rsidR="005D4BD8" w:rsidRPr="00CC6E54" w:rsidRDefault="005D4BD8" w:rsidP="005D4BD8">
      <w:pPr>
        <w:spacing w:after="160" w:line="259" w:lineRule="auto"/>
        <w:ind w:left="284"/>
        <w:jc w:val="center"/>
        <w:rPr>
          <w:rFonts w:eastAsia="Calibri"/>
          <w:lang w:eastAsia="en-US"/>
        </w:rPr>
      </w:pPr>
      <w:r w:rsidRPr="00CC6E54">
        <w:rPr>
          <w:rFonts w:eastAsia="Calibri"/>
          <w:lang w:eastAsia="en-US"/>
        </w:rPr>
        <w:t>do postępowania o zamówienie publiczne w trybie przetargu nieograniczonego powyżej kwot określonych w przepisach wydanych na podstawie art. 11 ust. 8 ustawy, czyli powyżej 214 tys. euro</w:t>
      </w:r>
    </w:p>
    <w:p w14:paraId="60F0CABA" w14:textId="77777777" w:rsidR="005D4BD8" w:rsidRPr="005231C6" w:rsidRDefault="005D4BD8" w:rsidP="005D4BD8">
      <w:pPr>
        <w:suppressAutoHyphens/>
        <w:spacing w:line="276" w:lineRule="auto"/>
        <w:ind w:left="15"/>
        <w:jc w:val="center"/>
        <w:rPr>
          <w:szCs w:val="24"/>
          <w:lang w:eastAsia="ar-SA"/>
        </w:rPr>
      </w:pPr>
      <w:r w:rsidRPr="005231C6">
        <w:rPr>
          <w:szCs w:val="24"/>
          <w:lang w:eastAsia="ar-SA"/>
        </w:rPr>
        <w:t>na zadanie pn.:</w:t>
      </w:r>
    </w:p>
    <w:p w14:paraId="109E2155" w14:textId="77777777" w:rsidR="005D4BD8" w:rsidRPr="005231C6" w:rsidRDefault="005D4BD8" w:rsidP="005D4BD8">
      <w:pPr>
        <w:suppressAutoHyphens/>
        <w:spacing w:line="276" w:lineRule="auto"/>
        <w:ind w:left="15"/>
        <w:jc w:val="center"/>
        <w:rPr>
          <w:szCs w:val="24"/>
          <w:lang w:eastAsia="ar-SA"/>
        </w:rPr>
      </w:pPr>
    </w:p>
    <w:p w14:paraId="1D71729A" w14:textId="77777777" w:rsidR="005D4BD8" w:rsidRPr="005231C6" w:rsidRDefault="005D4BD8" w:rsidP="005D4BD8">
      <w:pPr>
        <w:suppressAutoHyphens/>
        <w:spacing w:line="360" w:lineRule="auto"/>
        <w:ind w:left="15"/>
        <w:jc w:val="center"/>
        <w:rPr>
          <w:b/>
          <w:i/>
          <w:color w:val="3333FF"/>
          <w:sz w:val="28"/>
          <w:szCs w:val="18"/>
          <w:lang w:eastAsia="ar-SA"/>
        </w:rPr>
      </w:pPr>
      <w:bookmarkStart w:id="0" w:name="_Hlk34116769"/>
      <w:r w:rsidRPr="005231C6">
        <w:rPr>
          <w:b/>
          <w:i/>
          <w:color w:val="3333FF"/>
          <w:sz w:val="28"/>
          <w:szCs w:val="18"/>
          <w:lang w:eastAsia="ar-SA"/>
        </w:rPr>
        <w:t>„Rozbudowa szpitalnych systemów HIS, modernizacja infrastruktury sprzętowej i sieciowej oraz dostawę Platformy Zintegrowanych Systemów Informatycznych dla: Szpitala Międzyrzeckiego Sp. z o.o. w Międzyrzeczu,  Szpitala dla Nerwowo i Psychicznie Chorych w Międzyrzeczu, Samodzielnego Publicznego Zakładu Opieki Zdrowotnej w Sulechowie, Samodzielnego Publicznego Zakładu Opieki Zdrowotnej w Sulęcinie</w:t>
      </w:r>
      <w:r>
        <w:rPr>
          <w:b/>
          <w:i/>
          <w:color w:val="3333FF"/>
          <w:sz w:val="28"/>
          <w:szCs w:val="18"/>
          <w:lang w:eastAsia="ar-SA"/>
        </w:rPr>
        <w:t>”</w:t>
      </w:r>
      <w:r w:rsidRPr="005231C6">
        <w:rPr>
          <w:b/>
          <w:i/>
          <w:color w:val="3333FF"/>
          <w:sz w:val="28"/>
          <w:szCs w:val="18"/>
          <w:lang w:eastAsia="ar-SA"/>
        </w:rPr>
        <w:t xml:space="preserve"> </w:t>
      </w:r>
    </w:p>
    <w:bookmarkEnd w:id="0"/>
    <w:p w14:paraId="244644AE" w14:textId="77777777" w:rsidR="005D4BD8" w:rsidRDefault="005D4BD8" w:rsidP="005D4BD8">
      <w:pPr>
        <w:pStyle w:val="Tekstpodstawowy"/>
        <w:spacing w:line="276" w:lineRule="auto"/>
        <w:ind w:left="15"/>
        <w:jc w:val="center"/>
        <w:rPr>
          <w:sz w:val="18"/>
          <w:szCs w:val="18"/>
        </w:rPr>
      </w:pPr>
    </w:p>
    <w:p w14:paraId="36C58CAC" w14:textId="77777777" w:rsidR="005D4BD8" w:rsidRPr="003A6986" w:rsidRDefault="005D4BD8" w:rsidP="005D4BD8">
      <w:pPr>
        <w:pStyle w:val="Tekstpodstawowy"/>
        <w:spacing w:line="276" w:lineRule="auto"/>
        <w:ind w:left="15"/>
        <w:jc w:val="center"/>
        <w:rPr>
          <w:sz w:val="18"/>
          <w:szCs w:val="18"/>
        </w:rPr>
      </w:pPr>
    </w:p>
    <w:p w14:paraId="53B26492" w14:textId="77777777" w:rsidR="005D4BD8" w:rsidRPr="003A6986" w:rsidRDefault="005D4BD8" w:rsidP="005D4BD8">
      <w:pPr>
        <w:pStyle w:val="Tekstpodstawowy"/>
        <w:spacing w:line="276" w:lineRule="auto"/>
        <w:ind w:left="15"/>
        <w:jc w:val="center"/>
        <w:rPr>
          <w:sz w:val="18"/>
          <w:szCs w:val="18"/>
        </w:rPr>
      </w:pPr>
    </w:p>
    <w:p w14:paraId="7DC916D1" w14:textId="77777777" w:rsidR="005D4BD8" w:rsidRPr="002B6A95" w:rsidRDefault="005D4BD8" w:rsidP="005D4BD8">
      <w:pPr>
        <w:jc w:val="center"/>
        <w:rPr>
          <w:sz w:val="20"/>
          <w:szCs w:val="18"/>
        </w:rPr>
      </w:pPr>
      <w:r w:rsidRPr="002B6A95">
        <w:rPr>
          <w:sz w:val="20"/>
          <w:szCs w:val="18"/>
        </w:rPr>
        <w:t xml:space="preserve">Przedmiot zamówienia dofinansowany w ramach projektu </w:t>
      </w:r>
      <w:r w:rsidRPr="002B6A95">
        <w:rPr>
          <w:rFonts w:eastAsia="Trebuchet MS"/>
          <w:sz w:val="20"/>
          <w:szCs w:val="18"/>
        </w:rPr>
        <w:t>pn. „Rozwój e-usług w szpitalach powiatowych w Międzyrzeczu, Sulęcinie i Sulechowie oraz w Szpitalu dla Nerwowo i Psychicznie Chorych w Międzyrzeczu” realizowanym w ramach Regionalnego Programu Operacyjnego – Lubuskie 2020 na lata 2014-2020, Oś Priorytetowa 2 – Rozwój Cyfrowy, Działanie 2.1 Rozwój Społeczeństwa Informacyjnego</w:t>
      </w:r>
    </w:p>
    <w:p w14:paraId="267D51B4" w14:textId="77777777" w:rsidR="005D4BD8" w:rsidRDefault="005D4BD8" w:rsidP="005D4BD8">
      <w:pPr>
        <w:pStyle w:val="Tekstpodstawowy"/>
        <w:spacing w:line="360" w:lineRule="auto"/>
        <w:ind w:left="15"/>
        <w:jc w:val="center"/>
        <w:rPr>
          <w:sz w:val="18"/>
          <w:szCs w:val="18"/>
        </w:rPr>
      </w:pPr>
    </w:p>
    <w:p w14:paraId="30B430F2" w14:textId="77777777" w:rsidR="005D4BD8" w:rsidRDefault="005D4BD8" w:rsidP="005D4BD8">
      <w:pPr>
        <w:pStyle w:val="Tekstpodstawowy"/>
        <w:spacing w:line="360" w:lineRule="auto"/>
        <w:ind w:left="15"/>
        <w:jc w:val="center"/>
        <w:rPr>
          <w:sz w:val="18"/>
          <w:szCs w:val="18"/>
        </w:rPr>
      </w:pPr>
    </w:p>
    <w:p w14:paraId="0BC6837E" w14:textId="77777777" w:rsidR="005D4BD8" w:rsidRPr="003A6986" w:rsidRDefault="005D4BD8" w:rsidP="005D4BD8">
      <w:pPr>
        <w:pStyle w:val="Tekstpodstawowy"/>
        <w:spacing w:line="360" w:lineRule="auto"/>
        <w:ind w:left="15"/>
        <w:jc w:val="center"/>
        <w:rPr>
          <w:sz w:val="18"/>
          <w:szCs w:val="18"/>
        </w:rPr>
      </w:pPr>
    </w:p>
    <w:p w14:paraId="59AF2880" w14:textId="4A445271" w:rsidR="005D4BD8" w:rsidRPr="002B6A95" w:rsidRDefault="005D4BD8" w:rsidP="005D4BD8">
      <w:pPr>
        <w:pStyle w:val="Nagwek"/>
        <w:jc w:val="center"/>
        <w:rPr>
          <w:rFonts w:ascii="Times New Roman" w:hAnsi="Times New Roman"/>
          <w:b/>
          <w:szCs w:val="18"/>
        </w:rPr>
      </w:pPr>
      <w:r w:rsidRPr="002B6A95">
        <w:rPr>
          <w:rFonts w:ascii="Times New Roman" w:hAnsi="Times New Roman"/>
          <w:b/>
          <w:szCs w:val="18"/>
        </w:rPr>
        <w:t>Nr sprawy ZP/N/</w:t>
      </w:r>
      <w:r w:rsidR="004C53B1">
        <w:rPr>
          <w:rFonts w:ascii="Times New Roman" w:hAnsi="Times New Roman"/>
          <w:b/>
          <w:szCs w:val="18"/>
        </w:rPr>
        <w:t>07</w:t>
      </w:r>
      <w:r w:rsidRPr="002B6A95">
        <w:rPr>
          <w:rFonts w:ascii="Times New Roman" w:hAnsi="Times New Roman"/>
          <w:b/>
          <w:szCs w:val="18"/>
        </w:rPr>
        <w:t>/</w:t>
      </w:r>
      <w:r>
        <w:rPr>
          <w:rFonts w:ascii="Times New Roman" w:hAnsi="Times New Roman"/>
          <w:b/>
          <w:szCs w:val="18"/>
        </w:rPr>
        <w:t>20</w:t>
      </w:r>
    </w:p>
    <w:p w14:paraId="2FB1AB64" w14:textId="77777777" w:rsidR="004B7ECE" w:rsidRDefault="004B7ECE" w:rsidP="004B7ECE">
      <w:pPr>
        <w:spacing w:before="144"/>
        <w:ind w:left="517" w:right="1385"/>
        <w:jc w:val="center"/>
        <w:rPr>
          <w:b/>
          <w:i/>
          <w:sz w:val="24"/>
        </w:rPr>
      </w:pPr>
    </w:p>
    <w:p w14:paraId="4E08DC97" w14:textId="77777777" w:rsidR="004B7ECE" w:rsidRDefault="004B7ECE" w:rsidP="004B7ECE">
      <w:pPr>
        <w:pStyle w:val="Tekstpodstawowy"/>
        <w:rPr>
          <w:b/>
          <w:i/>
          <w:sz w:val="26"/>
        </w:rPr>
      </w:pPr>
    </w:p>
    <w:p w14:paraId="45036EB6" w14:textId="77777777" w:rsidR="004B7ECE" w:rsidRDefault="004B7ECE" w:rsidP="004B7ECE">
      <w:pPr>
        <w:pStyle w:val="Tekstpodstawowy"/>
        <w:spacing w:before="2"/>
        <w:rPr>
          <w:b/>
          <w:i/>
          <w:sz w:val="36"/>
        </w:rPr>
      </w:pPr>
    </w:p>
    <w:p w14:paraId="2FBB1E80" w14:textId="77777777" w:rsidR="004B7ECE" w:rsidRDefault="004B7ECE" w:rsidP="004B7ECE">
      <w:pPr>
        <w:pStyle w:val="Tekstpodstawowy"/>
        <w:rPr>
          <w:b/>
        </w:rPr>
      </w:pPr>
    </w:p>
    <w:p w14:paraId="388DDAEF" w14:textId="77777777" w:rsidR="004B7ECE" w:rsidRDefault="004B7ECE" w:rsidP="004B7ECE">
      <w:pPr>
        <w:pStyle w:val="Tekstpodstawowy"/>
        <w:rPr>
          <w:b/>
        </w:rPr>
      </w:pPr>
    </w:p>
    <w:p w14:paraId="3514D2C6" w14:textId="77777777" w:rsidR="004B7ECE" w:rsidRDefault="004B7ECE" w:rsidP="004B7ECE">
      <w:pPr>
        <w:pStyle w:val="Tekstpodstawowy"/>
        <w:rPr>
          <w:b/>
        </w:rPr>
      </w:pPr>
    </w:p>
    <w:p w14:paraId="7AE6C87F" w14:textId="77777777" w:rsidR="004B7ECE" w:rsidRDefault="004B7ECE" w:rsidP="004B7ECE">
      <w:pPr>
        <w:pStyle w:val="Tekstpodstawowy"/>
        <w:rPr>
          <w:b/>
        </w:rPr>
      </w:pPr>
    </w:p>
    <w:p w14:paraId="02A6B6C9" w14:textId="77777777" w:rsidR="004B7ECE" w:rsidRDefault="004B7ECE" w:rsidP="004B7ECE">
      <w:pPr>
        <w:pStyle w:val="Tekstpodstawowy"/>
        <w:rPr>
          <w:b/>
        </w:rPr>
      </w:pPr>
    </w:p>
    <w:p w14:paraId="50BF003B" w14:textId="77777777" w:rsidR="004B7ECE" w:rsidRDefault="004B7ECE" w:rsidP="004B7ECE">
      <w:pPr>
        <w:pStyle w:val="Tekstpodstawowy"/>
        <w:rPr>
          <w:b/>
        </w:rPr>
      </w:pPr>
    </w:p>
    <w:p w14:paraId="4A78AEA7" w14:textId="77777777" w:rsidR="004B7ECE" w:rsidRDefault="004B7ECE" w:rsidP="004B7ECE">
      <w:pPr>
        <w:pStyle w:val="Tekstpodstawowy"/>
        <w:rPr>
          <w:b/>
        </w:rPr>
      </w:pPr>
    </w:p>
    <w:p w14:paraId="12D117A2" w14:textId="77777777" w:rsidR="004B7ECE" w:rsidRDefault="004B7ECE" w:rsidP="004B7ECE">
      <w:pPr>
        <w:pStyle w:val="Tekstpodstawowy"/>
        <w:rPr>
          <w:b/>
        </w:rPr>
      </w:pPr>
    </w:p>
    <w:p w14:paraId="7A8468F5" w14:textId="77777777" w:rsidR="004B7ECE" w:rsidRDefault="004B7ECE" w:rsidP="004B7ECE">
      <w:pPr>
        <w:pStyle w:val="Tekstpodstawowy"/>
        <w:rPr>
          <w:b/>
        </w:rPr>
      </w:pPr>
    </w:p>
    <w:p w14:paraId="44BB674E" w14:textId="77777777" w:rsidR="004B7ECE" w:rsidRDefault="004B7ECE" w:rsidP="004B7ECE">
      <w:pPr>
        <w:pStyle w:val="Tekstpodstawowy"/>
        <w:rPr>
          <w:b/>
        </w:rPr>
      </w:pPr>
    </w:p>
    <w:p w14:paraId="6476EF2E" w14:textId="77777777" w:rsidR="004B7ECE" w:rsidRDefault="004B7ECE" w:rsidP="004B7ECE">
      <w:pPr>
        <w:pStyle w:val="Tekstpodstawowy"/>
        <w:rPr>
          <w:b/>
        </w:rPr>
      </w:pPr>
    </w:p>
    <w:p w14:paraId="41C29B5E" w14:textId="77777777" w:rsidR="004B7ECE" w:rsidRDefault="004B7ECE" w:rsidP="004B7ECE">
      <w:pPr>
        <w:pStyle w:val="Tekstpodstawowy"/>
        <w:rPr>
          <w:b/>
        </w:rPr>
      </w:pPr>
    </w:p>
    <w:p w14:paraId="61CF2EF3" w14:textId="77777777" w:rsidR="004B7ECE" w:rsidRDefault="004B7ECE" w:rsidP="004B7ECE">
      <w:pPr>
        <w:pStyle w:val="Tekstpodstawowy"/>
        <w:spacing w:before="4"/>
        <w:rPr>
          <w:b/>
          <w:sz w:val="29"/>
        </w:rPr>
      </w:pPr>
    </w:p>
    <w:p w14:paraId="64491D41" w14:textId="77777777" w:rsidR="004B7ECE" w:rsidRDefault="004B7ECE" w:rsidP="004B7ECE">
      <w:pPr>
        <w:spacing w:before="93"/>
        <w:ind w:left="1424"/>
        <w:rPr>
          <w:sz w:val="14"/>
        </w:rPr>
      </w:pPr>
      <w:r>
        <w:rPr>
          <w:sz w:val="14"/>
        </w:rPr>
        <w:t>Projekt współfinansowany przez Unię Europejską realizowany w ramach Regionalnego Programu Operacyjnego – Lubuskie 2020</w:t>
      </w:r>
    </w:p>
    <w:p w14:paraId="63F445EA" w14:textId="77777777" w:rsidR="004B7ECE" w:rsidRDefault="004B7ECE" w:rsidP="004B7ECE">
      <w:pPr>
        <w:rPr>
          <w:sz w:val="14"/>
        </w:rPr>
        <w:sectPr w:rsidR="004B7ECE" w:rsidSect="004B7ECE">
          <w:pgSz w:w="11910" w:h="16840"/>
          <w:pgMar w:top="160" w:right="0" w:bottom="280" w:left="880" w:header="708" w:footer="708" w:gutter="0"/>
          <w:cols w:space="708"/>
        </w:sectPr>
      </w:pPr>
    </w:p>
    <w:p w14:paraId="2D2B1327" w14:textId="77777777" w:rsidR="004B7ECE" w:rsidRDefault="005D4BD8" w:rsidP="004B7ECE">
      <w:pPr>
        <w:pStyle w:val="Tekstpodstawowy"/>
      </w:pPr>
      <w:r>
        <w:rPr>
          <w:noProof/>
          <w:lang w:bidi="ar-SA"/>
        </w:rPr>
        <w:lastRenderedPageBreak/>
        <w:drawing>
          <wp:anchor distT="0" distB="0" distL="0" distR="0" simplePos="0" relativeHeight="251694080" behindDoc="0" locked="0" layoutInCell="1" allowOverlap="1" wp14:anchorId="7B797A4D" wp14:editId="7E55DD4C">
            <wp:simplePos x="0" y="0"/>
            <wp:positionH relativeFrom="page">
              <wp:posOffset>1074420</wp:posOffset>
            </wp:positionH>
            <wp:positionV relativeFrom="paragraph">
              <wp:posOffset>48260</wp:posOffset>
            </wp:positionV>
            <wp:extent cx="5882640" cy="571482"/>
            <wp:effectExtent l="0" t="0" r="0" b="63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927476" cy="575838"/>
                    </a:xfrm>
                    <a:prstGeom prst="rect">
                      <a:avLst/>
                    </a:prstGeom>
                  </pic:spPr>
                </pic:pic>
              </a:graphicData>
            </a:graphic>
          </wp:anchor>
        </w:drawing>
      </w:r>
    </w:p>
    <w:p w14:paraId="688A7D48" w14:textId="77777777" w:rsidR="004B7ECE" w:rsidRDefault="004B7ECE" w:rsidP="004B7ECE">
      <w:pPr>
        <w:pStyle w:val="Tekstpodstawowy"/>
      </w:pPr>
    </w:p>
    <w:p w14:paraId="23F52340" w14:textId="77777777" w:rsidR="004B7ECE" w:rsidRDefault="004B7ECE" w:rsidP="004B7ECE">
      <w:pPr>
        <w:pStyle w:val="Tekstpodstawowy"/>
      </w:pPr>
    </w:p>
    <w:p w14:paraId="0E561DE7" w14:textId="77777777" w:rsidR="004B7ECE" w:rsidRDefault="004B7ECE" w:rsidP="004B7ECE">
      <w:pPr>
        <w:pStyle w:val="Tekstpodstawowy"/>
      </w:pPr>
    </w:p>
    <w:p w14:paraId="18C5DD9E" w14:textId="77777777" w:rsidR="004B7ECE" w:rsidRDefault="004B7ECE" w:rsidP="004B7ECE">
      <w:pPr>
        <w:pStyle w:val="Tekstpodstawowy"/>
        <w:spacing w:before="7"/>
        <w:rPr>
          <w:sz w:val="25"/>
        </w:rPr>
      </w:pPr>
    </w:p>
    <w:p w14:paraId="79D3C0CD" w14:textId="77777777" w:rsidR="004B7ECE" w:rsidRDefault="004B7ECE" w:rsidP="004B7ECE">
      <w:pPr>
        <w:spacing w:before="91"/>
        <w:ind w:left="536"/>
        <w:rPr>
          <w:b/>
          <w:i/>
          <w:sz w:val="20"/>
        </w:rPr>
      </w:pPr>
      <w:r>
        <w:rPr>
          <w:b/>
          <w:i/>
          <w:sz w:val="20"/>
          <w:u w:val="single"/>
        </w:rPr>
        <w:t>Informacja dla Wykonawców:</w:t>
      </w:r>
    </w:p>
    <w:p w14:paraId="4B986079" w14:textId="77777777" w:rsidR="004B7ECE" w:rsidRDefault="004B7ECE" w:rsidP="004B7ECE">
      <w:pPr>
        <w:pStyle w:val="Tekstpodstawowy"/>
        <w:spacing w:before="9"/>
        <w:rPr>
          <w:b/>
          <w:i/>
          <w:sz w:val="11"/>
        </w:rPr>
      </w:pPr>
    </w:p>
    <w:p w14:paraId="2FB9E04B" w14:textId="77777777" w:rsidR="004B7ECE" w:rsidRDefault="004B7ECE" w:rsidP="004B7ECE">
      <w:pPr>
        <w:pStyle w:val="Tekstpodstawowy"/>
        <w:spacing w:before="91" w:line="360" w:lineRule="auto"/>
        <w:ind w:left="536" w:right="1415"/>
        <w:jc w:val="both"/>
      </w:pPr>
      <w:r>
        <w:t xml:space="preserve">Niniejszy dokument określa minimalne wymagania dla infrastruktury sprzętowej oraz centrum autoryzacji, które powinny zostać dostarczone dla każdego z Partnerów w ramach realizacji projektu pn.: </w:t>
      </w:r>
      <w:r w:rsidR="005D4BD8" w:rsidRPr="005D4BD8">
        <w:t>Rozbudowa szpitalnych systemów HIS, modernizacja infrastruktury sprzętowej i sieciowej oraz dostawę Platformy Zintegrowanych Systemów Informatycznych dla: Szpitala Międzyrzeckiego Sp. z o.o. w Międzyrzeczu,  Szpitala dla Nerwowo i Psychicznie Chorych w Międzyrzeczu, Samodzielnego Publicznego Zakładu Opieki Zdrowotnej w Sulechowie, Samodzielnego Publicznego Zakładu Opieki Zdrowotnej w Sulęcinie</w:t>
      </w:r>
      <w:r>
        <w:t>” (dalej projekt) współfinansowany jest przez Unię Europejską ze środków Europejskiego Funduszu Rozwoju Regionalnego w ramach Regionalnego Programu Operacyjnego – Lubuskie 2020 oraz Regulamin Konkursu Nr RPLB.02.01.01-IZ.00-08-K01/16 w ramach Regionalnego Programu Operacyjnego – Lubuskie 2020, Osi Priorytetowej 2 – ROZWÓJ CYFROWY dla Działania 2.1 Rozwój społeczeństwa informacyjnego dla Poddziałania, 2.1.1 Rozwój społeczeństwa informacyjnego.</w:t>
      </w:r>
    </w:p>
    <w:p w14:paraId="08DE6B06" w14:textId="77777777" w:rsidR="004B7ECE" w:rsidRDefault="004B7ECE" w:rsidP="004B7ECE">
      <w:pPr>
        <w:pStyle w:val="Tekstpodstawowy"/>
        <w:spacing w:before="1" w:line="360" w:lineRule="auto"/>
        <w:ind w:left="536" w:right="1420"/>
        <w:jc w:val="both"/>
      </w:pPr>
      <w:r>
        <w:t>Urządzenia i oprogramowanie mają zostać dostarczone i wdrożone osobno dla każdego z 4 Partnerów projektu tj.:</w:t>
      </w:r>
    </w:p>
    <w:p w14:paraId="57BC8D7C" w14:textId="77777777" w:rsidR="004B7ECE" w:rsidRDefault="004B7ECE" w:rsidP="004B7ECE">
      <w:pPr>
        <w:pStyle w:val="Akapitzlist"/>
        <w:numPr>
          <w:ilvl w:val="0"/>
          <w:numId w:val="60"/>
        </w:numPr>
        <w:tabs>
          <w:tab w:val="left" w:pos="1245"/>
        </w:tabs>
        <w:spacing w:line="229" w:lineRule="exact"/>
        <w:ind w:hanging="349"/>
        <w:rPr>
          <w:sz w:val="20"/>
        </w:rPr>
      </w:pPr>
      <w:r>
        <w:rPr>
          <w:sz w:val="20"/>
        </w:rPr>
        <w:t>Szpital Międzyrzecki Sp. z o.o. w</w:t>
      </w:r>
      <w:r>
        <w:rPr>
          <w:spacing w:val="-3"/>
          <w:sz w:val="20"/>
        </w:rPr>
        <w:t xml:space="preserve"> </w:t>
      </w:r>
      <w:r>
        <w:rPr>
          <w:sz w:val="20"/>
        </w:rPr>
        <w:t>Międzyrzeczu</w:t>
      </w:r>
    </w:p>
    <w:p w14:paraId="778CB2BF" w14:textId="77777777" w:rsidR="004B7ECE" w:rsidRDefault="004B7ECE" w:rsidP="004B7ECE">
      <w:pPr>
        <w:pStyle w:val="Akapitzlist"/>
        <w:numPr>
          <w:ilvl w:val="0"/>
          <w:numId w:val="60"/>
        </w:numPr>
        <w:tabs>
          <w:tab w:val="left" w:pos="1245"/>
        </w:tabs>
        <w:spacing w:before="115"/>
        <w:ind w:hanging="349"/>
        <w:rPr>
          <w:sz w:val="20"/>
        </w:rPr>
      </w:pPr>
      <w:r>
        <w:rPr>
          <w:sz w:val="20"/>
        </w:rPr>
        <w:t>Samodzielny Publiczny Szpital dla Nerwowo i Psychicznie Chorych w</w:t>
      </w:r>
      <w:r>
        <w:rPr>
          <w:spacing w:val="-9"/>
          <w:sz w:val="20"/>
        </w:rPr>
        <w:t xml:space="preserve"> </w:t>
      </w:r>
      <w:r>
        <w:rPr>
          <w:sz w:val="20"/>
        </w:rPr>
        <w:t>Międzyrzeczu</w:t>
      </w:r>
    </w:p>
    <w:p w14:paraId="6BB24E62" w14:textId="77777777" w:rsidR="004B7ECE" w:rsidRDefault="004B7ECE" w:rsidP="004B7ECE">
      <w:pPr>
        <w:pStyle w:val="Akapitzlist"/>
        <w:numPr>
          <w:ilvl w:val="0"/>
          <w:numId w:val="60"/>
        </w:numPr>
        <w:tabs>
          <w:tab w:val="left" w:pos="1245"/>
        </w:tabs>
        <w:spacing w:before="116"/>
        <w:ind w:hanging="349"/>
        <w:rPr>
          <w:sz w:val="20"/>
        </w:rPr>
      </w:pPr>
      <w:r>
        <w:rPr>
          <w:sz w:val="20"/>
        </w:rPr>
        <w:t>Samodzielny Publiczny Zakład Opieki Zdrowotnej w</w:t>
      </w:r>
      <w:r>
        <w:rPr>
          <w:spacing w:val="-1"/>
          <w:sz w:val="20"/>
        </w:rPr>
        <w:t xml:space="preserve"> </w:t>
      </w:r>
      <w:r>
        <w:rPr>
          <w:sz w:val="20"/>
        </w:rPr>
        <w:t>Sulęcinie</w:t>
      </w:r>
    </w:p>
    <w:p w14:paraId="3275EF54" w14:textId="77777777" w:rsidR="004B7ECE" w:rsidRDefault="004B7ECE" w:rsidP="004B7ECE">
      <w:pPr>
        <w:pStyle w:val="Akapitzlist"/>
        <w:numPr>
          <w:ilvl w:val="0"/>
          <w:numId w:val="60"/>
        </w:numPr>
        <w:tabs>
          <w:tab w:val="left" w:pos="1245"/>
          <w:tab w:val="left" w:pos="2853"/>
          <w:tab w:val="left" w:pos="4222"/>
          <w:tab w:val="left" w:pos="5345"/>
          <w:tab w:val="left" w:pos="6458"/>
          <w:tab w:val="left" w:pos="7959"/>
          <w:tab w:val="left" w:pos="8671"/>
        </w:tabs>
        <w:spacing w:before="113"/>
        <w:ind w:hanging="349"/>
        <w:rPr>
          <w:sz w:val="20"/>
        </w:rPr>
      </w:pPr>
      <w:r>
        <w:rPr>
          <w:sz w:val="20"/>
        </w:rPr>
        <w:t>Samodzielny</w:t>
      </w:r>
      <w:r w:rsidR="005D4BD8">
        <w:rPr>
          <w:sz w:val="20"/>
        </w:rPr>
        <w:t xml:space="preserve"> </w:t>
      </w:r>
      <w:r>
        <w:rPr>
          <w:sz w:val="20"/>
        </w:rPr>
        <w:t>Publiczny</w:t>
      </w:r>
      <w:r w:rsidR="005D4BD8">
        <w:rPr>
          <w:sz w:val="20"/>
        </w:rPr>
        <w:t xml:space="preserve"> </w:t>
      </w:r>
      <w:r>
        <w:rPr>
          <w:sz w:val="20"/>
        </w:rPr>
        <w:t>Zakład</w:t>
      </w:r>
      <w:r w:rsidR="005D4BD8">
        <w:rPr>
          <w:sz w:val="20"/>
        </w:rPr>
        <w:t xml:space="preserve"> </w:t>
      </w:r>
      <w:r>
        <w:rPr>
          <w:sz w:val="20"/>
        </w:rPr>
        <w:t>Opieki</w:t>
      </w:r>
      <w:r w:rsidR="005D4BD8">
        <w:rPr>
          <w:sz w:val="20"/>
        </w:rPr>
        <w:t xml:space="preserve"> </w:t>
      </w:r>
      <w:r>
        <w:rPr>
          <w:sz w:val="20"/>
        </w:rPr>
        <w:t>Zdrowotnej</w:t>
      </w:r>
      <w:r>
        <w:rPr>
          <w:sz w:val="20"/>
        </w:rPr>
        <w:tab/>
        <w:t>w</w:t>
      </w:r>
      <w:r w:rsidR="005D4BD8">
        <w:rPr>
          <w:sz w:val="20"/>
        </w:rPr>
        <w:t xml:space="preserve"> </w:t>
      </w:r>
      <w:r>
        <w:rPr>
          <w:sz w:val="20"/>
        </w:rPr>
        <w:t>Sulechowie</w:t>
      </w:r>
    </w:p>
    <w:p w14:paraId="716B2861" w14:textId="77777777" w:rsidR="004B7ECE" w:rsidRDefault="004B7ECE" w:rsidP="004B7ECE">
      <w:pPr>
        <w:pStyle w:val="Tekstpodstawowy"/>
      </w:pPr>
    </w:p>
    <w:p w14:paraId="36F8FA4A" w14:textId="77777777" w:rsidR="004B7ECE" w:rsidRDefault="004B7ECE" w:rsidP="004B7ECE">
      <w:pPr>
        <w:pStyle w:val="Tekstpodstawowy"/>
      </w:pPr>
    </w:p>
    <w:p w14:paraId="08A6B5D6" w14:textId="77777777" w:rsidR="004B7ECE" w:rsidRDefault="004B7ECE" w:rsidP="004B7ECE">
      <w:pPr>
        <w:pStyle w:val="Tekstpodstawowy"/>
      </w:pPr>
    </w:p>
    <w:p w14:paraId="7E9A9B1F" w14:textId="77777777" w:rsidR="004B7ECE" w:rsidRDefault="004B7ECE" w:rsidP="004B7ECE">
      <w:pPr>
        <w:pStyle w:val="Tekstpodstawowy"/>
      </w:pPr>
    </w:p>
    <w:p w14:paraId="0C3DDFF0" w14:textId="77777777" w:rsidR="004B7ECE" w:rsidRDefault="004B7ECE" w:rsidP="004B7ECE">
      <w:pPr>
        <w:pStyle w:val="Tekstpodstawowy"/>
      </w:pPr>
    </w:p>
    <w:p w14:paraId="3CC4AE6A" w14:textId="77777777" w:rsidR="004B7ECE" w:rsidRDefault="004B7ECE" w:rsidP="004B7ECE">
      <w:pPr>
        <w:pStyle w:val="Tekstpodstawowy"/>
      </w:pPr>
    </w:p>
    <w:p w14:paraId="6063E322" w14:textId="77777777" w:rsidR="004B7ECE" w:rsidRDefault="004B7ECE" w:rsidP="004B7ECE">
      <w:pPr>
        <w:pStyle w:val="Tekstpodstawowy"/>
      </w:pPr>
    </w:p>
    <w:p w14:paraId="730D8C41" w14:textId="77777777" w:rsidR="004B7ECE" w:rsidRDefault="004B7ECE" w:rsidP="004B7ECE">
      <w:pPr>
        <w:pStyle w:val="Tekstpodstawowy"/>
      </w:pPr>
    </w:p>
    <w:p w14:paraId="44D0732C" w14:textId="77777777" w:rsidR="004B7ECE" w:rsidRDefault="004B7ECE" w:rsidP="004B7ECE">
      <w:pPr>
        <w:pStyle w:val="Tekstpodstawowy"/>
      </w:pPr>
    </w:p>
    <w:p w14:paraId="0BDF43FE" w14:textId="77777777" w:rsidR="004B7ECE" w:rsidRDefault="004B7ECE" w:rsidP="004B7ECE">
      <w:pPr>
        <w:pStyle w:val="Tekstpodstawowy"/>
      </w:pPr>
    </w:p>
    <w:p w14:paraId="0F40150F" w14:textId="77777777" w:rsidR="004B7ECE" w:rsidRDefault="004B7ECE" w:rsidP="004B7ECE">
      <w:pPr>
        <w:pStyle w:val="Tekstpodstawowy"/>
      </w:pPr>
    </w:p>
    <w:p w14:paraId="28749341" w14:textId="77777777" w:rsidR="004B7ECE" w:rsidRDefault="004B7ECE" w:rsidP="004B7ECE">
      <w:pPr>
        <w:pStyle w:val="Tekstpodstawowy"/>
      </w:pPr>
    </w:p>
    <w:p w14:paraId="1B41DDF0" w14:textId="77777777" w:rsidR="004B7ECE" w:rsidRDefault="004B7ECE" w:rsidP="004B7ECE">
      <w:pPr>
        <w:pStyle w:val="Tekstpodstawowy"/>
      </w:pPr>
    </w:p>
    <w:p w14:paraId="48EBF1F1" w14:textId="77777777" w:rsidR="004B7ECE" w:rsidRDefault="004B7ECE" w:rsidP="004B7ECE">
      <w:pPr>
        <w:pStyle w:val="Tekstpodstawowy"/>
      </w:pPr>
    </w:p>
    <w:p w14:paraId="1EAD7568" w14:textId="77777777" w:rsidR="004B7ECE" w:rsidRDefault="004B7ECE" w:rsidP="004B7ECE">
      <w:pPr>
        <w:pStyle w:val="Tekstpodstawowy"/>
      </w:pPr>
    </w:p>
    <w:p w14:paraId="7F7DDBDD" w14:textId="77777777" w:rsidR="004B7ECE" w:rsidRDefault="004B7ECE" w:rsidP="004B7ECE">
      <w:pPr>
        <w:pStyle w:val="Tekstpodstawowy"/>
      </w:pPr>
    </w:p>
    <w:p w14:paraId="1A689942" w14:textId="77777777" w:rsidR="004B7ECE" w:rsidRDefault="004B7ECE" w:rsidP="004B7ECE">
      <w:pPr>
        <w:pStyle w:val="Tekstpodstawowy"/>
      </w:pPr>
    </w:p>
    <w:p w14:paraId="39CC4913" w14:textId="77777777" w:rsidR="004B7ECE" w:rsidRDefault="004B7ECE" w:rsidP="004B7ECE">
      <w:pPr>
        <w:pStyle w:val="Tekstpodstawowy"/>
      </w:pPr>
    </w:p>
    <w:p w14:paraId="6D1C3E68" w14:textId="77777777" w:rsidR="004B7ECE" w:rsidRDefault="004B7ECE" w:rsidP="004B7ECE">
      <w:pPr>
        <w:pStyle w:val="Tekstpodstawowy"/>
      </w:pPr>
    </w:p>
    <w:p w14:paraId="6F931A2F" w14:textId="77777777" w:rsidR="004B7ECE" w:rsidRDefault="004B7ECE" w:rsidP="004B7ECE">
      <w:pPr>
        <w:pStyle w:val="Tekstpodstawowy"/>
      </w:pPr>
    </w:p>
    <w:p w14:paraId="79606765" w14:textId="77777777" w:rsidR="004B7ECE" w:rsidRDefault="004B7ECE" w:rsidP="004B7ECE">
      <w:pPr>
        <w:pStyle w:val="Tekstpodstawowy"/>
      </w:pPr>
    </w:p>
    <w:p w14:paraId="026B844F" w14:textId="77777777" w:rsidR="004B7ECE" w:rsidRDefault="004B7ECE" w:rsidP="004B7ECE">
      <w:pPr>
        <w:pStyle w:val="Tekstpodstawowy"/>
      </w:pPr>
    </w:p>
    <w:p w14:paraId="71BF6C7D" w14:textId="77777777" w:rsidR="004B7ECE" w:rsidRDefault="004B7ECE" w:rsidP="004B7ECE">
      <w:pPr>
        <w:pStyle w:val="Tekstpodstawowy"/>
      </w:pPr>
    </w:p>
    <w:p w14:paraId="57B1F48B" w14:textId="77777777" w:rsidR="004B7ECE" w:rsidRDefault="004B7ECE" w:rsidP="004B7ECE">
      <w:pPr>
        <w:pStyle w:val="Tekstpodstawowy"/>
      </w:pPr>
    </w:p>
    <w:p w14:paraId="60FF5016" w14:textId="77777777" w:rsidR="004B7ECE" w:rsidRDefault="004B7ECE" w:rsidP="004B7ECE">
      <w:pPr>
        <w:pStyle w:val="Tekstpodstawowy"/>
      </w:pPr>
    </w:p>
    <w:p w14:paraId="3DB042CB" w14:textId="77777777" w:rsidR="004B7ECE" w:rsidRDefault="004B7ECE" w:rsidP="004B7ECE">
      <w:pPr>
        <w:pStyle w:val="Tekstpodstawowy"/>
      </w:pPr>
    </w:p>
    <w:p w14:paraId="2DFF47AE" w14:textId="77777777" w:rsidR="004B7ECE" w:rsidRDefault="004B7ECE" w:rsidP="004B7ECE">
      <w:pPr>
        <w:pStyle w:val="Tekstpodstawowy"/>
      </w:pPr>
    </w:p>
    <w:p w14:paraId="356DA133" w14:textId="77777777" w:rsidR="004B7ECE" w:rsidRDefault="004B7ECE" w:rsidP="004B7ECE">
      <w:pPr>
        <w:pStyle w:val="Tekstpodstawowy"/>
      </w:pPr>
    </w:p>
    <w:p w14:paraId="49CDE3D7" w14:textId="77777777" w:rsidR="004B7ECE" w:rsidRDefault="004B7ECE" w:rsidP="004B7ECE">
      <w:pPr>
        <w:pStyle w:val="Tekstpodstawowy"/>
      </w:pPr>
    </w:p>
    <w:p w14:paraId="7AAA7F6D" w14:textId="77777777" w:rsidR="004B7ECE" w:rsidRDefault="004B7ECE" w:rsidP="004B7ECE">
      <w:pPr>
        <w:pStyle w:val="Tekstpodstawowy"/>
      </w:pPr>
    </w:p>
    <w:p w14:paraId="79E76E02" w14:textId="77777777" w:rsidR="004B7ECE" w:rsidRDefault="004B7ECE" w:rsidP="004B7ECE">
      <w:pPr>
        <w:pStyle w:val="Tekstpodstawowy"/>
      </w:pPr>
    </w:p>
    <w:p w14:paraId="3E7434D8" w14:textId="77777777" w:rsidR="004B7ECE" w:rsidRDefault="004B7ECE" w:rsidP="004B7ECE">
      <w:pPr>
        <w:pStyle w:val="Tekstpodstawowy"/>
      </w:pPr>
    </w:p>
    <w:p w14:paraId="0B1C0E86" w14:textId="77777777" w:rsidR="004B7ECE" w:rsidRDefault="004B7ECE" w:rsidP="004B7ECE">
      <w:pPr>
        <w:pStyle w:val="Tekstpodstawowy"/>
      </w:pPr>
    </w:p>
    <w:p w14:paraId="4E65EC2B" w14:textId="77777777" w:rsidR="004B7ECE" w:rsidRDefault="004B7ECE" w:rsidP="004B7ECE">
      <w:pPr>
        <w:pStyle w:val="Tekstpodstawowy"/>
      </w:pPr>
    </w:p>
    <w:p w14:paraId="3721FE05" w14:textId="77777777" w:rsidR="004B7ECE" w:rsidRDefault="004B7ECE" w:rsidP="004B7ECE">
      <w:pPr>
        <w:pStyle w:val="Tekstpodstawowy"/>
        <w:spacing w:before="8"/>
        <w:rPr>
          <w:sz w:val="17"/>
        </w:rPr>
      </w:pPr>
    </w:p>
    <w:p w14:paraId="2E1ADBD6" w14:textId="77777777" w:rsidR="004B7ECE" w:rsidRDefault="004B7ECE" w:rsidP="004B7ECE">
      <w:pPr>
        <w:spacing w:before="71" w:line="259" w:lineRule="auto"/>
        <w:ind w:left="2590" w:right="1671" w:hanging="1788"/>
        <w:rPr>
          <w:rFonts w:ascii="Calibri" w:hAnsi="Calibri"/>
          <w:sz w:val="14"/>
        </w:rPr>
      </w:pPr>
      <w:r>
        <w:rPr>
          <w:rFonts w:ascii="Calibri" w:hAnsi="Calibri"/>
          <w:sz w:val="14"/>
        </w:rPr>
        <w:t>Projekt współfinansowany przez Unię Europejską realizowany w ramach Regionalnego Programu Operacyjnego – Lubuskie 2020 na lata 2014-2020, Oś Priorytetowa 2 – Rozwój Cyfrowy, Działanie 2.1 Rozwój Społeczeństwa Informacyjnego.</w:t>
      </w:r>
    </w:p>
    <w:p w14:paraId="5770684C" w14:textId="77777777" w:rsidR="00BF774A" w:rsidRDefault="00BF774A">
      <w:pPr>
        <w:spacing w:line="259" w:lineRule="auto"/>
        <w:rPr>
          <w:rFonts w:ascii="Calibri" w:hAnsi="Calibri"/>
          <w:sz w:val="14"/>
        </w:rPr>
        <w:sectPr w:rsidR="00BF774A">
          <w:pgSz w:w="11910" w:h="16840"/>
          <w:pgMar w:top="320" w:right="0" w:bottom="280" w:left="880" w:header="708" w:footer="708" w:gutter="0"/>
          <w:cols w:space="708"/>
        </w:sectPr>
      </w:pPr>
    </w:p>
    <w:p w14:paraId="0E5E175C" w14:textId="77777777" w:rsidR="00BF774A" w:rsidRDefault="004A5D94">
      <w:pPr>
        <w:pStyle w:val="Tekstpodstawowy"/>
        <w:ind w:left="111"/>
        <w:rPr>
          <w:rFonts w:ascii="Calibri"/>
        </w:rPr>
      </w:pPr>
      <w:r>
        <w:rPr>
          <w:rFonts w:ascii="Calibri"/>
          <w:noProof/>
          <w:lang w:bidi="ar-SA"/>
        </w:rPr>
        <w:lastRenderedPageBreak/>
        <w:drawing>
          <wp:inline distT="0" distB="0" distL="0" distR="0" wp14:anchorId="3F179A3B" wp14:editId="07849963">
            <wp:extent cx="6369433" cy="57150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6369433" cy="571500"/>
                    </a:xfrm>
                    <a:prstGeom prst="rect">
                      <a:avLst/>
                    </a:prstGeom>
                  </pic:spPr>
                </pic:pic>
              </a:graphicData>
            </a:graphic>
          </wp:inline>
        </w:drawing>
      </w:r>
    </w:p>
    <w:p w14:paraId="4AB2DF8A" w14:textId="77777777" w:rsidR="00BF774A" w:rsidRDefault="00BF774A">
      <w:pPr>
        <w:pStyle w:val="Tekstpodstawowy"/>
        <w:rPr>
          <w:rFonts w:ascii="Calibri"/>
        </w:rPr>
      </w:pPr>
    </w:p>
    <w:p w14:paraId="4B369709" w14:textId="77777777" w:rsidR="00BF774A" w:rsidRPr="000E33CB" w:rsidRDefault="00BF774A">
      <w:pPr>
        <w:pStyle w:val="Tekstpodstawowy"/>
        <w:rPr>
          <w:rFonts w:asciiTheme="majorBidi" w:hAnsiTheme="majorBidi" w:cstheme="majorBidi"/>
          <w:sz w:val="18"/>
          <w:szCs w:val="18"/>
        </w:rPr>
      </w:pPr>
    </w:p>
    <w:p w14:paraId="084D0F50" w14:textId="77777777" w:rsidR="00BF774A" w:rsidRPr="000E33CB" w:rsidRDefault="005D4BD8" w:rsidP="005D4BD8">
      <w:pPr>
        <w:pBdr>
          <w:top w:val="double" w:sz="4" w:space="1" w:color="auto"/>
          <w:left w:val="double" w:sz="4" w:space="4" w:color="auto"/>
          <w:bottom w:val="double" w:sz="4" w:space="1" w:color="auto"/>
          <w:right w:val="double" w:sz="4" w:space="4" w:color="auto"/>
        </w:pBdr>
        <w:shd w:val="clear" w:color="auto" w:fill="A6A6A6" w:themeFill="background1" w:themeFillShade="A6"/>
        <w:spacing w:before="116"/>
        <w:ind w:left="492"/>
        <w:rPr>
          <w:rFonts w:asciiTheme="majorBidi" w:hAnsiTheme="majorBidi" w:cstheme="majorBidi"/>
          <w:b/>
          <w:sz w:val="18"/>
          <w:szCs w:val="18"/>
        </w:rPr>
      </w:pPr>
      <w:r w:rsidRPr="000E33CB">
        <w:rPr>
          <w:rFonts w:asciiTheme="majorBidi" w:hAnsiTheme="majorBidi" w:cstheme="majorBidi"/>
          <w:b/>
          <w:sz w:val="18"/>
          <w:szCs w:val="18"/>
        </w:rPr>
        <w:t>I. Infrastruktura sprzętowa wraz z Centrum Autoryzacji dla Szpitala Międzyrzeckiego Sp. z o.o.</w:t>
      </w:r>
    </w:p>
    <w:p w14:paraId="0F5117C7" w14:textId="77777777" w:rsidR="00BF774A" w:rsidRPr="000E33CB" w:rsidRDefault="00BF774A">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3"/>
        <w:gridCol w:w="5418"/>
        <w:gridCol w:w="2391"/>
        <w:gridCol w:w="5614"/>
      </w:tblGrid>
      <w:tr w:rsidR="00B02425" w:rsidRPr="000E33CB" w14:paraId="588D6564" w14:textId="77777777" w:rsidTr="005D4BD8">
        <w:trPr>
          <w:trHeight w:val="702"/>
        </w:trPr>
        <w:tc>
          <w:tcPr>
            <w:tcW w:w="14256" w:type="dxa"/>
            <w:gridSpan w:val="4"/>
            <w:shd w:val="clear" w:color="auto" w:fill="A6A6A6" w:themeFill="background1" w:themeFillShade="A6"/>
          </w:tcPr>
          <w:p w14:paraId="3509EB1C" w14:textId="77777777" w:rsidR="00B02425" w:rsidRPr="002268C0" w:rsidRDefault="00B02425" w:rsidP="00306E43">
            <w:pPr>
              <w:pStyle w:val="TableParagraph"/>
              <w:spacing w:before="123"/>
              <w:ind w:left="181"/>
              <w:rPr>
                <w:rFonts w:asciiTheme="majorBidi" w:hAnsiTheme="majorBidi" w:cstheme="majorBidi"/>
                <w:b/>
                <w:sz w:val="18"/>
                <w:szCs w:val="18"/>
                <w:u w:val="single"/>
              </w:rPr>
            </w:pPr>
            <w:bookmarkStart w:id="1" w:name="_Hlk33607410"/>
            <w:r w:rsidRPr="002268C0">
              <w:rPr>
                <w:rFonts w:asciiTheme="majorBidi" w:hAnsiTheme="majorBidi" w:cstheme="majorBidi"/>
                <w:b/>
                <w:sz w:val="20"/>
                <w:szCs w:val="20"/>
                <w:u w:val="single"/>
              </w:rPr>
              <w:t xml:space="preserve">1. Szafa RACK – </w:t>
            </w:r>
            <w:r w:rsidR="00580CCB" w:rsidRPr="002268C0">
              <w:rPr>
                <w:rFonts w:asciiTheme="majorBidi" w:hAnsiTheme="majorBidi" w:cstheme="majorBidi"/>
                <w:b/>
                <w:sz w:val="20"/>
                <w:szCs w:val="20"/>
                <w:u w:val="single"/>
              </w:rPr>
              <w:t>2</w:t>
            </w:r>
            <w:r w:rsidRPr="002268C0">
              <w:rPr>
                <w:rFonts w:asciiTheme="majorBidi" w:hAnsiTheme="majorBidi" w:cstheme="majorBidi"/>
                <w:b/>
                <w:sz w:val="20"/>
                <w:szCs w:val="20"/>
                <w:u w:val="single"/>
              </w:rPr>
              <w:t xml:space="preserve"> szt.</w:t>
            </w:r>
          </w:p>
        </w:tc>
      </w:tr>
      <w:tr w:rsidR="00B02425" w:rsidRPr="000E33CB" w14:paraId="145E4241" w14:textId="77777777" w:rsidTr="000E33CB">
        <w:trPr>
          <w:trHeight w:val="1987"/>
        </w:trPr>
        <w:tc>
          <w:tcPr>
            <w:tcW w:w="833" w:type="dxa"/>
            <w:tcBorders>
              <w:left w:val="single" w:sz="4" w:space="0" w:color="000000"/>
              <w:bottom w:val="single" w:sz="4" w:space="0" w:color="000000"/>
              <w:right w:val="single" w:sz="4" w:space="0" w:color="000000"/>
            </w:tcBorders>
            <w:shd w:val="clear" w:color="auto" w:fill="A6A6A6" w:themeFill="background1" w:themeFillShade="A6"/>
          </w:tcPr>
          <w:p w14:paraId="43778D76" w14:textId="77777777" w:rsidR="00B02425" w:rsidRPr="000E33CB" w:rsidRDefault="00B02425" w:rsidP="00306E43">
            <w:pPr>
              <w:pStyle w:val="TableParagraph"/>
              <w:rPr>
                <w:rFonts w:asciiTheme="majorBidi" w:hAnsiTheme="majorBidi" w:cstheme="majorBidi"/>
                <w:sz w:val="18"/>
                <w:szCs w:val="18"/>
              </w:rPr>
            </w:pPr>
          </w:p>
          <w:p w14:paraId="5C7AC36E" w14:textId="77777777" w:rsidR="00B02425" w:rsidRPr="000E33CB" w:rsidRDefault="00B02425" w:rsidP="00306E43">
            <w:pPr>
              <w:pStyle w:val="TableParagraph"/>
              <w:rPr>
                <w:rFonts w:asciiTheme="majorBidi" w:hAnsiTheme="majorBidi" w:cstheme="majorBidi"/>
                <w:sz w:val="18"/>
                <w:szCs w:val="18"/>
              </w:rPr>
            </w:pPr>
          </w:p>
          <w:p w14:paraId="6CA82B73" w14:textId="77777777" w:rsidR="00B02425" w:rsidRPr="000E33CB" w:rsidRDefault="00B02425" w:rsidP="00306E43">
            <w:pPr>
              <w:pStyle w:val="TableParagraph"/>
              <w:rPr>
                <w:rFonts w:asciiTheme="majorBidi" w:hAnsiTheme="majorBidi" w:cstheme="majorBidi"/>
                <w:sz w:val="18"/>
                <w:szCs w:val="18"/>
              </w:rPr>
            </w:pPr>
          </w:p>
          <w:p w14:paraId="0A97C87A" w14:textId="77777777" w:rsidR="00B02425" w:rsidRPr="000E33CB" w:rsidRDefault="00B02425"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418" w:type="dxa"/>
            <w:tcBorders>
              <w:left w:val="single" w:sz="4" w:space="0" w:color="000000"/>
              <w:bottom w:val="single" w:sz="4" w:space="0" w:color="000000"/>
              <w:right w:val="single" w:sz="4" w:space="0" w:color="000000"/>
            </w:tcBorders>
            <w:shd w:val="clear" w:color="auto" w:fill="A6A6A6" w:themeFill="background1" w:themeFillShade="A6"/>
          </w:tcPr>
          <w:p w14:paraId="7BF2A0CC" w14:textId="77777777" w:rsidR="00B02425" w:rsidRPr="000E33CB" w:rsidRDefault="00B02425" w:rsidP="00306E43">
            <w:pPr>
              <w:pStyle w:val="TableParagraph"/>
              <w:rPr>
                <w:rFonts w:asciiTheme="majorBidi" w:hAnsiTheme="majorBidi" w:cstheme="majorBidi"/>
                <w:sz w:val="18"/>
                <w:szCs w:val="18"/>
              </w:rPr>
            </w:pPr>
          </w:p>
          <w:p w14:paraId="260F9FF5" w14:textId="77777777" w:rsidR="00B02425" w:rsidRPr="000E33CB" w:rsidRDefault="00B02425" w:rsidP="00306E43">
            <w:pPr>
              <w:pStyle w:val="TableParagraph"/>
              <w:rPr>
                <w:rFonts w:asciiTheme="majorBidi" w:hAnsiTheme="majorBidi" w:cstheme="majorBidi"/>
                <w:sz w:val="18"/>
                <w:szCs w:val="18"/>
              </w:rPr>
            </w:pPr>
          </w:p>
          <w:p w14:paraId="40783892" w14:textId="77777777" w:rsidR="00B02425" w:rsidRPr="000E33CB" w:rsidRDefault="00B02425" w:rsidP="00306E43">
            <w:pPr>
              <w:pStyle w:val="TableParagraph"/>
              <w:rPr>
                <w:rFonts w:asciiTheme="majorBidi" w:hAnsiTheme="majorBidi" w:cstheme="majorBidi"/>
                <w:sz w:val="18"/>
                <w:szCs w:val="18"/>
              </w:rPr>
            </w:pPr>
          </w:p>
          <w:p w14:paraId="5F1F0637" w14:textId="77777777" w:rsidR="00B02425" w:rsidRPr="000E33CB" w:rsidRDefault="00B02425" w:rsidP="00306E43">
            <w:pPr>
              <w:pStyle w:val="TableParagraph"/>
              <w:ind w:left="947"/>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391" w:type="dxa"/>
            <w:tcBorders>
              <w:left w:val="single" w:sz="4" w:space="0" w:color="000000"/>
              <w:bottom w:val="single" w:sz="4" w:space="0" w:color="000000"/>
              <w:right w:val="single" w:sz="4" w:space="0" w:color="000000"/>
            </w:tcBorders>
            <w:shd w:val="clear" w:color="auto" w:fill="A6A6A6" w:themeFill="background1" w:themeFillShade="A6"/>
          </w:tcPr>
          <w:p w14:paraId="443E4944" w14:textId="77777777" w:rsidR="00B02425" w:rsidRPr="000E33CB" w:rsidRDefault="00B02425" w:rsidP="00306E43">
            <w:pPr>
              <w:pStyle w:val="TableParagraph"/>
              <w:rPr>
                <w:rFonts w:asciiTheme="majorBidi" w:hAnsiTheme="majorBidi" w:cstheme="majorBidi"/>
                <w:sz w:val="18"/>
                <w:szCs w:val="18"/>
              </w:rPr>
            </w:pPr>
          </w:p>
          <w:p w14:paraId="248D9504" w14:textId="77777777" w:rsidR="00B02425" w:rsidRPr="000E33CB" w:rsidRDefault="00B02425" w:rsidP="00306E43">
            <w:pPr>
              <w:pStyle w:val="TableParagraph"/>
              <w:rPr>
                <w:rFonts w:asciiTheme="majorBidi" w:hAnsiTheme="majorBidi" w:cstheme="majorBidi"/>
                <w:sz w:val="18"/>
                <w:szCs w:val="18"/>
              </w:rPr>
            </w:pPr>
          </w:p>
          <w:p w14:paraId="669A6FBA" w14:textId="77777777" w:rsidR="00B02425" w:rsidRPr="000E33CB" w:rsidRDefault="00B02425" w:rsidP="00306E43">
            <w:pPr>
              <w:pStyle w:val="TableParagraph"/>
              <w:spacing w:before="9"/>
              <w:rPr>
                <w:rFonts w:asciiTheme="majorBidi" w:hAnsiTheme="majorBidi" w:cstheme="majorBidi"/>
                <w:sz w:val="18"/>
                <w:szCs w:val="18"/>
              </w:rPr>
            </w:pPr>
          </w:p>
          <w:p w14:paraId="4DBD1207" w14:textId="77777777" w:rsidR="00B02425" w:rsidRPr="000E33CB" w:rsidRDefault="00B02425" w:rsidP="00306E43">
            <w:pPr>
              <w:pStyle w:val="TableParagraph"/>
              <w:spacing w:before="1" w:line="261" w:lineRule="auto"/>
              <w:ind w:left="306" w:right="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14" w:type="dxa"/>
            <w:tcBorders>
              <w:left w:val="single" w:sz="4" w:space="0" w:color="000000"/>
              <w:bottom w:val="single" w:sz="4" w:space="0" w:color="000000"/>
              <w:right w:val="single" w:sz="4" w:space="0" w:color="000000"/>
            </w:tcBorders>
            <w:shd w:val="clear" w:color="auto" w:fill="A6A6A6" w:themeFill="background1" w:themeFillShade="A6"/>
          </w:tcPr>
          <w:p w14:paraId="6969801D" w14:textId="77777777" w:rsidR="00B02425" w:rsidRPr="000E33CB" w:rsidRDefault="00B02425" w:rsidP="00306E43">
            <w:pPr>
              <w:pStyle w:val="TableParagraph"/>
              <w:tabs>
                <w:tab w:val="left" w:pos="3253"/>
              </w:tabs>
              <w:spacing w:line="228" w:lineRule="exact"/>
              <w:ind w:left="272"/>
              <w:rPr>
                <w:rFonts w:asciiTheme="majorBidi" w:hAnsiTheme="majorBidi" w:cstheme="majorBidi"/>
                <w:b/>
                <w:sz w:val="18"/>
                <w:szCs w:val="18"/>
              </w:rPr>
            </w:pPr>
            <w:r w:rsidRPr="000E33CB">
              <w:rPr>
                <w:rFonts w:asciiTheme="majorBidi" w:hAnsiTheme="majorBidi" w:cstheme="majorBidi"/>
                <w:b/>
                <w:sz w:val="18"/>
                <w:szCs w:val="18"/>
              </w:rPr>
              <w:t xml:space="preserve">OFEROWANE </w:t>
            </w:r>
            <w:r w:rsidRPr="000E33CB">
              <w:rPr>
                <w:rFonts w:asciiTheme="majorBidi" w:hAnsiTheme="majorBidi" w:cstheme="majorBidi"/>
                <w:b/>
                <w:spacing w:val="45"/>
                <w:sz w:val="18"/>
                <w:szCs w:val="18"/>
              </w:rPr>
              <w:t xml:space="preserve"> </w:t>
            </w:r>
            <w:r w:rsidRPr="000E33CB">
              <w:rPr>
                <w:rFonts w:asciiTheme="majorBidi" w:hAnsiTheme="majorBidi" w:cstheme="majorBidi"/>
                <w:b/>
                <w:sz w:val="18"/>
                <w:szCs w:val="18"/>
              </w:rPr>
              <w:t>PARAMETRY</w:t>
            </w:r>
            <w:r w:rsidRPr="000E33CB">
              <w:rPr>
                <w:rFonts w:asciiTheme="majorBidi" w:hAnsiTheme="majorBidi" w:cstheme="majorBidi"/>
                <w:b/>
                <w:sz w:val="18"/>
                <w:szCs w:val="18"/>
              </w:rPr>
              <w:tab/>
              <w:t>TECHNICZNE -</w:t>
            </w:r>
            <w:r w:rsidRPr="000E33CB">
              <w:rPr>
                <w:rFonts w:asciiTheme="majorBidi" w:hAnsiTheme="majorBidi" w:cstheme="majorBidi"/>
                <w:b/>
                <w:spacing w:val="2"/>
                <w:sz w:val="18"/>
                <w:szCs w:val="18"/>
              </w:rPr>
              <w:t xml:space="preserve"> </w:t>
            </w:r>
            <w:r w:rsidRPr="000E33CB">
              <w:rPr>
                <w:rFonts w:asciiTheme="majorBidi" w:hAnsiTheme="majorBidi" w:cstheme="majorBidi"/>
                <w:b/>
                <w:sz w:val="18"/>
                <w:szCs w:val="18"/>
              </w:rPr>
              <w:t>podaje</w:t>
            </w:r>
          </w:p>
          <w:p w14:paraId="0F64D61E" w14:textId="77777777" w:rsidR="00B02425" w:rsidRPr="000E33CB" w:rsidRDefault="00B02425" w:rsidP="00306E43">
            <w:pPr>
              <w:pStyle w:val="TableParagraph"/>
              <w:spacing w:before="19"/>
              <w:ind w:left="2281"/>
              <w:rPr>
                <w:rFonts w:asciiTheme="majorBidi" w:hAnsiTheme="majorBidi" w:cstheme="majorBidi"/>
                <w:b/>
                <w:sz w:val="18"/>
                <w:szCs w:val="18"/>
              </w:rPr>
            </w:pPr>
            <w:r w:rsidRPr="000E33CB">
              <w:rPr>
                <w:rFonts w:asciiTheme="majorBidi" w:hAnsiTheme="majorBidi" w:cstheme="majorBidi"/>
                <w:b/>
                <w:sz w:val="18"/>
                <w:szCs w:val="18"/>
              </w:rPr>
              <w:t>Wykonawca</w:t>
            </w:r>
          </w:p>
          <w:p w14:paraId="2A7700DC" w14:textId="77777777" w:rsidR="002268C0" w:rsidRDefault="00B02425" w:rsidP="00306E43">
            <w:pPr>
              <w:pStyle w:val="TableParagraph"/>
              <w:spacing w:before="18" w:line="256" w:lineRule="auto"/>
              <w:ind w:left="119" w:right="164" w:firstLine="475"/>
              <w:rPr>
                <w:rFonts w:asciiTheme="majorBidi" w:hAnsiTheme="majorBidi" w:cstheme="majorBidi"/>
                <w:b/>
                <w:color w:val="0033CC"/>
                <w:sz w:val="18"/>
                <w:szCs w:val="18"/>
              </w:rPr>
            </w:pPr>
            <w:r w:rsidRPr="000E33CB">
              <w:rPr>
                <w:rFonts w:asciiTheme="majorBidi" w:hAnsiTheme="majorBidi" w:cstheme="majorBidi"/>
                <w:color w:val="0033CC"/>
                <w:w w:val="99"/>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r w:rsidRPr="000E33CB">
              <w:rPr>
                <w:rFonts w:asciiTheme="majorBidi" w:hAnsiTheme="majorBidi" w:cstheme="majorBidi"/>
                <w:b/>
                <w:color w:val="0033CC"/>
                <w:sz w:val="18"/>
                <w:szCs w:val="18"/>
              </w:rPr>
              <w:t xml:space="preserve"> </w:t>
            </w:r>
          </w:p>
          <w:p w14:paraId="0AA7879C"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580A242B" w14:textId="77777777" w:rsidR="00E174D3" w:rsidRDefault="00E174D3" w:rsidP="00E174D3">
            <w:pPr>
              <w:pStyle w:val="Tekstkomentarza"/>
            </w:pPr>
            <w:r>
              <w:t>NIE – wykonawca nie spełnia konkretnego parametru</w:t>
            </w:r>
          </w:p>
          <w:p w14:paraId="0AFFDA16" w14:textId="492424E0" w:rsidR="00B02425" w:rsidRPr="000E33CB" w:rsidRDefault="00B02425" w:rsidP="00306E43">
            <w:pPr>
              <w:pStyle w:val="TableParagraph"/>
              <w:spacing w:before="17"/>
              <w:ind w:left="119"/>
              <w:rPr>
                <w:rFonts w:asciiTheme="majorBidi" w:hAnsiTheme="majorBidi" w:cstheme="majorBidi"/>
                <w:i/>
                <w:sz w:val="18"/>
                <w:szCs w:val="18"/>
              </w:rPr>
            </w:pPr>
          </w:p>
        </w:tc>
      </w:tr>
      <w:tr w:rsidR="00B02425" w:rsidRPr="000E33CB" w14:paraId="1C73A39B" w14:textId="77777777" w:rsidTr="005D4BD8">
        <w:trPr>
          <w:trHeight w:val="532"/>
        </w:trPr>
        <w:tc>
          <w:tcPr>
            <w:tcW w:w="14256"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F207D4B" w14:textId="77777777" w:rsidR="00B02425" w:rsidRPr="000E33CB" w:rsidRDefault="00B02425" w:rsidP="00306E43">
            <w:pPr>
              <w:pStyle w:val="TableParagraph"/>
              <w:spacing w:before="139"/>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B02425" w:rsidRPr="000E33CB" w14:paraId="5B0B66EA" w14:textId="77777777" w:rsidTr="000E33CB">
        <w:trPr>
          <w:trHeight w:val="717"/>
        </w:trPr>
        <w:tc>
          <w:tcPr>
            <w:tcW w:w="833" w:type="dxa"/>
            <w:tcBorders>
              <w:top w:val="single" w:sz="4" w:space="0" w:color="000000"/>
              <w:left w:val="single" w:sz="4" w:space="0" w:color="000000"/>
              <w:bottom w:val="single" w:sz="4" w:space="0" w:color="000000"/>
              <w:right w:val="single" w:sz="4" w:space="0" w:color="000000"/>
            </w:tcBorders>
          </w:tcPr>
          <w:p w14:paraId="1B582071" w14:textId="77777777" w:rsidR="00B02425" w:rsidRPr="000E33CB" w:rsidRDefault="00B02425" w:rsidP="00306E43">
            <w:pPr>
              <w:pStyle w:val="TableParagraph"/>
              <w:spacing w:before="1"/>
              <w:rPr>
                <w:rFonts w:asciiTheme="majorBidi" w:hAnsiTheme="majorBidi" w:cstheme="majorBidi"/>
                <w:sz w:val="18"/>
                <w:szCs w:val="18"/>
              </w:rPr>
            </w:pPr>
          </w:p>
          <w:p w14:paraId="1EE14C32" w14:textId="77777777" w:rsidR="00B02425" w:rsidRPr="000E33CB" w:rsidRDefault="00B02425"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418" w:type="dxa"/>
            <w:tcBorders>
              <w:top w:val="single" w:sz="4" w:space="0" w:color="000000"/>
              <w:left w:val="single" w:sz="4" w:space="0" w:color="000000"/>
              <w:bottom w:val="single" w:sz="4" w:space="0" w:color="000000"/>
              <w:right w:val="single" w:sz="4" w:space="0" w:color="000000"/>
            </w:tcBorders>
          </w:tcPr>
          <w:p w14:paraId="4434D608" w14:textId="4C72FC6F" w:rsidR="00B02425" w:rsidRPr="000E33CB" w:rsidRDefault="00B02425" w:rsidP="00F644F5">
            <w:pPr>
              <w:pStyle w:val="TableParagraph"/>
              <w:spacing w:before="146"/>
              <w:ind w:right="505"/>
              <w:rPr>
                <w:rFonts w:asciiTheme="majorBidi" w:hAnsiTheme="majorBidi" w:cstheme="majorBidi"/>
                <w:sz w:val="18"/>
                <w:szCs w:val="18"/>
              </w:rPr>
            </w:pPr>
            <w:r w:rsidRPr="003F0BD6">
              <w:rPr>
                <w:rFonts w:asciiTheme="majorBidi" w:hAnsiTheme="majorBidi" w:cstheme="majorBidi"/>
                <w:sz w:val="18"/>
                <w:szCs w:val="18"/>
              </w:rPr>
              <w:t xml:space="preserve">42U pojemności użytecznej do instalacji urządzeń w pozycji poziomej o wymiarach nie mniejszych niż </w:t>
            </w:r>
            <w:r w:rsidR="003A50DA" w:rsidRPr="003F0BD6">
              <w:rPr>
                <w:rFonts w:asciiTheme="majorBidi" w:hAnsiTheme="majorBidi" w:cstheme="majorBidi"/>
                <w:sz w:val="18"/>
                <w:szCs w:val="18"/>
              </w:rPr>
              <w:t>8</w:t>
            </w:r>
            <w:r w:rsidRPr="003F0BD6">
              <w:rPr>
                <w:rFonts w:asciiTheme="majorBidi" w:hAnsiTheme="majorBidi" w:cstheme="majorBidi"/>
                <w:sz w:val="18"/>
                <w:szCs w:val="18"/>
              </w:rPr>
              <w:t>00mmx1000mm(Szer/gł)</w:t>
            </w:r>
          </w:p>
        </w:tc>
        <w:tc>
          <w:tcPr>
            <w:tcW w:w="2391" w:type="dxa"/>
            <w:tcBorders>
              <w:top w:val="single" w:sz="4" w:space="0" w:color="000000"/>
              <w:left w:val="single" w:sz="4" w:space="0" w:color="000000"/>
              <w:bottom w:val="single" w:sz="4" w:space="0" w:color="000000"/>
              <w:right w:val="single" w:sz="4" w:space="0" w:color="000000"/>
            </w:tcBorders>
          </w:tcPr>
          <w:p w14:paraId="3A03CFC4" w14:textId="77777777" w:rsidR="00B02425" w:rsidRPr="000E33CB" w:rsidRDefault="00B02425" w:rsidP="00306E43">
            <w:pPr>
              <w:pStyle w:val="TableParagraph"/>
              <w:spacing w:before="5"/>
              <w:rPr>
                <w:rFonts w:asciiTheme="majorBidi" w:hAnsiTheme="majorBidi" w:cstheme="majorBidi"/>
                <w:sz w:val="18"/>
                <w:szCs w:val="18"/>
              </w:rPr>
            </w:pPr>
          </w:p>
          <w:p w14:paraId="3F466A65" w14:textId="77777777" w:rsidR="00B02425" w:rsidRPr="000E33CB" w:rsidRDefault="00B02425" w:rsidP="00306E43">
            <w:pPr>
              <w:pStyle w:val="TableParagraph"/>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0B6C7684"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7E881508" w14:textId="77777777" w:rsidTr="000E33CB">
        <w:trPr>
          <w:trHeight w:val="776"/>
        </w:trPr>
        <w:tc>
          <w:tcPr>
            <w:tcW w:w="833" w:type="dxa"/>
            <w:tcBorders>
              <w:top w:val="single" w:sz="4" w:space="0" w:color="000000"/>
              <w:left w:val="single" w:sz="4" w:space="0" w:color="000000"/>
              <w:bottom w:val="single" w:sz="4" w:space="0" w:color="000000"/>
              <w:right w:val="single" w:sz="4" w:space="0" w:color="000000"/>
            </w:tcBorders>
          </w:tcPr>
          <w:p w14:paraId="5F780B5A" w14:textId="77777777" w:rsidR="00B02425" w:rsidRPr="000E33CB" w:rsidRDefault="00B02425" w:rsidP="00306E43">
            <w:pPr>
              <w:pStyle w:val="TableParagraph"/>
              <w:rPr>
                <w:rFonts w:asciiTheme="majorBidi" w:hAnsiTheme="majorBidi" w:cstheme="majorBidi"/>
                <w:sz w:val="18"/>
                <w:szCs w:val="18"/>
              </w:rPr>
            </w:pPr>
          </w:p>
          <w:p w14:paraId="1B586E90" w14:textId="77777777" w:rsidR="00B02425" w:rsidRPr="000E33CB" w:rsidRDefault="00B02425" w:rsidP="00306E43">
            <w:pPr>
              <w:pStyle w:val="TableParagraph"/>
              <w:spacing w:before="4"/>
              <w:rPr>
                <w:rFonts w:asciiTheme="majorBidi" w:hAnsiTheme="majorBidi" w:cstheme="majorBidi"/>
                <w:sz w:val="18"/>
                <w:szCs w:val="18"/>
              </w:rPr>
            </w:pPr>
          </w:p>
          <w:p w14:paraId="2A964F40" w14:textId="77777777" w:rsidR="00B02425" w:rsidRPr="000E33CB" w:rsidRDefault="00B02425"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2.</w:t>
            </w:r>
          </w:p>
        </w:tc>
        <w:tc>
          <w:tcPr>
            <w:tcW w:w="5418" w:type="dxa"/>
            <w:tcBorders>
              <w:top w:val="single" w:sz="4" w:space="0" w:color="000000"/>
              <w:left w:val="single" w:sz="4" w:space="0" w:color="000000"/>
              <w:bottom w:val="single" w:sz="4" w:space="0" w:color="000000"/>
              <w:right w:val="single" w:sz="4" w:space="0" w:color="000000"/>
            </w:tcBorders>
          </w:tcPr>
          <w:p w14:paraId="636B01EB" w14:textId="1D9F45B0" w:rsidR="00B02425" w:rsidRPr="000E33CB" w:rsidRDefault="00B02425" w:rsidP="00F644F5">
            <w:pPr>
              <w:pStyle w:val="TableParagraph"/>
              <w:spacing w:before="33"/>
              <w:rPr>
                <w:rFonts w:asciiTheme="majorBidi" w:hAnsiTheme="majorBidi" w:cstheme="majorBidi"/>
                <w:sz w:val="18"/>
                <w:szCs w:val="18"/>
              </w:rPr>
            </w:pPr>
            <w:r w:rsidRPr="000E33CB">
              <w:rPr>
                <w:rFonts w:asciiTheme="majorBidi" w:hAnsiTheme="majorBidi" w:cstheme="majorBidi"/>
                <w:sz w:val="18"/>
                <w:szCs w:val="18"/>
              </w:rPr>
              <w:t>wyposażona w przednie drzwi perforowane, zamykane na zamek z kluczem, jednoskrzydłowe, możliwość montażu lewa/prawa strona, możliwość zdjęcia bez użycia narzędzi</w:t>
            </w:r>
            <w:r w:rsidR="003D0553">
              <w:rPr>
                <w:rFonts w:asciiTheme="majorBidi" w:hAnsiTheme="majorBidi" w:cstheme="majorBidi"/>
                <w:sz w:val="18"/>
                <w:szCs w:val="18"/>
              </w:rPr>
              <w:t>*</w:t>
            </w:r>
          </w:p>
        </w:tc>
        <w:tc>
          <w:tcPr>
            <w:tcW w:w="2391" w:type="dxa"/>
            <w:tcBorders>
              <w:top w:val="single" w:sz="4" w:space="0" w:color="000000"/>
              <w:left w:val="single" w:sz="4" w:space="0" w:color="000000"/>
              <w:bottom w:val="single" w:sz="4" w:space="0" w:color="000000"/>
              <w:right w:val="single" w:sz="4" w:space="0" w:color="000000"/>
            </w:tcBorders>
          </w:tcPr>
          <w:p w14:paraId="1B359301" w14:textId="77777777" w:rsidR="00B02425" w:rsidRPr="000E33CB" w:rsidRDefault="00B02425" w:rsidP="00306E43">
            <w:pPr>
              <w:pStyle w:val="TableParagraph"/>
              <w:rPr>
                <w:rFonts w:asciiTheme="majorBidi" w:hAnsiTheme="majorBidi" w:cstheme="majorBidi"/>
                <w:sz w:val="18"/>
                <w:szCs w:val="18"/>
              </w:rPr>
            </w:pPr>
          </w:p>
          <w:p w14:paraId="71553FCA" w14:textId="77777777" w:rsidR="00B02425" w:rsidRPr="000E33CB" w:rsidRDefault="00B02425" w:rsidP="00306E43">
            <w:pPr>
              <w:pStyle w:val="TableParagraph"/>
              <w:spacing w:before="10"/>
              <w:rPr>
                <w:rFonts w:asciiTheme="majorBidi" w:hAnsiTheme="majorBidi" w:cstheme="majorBidi"/>
                <w:sz w:val="18"/>
                <w:szCs w:val="18"/>
              </w:rPr>
            </w:pPr>
          </w:p>
          <w:p w14:paraId="6E7D0B96" w14:textId="77777777" w:rsidR="00B02425" w:rsidRPr="000E33CB" w:rsidRDefault="00B02425" w:rsidP="00306E43">
            <w:pPr>
              <w:pStyle w:val="TableParagraph"/>
              <w:spacing w:before="1"/>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tcBorders>
              <w:top w:val="single" w:sz="4" w:space="0" w:color="000000"/>
              <w:left w:val="single" w:sz="4" w:space="0" w:color="000000"/>
              <w:bottom w:val="single" w:sz="4" w:space="0" w:color="000000"/>
              <w:right w:val="single" w:sz="4" w:space="0" w:color="000000"/>
            </w:tcBorders>
          </w:tcPr>
          <w:p w14:paraId="4E326636"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1A762B3E" w14:textId="77777777" w:rsidTr="000E33CB">
        <w:trPr>
          <w:trHeight w:val="689"/>
        </w:trPr>
        <w:tc>
          <w:tcPr>
            <w:tcW w:w="833" w:type="dxa"/>
            <w:tcBorders>
              <w:top w:val="single" w:sz="4" w:space="0" w:color="000000"/>
              <w:left w:val="single" w:sz="4" w:space="0" w:color="000000"/>
              <w:bottom w:val="single" w:sz="4" w:space="0" w:color="000000"/>
              <w:right w:val="single" w:sz="4" w:space="0" w:color="000000"/>
            </w:tcBorders>
          </w:tcPr>
          <w:p w14:paraId="459BD7EE" w14:textId="77777777" w:rsidR="00B02425" w:rsidRPr="000E33CB" w:rsidRDefault="00B02425" w:rsidP="00306E43">
            <w:pPr>
              <w:pStyle w:val="TableParagraph"/>
              <w:rPr>
                <w:rFonts w:asciiTheme="majorBidi" w:hAnsiTheme="majorBidi" w:cstheme="majorBidi"/>
                <w:sz w:val="18"/>
                <w:szCs w:val="18"/>
              </w:rPr>
            </w:pPr>
          </w:p>
          <w:p w14:paraId="06B7A167" w14:textId="77777777" w:rsidR="00B02425" w:rsidRPr="000E33CB" w:rsidRDefault="00B02425" w:rsidP="00306E43">
            <w:pPr>
              <w:pStyle w:val="TableParagraph"/>
              <w:spacing w:before="4"/>
              <w:rPr>
                <w:rFonts w:asciiTheme="majorBidi" w:hAnsiTheme="majorBidi" w:cstheme="majorBidi"/>
                <w:sz w:val="18"/>
                <w:szCs w:val="18"/>
              </w:rPr>
            </w:pPr>
          </w:p>
          <w:p w14:paraId="4DB79B06" w14:textId="77777777" w:rsidR="00B02425" w:rsidRPr="000E33CB" w:rsidRDefault="00B02425"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3.</w:t>
            </w:r>
          </w:p>
        </w:tc>
        <w:tc>
          <w:tcPr>
            <w:tcW w:w="5418" w:type="dxa"/>
            <w:tcBorders>
              <w:top w:val="single" w:sz="4" w:space="0" w:color="000000"/>
              <w:left w:val="single" w:sz="4" w:space="0" w:color="000000"/>
              <w:bottom w:val="single" w:sz="4" w:space="0" w:color="000000"/>
              <w:right w:val="single" w:sz="4" w:space="0" w:color="000000"/>
            </w:tcBorders>
          </w:tcPr>
          <w:p w14:paraId="17C30E46" w14:textId="0241295D" w:rsidR="00B02425" w:rsidRPr="000E33CB" w:rsidRDefault="00B02425" w:rsidP="00F644F5">
            <w:pPr>
              <w:pStyle w:val="TableParagraph"/>
              <w:spacing w:before="33"/>
              <w:rPr>
                <w:rFonts w:asciiTheme="majorBidi" w:hAnsiTheme="majorBidi" w:cstheme="majorBidi"/>
                <w:sz w:val="18"/>
                <w:szCs w:val="18"/>
              </w:rPr>
            </w:pPr>
            <w:r w:rsidRPr="000E33CB">
              <w:rPr>
                <w:rFonts w:asciiTheme="majorBidi" w:hAnsiTheme="majorBidi" w:cstheme="majorBidi"/>
                <w:sz w:val="18"/>
                <w:szCs w:val="18"/>
              </w:rPr>
              <w:t>wyposażona w tylne drzwi perforowane, dwuskrzydłowe dla ograniczenia przestrzeni serwisowej, zamykane na zamek z kluczem wspólny z zamkiem przednim, możliwość zdjęcia bez użycia narzędzi</w:t>
            </w:r>
            <w:r w:rsidR="003D0553">
              <w:rPr>
                <w:rFonts w:asciiTheme="majorBidi" w:hAnsiTheme="majorBidi" w:cstheme="majorBidi"/>
                <w:sz w:val="18"/>
                <w:szCs w:val="18"/>
              </w:rPr>
              <w:t>*</w:t>
            </w:r>
          </w:p>
        </w:tc>
        <w:tc>
          <w:tcPr>
            <w:tcW w:w="2391" w:type="dxa"/>
            <w:tcBorders>
              <w:top w:val="single" w:sz="4" w:space="0" w:color="000000"/>
              <w:left w:val="single" w:sz="4" w:space="0" w:color="000000"/>
              <w:bottom w:val="single" w:sz="4" w:space="0" w:color="000000"/>
              <w:right w:val="single" w:sz="4" w:space="0" w:color="000000"/>
            </w:tcBorders>
          </w:tcPr>
          <w:p w14:paraId="310745C8" w14:textId="77777777" w:rsidR="00B02425" w:rsidRPr="000E33CB" w:rsidRDefault="00B02425" w:rsidP="00306E43">
            <w:pPr>
              <w:pStyle w:val="TableParagraph"/>
              <w:rPr>
                <w:rFonts w:asciiTheme="majorBidi" w:hAnsiTheme="majorBidi" w:cstheme="majorBidi"/>
                <w:sz w:val="18"/>
                <w:szCs w:val="18"/>
              </w:rPr>
            </w:pPr>
          </w:p>
          <w:p w14:paraId="7F0CE5E4" w14:textId="77777777" w:rsidR="00B02425" w:rsidRPr="000E33CB" w:rsidRDefault="00B02425" w:rsidP="00306E43">
            <w:pPr>
              <w:pStyle w:val="TableParagraph"/>
              <w:spacing w:before="1"/>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tcBorders>
              <w:top w:val="single" w:sz="4" w:space="0" w:color="000000"/>
              <w:left w:val="single" w:sz="4" w:space="0" w:color="000000"/>
              <w:bottom w:val="single" w:sz="4" w:space="0" w:color="000000"/>
              <w:right w:val="single" w:sz="4" w:space="0" w:color="000000"/>
            </w:tcBorders>
          </w:tcPr>
          <w:p w14:paraId="2CDC4CAC"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49752B2D" w14:textId="77777777" w:rsidTr="000E33CB">
        <w:trPr>
          <w:trHeight w:val="275"/>
        </w:trPr>
        <w:tc>
          <w:tcPr>
            <w:tcW w:w="833" w:type="dxa"/>
            <w:tcBorders>
              <w:top w:val="single" w:sz="4" w:space="0" w:color="000000"/>
              <w:left w:val="single" w:sz="4" w:space="0" w:color="000000"/>
              <w:bottom w:val="single" w:sz="4" w:space="0" w:color="000000"/>
              <w:right w:val="single" w:sz="4" w:space="0" w:color="000000"/>
            </w:tcBorders>
          </w:tcPr>
          <w:p w14:paraId="4265AB50" w14:textId="77777777" w:rsidR="00B02425" w:rsidRPr="000E33CB" w:rsidRDefault="00B02425" w:rsidP="00306E43">
            <w:pPr>
              <w:pStyle w:val="TableParagraph"/>
              <w:spacing w:before="158"/>
              <w:ind w:left="119"/>
              <w:rPr>
                <w:rFonts w:asciiTheme="majorBidi" w:hAnsiTheme="majorBidi" w:cstheme="majorBidi"/>
                <w:b/>
                <w:sz w:val="18"/>
                <w:szCs w:val="18"/>
              </w:rPr>
            </w:pPr>
            <w:r w:rsidRPr="000E33CB">
              <w:rPr>
                <w:rFonts w:asciiTheme="majorBidi" w:hAnsiTheme="majorBidi" w:cstheme="majorBidi"/>
                <w:b/>
                <w:sz w:val="18"/>
                <w:szCs w:val="18"/>
              </w:rPr>
              <w:t>4.</w:t>
            </w:r>
          </w:p>
        </w:tc>
        <w:tc>
          <w:tcPr>
            <w:tcW w:w="5418" w:type="dxa"/>
            <w:tcBorders>
              <w:top w:val="single" w:sz="4" w:space="0" w:color="000000"/>
              <w:left w:val="single" w:sz="4" w:space="0" w:color="000000"/>
              <w:bottom w:val="single" w:sz="4" w:space="0" w:color="000000"/>
              <w:right w:val="single" w:sz="4" w:space="0" w:color="000000"/>
            </w:tcBorders>
            <w:vAlign w:val="center"/>
          </w:tcPr>
          <w:p w14:paraId="5169E1F8" w14:textId="18DC7FA6" w:rsidR="00B02425" w:rsidRPr="000E33CB" w:rsidRDefault="000E33CB" w:rsidP="000E33CB">
            <w:pPr>
              <w:pStyle w:val="TableParagraph"/>
              <w:spacing w:before="160"/>
              <w:rPr>
                <w:rFonts w:asciiTheme="majorBidi" w:hAnsiTheme="majorBidi" w:cstheme="majorBidi"/>
                <w:sz w:val="18"/>
                <w:szCs w:val="18"/>
              </w:rPr>
            </w:pPr>
            <w:r w:rsidRPr="000E33CB">
              <w:rPr>
                <w:rFonts w:asciiTheme="majorBidi" w:hAnsiTheme="majorBidi" w:cstheme="majorBidi"/>
                <w:sz w:val="18"/>
                <w:szCs w:val="18"/>
              </w:rPr>
              <w:t xml:space="preserve"> </w:t>
            </w:r>
            <w:r w:rsidR="00B02425" w:rsidRPr="000E33CB">
              <w:rPr>
                <w:rFonts w:asciiTheme="majorBidi" w:hAnsiTheme="majorBidi" w:cstheme="majorBidi"/>
                <w:sz w:val="18"/>
                <w:szCs w:val="18"/>
              </w:rPr>
              <w:t>Minimalna klasa ochrony na poziomie IP 20</w:t>
            </w:r>
            <w:r w:rsidR="003D0553">
              <w:rPr>
                <w:rFonts w:asciiTheme="majorBidi" w:hAnsiTheme="majorBidi" w:cstheme="majorBidi"/>
                <w:sz w:val="18"/>
                <w:szCs w:val="18"/>
              </w:rPr>
              <w:t>*</w:t>
            </w:r>
          </w:p>
        </w:tc>
        <w:tc>
          <w:tcPr>
            <w:tcW w:w="2391" w:type="dxa"/>
            <w:tcBorders>
              <w:top w:val="single" w:sz="4" w:space="0" w:color="000000"/>
              <w:left w:val="single" w:sz="4" w:space="0" w:color="000000"/>
              <w:bottom w:val="single" w:sz="4" w:space="0" w:color="000000"/>
              <w:right w:val="single" w:sz="4" w:space="0" w:color="000000"/>
            </w:tcBorders>
          </w:tcPr>
          <w:p w14:paraId="660ED2FD" w14:textId="77777777" w:rsidR="00B02425" w:rsidRPr="000E33CB" w:rsidRDefault="00B02425" w:rsidP="00306E43">
            <w:pPr>
              <w:pStyle w:val="TableParagraph"/>
              <w:spacing w:before="177"/>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tcBorders>
              <w:top w:val="single" w:sz="4" w:space="0" w:color="000000"/>
              <w:left w:val="single" w:sz="4" w:space="0" w:color="000000"/>
              <w:bottom w:val="single" w:sz="4" w:space="0" w:color="000000"/>
              <w:right w:val="single" w:sz="4" w:space="0" w:color="000000"/>
            </w:tcBorders>
          </w:tcPr>
          <w:p w14:paraId="61C12354"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2EF18C7B" w14:textId="77777777" w:rsidTr="000E33CB">
        <w:trPr>
          <w:trHeight w:val="294"/>
        </w:trPr>
        <w:tc>
          <w:tcPr>
            <w:tcW w:w="833" w:type="dxa"/>
            <w:tcBorders>
              <w:top w:val="single" w:sz="4" w:space="0" w:color="000000"/>
              <w:left w:val="single" w:sz="4" w:space="0" w:color="000000"/>
              <w:bottom w:val="single" w:sz="4" w:space="0" w:color="000000"/>
              <w:right w:val="single" w:sz="4" w:space="0" w:color="000000"/>
            </w:tcBorders>
          </w:tcPr>
          <w:p w14:paraId="2F063923" w14:textId="77777777" w:rsidR="00B02425" w:rsidRPr="000E33CB" w:rsidRDefault="00B02425" w:rsidP="00306E43">
            <w:pPr>
              <w:pStyle w:val="TableParagraph"/>
              <w:spacing w:before="162"/>
              <w:ind w:left="119"/>
              <w:rPr>
                <w:rFonts w:asciiTheme="majorBidi" w:hAnsiTheme="majorBidi" w:cstheme="majorBidi"/>
                <w:b/>
                <w:sz w:val="18"/>
                <w:szCs w:val="18"/>
              </w:rPr>
            </w:pPr>
            <w:r w:rsidRPr="000E33CB">
              <w:rPr>
                <w:rFonts w:asciiTheme="majorBidi" w:hAnsiTheme="majorBidi" w:cstheme="majorBidi"/>
                <w:b/>
                <w:sz w:val="18"/>
                <w:szCs w:val="18"/>
              </w:rPr>
              <w:t>5.</w:t>
            </w:r>
          </w:p>
        </w:tc>
        <w:tc>
          <w:tcPr>
            <w:tcW w:w="5418" w:type="dxa"/>
            <w:tcBorders>
              <w:top w:val="single" w:sz="4" w:space="0" w:color="000000"/>
              <w:left w:val="single" w:sz="4" w:space="0" w:color="000000"/>
              <w:bottom w:val="single" w:sz="4" w:space="0" w:color="000000"/>
              <w:right w:val="single" w:sz="4" w:space="0" w:color="000000"/>
            </w:tcBorders>
            <w:vAlign w:val="center"/>
          </w:tcPr>
          <w:p w14:paraId="1CCABAC0" w14:textId="5E19B2E3" w:rsidR="00B02425" w:rsidRPr="000E33CB" w:rsidRDefault="00B02425" w:rsidP="000E33CB">
            <w:pPr>
              <w:rPr>
                <w:rFonts w:asciiTheme="majorBidi" w:hAnsiTheme="majorBidi" w:cstheme="majorBidi"/>
                <w:sz w:val="18"/>
                <w:szCs w:val="18"/>
              </w:rPr>
            </w:pPr>
            <w:r w:rsidRPr="000E33CB">
              <w:rPr>
                <w:rFonts w:asciiTheme="majorBidi" w:hAnsiTheme="majorBidi" w:cstheme="majorBidi"/>
                <w:sz w:val="18"/>
                <w:szCs w:val="18"/>
              </w:rPr>
              <w:t xml:space="preserve">wyposażona w zdejmowane panele boczne </w:t>
            </w:r>
            <w:r w:rsidR="003D0553">
              <w:rPr>
                <w:rFonts w:asciiTheme="majorBidi" w:hAnsiTheme="majorBidi" w:cstheme="majorBidi"/>
                <w:sz w:val="18"/>
                <w:szCs w:val="18"/>
              </w:rPr>
              <w:t>*</w:t>
            </w:r>
          </w:p>
        </w:tc>
        <w:tc>
          <w:tcPr>
            <w:tcW w:w="2391" w:type="dxa"/>
            <w:tcBorders>
              <w:top w:val="single" w:sz="4" w:space="0" w:color="000000"/>
              <w:left w:val="single" w:sz="4" w:space="0" w:color="000000"/>
              <w:bottom w:val="single" w:sz="4" w:space="0" w:color="000000"/>
              <w:right w:val="single" w:sz="4" w:space="0" w:color="000000"/>
            </w:tcBorders>
          </w:tcPr>
          <w:p w14:paraId="286B12B8" w14:textId="77777777" w:rsidR="00B02425" w:rsidRPr="000E33CB" w:rsidRDefault="00B02425" w:rsidP="00306E43">
            <w:pPr>
              <w:pStyle w:val="TableParagraph"/>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2EB9F4D0"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6C4E8B79" w14:textId="77777777" w:rsidTr="00F644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833" w:type="dxa"/>
            <w:vAlign w:val="center"/>
          </w:tcPr>
          <w:p w14:paraId="03A71803" w14:textId="77777777" w:rsidR="00B02425" w:rsidRPr="000E33CB" w:rsidRDefault="00B02425" w:rsidP="000E33CB">
            <w:pPr>
              <w:pStyle w:val="TableParagraph"/>
              <w:spacing w:before="1"/>
              <w:ind w:left="92" w:right="224"/>
              <w:rPr>
                <w:rFonts w:asciiTheme="majorBidi" w:hAnsiTheme="majorBidi" w:cstheme="majorBidi"/>
                <w:b/>
                <w:sz w:val="18"/>
                <w:szCs w:val="18"/>
              </w:rPr>
            </w:pPr>
            <w:r w:rsidRPr="000E33CB">
              <w:rPr>
                <w:rFonts w:asciiTheme="majorBidi" w:hAnsiTheme="majorBidi" w:cstheme="majorBidi"/>
                <w:b/>
                <w:sz w:val="18"/>
                <w:szCs w:val="18"/>
              </w:rPr>
              <w:t>6.</w:t>
            </w:r>
          </w:p>
        </w:tc>
        <w:tc>
          <w:tcPr>
            <w:tcW w:w="5418" w:type="dxa"/>
            <w:vAlign w:val="center"/>
          </w:tcPr>
          <w:p w14:paraId="3C50EFF3" w14:textId="1AF0860F" w:rsidR="00B02425" w:rsidRPr="000E33CB" w:rsidRDefault="00B02425" w:rsidP="00F644F5">
            <w:pPr>
              <w:pStyle w:val="TableParagraph"/>
              <w:tabs>
                <w:tab w:val="left" w:pos="293"/>
              </w:tabs>
              <w:spacing w:line="207" w:lineRule="exact"/>
              <w:rPr>
                <w:rFonts w:asciiTheme="majorBidi" w:hAnsiTheme="majorBidi" w:cstheme="majorBidi"/>
                <w:sz w:val="18"/>
                <w:szCs w:val="18"/>
              </w:rPr>
            </w:pPr>
            <w:r w:rsidRPr="000E33CB">
              <w:rPr>
                <w:rFonts w:asciiTheme="majorBidi" w:hAnsiTheme="majorBidi" w:cstheme="majorBidi"/>
                <w:sz w:val="18"/>
                <w:szCs w:val="18"/>
              </w:rPr>
              <w:t>wszystkie wolne „U” zaślepione zaślepkami</w:t>
            </w:r>
            <w:r w:rsidR="003D0553">
              <w:rPr>
                <w:rFonts w:asciiTheme="majorBidi" w:hAnsiTheme="majorBidi" w:cstheme="majorBidi"/>
                <w:sz w:val="18"/>
                <w:szCs w:val="18"/>
              </w:rPr>
              <w:t>*</w:t>
            </w:r>
          </w:p>
        </w:tc>
        <w:tc>
          <w:tcPr>
            <w:tcW w:w="2391" w:type="dxa"/>
          </w:tcPr>
          <w:p w14:paraId="08121459" w14:textId="77777777" w:rsidR="00B02425" w:rsidRPr="000E33CB" w:rsidRDefault="00B02425" w:rsidP="00306E43">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8A3505B"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1F96A6FE"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1"/>
        </w:trPr>
        <w:tc>
          <w:tcPr>
            <w:tcW w:w="833" w:type="dxa"/>
            <w:vAlign w:val="center"/>
          </w:tcPr>
          <w:p w14:paraId="1C4987B0" w14:textId="77777777" w:rsidR="00B02425" w:rsidRPr="000E33CB" w:rsidRDefault="00B02425" w:rsidP="000E33CB">
            <w:pPr>
              <w:pStyle w:val="TableParagraph"/>
              <w:spacing w:before="115"/>
              <w:ind w:left="92" w:right="224"/>
              <w:rPr>
                <w:rFonts w:asciiTheme="majorBidi" w:hAnsiTheme="majorBidi" w:cstheme="majorBidi"/>
                <w:b/>
                <w:sz w:val="18"/>
                <w:szCs w:val="18"/>
              </w:rPr>
            </w:pPr>
            <w:r w:rsidRPr="000E33CB">
              <w:rPr>
                <w:rFonts w:asciiTheme="majorBidi" w:hAnsiTheme="majorBidi" w:cstheme="majorBidi"/>
                <w:b/>
                <w:sz w:val="18"/>
                <w:szCs w:val="18"/>
              </w:rPr>
              <w:t>7.</w:t>
            </w:r>
          </w:p>
        </w:tc>
        <w:tc>
          <w:tcPr>
            <w:tcW w:w="5418" w:type="dxa"/>
          </w:tcPr>
          <w:p w14:paraId="4BE71F9D" w14:textId="1853ADE4" w:rsidR="00B02425" w:rsidRPr="000E33CB" w:rsidRDefault="00B02425" w:rsidP="00F644F5">
            <w:pPr>
              <w:pStyle w:val="TableParagraph"/>
              <w:spacing w:before="131"/>
              <w:rPr>
                <w:rFonts w:asciiTheme="majorBidi" w:hAnsiTheme="majorBidi" w:cstheme="majorBidi"/>
                <w:sz w:val="18"/>
                <w:szCs w:val="18"/>
              </w:rPr>
            </w:pPr>
            <w:r w:rsidRPr="000E33CB">
              <w:rPr>
                <w:rFonts w:asciiTheme="majorBidi" w:hAnsiTheme="majorBidi" w:cstheme="majorBidi"/>
                <w:sz w:val="18"/>
                <w:szCs w:val="18"/>
              </w:rPr>
              <w:t>przystosowana do poprawnej instalacji dostarczonych serwerów rack wraz z ich fabrycznymi prowadnicami przewodów.</w:t>
            </w:r>
            <w:r w:rsidR="003D0553">
              <w:rPr>
                <w:rFonts w:asciiTheme="majorBidi" w:hAnsiTheme="majorBidi" w:cstheme="majorBidi"/>
                <w:sz w:val="18"/>
                <w:szCs w:val="18"/>
              </w:rPr>
              <w:t>*</w:t>
            </w:r>
          </w:p>
        </w:tc>
        <w:tc>
          <w:tcPr>
            <w:tcW w:w="2391" w:type="dxa"/>
          </w:tcPr>
          <w:p w14:paraId="7CB4981B" w14:textId="77777777" w:rsidR="00B02425" w:rsidRPr="000E33CB" w:rsidRDefault="00B02425" w:rsidP="00306E43">
            <w:pPr>
              <w:pStyle w:val="TableParagraph"/>
              <w:spacing w:before="13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73C4E5A"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3D8DB487"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833" w:type="dxa"/>
          </w:tcPr>
          <w:p w14:paraId="71911F02" w14:textId="77777777" w:rsidR="00B02425" w:rsidRPr="000E33CB" w:rsidRDefault="00B02425" w:rsidP="00306E43">
            <w:pPr>
              <w:pStyle w:val="TableParagraph"/>
              <w:rPr>
                <w:rFonts w:asciiTheme="majorBidi" w:hAnsiTheme="majorBidi" w:cstheme="majorBidi"/>
                <w:sz w:val="18"/>
                <w:szCs w:val="18"/>
              </w:rPr>
            </w:pPr>
          </w:p>
          <w:p w14:paraId="675F8D87" w14:textId="77777777" w:rsidR="00B02425" w:rsidRPr="000E33CB" w:rsidRDefault="00B02425" w:rsidP="00306E43">
            <w:pPr>
              <w:pStyle w:val="TableParagraph"/>
              <w:spacing w:before="127"/>
              <w:ind w:left="92" w:right="224"/>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418" w:type="dxa"/>
          </w:tcPr>
          <w:p w14:paraId="57C57358" w14:textId="77777777" w:rsidR="00B02425" w:rsidRPr="000E33CB" w:rsidRDefault="00B02425" w:rsidP="00306E43">
            <w:pPr>
              <w:pStyle w:val="TableParagraph"/>
              <w:spacing w:before="8"/>
              <w:rPr>
                <w:rFonts w:asciiTheme="majorBidi" w:hAnsiTheme="majorBidi" w:cstheme="majorBidi"/>
                <w:sz w:val="18"/>
                <w:szCs w:val="18"/>
              </w:rPr>
            </w:pPr>
          </w:p>
          <w:p w14:paraId="4CE6E81C" w14:textId="77777777" w:rsidR="00B02425" w:rsidRPr="000E33CB" w:rsidRDefault="00B02425" w:rsidP="00306E43">
            <w:pPr>
              <w:pStyle w:val="TableParagraph"/>
              <w:spacing w:before="1" w:line="276" w:lineRule="auto"/>
              <w:ind w:left="187" w:right="359"/>
              <w:rPr>
                <w:rFonts w:asciiTheme="majorBidi" w:hAnsiTheme="majorBidi" w:cstheme="majorBidi"/>
                <w:sz w:val="18"/>
                <w:szCs w:val="18"/>
              </w:rPr>
            </w:pPr>
            <w:r w:rsidRPr="000E33CB">
              <w:rPr>
                <w:rFonts w:asciiTheme="majorBidi" w:hAnsiTheme="majorBidi" w:cstheme="majorBidi"/>
                <w:sz w:val="18"/>
                <w:szCs w:val="18"/>
              </w:rPr>
              <w:t>zainstalowane 2 listwy zasilające min. 8 gniazd ,2 półki o głębokości min. 450mm</w:t>
            </w:r>
          </w:p>
        </w:tc>
        <w:tc>
          <w:tcPr>
            <w:tcW w:w="2391" w:type="dxa"/>
          </w:tcPr>
          <w:p w14:paraId="51635EA6" w14:textId="77777777" w:rsidR="00B02425" w:rsidRPr="000E33CB" w:rsidRDefault="00B02425" w:rsidP="00306E43">
            <w:pPr>
              <w:pStyle w:val="TableParagraph"/>
              <w:rPr>
                <w:rFonts w:asciiTheme="majorBidi" w:hAnsiTheme="majorBidi" w:cstheme="majorBidi"/>
                <w:sz w:val="18"/>
                <w:szCs w:val="18"/>
              </w:rPr>
            </w:pPr>
          </w:p>
          <w:p w14:paraId="6C32F665" w14:textId="77777777" w:rsidR="00B02425" w:rsidRPr="000E33CB" w:rsidRDefault="00B02425" w:rsidP="00306E43">
            <w:pPr>
              <w:pStyle w:val="TableParagraph"/>
              <w:spacing w:before="166"/>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A2376B3"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67DCB567"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833" w:type="dxa"/>
          </w:tcPr>
          <w:p w14:paraId="0053707F" w14:textId="77777777" w:rsidR="00B02425" w:rsidRPr="000E33CB" w:rsidRDefault="00B02425" w:rsidP="00306E43">
            <w:pPr>
              <w:pStyle w:val="TableParagraph"/>
              <w:spacing w:before="4"/>
              <w:rPr>
                <w:rFonts w:asciiTheme="majorBidi" w:hAnsiTheme="majorBidi" w:cstheme="majorBidi"/>
                <w:sz w:val="18"/>
                <w:szCs w:val="18"/>
              </w:rPr>
            </w:pPr>
          </w:p>
          <w:p w14:paraId="1C0F5643" w14:textId="77777777" w:rsidR="00B02425" w:rsidRPr="000E33CB" w:rsidRDefault="00B02425" w:rsidP="00306E43">
            <w:pPr>
              <w:pStyle w:val="TableParagraph"/>
              <w:ind w:left="92" w:right="224"/>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418" w:type="dxa"/>
          </w:tcPr>
          <w:p w14:paraId="136CFC92" w14:textId="77777777" w:rsidR="00B02425" w:rsidRPr="000E33CB" w:rsidRDefault="00B02425" w:rsidP="00306E43">
            <w:pPr>
              <w:pStyle w:val="TableParagraph"/>
              <w:spacing w:before="5"/>
              <w:rPr>
                <w:rFonts w:asciiTheme="majorBidi" w:hAnsiTheme="majorBidi" w:cstheme="majorBidi"/>
                <w:sz w:val="18"/>
                <w:szCs w:val="18"/>
              </w:rPr>
            </w:pPr>
          </w:p>
          <w:p w14:paraId="57221FB1" w14:textId="77777777" w:rsidR="00B02425" w:rsidRPr="000E33CB" w:rsidRDefault="00B02425" w:rsidP="00306E43">
            <w:pPr>
              <w:pStyle w:val="TableParagraph"/>
              <w:spacing w:before="1"/>
              <w:ind w:left="187"/>
              <w:rPr>
                <w:rFonts w:asciiTheme="majorBidi" w:hAnsiTheme="majorBidi" w:cstheme="majorBidi"/>
                <w:sz w:val="18"/>
                <w:szCs w:val="18"/>
              </w:rPr>
            </w:pPr>
            <w:r w:rsidRPr="000E33CB">
              <w:rPr>
                <w:rFonts w:asciiTheme="majorBidi" w:hAnsiTheme="majorBidi" w:cstheme="majorBidi"/>
                <w:sz w:val="18"/>
                <w:szCs w:val="18"/>
              </w:rPr>
              <w:t>Minimalny udźwig szafy co najmniej 900 kg</w:t>
            </w:r>
          </w:p>
        </w:tc>
        <w:tc>
          <w:tcPr>
            <w:tcW w:w="2391" w:type="dxa"/>
          </w:tcPr>
          <w:p w14:paraId="53269B0C" w14:textId="77777777" w:rsidR="00B02425" w:rsidRPr="000E33CB" w:rsidRDefault="00B02425" w:rsidP="00306E43">
            <w:pPr>
              <w:pStyle w:val="TableParagraph"/>
              <w:spacing w:before="8"/>
              <w:rPr>
                <w:rFonts w:asciiTheme="majorBidi" w:hAnsiTheme="majorBidi" w:cstheme="majorBidi"/>
                <w:sz w:val="18"/>
                <w:szCs w:val="18"/>
              </w:rPr>
            </w:pPr>
          </w:p>
          <w:p w14:paraId="0B16FBB9" w14:textId="77777777" w:rsidR="00B02425" w:rsidRPr="000E33CB" w:rsidRDefault="00B02425" w:rsidP="00306E43">
            <w:pPr>
              <w:pStyle w:val="TableParagraph"/>
              <w:ind w:left="680" w:right="670"/>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tcPr>
          <w:p w14:paraId="0BC38BF4"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1F50CBE7"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9"/>
        </w:trPr>
        <w:tc>
          <w:tcPr>
            <w:tcW w:w="833" w:type="dxa"/>
          </w:tcPr>
          <w:p w14:paraId="19281F3D" w14:textId="77777777" w:rsidR="00B02425" w:rsidRPr="000E33CB" w:rsidRDefault="00B02425" w:rsidP="00306E43">
            <w:pPr>
              <w:pStyle w:val="TableParagraph"/>
              <w:spacing w:before="151"/>
              <w:ind w:left="92" w:right="224"/>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418" w:type="dxa"/>
          </w:tcPr>
          <w:p w14:paraId="33433370" w14:textId="77777777" w:rsidR="00B02425" w:rsidRPr="000E33CB" w:rsidRDefault="00B02425" w:rsidP="00306E43">
            <w:pPr>
              <w:pStyle w:val="TableParagraph"/>
              <w:spacing w:before="155"/>
              <w:ind w:left="187"/>
              <w:rPr>
                <w:rFonts w:asciiTheme="majorBidi" w:hAnsiTheme="majorBidi" w:cstheme="majorBidi"/>
                <w:sz w:val="18"/>
                <w:szCs w:val="18"/>
              </w:rPr>
            </w:pPr>
            <w:r w:rsidRPr="000E33CB">
              <w:rPr>
                <w:rFonts w:asciiTheme="majorBidi" w:hAnsiTheme="majorBidi" w:cstheme="majorBidi"/>
                <w:sz w:val="18"/>
                <w:szCs w:val="18"/>
              </w:rPr>
              <w:t>Certyfikaty CE, RoHS</w:t>
            </w:r>
          </w:p>
        </w:tc>
        <w:tc>
          <w:tcPr>
            <w:tcW w:w="2391" w:type="dxa"/>
          </w:tcPr>
          <w:p w14:paraId="34192615" w14:textId="77777777" w:rsidR="00B02425" w:rsidRPr="000E33CB" w:rsidRDefault="00B02425" w:rsidP="00306E43">
            <w:pPr>
              <w:pStyle w:val="TableParagraph"/>
              <w:spacing w:before="17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43D6B7AA"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37C695E9"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833" w:type="dxa"/>
          </w:tcPr>
          <w:p w14:paraId="79AB19E8" w14:textId="77777777" w:rsidR="00B02425" w:rsidRPr="000E33CB" w:rsidRDefault="00B02425" w:rsidP="005D4BD8">
            <w:pPr>
              <w:pStyle w:val="TableParagraph"/>
              <w:spacing w:before="144"/>
              <w:ind w:right="82"/>
              <w:jc w:val="center"/>
              <w:rPr>
                <w:rFonts w:asciiTheme="majorBidi" w:hAnsiTheme="majorBidi" w:cstheme="majorBidi"/>
                <w:b/>
                <w:sz w:val="18"/>
                <w:szCs w:val="18"/>
              </w:rPr>
            </w:pPr>
            <w:r w:rsidRPr="000E33CB">
              <w:rPr>
                <w:rFonts w:asciiTheme="majorBidi" w:hAnsiTheme="majorBidi" w:cstheme="majorBidi"/>
                <w:b/>
                <w:sz w:val="18"/>
                <w:szCs w:val="18"/>
              </w:rPr>
              <w:t>11.</w:t>
            </w:r>
          </w:p>
        </w:tc>
        <w:tc>
          <w:tcPr>
            <w:tcW w:w="5418" w:type="dxa"/>
          </w:tcPr>
          <w:p w14:paraId="340DD3F1" w14:textId="5D42BF65" w:rsidR="00B02425" w:rsidRPr="000E33CB" w:rsidRDefault="000E33CB" w:rsidP="005D4BD8">
            <w:pPr>
              <w:pStyle w:val="TableParagraph"/>
              <w:spacing w:before="168"/>
              <w:rPr>
                <w:rFonts w:asciiTheme="majorBidi" w:hAnsiTheme="majorBidi" w:cstheme="majorBidi"/>
                <w:sz w:val="18"/>
                <w:szCs w:val="18"/>
              </w:rPr>
            </w:pPr>
            <w:r w:rsidRPr="000E33CB">
              <w:rPr>
                <w:rFonts w:asciiTheme="majorBidi" w:hAnsiTheme="majorBidi" w:cstheme="majorBidi"/>
                <w:sz w:val="18"/>
                <w:szCs w:val="18"/>
              </w:rPr>
              <w:t xml:space="preserve">    </w:t>
            </w:r>
            <w:r w:rsidR="008F6576" w:rsidRPr="000E33CB">
              <w:rPr>
                <w:rFonts w:asciiTheme="majorBidi" w:hAnsiTheme="majorBidi" w:cstheme="majorBidi"/>
                <w:sz w:val="18"/>
                <w:szCs w:val="18"/>
              </w:rPr>
              <w:t>Gwarancja 5 Lat</w:t>
            </w:r>
            <w:r w:rsidR="003D0553">
              <w:rPr>
                <w:rFonts w:asciiTheme="majorBidi" w:hAnsiTheme="majorBidi" w:cstheme="majorBidi"/>
                <w:sz w:val="18"/>
                <w:szCs w:val="18"/>
              </w:rPr>
              <w:t>*</w:t>
            </w:r>
          </w:p>
        </w:tc>
        <w:tc>
          <w:tcPr>
            <w:tcW w:w="2391" w:type="dxa"/>
          </w:tcPr>
          <w:p w14:paraId="1188855E" w14:textId="77777777" w:rsidR="00B02425" w:rsidRPr="000E33CB" w:rsidRDefault="00A70B94" w:rsidP="00F034EA">
            <w:pPr>
              <w:pStyle w:val="TableParagraph"/>
              <w:spacing w:before="91"/>
              <w:ind w:left="556" w:right="551" w:firstLine="3"/>
              <w:jc w:val="center"/>
              <w:rPr>
                <w:rFonts w:asciiTheme="majorBidi" w:hAnsiTheme="majorBidi" w:cstheme="majorBidi"/>
                <w:sz w:val="18"/>
                <w:szCs w:val="18"/>
              </w:rPr>
            </w:pPr>
            <w:r w:rsidRPr="000E33CB">
              <w:rPr>
                <w:rFonts w:asciiTheme="majorBidi" w:hAnsiTheme="majorBidi" w:cstheme="majorBidi"/>
                <w:sz w:val="18"/>
                <w:szCs w:val="18"/>
              </w:rPr>
              <w:t>TAK</w:t>
            </w:r>
            <w:r w:rsidR="00B02425" w:rsidRPr="000E33CB">
              <w:rPr>
                <w:rFonts w:asciiTheme="majorBidi" w:hAnsiTheme="majorBidi" w:cstheme="majorBidi"/>
                <w:sz w:val="18"/>
                <w:szCs w:val="18"/>
              </w:rPr>
              <w:t xml:space="preserve"> </w:t>
            </w:r>
          </w:p>
        </w:tc>
        <w:tc>
          <w:tcPr>
            <w:tcW w:w="5614" w:type="dxa"/>
          </w:tcPr>
          <w:p w14:paraId="3D711F32" w14:textId="77777777" w:rsidR="00B02425" w:rsidRPr="000E33CB" w:rsidRDefault="00B02425" w:rsidP="00306E43">
            <w:pPr>
              <w:pStyle w:val="TableParagraph"/>
              <w:rPr>
                <w:rFonts w:asciiTheme="majorBidi" w:hAnsiTheme="majorBidi" w:cstheme="majorBidi"/>
                <w:sz w:val="18"/>
                <w:szCs w:val="18"/>
              </w:rPr>
            </w:pPr>
          </w:p>
        </w:tc>
      </w:tr>
      <w:bookmarkEnd w:id="1"/>
    </w:tbl>
    <w:p w14:paraId="5871CFD4" w14:textId="77777777" w:rsidR="00FE3B7B" w:rsidRPr="000E33CB" w:rsidRDefault="00FE3B7B">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B02425" w:rsidRPr="000E33CB" w14:paraId="03B4BCD6" w14:textId="77777777" w:rsidTr="005D4BD8">
        <w:trPr>
          <w:trHeight w:val="587"/>
        </w:trPr>
        <w:tc>
          <w:tcPr>
            <w:tcW w:w="14292" w:type="dxa"/>
            <w:gridSpan w:val="4"/>
            <w:tcBorders>
              <w:top w:val="single" w:sz="4" w:space="0" w:color="auto"/>
            </w:tcBorders>
            <w:shd w:val="clear" w:color="auto" w:fill="A6A6A6" w:themeFill="background1" w:themeFillShade="A6"/>
          </w:tcPr>
          <w:p w14:paraId="213EDD19" w14:textId="77777777" w:rsidR="00B02425" w:rsidRPr="002268C0" w:rsidRDefault="00B02425" w:rsidP="00306E43">
            <w:pPr>
              <w:pStyle w:val="TableParagraph"/>
              <w:spacing w:before="61"/>
              <w:ind w:left="181"/>
              <w:rPr>
                <w:rFonts w:asciiTheme="majorBidi" w:hAnsiTheme="majorBidi" w:cstheme="majorBidi"/>
                <w:b/>
                <w:sz w:val="18"/>
                <w:szCs w:val="18"/>
                <w:u w:val="single"/>
              </w:rPr>
            </w:pPr>
            <w:r w:rsidRPr="002268C0">
              <w:rPr>
                <w:rFonts w:asciiTheme="majorBidi" w:hAnsiTheme="majorBidi" w:cstheme="majorBidi"/>
                <w:b/>
                <w:sz w:val="20"/>
                <w:szCs w:val="20"/>
                <w:u w:val="single"/>
              </w:rPr>
              <w:t xml:space="preserve">2. Zasilacz awaryjny UPS – </w:t>
            </w:r>
            <w:r w:rsidR="00580CCB" w:rsidRPr="002268C0">
              <w:rPr>
                <w:rFonts w:asciiTheme="majorBidi" w:hAnsiTheme="majorBidi" w:cstheme="majorBidi"/>
                <w:b/>
                <w:sz w:val="20"/>
                <w:szCs w:val="20"/>
                <w:u w:val="single"/>
              </w:rPr>
              <w:t>2</w:t>
            </w:r>
            <w:r w:rsidRPr="002268C0">
              <w:rPr>
                <w:rFonts w:asciiTheme="majorBidi" w:hAnsiTheme="majorBidi" w:cstheme="majorBidi"/>
                <w:b/>
                <w:sz w:val="20"/>
                <w:szCs w:val="20"/>
                <w:u w:val="single"/>
              </w:rPr>
              <w:t xml:space="preserve"> szt.</w:t>
            </w:r>
          </w:p>
        </w:tc>
      </w:tr>
      <w:tr w:rsidR="00B02425" w:rsidRPr="000E33CB" w14:paraId="252F5373" w14:textId="77777777" w:rsidTr="005D4BD8">
        <w:trPr>
          <w:trHeight w:val="1888"/>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47BD0C6C" w14:textId="77777777" w:rsidR="00B02425" w:rsidRPr="000E33CB" w:rsidRDefault="00B02425" w:rsidP="00306E43">
            <w:pPr>
              <w:pStyle w:val="TableParagraph"/>
              <w:rPr>
                <w:rFonts w:asciiTheme="majorBidi" w:hAnsiTheme="majorBidi" w:cstheme="majorBidi"/>
                <w:sz w:val="18"/>
                <w:szCs w:val="18"/>
              </w:rPr>
            </w:pPr>
          </w:p>
          <w:p w14:paraId="3A926B4B" w14:textId="77777777" w:rsidR="00B02425" w:rsidRPr="000E33CB" w:rsidRDefault="00B02425" w:rsidP="00306E43">
            <w:pPr>
              <w:pStyle w:val="TableParagraph"/>
              <w:rPr>
                <w:rFonts w:asciiTheme="majorBidi" w:hAnsiTheme="majorBidi" w:cstheme="majorBidi"/>
                <w:sz w:val="18"/>
                <w:szCs w:val="18"/>
              </w:rPr>
            </w:pPr>
          </w:p>
          <w:p w14:paraId="1E2AF0D8" w14:textId="77777777" w:rsidR="00B02425" w:rsidRPr="000E33CB" w:rsidRDefault="00B02425" w:rsidP="00306E43">
            <w:pPr>
              <w:pStyle w:val="TableParagraph"/>
              <w:spacing w:before="2"/>
              <w:rPr>
                <w:rFonts w:asciiTheme="majorBidi" w:hAnsiTheme="majorBidi" w:cstheme="majorBidi"/>
                <w:sz w:val="18"/>
                <w:szCs w:val="18"/>
              </w:rPr>
            </w:pPr>
          </w:p>
          <w:p w14:paraId="706644B7" w14:textId="77777777" w:rsidR="00B02425" w:rsidRPr="000E33CB" w:rsidRDefault="00B02425" w:rsidP="00306E43">
            <w:pPr>
              <w:pStyle w:val="TableParagraph"/>
              <w:ind w:left="96" w:right="80"/>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1E670DCE" w14:textId="77777777" w:rsidR="00B02425" w:rsidRPr="000E33CB" w:rsidRDefault="00B02425" w:rsidP="00306E43">
            <w:pPr>
              <w:pStyle w:val="TableParagraph"/>
              <w:rPr>
                <w:rFonts w:asciiTheme="majorBidi" w:hAnsiTheme="majorBidi" w:cstheme="majorBidi"/>
                <w:sz w:val="18"/>
                <w:szCs w:val="18"/>
              </w:rPr>
            </w:pPr>
          </w:p>
          <w:p w14:paraId="72894BE9" w14:textId="77777777" w:rsidR="00B02425" w:rsidRPr="000E33CB" w:rsidRDefault="00B02425" w:rsidP="00306E43">
            <w:pPr>
              <w:pStyle w:val="TableParagraph"/>
              <w:rPr>
                <w:rFonts w:asciiTheme="majorBidi" w:hAnsiTheme="majorBidi" w:cstheme="majorBidi"/>
                <w:sz w:val="18"/>
                <w:szCs w:val="18"/>
              </w:rPr>
            </w:pPr>
          </w:p>
          <w:p w14:paraId="18320CB4" w14:textId="77777777" w:rsidR="00B02425" w:rsidRPr="000E33CB" w:rsidRDefault="00B02425" w:rsidP="00306E43">
            <w:pPr>
              <w:pStyle w:val="TableParagraph"/>
              <w:spacing w:before="2"/>
              <w:rPr>
                <w:rFonts w:asciiTheme="majorBidi" w:hAnsiTheme="majorBidi" w:cstheme="majorBidi"/>
                <w:sz w:val="18"/>
                <w:szCs w:val="18"/>
              </w:rPr>
            </w:pPr>
          </w:p>
          <w:p w14:paraId="531E0DF6" w14:textId="77777777" w:rsidR="00B02425" w:rsidRPr="000E33CB" w:rsidRDefault="00B02425" w:rsidP="00306E43">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430A7587" w14:textId="77777777" w:rsidR="00B02425" w:rsidRPr="000E33CB" w:rsidRDefault="00B02425" w:rsidP="00306E43">
            <w:pPr>
              <w:pStyle w:val="TableParagraph"/>
              <w:rPr>
                <w:rFonts w:asciiTheme="majorBidi" w:hAnsiTheme="majorBidi" w:cstheme="majorBidi"/>
                <w:sz w:val="18"/>
                <w:szCs w:val="18"/>
              </w:rPr>
            </w:pPr>
          </w:p>
          <w:p w14:paraId="034B89BF" w14:textId="77777777" w:rsidR="00B02425" w:rsidRPr="000E33CB" w:rsidRDefault="00B02425" w:rsidP="00306E43">
            <w:pPr>
              <w:pStyle w:val="TableParagraph"/>
              <w:rPr>
                <w:rFonts w:asciiTheme="majorBidi" w:hAnsiTheme="majorBidi" w:cstheme="majorBidi"/>
                <w:sz w:val="18"/>
                <w:szCs w:val="18"/>
              </w:rPr>
            </w:pPr>
          </w:p>
          <w:p w14:paraId="03F025BA" w14:textId="77777777" w:rsidR="00B02425" w:rsidRPr="000E33CB" w:rsidRDefault="00B02425" w:rsidP="00306E43">
            <w:pPr>
              <w:pStyle w:val="TableParagraph"/>
              <w:spacing w:before="187" w:line="261"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2EE41309" w14:textId="77777777" w:rsidR="00B02425" w:rsidRPr="000E33CB" w:rsidRDefault="00B02425" w:rsidP="00306E43">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7EBB0F28" w14:textId="77777777" w:rsidR="00B02425" w:rsidRPr="000E33CB" w:rsidRDefault="00B02425" w:rsidP="00306E43">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69416CC0" w14:textId="77777777" w:rsidR="00B02425" w:rsidRPr="000E33CB" w:rsidRDefault="00B02425" w:rsidP="00306E43">
            <w:pPr>
              <w:pStyle w:val="TableParagraph"/>
              <w:spacing w:before="13"/>
              <w:ind w:left="17"/>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468DC662"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480084ED" w14:textId="77777777" w:rsidR="00E174D3" w:rsidRDefault="00E174D3" w:rsidP="00E174D3">
            <w:pPr>
              <w:pStyle w:val="Tekstkomentarza"/>
            </w:pPr>
            <w:r>
              <w:t>NIE – wykonawca nie spełnia konkretnego parametru</w:t>
            </w:r>
          </w:p>
          <w:p w14:paraId="1D5A1DA0" w14:textId="181A5DD1" w:rsidR="00B02425" w:rsidRPr="000E33CB" w:rsidRDefault="00B02425" w:rsidP="00306E43">
            <w:pPr>
              <w:pStyle w:val="TableParagraph"/>
              <w:spacing w:before="17"/>
              <w:ind w:left="116"/>
              <w:rPr>
                <w:rFonts w:asciiTheme="majorBidi" w:hAnsiTheme="majorBidi" w:cstheme="majorBidi"/>
                <w:i/>
                <w:sz w:val="18"/>
                <w:szCs w:val="18"/>
              </w:rPr>
            </w:pPr>
          </w:p>
        </w:tc>
      </w:tr>
      <w:tr w:rsidR="00B02425" w:rsidRPr="000E33CB" w14:paraId="7A015DB1" w14:textId="77777777" w:rsidTr="005D4BD8">
        <w:trPr>
          <w:trHeight w:val="446"/>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3A131D4" w14:textId="77777777" w:rsidR="00B02425" w:rsidRPr="000E33CB" w:rsidRDefault="00B02425" w:rsidP="00306E43">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B02425" w:rsidRPr="000E33CB" w14:paraId="691B303E" w14:textId="77777777" w:rsidTr="00306E43">
        <w:trPr>
          <w:trHeight w:val="601"/>
        </w:trPr>
        <w:tc>
          <w:tcPr>
            <w:tcW w:w="526" w:type="dxa"/>
            <w:tcBorders>
              <w:top w:val="single" w:sz="4" w:space="0" w:color="000000"/>
              <w:left w:val="single" w:sz="4" w:space="0" w:color="000000"/>
              <w:bottom w:val="single" w:sz="4" w:space="0" w:color="000000"/>
              <w:right w:val="single" w:sz="4" w:space="0" w:color="000000"/>
            </w:tcBorders>
          </w:tcPr>
          <w:p w14:paraId="21743AAD" w14:textId="77777777" w:rsidR="00B02425" w:rsidRPr="000E33CB" w:rsidRDefault="00B02425" w:rsidP="00306E43">
            <w:pPr>
              <w:pStyle w:val="TableParagraph"/>
              <w:spacing w:before="175"/>
              <w:ind w:left="96" w:right="218"/>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02FBBD91" w14:textId="77777777" w:rsidR="00B02425" w:rsidRPr="000E33CB" w:rsidRDefault="00B02425" w:rsidP="00306E43">
            <w:pPr>
              <w:pStyle w:val="TableParagraph"/>
              <w:spacing w:before="10"/>
              <w:rPr>
                <w:rFonts w:asciiTheme="majorBidi" w:hAnsiTheme="majorBidi" w:cstheme="majorBidi"/>
                <w:sz w:val="18"/>
                <w:szCs w:val="18"/>
              </w:rPr>
            </w:pPr>
          </w:p>
          <w:p w14:paraId="0EA4186E" w14:textId="64B56F0A" w:rsidR="00B02425" w:rsidRPr="000E33CB" w:rsidRDefault="00B02425" w:rsidP="00306E43">
            <w:pPr>
              <w:pStyle w:val="TableParagraph"/>
              <w:ind w:left="191"/>
              <w:rPr>
                <w:rFonts w:asciiTheme="majorBidi" w:hAnsiTheme="majorBidi" w:cstheme="majorBidi"/>
                <w:sz w:val="18"/>
                <w:szCs w:val="18"/>
              </w:rPr>
            </w:pPr>
            <w:r w:rsidRPr="000E33CB">
              <w:rPr>
                <w:rFonts w:asciiTheme="majorBidi" w:hAnsiTheme="majorBidi" w:cstheme="majorBidi"/>
                <w:sz w:val="18"/>
                <w:szCs w:val="18"/>
              </w:rPr>
              <w:t>Typ zasilacza: online</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4849E2A5" w14:textId="77777777" w:rsidR="00B02425" w:rsidRPr="000E33CB" w:rsidRDefault="00B02425" w:rsidP="00306E43">
            <w:pPr>
              <w:pStyle w:val="TableParagraph"/>
              <w:spacing w:before="10"/>
              <w:rPr>
                <w:rFonts w:asciiTheme="majorBidi" w:hAnsiTheme="majorBidi" w:cstheme="majorBidi"/>
                <w:sz w:val="18"/>
                <w:szCs w:val="18"/>
              </w:rPr>
            </w:pPr>
          </w:p>
          <w:p w14:paraId="5588A4A3" w14:textId="77777777" w:rsidR="00B02425" w:rsidRPr="000E33CB" w:rsidRDefault="00B02425"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620F31A"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38EF9590" w14:textId="77777777" w:rsidTr="00306E43">
        <w:trPr>
          <w:trHeight w:val="551"/>
        </w:trPr>
        <w:tc>
          <w:tcPr>
            <w:tcW w:w="526" w:type="dxa"/>
            <w:tcBorders>
              <w:top w:val="single" w:sz="4" w:space="0" w:color="000000"/>
              <w:left w:val="single" w:sz="4" w:space="0" w:color="000000"/>
              <w:bottom w:val="single" w:sz="4" w:space="0" w:color="000000"/>
              <w:right w:val="single" w:sz="4" w:space="0" w:color="000000"/>
            </w:tcBorders>
          </w:tcPr>
          <w:p w14:paraId="5316A7D8" w14:textId="77777777" w:rsidR="00B02425" w:rsidRPr="000E33CB" w:rsidRDefault="00B02425" w:rsidP="00306E43">
            <w:pPr>
              <w:pStyle w:val="TableParagraph"/>
              <w:spacing w:before="151"/>
              <w:ind w:left="96" w:right="218"/>
              <w:jc w:val="center"/>
              <w:rPr>
                <w:rFonts w:asciiTheme="majorBidi" w:hAnsiTheme="majorBidi" w:cstheme="majorBidi"/>
                <w:b/>
                <w:sz w:val="18"/>
                <w:szCs w:val="18"/>
              </w:rPr>
            </w:pPr>
            <w:r w:rsidRPr="000E33CB">
              <w:rPr>
                <w:rFonts w:asciiTheme="majorBidi" w:hAnsiTheme="majorBidi" w:cstheme="majorBidi"/>
                <w:b/>
                <w:sz w:val="18"/>
                <w:szCs w:val="18"/>
              </w:rPr>
              <w:t>2.</w:t>
            </w:r>
          </w:p>
        </w:tc>
        <w:tc>
          <w:tcPr>
            <w:tcW w:w="5687" w:type="dxa"/>
            <w:tcBorders>
              <w:top w:val="single" w:sz="4" w:space="0" w:color="000000"/>
              <w:left w:val="single" w:sz="4" w:space="0" w:color="000000"/>
              <w:bottom w:val="single" w:sz="4" w:space="0" w:color="000000"/>
              <w:right w:val="single" w:sz="4" w:space="0" w:color="000000"/>
            </w:tcBorders>
          </w:tcPr>
          <w:p w14:paraId="2731E3D6" w14:textId="77777777" w:rsidR="00B02425" w:rsidRPr="000E33CB" w:rsidRDefault="00B02425" w:rsidP="00306E43">
            <w:pPr>
              <w:pStyle w:val="TableParagraph"/>
              <w:spacing w:before="153"/>
              <w:ind w:left="191"/>
              <w:rPr>
                <w:rFonts w:asciiTheme="majorBidi" w:hAnsiTheme="majorBidi" w:cstheme="majorBidi"/>
                <w:sz w:val="18"/>
                <w:szCs w:val="18"/>
              </w:rPr>
            </w:pPr>
            <w:r w:rsidRPr="000E33CB">
              <w:rPr>
                <w:rFonts w:asciiTheme="majorBidi" w:hAnsiTheme="majorBidi" w:cstheme="majorBidi"/>
                <w:sz w:val="18"/>
                <w:szCs w:val="18"/>
              </w:rPr>
              <w:t>Możliwość montażu w szafie RACK przy zajętości maksymalnie 3U</w:t>
            </w:r>
          </w:p>
        </w:tc>
        <w:tc>
          <w:tcPr>
            <w:tcW w:w="2410" w:type="dxa"/>
            <w:tcBorders>
              <w:top w:val="single" w:sz="4" w:space="0" w:color="000000"/>
              <w:left w:val="single" w:sz="4" w:space="0" w:color="000000"/>
              <w:bottom w:val="single" w:sz="4" w:space="0" w:color="000000"/>
              <w:right w:val="single" w:sz="4" w:space="0" w:color="000000"/>
            </w:tcBorders>
          </w:tcPr>
          <w:p w14:paraId="3FFE3E77" w14:textId="77777777" w:rsidR="00B02425" w:rsidRPr="000E33CB" w:rsidRDefault="00B02425" w:rsidP="00306E43">
            <w:pPr>
              <w:pStyle w:val="TableParagraph"/>
              <w:spacing w:before="167"/>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7AF3E23"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6E36A9C4" w14:textId="77777777" w:rsidTr="00306E43">
        <w:trPr>
          <w:trHeight w:val="249"/>
        </w:trPr>
        <w:tc>
          <w:tcPr>
            <w:tcW w:w="526" w:type="dxa"/>
            <w:tcBorders>
              <w:top w:val="single" w:sz="4" w:space="0" w:color="000000"/>
              <w:left w:val="single" w:sz="4" w:space="0" w:color="000000"/>
              <w:bottom w:val="single" w:sz="4" w:space="0" w:color="000000"/>
              <w:right w:val="single" w:sz="4" w:space="0" w:color="000000"/>
            </w:tcBorders>
          </w:tcPr>
          <w:p w14:paraId="5A498EC7" w14:textId="77777777" w:rsidR="00B02425" w:rsidRPr="000E33CB" w:rsidRDefault="00B02425" w:rsidP="00306E43">
            <w:pPr>
              <w:pStyle w:val="TableParagraph"/>
              <w:spacing w:line="228" w:lineRule="exact"/>
              <w:ind w:left="96" w:right="218"/>
              <w:jc w:val="center"/>
              <w:rPr>
                <w:rFonts w:asciiTheme="majorBidi" w:hAnsiTheme="majorBidi" w:cstheme="majorBidi"/>
                <w:b/>
                <w:sz w:val="18"/>
                <w:szCs w:val="18"/>
              </w:rPr>
            </w:pPr>
            <w:r w:rsidRPr="000E33CB">
              <w:rPr>
                <w:rFonts w:asciiTheme="majorBidi" w:hAnsiTheme="majorBidi" w:cstheme="majorBidi"/>
                <w:b/>
                <w:sz w:val="18"/>
                <w:szCs w:val="18"/>
              </w:rPr>
              <w:t>3.</w:t>
            </w:r>
          </w:p>
        </w:tc>
        <w:tc>
          <w:tcPr>
            <w:tcW w:w="5687" w:type="dxa"/>
            <w:tcBorders>
              <w:top w:val="single" w:sz="4" w:space="0" w:color="000000"/>
              <w:left w:val="single" w:sz="4" w:space="0" w:color="000000"/>
              <w:bottom w:val="single" w:sz="4" w:space="0" w:color="000000"/>
              <w:right w:val="single" w:sz="4" w:space="0" w:color="000000"/>
            </w:tcBorders>
          </w:tcPr>
          <w:p w14:paraId="52F73D7C" w14:textId="692B9605" w:rsidR="00B02425" w:rsidRPr="000E33CB" w:rsidRDefault="00B02425" w:rsidP="00306E43">
            <w:pPr>
              <w:pStyle w:val="TableParagraph"/>
              <w:spacing w:before="2"/>
              <w:ind w:left="191"/>
              <w:rPr>
                <w:rFonts w:asciiTheme="majorBidi" w:hAnsiTheme="majorBidi" w:cstheme="majorBidi"/>
                <w:sz w:val="18"/>
                <w:szCs w:val="18"/>
              </w:rPr>
            </w:pPr>
            <w:r w:rsidRPr="000E33CB">
              <w:rPr>
                <w:rFonts w:asciiTheme="majorBidi" w:hAnsiTheme="majorBidi" w:cstheme="majorBidi"/>
                <w:sz w:val="18"/>
                <w:szCs w:val="18"/>
              </w:rPr>
              <w:t>Moc pozorna 5kVA</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71FEAC0A" w14:textId="77777777" w:rsidR="00B02425" w:rsidRPr="000E33CB" w:rsidRDefault="00B02425" w:rsidP="00306E43">
            <w:pPr>
              <w:pStyle w:val="TableParagraph"/>
              <w:spacing w:before="17"/>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21AEE59"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3FA947A7" w14:textId="77777777" w:rsidTr="00306E43">
        <w:trPr>
          <w:trHeight w:val="246"/>
        </w:trPr>
        <w:tc>
          <w:tcPr>
            <w:tcW w:w="526" w:type="dxa"/>
            <w:tcBorders>
              <w:top w:val="single" w:sz="4" w:space="0" w:color="000000"/>
              <w:left w:val="single" w:sz="4" w:space="0" w:color="000000"/>
              <w:bottom w:val="single" w:sz="4" w:space="0" w:color="000000"/>
              <w:right w:val="single" w:sz="4" w:space="0" w:color="000000"/>
            </w:tcBorders>
          </w:tcPr>
          <w:p w14:paraId="421BB173" w14:textId="77777777" w:rsidR="00B02425" w:rsidRPr="000E33CB" w:rsidRDefault="00B02425" w:rsidP="00306E43">
            <w:pPr>
              <w:pStyle w:val="TableParagraph"/>
              <w:spacing w:line="227" w:lineRule="exact"/>
              <w:ind w:left="96" w:right="218"/>
              <w:jc w:val="center"/>
              <w:rPr>
                <w:rFonts w:asciiTheme="majorBidi" w:hAnsiTheme="majorBidi" w:cstheme="majorBidi"/>
                <w:b/>
                <w:sz w:val="18"/>
                <w:szCs w:val="18"/>
              </w:rPr>
            </w:pPr>
            <w:r w:rsidRPr="000E33CB">
              <w:rPr>
                <w:rFonts w:asciiTheme="majorBidi" w:hAnsiTheme="majorBidi" w:cstheme="majorBidi"/>
                <w:b/>
                <w:sz w:val="18"/>
                <w:szCs w:val="18"/>
              </w:rPr>
              <w:t>4.</w:t>
            </w:r>
          </w:p>
        </w:tc>
        <w:tc>
          <w:tcPr>
            <w:tcW w:w="5687" w:type="dxa"/>
            <w:tcBorders>
              <w:top w:val="single" w:sz="4" w:space="0" w:color="000000"/>
              <w:left w:val="single" w:sz="4" w:space="0" w:color="000000"/>
              <w:bottom w:val="single" w:sz="4" w:space="0" w:color="000000"/>
              <w:right w:val="single" w:sz="4" w:space="0" w:color="000000"/>
            </w:tcBorders>
          </w:tcPr>
          <w:p w14:paraId="3B735C53" w14:textId="1F71BB4F" w:rsidR="00B02425" w:rsidRPr="000E33CB" w:rsidRDefault="00B02425" w:rsidP="00306E43">
            <w:pPr>
              <w:pStyle w:val="TableParagraph"/>
              <w:spacing w:line="207" w:lineRule="exact"/>
              <w:ind w:left="191"/>
              <w:rPr>
                <w:rFonts w:asciiTheme="majorBidi" w:hAnsiTheme="majorBidi" w:cstheme="majorBidi"/>
                <w:sz w:val="18"/>
                <w:szCs w:val="18"/>
              </w:rPr>
            </w:pPr>
            <w:r w:rsidRPr="000E33CB">
              <w:rPr>
                <w:rFonts w:asciiTheme="majorBidi" w:hAnsiTheme="majorBidi" w:cstheme="majorBidi"/>
                <w:sz w:val="18"/>
                <w:szCs w:val="18"/>
              </w:rPr>
              <w:t>Moc rzeczywista 4,5 kW</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53A9A3EF" w14:textId="77777777" w:rsidR="00B02425" w:rsidRPr="000E33CB" w:rsidRDefault="00B02425" w:rsidP="00306E43">
            <w:pPr>
              <w:pStyle w:val="TableParagraph"/>
              <w:spacing w:before="16"/>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E02E21D"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1943B2C7" w14:textId="77777777" w:rsidTr="00306E43">
        <w:trPr>
          <w:trHeight w:val="249"/>
        </w:trPr>
        <w:tc>
          <w:tcPr>
            <w:tcW w:w="526" w:type="dxa"/>
            <w:tcBorders>
              <w:top w:val="single" w:sz="4" w:space="0" w:color="000000"/>
              <w:left w:val="single" w:sz="4" w:space="0" w:color="000000"/>
              <w:bottom w:val="single" w:sz="4" w:space="0" w:color="000000"/>
              <w:right w:val="single" w:sz="4" w:space="0" w:color="000000"/>
            </w:tcBorders>
          </w:tcPr>
          <w:p w14:paraId="5C2EB8B1" w14:textId="77777777" w:rsidR="00B02425" w:rsidRPr="000E33CB" w:rsidRDefault="00B02425" w:rsidP="00306E43">
            <w:pPr>
              <w:pStyle w:val="TableParagraph"/>
              <w:spacing w:line="229" w:lineRule="exact"/>
              <w:ind w:left="96" w:right="218"/>
              <w:jc w:val="center"/>
              <w:rPr>
                <w:rFonts w:asciiTheme="majorBidi" w:hAnsiTheme="majorBidi" w:cstheme="majorBidi"/>
                <w:b/>
                <w:sz w:val="18"/>
                <w:szCs w:val="18"/>
              </w:rPr>
            </w:pPr>
            <w:r w:rsidRPr="000E33CB">
              <w:rPr>
                <w:rFonts w:asciiTheme="majorBidi" w:hAnsiTheme="majorBidi" w:cstheme="majorBidi"/>
                <w:b/>
                <w:sz w:val="18"/>
                <w:szCs w:val="18"/>
              </w:rPr>
              <w:t>5.</w:t>
            </w:r>
          </w:p>
        </w:tc>
        <w:tc>
          <w:tcPr>
            <w:tcW w:w="5687" w:type="dxa"/>
            <w:tcBorders>
              <w:top w:val="single" w:sz="4" w:space="0" w:color="000000"/>
              <w:left w:val="single" w:sz="4" w:space="0" w:color="000000"/>
              <w:bottom w:val="single" w:sz="4" w:space="0" w:color="000000"/>
              <w:right w:val="single" w:sz="4" w:space="0" w:color="000000"/>
            </w:tcBorders>
          </w:tcPr>
          <w:p w14:paraId="07705524" w14:textId="77777777" w:rsidR="00B02425" w:rsidRPr="000E33CB" w:rsidRDefault="00B02425" w:rsidP="00306E43">
            <w:pPr>
              <w:pStyle w:val="TableParagraph"/>
              <w:spacing w:before="16"/>
              <w:ind w:left="191"/>
              <w:rPr>
                <w:rFonts w:asciiTheme="majorBidi" w:hAnsiTheme="majorBidi" w:cstheme="majorBidi"/>
                <w:sz w:val="18"/>
                <w:szCs w:val="18"/>
              </w:rPr>
            </w:pPr>
            <w:r w:rsidRPr="000E33CB">
              <w:rPr>
                <w:rFonts w:asciiTheme="majorBidi" w:hAnsiTheme="majorBidi" w:cstheme="majorBidi"/>
                <w:sz w:val="18"/>
                <w:szCs w:val="18"/>
              </w:rPr>
              <w:t>Minimalne podtrzymanie- 3 minuty przy 100% obciążeniu</w:t>
            </w:r>
          </w:p>
        </w:tc>
        <w:tc>
          <w:tcPr>
            <w:tcW w:w="2410" w:type="dxa"/>
            <w:tcBorders>
              <w:top w:val="single" w:sz="4" w:space="0" w:color="000000"/>
              <w:left w:val="single" w:sz="4" w:space="0" w:color="000000"/>
              <w:bottom w:val="single" w:sz="4" w:space="0" w:color="000000"/>
              <w:right w:val="single" w:sz="4" w:space="0" w:color="000000"/>
            </w:tcBorders>
          </w:tcPr>
          <w:p w14:paraId="7B7EFCB3" w14:textId="77777777" w:rsidR="00B02425" w:rsidRPr="000E33CB" w:rsidRDefault="00A70B94" w:rsidP="00306E43">
            <w:pPr>
              <w:pStyle w:val="TableParagraph"/>
              <w:spacing w:before="16"/>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1B148D3"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7FEFD6E5" w14:textId="77777777" w:rsidTr="00306E43">
        <w:trPr>
          <w:trHeight w:val="558"/>
        </w:trPr>
        <w:tc>
          <w:tcPr>
            <w:tcW w:w="526" w:type="dxa"/>
            <w:tcBorders>
              <w:top w:val="single" w:sz="4" w:space="0" w:color="000000"/>
              <w:left w:val="single" w:sz="4" w:space="0" w:color="000000"/>
              <w:bottom w:val="single" w:sz="4" w:space="0" w:color="000000"/>
              <w:right w:val="single" w:sz="4" w:space="0" w:color="000000"/>
            </w:tcBorders>
          </w:tcPr>
          <w:p w14:paraId="552E33E4" w14:textId="77777777" w:rsidR="00B02425" w:rsidRPr="000E33CB" w:rsidRDefault="00B02425" w:rsidP="00306E43">
            <w:pPr>
              <w:pStyle w:val="TableParagraph"/>
              <w:spacing w:before="154"/>
              <w:ind w:left="96" w:right="218"/>
              <w:jc w:val="center"/>
              <w:rPr>
                <w:rFonts w:asciiTheme="majorBidi" w:hAnsiTheme="majorBidi" w:cstheme="majorBidi"/>
                <w:b/>
                <w:sz w:val="18"/>
                <w:szCs w:val="18"/>
              </w:rPr>
            </w:pPr>
            <w:r w:rsidRPr="000E33CB">
              <w:rPr>
                <w:rFonts w:asciiTheme="majorBidi" w:hAnsiTheme="majorBidi" w:cstheme="majorBidi"/>
                <w:b/>
                <w:sz w:val="18"/>
                <w:szCs w:val="18"/>
              </w:rPr>
              <w:t>6.</w:t>
            </w:r>
          </w:p>
        </w:tc>
        <w:tc>
          <w:tcPr>
            <w:tcW w:w="5687" w:type="dxa"/>
            <w:tcBorders>
              <w:top w:val="single" w:sz="4" w:space="0" w:color="000000"/>
              <w:left w:val="single" w:sz="4" w:space="0" w:color="000000"/>
              <w:bottom w:val="single" w:sz="4" w:space="0" w:color="000000"/>
              <w:right w:val="single" w:sz="4" w:space="0" w:color="000000"/>
            </w:tcBorders>
          </w:tcPr>
          <w:p w14:paraId="68898320" w14:textId="77777777" w:rsidR="00B02425" w:rsidRPr="000E33CB" w:rsidRDefault="00B02425" w:rsidP="00306E43">
            <w:pPr>
              <w:pStyle w:val="TableParagraph"/>
              <w:spacing w:before="172"/>
              <w:ind w:left="191"/>
              <w:rPr>
                <w:rFonts w:asciiTheme="majorBidi" w:hAnsiTheme="majorBidi" w:cstheme="majorBidi"/>
                <w:sz w:val="18"/>
                <w:szCs w:val="18"/>
              </w:rPr>
            </w:pPr>
            <w:r w:rsidRPr="000E33CB">
              <w:rPr>
                <w:rFonts w:asciiTheme="majorBidi" w:hAnsiTheme="majorBidi" w:cstheme="majorBidi"/>
                <w:sz w:val="18"/>
                <w:szCs w:val="18"/>
              </w:rPr>
              <w:t>Minimalne podtrzymanie- 10 minuty przy 50% obciążeniu</w:t>
            </w:r>
          </w:p>
        </w:tc>
        <w:tc>
          <w:tcPr>
            <w:tcW w:w="2410" w:type="dxa"/>
            <w:tcBorders>
              <w:top w:val="single" w:sz="4" w:space="0" w:color="000000"/>
              <w:left w:val="single" w:sz="4" w:space="0" w:color="000000"/>
              <w:bottom w:val="single" w:sz="4" w:space="0" w:color="000000"/>
              <w:right w:val="single" w:sz="4" w:space="0" w:color="000000"/>
            </w:tcBorders>
          </w:tcPr>
          <w:p w14:paraId="7E783F88" w14:textId="77777777" w:rsidR="00B02425" w:rsidRPr="000E33CB" w:rsidRDefault="00A70B94" w:rsidP="00306E43">
            <w:pPr>
              <w:pStyle w:val="TableParagraph"/>
              <w:spacing w:before="172"/>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62A4D99"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4179A276" w14:textId="77777777" w:rsidTr="00306E43">
        <w:trPr>
          <w:trHeight w:val="1137"/>
        </w:trPr>
        <w:tc>
          <w:tcPr>
            <w:tcW w:w="526" w:type="dxa"/>
            <w:tcBorders>
              <w:top w:val="single" w:sz="4" w:space="0" w:color="000000"/>
              <w:left w:val="single" w:sz="4" w:space="0" w:color="000000"/>
              <w:bottom w:val="single" w:sz="4" w:space="0" w:color="000000"/>
              <w:right w:val="single" w:sz="4" w:space="0" w:color="000000"/>
            </w:tcBorders>
          </w:tcPr>
          <w:p w14:paraId="2F141A1C" w14:textId="77777777" w:rsidR="00B02425" w:rsidRPr="000E33CB" w:rsidRDefault="00B02425" w:rsidP="00306E43">
            <w:pPr>
              <w:pStyle w:val="TableParagraph"/>
              <w:rPr>
                <w:rFonts w:asciiTheme="majorBidi" w:hAnsiTheme="majorBidi" w:cstheme="majorBidi"/>
                <w:sz w:val="18"/>
                <w:szCs w:val="18"/>
              </w:rPr>
            </w:pPr>
          </w:p>
          <w:p w14:paraId="313A7505" w14:textId="77777777" w:rsidR="00B02425" w:rsidRPr="000E33CB" w:rsidRDefault="00B02425" w:rsidP="00306E43">
            <w:pPr>
              <w:pStyle w:val="TableParagraph"/>
              <w:spacing w:before="189"/>
              <w:ind w:left="96" w:right="218"/>
              <w:jc w:val="center"/>
              <w:rPr>
                <w:rFonts w:asciiTheme="majorBidi" w:hAnsiTheme="majorBidi" w:cstheme="majorBidi"/>
                <w:b/>
                <w:sz w:val="18"/>
                <w:szCs w:val="18"/>
              </w:rPr>
            </w:pPr>
            <w:r w:rsidRPr="000E33CB">
              <w:rPr>
                <w:rFonts w:asciiTheme="majorBidi" w:hAnsiTheme="majorBidi" w:cstheme="majorBidi"/>
                <w:b/>
                <w:sz w:val="18"/>
                <w:szCs w:val="18"/>
              </w:rPr>
              <w:t>7.</w:t>
            </w:r>
          </w:p>
        </w:tc>
        <w:tc>
          <w:tcPr>
            <w:tcW w:w="5687" w:type="dxa"/>
            <w:tcBorders>
              <w:top w:val="single" w:sz="4" w:space="0" w:color="000000"/>
              <w:left w:val="single" w:sz="4" w:space="0" w:color="000000"/>
              <w:bottom w:val="single" w:sz="4" w:space="0" w:color="000000"/>
              <w:right w:val="single" w:sz="4" w:space="0" w:color="000000"/>
            </w:tcBorders>
          </w:tcPr>
          <w:p w14:paraId="2AA81A48" w14:textId="77777777" w:rsidR="00B02425" w:rsidRPr="000E33CB" w:rsidRDefault="00B02425" w:rsidP="00306E43">
            <w:pPr>
              <w:pStyle w:val="TableParagraph"/>
              <w:spacing w:before="88"/>
              <w:ind w:left="191"/>
              <w:rPr>
                <w:rFonts w:asciiTheme="majorBidi" w:hAnsiTheme="majorBidi" w:cstheme="majorBidi"/>
                <w:sz w:val="18"/>
                <w:szCs w:val="18"/>
              </w:rPr>
            </w:pPr>
            <w:r w:rsidRPr="000E33CB">
              <w:rPr>
                <w:rFonts w:asciiTheme="majorBidi" w:hAnsiTheme="majorBidi" w:cstheme="majorBidi"/>
                <w:sz w:val="18"/>
                <w:szCs w:val="18"/>
              </w:rPr>
              <w:t>W standardzie minimum:</w:t>
            </w:r>
          </w:p>
          <w:p w14:paraId="0E05115A" w14:textId="77777777" w:rsidR="00B02425" w:rsidRPr="000E33CB" w:rsidRDefault="00B02425" w:rsidP="00306E43">
            <w:pPr>
              <w:pStyle w:val="TableParagraph"/>
              <w:spacing w:before="31"/>
              <w:ind w:left="191"/>
              <w:rPr>
                <w:rFonts w:asciiTheme="majorBidi" w:hAnsiTheme="majorBidi" w:cstheme="majorBidi"/>
                <w:sz w:val="18"/>
                <w:szCs w:val="18"/>
              </w:rPr>
            </w:pPr>
            <w:r w:rsidRPr="000E33CB">
              <w:rPr>
                <w:rFonts w:asciiTheme="majorBidi" w:hAnsiTheme="majorBidi" w:cstheme="majorBidi"/>
                <w:sz w:val="18"/>
                <w:szCs w:val="18"/>
              </w:rPr>
              <w:t>- min. 6x IEC 320 C13</w:t>
            </w:r>
            <w:r w:rsidRPr="000E33CB">
              <w:rPr>
                <w:rFonts w:asciiTheme="majorBidi" w:hAnsiTheme="majorBidi" w:cstheme="majorBidi"/>
                <w:spacing w:val="-8"/>
                <w:sz w:val="18"/>
                <w:szCs w:val="18"/>
              </w:rPr>
              <w:t xml:space="preserve"> </w:t>
            </w:r>
            <w:r w:rsidRPr="000E33CB">
              <w:rPr>
                <w:rFonts w:asciiTheme="majorBidi" w:hAnsiTheme="majorBidi" w:cstheme="majorBidi"/>
                <w:sz w:val="18"/>
                <w:szCs w:val="18"/>
              </w:rPr>
              <w:t>(10A)</w:t>
            </w:r>
          </w:p>
          <w:p w14:paraId="73777153" w14:textId="77777777" w:rsidR="00B02425" w:rsidRPr="000E33CB" w:rsidRDefault="00B02425" w:rsidP="00306E43">
            <w:pPr>
              <w:pStyle w:val="TableParagraph"/>
              <w:spacing w:before="30"/>
              <w:ind w:left="191"/>
              <w:rPr>
                <w:rFonts w:asciiTheme="majorBidi" w:hAnsiTheme="majorBidi" w:cstheme="majorBidi"/>
                <w:sz w:val="18"/>
                <w:szCs w:val="18"/>
              </w:rPr>
            </w:pPr>
            <w:r w:rsidRPr="000E33CB">
              <w:rPr>
                <w:rFonts w:asciiTheme="majorBidi" w:hAnsiTheme="majorBidi" w:cstheme="majorBidi"/>
                <w:sz w:val="18"/>
                <w:szCs w:val="18"/>
              </w:rPr>
              <w:t>- min. 2x IEC 320 C19</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(16A)</w:t>
            </w:r>
          </w:p>
          <w:p w14:paraId="48436FDE" w14:textId="77777777" w:rsidR="00B02425" w:rsidRPr="000E33CB" w:rsidRDefault="00B02425" w:rsidP="00306E43">
            <w:pPr>
              <w:pStyle w:val="TableParagraph"/>
              <w:spacing w:before="31"/>
              <w:ind w:left="191"/>
              <w:rPr>
                <w:rFonts w:asciiTheme="majorBidi" w:hAnsiTheme="majorBidi" w:cstheme="majorBidi"/>
                <w:sz w:val="18"/>
                <w:szCs w:val="18"/>
              </w:rPr>
            </w:pPr>
            <w:r w:rsidRPr="000E33CB">
              <w:rPr>
                <w:rFonts w:asciiTheme="majorBidi" w:hAnsiTheme="majorBidi" w:cstheme="majorBidi"/>
                <w:sz w:val="18"/>
                <w:szCs w:val="18"/>
              </w:rPr>
              <w:t>- 1x RJ45</w:t>
            </w:r>
          </w:p>
        </w:tc>
        <w:tc>
          <w:tcPr>
            <w:tcW w:w="2410" w:type="dxa"/>
            <w:tcBorders>
              <w:top w:val="single" w:sz="4" w:space="0" w:color="000000"/>
              <w:left w:val="single" w:sz="4" w:space="0" w:color="000000"/>
              <w:bottom w:val="single" w:sz="4" w:space="0" w:color="000000"/>
              <w:right w:val="single" w:sz="4" w:space="0" w:color="000000"/>
            </w:tcBorders>
          </w:tcPr>
          <w:p w14:paraId="5E277515" w14:textId="77777777" w:rsidR="00B02425" w:rsidRPr="000E33CB" w:rsidRDefault="00B02425" w:rsidP="00306E43">
            <w:pPr>
              <w:pStyle w:val="TableParagraph"/>
              <w:rPr>
                <w:rFonts w:asciiTheme="majorBidi" w:hAnsiTheme="majorBidi" w:cstheme="majorBidi"/>
                <w:sz w:val="18"/>
                <w:szCs w:val="18"/>
              </w:rPr>
            </w:pPr>
          </w:p>
          <w:p w14:paraId="2AC393E0" w14:textId="77777777" w:rsidR="00B02425" w:rsidRPr="000E33CB" w:rsidRDefault="00B02425" w:rsidP="00306E43">
            <w:pPr>
              <w:pStyle w:val="TableParagraph"/>
              <w:rPr>
                <w:rFonts w:asciiTheme="majorBidi" w:hAnsiTheme="majorBidi" w:cstheme="majorBidi"/>
                <w:sz w:val="18"/>
                <w:szCs w:val="18"/>
              </w:rPr>
            </w:pPr>
          </w:p>
          <w:p w14:paraId="2C0CCBC6" w14:textId="77777777" w:rsidR="00B02425" w:rsidRPr="000E33CB" w:rsidRDefault="00A70B94"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1F224C7"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29BA415D" w14:textId="77777777" w:rsidTr="00306E43">
        <w:trPr>
          <w:trHeight w:val="844"/>
        </w:trPr>
        <w:tc>
          <w:tcPr>
            <w:tcW w:w="526" w:type="dxa"/>
            <w:tcBorders>
              <w:top w:val="single" w:sz="4" w:space="0" w:color="000000"/>
              <w:left w:val="single" w:sz="4" w:space="0" w:color="000000"/>
              <w:bottom w:val="single" w:sz="4" w:space="0" w:color="000000"/>
              <w:right w:val="single" w:sz="4" w:space="0" w:color="000000"/>
            </w:tcBorders>
          </w:tcPr>
          <w:p w14:paraId="725A5D3C" w14:textId="77777777" w:rsidR="00B02425" w:rsidRPr="000E33CB" w:rsidRDefault="00B02425" w:rsidP="00306E43">
            <w:pPr>
              <w:pStyle w:val="TableParagraph"/>
              <w:spacing w:before="8"/>
              <w:rPr>
                <w:rFonts w:asciiTheme="majorBidi" w:hAnsiTheme="majorBidi" w:cstheme="majorBidi"/>
                <w:sz w:val="18"/>
                <w:szCs w:val="18"/>
              </w:rPr>
            </w:pPr>
          </w:p>
          <w:p w14:paraId="0FB7CBDF" w14:textId="77777777" w:rsidR="00B02425" w:rsidRPr="000E33CB" w:rsidRDefault="00B02425" w:rsidP="00306E43">
            <w:pPr>
              <w:pStyle w:val="TableParagraph"/>
              <w:ind w:left="96" w:right="218"/>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687" w:type="dxa"/>
            <w:tcBorders>
              <w:top w:val="single" w:sz="4" w:space="0" w:color="000000"/>
              <w:left w:val="single" w:sz="4" w:space="0" w:color="000000"/>
              <w:bottom w:val="single" w:sz="4" w:space="0" w:color="000000"/>
              <w:right w:val="single" w:sz="4" w:space="0" w:color="000000"/>
            </w:tcBorders>
          </w:tcPr>
          <w:p w14:paraId="1914F445" w14:textId="77777777" w:rsidR="00B02425" w:rsidRPr="000E33CB" w:rsidRDefault="00B02425" w:rsidP="00306E43">
            <w:pPr>
              <w:pStyle w:val="TableParagraph"/>
              <w:spacing w:before="7"/>
              <w:rPr>
                <w:rFonts w:asciiTheme="majorBidi" w:hAnsiTheme="majorBidi" w:cstheme="majorBidi"/>
                <w:sz w:val="18"/>
                <w:szCs w:val="18"/>
              </w:rPr>
            </w:pPr>
          </w:p>
          <w:p w14:paraId="53EBAEC4" w14:textId="22E52A1D" w:rsidR="00B02425" w:rsidRPr="000E33CB" w:rsidRDefault="00B02425" w:rsidP="00306E43">
            <w:pPr>
              <w:pStyle w:val="TableParagraph"/>
              <w:spacing w:before="1" w:line="276" w:lineRule="auto"/>
              <w:ind w:left="191" w:right="772"/>
              <w:rPr>
                <w:rFonts w:asciiTheme="majorBidi" w:hAnsiTheme="majorBidi" w:cstheme="majorBidi"/>
                <w:sz w:val="18"/>
                <w:szCs w:val="18"/>
              </w:rPr>
            </w:pPr>
            <w:r w:rsidRPr="000E33CB">
              <w:rPr>
                <w:rFonts w:asciiTheme="majorBidi" w:hAnsiTheme="majorBidi" w:cstheme="majorBidi"/>
                <w:sz w:val="18"/>
                <w:szCs w:val="18"/>
              </w:rPr>
              <w:t>Aplikacja do automatycznego zamykania wspieranych systemów operacyjnych w przypadku braku zasilania</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139C7BC8" w14:textId="77777777" w:rsidR="00B02425" w:rsidRPr="000E33CB" w:rsidRDefault="00B02425" w:rsidP="00306E43">
            <w:pPr>
              <w:pStyle w:val="TableParagraph"/>
              <w:spacing w:before="4"/>
              <w:rPr>
                <w:rFonts w:asciiTheme="majorBidi" w:hAnsiTheme="majorBidi" w:cstheme="majorBidi"/>
                <w:sz w:val="18"/>
                <w:szCs w:val="18"/>
              </w:rPr>
            </w:pPr>
          </w:p>
          <w:p w14:paraId="754574AE" w14:textId="77777777" w:rsidR="00B02425" w:rsidRPr="000E33CB" w:rsidRDefault="00B02425"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49A2CED"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2707BEE2" w14:textId="77777777" w:rsidTr="00306E43">
        <w:trPr>
          <w:trHeight w:val="400"/>
        </w:trPr>
        <w:tc>
          <w:tcPr>
            <w:tcW w:w="526" w:type="dxa"/>
            <w:tcBorders>
              <w:top w:val="single" w:sz="4" w:space="0" w:color="000000"/>
              <w:left w:val="single" w:sz="4" w:space="0" w:color="000000"/>
              <w:bottom w:val="single" w:sz="4" w:space="0" w:color="000000"/>
              <w:right w:val="single" w:sz="4" w:space="0" w:color="000000"/>
            </w:tcBorders>
          </w:tcPr>
          <w:p w14:paraId="696A4847" w14:textId="77777777" w:rsidR="00B02425" w:rsidRPr="000E33CB" w:rsidRDefault="00B02425" w:rsidP="00306E43">
            <w:pPr>
              <w:pStyle w:val="TableParagraph"/>
              <w:spacing w:before="74"/>
              <w:ind w:left="96" w:right="218"/>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687" w:type="dxa"/>
            <w:tcBorders>
              <w:top w:val="single" w:sz="4" w:space="0" w:color="000000"/>
              <w:left w:val="single" w:sz="4" w:space="0" w:color="000000"/>
              <w:bottom w:val="single" w:sz="4" w:space="0" w:color="000000"/>
              <w:right w:val="single" w:sz="4" w:space="0" w:color="000000"/>
            </w:tcBorders>
          </w:tcPr>
          <w:p w14:paraId="2D63AE2D" w14:textId="4827333B" w:rsidR="00B02425" w:rsidRPr="000E33CB" w:rsidRDefault="00B02425" w:rsidP="00306E43">
            <w:pPr>
              <w:pStyle w:val="TableParagraph"/>
              <w:spacing w:before="76"/>
              <w:ind w:left="191"/>
              <w:rPr>
                <w:rFonts w:asciiTheme="majorBidi" w:hAnsiTheme="majorBidi" w:cstheme="majorBidi"/>
                <w:sz w:val="18"/>
                <w:szCs w:val="18"/>
              </w:rPr>
            </w:pPr>
            <w:r w:rsidRPr="000E33CB">
              <w:rPr>
                <w:rFonts w:asciiTheme="majorBidi" w:hAnsiTheme="majorBidi" w:cstheme="majorBidi"/>
                <w:sz w:val="18"/>
                <w:szCs w:val="18"/>
              </w:rPr>
              <w:t>Możliwość wymiany akumulatorów podczas pracy</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641DBAC7" w14:textId="77777777" w:rsidR="00B02425" w:rsidRPr="000E33CB" w:rsidRDefault="00B02425" w:rsidP="00306E43">
            <w:pPr>
              <w:pStyle w:val="TableParagraph"/>
              <w:spacing w:before="93"/>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3935A9A"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2BC8B9FD" w14:textId="77777777" w:rsidTr="00306E43">
        <w:trPr>
          <w:trHeight w:val="846"/>
        </w:trPr>
        <w:tc>
          <w:tcPr>
            <w:tcW w:w="526" w:type="dxa"/>
            <w:tcBorders>
              <w:top w:val="single" w:sz="4" w:space="0" w:color="000000"/>
              <w:left w:val="single" w:sz="4" w:space="0" w:color="000000"/>
              <w:bottom w:val="single" w:sz="4" w:space="0" w:color="000000"/>
              <w:right w:val="single" w:sz="4" w:space="0" w:color="000000"/>
            </w:tcBorders>
          </w:tcPr>
          <w:p w14:paraId="6F329E05" w14:textId="77777777" w:rsidR="00B02425" w:rsidRPr="000E33CB" w:rsidRDefault="00B02425" w:rsidP="00306E43">
            <w:pPr>
              <w:pStyle w:val="TableParagraph"/>
              <w:spacing w:before="10"/>
              <w:rPr>
                <w:rFonts w:asciiTheme="majorBidi" w:hAnsiTheme="majorBidi" w:cstheme="majorBidi"/>
                <w:sz w:val="18"/>
                <w:szCs w:val="18"/>
              </w:rPr>
            </w:pPr>
          </w:p>
          <w:p w14:paraId="03E50F52" w14:textId="77777777" w:rsidR="00B02425" w:rsidRPr="000E33CB" w:rsidRDefault="00B02425" w:rsidP="00306E43">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687" w:type="dxa"/>
            <w:tcBorders>
              <w:top w:val="single" w:sz="4" w:space="0" w:color="000000"/>
              <w:left w:val="single" w:sz="4" w:space="0" w:color="000000"/>
              <w:bottom w:val="single" w:sz="4" w:space="0" w:color="000000"/>
              <w:right w:val="single" w:sz="4" w:space="0" w:color="000000"/>
            </w:tcBorders>
          </w:tcPr>
          <w:p w14:paraId="058966AE" w14:textId="77777777" w:rsidR="00B02425" w:rsidRPr="000E33CB" w:rsidRDefault="00B02425" w:rsidP="00306E43">
            <w:pPr>
              <w:pStyle w:val="TableParagraph"/>
              <w:spacing w:before="107"/>
              <w:ind w:left="191" w:right="404"/>
              <w:jc w:val="both"/>
              <w:rPr>
                <w:rFonts w:asciiTheme="majorBidi" w:hAnsiTheme="majorBidi" w:cstheme="majorBidi"/>
                <w:sz w:val="18"/>
                <w:szCs w:val="18"/>
                <w:lang w:val="en-US"/>
              </w:rPr>
            </w:pPr>
            <w:r w:rsidRPr="000E33CB">
              <w:rPr>
                <w:rFonts w:asciiTheme="majorBidi" w:hAnsiTheme="majorBidi" w:cstheme="majorBidi"/>
                <w:sz w:val="18"/>
                <w:szCs w:val="18"/>
                <w:lang w:val="en-US"/>
              </w:rPr>
              <w:t>Wspierane i certyfikowane systemy operacyjne: Microsoft®</w:t>
            </w:r>
            <w:r w:rsidRPr="000E33CB">
              <w:rPr>
                <w:rFonts w:asciiTheme="majorBidi" w:hAnsiTheme="majorBidi" w:cstheme="majorBidi"/>
                <w:spacing w:val="-26"/>
                <w:sz w:val="18"/>
                <w:szCs w:val="18"/>
                <w:lang w:val="en-US"/>
              </w:rPr>
              <w:t xml:space="preserve"> </w:t>
            </w:r>
            <w:r w:rsidRPr="000E33CB">
              <w:rPr>
                <w:rFonts w:asciiTheme="majorBidi" w:hAnsiTheme="majorBidi" w:cstheme="majorBidi"/>
                <w:sz w:val="18"/>
                <w:szCs w:val="18"/>
                <w:lang w:val="en-US"/>
              </w:rPr>
              <w:t>Windows Server® 2012 R2, SUSE Linux Enterprise Server, Red Hat Enterprise Linux, VMware</w:t>
            </w:r>
            <w:r w:rsidRPr="000E33CB">
              <w:rPr>
                <w:rFonts w:asciiTheme="majorBidi" w:hAnsiTheme="majorBidi" w:cstheme="majorBidi"/>
                <w:spacing w:val="-2"/>
                <w:sz w:val="18"/>
                <w:szCs w:val="18"/>
                <w:lang w:val="en-US"/>
              </w:rPr>
              <w:t xml:space="preserve"> </w:t>
            </w:r>
            <w:r w:rsidRPr="000E33CB">
              <w:rPr>
                <w:rFonts w:asciiTheme="majorBidi" w:hAnsiTheme="majorBidi" w:cstheme="majorBidi"/>
                <w:sz w:val="18"/>
                <w:szCs w:val="18"/>
                <w:lang w:val="en-US"/>
              </w:rPr>
              <w:t>Infrastructure</w:t>
            </w:r>
          </w:p>
        </w:tc>
        <w:tc>
          <w:tcPr>
            <w:tcW w:w="2410" w:type="dxa"/>
            <w:tcBorders>
              <w:top w:val="single" w:sz="4" w:space="0" w:color="000000"/>
              <w:left w:val="single" w:sz="4" w:space="0" w:color="000000"/>
              <w:bottom w:val="single" w:sz="4" w:space="0" w:color="000000"/>
              <w:right w:val="single" w:sz="4" w:space="0" w:color="000000"/>
            </w:tcBorders>
          </w:tcPr>
          <w:p w14:paraId="0334C2EF" w14:textId="77777777" w:rsidR="00B02425" w:rsidRPr="000E33CB" w:rsidRDefault="00B02425" w:rsidP="00306E43">
            <w:pPr>
              <w:pStyle w:val="TableParagraph"/>
              <w:spacing w:before="6"/>
              <w:rPr>
                <w:rFonts w:asciiTheme="majorBidi" w:hAnsiTheme="majorBidi" w:cstheme="majorBidi"/>
                <w:sz w:val="18"/>
                <w:szCs w:val="18"/>
                <w:lang w:val="en-US"/>
              </w:rPr>
            </w:pPr>
          </w:p>
          <w:p w14:paraId="1A26F443" w14:textId="77777777" w:rsidR="00B02425" w:rsidRPr="000E33CB" w:rsidRDefault="00B02425"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37572FA"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5C28D15C" w14:textId="77777777" w:rsidTr="005D4BD8">
        <w:trPr>
          <w:trHeight w:val="545"/>
        </w:trPr>
        <w:tc>
          <w:tcPr>
            <w:tcW w:w="526" w:type="dxa"/>
            <w:tcBorders>
              <w:top w:val="single" w:sz="4" w:space="0" w:color="000000"/>
              <w:left w:val="single" w:sz="4" w:space="0" w:color="000000"/>
              <w:bottom w:val="single" w:sz="4" w:space="0" w:color="000000"/>
              <w:right w:val="single" w:sz="4" w:space="0" w:color="000000"/>
            </w:tcBorders>
          </w:tcPr>
          <w:p w14:paraId="4E93D83B" w14:textId="77777777" w:rsidR="00B02425" w:rsidRPr="000E33CB" w:rsidRDefault="00B02425" w:rsidP="00306E43">
            <w:pPr>
              <w:pStyle w:val="TableParagraph"/>
              <w:spacing w:before="10"/>
              <w:rPr>
                <w:rFonts w:asciiTheme="majorBidi" w:hAnsiTheme="majorBidi" w:cstheme="majorBidi"/>
                <w:sz w:val="18"/>
                <w:szCs w:val="18"/>
              </w:rPr>
            </w:pPr>
          </w:p>
          <w:p w14:paraId="18DB278D" w14:textId="77777777" w:rsidR="00B02425" w:rsidRPr="000E33CB" w:rsidRDefault="00B02425" w:rsidP="00306E43">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11.</w:t>
            </w:r>
          </w:p>
        </w:tc>
        <w:tc>
          <w:tcPr>
            <w:tcW w:w="5687" w:type="dxa"/>
            <w:tcBorders>
              <w:top w:val="single" w:sz="4" w:space="0" w:color="000000"/>
              <w:left w:val="single" w:sz="4" w:space="0" w:color="000000"/>
              <w:bottom w:val="single" w:sz="4" w:space="0" w:color="000000"/>
              <w:right w:val="single" w:sz="4" w:space="0" w:color="000000"/>
            </w:tcBorders>
          </w:tcPr>
          <w:p w14:paraId="2A891714" w14:textId="4C8D5F8B" w:rsidR="00B02425" w:rsidRPr="000E33CB" w:rsidRDefault="00B02425" w:rsidP="00306E43">
            <w:pPr>
              <w:pStyle w:val="TableParagraph"/>
              <w:spacing w:before="107"/>
              <w:ind w:left="191" w:right="404"/>
              <w:jc w:val="both"/>
              <w:rPr>
                <w:rFonts w:asciiTheme="majorBidi" w:hAnsiTheme="majorBidi" w:cstheme="majorBidi"/>
                <w:sz w:val="18"/>
                <w:szCs w:val="18"/>
                <w:lang w:val="en-US"/>
              </w:rPr>
            </w:pPr>
            <w:r w:rsidRPr="000E33CB">
              <w:rPr>
                <w:rFonts w:asciiTheme="majorBidi" w:hAnsiTheme="majorBidi" w:cstheme="majorBidi"/>
                <w:sz w:val="18"/>
                <w:szCs w:val="18"/>
              </w:rPr>
              <w:t>Zarządzanie przez SNMP</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68471F59" w14:textId="77777777" w:rsidR="00B02425" w:rsidRPr="000E33CB" w:rsidRDefault="00B02425" w:rsidP="005D4BD8">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B8A854F"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67678E2B" w14:textId="77777777" w:rsidTr="005D4BD8">
        <w:trPr>
          <w:trHeight w:val="567"/>
        </w:trPr>
        <w:tc>
          <w:tcPr>
            <w:tcW w:w="526" w:type="dxa"/>
            <w:tcBorders>
              <w:top w:val="single" w:sz="4" w:space="0" w:color="000000"/>
              <w:left w:val="single" w:sz="4" w:space="0" w:color="000000"/>
              <w:bottom w:val="single" w:sz="4" w:space="0" w:color="000000"/>
              <w:right w:val="single" w:sz="4" w:space="0" w:color="000000"/>
            </w:tcBorders>
          </w:tcPr>
          <w:p w14:paraId="24F48FF7" w14:textId="77777777" w:rsidR="00B02425" w:rsidRPr="000E33CB" w:rsidRDefault="00B02425" w:rsidP="00306E43">
            <w:pPr>
              <w:pStyle w:val="TableParagraph"/>
              <w:spacing w:before="10"/>
              <w:rPr>
                <w:rFonts w:asciiTheme="majorBidi" w:hAnsiTheme="majorBidi" w:cstheme="majorBidi"/>
                <w:sz w:val="18"/>
                <w:szCs w:val="18"/>
              </w:rPr>
            </w:pPr>
          </w:p>
          <w:p w14:paraId="5543AC87" w14:textId="77777777" w:rsidR="00B02425" w:rsidRPr="000E33CB" w:rsidRDefault="00B02425" w:rsidP="00306E43">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12.</w:t>
            </w:r>
          </w:p>
        </w:tc>
        <w:tc>
          <w:tcPr>
            <w:tcW w:w="5687" w:type="dxa"/>
            <w:tcBorders>
              <w:top w:val="single" w:sz="4" w:space="0" w:color="000000"/>
              <w:left w:val="single" w:sz="4" w:space="0" w:color="000000"/>
              <w:bottom w:val="single" w:sz="4" w:space="0" w:color="000000"/>
              <w:right w:val="single" w:sz="4" w:space="0" w:color="000000"/>
            </w:tcBorders>
          </w:tcPr>
          <w:p w14:paraId="203EA0EB" w14:textId="66973C7F" w:rsidR="00B02425" w:rsidRPr="000E33CB" w:rsidRDefault="00B02425" w:rsidP="00306E43">
            <w:pPr>
              <w:pStyle w:val="TableParagraph"/>
              <w:spacing w:before="107"/>
              <w:ind w:left="191" w:right="404"/>
              <w:jc w:val="both"/>
              <w:rPr>
                <w:rFonts w:asciiTheme="majorBidi" w:hAnsiTheme="majorBidi" w:cstheme="majorBidi"/>
                <w:sz w:val="18"/>
                <w:szCs w:val="18"/>
                <w:lang w:val="en-US"/>
              </w:rPr>
            </w:pPr>
            <w:r w:rsidRPr="000E33CB">
              <w:rPr>
                <w:rFonts w:asciiTheme="majorBidi" w:hAnsiTheme="majorBidi" w:cstheme="majorBidi"/>
                <w:sz w:val="18"/>
                <w:szCs w:val="18"/>
              </w:rPr>
              <w:t>Automatyczny wewnętrzny bypass</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1DB0241A" w14:textId="77777777" w:rsidR="00B02425" w:rsidRPr="000E33CB" w:rsidRDefault="00B02425" w:rsidP="00306E43">
            <w:pPr>
              <w:pStyle w:val="TableParagraph"/>
              <w:spacing w:before="6"/>
              <w:rPr>
                <w:rFonts w:asciiTheme="majorBidi" w:hAnsiTheme="majorBidi" w:cstheme="majorBidi"/>
                <w:sz w:val="18"/>
                <w:szCs w:val="18"/>
                <w:lang w:val="en-US"/>
              </w:rPr>
            </w:pPr>
          </w:p>
          <w:p w14:paraId="0965ACED" w14:textId="77777777" w:rsidR="00B02425" w:rsidRPr="000E33CB" w:rsidRDefault="00B02425"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CA7AB69"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4E93E3E9" w14:textId="77777777" w:rsidTr="005D4BD8">
        <w:trPr>
          <w:trHeight w:val="702"/>
        </w:trPr>
        <w:tc>
          <w:tcPr>
            <w:tcW w:w="526" w:type="dxa"/>
            <w:tcBorders>
              <w:top w:val="single" w:sz="4" w:space="0" w:color="000000"/>
              <w:left w:val="single" w:sz="4" w:space="0" w:color="000000"/>
              <w:bottom w:val="single" w:sz="4" w:space="0" w:color="000000"/>
              <w:right w:val="single" w:sz="4" w:space="0" w:color="000000"/>
            </w:tcBorders>
          </w:tcPr>
          <w:p w14:paraId="0AC5FC37" w14:textId="77777777" w:rsidR="00B02425" w:rsidRPr="000E33CB" w:rsidRDefault="00B02425" w:rsidP="00306E43">
            <w:pPr>
              <w:pStyle w:val="TableParagraph"/>
              <w:spacing w:before="10"/>
              <w:rPr>
                <w:rFonts w:asciiTheme="majorBidi" w:hAnsiTheme="majorBidi" w:cstheme="majorBidi"/>
                <w:sz w:val="18"/>
                <w:szCs w:val="18"/>
              </w:rPr>
            </w:pPr>
          </w:p>
          <w:p w14:paraId="68696F5E" w14:textId="77777777" w:rsidR="00B02425" w:rsidRPr="000E33CB" w:rsidRDefault="00B02425" w:rsidP="00306E43">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13.</w:t>
            </w:r>
          </w:p>
        </w:tc>
        <w:tc>
          <w:tcPr>
            <w:tcW w:w="5687" w:type="dxa"/>
            <w:tcBorders>
              <w:top w:val="single" w:sz="4" w:space="0" w:color="000000"/>
              <w:left w:val="single" w:sz="4" w:space="0" w:color="000000"/>
              <w:bottom w:val="single" w:sz="4" w:space="0" w:color="000000"/>
              <w:right w:val="single" w:sz="4" w:space="0" w:color="000000"/>
            </w:tcBorders>
          </w:tcPr>
          <w:p w14:paraId="2FE25B7E" w14:textId="52F8CEA5" w:rsidR="00B02425" w:rsidRPr="000E33CB" w:rsidRDefault="00B02425" w:rsidP="00306E43">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Możliwość dołączenia baterii wydłużających czas podtrzymania zasilania</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19DCAB4C" w14:textId="77777777" w:rsidR="00B02425" w:rsidRPr="000E33CB" w:rsidRDefault="00B02425" w:rsidP="00306E43">
            <w:pPr>
              <w:pStyle w:val="TableParagraph"/>
              <w:spacing w:before="6"/>
              <w:rPr>
                <w:rFonts w:asciiTheme="majorBidi" w:hAnsiTheme="majorBidi" w:cstheme="majorBidi"/>
                <w:sz w:val="18"/>
                <w:szCs w:val="18"/>
              </w:rPr>
            </w:pPr>
          </w:p>
          <w:p w14:paraId="41A430C4" w14:textId="77777777" w:rsidR="00B02425" w:rsidRPr="000E33CB" w:rsidRDefault="00B02425"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2EFA4D8"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6F75CB50" w14:textId="77777777" w:rsidTr="005D4BD8">
        <w:trPr>
          <w:trHeight w:val="698"/>
        </w:trPr>
        <w:tc>
          <w:tcPr>
            <w:tcW w:w="526" w:type="dxa"/>
            <w:tcBorders>
              <w:top w:val="single" w:sz="4" w:space="0" w:color="000000"/>
              <w:left w:val="single" w:sz="4" w:space="0" w:color="000000"/>
              <w:bottom w:val="single" w:sz="4" w:space="0" w:color="000000"/>
              <w:right w:val="single" w:sz="4" w:space="0" w:color="000000"/>
            </w:tcBorders>
          </w:tcPr>
          <w:p w14:paraId="1A9B3BA3" w14:textId="77777777" w:rsidR="00B02425" w:rsidRPr="000E33CB" w:rsidRDefault="00B02425" w:rsidP="00306E43">
            <w:pPr>
              <w:pStyle w:val="TableParagraph"/>
              <w:spacing w:before="10"/>
              <w:rPr>
                <w:rFonts w:asciiTheme="majorBidi" w:hAnsiTheme="majorBidi" w:cstheme="majorBidi"/>
                <w:sz w:val="18"/>
                <w:szCs w:val="18"/>
              </w:rPr>
            </w:pPr>
          </w:p>
          <w:p w14:paraId="504B9576" w14:textId="77777777" w:rsidR="00B02425" w:rsidRPr="000E33CB" w:rsidRDefault="00B02425" w:rsidP="00306E43">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14.</w:t>
            </w:r>
          </w:p>
        </w:tc>
        <w:tc>
          <w:tcPr>
            <w:tcW w:w="5687" w:type="dxa"/>
            <w:tcBorders>
              <w:top w:val="single" w:sz="4" w:space="0" w:color="000000"/>
              <w:left w:val="single" w:sz="4" w:space="0" w:color="000000"/>
              <w:bottom w:val="single" w:sz="4" w:space="0" w:color="000000"/>
              <w:right w:val="single" w:sz="4" w:space="0" w:color="000000"/>
            </w:tcBorders>
          </w:tcPr>
          <w:p w14:paraId="7EB1A103" w14:textId="2E1C691C" w:rsidR="00B02425" w:rsidRPr="000E33CB" w:rsidRDefault="00B02425" w:rsidP="00306E43">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Wyświetlacz LCD na froncie urządzenia, umożliwiający zarządzanie i monitoring urządzenia</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7F7AE56D" w14:textId="77777777" w:rsidR="00B02425" w:rsidRPr="000E33CB" w:rsidRDefault="00B02425" w:rsidP="00306E43">
            <w:pPr>
              <w:pStyle w:val="TableParagraph"/>
              <w:spacing w:before="6"/>
              <w:rPr>
                <w:rFonts w:asciiTheme="majorBidi" w:hAnsiTheme="majorBidi" w:cstheme="majorBidi"/>
                <w:sz w:val="18"/>
                <w:szCs w:val="18"/>
              </w:rPr>
            </w:pPr>
          </w:p>
          <w:p w14:paraId="28C071D2" w14:textId="77777777" w:rsidR="00B02425" w:rsidRPr="000E33CB" w:rsidRDefault="00B02425"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9DB5C6D"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6E03360F" w14:textId="77777777" w:rsidTr="005D4BD8">
        <w:trPr>
          <w:trHeight w:val="553"/>
        </w:trPr>
        <w:tc>
          <w:tcPr>
            <w:tcW w:w="526" w:type="dxa"/>
            <w:tcBorders>
              <w:top w:val="single" w:sz="4" w:space="0" w:color="000000"/>
              <w:left w:val="single" w:sz="4" w:space="0" w:color="000000"/>
              <w:bottom w:val="single" w:sz="4" w:space="0" w:color="000000"/>
              <w:right w:val="single" w:sz="4" w:space="0" w:color="000000"/>
            </w:tcBorders>
          </w:tcPr>
          <w:p w14:paraId="1505B6DF" w14:textId="77777777" w:rsidR="00B02425" w:rsidRPr="000E33CB" w:rsidRDefault="00B02425" w:rsidP="00306E43">
            <w:pPr>
              <w:pStyle w:val="TableParagraph"/>
              <w:spacing w:before="10"/>
              <w:rPr>
                <w:rFonts w:asciiTheme="majorBidi" w:hAnsiTheme="majorBidi" w:cstheme="majorBidi"/>
                <w:sz w:val="18"/>
                <w:szCs w:val="18"/>
              </w:rPr>
            </w:pPr>
          </w:p>
          <w:p w14:paraId="174557C4" w14:textId="77777777" w:rsidR="00B02425" w:rsidRPr="000E33CB" w:rsidRDefault="00B02425" w:rsidP="00306E43">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15.</w:t>
            </w:r>
          </w:p>
        </w:tc>
        <w:tc>
          <w:tcPr>
            <w:tcW w:w="5687" w:type="dxa"/>
            <w:tcBorders>
              <w:top w:val="single" w:sz="4" w:space="0" w:color="000000"/>
              <w:left w:val="single" w:sz="4" w:space="0" w:color="000000"/>
              <w:bottom w:val="single" w:sz="4" w:space="0" w:color="000000"/>
              <w:right w:val="single" w:sz="4" w:space="0" w:color="000000"/>
            </w:tcBorders>
          </w:tcPr>
          <w:p w14:paraId="5A44AA02" w14:textId="77777777" w:rsidR="00B02425" w:rsidRPr="000E33CB" w:rsidRDefault="00B02425" w:rsidP="00306E43">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Certyfikaty: CE, CB</w:t>
            </w:r>
          </w:p>
        </w:tc>
        <w:tc>
          <w:tcPr>
            <w:tcW w:w="2410" w:type="dxa"/>
            <w:tcBorders>
              <w:top w:val="single" w:sz="4" w:space="0" w:color="000000"/>
              <w:left w:val="single" w:sz="4" w:space="0" w:color="000000"/>
              <w:bottom w:val="single" w:sz="4" w:space="0" w:color="000000"/>
              <w:right w:val="single" w:sz="4" w:space="0" w:color="000000"/>
            </w:tcBorders>
            <w:vAlign w:val="center"/>
          </w:tcPr>
          <w:p w14:paraId="173AE439" w14:textId="77777777" w:rsidR="00B02425" w:rsidRPr="000E33CB" w:rsidRDefault="00B02425" w:rsidP="005D4BD8">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49521BD9" w14:textId="77777777" w:rsidR="00B02425" w:rsidRPr="000E33CB" w:rsidRDefault="00B02425" w:rsidP="00306E43">
            <w:pPr>
              <w:pStyle w:val="TableParagraph"/>
              <w:rPr>
                <w:rFonts w:asciiTheme="majorBidi" w:hAnsiTheme="majorBidi" w:cstheme="majorBidi"/>
                <w:sz w:val="18"/>
                <w:szCs w:val="18"/>
              </w:rPr>
            </w:pPr>
          </w:p>
        </w:tc>
      </w:tr>
      <w:tr w:rsidR="00B02425" w:rsidRPr="000E33CB" w14:paraId="7615732A" w14:textId="77777777" w:rsidTr="005D4BD8">
        <w:trPr>
          <w:trHeight w:val="561"/>
        </w:trPr>
        <w:tc>
          <w:tcPr>
            <w:tcW w:w="526" w:type="dxa"/>
            <w:tcBorders>
              <w:top w:val="single" w:sz="4" w:space="0" w:color="000000"/>
              <w:left w:val="single" w:sz="4" w:space="0" w:color="000000"/>
              <w:bottom w:val="single" w:sz="4" w:space="0" w:color="000000"/>
              <w:right w:val="single" w:sz="4" w:space="0" w:color="000000"/>
            </w:tcBorders>
            <w:vAlign w:val="center"/>
          </w:tcPr>
          <w:p w14:paraId="0C3DE2AD" w14:textId="77777777" w:rsidR="00B02425" w:rsidRPr="000E33CB" w:rsidRDefault="00B02425" w:rsidP="005D4BD8">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16.</w:t>
            </w:r>
          </w:p>
        </w:tc>
        <w:tc>
          <w:tcPr>
            <w:tcW w:w="5687" w:type="dxa"/>
            <w:tcBorders>
              <w:top w:val="single" w:sz="4" w:space="0" w:color="000000"/>
              <w:left w:val="single" w:sz="4" w:space="0" w:color="000000"/>
              <w:bottom w:val="single" w:sz="4" w:space="0" w:color="000000"/>
              <w:right w:val="single" w:sz="4" w:space="0" w:color="000000"/>
            </w:tcBorders>
          </w:tcPr>
          <w:p w14:paraId="3D2DB8D3" w14:textId="12F9107F" w:rsidR="00B02425" w:rsidRPr="000E33CB" w:rsidRDefault="008F6576" w:rsidP="00306E43">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Gwarancja 5 Lat</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1E18566A" w14:textId="77777777" w:rsidR="00B02425" w:rsidRPr="000E33CB" w:rsidRDefault="00A70B94" w:rsidP="005D4BD8">
            <w:pPr>
              <w:pStyle w:val="TableParagraph"/>
              <w:ind w:left="565" w:right="561" w:firstLine="4"/>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6B7D93B" w14:textId="77777777" w:rsidR="00B02425" w:rsidRPr="000E33CB" w:rsidRDefault="00B02425" w:rsidP="00306E43">
            <w:pPr>
              <w:pStyle w:val="TableParagraph"/>
              <w:rPr>
                <w:rFonts w:asciiTheme="majorBidi" w:hAnsiTheme="majorBidi" w:cstheme="majorBidi"/>
                <w:sz w:val="18"/>
                <w:szCs w:val="18"/>
              </w:rPr>
            </w:pPr>
          </w:p>
        </w:tc>
      </w:tr>
    </w:tbl>
    <w:p w14:paraId="2FEFFE15" w14:textId="77777777" w:rsidR="00B02425" w:rsidRPr="000E33CB" w:rsidRDefault="00B02425">
      <w:pPr>
        <w:pStyle w:val="Tekstpodstawowy"/>
        <w:rPr>
          <w:rFonts w:asciiTheme="majorBidi" w:hAnsiTheme="majorBidi" w:cstheme="majorBidi"/>
          <w:sz w:val="18"/>
          <w:szCs w:val="18"/>
        </w:rPr>
      </w:pPr>
    </w:p>
    <w:p w14:paraId="24F32DCB" w14:textId="77777777" w:rsidR="00BF774A" w:rsidRPr="000E33CB" w:rsidRDefault="00BF774A">
      <w:pPr>
        <w:rPr>
          <w:rFonts w:asciiTheme="majorBidi" w:hAnsiTheme="majorBidi" w:cstheme="majorBidi"/>
          <w:sz w:val="18"/>
          <w:szCs w:val="18"/>
        </w:rPr>
        <w:sectPr w:rsidR="00BF774A" w:rsidRPr="000E33CB">
          <w:headerReference w:type="default" r:id="rId11"/>
          <w:footerReference w:type="default" r:id="rId12"/>
          <w:pgSz w:w="16840" w:h="11910" w:orient="landscape"/>
          <w:pgMar w:top="1240" w:right="1120" w:bottom="940" w:left="880" w:header="341" w:footer="743" w:gutter="0"/>
          <w:cols w:space="708"/>
        </w:sectPr>
      </w:pPr>
    </w:p>
    <w:p w14:paraId="20308723" w14:textId="77777777" w:rsidR="00BF774A" w:rsidRPr="000E33CB" w:rsidRDefault="00BF774A">
      <w:pPr>
        <w:pStyle w:val="Tekstpodstawowy"/>
        <w:rPr>
          <w:rFonts w:asciiTheme="majorBidi" w:hAnsiTheme="majorBidi" w:cstheme="majorBidi"/>
          <w:sz w:val="18"/>
          <w:szCs w:val="18"/>
        </w:rPr>
      </w:pPr>
    </w:p>
    <w:p w14:paraId="00BCFAA6" w14:textId="77777777" w:rsidR="00BF774A" w:rsidRPr="000E33CB" w:rsidRDefault="00BF774A">
      <w:pPr>
        <w:pStyle w:val="Tekstpodstawowy"/>
        <w:rPr>
          <w:rFonts w:asciiTheme="majorBidi" w:hAnsiTheme="majorBidi" w:cstheme="majorBidi"/>
          <w:sz w:val="18"/>
          <w:szCs w:val="18"/>
        </w:rPr>
      </w:pPr>
    </w:p>
    <w:p w14:paraId="6CE856DE" w14:textId="77777777" w:rsidR="00BF774A" w:rsidRPr="000E33CB" w:rsidRDefault="00BF774A">
      <w:pPr>
        <w:pStyle w:val="Tekstpodstawowy"/>
        <w:spacing w:before="6"/>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BF774A" w:rsidRPr="000E33CB" w14:paraId="0AECDA48" w14:textId="77777777" w:rsidTr="005D4BD8">
        <w:trPr>
          <w:trHeight w:val="589"/>
        </w:trPr>
        <w:tc>
          <w:tcPr>
            <w:tcW w:w="14292" w:type="dxa"/>
            <w:gridSpan w:val="4"/>
            <w:shd w:val="clear" w:color="auto" w:fill="A6A6A6" w:themeFill="background1" w:themeFillShade="A6"/>
          </w:tcPr>
          <w:p w14:paraId="28597511" w14:textId="77777777" w:rsidR="00BF774A" w:rsidRPr="002268C0" w:rsidRDefault="004A5D94">
            <w:pPr>
              <w:pStyle w:val="TableParagraph"/>
              <w:spacing w:before="63"/>
              <w:ind w:left="181"/>
              <w:rPr>
                <w:rFonts w:asciiTheme="majorBidi" w:hAnsiTheme="majorBidi" w:cstheme="majorBidi"/>
                <w:b/>
                <w:sz w:val="18"/>
                <w:szCs w:val="18"/>
                <w:u w:val="single"/>
              </w:rPr>
            </w:pPr>
            <w:r w:rsidRPr="002268C0">
              <w:rPr>
                <w:rFonts w:asciiTheme="majorBidi" w:hAnsiTheme="majorBidi" w:cstheme="majorBidi"/>
                <w:b/>
                <w:sz w:val="20"/>
                <w:szCs w:val="20"/>
                <w:u w:val="single"/>
              </w:rPr>
              <w:t>3. Przełącznik portowy Switch FC- 2 szt.</w:t>
            </w:r>
          </w:p>
        </w:tc>
      </w:tr>
      <w:tr w:rsidR="00BF774A" w:rsidRPr="000E33CB" w14:paraId="0E1B5FE6" w14:textId="77777777" w:rsidTr="005D4BD8">
        <w:trPr>
          <w:trHeight w:val="1886"/>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3B7EAC1C" w14:textId="77777777" w:rsidR="00BF774A" w:rsidRPr="000E33CB" w:rsidRDefault="00BF774A">
            <w:pPr>
              <w:pStyle w:val="TableParagraph"/>
              <w:rPr>
                <w:rFonts w:asciiTheme="majorBidi" w:hAnsiTheme="majorBidi" w:cstheme="majorBidi"/>
                <w:sz w:val="18"/>
                <w:szCs w:val="18"/>
              </w:rPr>
            </w:pPr>
          </w:p>
          <w:p w14:paraId="059D919B" w14:textId="77777777" w:rsidR="00BF774A" w:rsidRPr="000E33CB" w:rsidRDefault="00BF774A">
            <w:pPr>
              <w:pStyle w:val="TableParagraph"/>
              <w:rPr>
                <w:rFonts w:asciiTheme="majorBidi" w:hAnsiTheme="majorBidi" w:cstheme="majorBidi"/>
                <w:sz w:val="18"/>
                <w:szCs w:val="18"/>
              </w:rPr>
            </w:pPr>
          </w:p>
          <w:p w14:paraId="08E79C36" w14:textId="77777777" w:rsidR="00BF774A" w:rsidRPr="000E33CB" w:rsidRDefault="00BF774A">
            <w:pPr>
              <w:pStyle w:val="TableParagraph"/>
              <w:spacing w:before="2"/>
              <w:rPr>
                <w:rFonts w:asciiTheme="majorBidi" w:hAnsiTheme="majorBidi" w:cstheme="majorBidi"/>
                <w:sz w:val="18"/>
                <w:szCs w:val="18"/>
              </w:rPr>
            </w:pPr>
          </w:p>
          <w:p w14:paraId="3860803C" w14:textId="77777777" w:rsidR="00BF774A" w:rsidRPr="000E33CB" w:rsidRDefault="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6924559C" w14:textId="77777777" w:rsidR="00BF774A" w:rsidRPr="000E33CB" w:rsidRDefault="00BF774A">
            <w:pPr>
              <w:pStyle w:val="TableParagraph"/>
              <w:rPr>
                <w:rFonts w:asciiTheme="majorBidi" w:hAnsiTheme="majorBidi" w:cstheme="majorBidi"/>
                <w:sz w:val="18"/>
                <w:szCs w:val="18"/>
              </w:rPr>
            </w:pPr>
          </w:p>
          <w:p w14:paraId="31F53D61" w14:textId="77777777" w:rsidR="00BF774A" w:rsidRPr="000E33CB" w:rsidRDefault="00BF774A">
            <w:pPr>
              <w:pStyle w:val="TableParagraph"/>
              <w:rPr>
                <w:rFonts w:asciiTheme="majorBidi" w:hAnsiTheme="majorBidi" w:cstheme="majorBidi"/>
                <w:sz w:val="18"/>
                <w:szCs w:val="18"/>
              </w:rPr>
            </w:pPr>
          </w:p>
          <w:p w14:paraId="284087CF" w14:textId="77777777" w:rsidR="00BF774A" w:rsidRPr="000E33CB" w:rsidRDefault="00BF774A">
            <w:pPr>
              <w:pStyle w:val="TableParagraph"/>
              <w:spacing w:before="2"/>
              <w:rPr>
                <w:rFonts w:asciiTheme="majorBidi" w:hAnsiTheme="majorBidi" w:cstheme="majorBidi"/>
                <w:sz w:val="18"/>
                <w:szCs w:val="18"/>
              </w:rPr>
            </w:pPr>
          </w:p>
          <w:p w14:paraId="4EA6D44F" w14:textId="77777777" w:rsidR="00BF774A" w:rsidRPr="000E33CB" w:rsidRDefault="004A5D94">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712BB8CE" w14:textId="77777777" w:rsidR="00BF774A" w:rsidRPr="000E33CB" w:rsidRDefault="00BF774A">
            <w:pPr>
              <w:pStyle w:val="TableParagraph"/>
              <w:rPr>
                <w:rFonts w:asciiTheme="majorBidi" w:hAnsiTheme="majorBidi" w:cstheme="majorBidi"/>
                <w:sz w:val="18"/>
                <w:szCs w:val="18"/>
              </w:rPr>
            </w:pPr>
          </w:p>
          <w:p w14:paraId="355DBC6F" w14:textId="77777777" w:rsidR="00BF774A" w:rsidRPr="000E33CB" w:rsidRDefault="00BF774A">
            <w:pPr>
              <w:pStyle w:val="TableParagraph"/>
              <w:rPr>
                <w:rFonts w:asciiTheme="majorBidi" w:hAnsiTheme="majorBidi" w:cstheme="majorBidi"/>
                <w:sz w:val="18"/>
                <w:szCs w:val="18"/>
              </w:rPr>
            </w:pPr>
          </w:p>
          <w:p w14:paraId="6812C311" w14:textId="77777777" w:rsidR="00BF774A" w:rsidRPr="000E33CB" w:rsidRDefault="004A5D94">
            <w:pPr>
              <w:pStyle w:val="TableParagraph"/>
              <w:spacing w:before="188" w:line="256"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32D24DBA" w14:textId="77777777" w:rsidR="00BF774A" w:rsidRPr="000E33CB" w:rsidRDefault="004A5D94">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48FC9749" w14:textId="77777777" w:rsidR="00BF774A" w:rsidRPr="000E33CB" w:rsidRDefault="004A5D94">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1D44A6A3" w14:textId="77777777" w:rsidR="00BF774A" w:rsidRPr="000E33CB" w:rsidRDefault="004A5D94">
            <w:pPr>
              <w:pStyle w:val="TableParagraph"/>
              <w:spacing w:before="14"/>
              <w:ind w:left="15"/>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123235EB"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2B4B3D4F" w14:textId="77777777" w:rsidR="00E174D3" w:rsidRDefault="00E174D3" w:rsidP="00E174D3">
            <w:pPr>
              <w:pStyle w:val="Tekstkomentarza"/>
            </w:pPr>
            <w:r>
              <w:t>NIE – wykonawca nie spełnia konkretnego parametru</w:t>
            </w:r>
          </w:p>
          <w:p w14:paraId="5C99A9FE" w14:textId="56F86471" w:rsidR="00BF774A" w:rsidRPr="000E33CB" w:rsidRDefault="00BF774A">
            <w:pPr>
              <w:pStyle w:val="TableParagraph"/>
              <w:spacing w:before="17"/>
              <w:ind w:left="116"/>
              <w:rPr>
                <w:rFonts w:asciiTheme="majorBidi" w:hAnsiTheme="majorBidi" w:cstheme="majorBidi"/>
                <w:i/>
                <w:sz w:val="18"/>
                <w:szCs w:val="18"/>
              </w:rPr>
            </w:pPr>
          </w:p>
        </w:tc>
      </w:tr>
      <w:tr w:rsidR="00BF774A" w:rsidRPr="000E33CB" w14:paraId="27EDBB27" w14:textId="77777777" w:rsidTr="005D4BD8">
        <w:trPr>
          <w:trHeight w:val="448"/>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B3AC03D" w14:textId="77777777" w:rsidR="00BF774A" w:rsidRPr="000E33CB" w:rsidRDefault="004A5D94">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BF774A" w:rsidRPr="000E33CB" w14:paraId="48058238" w14:textId="77777777">
        <w:trPr>
          <w:trHeight w:val="599"/>
        </w:trPr>
        <w:tc>
          <w:tcPr>
            <w:tcW w:w="526" w:type="dxa"/>
            <w:tcBorders>
              <w:top w:val="single" w:sz="4" w:space="0" w:color="000000"/>
              <w:left w:val="single" w:sz="4" w:space="0" w:color="000000"/>
              <w:bottom w:val="single" w:sz="6" w:space="0" w:color="000000"/>
              <w:right w:val="single" w:sz="4" w:space="0" w:color="000000"/>
            </w:tcBorders>
          </w:tcPr>
          <w:p w14:paraId="66319C96" w14:textId="77777777" w:rsidR="00BF774A" w:rsidRPr="000E33CB" w:rsidRDefault="004A5D94">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6" w:space="0" w:color="000000"/>
              <w:right w:val="single" w:sz="4" w:space="0" w:color="000000"/>
            </w:tcBorders>
          </w:tcPr>
          <w:p w14:paraId="18510308" w14:textId="77777777" w:rsidR="00BF774A" w:rsidRPr="000E33CB" w:rsidRDefault="00BF774A">
            <w:pPr>
              <w:pStyle w:val="TableParagraph"/>
              <w:spacing w:before="10"/>
              <w:rPr>
                <w:rFonts w:asciiTheme="majorBidi" w:hAnsiTheme="majorBidi" w:cstheme="majorBidi"/>
                <w:sz w:val="18"/>
                <w:szCs w:val="18"/>
              </w:rPr>
            </w:pPr>
          </w:p>
          <w:p w14:paraId="76EE09E4" w14:textId="77777777" w:rsidR="00BF774A" w:rsidRPr="000E33CB" w:rsidRDefault="004A5D94">
            <w:pPr>
              <w:pStyle w:val="TableParagraph"/>
              <w:ind w:left="191"/>
              <w:rPr>
                <w:rFonts w:asciiTheme="majorBidi" w:hAnsiTheme="majorBidi" w:cstheme="majorBidi"/>
                <w:sz w:val="18"/>
                <w:szCs w:val="18"/>
              </w:rPr>
            </w:pPr>
            <w:r w:rsidRPr="000E33CB">
              <w:rPr>
                <w:rFonts w:asciiTheme="majorBidi" w:hAnsiTheme="majorBidi" w:cstheme="majorBidi"/>
                <w:sz w:val="18"/>
                <w:szCs w:val="18"/>
              </w:rPr>
              <w:t>Wysokość przełącznika 1U w systemie montażu w szafie typu Rack 19”</w:t>
            </w:r>
          </w:p>
        </w:tc>
        <w:tc>
          <w:tcPr>
            <w:tcW w:w="2410" w:type="dxa"/>
            <w:tcBorders>
              <w:top w:val="single" w:sz="4" w:space="0" w:color="000000"/>
              <w:left w:val="single" w:sz="4" w:space="0" w:color="000000"/>
              <w:bottom w:val="single" w:sz="6" w:space="0" w:color="000000"/>
              <w:right w:val="single" w:sz="4" w:space="0" w:color="000000"/>
            </w:tcBorders>
          </w:tcPr>
          <w:p w14:paraId="24FE74AE" w14:textId="77777777" w:rsidR="00BF774A" w:rsidRPr="000E33CB" w:rsidRDefault="00BF774A">
            <w:pPr>
              <w:pStyle w:val="TableParagraph"/>
              <w:spacing w:before="10"/>
              <w:rPr>
                <w:rFonts w:asciiTheme="majorBidi" w:hAnsiTheme="majorBidi" w:cstheme="majorBidi"/>
                <w:sz w:val="18"/>
                <w:szCs w:val="18"/>
              </w:rPr>
            </w:pPr>
          </w:p>
          <w:p w14:paraId="50CEECA2" w14:textId="77777777" w:rsidR="00BF774A" w:rsidRPr="000E33CB" w:rsidRDefault="004A5D94">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6" w:space="0" w:color="000000"/>
              <w:right w:val="single" w:sz="4" w:space="0" w:color="000000"/>
            </w:tcBorders>
          </w:tcPr>
          <w:p w14:paraId="2D58F040" w14:textId="77777777" w:rsidR="00BF774A" w:rsidRPr="000E33CB" w:rsidRDefault="00BF774A">
            <w:pPr>
              <w:pStyle w:val="TableParagraph"/>
              <w:rPr>
                <w:rFonts w:asciiTheme="majorBidi" w:hAnsiTheme="majorBidi" w:cstheme="majorBidi"/>
                <w:sz w:val="18"/>
                <w:szCs w:val="18"/>
              </w:rPr>
            </w:pPr>
          </w:p>
        </w:tc>
      </w:tr>
      <w:tr w:rsidR="00BF774A" w:rsidRPr="000E33CB" w14:paraId="0E00870F" w14:textId="77777777">
        <w:trPr>
          <w:trHeight w:val="950"/>
        </w:trPr>
        <w:tc>
          <w:tcPr>
            <w:tcW w:w="526" w:type="dxa"/>
            <w:tcBorders>
              <w:top w:val="single" w:sz="6" w:space="0" w:color="000000"/>
              <w:left w:val="single" w:sz="4" w:space="0" w:color="000000"/>
              <w:bottom w:val="single" w:sz="4" w:space="0" w:color="000000"/>
              <w:right w:val="single" w:sz="4" w:space="0" w:color="000000"/>
            </w:tcBorders>
          </w:tcPr>
          <w:p w14:paraId="16617650" w14:textId="77777777" w:rsidR="00BF774A" w:rsidRPr="000E33CB" w:rsidRDefault="00BF774A">
            <w:pPr>
              <w:pStyle w:val="TableParagraph"/>
              <w:spacing w:before="3"/>
              <w:rPr>
                <w:rFonts w:asciiTheme="majorBidi" w:hAnsiTheme="majorBidi" w:cstheme="majorBidi"/>
                <w:sz w:val="18"/>
                <w:szCs w:val="18"/>
              </w:rPr>
            </w:pPr>
          </w:p>
          <w:p w14:paraId="340497FB" w14:textId="77777777" w:rsidR="00BF774A" w:rsidRPr="000E33CB" w:rsidRDefault="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2.</w:t>
            </w:r>
          </w:p>
        </w:tc>
        <w:tc>
          <w:tcPr>
            <w:tcW w:w="5687" w:type="dxa"/>
            <w:tcBorders>
              <w:top w:val="single" w:sz="6" w:space="0" w:color="000000"/>
              <w:left w:val="single" w:sz="4" w:space="0" w:color="000000"/>
              <w:bottom w:val="single" w:sz="4" w:space="0" w:color="000000"/>
              <w:right w:val="single" w:sz="4" w:space="0" w:color="000000"/>
            </w:tcBorders>
          </w:tcPr>
          <w:p w14:paraId="2F474583" w14:textId="77777777" w:rsidR="00BF774A" w:rsidRPr="000E33CB" w:rsidRDefault="004A5D94">
            <w:pPr>
              <w:pStyle w:val="TableParagraph"/>
              <w:spacing w:line="276" w:lineRule="auto"/>
              <w:ind w:left="191" w:right="191"/>
              <w:rPr>
                <w:rFonts w:asciiTheme="majorBidi" w:hAnsiTheme="majorBidi" w:cstheme="majorBidi"/>
                <w:sz w:val="18"/>
                <w:szCs w:val="18"/>
              </w:rPr>
            </w:pPr>
            <w:r w:rsidRPr="000E33CB">
              <w:rPr>
                <w:rFonts w:asciiTheme="majorBidi" w:hAnsiTheme="majorBidi" w:cstheme="majorBidi"/>
                <w:sz w:val="18"/>
                <w:szCs w:val="18"/>
              </w:rPr>
              <w:t>Ilość portów SFP: 24 szt. porty uniwersalne o maksymalnej przepustowości 32GB/s, z obsługą przepustowości 16Gbit/s, 8Gbit/s i 4Gbit/s z automatycznym wyborem przepustowości (auto-sensing),</w:t>
            </w:r>
          </w:p>
          <w:p w14:paraId="5C427773" w14:textId="77777777" w:rsidR="00BF774A" w:rsidRPr="000E33CB" w:rsidRDefault="004A5D94">
            <w:pPr>
              <w:pStyle w:val="TableParagraph"/>
              <w:ind w:left="191"/>
              <w:rPr>
                <w:rFonts w:asciiTheme="majorBidi" w:hAnsiTheme="majorBidi" w:cstheme="majorBidi"/>
                <w:sz w:val="18"/>
                <w:szCs w:val="18"/>
              </w:rPr>
            </w:pPr>
            <w:r w:rsidRPr="000E33CB">
              <w:rPr>
                <w:rFonts w:asciiTheme="majorBidi" w:hAnsiTheme="majorBidi" w:cstheme="majorBidi"/>
                <w:sz w:val="18"/>
                <w:szCs w:val="18"/>
              </w:rPr>
              <w:t>obsługa trybu full-duple</w:t>
            </w:r>
          </w:p>
        </w:tc>
        <w:tc>
          <w:tcPr>
            <w:tcW w:w="2410" w:type="dxa"/>
            <w:tcBorders>
              <w:top w:val="single" w:sz="6" w:space="0" w:color="000000"/>
              <w:left w:val="single" w:sz="4" w:space="0" w:color="000000"/>
              <w:bottom w:val="single" w:sz="4" w:space="0" w:color="000000"/>
              <w:right w:val="single" w:sz="4" w:space="0" w:color="000000"/>
            </w:tcBorders>
          </w:tcPr>
          <w:p w14:paraId="7CED4DD7" w14:textId="77777777" w:rsidR="00BF774A" w:rsidRPr="000E33CB" w:rsidRDefault="00BF774A">
            <w:pPr>
              <w:pStyle w:val="TableParagraph"/>
              <w:rPr>
                <w:rFonts w:asciiTheme="majorBidi" w:hAnsiTheme="majorBidi" w:cstheme="majorBidi"/>
                <w:sz w:val="18"/>
                <w:szCs w:val="18"/>
              </w:rPr>
            </w:pPr>
          </w:p>
          <w:p w14:paraId="36D033DB" w14:textId="77777777" w:rsidR="00BF774A" w:rsidRPr="000E33CB" w:rsidRDefault="00C401AE">
            <w:pPr>
              <w:pStyle w:val="TableParagraph"/>
              <w:spacing w:before="134"/>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6" w:space="0" w:color="000000"/>
              <w:left w:val="single" w:sz="4" w:space="0" w:color="000000"/>
              <w:bottom w:val="single" w:sz="4" w:space="0" w:color="000000"/>
              <w:right w:val="single" w:sz="4" w:space="0" w:color="000000"/>
            </w:tcBorders>
          </w:tcPr>
          <w:p w14:paraId="6C62310C" w14:textId="77777777" w:rsidR="00BF774A" w:rsidRPr="000E33CB" w:rsidRDefault="00BF774A">
            <w:pPr>
              <w:pStyle w:val="TableParagraph"/>
              <w:rPr>
                <w:rFonts w:asciiTheme="majorBidi" w:hAnsiTheme="majorBidi" w:cstheme="majorBidi"/>
                <w:sz w:val="18"/>
                <w:szCs w:val="18"/>
              </w:rPr>
            </w:pPr>
          </w:p>
        </w:tc>
      </w:tr>
      <w:tr w:rsidR="00BF774A" w:rsidRPr="000E33CB" w14:paraId="59E5516D" w14:textId="77777777">
        <w:trPr>
          <w:trHeight w:val="246"/>
        </w:trPr>
        <w:tc>
          <w:tcPr>
            <w:tcW w:w="526" w:type="dxa"/>
            <w:tcBorders>
              <w:top w:val="single" w:sz="4" w:space="0" w:color="000000"/>
              <w:left w:val="single" w:sz="4" w:space="0" w:color="000000"/>
              <w:bottom w:val="single" w:sz="4" w:space="0" w:color="000000"/>
              <w:right w:val="single" w:sz="4" w:space="0" w:color="000000"/>
            </w:tcBorders>
          </w:tcPr>
          <w:p w14:paraId="4549FAEE" w14:textId="77777777" w:rsidR="00BF774A" w:rsidRPr="000E33CB" w:rsidRDefault="004A5D94">
            <w:pPr>
              <w:pStyle w:val="TableParagraph"/>
              <w:spacing w:line="227" w:lineRule="exact"/>
              <w:ind w:left="119"/>
              <w:rPr>
                <w:rFonts w:asciiTheme="majorBidi" w:hAnsiTheme="majorBidi" w:cstheme="majorBidi"/>
                <w:b/>
                <w:sz w:val="18"/>
                <w:szCs w:val="18"/>
              </w:rPr>
            </w:pPr>
            <w:r w:rsidRPr="000E33CB">
              <w:rPr>
                <w:rFonts w:asciiTheme="majorBidi" w:hAnsiTheme="majorBidi" w:cstheme="majorBidi"/>
                <w:b/>
                <w:sz w:val="18"/>
                <w:szCs w:val="18"/>
              </w:rPr>
              <w:t>3.</w:t>
            </w:r>
          </w:p>
        </w:tc>
        <w:tc>
          <w:tcPr>
            <w:tcW w:w="5687" w:type="dxa"/>
            <w:tcBorders>
              <w:top w:val="single" w:sz="4" w:space="0" w:color="000000"/>
              <w:left w:val="single" w:sz="4" w:space="0" w:color="000000"/>
              <w:bottom w:val="single" w:sz="4" w:space="0" w:color="000000"/>
              <w:right w:val="single" w:sz="4" w:space="0" w:color="000000"/>
            </w:tcBorders>
          </w:tcPr>
          <w:p w14:paraId="422C43F1" w14:textId="77777777" w:rsidR="00BF774A" w:rsidRPr="000E33CB" w:rsidRDefault="004A5D94">
            <w:pPr>
              <w:pStyle w:val="TableParagraph"/>
              <w:spacing w:line="207" w:lineRule="exact"/>
              <w:ind w:left="191"/>
              <w:rPr>
                <w:rFonts w:asciiTheme="majorBidi" w:hAnsiTheme="majorBidi" w:cstheme="majorBidi"/>
                <w:sz w:val="18"/>
                <w:szCs w:val="18"/>
              </w:rPr>
            </w:pPr>
            <w:r w:rsidRPr="000E33CB">
              <w:rPr>
                <w:rFonts w:asciiTheme="majorBidi" w:hAnsiTheme="majorBidi" w:cstheme="majorBidi"/>
                <w:sz w:val="18"/>
                <w:szCs w:val="18"/>
              </w:rPr>
              <w:t>8 aktywnych portów</w:t>
            </w:r>
          </w:p>
        </w:tc>
        <w:tc>
          <w:tcPr>
            <w:tcW w:w="2410" w:type="dxa"/>
            <w:tcBorders>
              <w:top w:val="single" w:sz="4" w:space="0" w:color="000000"/>
              <w:left w:val="single" w:sz="4" w:space="0" w:color="000000"/>
              <w:bottom w:val="single" w:sz="4" w:space="0" w:color="000000"/>
              <w:right w:val="single" w:sz="4" w:space="0" w:color="000000"/>
            </w:tcBorders>
          </w:tcPr>
          <w:p w14:paraId="37375955" w14:textId="77777777" w:rsidR="00BF774A" w:rsidRPr="000E33CB" w:rsidRDefault="004A5D94">
            <w:pPr>
              <w:pStyle w:val="TableParagraph"/>
              <w:spacing w:before="14"/>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16AD11E" w14:textId="77777777" w:rsidR="00BF774A" w:rsidRPr="000E33CB" w:rsidRDefault="00BF774A">
            <w:pPr>
              <w:pStyle w:val="TableParagraph"/>
              <w:rPr>
                <w:rFonts w:asciiTheme="majorBidi" w:hAnsiTheme="majorBidi" w:cstheme="majorBidi"/>
                <w:sz w:val="18"/>
                <w:szCs w:val="18"/>
              </w:rPr>
            </w:pPr>
          </w:p>
        </w:tc>
      </w:tr>
      <w:tr w:rsidR="00BF774A" w:rsidRPr="000E33CB" w14:paraId="5B5198FD" w14:textId="77777777" w:rsidTr="000E33CB">
        <w:trPr>
          <w:trHeight w:val="653"/>
        </w:trPr>
        <w:tc>
          <w:tcPr>
            <w:tcW w:w="526" w:type="dxa"/>
            <w:tcBorders>
              <w:top w:val="single" w:sz="4" w:space="0" w:color="000000"/>
              <w:left w:val="single" w:sz="4" w:space="0" w:color="000000"/>
              <w:bottom w:val="single" w:sz="4" w:space="0" w:color="000000"/>
              <w:right w:val="single" w:sz="4" w:space="0" w:color="000000"/>
            </w:tcBorders>
          </w:tcPr>
          <w:p w14:paraId="4D71A128" w14:textId="77777777" w:rsidR="00BF774A" w:rsidRPr="000E33CB" w:rsidRDefault="00BF774A">
            <w:pPr>
              <w:pStyle w:val="TableParagraph"/>
              <w:spacing w:before="11"/>
              <w:rPr>
                <w:rFonts w:asciiTheme="majorBidi" w:hAnsiTheme="majorBidi" w:cstheme="majorBidi"/>
                <w:sz w:val="18"/>
                <w:szCs w:val="18"/>
              </w:rPr>
            </w:pPr>
          </w:p>
          <w:p w14:paraId="1B405E37" w14:textId="77777777" w:rsidR="00BF774A" w:rsidRPr="000E33CB" w:rsidRDefault="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4.</w:t>
            </w:r>
          </w:p>
        </w:tc>
        <w:tc>
          <w:tcPr>
            <w:tcW w:w="5687" w:type="dxa"/>
            <w:tcBorders>
              <w:top w:val="single" w:sz="4" w:space="0" w:color="000000"/>
              <w:left w:val="single" w:sz="4" w:space="0" w:color="000000"/>
              <w:bottom w:val="single" w:sz="4" w:space="0" w:color="000000"/>
              <w:right w:val="single" w:sz="4" w:space="0" w:color="000000"/>
            </w:tcBorders>
          </w:tcPr>
          <w:p w14:paraId="0F6B1FED" w14:textId="77777777" w:rsidR="00BF774A" w:rsidRPr="000E33CB" w:rsidRDefault="004A5D94">
            <w:pPr>
              <w:pStyle w:val="TableParagraph"/>
              <w:spacing w:before="148" w:line="276" w:lineRule="auto"/>
              <w:ind w:left="191" w:right="191"/>
              <w:rPr>
                <w:rFonts w:asciiTheme="majorBidi" w:hAnsiTheme="majorBidi" w:cstheme="majorBidi"/>
                <w:sz w:val="18"/>
                <w:szCs w:val="18"/>
                <w:lang w:val="en-US"/>
              </w:rPr>
            </w:pPr>
            <w:r w:rsidRPr="000E33CB">
              <w:rPr>
                <w:rFonts w:asciiTheme="majorBidi" w:hAnsiTheme="majorBidi" w:cstheme="majorBidi"/>
                <w:sz w:val="18"/>
                <w:szCs w:val="18"/>
                <w:lang w:val="en-US"/>
              </w:rPr>
              <w:t>Zainstalowane moduły optyczne 8 szt. SFP 16Gbit/s, Short Wave Length (SWL), Multi Mode Fibre (MMF)</w:t>
            </w:r>
          </w:p>
        </w:tc>
        <w:tc>
          <w:tcPr>
            <w:tcW w:w="2410" w:type="dxa"/>
            <w:tcBorders>
              <w:top w:val="single" w:sz="4" w:space="0" w:color="000000"/>
              <w:left w:val="single" w:sz="4" w:space="0" w:color="000000"/>
              <w:bottom w:val="single" w:sz="4" w:space="0" w:color="000000"/>
              <w:right w:val="single" w:sz="4" w:space="0" w:color="000000"/>
            </w:tcBorders>
          </w:tcPr>
          <w:p w14:paraId="1BB48691" w14:textId="77777777" w:rsidR="00BF774A" w:rsidRPr="000E33CB" w:rsidRDefault="00BF774A">
            <w:pPr>
              <w:pStyle w:val="TableParagraph"/>
              <w:spacing w:before="6"/>
              <w:rPr>
                <w:rFonts w:asciiTheme="majorBidi" w:hAnsiTheme="majorBidi" w:cstheme="majorBidi"/>
                <w:sz w:val="18"/>
                <w:szCs w:val="18"/>
                <w:lang w:val="en-US"/>
              </w:rPr>
            </w:pPr>
          </w:p>
          <w:p w14:paraId="779B1661" w14:textId="77777777" w:rsidR="00BF774A" w:rsidRPr="000E33CB" w:rsidRDefault="004A5D94">
            <w:pPr>
              <w:pStyle w:val="TableParagraph"/>
              <w:spacing w:before="1"/>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3B67FCD" w14:textId="77777777" w:rsidR="00BF774A" w:rsidRPr="000E33CB" w:rsidRDefault="00BF774A">
            <w:pPr>
              <w:pStyle w:val="TableParagraph"/>
              <w:rPr>
                <w:rFonts w:asciiTheme="majorBidi" w:hAnsiTheme="majorBidi" w:cstheme="majorBidi"/>
                <w:sz w:val="18"/>
                <w:szCs w:val="18"/>
              </w:rPr>
            </w:pPr>
          </w:p>
        </w:tc>
      </w:tr>
      <w:tr w:rsidR="00BF774A" w:rsidRPr="000E33CB" w14:paraId="0E88C570" w14:textId="77777777">
        <w:trPr>
          <w:trHeight w:val="564"/>
        </w:trPr>
        <w:tc>
          <w:tcPr>
            <w:tcW w:w="526" w:type="dxa"/>
            <w:tcBorders>
              <w:top w:val="single" w:sz="4" w:space="0" w:color="000000"/>
              <w:left w:val="single" w:sz="4" w:space="0" w:color="000000"/>
              <w:bottom w:val="single" w:sz="4" w:space="0" w:color="000000"/>
              <w:right w:val="single" w:sz="4" w:space="0" w:color="000000"/>
            </w:tcBorders>
          </w:tcPr>
          <w:p w14:paraId="6467009E" w14:textId="77777777" w:rsidR="00BF774A" w:rsidRPr="000E33CB" w:rsidRDefault="004A5D94">
            <w:pPr>
              <w:pStyle w:val="TableParagraph"/>
              <w:spacing w:before="156"/>
              <w:ind w:left="119"/>
              <w:rPr>
                <w:rFonts w:asciiTheme="majorBidi" w:hAnsiTheme="majorBidi" w:cstheme="majorBidi"/>
                <w:b/>
                <w:sz w:val="18"/>
                <w:szCs w:val="18"/>
              </w:rPr>
            </w:pPr>
            <w:r w:rsidRPr="000E33CB">
              <w:rPr>
                <w:rFonts w:asciiTheme="majorBidi" w:hAnsiTheme="majorBidi" w:cstheme="majorBidi"/>
                <w:b/>
                <w:sz w:val="18"/>
                <w:szCs w:val="18"/>
              </w:rPr>
              <w:t>5.</w:t>
            </w:r>
          </w:p>
        </w:tc>
        <w:tc>
          <w:tcPr>
            <w:tcW w:w="5687" w:type="dxa"/>
            <w:tcBorders>
              <w:top w:val="single" w:sz="4" w:space="0" w:color="000000"/>
              <w:left w:val="single" w:sz="4" w:space="0" w:color="000000"/>
              <w:bottom w:val="single" w:sz="4" w:space="0" w:color="000000"/>
              <w:right w:val="single" w:sz="4" w:space="0" w:color="000000"/>
            </w:tcBorders>
          </w:tcPr>
          <w:p w14:paraId="5E8F9E04" w14:textId="77777777" w:rsidR="00BF774A" w:rsidRPr="000E33CB" w:rsidRDefault="004A5D94">
            <w:pPr>
              <w:pStyle w:val="TableParagraph"/>
              <w:spacing w:before="172"/>
              <w:ind w:left="191"/>
              <w:rPr>
                <w:rFonts w:asciiTheme="majorBidi" w:hAnsiTheme="majorBidi" w:cstheme="majorBidi"/>
                <w:sz w:val="18"/>
                <w:szCs w:val="18"/>
              </w:rPr>
            </w:pPr>
            <w:r w:rsidRPr="000E33CB">
              <w:rPr>
                <w:rFonts w:asciiTheme="majorBidi" w:hAnsiTheme="majorBidi" w:cstheme="majorBidi"/>
                <w:sz w:val="18"/>
                <w:szCs w:val="18"/>
              </w:rPr>
              <w:t>Obsługa trybów pracy portów FC: D_port, F_port, E_port, M-Port</w:t>
            </w:r>
          </w:p>
        </w:tc>
        <w:tc>
          <w:tcPr>
            <w:tcW w:w="2410" w:type="dxa"/>
            <w:tcBorders>
              <w:top w:val="single" w:sz="4" w:space="0" w:color="000000"/>
              <w:left w:val="single" w:sz="4" w:space="0" w:color="000000"/>
              <w:bottom w:val="single" w:sz="4" w:space="0" w:color="000000"/>
              <w:right w:val="single" w:sz="4" w:space="0" w:color="000000"/>
            </w:tcBorders>
          </w:tcPr>
          <w:p w14:paraId="46ADD984" w14:textId="77777777" w:rsidR="00BF774A" w:rsidRPr="000E33CB" w:rsidRDefault="004A5D94">
            <w:pPr>
              <w:pStyle w:val="TableParagraph"/>
              <w:spacing w:before="172"/>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67E8388" w14:textId="77777777" w:rsidR="00BF774A" w:rsidRPr="000E33CB" w:rsidRDefault="00BF774A">
            <w:pPr>
              <w:pStyle w:val="TableParagraph"/>
              <w:rPr>
                <w:rFonts w:asciiTheme="majorBidi" w:hAnsiTheme="majorBidi" w:cstheme="majorBidi"/>
                <w:sz w:val="18"/>
                <w:szCs w:val="18"/>
              </w:rPr>
            </w:pPr>
          </w:p>
        </w:tc>
      </w:tr>
      <w:tr w:rsidR="00BF774A" w:rsidRPr="000E33CB" w14:paraId="649C10A8" w14:textId="77777777" w:rsidTr="005D4BD8">
        <w:trPr>
          <w:trHeight w:val="672"/>
        </w:trPr>
        <w:tc>
          <w:tcPr>
            <w:tcW w:w="526" w:type="dxa"/>
            <w:tcBorders>
              <w:top w:val="single" w:sz="4" w:space="0" w:color="000000"/>
              <w:left w:val="single" w:sz="4" w:space="0" w:color="000000"/>
              <w:bottom w:val="single" w:sz="4" w:space="0" w:color="000000"/>
              <w:right w:val="single" w:sz="4" w:space="0" w:color="000000"/>
            </w:tcBorders>
          </w:tcPr>
          <w:p w14:paraId="300B02AD" w14:textId="77777777" w:rsidR="00BF774A" w:rsidRPr="000E33CB" w:rsidRDefault="00BF774A">
            <w:pPr>
              <w:pStyle w:val="TableParagraph"/>
              <w:rPr>
                <w:rFonts w:asciiTheme="majorBidi" w:hAnsiTheme="majorBidi" w:cstheme="majorBidi"/>
                <w:sz w:val="18"/>
                <w:szCs w:val="18"/>
              </w:rPr>
            </w:pPr>
          </w:p>
          <w:p w14:paraId="31726809" w14:textId="77777777" w:rsidR="00BF774A" w:rsidRPr="000E33CB" w:rsidRDefault="004A5D94">
            <w:pPr>
              <w:pStyle w:val="TableParagraph"/>
              <w:spacing w:before="1"/>
              <w:ind w:left="119"/>
              <w:rPr>
                <w:rFonts w:asciiTheme="majorBidi" w:hAnsiTheme="majorBidi" w:cstheme="majorBidi"/>
                <w:b/>
                <w:sz w:val="18"/>
                <w:szCs w:val="18"/>
              </w:rPr>
            </w:pPr>
            <w:r w:rsidRPr="000E33CB">
              <w:rPr>
                <w:rFonts w:asciiTheme="majorBidi" w:hAnsiTheme="majorBidi" w:cstheme="majorBidi"/>
                <w:b/>
                <w:sz w:val="18"/>
                <w:szCs w:val="18"/>
              </w:rPr>
              <w:t>6.</w:t>
            </w:r>
          </w:p>
        </w:tc>
        <w:tc>
          <w:tcPr>
            <w:tcW w:w="5687" w:type="dxa"/>
            <w:tcBorders>
              <w:top w:val="single" w:sz="4" w:space="0" w:color="000000"/>
              <w:left w:val="single" w:sz="4" w:space="0" w:color="000000"/>
              <w:bottom w:val="single" w:sz="4" w:space="0" w:color="000000"/>
              <w:right w:val="single" w:sz="4" w:space="0" w:color="000000"/>
            </w:tcBorders>
          </w:tcPr>
          <w:p w14:paraId="0D0DFC29" w14:textId="77777777" w:rsidR="00BF774A" w:rsidRPr="000E33CB" w:rsidRDefault="00BF774A">
            <w:pPr>
              <w:pStyle w:val="TableParagraph"/>
              <w:spacing w:before="5"/>
              <w:rPr>
                <w:rFonts w:asciiTheme="majorBidi" w:hAnsiTheme="majorBidi" w:cstheme="majorBidi"/>
                <w:sz w:val="18"/>
                <w:szCs w:val="18"/>
              </w:rPr>
            </w:pPr>
          </w:p>
          <w:p w14:paraId="6C8F7108" w14:textId="77777777" w:rsidR="00BF774A" w:rsidRPr="000E33CB" w:rsidRDefault="004A5D94">
            <w:pPr>
              <w:pStyle w:val="TableParagraph"/>
              <w:spacing w:before="1"/>
              <w:ind w:left="191" w:right="847"/>
              <w:rPr>
                <w:rFonts w:asciiTheme="majorBidi" w:hAnsiTheme="majorBidi" w:cstheme="majorBidi"/>
                <w:sz w:val="18"/>
                <w:szCs w:val="18"/>
              </w:rPr>
            </w:pPr>
            <w:r w:rsidRPr="000E33CB">
              <w:rPr>
                <w:rFonts w:asciiTheme="majorBidi" w:hAnsiTheme="majorBidi" w:cstheme="majorBidi"/>
                <w:sz w:val="18"/>
                <w:szCs w:val="18"/>
              </w:rPr>
              <w:t>Obsługa funkcji POD (Ports on Demand) przydziału licencji dla aktywnych portów FC</w:t>
            </w:r>
          </w:p>
        </w:tc>
        <w:tc>
          <w:tcPr>
            <w:tcW w:w="2410" w:type="dxa"/>
            <w:tcBorders>
              <w:top w:val="single" w:sz="4" w:space="0" w:color="000000"/>
              <w:left w:val="single" w:sz="4" w:space="0" w:color="000000"/>
              <w:bottom w:val="single" w:sz="4" w:space="0" w:color="000000"/>
              <w:right w:val="single" w:sz="4" w:space="0" w:color="000000"/>
            </w:tcBorders>
          </w:tcPr>
          <w:p w14:paraId="55F02C54" w14:textId="77777777" w:rsidR="00BF774A" w:rsidRPr="000E33CB" w:rsidRDefault="00BF774A">
            <w:pPr>
              <w:pStyle w:val="TableParagraph"/>
              <w:spacing w:before="5"/>
              <w:rPr>
                <w:rFonts w:asciiTheme="majorBidi" w:hAnsiTheme="majorBidi" w:cstheme="majorBidi"/>
                <w:sz w:val="18"/>
                <w:szCs w:val="18"/>
              </w:rPr>
            </w:pPr>
          </w:p>
          <w:p w14:paraId="79E1660F" w14:textId="77777777" w:rsidR="00BF774A" w:rsidRPr="000E33CB" w:rsidRDefault="004A5D94">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7153B98" w14:textId="77777777" w:rsidR="00BF774A" w:rsidRPr="000E33CB" w:rsidRDefault="00BF774A">
            <w:pPr>
              <w:pStyle w:val="TableParagraph"/>
              <w:rPr>
                <w:rFonts w:asciiTheme="majorBidi" w:hAnsiTheme="majorBidi" w:cstheme="majorBidi"/>
                <w:sz w:val="18"/>
                <w:szCs w:val="18"/>
              </w:rPr>
            </w:pPr>
          </w:p>
        </w:tc>
      </w:tr>
      <w:tr w:rsidR="00BF774A" w:rsidRPr="000E33CB" w14:paraId="0ADBB43E" w14:textId="77777777">
        <w:trPr>
          <w:trHeight w:val="712"/>
        </w:trPr>
        <w:tc>
          <w:tcPr>
            <w:tcW w:w="526" w:type="dxa"/>
            <w:tcBorders>
              <w:top w:val="single" w:sz="4" w:space="0" w:color="000000"/>
              <w:left w:val="single" w:sz="4" w:space="0" w:color="000000"/>
              <w:bottom w:val="single" w:sz="4" w:space="0" w:color="000000"/>
              <w:right w:val="single" w:sz="4" w:space="0" w:color="000000"/>
            </w:tcBorders>
          </w:tcPr>
          <w:p w14:paraId="5237E016" w14:textId="77777777" w:rsidR="00BF774A" w:rsidRPr="000E33CB" w:rsidRDefault="00BF774A">
            <w:pPr>
              <w:pStyle w:val="TableParagraph"/>
              <w:rPr>
                <w:rFonts w:asciiTheme="majorBidi" w:hAnsiTheme="majorBidi" w:cstheme="majorBidi"/>
                <w:sz w:val="18"/>
                <w:szCs w:val="18"/>
              </w:rPr>
            </w:pPr>
          </w:p>
          <w:p w14:paraId="449C8AC7" w14:textId="77777777" w:rsidR="00BF774A" w:rsidRPr="000E33CB" w:rsidRDefault="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7.</w:t>
            </w:r>
          </w:p>
        </w:tc>
        <w:tc>
          <w:tcPr>
            <w:tcW w:w="5687" w:type="dxa"/>
            <w:tcBorders>
              <w:top w:val="single" w:sz="4" w:space="0" w:color="000000"/>
              <w:left w:val="single" w:sz="4" w:space="0" w:color="000000"/>
              <w:bottom w:val="single" w:sz="4" w:space="0" w:color="000000"/>
              <w:right w:val="single" w:sz="4" w:space="0" w:color="000000"/>
            </w:tcBorders>
          </w:tcPr>
          <w:p w14:paraId="4484C584" w14:textId="77777777" w:rsidR="00BF774A" w:rsidRPr="000E33CB" w:rsidRDefault="00BF774A">
            <w:pPr>
              <w:pStyle w:val="TableParagraph"/>
              <w:spacing w:before="2"/>
              <w:rPr>
                <w:rFonts w:asciiTheme="majorBidi" w:hAnsiTheme="majorBidi" w:cstheme="majorBidi"/>
                <w:sz w:val="18"/>
                <w:szCs w:val="18"/>
              </w:rPr>
            </w:pPr>
          </w:p>
          <w:p w14:paraId="349A2EE6" w14:textId="77777777" w:rsidR="00BF774A" w:rsidRPr="000E33CB" w:rsidRDefault="004A5D94">
            <w:pPr>
              <w:pStyle w:val="TableParagraph"/>
              <w:ind w:left="191"/>
              <w:rPr>
                <w:rFonts w:asciiTheme="majorBidi" w:hAnsiTheme="majorBidi" w:cstheme="majorBidi"/>
                <w:sz w:val="18"/>
                <w:szCs w:val="18"/>
              </w:rPr>
            </w:pPr>
            <w:r w:rsidRPr="000E33CB">
              <w:rPr>
                <w:rFonts w:asciiTheme="majorBidi" w:hAnsiTheme="majorBidi" w:cstheme="majorBidi"/>
                <w:sz w:val="18"/>
                <w:szCs w:val="18"/>
              </w:rPr>
              <w:t>Możliwość aktualizacji firmware’u switcha</w:t>
            </w:r>
          </w:p>
        </w:tc>
        <w:tc>
          <w:tcPr>
            <w:tcW w:w="2410" w:type="dxa"/>
            <w:tcBorders>
              <w:top w:val="single" w:sz="4" w:space="0" w:color="000000"/>
              <w:left w:val="single" w:sz="4" w:space="0" w:color="000000"/>
              <w:bottom w:val="single" w:sz="4" w:space="0" w:color="000000"/>
              <w:right w:val="single" w:sz="4" w:space="0" w:color="000000"/>
            </w:tcBorders>
          </w:tcPr>
          <w:p w14:paraId="1A05EE25" w14:textId="77777777" w:rsidR="00BF774A" w:rsidRPr="000E33CB" w:rsidRDefault="00BF774A">
            <w:pPr>
              <w:pStyle w:val="TableParagraph"/>
              <w:spacing w:before="5"/>
              <w:rPr>
                <w:rFonts w:asciiTheme="majorBidi" w:hAnsiTheme="majorBidi" w:cstheme="majorBidi"/>
                <w:sz w:val="18"/>
                <w:szCs w:val="18"/>
              </w:rPr>
            </w:pPr>
          </w:p>
          <w:p w14:paraId="708DCAF2" w14:textId="77777777" w:rsidR="00BF774A" w:rsidRPr="000E33CB" w:rsidRDefault="004A5D94">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AAF8706" w14:textId="77777777" w:rsidR="00BF774A" w:rsidRPr="000E33CB" w:rsidRDefault="00BF774A">
            <w:pPr>
              <w:pStyle w:val="TableParagraph"/>
              <w:rPr>
                <w:rFonts w:asciiTheme="majorBidi" w:hAnsiTheme="majorBidi" w:cstheme="majorBidi"/>
                <w:sz w:val="18"/>
                <w:szCs w:val="18"/>
              </w:rPr>
            </w:pPr>
          </w:p>
        </w:tc>
      </w:tr>
    </w:tbl>
    <w:p w14:paraId="299E77CE"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3F66E60A"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687"/>
        <w:gridCol w:w="2410"/>
        <w:gridCol w:w="5669"/>
      </w:tblGrid>
      <w:tr w:rsidR="00BF774A" w:rsidRPr="000E33CB" w14:paraId="00EF9D99" w14:textId="77777777">
        <w:trPr>
          <w:trHeight w:val="844"/>
        </w:trPr>
        <w:tc>
          <w:tcPr>
            <w:tcW w:w="526" w:type="dxa"/>
          </w:tcPr>
          <w:p w14:paraId="6993DD0E" w14:textId="77777777" w:rsidR="00BF774A" w:rsidRPr="000E33CB" w:rsidRDefault="00BF774A">
            <w:pPr>
              <w:pStyle w:val="TableParagraph"/>
              <w:spacing w:before="8"/>
              <w:rPr>
                <w:rFonts w:asciiTheme="majorBidi" w:hAnsiTheme="majorBidi" w:cstheme="majorBidi"/>
                <w:sz w:val="18"/>
                <w:szCs w:val="18"/>
              </w:rPr>
            </w:pPr>
          </w:p>
          <w:p w14:paraId="6894509A" w14:textId="77777777" w:rsidR="00BF774A" w:rsidRPr="000E33CB" w:rsidRDefault="004A5D94">
            <w:pPr>
              <w:pStyle w:val="TableParagraph"/>
              <w:ind w:left="92" w:right="224"/>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687" w:type="dxa"/>
          </w:tcPr>
          <w:p w14:paraId="1CE52114" w14:textId="77777777" w:rsidR="00BF774A" w:rsidRPr="000E33CB" w:rsidRDefault="004A5D94">
            <w:pPr>
              <w:pStyle w:val="TableParagraph"/>
              <w:spacing w:before="179" w:line="276" w:lineRule="auto"/>
              <w:ind w:left="187" w:right="756"/>
              <w:rPr>
                <w:rFonts w:asciiTheme="majorBidi" w:hAnsiTheme="majorBidi" w:cstheme="majorBidi"/>
                <w:sz w:val="18"/>
                <w:szCs w:val="18"/>
              </w:rPr>
            </w:pPr>
            <w:r w:rsidRPr="000E33CB">
              <w:rPr>
                <w:rFonts w:asciiTheme="majorBidi" w:hAnsiTheme="majorBidi" w:cstheme="majorBidi"/>
                <w:sz w:val="18"/>
                <w:szCs w:val="18"/>
              </w:rPr>
              <w:t>Aktywne funkcje: Webtools, Advanced Zoning, FullFabric (z obsługą do minimum 128 przełączników FC)</w:t>
            </w:r>
          </w:p>
        </w:tc>
        <w:tc>
          <w:tcPr>
            <w:tcW w:w="2410" w:type="dxa"/>
          </w:tcPr>
          <w:p w14:paraId="1D32BCC8" w14:textId="77777777" w:rsidR="00BF774A" w:rsidRPr="000E33CB" w:rsidRDefault="00BF774A">
            <w:pPr>
              <w:pStyle w:val="TableParagraph"/>
              <w:spacing w:before="3"/>
              <w:rPr>
                <w:rFonts w:asciiTheme="majorBidi" w:hAnsiTheme="majorBidi" w:cstheme="majorBidi"/>
                <w:sz w:val="18"/>
                <w:szCs w:val="18"/>
              </w:rPr>
            </w:pPr>
          </w:p>
          <w:p w14:paraId="3E810731" w14:textId="77777777" w:rsidR="00BF774A" w:rsidRPr="000E33CB" w:rsidRDefault="00A70B94">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76FDC807" w14:textId="77777777" w:rsidR="00BF774A" w:rsidRPr="000E33CB" w:rsidRDefault="00BF774A">
            <w:pPr>
              <w:pStyle w:val="TableParagraph"/>
              <w:rPr>
                <w:rFonts w:asciiTheme="majorBidi" w:hAnsiTheme="majorBidi" w:cstheme="majorBidi"/>
                <w:sz w:val="18"/>
                <w:szCs w:val="18"/>
              </w:rPr>
            </w:pPr>
          </w:p>
        </w:tc>
      </w:tr>
      <w:tr w:rsidR="00BF774A" w:rsidRPr="000E33CB" w14:paraId="15A9AB1C" w14:textId="77777777" w:rsidTr="005D4BD8">
        <w:trPr>
          <w:trHeight w:val="917"/>
        </w:trPr>
        <w:tc>
          <w:tcPr>
            <w:tcW w:w="526" w:type="dxa"/>
          </w:tcPr>
          <w:p w14:paraId="037D9D2D" w14:textId="77777777" w:rsidR="00BF774A" w:rsidRPr="000E33CB" w:rsidRDefault="00BF774A">
            <w:pPr>
              <w:pStyle w:val="TableParagraph"/>
              <w:rPr>
                <w:rFonts w:asciiTheme="majorBidi" w:hAnsiTheme="majorBidi" w:cstheme="majorBidi"/>
                <w:sz w:val="18"/>
                <w:szCs w:val="18"/>
              </w:rPr>
            </w:pPr>
          </w:p>
          <w:p w14:paraId="0503695F" w14:textId="77777777" w:rsidR="00BF774A" w:rsidRPr="000E33CB" w:rsidRDefault="004A5D94">
            <w:pPr>
              <w:pStyle w:val="TableParagraph"/>
              <w:spacing w:before="193"/>
              <w:ind w:left="92" w:right="224"/>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687" w:type="dxa"/>
          </w:tcPr>
          <w:p w14:paraId="6EEE0BF4" w14:textId="77777777" w:rsidR="00BF774A" w:rsidRPr="000E33CB" w:rsidRDefault="00BF774A">
            <w:pPr>
              <w:pStyle w:val="TableParagraph"/>
              <w:spacing w:before="8"/>
              <w:rPr>
                <w:rFonts w:asciiTheme="majorBidi" w:hAnsiTheme="majorBidi" w:cstheme="majorBidi"/>
                <w:sz w:val="18"/>
                <w:szCs w:val="18"/>
              </w:rPr>
            </w:pPr>
          </w:p>
          <w:p w14:paraId="3D4D712D" w14:textId="77777777" w:rsidR="00BF774A" w:rsidRPr="000E33CB" w:rsidRDefault="004A5D94">
            <w:pPr>
              <w:pStyle w:val="TableParagraph"/>
              <w:spacing w:before="1" w:line="276" w:lineRule="auto"/>
              <w:ind w:left="187" w:right="516"/>
              <w:rPr>
                <w:rFonts w:asciiTheme="majorBidi" w:hAnsiTheme="majorBidi" w:cstheme="majorBidi"/>
                <w:sz w:val="18"/>
                <w:szCs w:val="18"/>
              </w:rPr>
            </w:pPr>
            <w:r w:rsidRPr="000E33CB">
              <w:rPr>
                <w:rFonts w:asciiTheme="majorBidi" w:hAnsiTheme="majorBidi" w:cstheme="majorBidi"/>
                <w:sz w:val="18"/>
                <w:szCs w:val="18"/>
              </w:rPr>
              <w:t>Możliwość obsługi funkcjonalności (przez zakupienie odpowiednich licencji): Trunking, Extended Fabric, Fabric Vision</w:t>
            </w:r>
          </w:p>
        </w:tc>
        <w:tc>
          <w:tcPr>
            <w:tcW w:w="2410" w:type="dxa"/>
          </w:tcPr>
          <w:p w14:paraId="5EFB9227" w14:textId="77777777" w:rsidR="00BF774A" w:rsidRPr="000E33CB" w:rsidRDefault="00BF774A">
            <w:pPr>
              <w:pStyle w:val="TableParagraph"/>
              <w:rPr>
                <w:rFonts w:asciiTheme="majorBidi" w:hAnsiTheme="majorBidi" w:cstheme="majorBidi"/>
                <w:sz w:val="18"/>
                <w:szCs w:val="18"/>
              </w:rPr>
            </w:pPr>
          </w:p>
          <w:p w14:paraId="7422D4F5" w14:textId="77777777" w:rsidR="00BF774A" w:rsidRPr="000E33CB" w:rsidRDefault="00BF774A">
            <w:pPr>
              <w:pStyle w:val="TableParagraph"/>
              <w:spacing w:before="5"/>
              <w:rPr>
                <w:rFonts w:asciiTheme="majorBidi" w:hAnsiTheme="majorBidi" w:cstheme="majorBidi"/>
                <w:sz w:val="18"/>
                <w:szCs w:val="18"/>
              </w:rPr>
            </w:pPr>
          </w:p>
          <w:p w14:paraId="77509F54" w14:textId="77777777" w:rsidR="00BF774A" w:rsidRPr="000E33CB" w:rsidRDefault="004A5D94">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6AFD621C" w14:textId="77777777" w:rsidR="00BF774A" w:rsidRPr="000E33CB" w:rsidRDefault="00BF774A">
            <w:pPr>
              <w:pStyle w:val="TableParagraph"/>
              <w:rPr>
                <w:rFonts w:asciiTheme="majorBidi" w:hAnsiTheme="majorBidi" w:cstheme="majorBidi"/>
                <w:sz w:val="18"/>
                <w:szCs w:val="18"/>
              </w:rPr>
            </w:pPr>
          </w:p>
        </w:tc>
      </w:tr>
      <w:tr w:rsidR="00BF774A" w:rsidRPr="000E33CB" w14:paraId="1015CD5E" w14:textId="77777777">
        <w:trPr>
          <w:trHeight w:val="1034"/>
        </w:trPr>
        <w:tc>
          <w:tcPr>
            <w:tcW w:w="526" w:type="dxa"/>
          </w:tcPr>
          <w:p w14:paraId="29160A0B" w14:textId="77777777" w:rsidR="00BF774A" w:rsidRPr="000E33CB" w:rsidRDefault="00BF774A">
            <w:pPr>
              <w:pStyle w:val="TableParagraph"/>
              <w:rPr>
                <w:rFonts w:asciiTheme="majorBidi" w:hAnsiTheme="majorBidi" w:cstheme="majorBidi"/>
                <w:sz w:val="18"/>
                <w:szCs w:val="18"/>
              </w:rPr>
            </w:pPr>
          </w:p>
          <w:p w14:paraId="4D8C1CAA" w14:textId="77777777" w:rsidR="00BF774A" w:rsidRPr="000E33CB" w:rsidRDefault="004A5D94">
            <w:pPr>
              <w:pStyle w:val="TableParagraph"/>
              <w:spacing w:before="139"/>
              <w:ind w:left="51" w:right="82"/>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687" w:type="dxa"/>
          </w:tcPr>
          <w:p w14:paraId="13348957" w14:textId="77777777" w:rsidR="00BF774A" w:rsidRPr="000E33CB" w:rsidRDefault="004A5D94">
            <w:pPr>
              <w:pStyle w:val="TableParagraph"/>
              <w:spacing w:line="202" w:lineRule="exact"/>
              <w:ind w:left="187"/>
              <w:rPr>
                <w:rFonts w:asciiTheme="majorBidi" w:hAnsiTheme="majorBidi" w:cstheme="majorBidi"/>
                <w:sz w:val="18"/>
                <w:szCs w:val="18"/>
              </w:rPr>
            </w:pPr>
            <w:r w:rsidRPr="000E33CB">
              <w:rPr>
                <w:rFonts w:asciiTheme="majorBidi" w:hAnsiTheme="majorBidi" w:cstheme="majorBidi"/>
                <w:sz w:val="18"/>
                <w:szCs w:val="18"/>
              </w:rPr>
              <w:t>Zarządzanie min.:</w:t>
            </w:r>
          </w:p>
          <w:p w14:paraId="61859171" w14:textId="77777777" w:rsidR="00BF774A" w:rsidRPr="000E33CB" w:rsidRDefault="004A5D94" w:rsidP="00D9755E">
            <w:pPr>
              <w:pStyle w:val="TableParagraph"/>
              <w:numPr>
                <w:ilvl w:val="0"/>
                <w:numId w:val="56"/>
              </w:numPr>
              <w:tabs>
                <w:tab w:val="left" w:pos="339"/>
              </w:tabs>
              <w:spacing w:line="207" w:lineRule="exact"/>
              <w:rPr>
                <w:rFonts w:asciiTheme="majorBidi" w:hAnsiTheme="majorBidi" w:cstheme="majorBidi"/>
                <w:sz w:val="18"/>
                <w:szCs w:val="18"/>
              </w:rPr>
            </w:pPr>
            <w:r w:rsidRPr="000E33CB">
              <w:rPr>
                <w:rFonts w:asciiTheme="majorBidi" w:hAnsiTheme="majorBidi" w:cstheme="majorBidi"/>
                <w:sz w:val="18"/>
                <w:szCs w:val="18"/>
              </w:rPr>
              <w:t>RJ-45 min 10/100 Mb/s do zarządzania poprzez sieć</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Ethernet</w:t>
            </w:r>
          </w:p>
          <w:p w14:paraId="5C2976CA" w14:textId="77777777" w:rsidR="00BF774A" w:rsidRPr="000E33CB" w:rsidRDefault="004A5D94" w:rsidP="00D9755E">
            <w:pPr>
              <w:pStyle w:val="TableParagraph"/>
              <w:numPr>
                <w:ilvl w:val="0"/>
                <w:numId w:val="56"/>
              </w:numPr>
              <w:tabs>
                <w:tab w:val="left" w:pos="293"/>
              </w:tabs>
              <w:spacing w:line="206" w:lineRule="exact"/>
              <w:ind w:left="292" w:hanging="106"/>
              <w:rPr>
                <w:rFonts w:asciiTheme="majorBidi" w:hAnsiTheme="majorBidi" w:cstheme="majorBidi"/>
                <w:sz w:val="18"/>
                <w:szCs w:val="18"/>
              </w:rPr>
            </w:pPr>
            <w:r w:rsidRPr="000E33CB">
              <w:rPr>
                <w:rFonts w:asciiTheme="majorBidi" w:hAnsiTheme="majorBidi" w:cstheme="majorBidi"/>
                <w:sz w:val="18"/>
                <w:szCs w:val="18"/>
              </w:rPr>
              <w:t>RJ-45 lub DB9 do zarządzania poprzez interfejs</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RS232</w:t>
            </w:r>
          </w:p>
          <w:p w14:paraId="3DBEFBF3" w14:textId="77777777" w:rsidR="00BF774A" w:rsidRPr="000E33CB" w:rsidRDefault="004A5D94" w:rsidP="00D9755E">
            <w:pPr>
              <w:pStyle w:val="TableParagraph"/>
              <w:numPr>
                <w:ilvl w:val="0"/>
                <w:numId w:val="56"/>
              </w:numPr>
              <w:tabs>
                <w:tab w:val="left" w:pos="293"/>
              </w:tabs>
              <w:spacing w:line="207" w:lineRule="exact"/>
              <w:ind w:left="292" w:hanging="106"/>
              <w:rPr>
                <w:rFonts w:asciiTheme="majorBidi" w:hAnsiTheme="majorBidi" w:cstheme="majorBidi"/>
                <w:sz w:val="18"/>
                <w:szCs w:val="18"/>
              </w:rPr>
            </w:pPr>
            <w:r w:rsidRPr="000E33CB">
              <w:rPr>
                <w:rFonts w:asciiTheme="majorBidi" w:hAnsiTheme="majorBidi" w:cstheme="majorBidi"/>
                <w:sz w:val="18"/>
                <w:szCs w:val="18"/>
              </w:rPr>
              <w:t>USB</w:t>
            </w:r>
          </w:p>
          <w:p w14:paraId="62D46793" w14:textId="77777777" w:rsidR="00BF774A" w:rsidRPr="000E33CB" w:rsidRDefault="004A5D94" w:rsidP="00D9755E">
            <w:pPr>
              <w:pStyle w:val="TableParagraph"/>
              <w:numPr>
                <w:ilvl w:val="0"/>
                <w:numId w:val="56"/>
              </w:numPr>
              <w:tabs>
                <w:tab w:val="left" w:pos="293"/>
              </w:tabs>
              <w:spacing w:before="2" w:line="191" w:lineRule="exact"/>
              <w:ind w:left="292" w:hanging="106"/>
              <w:rPr>
                <w:rFonts w:asciiTheme="majorBidi" w:hAnsiTheme="majorBidi" w:cstheme="majorBidi"/>
                <w:sz w:val="18"/>
                <w:szCs w:val="18"/>
              </w:rPr>
            </w:pPr>
            <w:r w:rsidRPr="000E33CB">
              <w:rPr>
                <w:rFonts w:asciiTheme="majorBidi" w:hAnsiTheme="majorBidi" w:cstheme="majorBidi"/>
                <w:sz w:val="18"/>
                <w:szCs w:val="18"/>
              </w:rPr>
              <w:t>In-band over</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FC</w:t>
            </w:r>
          </w:p>
        </w:tc>
        <w:tc>
          <w:tcPr>
            <w:tcW w:w="2410" w:type="dxa"/>
          </w:tcPr>
          <w:p w14:paraId="09966B7D" w14:textId="77777777" w:rsidR="00BF774A" w:rsidRPr="000E33CB" w:rsidRDefault="00BF774A">
            <w:pPr>
              <w:pStyle w:val="TableParagraph"/>
              <w:rPr>
                <w:rFonts w:asciiTheme="majorBidi" w:hAnsiTheme="majorBidi" w:cstheme="majorBidi"/>
                <w:sz w:val="18"/>
                <w:szCs w:val="18"/>
              </w:rPr>
            </w:pPr>
          </w:p>
          <w:p w14:paraId="6AA66244" w14:textId="77777777" w:rsidR="00BF774A" w:rsidRPr="000E33CB" w:rsidRDefault="00A70B94">
            <w:pPr>
              <w:pStyle w:val="TableParagraph"/>
              <w:spacing w:before="178"/>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C14ABF7" w14:textId="77777777" w:rsidR="00BF774A" w:rsidRPr="000E33CB" w:rsidRDefault="00BF774A">
            <w:pPr>
              <w:pStyle w:val="TableParagraph"/>
              <w:rPr>
                <w:rFonts w:asciiTheme="majorBidi" w:hAnsiTheme="majorBidi" w:cstheme="majorBidi"/>
                <w:sz w:val="18"/>
                <w:szCs w:val="18"/>
              </w:rPr>
            </w:pPr>
          </w:p>
        </w:tc>
      </w:tr>
      <w:tr w:rsidR="00BF774A" w:rsidRPr="000E33CB" w14:paraId="671B65E6" w14:textId="77777777" w:rsidTr="005D4BD8">
        <w:trPr>
          <w:trHeight w:val="647"/>
        </w:trPr>
        <w:tc>
          <w:tcPr>
            <w:tcW w:w="526" w:type="dxa"/>
          </w:tcPr>
          <w:p w14:paraId="2F745030" w14:textId="77777777" w:rsidR="00BF774A" w:rsidRPr="000E33CB" w:rsidRDefault="00BF774A">
            <w:pPr>
              <w:pStyle w:val="TableParagraph"/>
              <w:spacing w:before="8"/>
              <w:rPr>
                <w:rFonts w:asciiTheme="majorBidi" w:hAnsiTheme="majorBidi" w:cstheme="majorBidi"/>
                <w:sz w:val="18"/>
                <w:szCs w:val="18"/>
              </w:rPr>
            </w:pPr>
          </w:p>
          <w:p w14:paraId="1C350E64" w14:textId="77777777" w:rsidR="00BF774A" w:rsidRPr="000E33CB" w:rsidRDefault="004A5D94">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11.</w:t>
            </w:r>
          </w:p>
        </w:tc>
        <w:tc>
          <w:tcPr>
            <w:tcW w:w="5687" w:type="dxa"/>
          </w:tcPr>
          <w:p w14:paraId="3A75DAB6" w14:textId="77777777" w:rsidR="00BF774A" w:rsidRPr="000E33CB" w:rsidRDefault="004A5D94">
            <w:pPr>
              <w:pStyle w:val="TableParagraph"/>
              <w:spacing w:before="179" w:line="276" w:lineRule="auto"/>
              <w:ind w:left="187" w:right="556"/>
              <w:rPr>
                <w:rFonts w:asciiTheme="majorBidi" w:hAnsiTheme="majorBidi" w:cstheme="majorBidi"/>
                <w:sz w:val="18"/>
                <w:szCs w:val="18"/>
              </w:rPr>
            </w:pPr>
            <w:r w:rsidRPr="000E33CB">
              <w:rPr>
                <w:rFonts w:asciiTheme="majorBidi" w:hAnsiTheme="majorBidi" w:cstheme="majorBidi"/>
                <w:sz w:val="18"/>
                <w:szCs w:val="18"/>
              </w:rPr>
              <w:t>Sygnalizacja aktywnych i podłączonych portów na panelu przednim urządzenia</w:t>
            </w:r>
          </w:p>
        </w:tc>
        <w:tc>
          <w:tcPr>
            <w:tcW w:w="2410" w:type="dxa"/>
          </w:tcPr>
          <w:p w14:paraId="56543D6D" w14:textId="77777777" w:rsidR="00BF774A" w:rsidRPr="000E33CB" w:rsidRDefault="00BF774A">
            <w:pPr>
              <w:pStyle w:val="TableParagraph"/>
              <w:spacing w:before="3"/>
              <w:rPr>
                <w:rFonts w:asciiTheme="majorBidi" w:hAnsiTheme="majorBidi" w:cstheme="majorBidi"/>
                <w:sz w:val="18"/>
                <w:szCs w:val="18"/>
              </w:rPr>
            </w:pPr>
          </w:p>
          <w:p w14:paraId="78C5591C" w14:textId="77777777" w:rsidR="00BF774A" w:rsidRPr="000E33CB" w:rsidRDefault="004A5D94">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45F87132" w14:textId="77777777" w:rsidR="00BF774A" w:rsidRPr="000E33CB" w:rsidRDefault="00BF774A">
            <w:pPr>
              <w:pStyle w:val="TableParagraph"/>
              <w:rPr>
                <w:rFonts w:asciiTheme="majorBidi" w:hAnsiTheme="majorBidi" w:cstheme="majorBidi"/>
                <w:sz w:val="18"/>
                <w:szCs w:val="18"/>
              </w:rPr>
            </w:pPr>
          </w:p>
        </w:tc>
      </w:tr>
      <w:tr w:rsidR="00BF774A" w:rsidRPr="000E33CB" w14:paraId="7196E090" w14:textId="77777777">
        <w:trPr>
          <w:trHeight w:val="844"/>
        </w:trPr>
        <w:tc>
          <w:tcPr>
            <w:tcW w:w="526" w:type="dxa"/>
          </w:tcPr>
          <w:p w14:paraId="2121277C" w14:textId="77777777" w:rsidR="00BF774A" w:rsidRPr="000E33CB" w:rsidRDefault="00BF774A">
            <w:pPr>
              <w:pStyle w:val="TableParagraph"/>
              <w:spacing w:before="10"/>
              <w:rPr>
                <w:rFonts w:asciiTheme="majorBidi" w:hAnsiTheme="majorBidi" w:cstheme="majorBidi"/>
                <w:sz w:val="18"/>
                <w:szCs w:val="18"/>
              </w:rPr>
            </w:pPr>
          </w:p>
          <w:p w14:paraId="0FF48E5A" w14:textId="77777777" w:rsidR="00BF774A" w:rsidRPr="000E33CB" w:rsidRDefault="004A5D94">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12.</w:t>
            </w:r>
          </w:p>
        </w:tc>
        <w:tc>
          <w:tcPr>
            <w:tcW w:w="5687" w:type="dxa"/>
          </w:tcPr>
          <w:p w14:paraId="3405BF0E" w14:textId="77777777" w:rsidR="00BF774A" w:rsidRPr="000E33CB" w:rsidRDefault="004A5D94">
            <w:pPr>
              <w:pStyle w:val="TableParagraph"/>
              <w:spacing w:before="179" w:line="276" w:lineRule="auto"/>
              <w:ind w:left="187" w:right="1032"/>
              <w:rPr>
                <w:rFonts w:asciiTheme="majorBidi" w:hAnsiTheme="majorBidi" w:cstheme="majorBidi"/>
                <w:sz w:val="18"/>
                <w:szCs w:val="18"/>
              </w:rPr>
            </w:pPr>
            <w:r w:rsidRPr="000E33CB">
              <w:rPr>
                <w:rFonts w:asciiTheme="majorBidi" w:hAnsiTheme="majorBidi" w:cstheme="majorBidi"/>
                <w:sz w:val="18"/>
                <w:szCs w:val="18"/>
              </w:rPr>
              <w:t>Zarządzanie poprzez przeglądarkę WWW z obsługą połączeń szyfrowanych 128-bit SSL oraz poprzez usługę SSH</w:t>
            </w:r>
          </w:p>
        </w:tc>
        <w:tc>
          <w:tcPr>
            <w:tcW w:w="2410" w:type="dxa"/>
          </w:tcPr>
          <w:p w14:paraId="5B7F43F1" w14:textId="77777777" w:rsidR="00BF774A" w:rsidRPr="000E33CB" w:rsidRDefault="00BF774A">
            <w:pPr>
              <w:pStyle w:val="TableParagraph"/>
              <w:spacing w:before="3"/>
              <w:rPr>
                <w:rFonts w:asciiTheme="majorBidi" w:hAnsiTheme="majorBidi" w:cstheme="majorBidi"/>
                <w:sz w:val="18"/>
                <w:szCs w:val="18"/>
              </w:rPr>
            </w:pPr>
          </w:p>
          <w:p w14:paraId="3C5E55CF" w14:textId="77777777" w:rsidR="00BF774A" w:rsidRPr="000E33CB" w:rsidRDefault="004A5D94">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A0EB733" w14:textId="77777777" w:rsidR="00BF774A" w:rsidRPr="000E33CB" w:rsidRDefault="00BF774A">
            <w:pPr>
              <w:pStyle w:val="TableParagraph"/>
              <w:rPr>
                <w:rFonts w:asciiTheme="majorBidi" w:hAnsiTheme="majorBidi" w:cstheme="majorBidi"/>
                <w:sz w:val="18"/>
                <w:szCs w:val="18"/>
              </w:rPr>
            </w:pPr>
          </w:p>
        </w:tc>
      </w:tr>
      <w:tr w:rsidR="00BF774A" w:rsidRPr="000E33CB" w14:paraId="4F0A899D" w14:textId="77777777" w:rsidTr="000E33CB">
        <w:trPr>
          <w:trHeight w:val="540"/>
        </w:trPr>
        <w:tc>
          <w:tcPr>
            <w:tcW w:w="526" w:type="dxa"/>
          </w:tcPr>
          <w:p w14:paraId="4431E7A1" w14:textId="77777777" w:rsidR="00BF774A" w:rsidRPr="000E33CB" w:rsidRDefault="00BF774A">
            <w:pPr>
              <w:pStyle w:val="TableParagraph"/>
              <w:spacing w:before="1"/>
              <w:rPr>
                <w:rFonts w:asciiTheme="majorBidi" w:hAnsiTheme="majorBidi" w:cstheme="majorBidi"/>
                <w:sz w:val="18"/>
                <w:szCs w:val="18"/>
              </w:rPr>
            </w:pPr>
          </w:p>
          <w:p w14:paraId="498FD3F2" w14:textId="77777777" w:rsidR="00BF774A" w:rsidRPr="000E33CB" w:rsidRDefault="004A5D94">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13.</w:t>
            </w:r>
          </w:p>
        </w:tc>
        <w:tc>
          <w:tcPr>
            <w:tcW w:w="5687" w:type="dxa"/>
          </w:tcPr>
          <w:p w14:paraId="2DC2B731" w14:textId="77777777" w:rsidR="00BF774A" w:rsidRPr="000E33CB" w:rsidRDefault="00BF774A">
            <w:pPr>
              <w:pStyle w:val="TableParagraph"/>
              <w:spacing w:before="3"/>
              <w:rPr>
                <w:rFonts w:asciiTheme="majorBidi" w:hAnsiTheme="majorBidi" w:cstheme="majorBidi"/>
                <w:sz w:val="18"/>
                <w:szCs w:val="18"/>
              </w:rPr>
            </w:pPr>
          </w:p>
          <w:p w14:paraId="21FAA932" w14:textId="77777777" w:rsidR="00BF774A" w:rsidRPr="000E33CB" w:rsidRDefault="004A5D94">
            <w:pPr>
              <w:pStyle w:val="TableParagraph"/>
              <w:ind w:left="187"/>
              <w:rPr>
                <w:rFonts w:asciiTheme="majorBidi" w:hAnsiTheme="majorBidi" w:cstheme="majorBidi"/>
                <w:sz w:val="18"/>
                <w:szCs w:val="18"/>
              </w:rPr>
            </w:pPr>
            <w:r w:rsidRPr="000E33CB">
              <w:rPr>
                <w:rFonts w:asciiTheme="majorBidi" w:hAnsiTheme="majorBidi" w:cstheme="majorBidi"/>
                <w:sz w:val="18"/>
                <w:szCs w:val="18"/>
              </w:rPr>
              <w:t>Wsparcie dla protokołu SNMP v.3</w:t>
            </w:r>
          </w:p>
        </w:tc>
        <w:tc>
          <w:tcPr>
            <w:tcW w:w="2410" w:type="dxa"/>
          </w:tcPr>
          <w:p w14:paraId="2839A733" w14:textId="77777777" w:rsidR="00BF774A" w:rsidRPr="000E33CB" w:rsidRDefault="00BF774A">
            <w:pPr>
              <w:pStyle w:val="TableParagraph"/>
              <w:spacing w:before="6"/>
              <w:rPr>
                <w:rFonts w:asciiTheme="majorBidi" w:hAnsiTheme="majorBidi" w:cstheme="majorBidi"/>
                <w:sz w:val="18"/>
                <w:szCs w:val="18"/>
              </w:rPr>
            </w:pPr>
          </w:p>
          <w:p w14:paraId="46D026AB" w14:textId="77777777" w:rsidR="00BF774A" w:rsidRPr="000E33CB" w:rsidRDefault="004A5D94">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3A68517A" w14:textId="77777777" w:rsidR="00BF774A" w:rsidRPr="000E33CB" w:rsidRDefault="00BF774A">
            <w:pPr>
              <w:pStyle w:val="TableParagraph"/>
              <w:rPr>
                <w:rFonts w:asciiTheme="majorBidi" w:hAnsiTheme="majorBidi" w:cstheme="majorBidi"/>
                <w:sz w:val="18"/>
                <w:szCs w:val="18"/>
              </w:rPr>
            </w:pPr>
          </w:p>
        </w:tc>
      </w:tr>
      <w:tr w:rsidR="00BF774A" w:rsidRPr="000E33CB" w14:paraId="118C36DE" w14:textId="77777777" w:rsidTr="000E33CB">
        <w:trPr>
          <w:trHeight w:val="549"/>
        </w:trPr>
        <w:tc>
          <w:tcPr>
            <w:tcW w:w="526" w:type="dxa"/>
          </w:tcPr>
          <w:p w14:paraId="624E3322" w14:textId="77777777" w:rsidR="00BF774A" w:rsidRPr="000E33CB" w:rsidRDefault="004A5D94">
            <w:pPr>
              <w:pStyle w:val="TableParagraph"/>
              <w:spacing w:before="150"/>
              <w:ind w:left="51" w:right="82"/>
              <w:jc w:val="center"/>
              <w:rPr>
                <w:rFonts w:asciiTheme="majorBidi" w:hAnsiTheme="majorBidi" w:cstheme="majorBidi"/>
                <w:b/>
                <w:sz w:val="18"/>
                <w:szCs w:val="18"/>
              </w:rPr>
            </w:pPr>
            <w:r w:rsidRPr="000E33CB">
              <w:rPr>
                <w:rFonts w:asciiTheme="majorBidi" w:hAnsiTheme="majorBidi" w:cstheme="majorBidi"/>
                <w:b/>
                <w:sz w:val="18"/>
                <w:szCs w:val="18"/>
              </w:rPr>
              <w:t>14.</w:t>
            </w:r>
          </w:p>
        </w:tc>
        <w:tc>
          <w:tcPr>
            <w:tcW w:w="5687" w:type="dxa"/>
          </w:tcPr>
          <w:p w14:paraId="6D0C9D27" w14:textId="77777777" w:rsidR="008F6576" w:rsidRPr="000E33CB" w:rsidRDefault="008F6576">
            <w:pPr>
              <w:pStyle w:val="TableParagraph"/>
              <w:spacing w:line="276" w:lineRule="auto"/>
              <w:ind w:left="187" w:right="101"/>
              <w:rPr>
                <w:rFonts w:asciiTheme="majorBidi" w:hAnsiTheme="majorBidi" w:cstheme="majorBidi"/>
                <w:sz w:val="18"/>
                <w:szCs w:val="18"/>
              </w:rPr>
            </w:pPr>
          </w:p>
          <w:p w14:paraId="17F5E066" w14:textId="77FA89E3" w:rsidR="00BF774A" w:rsidRPr="000E33CB" w:rsidRDefault="008F6576">
            <w:pPr>
              <w:pStyle w:val="TableParagraph"/>
              <w:spacing w:line="276" w:lineRule="auto"/>
              <w:ind w:left="187" w:right="101"/>
              <w:rPr>
                <w:rFonts w:asciiTheme="majorBidi" w:hAnsiTheme="majorBidi" w:cstheme="majorBidi"/>
                <w:sz w:val="18"/>
                <w:szCs w:val="18"/>
              </w:rPr>
            </w:pPr>
            <w:r w:rsidRPr="000E33CB">
              <w:rPr>
                <w:rFonts w:asciiTheme="majorBidi" w:hAnsiTheme="majorBidi" w:cstheme="majorBidi"/>
                <w:sz w:val="18"/>
                <w:szCs w:val="18"/>
              </w:rPr>
              <w:t>Gwarancja 5 Lat</w:t>
            </w:r>
            <w:r w:rsidR="003D0553">
              <w:rPr>
                <w:rFonts w:asciiTheme="majorBidi" w:hAnsiTheme="majorBidi" w:cstheme="majorBidi"/>
                <w:sz w:val="18"/>
                <w:szCs w:val="18"/>
              </w:rPr>
              <w:t>*</w:t>
            </w:r>
          </w:p>
        </w:tc>
        <w:tc>
          <w:tcPr>
            <w:tcW w:w="2410" w:type="dxa"/>
            <w:vAlign w:val="center"/>
          </w:tcPr>
          <w:p w14:paraId="4EAE6D04" w14:textId="77777777" w:rsidR="00BF774A" w:rsidRPr="000E33CB" w:rsidRDefault="00A70B94" w:rsidP="005D4BD8">
            <w:pPr>
              <w:pStyle w:val="TableParagraph"/>
              <w:spacing w:line="202" w:lineRule="exact"/>
              <w:jc w:val="center"/>
              <w:rPr>
                <w:rFonts w:asciiTheme="majorBidi" w:hAnsiTheme="majorBidi" w:cstheme="majorBidi"/>
                <w:sz w:val="18"/>
                <w:szCs w:val="18"/>
              </w:rPr>
            </w:pPr>
            <w:r w:rsidRPr="000E33CB">
              <w:rPr>
                <w:rFonts w:asciiTheme="majorBidi" w:hAnsiTheme="majorBidi" w:cstheme="majorBidi"/>
                <w:sz w:val="18"/>
                <w:szCs w:val="18"/>
              </w:rPr>
              <w:t>TAK</w:t>
            </w:r>
          </w:p>
          <w:p w14:paraId="149902A1" w14:textId="77777777" w:rsidR="00BF774A" w:rsidRPr="000E33CB" w:rsidRDefault="00BF774A" w:rsidP="005D4BD8">
            <w:pPr>
              <w:pStyle w:val="TableParagraph"/>
              <w:spacing w:before="1" w:line="186" w:lineRule="exact"/>
              <w:ind w:left="1266"/>
              <w:jc w:val="center"/>
              <w:rPr>
                <w:rFonts w:asciiTheme="majorBidi" w:hAnsiTheme="majorBidi" w:cstheme="majorBidi"/>
                <w:b/>
                <w:sz w:val="18"/>
                <w:szCs w:val="18"/>
              </w:rPr>
            </w:pPr>
          </w:p>
        </w:tc>
        <w:tc>
          <w:tcPr>
            <w:tcW w:w="5669" w:type="dxa"/>
          </w:tcPr>
          <w:p w14:paraId="4D069B9A" w14:textId="77777777" w:rsidR="00BF774A" w:rsidRPr="000E33CB" w:rsidRDefault="00BF774A">
            <w:pPr>
              <w:pStyle w:val="TableParagraph"/>
              <w:rPr>
                <w:rFonts w:asciiTheme="majorBidi" w:hAnsiTheme="majorBidi" w:cstheme="majorBidi"/>
                <w:sz w:val="18"/>
                <w:szCs w:val="18"/>
              </w:rPr>
            </w:pPr>
          </w:p>
        </w:tc>
      </w:tr>
    </w:tbl>
    <w:p w14:paraId="4B21A6E8" w14:textId="77777777" w:rsidR="00BF774A" w:rsidRPr="000E33CB" w:rsidRDefault="00BF774A">
      <w:pPr>
        <w:rPr>
          <w:rFonts w:asciiTheme="majorBidi" w:hAnsiTheme="majorBidi" w:cstheme="majorBidi"/>
          <w:sz w:val="18"/>
          <w:szCs w:val="18"/>
        </w:rPr>
      </w:pPr>
    </w:p>
    <w:p w14:paraId="650CFE53" w14:textId="77777777" w:rsidR="00FD1DEB" w:rsidRPr="000E33CB" w:rsidRDefault="00FD1DEB" w:rsidP="00FD1DEB">
      <w:pPr>
        <w:tabs>
          <w:tab w:val="left" w:pos="1365"/>
        </w:tabs>
        <w:rPr>
          <w:rFonts w:asciiTheme="majorBidi" w:hAnsiTheme="majorBidi" w:cstheme="majorBidi"/>
          <w:sz w:val="18"/>
          <w:szCs w:val="18"/>
        </w:rPr>
      </w:pPr>
      <w:r w:rsidRPr="000E33CB">
        <w:rPr>
          <w:rFonts w:asciiTheme="majorBidi" w:hAnsiTheme="majorBidi" w:cstheme="majorBidi"/>
          <w:sz w:val="18"/>
          <w:szCs w:val="18"/>
        </w:rPr>
        <w:tab/>
      </w: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16"/>
        <w:gridCol w:w="10"/>
        <w:gridCol w:w="5677"/>
        <w:gridCol w:w="10"/>
        <w:gridCol w:w="2400"/>
        <w:gridCol w:w="10"/>
        <w:gridCol w:w="5659"/>
        <w:gridCol w:w="10"/>
      </w:tblGrid>
      <w:tr w:rsidR="00FD1DEB" w:rsidRPr="000E33CB" w14:paraId="2A4457A5" w14:textId="77777777" w:rsidTr="000E33CB">
        <w:trPr>
          <w:gridBefore w:val="1"/>
          <w:wBefore w:w="10" w:type="dxa"/>
          <w:trHeight w:val="460"/>
        </w:trPr>
        <w:tc>
          <w:tcPr>
            <w:tcW w:w="14292" w:type="dxa"/>
            <w:gridSpan w:val="8"/>
            <w:shd w:val="clear" w:color="auto" w:fill="A6A6A6" w:themeFill="background1" w:themeFillShade="A6"/>
          </w:tcPr>
          <w:p w14:paraId="3E85B382" w14:textId="77777777" w:rsidR="00FD1DEB" w:rsidRPr="002268C0" w:rsidRDefault="00FD1DEB" w:rsidP="00C22B97">
            <w:pPr>
              <w:pStyle w:val="TableParagraph"/>
              <w:spacing w:line="275" w:lineRule="exact"/>
              <w:ind w:left="181"/>
              <w:rPr>
                <w:rFonts w:asciiTheme="majorBidi" w:hAnsiTheme="majorBidi" w:cstheme="majorBidi"/>
                <w:b/>
                <w:sz w:val="18"/>
                <w:szCs w:val="18"/>
                <w:u w:val="single"/>
              </w:rPr>
            </w:pPr>
            <w:r w:rsidRPr="002268C0">
              <w:rPr>
                <w:rFonts w:asciiTheme="majorBidi" w:hAnsiTheme="majorBidi" w:cstheme="majorBidi"/>
                <w:b/>
                <w:sz w:val="20"/>
                <w:szCs w:val="20"/>
                <w:u w:val="single"/>
              </w:rPr>
              <w:t>4. Przełącznik dystrybucyjny- 2 szt.</w:t>
            </w:r>
          </w:p>
        </w:tc>
      </w:tr>
      <w:tr w:rsidR="00FD1DEB" w:rsidRPr="000E33CB" w14:paraId="745F85A2" w14:textId="77777777" w:rsidTr="000E33CB">
        <w:trPr>
          <w:gridBefore w:val="1"/>
          <w:wBefore w:w="10" w:type="dxa"/>
          <w:trHeight w:val="1886"/>
        </w:trPr>
        <w:tc>
          <w:tcPr>
            <w:tcW w:w="526" w:type="dxa"/>
            <w:gridSpan w:val="2"/>
            <w:tcBorders>
              <w:left w:val="single" w:sz="4" w:space="0" w:color="000000"/>
              <w:bottom w:val="single" w:sz="4" w:space="0" w:color="000000"/>
              <w:right w:val="single" w:sz="4" w:space="0" w:color="000000"/>
            </w:tcBorders>
            <w:shd w:val="clear" w:color="auto" w:fill="A6A6A6" w:themeFill="background1" w:themeFillShade="A6"/>
          </w:tcPr>
          <w:p w14:paraId="1AE3317B" w14:textId="77777777" w:rsidR="00FD1DEB" w:rsidRPr="000E33CB" w:rsidRDefault="00FD1DEB" w:rsidP="00C22B97">
            <w:pPr>
              <w:pStyle w:val="TableParagraph"/>
              <w:rPr>
                <w:rFonts w:asciiTheme="majorBidi" w:hAnsiTheme="majorBidi" w:cstheme="majorBidi"/>
                <w:sz w:val="18"/>
                <w:szCs w:val="18"/>
              </w:rPr>
            </w:pPr>
          </w:p>
          <w:p w14:paraId="18EDFBAD" w14:textId="77777777" w:rsidR="00FD1DEB" w:rsidRPr="000E33CB" w:rsidRDefault="00FD1DEB" w:rsidP="00C22B97">
            <w:pPr>
              <w:pStyle w:val="TableParagraph"/>
              <w:spacing w:before="11"/>
              <w:rPr>
                <w:rFonts w:asciiTheme="majorBidi" w:hAnsiTheme="majorBidi" w:cstheme="majorBidi"/>
                <w:sz w:val="18"/>
                <w:szCs w:val="18"/>
              </w:rPr>
            </w:pPr>
          </w:p>
          <w:p w14:paraId="7CDCD3F7" w14:textId="77777777" w:rsidR="00FD1DEB" w:rsidRPr="000E33CB" w:rsidRDefault="00FD1DEB" w:rsidP="00C22B97">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gridSpan w:val="2"/>
            <w:tcBorders>
              <w:left w:val="single" w:sz="4" w:space="0" w:color="000000"/>
              <w:bottom w:val="single" w:sz="4" w:space="0" w:color="000000"/>
              <w:right w:val="single" w:sz="4" w:space="0" w:color="000000"/>
            </w:tcBorders>
            <w:shd w:val="clear" w:color="auto" w:fill="A6A6A6" w:themeFill="background1" w:themeFillShade="A6"/>
          </w:tcPr>
          <w:p w14:paraId="3EBCACCE" w14:textId="77777777" w:rsidR="00FD1DEB" w:rsidRPr="000E33CB" w:rsidRDefault="00FD1DEB" w:rsidP="00C22B97">
            <w:pPr>
              <w:pStyle w:val="TableParagraph"/>
              <w:rPr>
                <w:rFonts w:asciiTheme="majorBidi" w:hAnsiTheme="majorBidi" w:cstheme="majorBidi"/>
                <w:sz w:val="18"/>
                <w:szCs w:val="18"/>
              </w:rPr>
            </w:pPr>
          </w:p>
          <w:p w14:paraId="673E4143" w14:textId="77777777" w:rsidR="00FD1DEB" w:rsidRPr="000E33CB" w:rsidRDefault="00FD1DEB" w:rsidP="00C22B97">
            <w:pPr>
              <w:pStyle w:val="TableParagraph"/>
              <w:rPr>
                <w:rFonts w:asciiTheme="majorBidi" w:hAnsiTheme="majorBidi" w:cstheme="majorBidi"/>
                <w:sz w:val="18"/>
                <w:szCs w:val="18"/>
              </w:rPr>
            </w:pPr>
          </w:p>
          <w:p w14:paraId="5A5A8CCB" w14:textId="77777777" w:rsidR="00FD1DEB" w:rsidRPr="000E33CB" w:rsidRDefault="00FD1DEB" w:rsidP="00C22B97">
            <w:pPr>
              <w:pStyle w:val="TableParagraph"/>
              <w:spacing w:before="11"/>
              <w:rPr>
                <w:rFonts w:asciiTheme="majorBidi" w:hAnsiTheme="majorBidi" w:cstheme="majorBidi"/>
                <w:sz w:val="18"/>
                <w:szCs w:val="18"/>
              </w:rPr>
            </w:pPr>
          </w:p>
          <w:p w14:paraId="5ED81F56" w14:textId="77777777" w:rsidR="00FD1DEB" w:rsidRPr="000E33CB" w:rsidRDefault="00FD1DEB" w:rsidP="00C22B97">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24370D0C" w14:textId="77777777" w:rsidR="00FD1DEB" w:rsidRPr="000E33CB" w:rsidRDefault="00FD1DEB" w:rsidP="00C22B97">
            <w:pPr>
              <w:pStyle w:val="TableParagraph"/>
              <w:rPr>
                <w:rFonts w:asciiTheme="majorBidi" w:hAnsiTheme="majorBidi" w:cstheme="majorBidi"/>
                <w:sz w:val="18"/>
                <w:szCs w:val="18"/>
              </w:rPr>
            </w:pPr>
          </w:p>
          <w:p w14:paraId="6EFC40ED" w14:textId="77777777" w:rsidR="00FD1DEB" w:rsidRPr="000E33CB" w:rsidRDefault="00FD1DEB" w:rsidP="00C22B97">
            <w:pPr>
              <w:pStyle w:val="TableParagraph"/>
              <w:rPr>
                <w:rFonts w:asciiTheme="majorBidi" w:hAnsiTheme="majorBidi" w:cstheme="majorBidi"/>
                <w:sz w:val="18"/>
                <w:szCs w:val="18"/>
              </w:rPr>
            </w:pPr>
          </w:p>
          <w:p w14:paraId="5E53AD72" w14:textId="77777777" w:rsidR="00FD1DEB" w:rsidRPr="000E33CB" w:rsidRDefault="00FD1DEB" w:rsidP="00C22B97">
            <w:pPr>
              <w:pStyle w:val="TableParagraph"/>
              <w:spacing w:before="187" w:line="259" w:lineRule="auto"/>
              <w:ind w:left="315" w:right="25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4B31D73D" w14:textId="77777777" w:rsidR="00FD1DEB" w:rsidRPr="000E33CB" w:rsidRDefault="00FD1DEB" w:rsidP="00C22B97">
            <w:pPr>
              <w:pStyle w:val="TableParagraph"/>
              <w:spacing w:line="207" w:lineRule="exact"/>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521B1D6B" w14:textId="77777777" w:rsidR="00FD1DEB" w:rsidRPr="000E33CB" w:rsidRDefault="00FD1DEB" w:rsidP="00C22B97">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75447F0A" w14:textId="77777777" w:rsidR="00FD1DEB" w:rsidRPr="000E33CB" w:rsidRDefault="00FD1DEB" w:rsidP="00C22B97">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25368FC7"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39369E16" w14:textId="77777777" w:rsidR="00E174D3" w:rsidRDefault="00E174D3" w:rsidP="00E174D3">
            <w:pPr>
              <w:pStyle w:val="Tekstkomentarza"/>
            </w:pPr>
            <w:r>
              <w:t>NIE – wykonawca nie spełnia konkretnego parametru</w:t>
            </w:r>
          </w:p>
          <w:p w14:paraId="36945A78" w14:textId="007BB760" w:rsidR="00FD1DEB" w:rsidRPr="000E33CB" w:rsidRDefault="00FD1DEB" w:rsidP="00C22B97">
            <w:pPr>
              <w:pStyle w:val="TableParagraph"/>
              <w:spacing w:before="19"/>
              <w:ind w:left="116"/>
              <w:rPr>
                <w:rFonts w:asciiTheme="majorBidi" w:hAnsiTheme="majorBidi" w:cstheme="majorBidi"/>
                <w:i/>
                <w:sz w:val="18"/>
                <w:szCs w:val="18"/>
              </w:rPr>
            </w:pPr>
          </w:p>
        </w:tc>
      </w:tr>
      <w:tr w:rsidR="00FD1DEB" w:rsidRPr="000E33CB" w14:paraId="1C09E8CD" w14:textId="77777777" w:rsidTr="000E33CB">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F96821A" w14:textId="77777777" w:rsidR="00FD1DEB" w:rsidRPr="000E33CB" w:rsidRDefault="00FD1DEB" w:rsidP="00C22B9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FD1DEB" w:rsidRPr="000E33CB" w14:paraId="6C6F8E8B" w14:textId="77777777" w:rsidTr="000E33CB">
        <w:trPr>
          <w:gridBefore w:val="1"/>
          <w:wBefore w:w="10" w:type="dxa"/>
          <w:trHeight w:val="599"/>
        </w:trPr>
        <w:tc>
          <w:tcPr>
            <w:tcW w:w="526" w:type="dxa"/>
            <w:gridSpan w:val="2"/>
            <w:tcBorders>
              <w:top w:val="single" w:sz="4" w:space="0" w:color="000000"/>
              <w:left w:val="single" w:sz="4" w:space="0" w:color="000000"/>
              <w:bottom w:val="single" w:sz="4" w:space="0" w:color="000000"/>
              <w:right w:val="single" w:sz="4" w:space="0" w:color="000000"/>
            </w:tcBorders>
          </w:tcPr>
          <w:p w14:paraId="4334D3A5" w14:textId="77777777" w:rsidR="00FD1DEB" w:rsidRPr="000E33CB" w:rsidRDefault="00FD1DEB" w:rsidP="00C22B97">
            <w:pPr>
              <w:pStyle w:val="TableParagraph"/>
              <w:spacing w:before="173"/>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5CA82C3E" w14:textId="0E792B1F" w:rsidR="00FD1DEB" w:rsidRPr="000E33CB" w:rsidRDefault="00FD1DEB" w:rsidP="00C22B97">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Wysokość przełącznika 1U w systemie montażu w szafie typu Rack 19” , wraz z </w:t>
            </w:r>
            <w:r w:rsidRPr="003F0BD6">
              <w:rPr>
                <w:rFonts w:asciiTheme="majorBidi" w:hAnsiTheme="majorBidi" w:cstheme="majorBidi"/>
                <w:sz w:val="18"/>
                <w:szCs w:val="18"/>
              </w:rPr>
              <w:t xml:space="preserve">kompletem </w:t>
            </w:r>
            <w:r w:rsidR="003C04CD" w:rsidRPr="003F0BD6">
              <w:rPr>
                <w:rFonts w:asciiTheme="majorBidi" w:hAnsiTheme="majorBidi" w:cstheme="majorBidi"/>
                <w:sz w:val="18"/>
                <w:szCs w:val="18"/>
              </w:rPr>
              <w:t xml:space="preserve">do montażu </w:t>
            </w:r>
          </w:p>
        </w:tc>
        <w:tc>
          <w:tcPr>
            <w:tcW w:w="2410" w:type="dxa"/>
            <w:gridSpan w:val="2"/>
            <w:tcBorders>
              <w:top w:val="single" w:sz="4" w:space="0" w:color="000000"/>
              <w:left w:val="single" w:sz="4" w:space="0" w:color="000000"/>
              <w:bottom w:val="single" w:sz="4" w:space="0" w:color="000000"/>
              <w:right w:val="single" w:sz="4" w:space="0" w:color="000000"/>
            </w:tcBorders>
          </w:tcPr>
          <w:p w14:paraId="3AB6356B" w14:textId="77777777" w:rsidR="00FD1DEB" w:rsidRPr="000E33CB" w:rsidRDefault="00FD1DEB" w:rsidP="00C22B97">
            <w:pPr>
              <w:pStyle w:val="TableParagraph"/>
              <w:spacing w:before="7"/>
              <w:rPr>
                <w:rFonts w:asciiTheme="majorBidi" w:hAnsiTheme="majorBidi" w:cstheme="majorBidi"/>
                <w:sz w:val="18"/>
                <w:szCs w:val="18"/>
              </w:rPr>
            </w:pPr>
          </w:p>
          <w:p w14:paraId="7B2C1D1D" w14:textId="77777777" w:rsidR="00FD1DEB" w:rsidRPr="000E33CB" w:rsidRDefault="00FD1DEB" w:rsidP="00C22B97">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6665DA2B"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68BE7BBE" w14:textId="77777777" w:rsidTr="000E33CB">
        <w:trPr>
          <w:gridBefore w:val="1"/>
          <w:wBefore w:w="10" w:type="dxa"/>
          <w:trHeight w:val="263"/>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EBC4C0E" w14:textId="77777777" w:rsidR="00FD1DEB" w:rsidRPr="000E33CB" w:rsidRDefault="00FD1DEB" w:rsidP="00C22B97">
            <w:pPr>
              <w:pStyle w:val="TableParagraph"/>
              <w:spacing w:before="14" w:line="229" w:lineRule="exact"/>
              <w:ind w:left="119"/>
              <w:rPr>
                <w:rFonts w:asciiTheme="majorBidi" w:hAnsiTheme="majorBidi" w:cstheme="majorBidi"/>
                <w:b/>
                <w:sz w:val="18"/>
                <w:szCs w:val="18"/>
              </w:rPr>
            </w:pPr>
            <w:r w:rsidRPr="000E33CB">
              <w:rPr>
                <w:rFonts w:asciiTheme="majorBidi" w:hAnsiTheme="majorBidi" w:cstheme="majorBidi"/>
                <w:b/>
                <w:sz w:val="18"/>
                <w:szCs w:val="18"/>
              </w:rPr>
              <w:lastRenderedPageBreak/>
              <w:t>PORTY</w:t>
            </w:r>
          </w:p>
        </w:tc>
      </w:tr>
      <w:tr w:rsidR="00FD1DEB" w:rsidRPr="000E33CB" w14:paraId="323E1CD9" w14:textId="77777777" w:rsidTr="000E33CB">
        <w:trPr>
          <w:gridBefore w:val="1"/>
          <w:wBefore w:w="10" w:type="dxa"/>
          <w:trHeight w:val="681"/>
        </w:trPr>
        <w:tc>
          <w:tcPr>
            <w:tcW w:w="526" w:type="dxa"/>
            <w:gridSpan w:val="2"/>
            <w:tcBorders>
              <w:top w:val="single" w:sz="4" w:space="0" w:color="000000"/>
              <w:left w:val="single" w:sz="4" w:space="0" w:color="000000"/>
              <w:bottom w:val="single" w:sz="4" w:space="0" w:color="000000"/>
              <w:right w:val="single" w:sz="4" w:space="0" w:color="000000"/>
            </w:tcBorders>
          </w:tcPr>
          <w:p w14:paraId="6E9E0CE0" w14:textId="77777777" w:rsidR="00FD1DEB" w:rsidRPr="000E33CB" w:rsidRDefault="00FD1DEB" w:rsidP="00C22B97">
            <w:pPr>
              <w:pStyle w:val="TableParagraph"/>
              <w:spacing w:before="6"/>
              <w:rPr>
                <w:rFonts w:asciiTheme="majorBidi" w:hAnsiTheme="majorBidi" w:cstheme="majorBidi"/>
                <w:sz w:val="18"/>
                <w:szCs w:val="18"/>
              </w:rPr>
            </w:pPr>
          </w:p>
          <w:p w14:paraId="4060D9F2" w14:textId="77777777" w:rsidR="00FD1DEB" w:rsidRPr="000E33CB" w:rsidRDefault="00FD1DEB" w:rsidP="00C22B97">
            <w:pPr>
              <w:pStyle w:val="TableParagraph"/>
              <w:spacing w:before="1"/>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5E95FA65" w14:textId="77777777" w:rsidR="00FD1DEB" w:rsidRPr="000E33CB" w:rsidRDefault="00FD1DEB" w:rsidP="00C22B97">
            <w:pPr>
              <w:pStyle w:val="TableParagraph"/>
              <w:ind w:left="119"/>
              <w:rPr>
                <w:rFonts w:asciiTheme="majorBidi" w:hAnsiTheme="majorBidi" w:cstheme="majorBidi"/>
                <w:sz w:val="18"/>
                <w:szCs w:val="18"/>
              </w:rPr>
            </w:pPr>
            <w:r w:rsidRPr="000E33CB">
              <w:rPr>
                <w:rFonts w:asciiTheme="majorBidi" w:hAnsiTheme="majorBidi" w:cstheme="majorBidi"/>
                <w:sz w:val="18"/>
                <w:szCs w:val="18"/>
              </w:rPr>
              <w:t>- RJ-45 10/100/1000: 24 szt  PoE</w:t>
            </w:r>
          </w:p>
          <w:p w14:paraId="3AB3DA98" w14:textId="69C98241" w:rsidR="00FD1DEB" w:rsidRPr="000E33CB" w:rsidRDefault="00FD1DEB" w:rsidP="00C22B97">
            <w:pPr>
              <w:pStyle w:val="TableParagraph"/>
              <w:ind w:left="119"/>
              <w:rPr>
                <w:rFonts w:asciiTheme="majorBidi" w:hAnsiTheme="majorBidi" w:cstheme="majorBidi"/>
                <w:sz w:val="18"/>
                <w:szCs w:val="18"/>
              </w:rPr>
            </w:pPr>
            <w:r w:rsidRPr="000E33CB">
              <w:rPr>
                <w:rFonts w:asciiTheme="majorBidi" w:hAnsiTheme="majorBidi" w:cstheme="majorBidi"/>
                <w:sz w:val="18"/>
                <w:szCs w:val="18"/>
              </w:rPr>
              <w:t>- SFP+ Porty Uplink</w:t>
            </w:r>
            <w:r w:rsidRPr="00C87F2F">
              <w:rPr>
                <w:rFonts w:asciiTheme="majorBidi" w:hAnsiTheme="majorBidi" w:cstheme="majorBidi"/>
                <w:color w:val="FF0000"/>
                <w:sz w:val="18"/>
                <w:szCs w:val="18"/>
              </w:rPr>
              <w:t xml:space="preserve">: </w:t>
            </w:r>
            <w:r w:rsidR="003C04CD" w:rsidRPr="003F0BD6">
              <w:rPr>
                <w:rFonts w:asciiTheme="majorBidi" w:hAnsiTheme="majorBidi" w:cstheme="majorBidi"/>
                <w:sz w:val="18"/>
                <w:szCs w:val="18"/>
              </w:rPr>
              <w:t xml:space="preserve">min 4 </w:t>
            </w:r>
            <w:r w:rsidRPr="003F0BD6">
              <w:rPr>
                <w:rFonts w:asciiTheme="majorBidi" w:hAnsiTheme="majorBidi" w:cstheme="majorBidi"/>
                <w:sz w:val="18"/>
                <w:szCs w:val="18"/>
              </w:rPr>
              <w:t>szt</w:t>
            </w:r>
            <w:r w:rsidR="00BF3203" w:rsidRPr="003F0BD6">
              <w:rPr>
                <w:rFonts w:asciiTheme="majorBidi" w:hAnsiTheme="majorBidi" w:cstheme="majorBidi"/>
                <w:sz w:val="18"/>
                <w:szCs w:val="18"/>
              </w:rPr>
              <w:t xml:space="preserve"> </w:t>
            </w:r>
          </w:p>
          <w:p w14:paraId="20D5D442" w14:textId="77777777" w:rsidR="00FD1DEB" w:rsidRPr="000E33CB" w:rsidRDefault="00FD1DEB" w:rsidP="00C22B97">
            <w:pPr>
              <w:pStyle w:val="TableParagraph"/>
              <w:ind w:left="119"/>
              <w:rPr>
                <w:rFonts w:asciiTheme="majorBidi" w:hAnsiTheme="majorBidi" w:cstheme="majorBidi"/>
                <w:sz w:val="18"/>
                <w:szCs w:val="18"/>
              </w:rPr>
            </w:pPr>
            <w:r w:rsidRPr="000E33CB">
              <w:rPr>
                <w:rFonts w:asciiTheme="majorBidi" w:hAnsiTheme="majorBidi" w:cstheme="majorBidi"/>
                <w:sz w:val="18"/>
                <w:szCs w:val="18"/>
              </w:rPr>
              <w:t xml:space="preserve">- RJ-45 </w:t>
            </w:r>
            <w:r w:rsidR="00F034EA" w:rsidRPr="000E33CB">
              <w:rPr>
                <w:rFonts w:asciiTheme="majorBidi" w:hAnsiTheme="majorBidi" w:cstheme="majorBidi"/>
                <w:sz w:val="18"/>
                <w:szCs w:val="18"/>
              </w:rPr>
              <w:t xml:space="preserve">lub USB </w:t>
            </w:r>
            <w:r w:rsidRPr="000E33CB">
              <w:rPr>
                <w:rFonts w:asciiTheme="majorBidi" w:hAnsiTheme="majorBidi" w:cstheme="majorBidi"/>
                <w:sz w:val="18"/>
                <w:szCs w:val="18"/>
              </w:rPr>
              <w:t>Port konsoli: 1szt</w:t>
            </w:r>
          </w:p>
        </w:tc>
        <w:tc>
          <w:tcPr>
            <w:tcW w:w="2410" w:type="dxa"/>
            <w:gridSpan w:val="2"/>
            <w:tcBorders>
              <w:top w:val="single" w:sz="4" w:space="0" w:color="000000"/>
              <w:left w:val="single" w:sz="4" w:space="0" w:color="000000"/>
              <w:bottom w:val="single" w:sz="4" w:space="0" w:color="000000"/>
              <w:right w:val="single" w:sz="4" w:space="0" w:color="000000"/>
            </w:tcBorders>
          </w:tcPr>
          <w:p w14:paraId="463CB60D" w14:textId="77777777" w:rsidR="00FD1DEB" w:rsidRPr="000E33CB" w:rsidRDefault="00FD1DEB" w:rsidP="00C22B97">
            <w:pPr>
              <w:pStyle w:val="TableParagraph"/>
              <w:spacing w:before="2"/>
              <w:rPr>
                <w:rFonts w:asciiTheme="majorBidi" w:hAnsiTheme="majorBidi" w:cstheme="majorBidi"/>
                <w:sz w:val="18"/>
                <w:szCs w:val="18"/>
              </w:rPr>
            </w:pPr>
          </w:p>
          <w:p w14:paraId="2220F4E7" w14:textId="77777777" w:rsidR="00FD1DEB" w:rsidRPr="000E33CB" w:rsidRDefault="00C401AE" w:rsidP="00C22B97">
            <w:pPr>
              <w:pStyle w:val="TableParagraph"/>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65601623"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6847D72E" w14:textId="77777777" w:rsidTr="000E33CB">
        <w:trPr>
          <w:gridBefore w:val="1"/>
          <w:wBefore w:w="10" w:type="dxa"/>
          <w:trHeight w:val="345"/>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3E58C66" w14:textId="77777777" w:rsidR="00FD1DEB" w:rsidRPr="000E33CB" w:rsidRDefault="00FD1DEB" w:rsidP="00C22B97">
            <w:pPr>
              <w:pStyle w:val="TableParagraph"/>
              <w:spacing w:before="55"/>
              <w:ind w:left="119"/>
              <w:rPr>
                <w:rFonts w:asciiTheme="majorBidi" w:hAnsiTheme="majorBidi" w:cstheme="majorBidi"/>
                <w:b/>
                <w:sz w:val="18"/>
                <w:szCs w:val="18"/>
              </w:rPr>
            </w:pPr>
            <w:r w:rsidRPr="000E33CB">
              <w:rPr>
                <w:rFonts w:asciiTheme="majorBidi" w:hAnsiTheme="majorBidi" w:cstheme="majorBidi"/>
                <w:b/>
                <w:sz w:val="18"/>
                <w:szCs w:val="18"/>
              </w:rPr>
              <w:t>WYDAJNOŚĆ</w:t>
            </w:r>
          </w:p>
        </w:tc>
      </w:tr>
      <w:tr w:rsidR="00FD1DEB" w:rsidRPr="000E33CB" w14:paraId="01BA4075" w14:textId="77777777" w:rsidTr="000E33CB">
        <w:trPr>
          <w:gridBefore w:val="1"/>
          <w:wBefore w:w="10" w:type="dxa"/>
          <w:trHeight w:val="712"/>
        </w:trPr>
        <w:tc>
          <w:tcPr>
            <w:tcW w:w="526" w:type="dxa"/>
            <w:gridSpan w:val="2"/>
            <w:tcBorders>
              <w:top w:val="single" w:sz="4" w:space="0" w:color="000000"/>
              <w:left w:val="single" w:sz="4" w:space="0" w:color="000000"/>
              <w:bottom w:val="single" w:sz="4" w:space="0" w:color="000000"/>
              <w:right w:val="single" w:sz="4" w:space="0" w:color="000000"/>
            </w:tcBorders>
          </w:tcPr>
          <w:p w14:paraId="2716ED68" w14:textId="77777777" w:rsidR="00FD1DEB" w:rsidRPr="000E33CB" w:rsidRDefault="00FD1DEB" w:rsidP="00C22B97">
            <w:pPr>
              <w:pStyle w:val="TableParagraph"/>
              <w:rPr>
                <w:rFonts w:asciiTheme="majorBidi" w:hAnsiTheme="majorBidi" w:cstheme="majorBidi"/>
                <w:sz w:val="18"/>
                <w:szCs w:val="18"/>
              </w:rPr>
            </w:pPr>
          </w:p>
          <w:p w14:paraId="359E85A0" w14:textId="77777777" w:rsidR="00FD1DEB" w:rsidRPr="000E33CB" w:rsidRDefault="00FD1DEB" w:rsidP="00C22B97">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1D79129C" w14:textId="77777777" w:rsidR="00FD1DEB" w:rsidRPr="000E33CB" w:rsidRDefault="00FD1DEB" w:rsidP="00C22B97">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Możliwość przełączania: min. 104Gb/s</w:t>
            </w:r>
          </w:p>
          <w:p w14:paraId="48CBA916" w14:textId="77777777" w:rsidR="00FD1DEB" w:rsidRPr="000E33CB" w:rsidRDefault="00FD1DEB" w:rsidP="00C22B97">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Szybkość przekazywania: min. 77Mbps</w:t>
            </w:r>
          </w:p>
          <w:p w14:paraId="48229698" w14:textId="77777777" w:rsidR="00FD1DEB" w:rsidRPr="000E33CB" w:rsidRDefault="00FD1DEB" w:rsidP="00C22B97">
            <w:pPr>
              <w:pStyle w:val="TableParagraph"/>
              <w:spacing w:before="143"/>
              <w:ind w:left="119"/>
              <w:rPr>
                <w:rFonts w:asciiTheme="majorBidi" w:hAnsiTheme="majorBidi" w:cstheme="majorBidi"/>
                <w:sz w:val="18"/>
                <w:szCs w:val="18"/>
                <w:lang w:val="en-US"/>
              </w:rPr>
            </w:pPr>
            <w:r w:rsidRPr="000E33CB">
              <w:rPr>
                <w:rFonts w:asciiTheme="majorBidi" w:hAnsiTheme="majorBidi" w:cstheme="majorBidi"/>
                <w:sz w:val="18"/>
                <w:szCs w:val="18"/>
                <w:lang w:val="en-US"/>
              </w:rPr>
              <w:t>- min. Flash: 128 MB</w:t>
            </w:r>
          </w:p>
          <w:p w14:paraId="71F82ABE" w14:textId="77777777" w:rsidR="00FD1DEB" w:rsidRPr="000E33CB" w:rsidRDefault="00FD1DEB" w:rsidP="00C22B97">
            <w:pPr>
              <w:pStyle w:val="TableParagraph"/>
              <w:spacing w:before="143"/>
              <w:ind w:left="119"/>
              <w:rPr>
                <w:rFonts w:asciiTheme="majorBidi" w:hAnsiTheme="majorBidi" w:cstheme="majorBidi"/>
                <w:sz w:val="18"/>
                <w:szCs w:val="18"/>
                <w:lang w:val="en-US"/>
              </w:rPr>
            </w:pPr>
            <w:r w:rsidRPr="000E33CB">
              <w:rPr>
                <w:rFonts w:asciiTheme="majorBidi" w:hAnsiTheme="majorBidi" w:cstheme="majorBidi"/>
                <w:sz w:val="18"/>
                <w:szCs w:val="18"/>
                <w:lang w:val="en-US"/>
              </w:rPr>
              <w:t>- min. DRAM: 256MB</w:t>
            </w:r>
          </w:p>
          <w:p w14:paraId="588CBFF2" w14:textId="77777777" w:rsidR="00FD1DEB" w:rsidRPr="000E33CB" w:rsidRDefault="00FD1DEB" w:rsidP="00C22B97">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min. Tablica adresów MAC: 16K</w:t>
            </w:r>
          </w:p>
          <w:p w14:paraId="2AAC89BF" w14:textId="77777777" w:rsidR="00FD1DEB" w:rsidRPr="000E33CB" w:rsidRDefault="00FD1DEB" w:rsidP="00C22B97">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Jumbo Frames: min 9KB</w:t>
            </w:r>
          </w:p>
          <w:p w14:paraId="382D2E44" w14:textId="77777777" w:rsidR="00FD1DEB" w:rsidRPr="000E33CB" w:rsidRDefault="00FD1DEB" w:rsidP="00C22B97">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Auto-negocjacja, Auto- MDI/MDIX</w:t>
            </w:r>
          </w:p>
        </w:tc>
        <w:tc>
          <w:tcPr>
            <w:tcW w:w="2410" w:type="dxa"/>
            <w:gridSpan w:val="2"/>
            <w:tcBorders>
              <w:top w:val="single" w:sz="4" w:space="0" w:color="000000"/>
              <w:left w:val="single" w:sz="4" w:space="0" w:color="000000"/>
              <w:bottom w:val="single" w:sz="4" w:space="0" w:color="000000"/>
              <w:right w:val="single" w:sz="4" w:space="0" w:color="000000"/>
            </w:tcBorders>
          </w:tcPr>
          <w:p w14:paraId="3854C44A" w14:textId="77777777" w:rsidR="00FD1DEB" w:rsidRPr="000E33CB" w:rsidRDefault="00FD1DEB" w:rsidP="00C22B97">
            <w:pPr>
              <w:pStyle w:val="TableParagraph"/>
              <w:spacing w:before="5"/>
              <w:rPr>
                <w:rFonts w:asciiTheme="majorBidi" w:hAnsiTheme="majorBidi" w:cstheme="majorBidi"/>
                <w:sz w:val="18"/>
                <w:szCs w:val="18"/>
              </w:rPr>
            </w:pPr>
          </w:p>
          <w:p w14:paraId="26FB1FB4" w14:textId="77777777" w:rsidR="00FD1DEB" w:rsidRPr="000E33CB" w:rsidRDefault="00A70B94" w:rsidP="00C22B97">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0AFC078C"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0EAB5B04"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07"/>
        </w:trPr>
        <w:tc>
          <w:tcPr>
            <w:tcW w:w="14292" w:type="dxa"/>
            <w:gridSpan w:val="8"/>
            <w:shd w:val="clear" w:color="auto" w:fill="A6A6A6" w:themeFill="background1" w:themeFillShade="A6"/>
          </w:tcPr>
          <w:p w14:paraId="61477DA0" w14:textId="77777777" w:rsidR="00FD1DEB" w:rsidRPr="000E33CB" w:rsidRDefault="00FD1DEB" w:rsidP="00C22B97">
            <w:pPr>
              <w:pStyle w:val="TableParagraph"/>
              <w:spacing w:before="37"/>
              <w:ind w:left="256"/>
              <w:rPr>
                <w:rFonts w:asciiTheme="majorBidi" w:hAnsiTheme="majorBidi" w:cstheme="majorBidi"/>
                <w:b/>
                <w:sz w:val="18"/>
                <w:szCs w:val="18"/>
              </w:rPr>
            </w:pPr>
            <w:r w:rsidRPr="000E33CB">
              <w:rPr>
                <w:rFonts w:asciiTheme="majorBidi" w:hAnsiTheme="majorBidi" w:cstheme="majorBidi"/>
                <w:b/>
                <w:sz w:val="18"/>
                <w:szCs w:val="18"/>
              </w:rPr>
              <w:t>FUNKCJONALNOŚĆ WARSTWY II</w:t>
            </w:r>
          </w:p>
        </w:tc>
      </w:tr>
      <w:tr w:rsidR="00FD1DEB" w:rsidRPr="000E33CB" w14:paraId="5C2228A3"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5ECF648B"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55511C42"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Autonegocjacja szybkości portów i trybu dupleksu</w:t>
            </w:r>
          </w:p>
          <w:p w14:paraId="23B6022B"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Kontrola przepływu:</w:t>
            </w:r>
          </w:p>
          <w:p w14:paraId="187DFE92"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802.3x for full duplex mode</w:t>
            </w:r>
          </w:p>
          <w:p w14:paraId="349BDD70"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Back-Pressure for half duplex mode</w:t>
            </w:r>
          </w:p>
          <w:p w14:paraId="5A8AE694"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Protokół Spanning Tree:</w:t>
            </w:r>
          </w:p>
          <w:p w14:paraId="1DBCB441"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802.1D Spanning Tree Protocol (STP)</w:t>
            </w:r>
          </w:p>
          <w:p w14:paraId="6B5BD815"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802.1w Rapid Spanning Tree Protocol (RSTP)</w:t>
            </w:r>
          </w:p>
          <w:p w14:paraId="3D7D9FDB"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802.1s Multiple Spanning Tree Protocol (MSTP)</w:t>
            </w:r>
          </w:p>
          <w:p w14:paraId="176A62B6"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BPDU Guard</w:t>
            </w:r>
          </w:p>
          <w:p w14:paraId="6759A4E6"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BPDU filtering</w:t>
            </w:r>
          </w:p>
          <w:p w14:paraId="75180203"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Root Guard</w:t>
            </w:r>
          </w:p>
          <w:p w14:paraId="351233F6"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Broadcast/Multicast/Unknown Unicast Storm Control</w:t>
            </w:r>
          </w:p>
          <w:p w14:paraId="16603C69"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VLANy:</w:t>
            </w:r>
          </w:p>
          <w:p w14:paraId="04FA4C09"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Supports 4K IEEE 802.1Q VLANs</w:t>
            </w:r>
          </w:p>
          <w:p w14:paraId="1143981D"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Active VLANs: 4K</w:t>
            </w:r>
          </w:p>
          <w:p w14:paraId="692F55C4"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Port-basedGVRPI</w:t>
            </w:r>
          </w:p>
          <w:p w14:paraId="57FA3A1C"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EEE 802.1v Protocol-based VLANs</w:t>
            </w:r>
          </w:p>
          <w:p w14:paraId="35943251"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Mac-based VLANs</w:t>
            </w:r>
          </w:p>
          <w:p w14:paraId="115B27B8"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IP based VLAN</w:t>
            </w:r>
          </w:p>
          <w:p w14:paraId="710F6C99"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lastRenderedPageBreak/>
              <w:t>- Link Aggregation:</w:t>
            </w:r>
          </w:p>
          <w:p w14:paraId="77C6109B"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Static Trunk</w:t>
            </w:r>
          </w:p>
          <w:p w14:paraId="04780139"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802.3ad Link Aggregation Control Protocol</w:t>
            </w:r>
          </w:p>
          <w:p w14:paraId="0AD3A560"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Trunk groups: 16</w:t>
            </w:r>
          </w:p>
          <w:p w14:paraId="747C1A28"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Maximum number of members per group: 8</w:t>
            </w:r>
          </w:p>
          <w:p w14:paraId="580458E8"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Snooping:</w:t>
            </w:r>
          </w:p>
          <w:p w14:paraId="39D3972C"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v1/v2/v3 snooping</w:t>
            </w:r>
          </w:p>
          <w:p w14:paraId="055B3320"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proxy</w:t>
            </w:r>
          </w:p>
          <w:p w14:paraId="16C518B0"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Filtering</w:t>
            </w:r>
          </w:p>
          <w:p w14:paraId="2250C50C"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Throttling</w:t>
            </w:r>
          </w:p>
          <w:p w14:paraId="0FA41E2D"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Immediate Leave</w:t>
            </w:r>
          </w:p>
          <w:p w14:paraId="26265C65"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Querier</w:t>
            </w:r>
          </w:p>
          <w:p w14:paraId="28B36370"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MVR (Multicast VLAN Registration)</w:t>
            </w:r>
          </w:p>
          <w:p w14:paraId="04FA83E0"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Supports QinQ</w:t>
            </w:r>
          </w:p>
        </w:tc>
        <w:tc>
          <w:tcPr>
            <w:tcW w:w="2410" w:type="dxa"/>
            <w:gridSpan w:val="2"/>
          </w:tcPr>
          <w:p w14:paraId="19A1E718"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732B3877"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676E92E4"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257DD55A" w14:textId="77777777" w:rsidR="00FD1DEB" w:rsidRPr="000E33CB" w:rsidRDefault="00FD1DEB" w:rsidP="00C22B97">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lastRenderedPageBreak/>
              <w:t>Quality of Service</w:t>
            </w:r>
          </w:p>
        </w:tc>
      </w:tr>
      <w:tr w:rsidR="00FD1DEB" w:rsidRPr="000E33CB" w14:paraId="55374A40"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180633AF"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40F987E8"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Kolejkowanie priorytetowe: 8 sprzętowe kolejki na każdym porcie</w:t>
            </w:r>
          </w:p>
          <w:p w14:paraId="3FDFA620"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Klasyfikacja ruchu oparta na IEEE 802.1p CoS, DSCP</w:t>
            </w:r>
          </w:p>
          <w:p w14:paraId="01F4E11C"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Obsługa WRR</w:t>
            </w:r>
          </w:p>
        </w:tc>
        <w:tc>
          <w:tcPr>
            <w:tcW w:w="2410" w:type="dxa"/>
            <w:gridSpan w:val="2"/>
          </w:tcPr>
          <w:p w14:paraId="2A6CAD97"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264C3919"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3661B287"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45284EBE" w14:textId="77777777" w:rsidR="00FD1DEB" w:rsidRPr="000E33CB" w:rsidRDefault="00FD1DEB" w:rsidP="00C22B97">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Bezpieczeństwo</w:t>
            </w:r>
          </w:p>
        </w:tc>
      </w:tr>
      <w:tr w:rsidR="00FD1DEB" w:rsidRPr="000E33CB" w14:paraId="002B4E7E"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5D0AC746"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018BA74B"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Port security</w:t>
            </w:r>
          </w:p>
          <w:p w14:paraId="659D9A12"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802.1X port based and MAC based authentication</w:t>
            </w:r>
          </w:p>
          <w:p w14:paraId="6A2C9CB9"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MAC authentication</w:t>
            </w:r>
          </w:p>
          <w:p w14:paraId="4C8557FF"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Access Control List</w:t>
            </w:r>
          </w:p>
          <w:p w14:paraId="328DB5F8"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DHCP Snooping</w:t>
            </w:r>
          </w:p>
          <w:p w14:paraId="018AA6E4"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IP Source Guard</w:t>
            </w:r>
          </w:p>
          <w:p w14:paraId="3F312A5B"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Dynamic ARP Inspection</w:t>
            </w:r>
          </w:p>
          <w:p w14:paraId="5C32C15F"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RADIUS authentication</w:t>
            </w:r>
          </w:p>
          <w:p w14:paraId="2231366D"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TACACS + authorization and accounting</w:t>
            </w:r>
          </w:p>
          <w:p w14:paraId="5501B010"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SSH (v1.5/v2.0)</w:t>
            </w:r>
          </w:p>
          <w:p w14:paraId="3CCC460E"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SSL and HTTPS</w:t>
            </w:r>
          </w:p>
        </w:tc>
        <w:tc>
          <w:tcPr>
            <w:tcW w:w="2410" w:type="dxa"/>
            <w:gridSpan w:val="2"/>
          </w:tcPr>
          <w:p w14:paraId="03A864AD"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6E2AEF4D"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7357BB81"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186EF272" w14:textId="77777777" w:rsidR="00FD1DEB" w:rsidRPr="000E33CB" w:rsidRDefault="00FD1DEB" w:rsidP="00C22B97">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Zarządzanie</w:t>
            </w:r>
          </w:p>
        </w:tc>
      </w:tr>
      <w:tr w:rsidR="00FD1DEB" w:rsidRPr="000E33CB" w14:paraId="6D33D490"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07C14600"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lastRenderedPageBreak/>
              <w:t>1.</w:t>
            </w:r>
          </w:p>
        </w:tc>
        <w:tc>
          <w:tcPr>
            <w:tcW w:w="5687" w:type="dxa"/>
            <w:gridSpan w:val="2"/>
          </w:tcPr>
          <w:p w14:paraId="1CA7168A"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Zarządzenie przełącznikiem:</w:t>
            </w:r>
          </w:p>
          <w:p w14:paraId="511869DF"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CLI poprzez port console port or Telnet</w:t>
            </w:r>
          </w:p>
          <w:p w14:paraId="30A283A1"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WEB management</w:t>
            </w:r>
          </w:p>
          <w:p w14:paraId="65A07561"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SNMP v1, v2c, v3</w:t>
            </w:r>
          </w:p>
          <w:p w14:paraId="57C3E56D"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Firmware &amp; konfiguracja:</w:t>
            </w:r>
          </w:p>
          <w:p w14:paraId="1145629D"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Aktualizacja firmware z wykorzystaniem serwera TFTP</w:t>
            </w:r>
          </w:p>
          <w:p w14:paraId="2DE4D69C"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Automatyczna aktualizacja firmware</w:t>
            </w:r>
          </w:p>
          <w:p w14:paraId="3F09F3A4"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Dual image</w:t>
            </w:r>
          </w:p>
          <w:p w14:paraId="7BD4B3AA"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Automatyczne pobieranie konfiguracji z serwera</w:t>
            </w:r>
          </w:p>
          <w:p w14:paraId="29FD7FD6"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Kilka plików konfiguracyjnych na jednym urządzeniu</w:t>
            </w:r>
          </w:p>
          <w:p w14:paraId="7D1E10FA"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Wysyłanie i pobieranie konfiguracji poprzez serwer TFTP</w:t>
            </w:r>
          </w:p>
          <w:p w14:paraId="057E37AB"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Obsługa:</w:t>
            </w:r>
          </w:p>
          <w:p w14:paraId="562A3D83"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RMON (groups 1, 2, 3 and 9)</w:t>
            </w:r>
          </w:p>
          <w:p w14:paraId="2D86B2BE"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BOOTP, DHCP client dla przypisywania adresów IP</w:t>
            </w:r>
          </w:p>
          <w:p w14:paraId="2383E8EF"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SNTP (RFC 2030)</w:t>
            </w:r>
          </w:p>
          <w:p w14:paraId="168BDE5C"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Event/Error Log/Syslog</w:t>
            </w:r>
          </w:p>
          <w:p w14:paraId="0EDE387B"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Obsługa LLDP (802.1ab)</w:t>
            </w:r>
          </w:p>
        </w:tc>
        <w:tc>
          <w:tcPr>
            <w:tcW w:w="2410" w:type="dxa"/>
            <w:gridSpan w:val="2"/>
          </w:tcPr>
          <w:p w14:paraId="7E297DFA"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18D2E1F9"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4248DAE1"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786E809C" w14:textId="77777777" w:rsidR="00FD1DEB" w:rsidRPr="000E33CB" w:rsidRDefault="00FD1DEB" w:rsidP="00C22B97">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IEEE Standardy</w:t>
            </w:r>
          </w:p>
        </w:tc>
      </w:tr>
      <w:tr w:rsidR="00FD1DEB" w:rsidRPr="000E33CB" w14:paraId="60F85B4E"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0001CD79"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6034455D"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color w:val="000000"/>
                <w:sz w:val="18"/>
                <w:szCs w:val="18"/>
                <w:lang w:val="en-US"/>
              </w:rPr>
              <w:t>- IEEE 802.1p Priority tags</w:t>
            </w:r>
            <w:r w:rsidRPr="000E33CB">
              <w:rPr>
                <w:rFonts w:asciiTheme="majorBidi" w:hAnsiTheme="majorBidi" w:cstheme="majorBidi"/>
                <w:color w:val="000000"/>
                <w:sz w:val="18"/>
                <w:szCs w:val="18"/>
                <w:lang w:val="en-US"/>
              </w:rPr>
              <w:br/>
              <w:t>- IEEE 802.1x Port Authentication</w:t>
            </w:r>
            <w:r w:rsidRPr="000E33CB">
              <w:rPr>
                <w:rFonts w:asciiTheme="majorBidi" w:hAnsiTheme="majorBidi" w:cstheme="majorBidi"/>
                <w:color w:val="000000"/>
                <w:sz w:val="18"/>
                <w:szCs w:val="18"/>
                <w:lang w:val="en-US"/>
              </w:rPr>
              <w:br/>
              <w:t>- IEEE 802.3z CSMA/CD access method and physical laye rspecifications for</w:t>
            </w:r>
            <w:r w:rsidRPr="000E33CB">
              <w:rPr>
                <w:rFonts w:asciiTheme="majorBidi" w:hAnsiTheme="majorBidi" w:cstheme="majorBidi"/>
                <w:color w:val="000000"/>
                <w:sz w:val="18"/>
                <w:szCs w:val="18"/>
                <w:lang w:val="en-US"/>
              </w:rPr>
              <w:br/>
              <w:t>1000BASE Gigabit Ethernet</w:t>
            </w:r>
            <w:r w:rsidRPr="000E33CB">
              <w:rPr>
                <w:rFonts w:asciiTheme="majorBidi" w:hAnsiTheme="majorBidi" w:cstheme="majorBidi"/>
                <w:color w:val="000000"/>
                <w:sz w:val="18"/>
                <w:szCs w:val="18"/>
                <w:lang w:val="en-US"/>
              </w:rPr>
              <w:br/>
              <w:t>- IEEE 802.1q Virtual LAN</w:t>
            </w:r>
            <w:r w:rsidRPr="000E33CB">
              <w:rPr>
                <w:rFonts w:asciiTheme="majorBidi" w:hAnsiTheme="majorBidi" w:cstheme="majorBidi"/>
                <w:color w:val="000000"/>
                <w:sz w:val="18"/>
                <w:szCs w:val="18"/>
                <w:lang w:val="en-US"/>
              </w:rPr>
              <w:br/>
              <w:t>- IEEE 802.1d Spanning Tree Protocol</w:t>
            </w:r>
            <w:r w:rsidRPr="000E33CB">
              <w:rPr>
                <w:rFonts w:asciiTheme="majorBidi" w:hAnsiTheme="majorBidi" w:cstheme="majorBidi"/>
                <w:color w:val="000000"/>
                <w:sz w:val="18"/>
                <w:szCs w:val="18"/>
                <w:lang w:val="en-US"/>
              </w:rPr>
              <w:br/>
              <w:t>- IEEE 802.3ad Link Aggregation Control Protocol</w:t>
            </w:r>
            <w:r w:rsidRPr="000E33CB">
              <w:rPr>
                <w:rFonts w:asciiTheme="majorBidi" w:hAnsiTheme="majorBidi" w:cstheme="majorBidi"/>
                <w:color w:val="000000"/>
                <w:sz w:val="18"/>
                <w:szCs w:val="18"/>
                <w:lang w:val="en-US"/>
              </w:rPr>
              <w:br/>
              <w:t>- IEEE 802.1s Rapid Spanning Tree Protocol</w:t>
            </w:r>
            <w:r w:rsidRPr="000E33CB">
              <w:rPr>
                <w:rFonts w:asciiTheme="majorBidi" w:hAnsiTheme="majorBidi" w:cstheme="majorBidi"/>
                <w:color w:val="000000"/>
                <w:sz w:val="18"/>
                <w:szCs w:val="18"/>
                <w:lang w:val="en-US"/>
              </w:rPr>
              <w:br/>
              <w:t>- IEEE 802.1w Multiple Spanning Tree Protocol</w:t>
            </w:r>
          </w:p>
        </w:tc>
        <w:tc>
          <w:tcPr>
            <w:tcW w:w="2410" w:type="dxa"/>
            <w:gridSpan w:val="2"/>
          </w:tcPr>
          <w:p w14:paraId="5055F9A5"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D57161F"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7FA46B98"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vAlign w:val="center"/>
          </w:tcPr>
          <w:p w14:paraId="32D3BA72" w14:textId="77777777" w:rsidR="00FD1DEB" w:rsidRPr="000E33CB" w:rsidRDefault="00FD1DEB" w:rsidP="00C22B97">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Kompatybilność</w:t>
            </w:r>
            <w:r w:rsidR="008216C5" w:rsidRPr="000E33CB">
              <w:rPr>
                <w:rFonts w:asciiTheme="majorBidi" w:hAnsiTheme="majorBidi" w:cstheme="majorBidi"/>
                <w:b/>
                <w:bCs/>
                <w:color w:val="000000"/>
                <w:sz w:val="18"/>
                <w:szCs w:val="18"/>
              </w:rPr>
              <w:t xml:space="preserve"> </w:t>
            </w:r>
            <w:r w:rsidRPr="000E33CB">
              <w:rPr>
                <w:rFonts w:asciiTheme="majorBidi" w:hAnsiTheme="majorBidi" w:cstheme="majorBidi"/>
                <w:b/>
                <w:bCs/>
                <w:color w:val="000000"/>
                <w:sz w:val="18"/>
                <w:szCs w:val="18"/>
              </w:rPr>
              <w:t>elektromagnetyczna</w:t>
            </w:r>
          </w:p>
        </w:tc>
      </w:tr>
      <w:tr w:rsidR="00FD1DEB" w:rsidRPr="000E33CB" w14:paraId="52E16253"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61C0B1A9"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386C7B95" w14:textId="77777777" w:rsidR="00FD1DEB" w:rsidRPr="000E33CB" w:rsidRDefault="00FD1DEB" w:rsidP="00C22B97">
            <w:pPr>
              <w:pStyle w:val="TableParagraph"/>
              <w:spacing w:before="83"/>
              <w:ind w:left="115"/>
              <w:rPr>
                <w:rFonts w:asciiTheme="majorBidi" w:hAnsiTheme="majorBidi" w:cstheme="majorBidi"/>
                <w:color w:val="000000"/>
                <w:sz w:val="18"/>
                <w:szCs w:val="18"/>
              </w:rPr>
            </w:pPr>
            <w:r w:rsidRPr="000E33CB">
              <w:rPr>
                <w:rFonts w:asciiTheme="majorBidi" w:hAnsiTheme="majorBidi" w:cstheme="majorBidi"/>
                <w:color w:val="000000"/>
                <w:sz w:val="18"/>
                <w:szCs w:val="18"/>
              </w:rPr>
              <w:t>- FCC klasa A</w:t>
            </w:r>
          </w:p>
          <w:p w14:paraId="34CDDF24"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CE</w:t>
            </w:r>
          </w:p>
        </w:tc>
        <w:tc>
          <w:tcPr>
            <w:tcW w:w="2410" w:type="dxa"/>
            <w:gridSpan w:val="2"/>
          </w:tcPr>
          <w:p w14:paraId="58F64404"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7A9C226B"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4A601AC1"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vAlign w:val="center"/>
          </w:tcPr>
          <w:p w14:paraId="2B85E2F2" w14:textId="77777777" w:rsidR="00FD1DEB" w:rsidRPr="000E33CB" w:rsidRDefault="00FD1DEB" w:rsidP="00C22B97">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Zasilanie</w:t>
            </w:r>
          </w:p>
        </w:tc>
      </w:tr>
      <w:tr w:rsidR="00FD1DEB" w:rsidRPr="000E33CB" w14:paraId="54FB09D5"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63EF4AD5"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6E16BCB8"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- 100-240 VAC, 50/60Hz</w:t>
            </w:r>
          </w:p>
        </w:tc>
        <w:tc>
          <w:tcPr>
            <w:tcW w:w="2410" w:type="dxa"/>
            <w:gridSpan w:val="2"/>
          </w:tcPr>
          <w:p w14:paraId="7952DBE5"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7ACAE689"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676C7FF5"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67"/>
        </w:trPr>
        <w:tc>
          <w:tcPr>
            <w:tcW w:w="14292" w:type="dxa"/>
            <w:gridSpan w:val="8"/>
            <w:shd w:val="clear" w:color="auto" w:fill="A6A6A6" w:themeFill="background1" w:themeFillShade="A6"/>
          </w:tcPr>
          <w:p w14:paraId="3DB51828" w14:textId="77777777" w:rsidR="00FD1DEB" w:rsidRPr="000E33CB" w:rsidRDefault="00FD1DEB" w:rsidP="00C22B97">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lastRenderedPageBreak/>
              <w:t>GWARANCJA</w:t>
            </w:r>
          </w:p>
        </w:tc>
      </w:tr>
      <w:tr w:rsidR="00FD1DEB" w:rsidRPr="000E33CB" w14:paraId="7450F9D0" w14:textId="77777777" w:rsidTr="000E33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654"/>
        </w:trPr>
        <w:tc>
          <w:tcPr>
            <w:tcW w:w="526" w:type="dxa"/>
            <w:gridSpan w:val="2"/>
          </w:tcPr>
          <w:p w14:paraId="4875DA81" w14:textId="77777777" w:rsidR="00FD1DEB" w:rsidRPr="000E33CB" w:rsidRDefault="00FD1DEB" w:rsidP="00C22B97">
            <w:pPr>
              <w:pStyle w:val="TableParagraph"/>
              <w:spacing w:before="11"/>
              <w:rPr>
                <w:rFonts w:asciiTheme="majorBidi" w:hAnsiTheme="majorBidi" w:cstheme="majorBidi"/>
                <w:sz w:val="18"/>
                <w:szCs w:val="18"/>
              </w:rPr>
            </w:pPr>
          </w:p>
          <w:p w14:paraId="6C4C7468" w14:textId="77777777" w:rsidR="00FD1DEB" w:rsidRPr="000E33CB" w:rsidRDefault="00FD1DEB" w:rsidP="00C22B97">
            <w:pPr>
              <w:pStyle w:val="TableParagraph"/>
              <w:ind w:left="98"/>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4C1AA90D" w14:textId="77777777" w:rsidR="00FD1DEB" w:rsidRPr="000E33CB" w:rsidRDefault="00FD1DEB" w:rsidP="00C22B97">
            <w:pPr>
              <w:pStyle w:val="TableParagraph"/>
              <w:spacing w:before="8"/>
              <w:rPr>
                <w:rFonts w:asciiTheme="majorBidi" w:hAnsiTheme="majorBidi" w:cstheme="majorBidi"/>
                <w:sz w:val="18"/>
                <w:szCs w:val="18"/>
              </w:rPr>
            </w:pPr>
          </w:p>
          <w:p w14:paraId="35D42786" w14:textId="6188BAAE" w:rsidR="00FD1DEB" w:rsidRPr="000E33CB" w:rsidRDefault="008F6576" w:rsidP="00C22B97">
            <w:pPr>
              <w:pStyle w:val="TableParagraph"/>
              <w:spacing w:line="256" w:lineRule="auto"/>
              <w:ind w:left="98"/>
              <w:rPr>
                <w:rFonts w:asciiTheme="majorBidi" w:hAnsiTheme="majorBidi" w:cstheme="majorBidi"/>
                <w:sz w:val="18"/>
                <w:szCs w:val="18"/>
              </w:rPr>
            </w:pPr>
            <w:r w:rsidRPr="000E33CB">
              <w:rPr>
                <w:rFonts w:asciiTheme="majorBidi" w:hAnsiTheme="majorBidi" w:cstheme="majorBidi"/>
                <w:sz w:val="18"/>
                <w:szCs w:val="18"/>
              </w:rPr>
              <w:t>Gwarancja 5 Lat</w:t>
            </w:r>
            <w:r w:rsidR="003D0553">
              <w:rPr>
                <w:rFonts w:asciiTheme="majorBidi" w:hAnsiTheme="majorBidi" w:cstheme="majorBidi"/>
                <w:sz w:val="18"/>
                <w:szCs w:val="18"/>
              </w:rPr>
              <w:t>*</w:t>
            </w:r>
          </w:p>
        </w:tc>
        <w:tc>
          <w:tcPr>
            <w:tcW w:w="2410" w:type="dxa"/>
            <w:gridSpan w:val="2"/>
          </w:tcPr>
          <w:p w14:paraId="26FD0451" w14:textId="77777777" w:rsidR="00FD1DEB" w:rsidRPr="000E33CB" w:rsidRDefault="00A70B94" w:rsidP="00C22B97">
            <w:pPr>
              <w:pStyle w:val="TableParagraph"/>
              <w:spacing w:line="202"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p w14:paraId="539B5996" w14:textId="77777777" w:rsidR="00FD1DEB" w:rsidRPr="000E33CB" w:rsidRDefault="00FD1DEB" w:rsidP="00C22B97">
            <w:pPr>
              <w:pStyle w:val="TableParagraph"/>
              <w:spacing w:line="188" w:lineRule="exact"/>
              <w:ind w:left="138" w:right="135"/>
              <w:jc w:val="center"/>
              <w:rPr>
                <w:rFonts w:asciiTheme="majorBidi" w:hAnsiTheme="majorBidi" w:cstheme="majorBidi"/>
                <w:b/>
                <w:sz w:val="18"/>
                <w:szCs w:val="18"/>
              </w:rPr>
            </w:pPr>
          </w:p>
        </w:tc>
        <w:tc>
          <w:tcPr>
            <w:tcW w:w="5669" w:type="dxa"/>
            <w:gridSpan w:val="2"/>
          </w:tcPr>
          <w:p w14:paraId="09C8B83F" w14:textId="77777777" w:rsidR="00FD1DEB" w:rsidRPr="000E33CB" w:rsidRDefault="00FD1DEB" w:rsidP="00C22B97">
            <w:pPr>
              <w:pStyle w:val="TableParagraph"/>
              <w:rPr>
                <w:rFonts w:asciiTheme="majorBidi" w:hAnsiTheme="majorBidi" w:cstheme="majorBidi"/>
                <w:sz w:val="18"/>
                <w:szCs w:val="18"/>
              </w:rPr>
            </w:pPr>
          </w:p>
        </w:tc>
      </w:tr>
    </w:tbl>
    <w:p w14:paraId="618C91DA" w14:textId="77777777" w:rsidR="00FD1DEB" w:rsidRPr="000E33CB" w:rsidRDefault="00FD1DEB" w:rsidP="00FD1DEB">
      <w:pPr>
        <w:rPr>
          <w:rFonts w:asciiTheme="majorBidi" w:hAnsiTheme="majorBidi" w:cstheme="majorBidi"/>
          <w:sz w:val="18"/>
          <w:szCs w:val="18"/>
        </w:rPr>
      </w:pPr>
    </w:p>
    <w:p w14:paraId="68C44A9C" w14:textId="77777777" w:rsidR="00FD1DEB" w:rsidRPr="000E33CB" w:rsidRDefault="00FD1DEB" w:rsidP="00FD1DEB">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FD1DEB" w:rsidRPr="000E33CB" w14:paraId="3CBF2714" w14:textId="77777777" w:rsidTr="008216C5">
        <w:trPr>
          <w:trHeight w:val="457"/>
        </w:trPr>
        <w:tc>
          <w:tcPr>
            <w:tcW w:w="14292" w:type="dxa"/>
            <w:gridSpan w:val="4"/>
            <w:tcBorders>
              <w:top w:val="double" w:sz="4" w:space="0" w:color="auto"/>
            </w:tcBorders>
            <w:shd w:val="clear" w:color="auto" w:fill="A6A6A6" w:themeFill="background1" w:themeFillShade="A6"/>
          </w:tcPr>
          <w:p w14:paraId="4D6F2A86" w14:textId="77777777" w:rsidR="00FD1DEB" w:rsidRPr="002268C0" w:rsidRDefault="00FD1DEB" w:rsidP="00C22B97">
            <w:pPr>
              <w:pStyle w:val="TableParagraph"/>
              <w:spacing w:line="273" w:lineRule="exact"/>
              <w:ind w:left="181"/>
              <w:rPr>
                <w:rFonts w:asciiTheme="majorBidi" w:hAnsiTheme="majorBidi" w:cstheme="majorBidi"/>
                <w:b/>
                <w:sz w:val="18"/>
                <w:szCs w:val="18"/>
                <w:u w:val="single"/>
              </w:rPr>
            </w:pPr>
            <w:r w:rsidRPr="002268C0">
              <w:rPr>
                <w:rFonts w:asciiTheme="majorBidi" w:hAnsiTheme="majorBidi" w:cstheme="majorBidi"/>
                <w:b/>
                <w:sz w:val="20"/>
                <w:szCs w:val="20"/>
                <w:u w:val="single"/>
              </w:rPr>
              <w:t>5. Przełącznik 48 portowy- 2 szt.</w:t>
            </w:r>
          </w:p>
        </w:tc>
      </w:tr>
      <w:tr w:rsidR="00FD1DEB" w:rsidRPr="000E33CB" w14:paraId="2C975589" w14:textId="77777777" w:rsidTr="008216C5">
        <w:trPr>
          <w:trHeight w:val="1886"/>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0C4B0049" w14:textId="77777777" w:rsidR="00FD1DEB" w:rsidRPr="000E33CB" w:rsidRDefault="00FD1DEB" w:rsidP="00C22B97">
            <w:pPr>
              <w:pStyle w:val="TableParagraph"/>
              <w:rPr>
                <w:rFonts w:asciiTheme="majorBidi" w:hAnsiTheme="majorBidi" w:cstheme="majorBidi"/>
                <w:sz w:val="18"/>
                <w:szCs w:val="18"/>
              </w:rPr>
            </w:pPr>
          </w:p>
          <w:p w14:paraId="3456B814" w14:textId="77777777" w:rsidR="00FD1DEB" w:rsidRPr="000E33CB" w:rsidRDefault="00FD1DEB" w:rsidP="00C22B97">
            <w:pPr>
              <w:pStyle w:val="TableParagraph"/>
              <w:rPr>
                <w:rFonts w:asciiTheme="majorBidi" w:hAnsiTheme="majorBidi" w:cstheme="majorBidi"/>
                <w:sz w:val="18"/>
                <w:szCs w:val="18"/>
              </w:rPr>
            </w:pPr>
          </w:p>
          <w:p w14:paraId="7DE09CA5" w14:textId="77777777" w:rsidR="00FD1DEB" w:rsidRPr="000E33CB" w:rsidRDefault="00FD1DEB" w:rsidP="00C22B97">
            <w:pPr>
              <w:pStyle w:val="TableParagraph"/>
              <w:spacing w:before="2"/>
              <w:rPr>
                <w:rFonts w:asciiTheme="majorBidi" w:hAnsiTheme="majorBidi" w:cstheme="majorBidi"/>
                <w:sz w:val="18"/>
                <w:szCs w:val="18"/>
              </w:rPr>
            </w:pPr>
          </w:p>
          <w:p w14:paraId="2CE66DCA" w14:textId="77777777" w:rsidR="00FD1DEB" w:rsidRPr="000E33CB" w:rsidRDefault="00FD1DEB" w:rsidP="00C22B97">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1F0E9E00" w14:textId="77777777" w:rsidR="00FD1DEB" w:rsidRPr="000E33CB" w:rsidRDefault="00FD1DEB" w:rsidP="00C22B97">
            <w:pPr>
              <w:pStyle w:val="TableParagraph"/>
              <w:rPr>
                <w:rFonts w:asciiTheme="majorBidi" w:hAnsiTheme="majorBidi" w:cstheme="majorBidi"/>
                <w:sz w:val="18"/>
                <w:szCs w:val="18"/>
              </w:rPr>
            </w:pPr>
          </w:p>
          <w:p w14:paraId="0ED021A5" w14:textId="77777777" w:rsidR="00FD1DEB" w:rsidRPr="000E33CB" w:rsidRDefault="00FD1DEB" w:rsidP="00C22B97">
            <w:pPr>
              <w:pStyle w:val="TableParagraph"/>
              <w:rPr>
                <w:rFonts w:asciiTheme="majorBidi" w:hAnsiTheme="majorBidi" w:cstheme="majorBidi"/>
                <w:sz w:val="18"/>
                <w:szCs w:val="18"/>
              </w:rPr>
            </w:pPr>
          </w:p>
          <w:p w14:paraId="61A780E5" w14:textId="77777777" w:rsidR="00FD1DEB" w:rsidRPr="000E33CB" w:rsidRDefault="00FD1DEB" w:rsidP="00C22B97">
            <w:pPr>
              <w:pStyle w:val="TableParagraph"/>
              <w:spacing w:before="2"/>
              <w:rPr>
                <w:rFonts w:asciiTheme="majorBidi" w:hAnsiTheme="majorBidi" w:cstheme="majorBidi"/>
                <w:sz w:val="18"/>
                <w:szCs w:val="18"/>
              </w:rPr>
            </w:pPr>
          </w:p>
          <w:p w14:paraId="7208B5BE" w14:textId="77777777" w:rsidR="00FD1DEB" w:rsidRPr="000E33CB" w:rsidRDefault="00FD1DEB" w:rsidP="00C22B97">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53313115" w14:textId="77777777" w:rsidR="00FD1DEB" w:rsidRPr="000E33CB" w:rsidRDefault="00FD1DEB" w:rsidP="00C22B97">
            <w:pPr>
              <w:pStyle w:val="TableParagraph"/>
              <w:rPr>
                <w:rFonts w:asciiTheme="majorBidi" w:hAnsiTheme="majorBidi" w:cstheme="majorBidi"/>
                <w:sz w:val="18"/>
                <w:szCs w:val="18"/>
              </w:rPr>
            </w:pPr>
          </w:p>
          <w:p w14:paraId="2134E499" w14:textId="77777777" w:rsidR="00FD1DEB" w:rsidRPr="000E33CB" w:rsidRDefault="00FD1DEB" w:rsidP="00C22B97">
            <w:pPr>
              <w:pStyle w:val="TableParagraph"/>
              <w:rPr>
                <w:rFonts w:asciiTheme="majorBidi" w:hAnsiTheme="majorBidi" w:cstheme="majorBidi"/>
                <w:sz w:val="18"/>
                <w:szCs w:val="18"/>
              </w:rPr>
            </w:pPr>
          </w:p>
          <w:p w14:paraId="05327FA0" w14:textId="77777777" w:rsidR="00FD1DEB" w:rsidRPr="000E33CB" w:rsidRDefault="00FD1DEB" w:rsidP="00C22B97">
            <w:pPr>
              <w:pStyle w:val="TableParagraph"/>
              <w:spacing w:before="187" w:line="256" w:lineRule="auto"/>
              <w:ind w:left="315" w:right="25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7D56DFE2" w14:textId="77777777" w:rsidR="00FD1DEB" w:rsidRPr="000E33CB" w:rsidRDefault="00FD1DEB" w:rsidP="00C22B97">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08D7DB3D" w14:textId="77777777" w:rsidR="00FD1DEB" w:rsidRPr="000E33CB" w:rsidRDefault="00FD1DEB" w:rsidP="00C22B97">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5C0269A2" w14:textId="77777777" w:rsidR="00FD1DEB" w:rsidRPr="000E33CB" w:rsidRDefault="00FD1DEB" w:rsidP="00C22B97">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73710A35"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52A192DB" w14:textId="77777777" w:rsidR="00E174D3" w:rsidRDefault="00E174D3" w:rsidP="00E174D3">
            <w:pPr>
              <w:pStyle w:val="Tekstkomentarza"/>
            </w:pPr>
            <w:r>
              <w:t>NIE – wykonawca nie spełnia konkretnego parametru</w:t>
            </w:r>
          </w:p>
          <w:p w14:paraId="42AE1CE5" w14:textId="7F5B7A55" w:rsidR="00FD1DEB" w:rsidRPr="000E33CB" w:rsidRDefault="00FD1DEB" w:rsidP="00C22B97">
            <w:pPr>
              <w:pStyle w:val="TableParagraph"/>
              <w:spacing w:before="18"/>
              <w:ind w:left="116"/>
              <w:rPr>
                <w:rFonts w:asciiTheme="majorBidi" w:hAnsiTheme="majorBidi" w:cstheme="majorBidi"/>
                <w:i/>
                <w:sz w:val="18"/>
                <w:szCs w:val="18"/>
              </w:rPr>
            </w:pPr>
          </w:p>
        </w:tc>
      </w:tr>
      <w:tr w:rsidR="00FD1DEB" w:rsidRPr="000E33CB" w14:paraId="0D608458" w14:textId="77777777" w:rsidTr="008216C5">
        <w:trPr>
          <w:trHeight w:val="448"/>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4B9222A" w14:textId="77777777" w:rsidR="00FD1DEB" w:rsidRPr="000E33CB" w:rsidRDefault="00FD1DEB" w:rsidP="00C22B9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FD1DEB" w:rsidRPr="000E33CB" w14:paraId="7D2D4C7F" w14:textId="77777777" w:rsidTr="00C22B97">
        <w:trPr>
          <w:trHeight w:val="602"/>
        </w:trPr>
        <w:tc>
          <w:tcPr>
            <w:tcW w:w="526" w:type="dxa"/>
            <w:tcBorders>
              <w:top w:val="single" w:sz="4" w:space="0" w:color="000000"/>
              <w:left w:val="single" w:sz="4" w:space="0" w:color="000000"/>
              <w:bottom w:val="single" w:sz="4" w:space="0" w:color="000000"/>
              <w:right w:val="single" w:sz="4" w:space="0" w:color="000000"/>
            </w:tcBorders>
          </w:tcPr>
          <w:p w14:paraId="4AC1EAB3" w14:textId="77777777" w:rsidR="00FD1DEB" w:rsidRPr="000E33CB" w:rsidRDefault="00FD1DEB" w:rsidP="00C22B9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0C55C0DA" w14:textId="27DC75E9" w:rsidR="00FD1DEB" w:rsidRPr="003F0BD6" w:rsidRDefault="00FD1DEB" w:rsidP="00C22B97">
            <w:pPr>
              <w:pStyle w:val="TableParagraph"/>
              <w:spacing w:before="88"/>
              <w:ind w:left="191" w:right="167"/>
              <w:rPr>
                <w:rFonts w:asciiTheme="majorBidi" w:hAnsiTheme="majorBidi" w:cstheme="majorBidi"/>
                <w:sz w:val="18"/>
                <w:szCs w:val="18"/>
              </w:rPr>
            </w:pPr>
            <w:r w:rsidRPr="003F0BD6">
              <w:rPr>
                <w:rFonts w:asciiTheme="majorBidi" w:hAnsiTheme="majorBidi" w:cstheme="majorBidi"/>
                <w:sz w:val="18"/>
                <w:szCs w:val="18"/>
              </w:rPr>
              <w:t xml:space="preserve">Wysokość przełącznika 1U w systemie montażu w szafie typu Rack 19” , wraz z kompletem </w:t>
            </w:r>
            <w:r w:rsidR="003C04CD" w:rsidRPr="003F0BD6">
              <w:rPr>
                <w:rFonts w:asciiTheme="majorBidi" w:hAnsiTheme="majorBidi" w:cstheme="majorBidi"/>
                <w:sz w:val="18"/>
                <w:szCs w:val="18"/>
              </w:rPr>
              <w:t>do montażu</w:t>
            </w:r>
          </w:p>
        </w:tc>
        <w:tc>
          <w:tcPr>
            <w:tcW w:w="2410" w:type="dxa"/>
            <w:tcBorders>
              <w:top w:val="single" w:sz="4" w:space="0" w:color="000000"/>
              <w:left w:val="single" w:sz="4" w:space="0" w:color="000000"/>
              <w:bottom w:val="single" w:sz="4" w:space="0" w:color="000000"/>
              <w:right w:val="single" w:sz="4" w:space="0" w:color="000000"/>
            </w:tcBorders>
          </w:tcPr>
          <w:p w14:paraId="50D42D48" w14:textId="77777777" w:rsidR="00FD1DEB" w:rsidRPr="000E33CB" w:rsidRDefault="00FD1DEB" w:rsidP="00C22B97">
            <w:pPr>
              <w:pStyle w:val="TableParagraph"/>
              <w:spacing w:before="10"/>
              <w:rPr>
                <w:rFonts w:asciiTheme="majorBidi" w:hAnsiTheme="majorBidi" w:cstheme="majorBidi"/>
                <w:sz w:val="18"/>
                <w:szCs w:val="18"/>
              </w:rPr>
            </w:pPr>
          </w:p>
          <w:p w14:paraId="76DA04EF" w14:textId="77777777" w:rsidR="00FD1DEB" w:rsidRPr="000E33CB" w:rsidRDefault="00FD1DEB" w:rsidP="00C22B97">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4FC469A"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230FA126" w14:textId="77777777" w:rsidTr="008216C5">
        <w:trPr>
          <w:trHeight w:val="263"/>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DDC9A13" w14:textId="77777777" w:rsidR="00FD1DEB" w:rsidRPr="003F0BD6" w:rsidRDefault="00FD1DEB" w:rsidP="00C22B97">
            <w:pPr>
              <w:pStyle w:val="TableParagraph"/>
              <w:spacing w:before="14" w:line="229" w:lineRule="exact"/>
              <w:ind w:left="119"/>
              <w:rPr>
                <w:rFonts w:asciiTheme="majorBidi" w:hAnsiTheme="majorBidi" w:cstheme="majorBidi"/>
                <w:b/>
                <w:sz w:val="18"/>
                <w:szCs w:val="18"/>
              </w:rPr>
            </w:pPr>
            <w:r w:rsidRPr="003F0BD6">
              <w:rPr>
                <w:rFonts w:asciiTheme="majorBidi" w:hAnsiTheme="majorBidi" w:cstheme="majorBidi"/>
                <w:b/>
                <w:sz w:val="18"/>
                <w:szCs w:val="18"/>
              </w:rPr>
              <w:t>PORTY</w:t>
            </w:r>
          </w:p>
        </w:tc>
      </w:tr>
      <w:tr w:rsidR="00FD1DEB" w:rsidRPr="000E33CB" w14:paraId="3C4CA885" w14:textId="77777777" w:rsidTr="00C22B97">
        <w:trPr>
          <w:trHeight w:val="681"/>
        </w:trPr>
        <w:tc>
          <w:tcPr>
            <w:tcW w:w="526" w:type="dxa"/>
            <w:tcBorders>
              <w:top w:val="single" w:sz="4" w:space="0" w:color="000000"/>
              <w:left w:val="single" w:sz="4" w:space="0" w:color="000000"/>
              <w:bottom w:val="single" w:sz="4" w:space="0" w:color="000000"/>
              <w:right w:val="single" w:sz="4" w:space="0" w:color="000000"/>
            </w:tcBorders>
          </w:tcPr>
          <w:p w14:paraId="29A5E4E8" w14:textId="77777777" w:rsidR="00FD1DEB" w:rsidRPr="000E33CB" w:rsidRDefault="00FD1DEB" w:rsidP="00C22B97">
            <w:pPr>
              <w:pStyle w:val="TableParagraph"/>
              <w:spacing w:before="6"/>
              <w:rPr>
                <w:rFonts w:asciiTheme="majorBidi" w:hAnsiTheme="majorBidi" w:cstheme="majorBidi"/>
                <w:sz w:val="18"/>
                <w:szCs w:val="18"/>
              </w:rPr>
            </w:pPr>
          </w:p>
          <w:p w14:paraId="5C4B514D" w14:textId="77777777" w:rsidR="00FD1DEB" w:rsidRPr="000E33CB" w:rsidRDefault="00FD1DEB" w:rsidP="00C22B97">
            <w:pPr>
              <w:pStyle w:val="TableParagraph"/>
              <w:spacing w:before="1"/>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507AD994" w14:textId="77777777" w:rsidR="00FD1DEB" w:rsidRPr="003F0BD6" w:rsidRDefault="00FD1DEB" w:rsidP="00C22B97">
            <w:pPr>
              <w:pStyle w:val="TableParagraph"/>
              <w:ind w:left="119"/>
              <w:rPr>
                <w:rFonts w:asciiTheme="majorBidi" w:hAnsiTheme="majorBidi" w:cstheme="majorBidi"/>
                <w:sz w:val="18"/>
                <w:szCs w:val="18"/>
              </w:rPr>
            </w:pPr>
            <w:r w:rsidRPr="003F0BD6">
              <w:rPr>
                <w:rFonts w:asciiTheme="majorBidi" w:hAnsiTheme="majorBidi" w:cstheme="majorBidi"/>
                <w:sz w:val="18"/>
                <w:szCs w:val="18"/>
              </w:rPr>
              <w:t xml:space="preserve">- RJ-45 10/100/1000: 48 szt </w:t>
            </w:r>
          </w:p>
          <w:p w14:paraId="1C127C37" w14:textId="504C44A2" w:rsidR="00BF3203" w:rsidRPr="003F0BD6" w:rsidRDefault="00FD1DEB" w:rsidP="00BF3203">
            <w:pPr>
              <w:pStyle w:val="TableParagraph"/>
              <w:spacing w:before="167"/>
              <w:ind w:left="119"/>
              <w:rPr>
                <w:rFonts w:asciiTheme="majorBidi" w:hAnsiTheme="majorBidi" w:cstheme="majorBidi"/>
                <w:sz w:val="18"/>
                <w:szCs w:val="18"/>
              </w:rPr>
            </w:pPr>
            <w:r w:rsidRPr="003F0BD6">
              <w:rPr>
                <w:rFonts w:asciiTheme="majorBidi" w:hAnsiTheme="majorBidi" w:cstheme="majorBidi"/>
                <w:sz w:val="18"/>
                <w:szCs w:val="18"/>
              </w:rPr>
              <w:t xml:space="preserve">- SFP+ Porty Uplink: </w:t>
            </w:r>
            <w:r w:rsidR="003C04CD" w:rsidRPr="003F0BD6">
              <w:rPr>
                <w:rFonts w:asciiTheme="majorBidi" w:hAnsiTheme="majorBidi" w:cstheme="majorBidi"/>
                <w:sz w:val="18"/>
                <w:szCs w:val="18"/>
              </w:rPr>
              <w:t xml:space="preserve">min </w:t>
            </w:r>
            <w:r w:rsidRPr="003F0BD6">
              <w:rPr>
                <w:rFonts w:asciiTheme="majorBidi" w:hAnsiTheme="majorBidi" w:cstheme="majorBidi"/>
                <w:sz w:val="18"/>
                <w:szCs w:val="18"/>
              </w:rPr>
              <w:t>4szt</w:t>
            </w:r>
            <w:r w:rsidR="00BF3203" w:rsidRPr="003F0BD6">
              <w:rPr>
                <w:rFonts w:asciiTheme="majorBidi" w:hAnsiTheme="majorBidi" w:cstheme="majorBidi"/>
                <w:sz w:val="18"/>
                <w:szCs w:val="18"/>
              </w:rPr>
              <w:t xml:space="preserve"> + wkładki niezbędne do podłączenia dostarczonych serwerów oraz switchy</w:t>
            </w:r>
          </w:p>
          <w:p w14:paraId="73CA7564" w14:textId="77777777" w:rsidR="00FD1DEB" w:rsidRPr="003F0BD6" w:rsidRDefault="00FD1DEB" w:rsidP="00C22B97">
            <w:pPr>
              <w:pStyle w:val="TableParagraph"/>
              <w:ind w:left="119"/>
              <w:rPr>
                <w:rFonts w:asciiTheme="majorBidi" w:hAnsiTheme="majorBidi" w:cstheme="majorBidi"/>
                <w:sz w:val="18"/>
                <w:szCs w:val="18"/>
              </w:rPr>
            </w:pPr>
            <w:r w:rsidRPr="003F0BD6">
              <w:rPr>
                <w:rFonts w:asciiTheme="majorBidi" w:hAnsiTheme="majorBidi" w:cstheme="majorBidi"/>
                <w:sz w:val="18"/>
                <w:szCs w:val="18"/>
              </w:rPr>
              <w:t xml:space="preserve">- RJ-45 </w:t>
            </w:r>
            <w:r w:rsidR="00F034EA" w:rsidRPr="003F0BD6">
              <w:rPr>
                <w:rFonts w:asciiTheme="majorBidi" w:hAnsiTheme="majorBidi" w:cstheme="majorBidi"/>
                <w:sz w:val="18"/>
                <w:szCs w:val="18"/>
              </w:rPr>
              <w:t xml:space="preserve">lub USB </w:t>
            </w:r>
            <w:r w:rsidRPr="003F0BD6">
              <w:rPr>
                <w:rFonts w:asciiTheme="majorBidi" w:hAnsiTheme="majorBidi" w:cstheme="majorBidi"/>
                <w:sz w:val="18"/>
                <w:szCs w:val="18"/>
              </w:rPr>
              <w:t>Port konsoli: 1szt</w:t>
            </w:r>
          </w:p>
        </w:tc>
        <w:tc>
          <w:tcPr>
            <w:tcW w:w="2410" w:type="dxa"/>
            <w:tcBorders>
              <w:top w:val="single" w:sz="4" w:space="0" w:color="000000"/>
              <w:left w:val="single" w:sz="4" w:space="0" w:color="000000"/>
              <w:bottom w:val="single" w:sz="4" w:space="0" w:color="000000"/>
              <w:right w:val="single" w:sz="4" w:space="0" w:color="000000"/>
            </w:tcBorders>
          </w:tcPr>
          <w:p w14:paraId="39067763" w14:textId="77777777" w:rsidR="00FD1DEB" w:rsidRPr="000E33CB" w:rsidRDefault="00FD1DEB" w:rsidP="00C22B97">
            <w:pPr>
              <w:pStyle w:val="TableParagraph"/>
              <w:spacing w:before="2"/>
              <w:rPr>
                <w:rFonts w:asciiTheme="majorBidi" w:hAnsiTheme="majorBidi" w:cstheme="majorBidi"/>
                <w:sz w:val="18"/>
                <w:szCs w:val="18"/>
              </w:rPr>
            </w:pPr>
          </w:p>
          <w:p w14:paraId="481EE6C2" w14:textId="77777777" w:rsidR="00FD1DEB" w:rsidRPr="000E33CB" w:rsidRDefault="00C401AE" w:rsidP="00C22B97">
            <w:pPr>
              <w:pStyle w:val="TableParagraph"/>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487797D"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1CDD74F4" w14:textId="77777777" w:rsidTr="008216C5">
        <w:trPr>
          <w:trHeight w:val="345"/>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3E9D6AC" w14:textId="77777777" w:rsidR="00FD1DEB" w:rsidRPr="003F0BD6" w:rsidRDefault="00FD1DEB" w:rsidP="00C22B97">
            <w:pPr>
              <w:pStyle w:val="TableParagraph"/>
              <w:spacing w:before="55"/>
              <w:ind w:left="119"/>
              <w:rPr>
                <w:rFonts w:asciiTheme="majorBidi" w:hAnsiTheme="majorBidi" w:cstheme="majorBidi"/>
                <w:b/>
                <w:sz w:val="18"/>
                <w:szCs w:val="18"/>
              </w:rPr>
            </w:pPr>
            <w:r w:rsidRPr="003F0BD6">
              <w:rPr>
                <w:rFonts w:asciiTheme="majorBidi" w:hAnsiTheme="majorBidi" w:cstheme="majorBidi"/>
                <w:b/>
                <w:sz w:val="18"/>
                <w:szCs w:val="18"/>
              </w:rPr>
              <w:t>WYDAJNOŚĆ</w:t>
            </w:r>
          </w:p>
        </w:tc>
      </w:tr>
      <w:tr w:rsidR="00FD1DEB" w:rsidRPr="000E33CB" w14:paraId="30C4FCC8" w14:textId="77777777" w:rsidTr="00C22B97">
        <w:trPr>
          <w:trHeight w:val="712"/>
        </w:trPr>
        <w:tc>
          <w:tcPr>
            <w:tcW w:w="526" w:type="dxa"/>
            <w:tcBorders>
              <w:top w:val="single" w:sz="4" w:space="0" w:color="000000"/>
              <w:left w:val="single" w:sz="4" w:space="0" w:color="000000"/>
              <w:bottom w:val="single" w:sz="4" w:space="0" w:color="000000"/>
              <w:right w:val="single" w:sz="4" w:space="0" w:color="000000"/>
            </w:tcBorders>
          </w:tcPr>
          <w:p w14:paraId="76DC80C4" w14:textId="77777777" w:rsidR="00FD1DEB" w:rsidRPr="000E33CB" w:rsidRDefault="00FD1DEB" w:rsidP="00C22B97">
            <w:pPr>
              <w:pStyle w:val="TableParagraph"/>
              <w:rPr>
                <w:rFonts w:asciiTheme="majorBidi" w:hAnsiTheme="majorBidi" w:cstheme="majorBidi"/>
                <w:sz w:val="18"/>
                <w:szCs w:val="18"/>
              </w:rPr>
            </w:pPr>
          </w:p>
          <w:p w14:paraId="0444CE07" w14:textId="77777777" w:rsidR="00FD1DEB" w:rsidRPr="000E33CB" w:rsidRDefault="00FD1DEB" w:rsidP="00C22B97">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5EA08888" w14:textId="77777777" w:rsidR="00FD1DEB" w:rsidRPr="003F0BD6" w:rsidRDefault="00FD1DEB" w:rsidP="00C22B97">
            <w:pPr>
              <w:pStyle w:val="TableParagraph"/>
              <w:spacing w:before="143"/>
              <w:ind w:left="119"/>
              <w:rPr>
                <w:rFonts w:asciiTheme="majorBidi" w:hAnsiTheme="majorBidi" w:cstheme="majorBidi"/>
                <w:sz w:val="18"/>
                <w:szCs w:val="18"/>
              </w:rPr>
            </w:pPr>
            <w:r w:rsidRPr="003F0BD6">
              <w:rPr>
                <w:rFonts w:asciiTheme="majorBidi" w:hAnsiTheme="majorBidi" w:cstheme="majorBidi"/>
                <w:sz w:val="18"/>
                <w:szCs w:val="18"/>
              </w:rPr>
              <w:t>- Możliwość przełączania: min. 104Gb/s</w:t>
            </w:r>
          </w:p>
          <w:p w14:paraId="4FA2A6C4" w14:textId="77777777" w:rsidR="00FD1DEB" w:rsidRPr="003F0BD6" w:rsidRDefault="00FD1DEB" w:rsidP="00C22B97">
            <w:pPr>
              <w:pStyle w:val="TableParagraph"/>
              <w:spacing w:before="143"/>
              <w:ind w:left="119"/>
              <w:rPr>
                <w:rFonts w:asciiTheme="majorBidi" w:hAnsiTheme="majorBidi" w:cstheme="majorBidi"/>
                <w:sz w:val="18"/>
                <w:szCs w:val="18"/>
              </w:rPr>
            </w:pPr>
            <w:r w:rsidRPr="003F0BD6">
              <w:rPr>
                <w:rFonts w:asciiTheme="majorBidi" w:hAnsiTheme="majorBidi" w:cstheme="majorBidi"/>
                <w:sz w:val="18"/>
                <w:szCs w:val="18"/>
              </w:rPr>
              <w:t>- Szybkość przekazywania: min. 77Mbps</w:t>
            </w:r>
          </w:p>
          <w:p w14:paraId="2DE4937B" w14:textId="77777777" w:rsidR="00FD1DEB" w:rsidRPr="003F0BD6" w:rsidRDefault="00FD1DEB" w:rsidP="00C22B97">
            <w:pPr>
              <w:pStyle w:val="TableParagraph"/>
              <w:spacing w:before="143"/>
              <w:ind w:left="119"/>
              <w:rPr>
                <w:rFonts w:asciiTheme="majorBidi" w:hAnsiTheme="majorBidi" w:cstheme="majorBidi"/>
                <w:sz w:val="18"/>
                <w:szCs w:val="18"/>
                <w:lang w:val="en-US"/>
              </w:rPr>
            </w:pPr>
            <w:r w:rsidRPr="003F0BD6">
              <w:rPr>
                <w:rFonts w:asciiTheme="majorBidi" w:hAnsiTheme="majorBidi" w:cstheme="majorBidi"/>
                <w:sz w:val="18"/>
                <w:szCs w:val="18"/>
                <w:lang w:val="en-US"/>
              </w:rPr>
              <w:t>- min. Flash: 128 MB</w:t>
            </w:r>
          </w:p>
          <w:p w14:paraId="34FAAD33" w14:textId="77777777" w:rsidR="00FD1DEB" w:rsidRPr="003F0BD6" w:rsidRDefault="00FD1DEB" w:rsidP="00C22B97">
            <w:pPr>
              <w:pStyle w:val="TableParagraph"/>
              <w:spacing w:before="143"/>
              <w:ind w:left="119"/>
              <w:rPr>
                <w:rFonts w:asciiTheme="majorBidi" w:hAnsiTheme="majorBidi" w:cstheme="majorBidi"/>
                <w:sz w:val="18"/>
                <w:szCs w:val="18"/>
                <w:lang w:val="en-US"/>
              </w:rPr>
            </w:pPr>
            <w:r w:rsidRPr="003F0BD6">
              <w:rPr>
                <w:rFonts w:asciiTheme="majorBidi" w:hAnsiTheme="majorBidi" w:cstheme="majorBidi"/>
                <w:sz w:val="18"/>
                <w:szCs w:val="18"/>
                <w:lang w:val="en-US"/>
              </w:rPr>
              <w:t>- min. DRAM: 256MB</w:t>
            </w:r>
          </w:p>
          <w:p w14:paraId="0FD35D5D" w14:textId="77777777" w:rsidR="00FD1DEB" w:rsidRPr="003F0BD6" w:rsidRDefault="00FD1DEB" w:rsidP="00C22B97">
            <w:pPr>
              <w:pStyle w:val="TableParagraph"/>
              <w:spacing w:before="143"/>
              <w:ind w:left="119"/>
              <w:rPr>
                <w:rFonts w:asciiTheme="majorBidi" w:hAnsiTheme="majorBidi" w:cstheme="majorBidi"/>
                <w:sz w:val="18"/>
                <w:szCs w:val="18"/>
              </w:rPr>
            </w:pPr>
            <w:r w:rsidRPr="003F0BD6">
              <w:rPr>
                <w:rFonts w:asciiTheme="majorBidi" w:hAnsiTheme="majorBidi" w:cstheme="majorBidi"/>
                <w:sz w:val="18"/>
                <w:szCs w:val="18"/>
              </w:rPr>
              <w:t>- Tablica adresów min. MAC: 16K</w:t>
            </w:r>
          </w:p>
          <w:p w14:paraId="3AB1787A" w14:textId="77777777" w:rsidR="00FD1DEB" w:rsidRPr="003F0BD6" w:rsidRDefault="00FD1DEB" w:rsidP="00C22B97">
            <w:pPr>
              <w:pStyle w:val="TableParagraph"/>
              <w:spacing w:before="143"/>
              <w:ind w:left="119"/>
              <w:rPr>
                <w:rFonts w:asciiTheme="majorBidi" w:hAnsiTheme="majorBidi" w:cstheme="majorBidi"/>
                <w:sz w:val="18"/>
                <w:szCs w:val="18"/>
              </w:rPr>
            </w:pPr>
            <w:r w:rsidRPr="003F0BD6">
              <w:rPr>
                <w:rFonts w:asciiTheme="majorBidi" w:hAnsiTheme="majorBidi" w:cstheme="majorBidi"/>
                <w:sz w:val="18"/>
                <w:szCs w:val="18"/>
              </w:rPr>
              <w:t>- Jumbo Frames: min 9KB</w:t>
            </w:r>
          </w:p>
          <w:p w14:paraId="4567A2EE" w14:textId="77777777" w:rsidR="00FD1DEB" w:rsidRPr="003F0BD6" w:rsidRDefault="00FD1DEB" w:rsidP="00C22B97">
            <w:pPr>
              <w:pStyle w:val="TableParagraph"/>
              <w:spacing w:before="143"/>
              <w:ind w:left="119"/>
              <w:rPr>
                <w:rFonts w:asciiTheme="majorBidi" w:hAnsiTheme="majorBidi" w:cstheme="majorBidi"/>
                <w:sz w:val="18"/>
                <w:szCs w:val="18"/>
              </w:rPr>
            </w:pPr>
            <w:r w:rsidRPr="003F0BD6">
              <w:rPr>
                <w:rFonts w:asciiTheme="majorBidi" w:hAnsiTheme="majorBidi" w:cstheme="majorBidi"/>
                <w:sz w:val="18"/>
                <w:szCs w:val="18"/>
              </w:rPr>
              <w:t>- Auto-negocjacja, Auto- MDI/MDIX</w:t>
            </w:r>
          </w:p>
        </w:tc>
        <w:tc>
          <w:tcPr>
            <w:tcW w:w="2410" w:type="dxa"/>
            <w:tcBorders>
              <w:top w:val="single" w:sz="4" w:space="0" w:color="000000"/>
              <w:left w:val="single" w:sz="4" w:space="0" w:color="000000"/>
              <w:bottom w:val="single" w:sz="4" w:space="0" w:color="000000"/>
              <w:right w:val="single" w:sz="4" w:space="0" w:color="000000"/>
            </w:tcBorders>
          </w:tcPr>
          <w:p w14:paraId="33E270A9" w14:textId="77777777" w:rsidR="00FD1DEB" w:rsidRPr="000E33CB" w:rsidRDefault="00FD1DEB" w:rsidP="00C22B97">
            <w:pPr>
              <w:pStyle w:val="TableParagraph"/>
              <w:spacing w:before="5"/>
              <w:rPr>
                <w:rFonts w:asciiTheme="majorBidi" w:hAnsiTheme="majorBidi" w:cstheme="majorBidi"/>
                <w:sz w:val="18"/>
                <w:szCs w:val="18"/>
              </w:rPr>
            </w:pPr>
          </w:p>
          <w:p w14:paraId="1108C1F6" w14:textId="77777777" w:rsidR="00FD1DEB" w:rsidRPr="000E33CB" w:rsidRDefault="00A70B94" w:rsidP="00C22B97">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805C78C" w14:textId="77777777" w:rsidR="00FD1DEB" w:rsidRPr="000E33CB" w:rsidRDefault="00FD1DEB" w:rsidP="00C22B97">
            <w:pPr>
              <w:pStyle w:val="TableParagraph"/>
              <w:rPr>
                <w:rFonts w:asciiTheme="majorBidi" w:hAnsiTheme="majorBidi" w:cstheme="majorBidi"/>
                <w:sz w:val="18"/>
                <w:szCs w:val="18"/>
              </w:rPr>
            </w:pPr>
          </w:p>
        </w:tc>
      </w:tr>
    </w:tbl>
    <w:p w14:paraId="102263F8" w14:textId="77777777" w:rsidR="00FD1DEB" w:rsidRPr="000E33CB" w:rsidRDefault="00FD1DEB" w:rsidP="00FD1DEB">
      <w:pPr>
        <w:rPr>
          <w:rFonts w:asciiTheme="majorBidi" w:hAnsiTheme="majorBidi" w:cstheme="majorBidi"/>
          <w:sz w:val="18"/>
          <w:szCs w:val="18"/>
        </w:rPr>
        <w:sectPr w:rsidR="00FD1DEB" w:rsidRPr="000E33CB">
          <w:pgSz w:w="16840" w:h="11910" w:orient="landscape"/>
          <w:pgMar w:top="1240" w:right="1120" w:bottom="940" w:left="880" w:header="341" w:footer="743" w:gutter="0"/>
          <w:cols w:space="708"/>
        </w:sectPr>
      </w:pPr>
    </w:p>
    <w:p w14:paraId="1261D65F" w14:textId="77777777" w:rsidR="00FD1DEB" w:rsidRPr="000E33CB" w:rsidRDefault="00FD1DEB" w:rsidP="00FD1DEB">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687"/>
        <w:gridCol w:w="2410"/>
        <w:gridCol w:w="5669"/>
      </w:tblGrid>
      <w:tr w:rsidR="00FD1DEB" w:rsidRPr="000E33CB" w14:paraId="481C2AE2" w14:textId="77777777" w:rsidTr="008216C5">
        <w:trPr>
          <w:trHeight w:val="304"/>
        </w:trPr>
        <w:tc>
          <w:tcPr>
            <w:tcW w:w="14292" w:type="dxa"/>
            <w:gridSpan w:val="4"/>
            <w:shd w:val="clear" w:color="auto" w:fill="A6A6A6" w:themeFill="background1" w:themeFillShade="A6"/>
          </w:tcPr>
          <w:p w14:paraId="4E69B39B" w14:textId="77777777" w:rsidR="00FD1DEB" w:rsidRPr="000E33CB" w:rsidRDefault="00FD1DEB" w:rsidP="00C22B97">
            <w:pPr>
              <w:pStyle w:val="TableParagraph"/>
              <w:spacing w:before="36"/>
              <w:ind w:left="256"/>
              <w:rPr>
                <w:rFonts w:asciiTheme="majorBidi" w:hAnsiTheme="majorBidi" w:cstheme="majorBidi"/>
                <w:b/>
                <w:sz w:val="18"/>
                <w:szCs w:val="18"/>
              </w:rPr>
            </w:pPr>
            <w:r w:rsidRPr="000E33CB">
              <w:rPr>
                <w:rFonts w:asciiTheme="majorBidi" w:hAnsiTheme="majorBidi" w:cstheme="majorBidi"/>
                <w:b/>
                <w:sz w:val="18"/>
                <w:szCs w:val="18"/>
              </w:rPr>
              <w:t>FUNKCJONALNOŚĆ WARSTWY II</w:t>
            </w:r>
          </w:p>
        </w:tc>
      </w:tr>
      <w:tr w:rsidR="00FD1DEB" w:rsidRPr="000E33CB" w14:paraId="7C2A35BD" w14:textId="77777777" w:rsidTr="00C22B97">
        <w:trPr>
          <w:trHeight w:val="383"/>
        </w:trPr>
        <w:tc>
          <w:tcPr>
            <w:tcW w:w="526" w:type="dxa"/>
          </w:tcPr>
          <w:p w14:paraId="7BA5F751"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290DC8C0"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Autonegocjacja szybkości portów i trybu dupleksu</w:t>
            </w:r>
          </w:p>
          <w:p w14:paraId="10DB3E00"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Kontrola przepływu:</w:t>
            </w:r>
          </w:p>
          <w:p w14:paraId="45E64E15"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802.3x for full duplex mode</w:t>
            </w:r>
          </w:p>
          <w:p w14:paraId="2F4E4B6E"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Back-Pressure for half duplex mode</w:t>
            </w:r>
          </w:p>
          <w:p w14:paraId="69B07F98"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Protokół Spanning Tree:</w:t>
            </w:r>
          </w:p>
          <w:p w14:paraId="331BD2BF"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802.1D Spanning Tree Protocol (STP)</w:t>
            </w:r>
          </w:p>
          <w:p w14:paraId="4D70ABC6"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802.1w Rapid Spanning Tree Protocol (RSTP)</w:t>
            </w:r>
          </w:p>
          <w:p w14:paraId="767AA238"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802.1s Multiple Spanning Tree Protocol (MSTP)</w:t>
            </w:r>
          </w:p>
          <w:p w14:paraId="59AE2FA2"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BPDU Guard</w:t>
            </w:r>
          </w:p>
          <w:p w14:paraId="0A664C45"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BPDU filtering</w:t>
            </w:r>
          </w:p>
          <w:p w14:paraId="1188B48F"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Root Guard</w:t>
            </w:r>
          </w:p>
          <w:p w14:paraId="44837BFC"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Broadcast/Multicast/Unknown Unicast Storm Control</w:t>
            </w:r>
          </w:p>
          <w:p w14:paraId="03384892"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VLANy:</w:t>
            </w:r>
          </w:p>
          <w:p w14:paraId="2144AA3C"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Supports 4K IEEE 802.1Q VLANs</w:t>
            </w:r>
          </w:p>
          <w:p w14:paraId="6243852E"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Active VLANs: 4K</w:t>
            </w:r>
          </w:p>
          <w:p w14:paraId="53592E32"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Port-basedGVRPI</w:t>
            </w:r>
          </w:p>
          <w:p w14:paraId="1F4E1101"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EEE 802.1v Protocol-based VLANs</w:t>
            </w:r>
          </w:p>
          <w:p w14:paraId="10EF08DE"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Mac-based VLANs</w:t>
            </w:r>
          </w:p>
          <w:p w14:paraId="3D33D449"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IP based VLAN</w:t>
            </w:r>
          </w:p>
          <w:p w14:paraId="0863D1BC"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Link Aggregation:</w:t>
            </w:r>
          </w:p>
          <w:p w14:paraId="7871CB45"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Static Trunk</w:t>
            </w:r>
          </w:p>
          <w:p w14:paraId="40901C30"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802.3ad Link Aggregation Control Protocol</w:t>
            </w:r>
          </w:p>
          <w:p w14:paraId="73963CAB"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Trunk groups: 16</w:t>
            </w:r>
          </w:p>
          <w:p w14:paraId="65A26727"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Maximum number of members per group: 8</w:t>
            </w:r>
          </w:p>
          <w:p w14:paraId="225C26E6"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Snooping:</w:t>
            </w:r>
          </w:p>
          <w:p w14:paraId="444D1654"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v1/v2/v3 snooping</w:t>
            </w:r>
          </w:p>
          <w:p w14:paraId="5C5E6703"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proxy</w:t>
            </w:r>
          </w:p>
          <w:p w14:paraId="2CA2B768"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Filtering</w:t>
            </w:r>
          </w:p>
          <w:p w14:paraId="7962D809"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Throttling</w:t>
            </w:r>
          </w:p>
          <w:p w14:paraId="6006C781"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Immediate Leave</w:t>
            </w:r>
          </w:p>
          <w:p w14:paraId="7F2091FA"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Querier</w:t>
            </w:r>
          </w:p>
          <w:p w14:paraId="1F8D162A"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lastRenderedPageBreak/>
              <w:t>- MVR (Multicast VLAN Registration)</w:t>
            </w:r>
          </w:p>
          <w:p w14:paraId="029803EE"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Supports QinQ</w:t>
            </w:r>
          </w:p>
        </w:tc>
        <w:tc>
          <w:tcPr>
            <w:tcW w:w="2410" w:type="dxa"/>
          </w:tcPr>
          <w:p w14:paraId="1CDB7D8E" w14:textId="77777777" w:rsidR="00FD1DEB" w:rsidRPr="000E33CB" w:rsidRDefault="00A70B94"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tcPr>
          <w:p w14:paraId="2B6C7DFE"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4A3D12A7" w14:textId="77777777" w:rsidTr="008216C5">
        <w:trPr>
          <w:trHeight w:val="475"/>
        </w:trPr>
        <w:tc>
          <w:tcPr>
            <w:tcW w:w="14292" w:type="dxa"/>
            <w:gridSpan w:val="4"/>
            <w:shd w:val="clear" w:color="auto" w:fill="A6A6A6" w:themeFill="background1" w:themeFillShade="A6"/>
          </w:tcPr>
          <w:p w14:paraId="7A5C83E6" w14:textId="77777777" w:rsidR="00FD1DEB" w:rsidRPr="000E33CB" w:rsidRDefault="00FD1DEB" w:rsidP="00C22B97">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lastRenderedPageBreak/>
              <w:t>Quality of Service</w:t>
            </w:r>
          </w:p>
        </w:tc>
      </w:tr>
      <w:tr w:rsidR="00FD1DEB" w:rsidRPr="000E33CB" w14:paraId="75C4219F" w14:textId="77777777" w:rsidTr="00C22B97">
        <w:trPr>
          <w:trHeight w:val="383"/>
        </w:trPr>
        <w:tc>
          <w:tcPr>
            <w:tcW w:w="526" w:type="dxa"/>
          </w:tcPr>
          <w:p w14:paraId="24017380"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66B8BF61"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Kolejkowanie priorytetowe: 8 sprzętowe kolejki na każdym porcie</w:t>
            </w:r>
          </w:p>
          <w:p w14:paraId="5892C9D3"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Klasyfikacja ruchu oparta na IEEE 802.1p CoS, DSCP</w:t>
            </w:r>
          </w:p>
          <w:p w14:paraId="12557879"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Obsługa WRR</w:t>
            </w:r>
          </w:p>
        </w:tc>
        <w:tc>
          <w:tcPr>
            <w:tcW w:w="2410" w:type="dxa"/>
          </w:tcPr>
          <w:p w14:paraId="73FB851B"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32E6422"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5216FBDA" w14:textId="77777777" w:rsidTr="008216C5">
        <w:trPr>
          <w:trHeight w:val="475"/>
        </w:trPr>
        <w:tc>
          <w:tcPr>
            <w:tcW w:w="14292" w:type="dxa"/>
            <w:gridSpan w:val="4"/>
            <w:shd w:val="clear" w:color="auto" w:fill="A6A6A6" w:themeFill="background1" w:themeFillShade="A6"/>
          </w:tcPr>
          <w:p w14:paraId="004AD696" w14:textId="77777777" w:rsidR="00FD1DEB" w:rsidRPr="000E33CB" w:rsidRDefault="00FD1DEB" w:rsidP="00C22B97">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t>Bezpieczeństwo</w:t>
            </w:r>
          </w:p>
        </w:tc>
      </w:tr>
      <w:tr w:rsidR="00FD1DEB" w:rsidRPr="000E33CB" w14:paraId="2F3C4684" w14:textId="77777777" w:rsidTr="00C22B97">
        <w:trPr>
          <w:trHeight w:val="383"/>
        </w:trPr>
        <w:tc>
          <w:tcPr>
            <w:tcW w:w="526" w:type="dxa"/>
          </w:tcPr>
          <w:p w14:paraId="56C8BF59"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6E61A9CC"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Port security</w:t>
            </w:r>
          </w:p>
          <w:p w14:paraId="33BBE99A"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802.1X port based and MAC based authentication</w:t>
            </w:r>
          </w:p>
          <w:p w14:paraId="4AFD8167"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MAC authentication</w:t>
            </w:r>
          </w:p>
          <w:p w14:paraId="7A5A18B1"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Access Control List</w:t>
            </w:r>
          </w:p>
          <w:p w14:paraId="6D723B0E"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DHCP Snooping</w:t>
            </w:r>
          </w:p>
          <w:p w14:paraId="5250728F"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IP Source Guard</w:t>
            </w:r>
          </w:p>
          <w:p w14:paraId="7347B622"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Dynamic ARP Inspection</w:t>
            </w:r>
          </w:p>
          <w:p w14:paraId="21231C8E"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RADIUS authentication</w:t>
            </w:r>
          </w:p>
          <w:p w14:paraId="5B0B4422"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TACACS + authorization and accounting</w:t>
            </w:r>
          </w:p>
          <w:p w14:paraId="5A41B04E"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SSH (v1.5/v2.0)</w:t>
            </w:r>
          </w:p>
          <w:p w14:paraId="25158604"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SSL and HTTPS</w:t>
            </w:r>
          </w:p>
        </w:tc>
        <w:tc>
          <w:tcPr>
            <w:tcW w:w="2410" w:type="dxa"/>
          </w:tcPr>
          <w:p w14:paraId="45C30D96"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66ED0DEE"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1EAA67E3" w14:textId="77777777" w:rsidTr="008216C5">
        <w:trPr>
          <w:trHeight w:val="475"/>
        </w:trPr>
        <w:tc>
          <w:tcPr>
            <w:tcW w:w="14292" w:type="dxa"/>
            <w:gridSpan w:val="4"/>
            <w:shd w:val="clear" w:color="auto" w:fill="A6A6A6" w:themeFill="background1" w:themeFillShade="A6"/>
          </w:tcPr>
          <w:p w14:paraId="366A14BD" w14:textId="77777777" w:rsidR="00FD1DEB" w:rsidRPr="000E33CB" w:rsidRDefault="00FD1DEB" w:rsidP="00C22B97">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t>Zarządzanie</w:t>
            </w:r>
          </w:p>
        </w:tc>
      </w:tr>
      <w:tr w:rsidR="00FD1DEB" w:rsidRPr="000E33CB" w14:paraId="3204E965" w14:textId="77777777" w:rsidTr="00C22B97">
        <w:trPr>
          <w:trHeight w:val="383"/>
        </w:trPr>
        <w:tc>
          <w:tcPr>
            <w:tcW w:w="526" w:type="dxa"/>
          </w:tcPr>
          <w:p w14:paraId="0A601F0C"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2493CFF3"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Zarządzenie przełącznikiem:</w:t>
            </w:r>
          </w:p>
          <w:p w14:paraId="559D66C8"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CLI poprzez port console port or Telnet</w:t>
            </w:r>
          </w:p>
          <w:p w14:paraId="127CE7C4"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WEB management</w:t>
            </w:r>
          </w:p>
          <w:p w14:paraId="5CD40D43"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SNMP v1, v2c, v3</w:t>
            </w:r>
          </w:p>
          <w:p w14:paraId="4E0DB2FC"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Firmware &amp; konfiguracja:</w:t>
            </w:r>
          </w:p>
          <w:p w14:paraId="7E9839BF"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Aktualizacja firmware z wykorzystaniem serwera TFTP</w:t>
            </w:r>
          </w:p>
          <w:p w14:paraId="30EC4A2D"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Automatyczna aktualizacja firmware</w:t>
            </w:r>
          </w:p>
          <w:p w14:paraId="73E66880"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Dual image</w:t>
            </w:r>
          </w:p>
          <w:p w14:paraId="6943F3A1"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Automatyczne pobieranie konfiguracji z serwera</w:t>
            </w:r>
          </w:p>
          <w:p w14:paraId="6EE64E83"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Kilka plików konfiguracyjnych na jednym urządzeniu</w:t>
            </w:r>
          </w:p>
          <w:p w14:paraId="145EEE6E"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Wysyłanie i pobieranie konfiguracji poprzez serwer TFTP</w:t>
            </w:r>
          </w:p>
          <w:p w14:paraId="18EDA8BC"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Obsługa:</w:t>
            </w:r>
          </w:p>
          <w:p w14:paraId="706F05AB"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lastRenderedPageBreak/>
              <w:t>- RMON (groups 1, 2, 3 and 9)</w:t>
            </w:r>
          </w:p>
          <w:p w14:paraId="6E3954FF"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BOOTP, DHCP client dla przypisywania adresów IP</w:t>
            </w:r>
          </w:p>
          <w:p w14:paraId="287EBFC9"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SNTP (RFC 2030)</w:t>
            </w:r>
          </w:p>
          <w:p w14:paraId="21905352"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Event/Error Log/Syslog</w:t>
            </w:r>
          </w:p>
          <w:p w14:paraId="38D92756"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Obsługa LLDP (802.1ab)</w:t>
            </w:r>
          </w:p>
        </w:tc>
        <w:tc>
          <w:tcPr>
            <w:tcW w:w="2410" w:type="dxa"/>
          </w:tcPr>
          <w:p w14:paraId="7DC6F112"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tcPr>
          <w:p w14:paraId="541B2FC8"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542A02E7" w14:textId="77777777" w:rsidTr="008216C5">
        <w:trPr>
          <w:trHeight w:val="475"/>
        </w:trPr>
        <w:tc>
          <w:tcPr>
            <w:tcW w:w="14292" w:type="dxa"/>
            <w:gridSpan w:val="4"/>
            <w:shd w:val="clear" w:color="auto" w:fill="A6A6A6" w:themeFill="background1" w:themeFillShade="A6"/>
          </w:tcPr>
          <w:p w14:paraId="017A8416" w14:textId="77777777" w:rsidR="00FD1DEB" w:rsidRPr="000E33CB" w:rsidRDefault="00FD1DEB" w:rsidP="00C22B97">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lastRenderedPageBreak/>
              <w:t>IEEE Standardy</w:t>
            </w:r>
          </w:p>
        </w:tc>
      </w:tr>
      <w:tr w:rsidR="00FD1DEB" w:rsidRPr="000E33CB" w14:paraId="182B7EC0" w14:textId="77777777" w:rsidTr="00C22B97">
        <w:trPr>
          <w:trHeight w:val="383"/>
        </w:trPr>
        <w:tc>
          <w:tcPr>
            <w:tcW w:w="526" w:type="dxa"/>
          </w:tcPr>
          <w:p w14:paraId="6ABE39A0"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1EB58F09"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802.1p Priority tags</w:t>
            </w:r>
          </w:p>
          <w:p w14:paraId="363D12EE"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802.1x Port Authentication</w:t>
            </w:r>
          </w:p>
          <w:p w14:paraId="600BF2F3"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802.3z CSMA/CD access method and physical laye rspecifications for</w:t>
            </w:r>
          </w:p>
          <w:p w14:paraId="457440D9"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1000BASE Gigabit Ethernet</w:t>
            </w:r>
          </w:p>
          <w:p w14:paraId="17E8A63E"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802.1q Virtual LAN</w:t>
            </w:r>
          </w:p>
          <w:p w14:paraId="533E5118"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802.1d Spanning Tree Protocol</w:t>
            </w:r>
          </w:p>
          <w:p w14:paraId="18B9E4E1"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802.3ad Link Aggregation Control Protocol</w:t>
            </w:r>
          </w:p>
          <w:p w14:paraId="2E8E5971"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802.1s Rapid Spanning Tree Protocol</w:t>
            </w:r>
          </w:p>
          <w:p w14:paraId="260A0564" w14:textId="77777777" w:rsidR="00FD1DEB" w:rsidRPr="000E33CB" w:rsidRDefault="00FD1DEB" w:rsidP="00C22B97">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802.1w Multiple Spanning Tree Protocol</w:t>
            </w:r>
          </w:p>
        </w:tc>
        <w:tc>
          <w:tcPr>
            <w:tcW w:w="2410" w:type="dxa"/>
          </w:tcPr>
          <w:p w14:paraId="697D8FCA"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10216A5"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3D059AAD" w14:textId="77777777" w:rsidTr="008216C5">
        <w:trPr>
          <w:trHeight w:val="475"/>
        </w:trPr>
        <w:tc>
          <w:tcPr>
            <w:tcW w:w="14292" w:type="dxa"/>
            <w:gridSpan w:val="4"/>
            <w:shd w:val="clear" w:color="auto" w:fill="A6A6A6" w:themeFill="background1" w:themeFillShade="A6"/>
          </w:tcPr>
          <w:p w14:paraId="57AA582D" w14:textId="77777777" w:rsidR="00FD1DEB" w:rsidRPr="000E33CB" w:rsidRDefault="00FD1DEB" w:rsidP="00C22B97">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t>Kompatybilność</w:t>
            </w:r>
            <w:r w:rsidR="008216C5" w:rsidRPr="000E33CB">
              <w:rPr>
                <w:rFonts w:asciiTheme="majorBidi" w:hAnsiTheme="majorBidi" w:cstheme="majorBidi"/>
                <w:b/>
                <w:bCs/>
                <w:color w:val="000000"/>
                <w:sz w:val="18"/>
                <w:szCs w:val="18"/>
              </w:rPr>
              <w:t xml:space="preserve"> </w:t>
            </w:r>
            <w:r w:rsidRPr="000E33CB">
              <w:rPr>
                <w:rFonts w:asciiTheme="majorBidi" w:hAnsiTheme="majorBidi" w:cstheme="majorBidi"/>
                <w:b/>
                <w:bCs/>
                <w:color w:val="000000"/>
                <w:sz w:val="18"/>
                <w:szCs w:val="18"/>
              </w:rPr>
              <w:t>elektromagnetyczna</w:t>
            </w:r>
          </w:p>
        </w:tc>
      </w:tr>
      <w:tr w:rsidR="00FD1DEB" w:rsidRPr="000E33CB" w14:paraId="39F24858" w14:textId="77777777" w:rsidTr="00C22B97">
        <w:trPr>
          <w:trHeight w:val="383"/>
        </w:trPr>
        <w:tc>
          <w:tcPr>
            <w:tcW w:w="526" w:type="dxa"/>
          </w:tcPr>
          <w:p w14:paraId="1B0BC102"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vAlign w:val="center"/>
          </w:tcPr>
          <w:p w14:paraId="2CF81B41"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FCC klasa A</w:t>
            </w:r>
            <w:r w:rsidRPr="000E33CB">
              <w:rPr>
                <w:rFonts w:asciiTheme="majorBidi" w:hAnsiTheme="majorBidi" w:cstheme="majorBidi"/>
                <w:color w:val="000000"/>
                <w:sz w:val="18"/>
                <w:szCs w:val="18"/>
              </w:rPr>
              <w:br/>
              <w:t>- CE</w:t>
            </w:r>
          </w:p>
        </w:tc>
        <w:tc>
          <w:tcPr>
            <w:tcW w:w="2410" w:type="dxa"/>
          </w:tcPr>
          <w:p w14:paraId="453A68ED"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6CD81D8B"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677C2251" w14:textId="77777777" w:rsidTr="008216C5">
        <w:trPr>
          <w:trHeight w:val="475"/>
        </w:trPr>
        <w:tc>
          <w:tcPr>
            <w:tcW w:w="14292" w:type="dxa"/>
            <w:gridSpan w:val="4"/>
            <w:shd w:val="clear" w:color="auto" w:fill="A6A6A6" w:themeFill="background1" w:themeFillShade="A6"/>
          </w:tcPr>
          <w:p w14:paraId="1ECE32B6" w14:textId="77777777" w:rsidR="00FD1DEB" w:rsidRPr="000E33CB" w:rsidRDefault="00FD1DEB" w:rsidP="00C22B97">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t>Zasilanie</w:t>
            </w:r>
          </w:p>
        </w:tc>
      </w:tr>
      <w:tr w:rsidR="00FD1DEB" w:rsidRPr="000E33CB" w14:paraId="4FF4F72F" w14:textId="77777777" w:rsidTr="00C22B97">
        <w:trPr>
          <w:trHeight w:val="383"/>
        </w:trPr>
        <w:tc>
          <w:tcPr>
            <w:tcW w:w="526" w:type="dxa"/>
          </w:tcPr>
          <w:p w14:paraId="203D7217" w14:textId="77777777" w:rsidR="00FD1DEB" w:rsidRPr="000E33CB" w:rsidRDefault="00FD1DEB" w:rsidP="00C22B97">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vAlign w:val="center"/>
          </w:tcPr>
          <w:p w14:paraId="704EAF13" w14:textId="77777777" w:rsidR="00FD1DEB" w:rsidRPr="000E33CB" w:rsidRDefault="00FD1DEB" w:rsidP="00C22B97">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- 100-240 VAC, 50/60Hz</w:t>
            </w:r>
          </w:p>
        </w:tc>
        <w:tc>
          <w:tcPr>
            <w:tcW w:w="2410" w:type="dxa"/>
          </w:tcPr>
          <w:p w14:paraId="159F5A20" w14:textId="77777777" w:rsidR="00FD1DEB" w:rsidRPr="000E33CB" w:rsidRDefault="00FD1DEB" w:rsidP="00C22B97">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D513899" w14:textId="77777777" w:rsidR="00FD1DEB" w:rsidRPr="000E33CB" w:rsidRDefault="00FD1DEB" w:rsidP="00C22B97">
            <w:pPr>
              <w:pStyle w:val="TableParagraph"/>
              <w:rPr>
                <w:rFonts w:asciiTheme="majorBidi" w:hAnsiTheme="majorBidi" w:cstheme="majorBidi"/>
                <w:sz w:val="18"/>
                <w:szCs w:val="18"/>
              </w:rPr>
            </w:pPr>
          </w:p>
        </w:tc>
      </w:tr>
      <w:tr w:rsidR="00FD1DEB" w:rsidRPr="000E33CB" w14:paraId="515CD562" w14:textId="77777777" w:rsidTr="008216C5">
        <w:trPr>
          <w:trHeight w:val="467"/>
        </w:trPr>
        <w:tc>
          <w:tcPr>
            <w:tcW w:w="14292" w:type="dxa"/>
            <w:gridSpan w:val="4"/>
            <w:shd w:val="clear" w:color="auto" w:fill="A6A6A6" w:themeFill="background1" w:themeFillShade="A6"/>
          </w:tcPr>
          <w:p w14:paraId="03BBA95C" w14:textId="77777777" w:rsidR="00FD1DEB" w:rsidRPr="000E33CB" w:rsidRDefault="00FD1DEB" w:rsidP="00C22B97">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FD1DEB" w:rsidRPr="000E33CB" w14:paraId="073783BA" w14:textId="77777777" w:rsidTr="002268C0">
        <w:trPr>
          <w:trHeight w:val="535"/>
        </w:trPr>
        <w:tc>
          <w:tcPr>
            <w:tcW w:w="526" w:type="dxa"/>
          </w:tcPr>
          <w:p w14:paraId="7172FBD2" w14:textId="77777777" w:rsidR="00FD1DEB" w:rsidRPr="000E33CB" w:rsidRDefault="00FD1DEB" w:rsidP="00C22B97">
            <w:pPr>
              <w:pStyle w:val="TableParagraph"/>
              <w:spacing w:before="11"/>
              <w:rPr>
                <w:rFonts w:asciiTheme="majorBidi" w:hAnsiTheme="majorBidi" w:cstheme="majorBidi"/>
                <w:sz w:val="18"/>
                <w:szCs w:val="18"/>
              </w:rPr>
            </w:pPr>
          </w:p>
          <w:p w14:paraId="6333A4B8" w14:textId="77777777" w:rsidR="00FD1DEB" w:rsidRPr="000E33CB" w:rsidRDefault="00FD1DEB" w:rsidP="00C22B97">
            <w:pPr>
              <w:pStyle w:val="TableParagraph"/>
              <w:ind w:left="98"/>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4F430361" w14:textId="77777777" w:rsidR="00FD1DEB" w:rsidRPr="000E33CB" w:rsidRDefault="00FD1DEB" w:rsidP="00C22B97">
            <w:pPr>
              <w:pStyle w:val="TableParagraph"/>
              <w:spacing w:before="8"/>
              <w:rPr>
                <w:rFonts w:asciiTheme="majorBidi" w:hAnsiTheme="majorBidi" w:cstheme="majorBidi"/>
                <w:sz w:val="18"/>
                <w:szCs w:val="18"/>
              </w:rPr>
            </w:pPr>
          </w:p>
          <w:p w14:paraId="58E58697" w14:textId="77777777" w:rsidR="00FD1DEB" w:rsidRPr="000E33CB" w:rsidRDefault="008F6576" w:rsidP="00C22B97">
            <w:pPr>
              <w:pStyle w:val="TableParagraph"/>
              <w:spacing w:line="256" w:lineRule="auto"/>
              <w:ind w:left="98"/>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tcPr>
          <w:p w14:paraId="78692D56" w14:textId="77777777" w:rsidR="00FD1DEB" w:rsidRPr="000E33CB" w:rsidRDefault="00A70B94" w:rsidP="00C22B97">
            <w:pPr>
              <w:pStyle w:val="TableParagraph"/>
              <w:spacing w:line="202"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p w14:paraId="75FD3E51" w14:textId="77777777" w:rsidR="00FD1DEB" w:rsidRPr="000E33CB" w:rsidRDefault="00FD1DEB" w:rsidP="00C22B97">
            <w:pPr>
              <w:pStyle w:val="TableParagraph"/>
              <w:spacing w:line="188" w:lineRule="exact"/>
              <w:ind w:left="138" w:right="135"/>
              <w:jc w:val="center"/>
              <w:rPr>
                <w:rFonts w:asciiTheme="majorBidi" w:hAnsiTheme="majorBidi" w:cstheme="majorBidi"/>
                <w:b/>
                <w:sz w:val="18"/>
                <w:szCs w:val="18"/>
              </w:rPr>
            </w:pPr>
          </w:p>
        </w:tc>
        <w:tc>
          <w:tcPr>
            <w:tcW w:w="5669" w:type="dxa"/>
          </w:tcPr>
          <w:p w14:paraId="0F4C8FDB" w14:textId="77777777" w:rsidR="00FD1DEB" w:rsidRPr="000E33CB" w:rsidRDefault="00FD1DEB" w:rsidP="00C22B97">
            <w:pPr>
              <w:pStyle w:val="TableParagraph"/>
              <w:rPr>
                <w:rFonts w:asciiTheme="majorBidi" w:hAnsiTheme="majorBidi" w:cstheme="majorBidi"/>
                <w:sz w:val="18"/>
                <w:szCs w:val="18"/>
              </w:rPr>
            </w:pPr>
          </w:p>
        </w:tc>
      </w:tr>
    </w:tbl>
    <w:p w14:paraId="77C52EC3" w14:textId="77777777" w:rsidR="00FD1DEB" w:rsidRPr="000E33CB" w:rsidRDefault="00FD1DEB" w:rsidP="00FD1DEB">
      <w:pPr>
        <w:tabs>
          <w:tab w:val="left" w:pos="1365"/>
        </w:tabs>
        <w:rPr>
          <w:rFonts w:asciiTheme="majorBidi" w:hAnsiTheme="majorBidi" w:cstheme="majorBidi"/>
          <w:sz w:val="18"/>
          <w:szCs w:val="18"/>
        </w:rPr>
      </w:pPr>
    </w:p>
    <w:p w14:paraId="629FF7E2" w14:textId="77777777" w:rsidR="00FD1DEB" w:rsidRPr="000E33CB" w:rsidRDefault="00FD1DEB" w:rsidP="00FD1DEB">
      <w:pPr>
        <w:tabs>
          <w:tab w:val="left" w:pos="1365"/>
        </w:tabs>
        <w:rPr>
          <w:rFonts w:asciiTheme="majorBidi" w:hAnsiTheme="majorBidi" w:cstheme="majorBidi"/>
          <w:sz w:val="18"/>
          <w:szCs w:val="18"/>
        </w:rPr>
        <w:sectPr w:rsidR="00FD1DEB" w:rsidRPr="000E33CB">
          <w:pgSz w:w="16840" w:h="11910" w:orient="landscape"/>
          <w:pgMar w:top="1240" w:right="1120" w:bottom="940" w:left="880" w:header="341" w:footer="743" w:gutter="0"/>
          <w:cols w:space="708"/>
        </w:sectPr>
      </w:pPr>
    </w:p>
    <w:p w14:paraId="2DF57B7C" w14:textId="0052AB4E" w:rsidR="00BF774A" w:rsidRPr="000E33CB" w:rsidRDefault="00855489">
      <w:pPr>
        <w:pStyle w:val="Tekstpodstawowy"/>
        <w:rPr>
          <w:rFonts w:asciiTheme="majorBidi" w:hAnsiTheme="majorBidi" w:cstheme="majorBidi"/>
          <w:sz w:val="18"/>
          <w:szCs w:val="18"/>
        </w:rPr>
      </w:pPr>
      <w:r>
        <w:rPr>
          <w:rFonts w:asciiTheme="majorBidi" w:hAnsiTheme="majorBidi" w:cstheme="majorBidi"/>
          <w:noProof/>
          <w:sz w:val="18"/>
          <w:szCs w:val="18"/>
          <w:lang w:bidi="ar-SA"/>
        </w:rPr>
        <w:lastRenderedPageBreak/>
        <mc:AlternateContent>
          <mc:Choice Requires="wps">
            <w:drawing>
              <wp:anchor distT="0" distB="0" distL="114300" distR="114300" simplePos="0" relativeHeight="251661312" behindDoc="0" locked="0" layoutInCell="1" allowOverlap="1" wp14:anchorId="04FD172D" wp14:editId="3268FA2F">
                <wp:simplePos x="0" y="0"/>
                <wp:positionH relativeFrom="page">
                  <wp:posOffset>833755</wp:posOffset>
                </wp:positionH>
                <wp:positionV relativeFrom="page">
                  <wp:posOffset>922020</wp:posOffset>
                </wp:positionV>
                <wp:extent cx="9062720" cy="12065"/>
                <wp:effectExtent l="0" t="0" r="0"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272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E890D" id="Rectangle 42" o:spid="_x0000_s1026" style="position:absolute;margin-left:65.65pt;margin-top:72.6pt;width:713.6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" fillcolor="black" stroked="f">
                <w10:wrap anchorx="page" anchory="page"/>
              </v:rect>
            </w:pict>
          </mc:Fallback>
        </mc:AlternateContent>
      </w: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
        <w:gridCol w:w="5621"/>
        <w:gridCol w:w="2410"/>
        <w:gridCol w:w="5669"/>
      </w:tblGrid>
      <w:tr w:rsidR="00B8765F" w:rsidRPr="000E33CB" w14:paraId="3391E0A2" w14:textId="77777777" w:rsidTr="008216C5">
        <w:trPr>
          <w:trHeight w:val="587"/>
        </w:trPr>
        <w:tc>
          <w:tcPr>
            <w:tcW w:w="14291" w:type="dxa"/>
            <w:gridSpan w:val="4"/>
            <w:tcBorders>
              <w:top w:val="nil"/>
            </w:tcBorders>
            <w:shd w:val="clear" w:color="auto" w:fill="A6A6A6" w:themeFill="background1" w:themeFillShade="A6"/>
          </w:tcPr>
          <w:p w14:paraId="3D8F0A7B" w14:textId="77777777" w:rsidR="00B8765F" w:rsidRPr="002268C0" w:rsidRDefault="004C6369" w:rsidP="00A47F27">
            <w:pPr>
              <w:pStyle w:val="TableParagraph"/>
              <w:spacing w:before="61"/>
              <w:ind w:left="181"/>
              <w:rPr>
                <w:rFonts w:asciiTheme="majorBidi" w:hAnsiTheme="majorBidi" w:cstheme="majorBidi"/>
                <w:b/>
                <w:sz w:val="18"/>
                <w:szCs w:val="18"/>
                <w:u w:val="single"/>
              </w:rPr>
            </w:pPr>
            <w:r w:rsidRPr="002268C0">
              <w:rPr>
                <w:rFonts w:asciiTheme="majorBidi" w:hAnsiTheme="majorBidi" w:cstheme="majorBidi"/>
                <w:b/>
                <w:u w:val="single"/>
              </w:rPr>
              <w:t>6</w:t>
            </w:r>
            <w:r w:rsidR="00B8765F" w:rsidRPr="002268C0">
              <w:rPr>
                <w:rFonts w:asciiTheme="majorBidi" w:hAnsiTheme="majorBidi" w:cstheme="majorBidi"/>
                <w:b/>
                <w:u w:val="single"/>
              </w:rPr>
              <w:t>. Serwer bazodanowy- 2 szt.</w:t>
            </w:r>
          </w:p>
        </w:tc>
      </w:tr>
      <w:tr w:rsidR="00B8765F" w:rsidRPr="000E33CB" w14:paraId="51FDD281" w14:textId="77777777" w:rsidTr="008216C5">
        <w:trPr>
          <w:trHeight w:val="1888"/>
        </w:trPr>
        <w:tc>
          <w:tcPr>
            <w:tcW w:w="591" w:type="dxa"/>
            <w:tcBorders>
              <w:left w:val="single" w:sz="4" w:space="0" w:color="000000"/>
              <w:bottom w:val="single" w:sz="4" w:space="0" w:color="000000"/>
              <w:right w:val="single" w:sz="4" w:space="0" w:color="000000"/>
            </w:tcBorders>
            <w:shd w:val="clear" w:color="auto" w:fill="A6A6A6" w:themeFill="background1" w:themeFillShade="A6"/>
          </w:tcPr>
          <w:p w14:paraId="7E63796B" w14:textId="77777777" w:rsidR="00B8765F" w:rsidRPr="000E33CB" w:rsidRDefault="00B8765F" w:rsidP="00A47F27">
            <w:pPr>
              <w:pStyle w:val="TableParagraph"/>
              <w:rPr>
                <w:rFonts w:asciiTheme="majorBidi" w:hAnsiTheme="majorBidi" w:cstheme="majorBidi"/>
                <w:sz w:val="18"/>
                <w:szCs w:val="18"/>
              </w:rPr>
            </w:pPr>
          </w:p>
          <w:p w14:paraId="49360484" w14:textId="77777777" w:rsidR="00B8765F" w:rsidRPr="000E33CB" w:rsidRDefault="00B8765F" w:rsidP="00A47F27">
            <w:pPr>
              <w:pStyle w:val="TableParagraph"/>
              <w:rPr>
                <w:rFonts w:asciiTheme="majorBidi" w:hAnsiTheme="majorBidi" w:cstheme="majorBidi"/>
                <w:sz w:val="18"/>
                <w:szCs w:val="18"/>
              </w:rPr>
            </w:pPr>
          </w:p>
          <w:p w14:paraId="38582587" w14:textId="77777777" w:rsidR="00B8765F" w:rsidRPr="000E33CB" w:rsidRDefault="00B8765F" w:rsidP="00A47F27">
            <w:pPr>
              <w:pStyle w:val="TableParagraph"/>
              <w:spacing w:before="2"/>
              <w:rPr>
                <w:rFonts w:asciiTheme="majorBidi" w:hAnsiTheme="majorBidi" w:cstheme="majorBidi"/>
                <w:sz w:val="18"/>
                <w:szCs w:val="18"/>
              </w:rPr>
            </w:pPr>
          </w:p>
          <w:p w14:paraId="28A48343" w14:textId="77777777" w:rsidR="00B8765F" w:rsidRPr="000E33CB" w:rsidRDefault="00B8765F" w:rsidP="00A47F27">
            <w:pPr>
              <w:pStyle w:val="TableParagraph"/>
              <w:ind w:left="150"/>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tcBorders>
              <w:left w:val="single" w:sz="4" w:space="0" w:color="000000"/>
              <w:bottom w:val="single" w:sz="4" w:space="0" w:color="000000"/>
              <w:right w:val="single" w:sz="4" w:space="0" w:color="000000"/>
            </w:tcBorders>
            <w:shd w:val="clear" w:color="auto" w:fill="A6A6A6" w:themeFill="background1" w:themeFillShade="A6"/>
          </w:tcPr>
          <w:p w14:paraId="4A4C654D" w14:textId="77777777" w:rsidR="00B8765F" w:rsidRPr="000E33CB" w:rsidRDefault="00B8765F" w:rsidP="00A47F27">
            <w:pPr>
              <w:pStyle w:val="TableParagraph"/>
              <w:rPr>
                <w:rFonts w:asciiTheme="majorBidi" w:hAnsiTheme="majorBidi" w:cstheme="majorBidi"/>
                <w:sz w:val="18"/>
                <w:szCs w:val="18"/>
              </w:rPr>
            </w:pPr>
          </w:p>
          <w:p w14:paraId="6FD70B25" w14:textId="77777777" w:rsidR="00B8765F" w:rsidRPr="000E33CB" w:rsidRDefault="00B8765F" w:rsidP="00A47F27">
            <w:pPr>
              <w:pStyle w:val="TableParagraph"/>
              <w:rPr>
                <w:rFonts w:asciiTheme="majorBidi" w:hAnsiTheme="majorBidi" w:cstheme="majorBidi"/>
                <w:sz w:val="18"/>
                <w:szCs w:val="18"/>
              </w:rPr>
            </w:pPr>
          </w:p>
          <w:p w14:paraId="27D371EB" w14:textId="77777777" w:rsidR="00B8765F" w:rsidRPr="000E33CB" w:rsidRDefault="00B8765F" w:rsidP="00A47F27">
            <w:pPr>
              <w:pStyle w:val="TableParagraph"/>
              <w:spacing w:before="2"/>
              <w:rPr>
                <w:rFonts w:asciiTheme="majorBidi" w:hAnsiTheme="majorBidi" w:cstheme="majorBidi"/>
                <w:sz w:val="18"/>
                <w:szCs w:val="18"/>
              </w:rPr>
            </w:pPr>
          </w:p>
          <w:p w14:paraId="75C6185D" w14:textId="77777777" w:rsidR="00B8765F" w:rsidRPr="000E33CB" w:rsidRDefault="00B8765F" w:rsidP="00A47F27">
            <w:pPr>
              <w:pStyle w:val="TableParagraph"/>
              <w:ind w:left="894"/>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4BA19960" w14:textId="77777777" w:rsidR="00B8765F" w:rsidRPr="000E33CB" w:rsidRDefault="00B8765F" w:rsidP="00A47F27">
            <w:pPr>
              <w:pStyle w:val="TableParagraph"/>
              <w:rPr>
                <w:rFonts w:asciiTheme="majorBidi" w:hAnsiTheme="majorBidi" w:cstheme="majorBidi"/>
                <w:sz w:val="18"/>
                <w:szCs w:val="18"/>
              </w:rPr>
            </w:pPr>
          </w:p>
          <w:p w14:paraId="1185DFCE" w14:textId="77777777" w:rsidR="00B8765F" w:rsidRPr="000E33CB" w:rsidRDefault="00B8765F" w:rsidP="00A47F27">
            <w:pPr>
              <w:pStyle w:val="TableParagraph"/>
              <w:rPr>
                <w:rFonts w:asciiTheme="majorBidi" w:hAnsiTheme="majorBidi" w:cstheme="majorBidi"/>
                <w:sz w:val="18"/>
                <w:szCs w:val="18"/>
              </w:rPr>
            </w:pPr>
          </w:p>
          <w:p w14:paraId="57E792D7" w14:textId="77777777" w:rsidR="00B8765F" w:rsidRPr="000E33CB" w:rsidRDefault="00B8765F" w:rsidP="00A47F27">
            <w:pPr>
              <w:pStyle w:val="TableParagraph"/>
              <w:spacing w:before="187" w:line="261"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69F91400" w14:textId="77777777" w:rsidR="00B8765F" w:rsidRPr="000E33CB" w:rsidRDefault="00B8765F" w:rsidP="00A47F27">
            <w:pPr>
              <w:pStyle w:val="TableParagraph"/>
              <w:spacing w:before="2"/>
              <w:ind w:left="1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1381324C" w14:textId="77777777" w:rsidR="00B8765F" w:rsidRPr="000E33CB" w:rsidRDefault="00B8765F" w:rsidP="00A47F27">
            <w:pPr>
              <w:pStyle w:val="TableParagraph"/>
              <w:spacing w:before="16"/>
              <w:ind w:left="1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5E734F78" w14:textId="77777777" w:rsidR="00B8765F" w:rsidRPr="000E33CB" w:rsidRDefault="00B8765F" w:rsidP="00A47F27">
            <w:pPr>
              <w:pStyle w:val="TableParagraph"/>
              <w:spacing w:before="13"/>
              <w:ind w:left="17"/>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5BA9457B"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07DB6D28" w14:textId="77777777" w:rsidR="00E174D3" w:rsidRDefault="00E174D3" w:rsidP="00E174D3">
            <w:pPr>
              <w:pStyle w:val="Tekstkomentarza"/>
            </w:pPr>
            <w:r>
              <w:t>NIE – wykonawca nie spełnia konkretnego parametru</w:t>
            </w:r>
          </w:p>
          <w:p w14:paraId="5FA4D7F6" w14:textId="1B8BC24A" w:rsidR="00B8765F" w:rsidRPr="000E33CB" w:rsidRDefault="00B8765F" w:rsidP="00A47F27">
            <w:pPr>
              <w:pStyle w:val="TableParagraph"/>
              <w:spacing w:before="18"/>
              <w:ind w:left="117"/>
              <w:rPr>
                <w:rFonts w:asciiTheme="majorBidi" w:hAnsiTheme="majorBidi" w:cstheme="majorBidi"/>
                <w:i/>
                <w:sz w:val="18"/>
                <w:szCs w:val="18"/>
              </w:rPr>
            </w:pPr>
          </w:p>
        </w:tc>
      </w:tr>
      <w:tr w:rsidR="00B8765F" w:rsidRPr="000E33CB" w14:paraId="31F4610D"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1818C69" w14:textId="77777777" w:rsidR="00B8765F" w:rsidRPr="000E33CB" w:rsidRDefault="00B8765F" w:rsidP="00A47F27">
            <w:pPr>
              <w:pStyle w:val="TableParagraph"/>
              <w:spacing w:before="96"/>
              <w:ind w:left="119"/>
              <w:rPr>
                <w:rFonts w:asciiTheme="majorBidi" w:hAnsiTheme="majorBidi" w:cstheme="majorBidi"/>
                <w:b/>
                <w:sz w:val="18"/>
                <w:szCs w:val="18"/>
              </w:rPr>
            </w:pPr>
            <w:bookmarkStart w:id="2" w:name="_Hlk33612044"/>
            <w:r w:rsidRPr="000E33CB">
              <w:rPr>
                <w:rFonts w:asciiTheme="majorBidi" w:hAnsiTheme="majorBidi" w:cstheme="majorBidi"/>
                <w:b/>
                <w:sz w:val="18"/>
                <w:szCs w:val="18"/>
              </w:rPr>
              <w:t>OBUDOWA</w:t>
            </w:r>
          </w:p>
        </w:tc>
      </w:tr>
      <w:tr w:rsidR="00B8765F" w:rsidRPr="000E33CB" w14:paraId="3B8C359A"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073BFF73"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23C39C72"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Typu RACK, wysokość nie więcej niż 2U;</w:t>
            </w:r>
          </w:p>
          <w:p w14:paraId="225587B3"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Szyny umożliwiające wysunięcie serwera z szafy stelażowej;</w:t>
            </w:r>
          </w:p>
          <w:p w14:paraId="4643A00A"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Opcjonalne ramię porządkujące ułożenie przewodów z tyłu serwera;</w:t>
            </w:r>
          </w:p>
        </w:tc>
        <w:tc>
          <w:tcPr>
            <w:tcW w:w="2410" w:type="dxa"/>
            <w:tcBorders>
              <w:top w:val="single" w:sz="4" w:space="0" w:color="000000"/>
              <w:left w:val="single" w:sz="4" w:space="0" w:color="000000"/>
              <w:bottom w:val="single" w:sz="4" w:space="0" w:color="000000"/>
              <w:right w:val="single" w:sz="4" w:space="0" w:color="000000"/>
            </w:tcBorders>
          </w:tcPr>
          <w:p w14:paraId="2B5F7A73" w14:textId="77777777" w:rsidR="00B8765F" w:rsidRPr="000E33CB" w:rsidRDefault="00B8765F" w:rsidP="00A47F27">
            <w:pPr>
              <w:pStyle w:val="TableParagraph"/>
              <w:spacing w:before="10"/>
              <w:rPr>
                <w:rFonts w:asciiTheme="majorBidi" w:hAnsiTheme="majorBidi" w:cstheme="majorBidi"/>
                <w:sz w:val="18"/>
                <w:szCs w:val="18"/>
              </w:rPr>
            </w:pPr>
          </w:p>
          <w:p w14:paraId="08E946F4"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853A274" w14:textId="77777777" w:rsidR="00B8765F" w:rsidRPr="000E33CB" w:rsidRDefault="00B8765F" w:rsidP="00A47F27">
            <w:pPr>
              <w:pStyle w:val="TableParagraph"/>
              <w:rPr>
                <w:rFonts w:asciiTheme="majorBidi" w:hAnsiTheme="majorBidi" w:cstheme="majorBidi"/>
                <w:sz w:val="18"/>
                <w:szCs w:val="18"/>
              </w:rPr>
            </w:pPr>
          </w:p>
        </w:tc>
      </w:tr>
      <w:bookmarkEnd w:id="2"/>
      <w:tr w:rsidR="00B8765F" w:rsidRPr="000E33CB" w14:paraId="18668BAE" w14:textId="77777777" w:rsidTr="008216C5">
        <w:trPr>
          <w:trHeight w:val="313"/>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F1195C" w14:textId="77777777" w:rsidR="00B8765F" w:rsidRPr="000E33CB" w:rsidRDefault="00B8765F" w:rsidP="00A47F27">
            <w:pPr>
              <w:pStyle w:val="TableParagraph"/>
              <w:spacing w:before="41"/>
              <w:ind w:left="119"/>
              <w:rPr>
                <w:rFonts w:asciiTheme="majorBidi" w:hAnsiTheme="majorBidi" w:cstheme="majorBidi"/>
                <w:b/>
                <w:sz w:val="18"/>
                <w:szCs w:val="18"/>
              </w:rPr>
            </w:pPr>
            <w:r w:rsidRPr="000E33CB">
              <w:rPr>
                <w:rFonts w:asciiTheme="majorBidi" w:hAnsiTheme="majorBidi" w:cstheme="majorBidi"/>
                <w:b/>
                <w:sz w:val="18"/>
                <w:szCs w:val="18"/>
              </w:rPr>
              <w:t>PŁYTA GŁÓWNA</w:t>
            </w:r>
          </w:p>
        </w:tc>
      </w:tr>
      <w:tr w:rsidR="00B8765F" w:rsidRPr="000E33CB" w14:paraId="45F2D685" w14:textId="77777777" w:rsidTr="00A47F27">
        <w:trPr>
          <w:trHeight w:val="407"/>
        </w:trPr>
        <w:tc>
          <w:tcPr>
            <w:tcW w:w="591" w:type="dxa"/>
            <w:tcBorders>
              <w:top w:val="single" w:sz="4" w:space="0" w:color="000000"/>
              <w:left w:val="single" w:sz="4" w:space="0" w:color="000000"/>
              <w:right w:val="single" w:sz="4" w:space="0" w:color="000000"/>
            </w:tcBorders>
          </w:tcPr>
          <w:p w14:paraId="310960F6" w14:textId="77777777" w:rsidR="00B8765F" w:rsidRPr="000E33CB" w:rsidRDefault="00B8765F" w:rsidP="00A47F27">
            <w:pPr>
              <w:pStyle w:val="TableParagraph"/>
              <w:spacing w:before="77"/>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right w:val="single" w:sz="4" w:space="0" w:color="000000"/>
            </w:tcBorders>
          </w:tcPr>
          <w:p w14:paraId="4FD99389" w14:textId="77777777" w:rsidR="00B8765F" w:rsidRPr="000E33CB" w:rsidRDefault="00B8765F" w:rsidP="00A47F27">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Wyprodukowana i zaprojektowana przez producenta serwera</w:t>
            </w:r>
          </w:p>
          <w:p w14:paraId="68FDC443" w14:textId="77777777" w:rsidR="00B8765F" w:rsidRPr="000E33CB" w:rsidRDefault="00B8765F" w:rsidP="00580CCB">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moduł TPM 2.0</w:t>
            </w:r>
          </w:p>
          <w:p w14:paraId="6A5F21D8" w14:textId="77777777" w:rsidR="00B8765F" w:rsidRPr="000E33CB" w:rsidRDefault="00B8765F" w:rsidP="00A47F27">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Wsparcie dla technologii:</w:t>
            </w:r>
          </w:p>
          <w:p w14:paraId="5EA23DB3" w14:textId="77777777" w:rsidR="00B8765F" w:rsidRPr="000E33CB" w:rsidRDefault="00B8765F" w:rsidP="00A47F27">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Advanced ECC</w:t>
            </w:r>
          </w:p>
          <w:p w14:paraId="1125DAE4" w14:textId="77777777" w:rsidR="00B8765F" w:rsidRPr="000E33CB" w:rsidRDefault="00B8765F" w:rsidP="00630271">
            <w:pPr>
              <w:pStyle w:val="TableParagraph"/>
              <w:spacing w:before="86"/>
              <w:ind w:left="119"/>
              <w:rPr>
                <w:rFonts w:asciiTheme="majorBidi" w:hAnsiTheme="majorBidi" w:cstheme="majorBidi"/>
                <w:sz w:val="18"/>
                <w:szCs w:val="18"/>
              </w:rPr>
            </w:pPr>
          </w:p>
        </w:tc>
        <w:tc>
          <w:tcPr>
            <w:tcW w:w="2410" w:type="dxa"/>
            <w:tcBorders>
              <w:top w:val="single" w:sz="4" w:space="0" w:color="000000"/>
              <w:left w:val="single" w:sz="4" w:space="0" w:color="000000"/>
              <w:right w:val="single" w:sz="4" w:space="0" w:color="000000"/>
            </w:tcBorders>
          </w:tcPr>
          <w:p w14:paraId="744B0EA7" w14:textId="77777777" w:rsidR="00B8765F" w:rsidRPr="000E33CB" w:rsidRDefault="00B8765F" w:rsidP="00A47F27">
            <w:pPr>
              <w:pStyle w:val="TableParagraph"/>
              <w:spacing w:before="95"/>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right w:val="single" w:sz="4" w:space="0" w:color="000000"/>
            </w:tcBorders>
          </w:tcPr>
          <w:p w14:paraId="7E7E14D9"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341C5E22"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01C98BE" w14:textId="77777777" w:rsidR="00B8765F" w:rsidRPr="000E33CB" w:rsidRDefault="00B8765F" w:rsidP="00A47F27">
            <w:pPr>
              <w:pStyle w:val="TableParagraph"/>
              <w:spacing w:before="96"/>
              <w:ind w:left="119"/>
              <w:rPr>
                <w:rFonts w:asciiTheme="majorBidi" w:hAnsiTheme="majorBidi" w:cstheme="majorBidi"/>
                <w:b/>
                <w:sz w:val="18"/>
                <w:szCs w:val="18"/>
              </w:rPr>
            </w:pPr>
            <w:bookmarkStart w:id="3" w:name="_Hlk33612223"/>
            <w:r w:rsidRPr="000E33CB">
              <w:rPr>
                <w:rFonts w:asciiTheme="majorBidi" w:hAnsiTheme="majorBidi" w:cstheme="majorBidi"/>
                <w:b/>
                <w:sz w:val="18"/>
                <w:szCs w:val="18"/>
              </w:rPr>
              <w:t>Procesory</w:t>
            </w:r>
          </w:p>
        </w:tc>
      </w:tr>
      <w:tr w:rsidR="00B8765F" w:rsidRPr="000E33CB" w14:paraId="0259AC1D"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3F53FF2A"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1470CCAC"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Jeden procesor 8-rdzeniowe (nie dopuszcza się większej ilości rdzeni fizycznych)</w:t>
            </w:r>
            <w:r w:rsidR="00580CCB" w:rsidRPr="000E33CB">
              <w:rPr>
                <w:rFonts w:asciiTheme="majorBidi" w:hAnsiTheme="majorBidi" w:cstheme="majorBidi"/>
                <w:sz w:val="18"/>
                <w:szCs w:val="18"/>
              </w:rPr>
              <w:t xml:space="preserve"> o częstotliwości bazowej minimum 3,0GHz</w:t>
            </w:r>
          </w:p>
          <w:p w14:paraId="466890DD"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architektura x86_64</w:t>
            </w:r>
          </w:p>
          <w:p w14:paraId="348A58D6" w14:textId="77777777" w:rsidR="00B8765F" w:rsidRPr="000E33CB" w:rsidRDefault="00B8765F" w:rsidP="00A47F27">
            <w:pPr>
              <w:pStyle w:val="TableParagraph"/>
              <w:ind w:left="191"/>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3A7EC875" w14:textId="77777777" w:rsidR="00B8765F" w:rsidRPr="000E33CB" w:rsidRDefault="00B8765F" w:rsidP="00A47F27">
            <w:pPr>
              <w:pStyle w:val="TableParagraph"/>
              <w:spacing w:before="10"/>
              <w:rPr>
                <w:rFonts w:asciiTheme="majorBidi" w:hAnsiTheme="majorBidi" w:cstheme="majorBidi"/>
                <w:sz w:val="18"/>
                <w:szCs w:val="18"/>
              </w:rPr>
            </w:pPr>
          </w:p>
          <w:p w14:paraId="2CDD0B9E"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37138171"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57A175D1"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52C82C4"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Pamięć RAM</w:t>
            </w:r>
          </w:p>
        </w:tc>
      </w:tr>
      <w:tr w:rsidR="00B8765F" w:rsidRPr="000E33CB" w14:paraId="185B2FB3"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6831B0E2"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555BC5C3"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192 GB pamięci RAM </w:t>
            </w:r>
          </w:p>
          <w:p w14:paraId="3CBEA6C0" w14:textId="77777777" w:rsidR="00B8765F" w:rsidRPr="000E33CB" w:rsidRDefault="00B8765F" w:rsidP="00630271">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DDR4 Registered</w:t>
            </w:r>
          </w:p>
        </w:tc>
        <w:tc>
          <w:tcPr>
            <w:tcW w:w="2410" w:type="dxa"/>
            <w:tcBorders>
              <w:top w:val="single" w:sz="4" w:space="0" w:color="000000"/>
              <w:left w:val="single" w:sz="4" w:space="0" w:color="000000"/>
              <w:bottom w:val="single" w:sz="4" w:space="0" w:color="000000"/>
              <w:right w:val="single" w:sz="4" w:space="0" w:color="000000"/>
            </w:tcBorders>
          </w:tcPr>
          <w:p w14:paraId="790FF694" w14:textId="77777777" w:rsidR="00B8765F" w:rsidRPr="000E33CB" w:rsidRDefault="00B8765F" w:rsidP="00A47F27">
            <w:pPr>
              <w:pStyle w:val="TableParagraph"/>
              <w:spacing w:before="10"/>
              <w:rPr>
                <w:rFonts w:asciiTheme="majorBidi" w:hAnsiTheme="majorBidi" w:cstheme="majorBidi"/>
                <w:sz w:val="18"/>
                <w:szCs w:val="18"/>
              </w:rPr>
            </w:pPr>
          </w:p>
          <w:p w14:paraId="74737C01"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D693677"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5C0634DE"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D41AFE7" w14:textId="77777777" w:rsidR="00B8765F" w:rsidRPr="000E33CB" w:rsidRDefault="00B8765F" w:rsidP="00A47F27">
            <w:pPr>
              <w:pStyle w:val="TableParagraph"/>
              <w:spacing w:before="96"/>
              <w:ind w:left="119"/>
              <w:rPr>
                <w:rFonts w:asciiTheme="majorBidi" w:hAnsiTheme="majorBidi" w:cstheme="majorBidi"/>
                <w:b/>
                <w:sz w:val="18"/>
                <w:szCs w:val="18"/>
              </w:rPr>
            </w:pPr>
            <w:bookmarkStart w:id="4" w:name="_Hlk33612305"/>
            <w:r w:rsidRPr="000E33CB">
              <w:rPr>
                <w:rFonts w:asciiTheme="majorBidi" w:hAnsiTheme="majorBidi" w:cstheme="majorBidi"/>
                <w:b/>
                <w:sz w:val="18"/>
                <w:szCs w:val="18"/>
              </w:rPr>
              <w:t>Dyski twarde i napędy</w:t>
            </w:r>
          </w:p>
        </w:tc>
      </w:tr>
      <w:tr w:rsidR="00B8765F" w:rsidRPr="000E33CB" w14:paraId="6BD20659"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7526FD8A"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73D98F9D" w14:textId="3F2A276A"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Minimum </w:t>
            </w:r>
            <w:r w:rsidR="00947E87" w:rsidRPr="00947E87">
              <w:rPr>
                <w:rFonts w:asciiTheme="majorBidi" w:hAnsiTheme="majorBidi" w:cstheme="majorBidi"/>
                <w:color w:val="000000" w:themeColor="text1"/>
                <w:sz w:val="18"/>
                <w:szCs w:val="18"/>
              </w:rPr>
              <w:t>8</w:t>
            </w:r>
            <w:r w:rsidRPr="00947E87">
              <w:rPr>
                <w:rFonts w:asciiTheme="majorBidi" w:hAnsiTheme="majorBidi" w:cstheme="majorBidi"/>
                <w:color w:val="000000" w:themeColor="text1"/>
                <w:sz w:val="18"/>
                <w:szCs w:val="18"/>
              </w:rPr>
              <w:t xml:space="preserve"> wnęk dla dysków twardych Hotplug 2,5”</w:t>
            </w:r>
            <w:r w:rsidR="00C82D0B" w:rsidRPr="00947E87">
              <w:rPr>
                <w:rFonts w:asciiTheme="majorBidi" w:hAnsiTheme="majorBidi" w:cstheme="majorBidi"/>
                <w:color w:val="000000" w:themeColor="text1"/>
                <w:sz w:val="18"/>
                <w:szCs w:val="18"/>
              </w:rPr>
              <w:t xml:space="preserve"> </w:t>
            </w:r>
            <w:r w:rsidRPr="00947E87">
              <w:rPr>
                <w:rFonts w:asciiTheme="majorBidi" w:hAnsiTheme="majorBidi" w:cstheme="majorBidi"/>
                <w:color w:val="000000" w:themeColor="text1"/>
                <w:sz w:val="18"/>
                <w:szCs w:val="18"/>
              </w:rPr>
              <w:t>;</w:t>
            </w:r>
          </w:p>
          <w:p w14:paraId="7C677D3B" w14:textId="3AAC24D2" w:rsidR="00B8765F" w:rsidRPr="000E33CB" w:rsidRDefault="00B8765F" w:rsidP="00630271">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Zainstalowane 2 dyski SSD Hot-Plug o pojemności </w:t>
            </w:r>
            <w:r w:rsidR="00580CCB" w:rsidRPr="000E33CB">
              <w:rPr>
                <w:rFonts w:asciiTheme="majorBidi" w:hAnsiTheme="majorBidi" w:cstheme="majorBidi"/>
                <w:sz w:val="18"/>
                <w:szCs w:val="18"/>
              </w:rPr>
              <w:t>min 12</w:t>
            </w:r>
            <w:r w:rsidRPr="000E33CB">
              <w:rPr>
                <w:rFonts w:asciiTheme="majorBidi" w:hAnsiTheme="majorBidi" w:cstheme="majorBidi"/>
                <w:sz w:val="18"/>
                <w:szCs w:val="18"/>
              </w:rPr>
              <w:t>0GB i parametrze DWPD&gt;</w:t>
            </w:r>
            <w:r w:rsidR="00F657B5">
              <w:rPr>
                <w:rFonts w:asciiTheme="majorBidi" w:hAnsiTheme="majorBidi" w:cstheme="majorBidi"/>
                <w:sz w:val="18"/>
                <w:szCs w:val="18"/>
              </w:rPr>
              <w:t>=</w:t>
            </w:r>
            <w:r w:rsidRPr="000E33CB">
              <w:rPr>
                <w:rFonts w:asciiTheme="majorBidi" w:hAnsiTheme="majorBidi" w:cstheme="majorBidi"/>
                <w:sz w:val="18"/>
                <w:szCs w:val="18"/>
              </w:rPr>
              <w:t>3</w:t>
            </w:r>
          </w:p>
        </w:tc>
        <w:tc>
          <w:tcPr>
            <w:tcW w:w="2410" w:type="dxa"/>
            <w:tcBorders>
              <w:top w:val="single" w:sz="4" w:space="0" w:color="000000"/>
              <w:left w:val="single" w:sz="4" w:space="0" w:color="000000"/>
              <w:bottom w:val="single" w:sz="4" w:space="0" w:color="000000"/>
              <w:right w:val="single" w:sz="4" w:space="0" w:color="000000"/>
            </w:tcBorders>
          </w:tcPr>
          <w:p w14:paraId="293C42BC" w14:textId="77777777" w:rsidR="00B8765F" w:rsidRPr="000E33CB" w:rsidRDefault="00B8765F" w:rsidP="00A47F27">
            <w:pPr>
              <w:pStyle w:val="TableParagraph"/>
              <w:spacing w:before="10"/>
              <w:rPr>
                <w:rFonts w:asciiTheme="majorBidi" w:hAnsiTheme="majorBidi" w:cstheme="majorBidi"/>
                <w:sz w:val="18"/>
                <w:szCs w:val="18"/>
              </w:rPr>
            </w:pPr>
          </w:p>
          <w:p w14:paraId="07D8FB58"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A2F18AA"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0D35A8A9"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34A874E" w14:textId="77777777" w:rsidR="00B8765F" w:rsidRPr="000E33CB" w:rsidRDefault="00B8765F" w:rsidP="00A47F27">
            <w:pPr>
              <w:pStyle w:val="TableParagraph"/>
              <w:spacing w:before="96"/>
              <w:ind w:left="119"/>
              <w:rPr>
                <w:rFonts w:asciiTheme="majorBidi" w:hAnsiTheme="majorBidi" w:cstheme="majorBidi"/>
                <w:b/>
                <w:sz w:val="18"/>
                <w:szCs w:val="18"/>
              </w:rPr>
            </w:pPr>
            <w:bookmarkStart w:id="5" w:name="_Hlk33612339"/>
            <w:r w:rsidRPr="000E33CB">
              <w:rPr>
                <w:rFonts w:asciiTheme="majorBidi" w:hAnsiTheme="majorBidi" w:cstheme="majorBidi"/>
                <w:b/>
                <w:sz w:val="18"/>
                <w:szCs w:val="18"/>
              </w:rPr>
              <w:lastRenderedPageBreak/>
              <w:t>Kontrolery LAN</w:t>
            </w:r>
          </w:p>
        </w:tc>
      </w:tr>
      <w:tr w:rsidR="00B8765F" w:rsidRPr="000E33CB" w14:paraId="1363FE99"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5E940F78"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3D4F7DD7" w14:textId="1D7138CF" w:rsidR="008601B0" w:rsidRPr="003F0BD6" w:rsidRDefault="008601B0" w:rsidP="008601B0">
            <w:pPr>
              <w:pStyle w:val="TableParagraph"/>
              <w:ind w:left="190"/>
            </w:pPr>
            <w:r w:rsidRPr="003F0BD6">
              <w:rPr>
                <w:rFonts w:cstheme="majorBidi"/>
                <w:sz w:val="18"/>
                <w:szCs w:val="20"/>
              </w:rPr>
              <w:t xml:space="preserve">- </w:t>
            </w:r>
            <w:r w:rsidRPr="003F0BD6">
              <w:rPr>
                <w:sz w:val="18"/>
                <w:szCs w:val="20"/>
              </w:rPr>
              <w:t>Karta LAN 2x 10Gbit SFP+; możliwość wymiany zainstalowanych interfejsów LAN na interfejsy 2x 10Gbit Base- T bez potrzeby wymiany całego układu lub instalacji dodatkowych kart w slotach PCI Express</w:t>
            </w:r>
          </w:p>
          <w:p w14:paraId="712251A5" w14:textId="7780C162" w:rsidR="008601B0" w:rsidRPr="000E33CB" w:rsidRDefault="008601B0" w:rsidP="008601B0">
            <w:pPr>
              <w:pStyle w:val="TableParagraph"/>
              <w:spacing w:before="10"/>
              <w:rPr>
                <w:rFonts w:asciiTheme="majorBidi" w:hAnsiTheme="majorBidi" w:cstheme="majorBidi"/>
                <w:sz w:val="18"/>
                <w:szCs w:val="18"/>
              </w:rPr>
            </w:pPr>
            <w:r w:rsidRPr="003F0BD6">
              <w:rPr>
                <w:sz w:val="18"/>
                <w:szCs w:val="20"/>
                <w:lang w:val="en-US"/>
              </w:rPr>
              <w:t>2 moduły SFP+ Multi Mode Fiber 10GbE LC</w:t>
            </w:r>
          </w:p>
        </w:tc>
        <w:tc>
          <w:tcPr>
            <w:tcW w:w="2410" w:type="dxa"/>
            <w:tcBorders>
              <w:top w:val="single" w:sz="4" w:space="0" w:color="000000"/>
              <w:left w:val="single" w:sz="4" w:space="0" w:color="000000"/>
              <w:bottom w:val="single" w:sz="4" w:space="0" w:color="000000"/>
              <w:right w:val="single" w:sz="4" w:space="0" w:color="000000"/>
            </w:tcBorders>
          </w:tcPr>
          <w:p w14:paraId="4CA32C17" w14:textId="77777777" w:rsidR="00B8765F" w:rsidRPr="000E33CB" w:rsidRDefault="00B8765F" w:rsidP="00A47F27">
            <w:pPr>
              <w:pStyle w:val="TableParagraph"/>
              <w:spacing w:before="10"/>
              <w:rPr>
                <w:rFonts w:asciiTheme="majorBidi" w:hAnsiTheme="majorBidi" w:cstheme="majorBidi"/>
                <w:sz w:val="18"/>
                <w:szCs w:val="18"/>
              </w:rPr>
            </w:pPr>
          </w:p>
          <w:p w14:paraId="2ADF3FA7"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199C694"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524A7574"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E2AFD75" w14:textId="77777777" w:rsidR="00B8765F" w:rsidRPr="000E33CB" w:rsidRDefault="00B8765F" w:rsidP="00A47F27">
            <w:pPr>
              <w:pStyle w:val="TableParagraph"/>
              <w:spacing w:before="96"/>
              <w:ind w:left="119"/>
              <w:rPr>
                <w:rFonts w:asciiTheme="majorBidi" w:hAnsiTheme="majorBidi" w:cstheme="majorBidi"/>
                <w:b/>
                <w:sz w:val="18"/>
                <w:szCs w:val="18"/>
              </w:rPr>
            </w:pPr>
            <w:bookmarkStart w:id="6" w:name="_Hlk33612373"/>
            <w:r w:rsidRPr="000E33CB">
              <w:rPr>
                <w:rFonts w:asciiTheme="majorBidi" w:hAnsiTheme="majorBidi" w:cstheme="majorBidi"/>
                <w:b/>
                <w:sz w:val="18"/>
                <w:szCs w:val="18"/>
              </w:rPr>
              <w:t>Kontrolery I/O</w:t>
            </w:r>
          </w:p>
        </w:tc>
      </w:tr>
      <w:tr w:rsidR="00B8765F" w:rsidRPr="000E33CB" w14:paraId="52F7FD8D"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0D88B80A"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51090364" w14:textId="220AFDFF" w:rsidR="00B8765F" w:rsidRPr="000E33CB" w:rsidRDefault="00B8765F" w:rsidP="00580CCB">
            <w:pPr>
              <w:pStyle w:val="TableParagraph"/>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w:t>
            </w:r>
            <w:r w:rsidR="001A5D67">
              <w:rPr>
                <w:rFonts w:asciiTheme="majorBidi" w:hAnsiTheme="majorBidi" w:cstheme="majorBidi"/>
                <w:sz w:val="18"/>
                <w:szCs w:val="18"/>
              </w:rPr>
              <w:t>a</w:t>
            </w:r>
            <w:r w:rsidRPr="000E33CB">
              <w:rPr>
                <w:rFonts w:asciiTheme="majorBidi" w:hAnsiTheme="majorBidi" w:cstheme="majorBidi"/>
                <w:sz w:val="18"/>
                <w:szCs w:val="18"/>
              </w:rPr>
              <w:t xml:space="preserve"> </w:t>
            </w:r>
            <w:r w:rsidR="006E4F14" w:rsidRPr="000E33CB">
              <w:rPr>
                <w:rFonts w:asciiTheme="majorBidi" w:hAnsiTheme="majorBidi" w:cstheme="majorBidi"/>
                <w:sz w:val="18"/>
                <w:szCs w:val="18"/>
              </w:rPr>
              <w:t xml:space="preserve">jedna </w:t>
            </w:r>
            <w:r w:rsidRPr="000E33CB">
              <w:rPr>
                <w:rFonts w:asciiTheme="majorBidi" w:hAnsiTheme="majorBidi" w:cstheme="majorBidi"/>
                <w:sz w:val="18"/>
                <w:szCs w:val="18"/>
              </w:rPr>
              <w:t>kart</w:t>
            </w:r>
            <w:r w:rsidR="006E4F14" w:rsidRPr="000E33CB">
              <w:rPr>
                <w:rFonts w:asciiTheme="majorBidi" w:hAnsiTheme="majorBidi" w:cstheme="majorBidi"/>
                <w:sz w:val="18"/>
                <w:szCs w:val="18"/>
              </w:rPr>
              <w:t xml:space="preserve">a dwuportowa </w:t>
            </w:r>
            <w:r w:rsidRPr="000E33CB">
              <w:rPr>
                <w:rFonts w:asciiTheme="majorBidi" w:hAnsiTheme="majorBidi" w:cstheme="majorBidi"/>
                <w:sz w:val="18"/>
                <w:szCs w:val="18"/>
              </w:rPr>
              <w:t xml:space="preserve"> FC 16Gb;</w:t>
            </w:r>
          </w:p>
        </w:tc>
        <w:tc>
          <w:tcPr>
            <w:tcW w:w="2410" w:type="dxa"/>
            <w:tcBorders>
              <w:top w:val="single" w:sz="4" w:space="0" w:color="000000"/>
              <w:left w:val="single" w:sz="4" w:space="0" w:color="000000"/>
              <w:bottom w:val="single" w:sz="4" w:space="0" w:color="000000"/>
              <w:right w:val="single" w:sz="4" w:space="0" w:color="000000"/>
            </w:tcBorders>
          </w:tcPr>
          <w:p w14:paraId="61D3F02A" w14:textId="77777777" w:rsidR="00B8765F" w:rsidRPr="000E33CB" w:rsidRDefault="00B8765F" w:rsidP="00A47F27">
            <w:pPr>
              <w:pStyle w:val="TableParagraph"/>
              <w:spacing w:before="10"/>
              <w:rPr>
                <w:rFonts w:asciiTheme="majorBidi" w:hAnsiTheme="majorBidi" w:cstheme="majorBidi"/>
                <w:sz w:val="18"/>
                <w:szCs w:val="18"/>
              </w:rPr>
            </w:pPr>
          </w:p>
          <w:p w14:paraId="1AB1571F"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0680E44"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7EEE8E11"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EC6E291"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B8765F" w:rsidRPr="000E33CB" w14:paraId="51D75E9B"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20CD27A0"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7975EBEE"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Zintegrowana karta graficzna ze złączami VGA z tyłu oraz przodu serwera;</w:t>
            </w:r>
          </w:p>
          <w:p w14:paraId="3BE8FC40"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1 port USB 3.0 na panelu przednim;</w:t>
            </w:r>
          </w:p>
          <w:p w14:paraId="74220793"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2 porty USB 3.0 dostępne z tyłu serwera;</w:t>
            </w:r>
          </w:p>
          <w:p w14:paraId="58899AEC" w14:textId="77777777" w:rsidR="00B8765F" w:rsidRPr="000E33CB" w:rsidRDefault="00B8765F" w:rsidP="00A47F27">
            <w:pPr>
              <w:pStyle w:val="TableParagraph"/>
              <w:ind w:left="191"/>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320927C7" w14:textId="77777777" w:rsidR="00B8765F" w:rsidRPr="000E33CB" w:rsidRDefault="00B8765F" w:rsidP="00A47F27">
            <w:pPr>
              <w:pStyle w:val="TableParagraph"/>
              <w:spacing w:before="10"/>
              <w:rPr>
                <w:rFonts w:asciiTheme="majorBidi" w:hAnsiTheme="majorBidi" w:cstheme="majorBidi"/>
                <w:sz w:val="18"/>
                <w:szCs w:val="18"/>
              </w:rPr>
            </w:pPr>
          </w:p>
          <w:p w14:paraId="2447C12E"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FCACAEA"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35B32057"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E5533DA" w14:textId="77777777" w:rsidR="00B8765F" w:rsidRPr="003F0BD6" w:rsidRDefault="00B8765F" w:rsidP="00A47F27">
            <w:pPr>
              <w:pStyle w:val="TableParagraph"/>
              <w:spacing w:before="96"/>
              <w:ind w:left="119"/>
              <w:rPr>
                <w:rFonts w:asciiTheme="majorBidi" w:hAnsiTheme="majorBidi" w:cstheme="majorBidi"/>
                <w:b/>
                <w:sz w:val="18"/>
                <w:szCs w:val="18"/>
              </w:rPr>
            </w:pPr>
            <w:r w:rsidRPr="003F0BD6">
              <w:rPr>
                <w:rFonts w:asciiTheme="majorBidi" w:hAnsiTheme="majorBidi" w:cstheme="majorBidi"/>
                <w:b/>
                <w:sz w:val="18"/>
                <w:szCs w:val="18"/>
              </w:rPr>
              <w:t>Zasilanie, chłodzenie</w:t>
            </w:r>
          </w:p>
        </w:tc>
      </w:tr>
      <w:tr w:rsidR="00B8765F" w:rsidRPr="000E33CB" w14:paraId="6D6EFF4D"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33EC83E5"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138CBD50" w14:textId="7FDBFB40" w:rsidR="00B8765F" w:rsidRPr="003F0BD6" w:rsidRDefault="00B8765F" w:rsidP="00A47F27">
            <w:pPr>
              <w:pStyle w:val="TableParagraph"/>
              <w:spacing w:before="10"/>
              <w:rPr>
                <w:rFonts w:asciiTheme="majorBidi" w:hAnsiTheme="majorBidi" w:cstheme="majorBidi"/>
                <w:sz w:val="18"/>
                <w:szCs w:val="18"/>
              </w:rPr>
            </w:pPr>
            <w:r w:rsidRPr="003F0BD6">
              <w:rPr>
                <w:rFonts w:asciiTheme="majorBidi" w:hAnsiTheme="majorBidi" w:cstheme="majorBidi"/>
                <w:sz w:val="18"/>
                <w:szCs w:val="18"/>
              </w:rPr>
              <w:t>•</w:t>
            </w:r>
            <w:r w:rsidRPr="003F0BD6">
              <w:rPr>
                <w:rFonts w:asciiTheme="majorBidi" w:hAnsiTheme="majorBidi" w:cstheme="majorBidi"/>
                <w:sz w:val="18"/>
                <w:szCs w:val="18"/>
              </w:rPr>
              <w:tab/>
              <w:t xml:space="preserve">Redundantne zasilacze hotplug mocy minimalnej </w:t>
            </w:r>
            <w:r w:rsidR="006E4F14" w:rsidRPr="003F0BD6">
              <w:rPr>
                <w:rFonts w:asciiTheme="majorBidi" w:hAnsiTheme="majorBidi" w:cstheme="majorBidi"/>
                <w:sz w:val="18"/>
                <w:szCs w:val="18"/>
              </w:rPr>
              <w:t>4</w:t>
            </w:r>
            <w:r w:rsidRPr="003F0BD6">
              <w:rPr>
                <w:rFonts w:asciiTheme="majorBidi" w:hAnsiTheme="majorBidi" w:cstheme="majorBidi"/>
                <w:sz w:val="18"/>
                <w:szCs w:val="18"/>
              </w:rPr>
              <w:t>00W</w:t>
            </w:r>
            <w:r w:rsidR="001A5D67" w:rsidRPr="003F0BD6">
              <w:rPr>
                <w:rFonts w:asciiTheme="majorBidi" w:hAnsiTheme="majorBidi" w:cstheme="majorBidi"/>
                <w:sz w:val="18"/>
                <w:szCs w:val="18"/>
              </w:rPr>
              <w:t xml:space="preserve"> o sprawności 94%</w:t>
            </w:r>
          </w:p>
          <w:p w14:paraId="194766BA" w14:textId="77777777" w:rsidR="00B8765F" w:rsidRPr="003F0BD6" w:rsidRDefault="00B8765F" w:rsidP="006E4F14">
            <w:pPr>
              <w:pStyle w:val="TableParagraph"/>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33CBE0B" w14:textId="77777777" w:rsidR="00B8765F" w:rsidRPr="000E33CB" w:rsidRDefault="00B8765F" w:rsidP="00A47F27">
            <w:pPr>
              <w:pStyle w:val="TableParagraph"/>
              <w:spacing w:before="10"/>
              <w:rPr>
                <w:rFonts w:asciiTheme="majorBidi" w:hAnsiTheme="majorBidi" w:cstheme="majorBidi"/>
                <w:sz w:val="18"/>
                <w:szCs w:val="18"/>
              </w:rPr>
            </w:pPr>
          </w:p>
          <w:p w14:paraId="2C5388FC"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BBAEEFC"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3781020F"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45314C" w14:textId="77777777" w:rsidR="00B8765F" w:rsidRPr="003F0BD6" w:rsidRDefault="00B8765F" w:rsidP="00A47F27">
            <w:pPr>
              <w:pStyle w:val="TableParagraph"/>
              <w:spacing w:before="96"/>
              <w:ind w:left="119"/>
              <w:rPr>
                <w:rFonts w:asciiTheme="majorBidi" w:hAnsiTheme="majorBidi" w:cstheme="majorBidi"/>
                <w:b/>
                <w:sz w:val="18"/>
                <w:szCs w:val="18"/>
              </w:rPr>
            </w:pPr>
            <w:r w:rsidRPr="003F0BD6">
              <w:rPr>
                <w:rFonts w:asciiTheme="majorBidi" w:hAnsiTheme="majorBidi" w:cstheme="majorBidi"/>
                <w:b/>
                <w:sz w:val="18"/>
                <w:szCs w:val="18"/>
              </w:rPr>
              <w:t>Zarządzanie</w:t>
            </w:r>
          </w:p>
        </w:tc>
      </w:tr>
      <w:tr w:rsidR="00B8765F" w:rsidRPr="000E33CB" w14:paraId="46147314"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6B38BDEE"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7ADB5469" w14:textId="77777777" w:rsidR="00141E27" w:rsidRPr="000E33CB" w:rsidRDefault="00B8765F" w:rsidP="00141E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141E27" w:rsidRPr="000E33CB">
              <w:rPr>
                <w:rFonts w:asciiTheme="majorBidi" w:hAnsiTheme="majorBidi" w:cstheme="majorBidi"/>
                <w:sz w:val="18"/>
                <w:szCs w:val="18"/>
              </w:rPr>
              <w:t>Wbudowane diody informacyjne lub wyświetlacz informujące o stanie serwera - system przewidywania, rozpoznawania awarii)</w:t>
            </w:r>
          </w:p>
          <w:p w14:paraId="4B423136" w14:textId="77777777" w:rsidR="00141E27" w:rsidRPr="000E33CB" w:rsidRDefault="00141E27"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Zintegrowany z płytą główną serwera kontroler sprzętowy zdalnego zarządzania zgodny z IPMI 2.0 o funkcjonalnościach:</w:t>
            </w:r>
          </w:p>
          <w:p w14:paraId="4566C234"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Niezależny od systemu operacyjnego, sprzętowy kontroler umożliwiający pełne zarządzanie, zdalny restart serwera;</w:t>
            </w:r>
          </w:p>
          <w:p w14:paraId="123519B6"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Dedykowana karta LAN 1 Gb/s, dedykowane złącze RJ-45 do komunikacji wyłącznie z kontrolerem zdalnego zarządzania z możliwością przeniesienia tej komunikacji na inną kartę sieciową współdzieloną z systemem operacyjnym;</w:t>
            </w:r>
          </w:p>
          <w:p w14:paraId="1A282646"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Dostęp poprzez przeglądarkę Web, SSH;</w:t>
            </w:r>
          </w:p>
          <w:p w14:paraId="11510607"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mocą i jej zużyciem oraz monitoring zużycia energii;</w:t>
            </w:r>
          </w:p>
          <w:p w14:paraId="6C60EFAA"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alarmami (zdarzenia poprzez SNMP)</w:t>
            </w:r>
          </w:p>
          <w:p w14:paraId="5DD744A4"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przejęcia konsoli tekstowej</w:t>
            </w:r>
          </w:p>
          <w:p w14:paraId="26713965"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zarządzania przez 6 administratorów jednocześnie</w:t>
            </w:r>
          </w:p>
          <w:p w14:paraId="60B3AE28"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Przekierowanie konsoli graficznej na poziomie sprzętowym oraz możliwość montowania zdalnych napędów i ich obrazów na poziomie sprzętowym (cyfrowy KVM)</w:t>
            </w:r>
          </w:p>
          <w:p w14:paraId="682D25E5"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serwerów proxy (autentykacja)</w:t>
            </w:r>
          </w:p>
          <w:p w14:paraId="2713BB94"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lastRenderedPageBreak/>
              <w:t>o</w:t>
            </w:r>
            <w:r w:rsidRPr="000E33CB">
              <w:rPr>
                <w:rFonts w:asciiTheme="majorBidi" w:hAnsiTheme="majorBidi" w:cstheme="majorBidi"/>
                <w:sz w:val="18"/>
                <w:szCs w:val="18"/>
              </w:rPr>
              <w:tab/>
              <w:t>Obsługa VLAN</w:t>
            </w:r>
          </w:p>
          <w:p w14:paraId="3B0FDA22"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konfiguracji parametru Max. Transmission Unit (MTU)</w:t>
            </w:r>
          </w:p>
          <w:p w14:paraId="6A301B1F"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Wsparcie dla protokołu SSDP</w:t>
            </w:r>
          </w:p>
          <w:p w14:paraId="528D6D1F"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protokołów TLS 1.0, TLS 1.1, TLS 1.2, SSL v3</w:t>
            </w:r>
          </w:p>
          <w:p w14:paraId="16A01794"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protokołu LDAP</w:t>
            </w:r>
          </w:p>
          <w:p w14:paraId="16B55006"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Synchronizacja czasu poprzez protokół NTP</w:t>
            </w:r>
          </w:p>
          <w:p w14:paraId="44CBC60E"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backupu i odtworzenia ustawień bios serwera oraz ustawień karty zarządzającej</w:t>
            </w:r>
          </w:p>
          <w:p w14:paraId="5879D2B0"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Serwer posiada możliwość konfiguracji i wykonania aktualizacji BIOS, Firmware, sterowników serwera bezpośrednio z GUI (graficzny interfejs</w:t>
            </w:r>
            <w:r w:rsidR="00A47F27" w:rsidRPr="000E33CB">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54948E57" w14:textId="77777777" w:rsidR="00B8765F" w:rsidRPr="000E33CB" w:rsidRDefault="00B8765F" w:rsidP="00A47F27">
            <w:pPr>
              <w:pStyle w:val="TableParagraph"/>
              <w:spacing w:before="10"/>
              <w:rPr>
                <w:rFonts w:asciiTheme="majorBidi" w:hAnsiTheme="majorBidi" w:cstheme="majorBidi"/>
                <w:sz w:val="18"/>
                <w:szCs w:val="18"/>
              </w:rPr>
            </w:pPr>
          </w:p>
          <w:p w14:paraId="622588BA"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4FB41B4" w14:textId="77777777" w:rsidR="00B8765F" w:rsidRPr="000E33CB" w:rsidRDefault="00B8765F" w:rsidP="00A47F27">
            <w:pPr>
              <w:pStyle w:val="TableParagraph"/>
              <w:rPr>
                <w:rFonts w:asciiTheme="majorBidi" w:hAnsiTheme="majorBidi" w:cstheme="majorBidi"/>
                <w:sz w:val="18"/>
                <w:szCs w:val="18"/>
              </w:rPr>
            </w:pPr>
          </w:p>
        </w:tc>
      </w:tr>
      <w:bookmarkEnd w:id="3"/>
      <w:bookmarkEnd w:id="4"/>
      <w:bookmarkEnd w:id="5"/>
      <w:bookmarkEnd w:id="6"/>
      <w:tr w:rsidR="00B8765F" w:rsidRPr="000E33CB" w14:paraId="3434F20B"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98F9432"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lastRenderedPageBreak/>
              <w:t>Wspierane OS</w:t>
            </w:r>
          </w:p>
        </w:tc>
      </w:tr>
      <w:tr w:rsidR="00B8765F" w:rsidRPr="000E33CB" w14:paraId="1255B3CF"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6E366C75"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38EBA3E3" w14:textId="77777777" w:rsidR="00B8765F" w:rsidRPr="000E33CB" w:rsidRDefault="00B8765F"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Microsoft Windows Server 2019, 2016</w:t>
            </w:r>
          </w:p>
          <w:p w14:paraId="42FB1E25" w14:textId="77777777" w:rsidR="00B8765F" w:rsidRPr="000E33CB" w:rsidRDefault="00B8765F"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VMWare vSphere 6.7</w:t>
            </w:r>
          </w:p>
          <w:p w14:paraId="36C053C0" w14:textId="77777777" w:rsidR="00B8765F" w:rsidRPr="000E33CB" w:rsidRDefault="00B8765F"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Suse Linux Enterprise Server 12</w:t>
            </w:r>
          </w:p>
          <w:p w14:paraId="0B59AC38" w14:textId="77777777" w:rsidR="00B8765F" w:rsidRPr="000E33CB" w:rsidRDefault="00B8765F"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Red Hat Enterprise Linux 7, 8</w:t>
            </w:r>
          </w:p>
          <w:p w14:paraId="0A308E0E" w14:textId="77777777" w:rsidR="00B8765F" w:rsidRPr="000E33CB" w:rsidRDefault="00B8765F" w:rsidP="002268C0">
            <w:pPr>
              <w:pStyle w:val="TableParagraph"/>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Hyper-V Server</w:t>
            </w:r>
          </w:p>
        </w:tc>
        <w:tc>
          <w:tcPr>
            <w:tcW w:w="2410" w:type="dxa"/>
            <w:tcBorders>
              <w:top w:val="single" w:sz="4" w:space="0" w:color="000000"/>
              <w:left w:val="single" w:sz="4" w:space="0" w:color="000000"/>
              <w:bottom w:val="single" w:sz="4" w:space="0" w:color="000000"/>
              <w:right w:val="single" w:sz="4" w:space="0" w:color="000000"/>
            </w:tcBorders>
          </w:tcPr>
          <w:p w14:paraId="03C65AEC" w14:textId="77777777" w:rsidR="00B8765F" w:rsidRPr="000E33CB" w:rsidRDefault="00B8765F" w:rsidP="00A47F27">
            <w:pPr>
              <w:pStyle w:val="TableParagraph"/>
              <w:spacing w:before="10"/>
              <w:rPr>
                <w:rFonts w:asciiTheme="majorBidi" w:hAnsiTheme="majorBidi" w:cstheme="majorBidi"/>
                <w:sz w:val="18"/>
                <w:szCs w:val="18"/>
              </w:rPr>
            </w:pPr>
          </w:p>
          <w:p w14:paraId="6B9ACD2C"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CBE0F17"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2FCEB5C1"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CDFC67D"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System operacyjny</w:t>
            </w:r>
          </w:p>
        </w:tc>
      </w:tr>
      <w:tr w:rsidR="00B8765F" w:rsidRPr="000E33CB" w14:paraId="7ABBB7FB" w14:textId="77777777" w:rsidTr="002268C0">
        <w:trPr>
          <w:trHeight w:val="319"/>
        </w:trPr>
        <w:tc>
          <w:tcPr>
            <w:tcW w:w="591" w:type="dxa"/>
            <w:tcBorders>
              <w:top w:val="single" w:sz="4" w:space="0" w:color="000000"/>
              <w:left w:val="single" w:sz="4" w:space="0" w:color="000000"/>
              <w:bottom w:val="single" w:sz="4" w:space="0" w:color="000000"/>
              <w:right w:val="single" w:sz="4" w:space="0" w:color="000000"/>
            </w:tcBorders>
          </w:tcPr>
          <w:p w14:paraId="281F68D5"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vAlign w:val="center"/>
          </w:tcPr>
          <w:p w14:paraId="5805844D" w14:textId="0DB348E1" w:rsidR="00B8765F" w:rsidRPr="000E33CB" w:rsidRDefault="00B8765F" w:rsidP="002268C0">
            <w:pPr>
              <w:pStyle w:val="TableParagraph"/>
              <w:ind w:left="191"/>
              <w:rPr>
                <w:rFonts w:asciiTheme="majorBidi" w:hAnsiTheme="majorBidi" w:cstheme="majorBidi"/>
                <w:sz w:val="18"/>
                <w:szCs w:val="18"/>
              </w:rPr>
            </w:pPr>
            <w:r w:rsidRPr="000E33CB">
              <w:rPr>
                <w:rFonts w:asciiTheme="majorBidi" w:hAnsiTheme="majorBidi" w:cstheme="majorBidi"/>
                <w:sz w:val="18"/>
                <w:szCs w:val="18"/>
              </w:rPr>
              <w:t xml:space="preserve">System Operacyjny dedykowany do bazy danych systemu </w:t>
            </w:r>
            <w:r w:rsidR="008124A8">
              <w:rPr>
                <w:rFonts w:asciiTheme="majorBidi" w:hAnsiTheme="majorBidi" w:cstheme="majorBidi"/>
                <w:sz w:val="18"/>
                <w:szCs w:val="18"/>
              </w:rPr>
              <w:t>HIS</w:t>
            </w:r>
            <w:r w:rsidR="003D0553">
              <w:rPr>
                <w:rFonts w:asciiTheme="majorBidi" w:hAnsiTheme="majorBidi" w:cstheme="majorBidi"/>
                <w:sz w:val="18"/>
                <w:szCs w:val="18"/>
              </w:rPr>
              <w:t>*</w:t>
            </w:r>
          </w:p>
          <w:p w14:paraId="66B15E67" w14:textId="77777777" w:rsidR="00B8765F" w:rsidRPr="000E33CB" w:rsidRDefault="00B8765F" w:rsidP="002268C0">
            <w:pPr>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3D7F8CDB" w14:textId="77777777" w:rsidR="00B8765F" w:rsidRPr="000E33CB" w:rsidRDefault="00B8765F" w:rsidP="00A47F27">
            <w:pPr>
              <w:pStyle w:val="TableParagraph"/>
              <w:spacing w:before="10"/>
              <w:rPr>
                <w:rFonts w:asciiTheme="majorBidi" w:hAnsiTheme="majorBidi" w:cstheme="majorBidi"/>
                <w:sz w:val="18"/>
                <w:szCs w:val="18"/>
              </w:rPr>
            </w:pPr>
          </w:p>
          <w:p w14:paraId="614B7590"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6EA0482"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78AFA94C"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E8E0056" w14:textId="77777777" w:rsidR="00B8765F" w:rsidRPr="000E33CB" w:rsidRDefault="00B8765F" w:rsidP="00A47F27">
            <w:pPr>
              <w:pStyle w:val="TableParagraph"/>
              <w:spacing w:before="96"/>
              <w:ind w:left="119"/>
              <w:rPr>
                <w:rFonts w:asciiTheme="majorBidi" w:hAnsiTheme="majorBidi" w:cstheme="majorBidi"/>
                <w:b/>
                <w:sz w:val="18"/>
                <w:szCs w:val="18"/>
              </w:rPr>
            </w:pPr>
            <w:bookmarkStart w:id="7" w:name="_Hlk33612576"/>
            <w:r w:rsidRPr="000E33CB">
              <w:rPr>
                <w:rFonts w:asciiTheme="majorBidi" w:hAnsiTheme="majorBidi" w:cstheme="majorBidi"/>
                <w:b/>
                <w:sz w:val="18"/>
                <w:szCs w:val="18"/>
              </w:rPr>
              <w:t>Gwarancja</w:t>
            </w:r>
          </w:p>
        </w:tc>
      </w:tr>
      <w:tr w:rsidR="00B8765F" w:rsidRPr="000E33CB" w14:paraId="7A1CC721" w14:textId="77777777" w:rsidTr="002268C0">
        <w:trPr>
          <w:trHeight w:val="431"/>
        </w:trPr>
        <w:tc>
          <w:tcPr>
            <w:tcW w:w="591" w:type="dxa"/>
            <w:tcBorders>
              <w:top w:val="single" w:sz="4" w:space="0" w:color="000000"/>
              <w:left w:val="single" w:sz="4" w:space="0" w:color="000000"/>
              <w:bottom w:val="single" w:sz="4" w:space="0" w:color="000000"/>
              <w:right w:val="single" w:sz="4" w:space="0" w:color="000000"/>
            </w:tcBorders>
          </w:tcPr>
          <w:p w14:paraId="05FEC272"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19765061" w14:textId="556E90BB"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6E4F14" w:rsidRPr="000E33CB">
              <w:rPr>
                <w:rFonts w:asciiTheme="majorBidi" w:hAnsiTheme="majorBidi" w:cstheme="majorBidi"/>
                <w:sz w:val="18"/>
                <w:szCs w:val="18"/>
              </w:rPr>
              <w:t>5</w:t>
            </w:r>
            <w:r w:rsidRPr="000E33CB">
              <w:rPr>
                <w:rFonts w:asciiTheme="majorBidi" w:hAnsiTheme="majorBidi" w:cstheme="majorBidi"/>
                <w:sz w:val="18"/>
                <w:szCs w:val="18"/>
              </w:rPr>
              <w:t xml:space="preserve"> lat gwarancji </w:t>
            </w:r>
            <w:r w:rsidR="003D0553">
              <w:rPr>
                <w:rFonts w:asciiTheme="majorBidi" w:hAnsiTheme="majorBidi" w:cstheme="majorBidi"/>
                <w:sz w:val="18"/>
                <w:szCs w:val="18"/>
              </w:rPr>
              <w:t>*</w:t>
            </w:r>
          </w:p>
          <w:p w14:paraId="6AF65F38" w14:textId="77777777" w:rsidR="00B8765F" w:rsidRPr="000E33CB" w:rsidRDefault="00B8765F" w:rsidP="001763BE">
            <w:pPr>
              <w:pStyle w:val="TableParagraph"/>
              <w:ind w:left="191"/>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08AFDA36" w14:textId="77777777" w:rsidR="00B8765F" w:rsidRPr="000E33CB" w:rsidRDefault="00B8765F" w:rsidP="00A47F27">
            <w:pPr>
              <w:pStyle w:val="TableParagraph"/>
              <w:spacing w:before="10"/>
              <w:rPr>
                <w:rFonts w:asciiTheme="majorBidi" w:hAnsiTheme="majorBidi" w:cstheme="majorBidi"/>
                <w:sz w:val="18"/>
                <w:szCs w:val="18"/>
              </w:rPr>
            </w:pPr>
          </w:p>
          <w:p w14:paraId="5D530EA0"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664F521"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32EE73CA" w14:textId="77777777" w:rsidTr="008216C5">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D103C84"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Dokumentacja, inne</w:t>
            </w:r>
          </w:p>
        </w:tc>
      </w:tr>
      <w:tr w:rsidR="00471A01" w:rsidRPr="000E33CB" w14:paraId="3D0E54DE"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00DCCC13" w14:textId="77777777" w:rsidR="00471A01" w:rsidRPr="000E33CB" w:rsidRDefault="00471A01" w:rsidP="00471A01">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24C608CA" w14:textId="31FF8547"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Serwer musi być fabrycznie nowy i pochodzić z oficjalnego kanału dystrybucyjnego w</w:t>
            </w:r>
            <w:r w:rsidR="00307D21">
              <w:rPr>
                <w:rFonts w:asciiTheme="majorBidi" w:hAnsiTheme="majorBidi" w:cstheme="majorBidi"/>
                <w:sz w:val="18"/>
                <w:szCs w:val="18"/>
              </w:rPr>
              <w:t xml:space="preserve"> UE. </w:t>
            </w:r>
            <w:r w:rsidR="00307D21" w:rsidRPr="00307D21">
              <w:rPr>
                <w:rFonts w:asciiTheme="majorBidi" w:hAnsiTheme="majorBidi" w:cstheme="majorBidi"/>
                <w:sz w:val="18"/>
                <w:szCs w:val="18"/>
              </w:rPr>
              <w:t xml:space="preserve">Nie dopuszcza się użycia </w:t>
            </w:r>
            <w:r w:rsidR="00307D21">
              <w:rPr>
                <w:rFonts w:asciiTheme="majorBidi" w:hAnsiTheme="majorBidi" w:cstheme="majorBidi"/>
                <w:sz w:val="18"/>
                <w:szCs w:val="18"/>
              </w:rPr>
              <w:t>serwerów</w:t>
            </w:r>
            <w:r w:rsidR="00307D21" w:rsidRPr="00307D21">
              <w:rPr>
                <w:rFonts w:asciiTheme="majorBidi" w:hAnsiTheme="majorBidi" w:cstheme="majorBidi"/>
                <w:sz w:val="18"/>
                <w:szCs w:val="18"/>
              </w:rPr>
              <w:t xml:space="preserve"> odnawianych, demonstracyjnych lub powystawowych</w:t>
            </w:r>
            <w:r w:rsidR="00307D21">
              <w:rPr>
                <w:rFonts w:asciiTheme="majorBidi" w:hAnsiTheme="majorBidi" w:cstheme="majorBidi"/>
                <w:sz w:val="18"/>
                <w:szCs w:val="18"/>
              </w:rPr>
              <w:t xml:space="preserve">. </w:t>
            </w:r>
            <w:r w:rsidR="003D0553">
              <w:rPr>
                <w:rFonts w:asciiTheme="majorBidi" w:hAnsiTheme="majorBidi" w:cstheme="majorBidi"/>
                <w:sz w:val="18"/>
                <w:szCs w:val="18"/>
              </w:rPr>
              <w:t>*</w:t>
            </w:r>
          </w:p>
          <w:p w14:paraId="5C4BF773" w14:textId="32A8CEB5"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Ogólnopolska, telefoniczna infolinia/linia techniczna producenta serwera</w:t>
            </w:r>
            <w:r w:rsidR="003D0553">
              <w:rPr>
                <w:rFonts w:asciiTheme="majorBidi" w:hAnsiTheme="majorBidi" w:cstheme="majorBidi"/>
                <w:sz w:val="18"/>
                <w:szCs w:val="18"/>
              </w:rPr>
              <w:t>*</w:t>
            </w:r>
          </w:p>
          <w:p w14:paraId="6960D29A" w14:textId="110ECE66" w:rsidR="00471A01" w:rsidRPr="000E33CB" w:rsidRDefault="00471A01" w:rsidP="00471A01">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aktualizacji i pobrania sterowników do oferowanego modelu serwera w najnowszych certyfikowanych wersjach bezpośrednio z sieci Internet za pośrednictwem strony www producenta serwera;</w:t>
            </w:r>
            <w:r w:rsidR="003D0553">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427C3B9B" w14:textId="77777777" w:rsidR="00471A01" w:rsidRPr="000E33CB" w:rsidRDefault="00471A01" w:rsidP="00471A01">
            <w:pPr>
              <w:pStyle w:val="TableParagraph"/>
              <w:spacing w:before="10"/>
              <w:rPr>
                <w:rFonts w:asciiTheme="majorBidi" w:hAnsiTheme="majorBidi" w:cstheme="majorBidi"/>
                <w:sz w:val="18"/>
                <w:szCs w:val="18"/>
              </w:rPr>
            </w:pPr>
          </w:p>
          <w:p w14:paraId="33078519" w14:textId="77777777" w:rsidR="00471A01" w:rsidRPr="000E33CB" w:rsidRDefault="00471A01" w:rsidP="00471A01">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4289D71D" w14:textId="77777777" w:rsidR="00471A01" w:rsidRPr="000E33CB" w:rsidRDefault="00471A01" w:rsidP="00471A01">
            <w:pPr>
              <w:pStyle w:val="TableParagraph"/>
              <w:rPr>
                <w:rFonts w:asciiTheme="majorBidi" w:hAnsiTheme="majorBidi" w:cstheme="majorBidi"/>
                <w:sz w:val="18"/>
                <w:szCs w:val="18"/>
              </w:rPr>
            </w:pPr>
          </w:p>
        </w:tc>
      </w:tr>
      <w:bookmarkEnd w:id="7"/>
    </w:tbl>
    <w:p w14:paraId="69DAA09D"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03508A52" w14:textId="6F665E9F" w:rsidR="00BF774A" w:rsidRPr="000E33CB" w:rsidRDefault="00855489">
      <w:pPr>
        <w:pStyle w:val="Tekstpodstawowy"/>
        <w:rPr>
          <w:rFonts w:asciiTheme="majorBidi" w:hAnsiTheme="majorBidi" w:cstheme="majorBidi"/>
          <w:sz w:val="18"/>
          <w:szCs w:val="18"/>
        </w:rPr>
      </w:pPr>
      <w:r>
        <w:rPr>
          <w:rFonts w:asciiTheme="majorBidi" w:hAnsiTheme="majorBidi" w:cstheme="majorBidi"/>
          <w:noProof/>
          <w:sz w:val="18"/>
          <w:szCs w:val="18"/>
          <w:lang w:bidi="ar-SA"/>
        </w:rPr>
        <w:lastRenderedPageBreak/>
        <mc:AlternateContent>
          <mc:Choice Requires="wps">
            <w:drawing>
              <wp:anchor distT="0" distB="0" distL="114300" distR="114300" simplePos="0" relativeHeight="251662336" behindDoc="0" locked="0" layoutInCell="1" allowOverlap="1" wp14:anchorId="7C6ED344" wp14:editId="55C1304A">
                <wp:simplePos x="0" y="0"/>
                <wp:positionH relativeFrom="page">
                  <wp:posOffset>833755</wp:posOffset>
                </wp:positionH>
                <wp:positionV relativeFrom="page">
                  <wp:posOffset>922020</wp:posOffset>
                </wp:positionV>
                <wp:extent cx="9062720" cy="12065"/>
                <wp:effectExtent l="0" t="0" r="0" b="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272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51B5A" id="Rectangle 41" o:spid="_x0000_s1026" style="position:absolute;margin-left:65.65pt;margin-top:72.6pt;width:713.6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" fillcolor="black" stroked="f">
                <w10:wrap anchorx="page" anchory="page"/>
              </v:rect>
            </w:pict>
          </mc:Fallback>
        </mc:AlternateContent>
      </w: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6449"/>
        <w:gridCol w:w="2227"/>
        <w:gridCol w:w="5071"/>
      </w:tblGrid>
      <w:tr w:rsidR="005479B6" w:rsidRPr="000E33CB" w14:paraId="2CF73AFA" w14:textId="77777777" w:rsidTr="008216C5">
        <w:trPr>
          <w:trHeight w:val="587"/>
        </w:trPr>
        <w:tc>
          <w:tcPr>
            <w:tcW w:w="14289" w:type="dxa"/>
            <w:gridSpan w:val="4"/>
            <w:tcBorders>
              <w:top w:val="nil"/>
            </w:tcBorders>
            <w:shd w:val="clear" w:color="auto" w:fill="A6A6A6" w:themeFill="background1" w:themeFillShade="A6"/>
          </w:tcPr>
          <w:p w14:paraId="43D712C0" w14:textId="77777777" w:rsidR="005479B6" w:rsidRPr="008124A8" w:rsidRDefault="008124A8" w:rsidP="00A47F27">
            <w:pPr>
              <w:pStyle w:val="TableParagraph"/>
              <w:spacing w:before="61"/>
              <w:ind w:left="181"/>
              <w:rPr>
                <w:rFonts w:asciiTheme="majorBidi" w:hAnsiTheme="majorBidi" w:cstheme="majorBidi"/>
                <w:b/>
                <w:sz w:val="18"/>
                <w:szCs w:val="18"/>
                <w:u w:val="single"/>
              </w:rPr>
            </w:pPr>
            <w:r>
              <w:rPr>
                <w:rFonts w:asciiTheme="majorBidi" w:hAnsiTheme="majorBidi" w:cstheme="majorBidi"/>
                <w:b/>
                <w:u w:val="single"/>
              </w:rPr>
              <w:t>7</w:t>
            </w:r>
            <w:r w:rsidR="005479B6" w:rsidRPr="008124A8">
              <w:rPr>
                <w:rFonts w:asciiTheme="majorBidi" w:hAnsiTheme="majorBidi" w:cstheme="majorBidi"/>
                <w:b/>
                <w:u w:val="single"/>
              </w:rPr>
              <w:t>. Serwer do obsługi wirtualizacji- 2 szt.</w:t>
            </w:r>
          </w:p>
        </w:tc>
      </w:tr>
      <w:tr w:rsidR="005479B6" w:rsidRPr="000E33CB" w14:paraId="48B6F97B" w14:textId="77777777" w:rsidTr="008216C5">
        <w:trPr>
          <w:trHeight w:val="2136"/>
        </w:trPr>
        <w:tc>
          <w:tcPr>
            <w:tcW w:w="542" w:type="dxa"/>
            <w:tcBorders>
              <w:left w:val="single" w:sz="4" w:space="0" w:color="000000"/>
              <w:bottom w:val="single" w:sz="4" w:space="0" w:color="000000"/>
              <w:right w:val="single" w:sz="4" w:space="0" w:color="000000"/>
            </w:tcBorders>
            <w:shd w:val="clear" w:color="auto" w:fill="A6A6A6" w:themeFill="background1" w:themeFillShade="A6"/>
          </w:tcPr>
          <w:p w14:paraId="239E5087" w14:textId="77777777" w:rsidR="005479B6" w:rsidRPr="000E33CB" w:rsidRDefault="005479B6" w:rsidP="00A47F27">
            <w:pPr>
              <w:pStyle w:val="TableParagraph"/>
              <w:rPr>
                <w:rFonts w:asciiTheme="majorBidi" w:hAnsiTheme="majorBidi" w:cstheme="majorBidi"/>
                <w:sz w:val="18"/>
                <w:szCs w:val="18"/>
              </w:rPr>
            </w:pPr>
          </w:p>
          <w:p w14:paraId="0B841E5E" w14:textId="77777777" w:rsidR="005479B6" w:rsidRPr="000E33CB" w:rsidRDefault="005479B6" w:rsidP="00A47F27">
            <w:pPr>
              <w:pStyle w:val="TableParagraph"/>
              <w:rPr>
                <w:rFonts w:asciiTheme="majorBidi" w:hAnsiTheme="majorBidi" w:cstheme="majorBidi"/>
                <w:sz w:val="18"/>
                <w:szCs w:val="18"/>
              </w:rPr>
            </w:pPr>
          </w:p>
          <w:p w14:paraId="668DAF06" w14:textId="77777777" w:rsidR="005479B6" w:rsidRPr="000E33CB" w:rsidRDefault="005479B6" w:rsidP="00A47F27">
            <w:pPr>
              <w:pStyle w:val="TableParagraph"/>
              <w:rPr>
                <w:rFonts w:asciiTheme="majorBidi" w:hAnsiTheme="majorBidi" w:cstheme="majorBidi"/>
                <w:sz w:val="18"/>
                <w:szCs w:val="18"/>
              </w:rPr>
            </w:pPr>
          </w:p>
          <w:p w14:paraId="64805FD4" w14:textId="77777777" w:rsidR="005479B6" w:rsidRPr="000E33CB" w:rsidRDefault="005479B6" w:rsidP="00A47F27">
            <w:pPr>
              <w:pStyle w:val="TableParagraph"/>
              <w:spacing w:before="184"/>
              <w:ind w:left="126"/>
              <w:rPr>
                <w:rFonts w:asciiTheme="majorBidi" w:hAnsiTheme="majorBidi" w:cstheme="majorBidi"/>
                <w:b/>
                <w:sz w:val="18"/>
                <w:szCs w:val="18"/>
              </w:rPr>
            </w:pPr>
            <w:r w:rsidRPr="000E33CB">
              <w:rPr>
                <w:rFonts w:asciiTheme="majorBidi" w:hAnsiTheme="majorBidi" w:cstheme="majorBidi"/>
                <w:b/>
                <w:sz w:val="18"/>
                <w:szCs w:val="18"/>
              </w:rPr>
              <w:t>Lp.</w:t>
            </w:r>
          </w:p>
        </w:tc>
        <w:tc>
          <w:tcPr>
            <w:tcW w:w="6449" w:type="dxa"/>
            <w:tcBorders>
              <w:left w:val="single" w:sz="4" w:space="0" w:color="000000"/>
              <w:bottom w:val="single" w:sz="4" w:space="0" w:color="000000"/>
              <w:right w:val="single" w:sz="4" w:space="0" w:color="000000"/>
            </w:tcBorders>
            <w:shd w:val="clear" w:color="auto" w:fill="A6A6A6" w:themeFill="background1" w:themeFillShade="A6"/>
          </w:tcPr>
          <w:p w14:paraId="2BE94260" w14:textId="77777777" w:rsidR="005479B6" w:rsidRPr="000E33CB" w:rsidRDefault="005479B6" w:rsidP="00A47F27">
            <w:pPr>
              <w:pStyle w:val="TableParagraph"/>
              <w:rPr>
                <w:rFonts w:asciiTheme="majorBidi" w:hAnsiTheme="majorBidi" w:cstheme="majorBidi"/>
                <w:sz w:val="18"/>
                <w:szCs w:val="18"/>
              </w:rPr>
            </w:pPr>
          </w:p>
          <w:p w14:paraId="2EA4281B" w14:textId="77777777" w:rsidR="005479B6" w:rsidRPr="000E33CB" w:rsidRDefault="005479B6" w:rsidP="00A47F27">
            <w:pPr>
              <w:pStyle w:val="TableParagraph"/>
              <w:rPr>
                <w:rFonts w:asciiTheme="majorBidi" w:hAnsiTheme="majorBidi" w:cstheme="majorBidi"/>
                <w:sz w:val="18"/>
                <w:szCs w:val="18"/>
              </w:rPr>
            </w:pPr>
          </w:p>
          <w:p w14:paraId="6AA3555E" w14:textId="77777777" w:rsidR="005479B6" w:rsidRPr="000E33CB" w:rsidRDefault="005479B6" w:rsidP="00A47F27">
            <w:pPr>
              <w:pStyle w:val="TableParagraph"/>
              <w:rPr>
                <w:rFonts w:asciiTheme="majorBidi" w:hAnsiTheme="majorBidi" w:cstheme="majorBidi"/>
                <w:sz w:val="18"/>
                <w:szCs w:val="18"/>
              </w:rPr>
            </w:pPr>
          </w:p>
          <w:p w14:paraId="170EF4E2" w14:textId="77777777" w:rsidR="005479B6" w:rsidRPr="000E33CB" w:rsidRDefault="005479B6" w:rsidP="00A47F27">
            <w:pPr>
              <w:pStyle w:val="TableParagraph"/>
              <w:spacing w:before="184"/>
              <w:ind w:left="130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227" w:type="dxa"/>
            <w:tcBorders>
              <w:left w:val="single" w:sz="4" w:space="0" w:color="000000"/>
              <w:bottom w:val="single" w:sz="4" w:space="0" w:color="000000"/>
              <w:right w:val="single" w:sz="4" w:space="0" w:color="000000"/>
            </w:tcBorders>
            <w:shd w:val="clear" w:color="auto" w:fill="A6A6A6" w:themeFill="background1" w:themeFillShade="A6"/>
          </w:tcPr>
          <w:p w14:paraId="33D52DA3" w14:textId="77777777" w:rsidR="005479B6" w:rsidRPr="000E33CB" w:rsidRDefault="005479B6" w:rsidP="00A47F27">
            <w:pPr>
              <w:pStyle w:val="TableParagraph"/>
              <w:rPr>
                <w:rFonts w:asciiTheme="majorBidi" w:hAnsiTheme="majorBidi" w:cstheme="majorBidi"/>
                <w:sz w:val="18"/>
                <w:szCs w:val="18"/>
              </w:rPr>
            </w:pPr>
          </w:p>
          <w:p w14:paraId="14448E26" w14:textId="77777777" w:rsidR="005479B6" w:rsidRPr="000E33CB" w:rsidRDefault="005479B6" w:rsidP="00A47F27">
            <w:pPr>
              <w:pStyle w:val="TableParagraph"/>
              <w:rPr>
                <w:rFonts w:asciiTheme="majorBidi" w:hAnsiTheme="majorBidi" w:cstheme="majorBidi"/>
                <w:sz w:val="18"/>
                <w:szCs w:val="18"/>
              </w:rPr>
            </w:pPr>
          </w:p>
          <w:p w14:paraId="250E09AB" w14:textId="77777777" w:rsidR="005479B6" w:rsidRPr="000E33CB" w:rsidRDefault="005479B6" w:rsidP="00A47F27">
            <w:pPr>
              <w:pStyle w:val="TableParagraph"/>
              <w:spacing w:before="2"/>
              <w:rPr>
                <w:rFonts w:asciiTheme="majorBidi" w:hAnsiTheme="majorBidi" w:cstheme="majorBidi"/>
                <w:sz w:val="18"/>
                <w:szCs w:val="18"/>
              </w:rPr>
            </w:pPr>
          </w:p>
          <w:p w14:paraId="2695B200" w14:textId="77777777" w:rsidR="005479B6" w:rsidRPr="000E33CB" w:rsidRDefault="005479B6" w:rsidP="00A47F27">
            <w:pPr>
              <w:pStyle w:val="TableParagraph"/>
              <w:spacing w:line="256" w:lineRule="auto"/>
              <w:ind w:left="22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071" w:type="dxa"/>
            <w:tcBorders>
              <w:left w:val="single" w:sz="4" w:space="0" w:color="000000"/>
              <w:bottom w:val="single" w:sz="4" w:space="0" w:color="000000"/>
              <w:right w:val="single" w:sz="4" w:space="0" w:color="000000"/>
            </w:tcBorders>
            <w:shd w:val="clear" w:color="auto" w:fill="A6A6A6" w:themeFill="background1" w:themeFillShade="A6"/>
          </w:tcPr>
          <w:p w14:paraId="57DA6B69" w14:textId="77777777" w:rsidR="005479B6" w:rsidRPr="000E33CB" w:rsidRDefault="005479B6" w:rsidP="00A47F27">
            <w:pPr>
              <w:pStyle w:val="TableParagraph"/>
              <w:spacing w:before="2"/>
              <w:ind w:left="346" w:right="32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71578AEF" w14:textId="77777777" w:rsidR="005479B6" w:rsidRPr="000E33CB" w:rsidRDefault="005479B6" w:rsidP="00A47F27">
            <w:pPr>
              <w:pStyle w:val="TableParagraph"/>
              <w:spacing w:before="16"/>
              <w:ind w:left="346" w:right="32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4679F354" w14:textId="77777777" w:rsidR="005479B6" w:rsidRPr="000E33CB" w:rsidRDefault="005479B6" w:rsidP="00A47F27">
            <w:pPr>
              <w:pStyle w:val="TableParagraph"/>
              <w:spacing w:before="13"/>
              <w:ind w:left="346" w:right="323"/>
              <w:jc w:val="center"/>
              <w:rPr>
                <w:rFonts w:asciiTheme="majorBidi" w:hAnsiTheme="majorBidi" w:cstheme="majorBidi"/>
                <w:b/>
                <w:sz w:val="18"/>
                <w:szCs w:val="18"/>
              </w:rPr>
            </w:pPr>
            <w:r w:rsidRPr="000E33CB">
              <w:rPr>
                <w:rFonts w:asciiTheme="majorBidi" w:hAnsiTheme="majorBidi" w:cstheme="majorBidi"/>
                <w:b/>
                <w:color w:val="0033CC"/>
                <w:sz w:val="18"/>
                <w:szCs w:val="18"/>
                <w:u w:val="single" w:color="0033CC"/>
              </w:rPr>
              <w:t>Wymogi dotyczące opisu oferowanych parametrów:</w:t>
            </w:r>
          </w:p>
          <w:p w14:paraId="37302470"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4CF2C057" w14:textId="77777777" w:rsidR="00E174D3" w:rsidRDefault="00E174D3" w:rsidP="00E174D3">
            <w:pPr>
              <w:pStyle w:val="Tekstkomentarza"/>
            </w:pPr>
            <w:r>
              <w:t>NIE – wykonawca nie spełnia konkretnego parametru</w:t>
            </w:r>
          </w:p>
          <w:p w14:paraId="64DB3617" w14:textId="07F75979" w:rsidR="005479B6" w:rsidRPr="000E33CB" w:rsidRDefault="005479B6" w:rsidP="00A47F27">
            <w:pPr>
              <w:pStyle w:val="TableParagraph"/>
              <w:spacing w:before="19"/>
              <w:ind w:left="121"/>
              <w:rPr>
                <w:rFonts w:asciiTheme="majorBidi" w:hAnsiTheme="majorBidi" w:cstheme="majorBidi"/>
                <w:i/>
                <w:sz w:val="18"/>
                <w:szCs w:val="18"/>
              </w:rPr>
            </w:pPr>
          </w:p>
        </w:tc>
      </w:tr>
      <w:tr w:rsidR="005479B6" w:rsidRPr="000E33CB" w14:paraId="0DC3B9D5"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E8DB774"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5479B6" w:rsidRPr="000E33CB" w14:paraId="01623586"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8BCC7F1"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6D4F3ECA" w14:textId="77777777" w:rsidR="005479B6" w:rsidRPr="000E33CB" w:rsidRDefault="005479B6" w:rsidP="00A47F27">
            <w:pPr>
              <w:pStyle w:val="TableParagraph"/>
              <w:spacing w:before="7"/>
              <w:rPr>
                <w:rFonts w:asciiTheme="majorBidi" w:hAnsiTheme="majorBidi" w:cstheme="majorBidi"/>
                <w:sz w:val="18"/>
                <w:szCs w:val="18"/>
              </w:rPr>
            </w:pPr>
          </w:p>
          <w:p w14:paraId="1428CE36"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Typu RACK, wysokość nie więcej niż 2U;</w:t>
            </w:r>
          </w:p>
          <w:p w14:paraId="7C7BA6C9"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Szyny umożliwiające wysunięcie serwera z szafy stelażowej;</w:t>
            </w:r>
          </w:p>
          <w:p w14:paraId="2EBA5D90"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Opcjonalne ramię porządkujące ułożenie przewodów z tyłu serwera;</w:t>
            </w:r>
          </w:p>
        </w:tc>
        <w:tc>
          <w:tcPr>
            <w:tcW w:w="2227" w:type="dxa"/>
            <w:tcBorders>
              <w:top w:val="single" w:sz="4" w:space="0" w:color="000000"/>
              <w:left w:val="single" w:sz="4" w:space="0" w:color="000000"/>
              <w:bottom w:val="single" w:sz="4" w:space="0" w:color="000000"/>
              <w:right w:val="single" w:sz="4" w:space="0" w:color="000000"/>
            </w:tcBorders>
          </w:tcPr>
          <w:p w14:paraId="3EA4308F" w14:textId="77777777" w:rsidR="005479B6" w:rsidRPr="000E33CB" w:rsidRDefault="005479B6" w:rsidP="00A47F27">
            <w:pPr>
              <w:pStyle w:val="TableParagraph"/>
              <w:spacing w:before="7"/>
              <w:rPr>
                <w:rFonts w:asciiTheme="majorBidi" w:hAnsiTheme="majorBidi" w:cstheme="majorBidi"/>
                <w:sz w:val="18"/>
                <w:szCs w:val="18"/>
              </w:rPr>
            </w:pPr>
          </w:p>
          <w:p w14:paraId="3BE7B039"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2603F1E"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743EA857"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FABFE11"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Płyta główna</w:t>
            </w:r>
          </w:p>
        </w:tc>
      </w:tr>
      <w:tr w:rsidR="005479B6" w:rsidRPr="000E33CB" w14:paraId="69B68E93"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2CD18F7"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14387A2" w14:textId="77777777" w:rsidR="005479B6" w:rsidRPr="000E33CB" w:rsidRDefault="005479B6" w:rsidP="00A47F27">
            <w:pPr>
              <w:pStyle w:val="TableParagraph"/>
              <w:spacing w:before="7"/>
              <w:rPr>
                <w:rFonts w:asciiTheme="majorBidi" w:hAnsiTheme="majorBidi" w:cstheme="majorBidi"/>
                <w:sz w:val="18"/>
                <w:szCs w:val="18"/>
              </w:rPr>
            </w:pPr>
          </w:p>
          <w:p w14:paraId="06B72BC5"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Dwuprocesorowa;</w:t>
            </w:r>
          </w:p>
          <w:p w14:paraId="3C16D6D8"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Wyprodukowana i zaprojektowana przez producenta serwera</w:t>
            </w:r>
          </w:p>
          <w:p w14:paraId="533CF1BC"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moduł TPM 2.0</w:t>
            </w:r>
          </w:p>
          <w:p w14:paraId="6412AE42"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Wsparcie dla technologii:</w:t>
            </w:r>
          </w:p>
          <w:p w14:paraId="3BB40892"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Advanced ECC</w:t>
            </w:r>
          </w:p>
          <w:p w14:paraId="04B9A6C7" w14:textId="77777777" w:rsidR="005479B6" w:rsidRPr="000E33CB" w:rsidRDefault="005479B6" w:rsidP="00C22B9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613FDCAF" w14:textId="77777777" w:rsidR="005479B6" w:rsidRPr="000E33CB" w:rsidRDefault="005479B6" w:rsidP="00A47F27">
            <w:pPr>
              <w:pStyle w:val="TableParagraph"/>
              <w:spacing w:before="7"/>
              <w:rPr>
                <w:rFonts w:asciiTheme="majorBidi" w:hAnsiTheme="majorBidi" w:cstheme="majorBidi"/>
                <w:sz w:val="18"/>
                <w:szCs w:val="18"/>
              </w:rPr>
            </w:pPr>
          </w:p>
          <w:p w14:paraId="6A020ED9"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C007C89"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6169A81E"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B889285" w14:textId="77777777" w:rsidR="005479B6" w:rsidRPr="000E33CB" w:rsidRDefault="005479B6" w:rsidP="00A47F27">
            <w:pPr>
              <w:pStyle w:val="TableParagraph"/>
              <w:spacing w:before="98"/>
              <w:ind w:left="119"/>
              <w:rPr>
                <w:rFonts w:asciiTheme="majorBidi" w:hAnsiTheme="majorBidi" w:cstheme="majorBidi"/>
                <w:b/>
                <w:sz w:val="18"/>
                <w:szCs w:val="18"/>
              </w:rPr>
            </w:pPr>
            <w:bookmarkStart w:id="8" w:name="_Hlk33613363"/>
            <w:r w:rsidRPr="000E33CB">
              <w:rPr>
                <w:rFonts w:asciiTheme="majorBidi" w:hAnsiTheme="majorBidi" w:cstheme="majorBidi"/>
                <w:b/>
                <w:sz w:val="18"/>
                <w:szCs w:val="18"/>
              </w:rPr>
              <w:t>Procesory</w:t>
            </w:r>
          </w:p>
        </w:tc>
      </w:tr>
      <w:tr w:rsidR="005479B6" w:rsidRPr="000E33CB" w14:paraId="7F3E1AFF"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D6382C2"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5D9C099E" w14:textId="2CC75814" w:rsidR="005479B6" w:rsidRPr="003F0BD6"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Pr="003F0BD6">
              <w:rPr>
                <w:rFonts w:asciiTheme="majorBidi" w:hAnsiTheme="majorBidi" w:cstheme="majorBidi"/>
                <w:sz w:val="18"/>
                <w:szCs w:val="18"/>
              </w:rPr>
              <w:t xml:space="preserve">Dwa procesory </w:t>
            </w:r>
            <w:r w:rsidR="001A5D67" w:rsidRPr="003F0BD6">
              <w:rPr>
                <w:rFonts w:asciiTheme="majorBidi" w:hAnsiTheme="majorBidi" w:cstheme="majorBidi"/>
                <w:sz w:val="18"/>
                <w:szCs w:val="18"/>
              </w:rPr>
              <w:t>10</w:t>
            </w:r>
            <w:r w:rsidRPr="003F0BD6">
              <w:rPr>
                <w:rFonts w:asciiTheme="majorBidi" w:hAnsiTheme="majorBidi" w:cstheme="majorBidi"/>
                <w:sz w:val="18"/>
                <w:szCs w:val="18"/>
              </w:rPr>
              <w:t>-rdzeniowe</w:t>
            </w:r>
            <w:r w:rsidR="00580CCB" w:rsidRPr="003F0BD6">
              <w:rPr>
                <w:rFonts w:asciiTheme="majorBidi" w:hAnsiTheme="majorBidi" w:cstheme="majorBidi"/>
                <w:sz w:val="18"/>
                <w:szCs w:val="18"/>
              </w:rPr>
              <w:t xml:space="preserve"> o częstotliwości minimum </w:t>
            </w:r>
            <w:r w:rsidR="00C96D8D" w:rsidRPr="003F0BD6">
              <w:rPr>
                <w:rFonts w:asciiTheme="majorBidi" w:hAnsiTheme="majorBidi" w:cstheme="majorBidi"/>
                <w:sz w:val="18"/>
                <w:szCs w:val="18"/>
              </w:rPr>
              <w:t>2,</w:t>
            </w:r>
            <w:r w:rsidR="001A5D67" w:rsidRPr="003F0BD6">
              <w:rPr>
                <w:rFonts w:asciiTheme="majorBidi" w:hAnsiTheme="majorBidi" w:cstheme="majorBidi"/>
                <w:sz w:val="18"/>
                <w:szCs w:val="18"/>
              </w:rPr>
              <w:t>3</w:t>
            </w:r>
            <w:r w:rsidR="00C96D8D" w:rsidRPr="003F0BD6">
              <w:rPr>
                <w:rFonts w:asciiTheme="majorBidi" w:hAnsiTheme="majorBidi" w:cstheme="majorBidi"/>
                <w:sz w:val="18"/>
                <w:szCs w:val="18"/>
              </w:rPr>
              <w:t xml:space="preserve"> </w:t>
            </w:r>
            <w:r w:rsidR="00580CCB" w:rsidRPr="003F0BD6">
              <w:rPr>
                <w:rFonts w:asciiTheme="majorBidi" w:hAnsiTheme="majorBidi" w:cstheme="majorBidi"/>
                <w:sz w:val="18"/>
                <w:szCs w:val="18"/>
              </w:rPr>
              <w:t>GHz</w:t>
            </w:r>
          </w:p>
          <w:p w14:paraId="4629D4A1" w14:textId="77777777" w:rsidR="005479B6" w:rsidRPr="001A5D67" w:rsidRDefault="005479B6" w:rsidP="00B1229E">
            <w:pPr>
              <w:pStyle w:val="TableParagraph"/>
              <w:spacing w:before="7"/>
              <w:rPr>
                <w:rFonts w:asciiTheme="majorBidi" w:hAnsiTheme="majorBidi" w:cstheme="majorBidi"/>
                <w:color w:val="FF0000"/>
                <w:sz w:val="18"/>
                <w:szCs w:val="18"/>
              </w:rPr>
            </w:pPr>
            <w:r w:rsidRPr="003F0BD6">
              <w:rPr>
                <w:rFonts w:asciiTheme="majorBidi" w:hAnsiTheme="majorBidi" w:cstheme="majorBidi"/>
                <w:sz w:val="18"/>
                <w:szCs w:val="18"/>
              </w:rPr>
              <w:t>•</w:t>
            </w:r>
            <w:r w:rsidRPr="003F0BD6">
              <w:rPr>
                <w:rFonts w:asciiTheme="majorBidi" w:hAnsiTheme="majorBidi" w:cstheme="majorBidi"/>
                <w:sz w:val="18"/>
                <w:szCs w:val="18"/>
              </w:rPr>
              <w:tab/>
              <w:t>architektura x86_64</w:t>
            </w:r>
            <w:r w:rsidRPr="001A5D67">
              <w:rPr>
                <w:rFonts w:asciiTheme="majorBidi" w:hAnsiTheme="majorBidi" w:cstheme="majorBidi"/>
                <w:color w:val="FF0000"/>
                <w:sz w:val="18"/>
                <w:szCs w:val="18"/>
              </w:rPr>
              <w:tab/>
            </w:r>
          </w:p>
          <w:p w14:paraId="4DCF0359" w14:textId="77777777" w:rsidR="005479B6" w:rsidRPr="000E33CB" w:rsidRDefault="005479B6" w:rsidP="00580CCB">
            <w:pPr>
              <w:pStyle w:val="TableParagraph"/>
              <w:spacing w:before="7"/>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19C04586" w14:textId="77777777" w:rsidR="005479B6" w:rsidRPr="000E33CB" w:rsidRDefault="005479B6" w:rsidP="00A47F27">
            <w:pPr>
              <w:pStyle w:val="TableParagraph"/>
              <w:spacing w:before="7"/>
              <w:rPr>
                <w:rFonts w:asciiTheme="majorBidi" w:hAnsiTheme="majorBidi" w:cstheme="majorBidi"/>
                <w:sz w:val="18"/>
                <w:szCs w:val="18"/>
              </w:rPr>
            </w:pPr>
          </w:p>
          <w:p w14:paraId="0037F781"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E1ED0D3"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3DE8500B"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9EA9E4" w14:textId="77777777" w:rsidR="005479B6" w:rsidRPr="000E33CB" w:rsidRDefault="005479B6" w:rsidP="00A47F27">
            <w:pPr>
              <w:pStyle w:val="TableParagraph"/>
              <w:spacing w:before="98"/>
              <w:ind w:left="119"/>
              <w:rPr>
                <w:rFonts w:asciiTheme="majorBidi" w:hAnsiTheme="majorBidi" w:cstheme="majorBidi"/>
                <w:b/>
                <w:sz w:val="18"/>
                <w:szCs w:val="18"/>
              </w:rPr>
            </w:pPr>
            <w:bookmarkStart w:id="9" w:name="_Hlk33613407"/>
            <w:r w:rsidRPr="000E33CB">
              <w:rPr>
                <w:rFonts w:asciiTheme="majorBidi" w:hAnsiTheme="majorBidi" w:cstheme="majorBidi"/>
                <w:b/>
                <w:sz w:val="18"/>
                <w:szCs w:val="18"/>
              </w:rPr>
              <w:t>Pamięć RAM</w:t>
            </w:r>
          </w:p>
        </w:tc>
      </w:tr>
      <w:tr w:rsidR="005479B6" w:rsidRPr="000E33CB" w14:paraId="182B99BC"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4538306"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62D64C87" w14:textId="2559D4B8"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947E87" w:rsidRPr="003F0BD6">
              <w:rPr>
                <w:rFonts w:asciiTheme="majorBidi" w:hAnsiTheme="majorBidi" w:cstheme="majorBidi"/>
                <w:sz w:val="18"/>
                <w:szCs w:val="18"/>
              </w:rPr>
              <w:t>196</w:t>
            </w:r>
            <w:r w:rsidRPr="003F0BD6">
              <w:rPr>
                <w:rFonts w:asciiTheme="majorBidi" w:hAnsiTheme="majorBidi" w:cstheme="majorBidi"/>
                <w:sz w:val="18"/>
                <w:szCs w:val="18"/>
              </w:rPr>
              <w:t xml:space="preserve"> GB pamięci RAM </w:t>
            </w:r>
          </w:p>
          <w:p w14:paraId="5242BE98" w14:textId="77777777" w:rsidR="005479B6" w:rsidRPr="000E33CB" w:rsidRDefault="005479B6" w:rsidP="00B1229E">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DDR4 Registered</w:t>
            </w:r>
            <w:r w:rsidRPr="000E33CB">
              <w:rPr>
                <w:rFonts w:asciiTheme="majorBidi" w:hAnsiTheme="majorBidi" w:cstheme="majorBidi"/>
                <w:sz w:val="18"/>
                <w:szCs w:val="18"/>
              </w:rPr>
              <w:tab/>
              <w:t xml:space="preserve"> </w:t>
            </w:r>
          </w:p>
        </w:tc>
        <w:tc>
          <w:tcPr>
            <w:tcW w:w="2227" w:type="dxa"/>
            <w:tcBorders>
              <w:top w:val="single" w:sz="4" w:space="0" w:color="000000"/>
              <w:left w:val="single" w:sz="4" w:space="0" w:color="000000"/>
              <w:bottom w:val="single" w:sz="4" w:space="0" w:color="000000"/>
              <w:right w:val="single" w:sz="4" w:space="0" w:color="000000"/>
            </w:tcBorders>
          </w:tcPr>
          <w:p w14:paraId="6596A81B" w14:textId="77777777" w:rsidR="005479B6" w:rsidRPr="000E33CB" w:rsidRDefault="005479B6" w:rsidP="00A47F27">
            <w:pPr>
              <w:pStyle w:val="TableParagraph"/>
              <w:spacing w:before="7"/>
              <w:rPr>
                <w:rFonts w:asciiTheme="majorBidi" w:hAnsiTheme="majorBidi" w:cstheme="majorBidi"/>
                <w:sz w:val="18"/>
                <w:szCs w:val="18"/>
              </w:rPr>
            </w:pPr>
          </w:p>
          <w:p w14:paraId="5FBBFA4F"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97E951F"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5D4D4A94"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BB5821C" w14:textId="77777777" w:rsidR="005479B6" w:rsidRPr="000E33CB" w:rsidRDefault="005479B6" w:rsidP="00A47F27">
            <w:pPr>
              <w:pStyle w:val="TableParagraph"/>
              <w:spacing w:before="98"/>
              <w:ind w:left="119"/>
              <w:rPr>
                <w:rFonts w:asciiTheme="majorBidi" w:hAnsiTheme="majorBidi" w:cstheme="majorBidi"/>
                <w:b/>
                <w:sz w:val="18"/>
                <w:szCs w:val="18"/>
              </w:rPr>
            </w:pPr>
            <w:bookmarkStart w:id="10" w:name="_Hlk33613442"/>
            <w:r w:rsidRPr="000E33CB">
              <w:rPr>
                <w:rFonts w:asciiTheme="majorBidi" w:hAnsiTheme="majorBidi" w:cstheme="majorBidi"/>
                <w:b/>
                <w:sz w:val="18"/>
                <w:szCs w:val="18"/>
              </w:rPr>
              <w:t>Dyski twarde i napędy</w:t>
            </w:r>
          </w:p>
        </w:tc>
      </w:tr>
      <w:tr w:rsidR="005479B6" w:rsidRPr="000E33CB" w14:paraId="6525F3F5"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79330ADF"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634F790"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Minimum 8 wnęk dla dysków twardych Hotplug 2,5”;</w:t>
            </w:r>
          </w:p>
          <w:p w14:paraId="290A0E2E"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rozbudowy do 16 wnęk;</w:t>
            </w:r>
          </w:p>
          <w:p w14:paraId="01CEBD67" w14:textId="6666121A" w:rsidR="005479B6" w:rsidRPr="000E33CB" w:rsidRDefault="005479B6" w:rsidP="008124A8">
            <w:pPr>
              <w:pStyle w:val="TableParagraph"/>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Zainstalowane 2 dyski SSD</w:t>
            </w:r>
            <w:r w:rsidR="00580CCB" w:rsidRPr="000E33CB">
              <w:rPr>
                <w:rFonts w:asciiTheme="majorBidi" w:hAnsiTheme="majorBidi" w:cstheme="majorBidi"/>
                <w:sz w:val="18"/>
                <w:szCs w:val="18"/>
              </w:rPr>
              <w:t xml:space="preserve"> </w:t>
            </w:r>
            <w:r w:rsidRPr="000E33CB">
              <w:rPr>
                <w:rFonts w:asciiTheme="majorBidi" w:hAnsiTheme="majorBidi" w:cstheme="majorBidi"/>
                <w:sz w:val="18"/>
                <w:szCs w:val="18"/>
              </w:rPr>
              <w:t xml:space="preserve"> o pojemności minimum </w:t>
            </w:r>
            <w:r w:rsidR="001A5D67">
              <w:rPr>
                <w:rFonts w:asciiTheme="majorBidi" w:hAnsiTheme="majorBidi" w:cstheme="majorBidi"/>
                <w:sz w:val="18"/>
                <w:szCs w:val="18"/>
              </w:rPr>
              <w:t>30</w:t>
            </w:r>
            <w:r w:rsidRPr="000E33CB">
              <w:rPr>
                <w:rFonts w:asciiTheme="majorBidi" w:hAnsiTheme="majorBidi" w:cstheme="majorBidi"/>
                <w:sz w:val="18"/>
                <w:szCs w:val="18"/>
              </w:rPr>
              <w:t xml:space="preserve">0GB </w:t>
            </w:r>
          </w:p>
        </w:tc>
        <w:tc>
          <w:tcPr>
            <w:tcW w:w="2227" w:type="dxa"/>
            <w:tcBorders>
              <w:top w:val="single" w:sz="4" w:space="0" w:color="000000"/>
              <w:left w:val="single" w:sz="4" w:space="0" w:color="000000"/>
              <w:bottom w:val="single" w:sz="4" w:space="0" w:color="000000"/>
              <w:right w:val="single" w:sz="4" w:space="0" w:color="000000"/>
            </w:tcBorders>
          </w:tcPr>
          <w:p w14:paraId="7344BEDA" w14:textId="77777777" w:rsidR="005479B6" w:rsidRPr="000E33CB" w:rsidRDefault="005479B6" w:rsidP="00A47F27">
            <w:pPr>
              <w:pStyle w:val="TableParagraph"/>
              <w:spacing w:before="7"/>
              <w:rPr>
                <w:rFonts w:asciiTheme="majorBidi" w:hAnsiTheme="majorBidi" w:cstheme="majorBidi"/>
                <w:sz w:val="18"/>
                <w:szCs w:val="18"/>
              </w:rPr>
            </w:pPr>
          </w:p>
          <w:p w14:paraId="2F5AB85F"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65FD2C7"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16BDE8BE"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C0CEBC5" w14:textId="77777777" w:rsidR="005479B6" w:rsidRPr="000E33CB" w:rsidRDefault="005479B6" w:rsidP="00A47F27">
            <w:pPr>
              <w:pStyle w:val="TableParagraph"/>
              <w:spacing w:before="98"/>
              <w:ind w:left="119"/>
              <w:rPr>
                <w:rFonts w:asciiTheme="majorBidi" w:hAnsiTheme="majorBidi" w:cstheme="majorBidi"/>
                <w:b/>
                <w:sz w:val="18"/>
                <w:szCs w:val="18"/>
              </w:rPr>
            </w:pPr>
            <w:bookmarkStart w:id="11" w:name="_Hlk33613469"/>
            <w:r w:rsidRPr="000E33CB">
              <w:rPr>
                <w:rFonts w:asciiTheme="majorBidi" w:hAnsiTheme="majorBidi" w:cstheme="majorBidi"/>
                <w:b/>
                <w:sz w:val="18"/>
                <w:szCs w:val="18"/>
              </w:rPr>
              <w:lastRenderedPageBreak/>
              <w:t>Kontrolery LAN</w:t>
            </w:r>
          </w:p>
        </w:tc>
      </w:tr>
      <w:bookmarkEnd w:id="8"/>
      <w:bookmarkEnd w:id="9"/>
      <w:bookmarkEnd w:id="10"/>
      <w:bookmarkEnd w:id="11"/>
      <w:tr w:rsidR="001A5D67" w:rsidRPr="000E33CB" w14:paraId="4ADE695C"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E968463" w14:textId="77777777" w:rsidR="001A5D67" w:rsidRPr="000E33CB" w:rsidRDefault="001A5D67" w:rsidP="001A5D6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55C85308" w14:textId="5B0281ED" w:rsidR="001A5D67" w:rsidRPr="003F0BD6" w:rsidRDefault="001A5D67" w:rsidP="001A5D67">
            <w:pPr>
              <w:pStyle w:val="Bezodstpw"/>
              <w:spacing w:line="256" w:lineRule="auto"/>
              <w:rPr>
                <w:rFonts w:ascii="Times New Roman" w:hAnsi="Times New Roman"/>
                <w:sz w:val="18"/>
                <w:szCs w:val="20"/>
              </w:rPr>
            </w:pPr>
            <w:r w:rsidRPr="003F0BD6">
              <w:rPr>
                <w:rFonts w:ascii="Times New Roman" w:hAnsi="Times New Roman"/>
                <w:sz w:val="18"/>
                <w:szCs w:val="20"/>
              </w:rPr>
              <w:t>- Karta LAN 2x 10Gbit SFP+; możliwość wymiany zainstalowanych interfejsów LAN na interfejsy 2x 10Gbit Base- T bez potrzeby wymiany całego układu lub instalacji dodatkowych kart w slotach PCI Express</w:t>
            </w:r>
          </w:p>
          <w:p w14:paraId="1BC83632" w14:textId="3651E009" w:rsidR="001A5D67" w:rsidRPr="000E33CB" w:rsidRDefault="001A5D67" w:rsidP="001A5D67">
            <w:pPr>
              <w:pStyle w:val="TableParagraph"/>
              <w:ind w:left="190"/>
              <w:rPr>
                <w:rFonts w:asciiTheme="majorBidi" w:hAnsiTheme="majorBidi" w:cstheme="majorBidi"/>
                <w:sz w:val="18"/>
                <w:szCs w:val="18"/>
              </w:rPr>
            </w:pPr>
            <w:r w:rsidRPr="003F0BD6">
              <w:rPr>
                <w:sz w:val="18"/>
                <w:szCs w:val="20"/>
                <w:lang w:val="en-US"/>
              </w:rPr>
              <w:t>2 moduły SFP+ Multi Mode Fiber 10GbE LC</w:t>
            </w:r>
          </w:p>
        </w:tc>
        <w:tc>
          <w:tcPr>
            <w:tcW w:w="2227" w:type="dxa"/>
            <w:tcBorders>
              <w:top w:val="single" w:sz="4" w:space="0" w:color="000000"/>
              <w:left w:val="single" w:sz="4" w:space="0" w:color="000000"/>
              <w:bottom w:val="single" w:sz="4" w:space="0" w:color="000000"/>
              <w:right w:val="single" w:sz="4" w:space="0" w:color="000000"/>
            </w:tcBorders>
          </w:tcPr>
          <w:p w14:paraId="6AD3ED16" w14:textId="77777777" w:rsidR="001A5D67" w:rsidRPr="000E33CB" w:rsidRDefault="001A5D67" w:rsidP="001A5D67">
            <w:pPr>
              <w:pStyle w:val="TableParagraph"/>
              <w:spacing w:before="7"/>
              <w:rPr>
                <w:rFonts w:asciiTheme="majorBidi" w:hAnsiTheme="majorBidi" w:cstheme="majorBidi"/>
                <w:sz w:val="18"/>
                <w:szCs w:val="18"/>
              </w:rPr>
            </w:pPr>
          </w:p>
          <w:p w14:paraId="5F3B456C" w14:textId="77777777" w:rsidR="001A5D67" w:rsidRPr="000E33CB" w:rsidRDefault="001A5D67" w:rsidP="001A5D6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FE337BE" w14:textId="77777777" w:rsidR="001A5D67" w:rsidRPr="000E33CB" w:rsidRDefault="001A5D67" w:rsidP="001A5D67">
            <w:pPr>
              <w:pStyle w:val="TableParagraph"/>
              <w:rPr>
                <w:rFonts w:asciiTheme="majorBidi" w:hAnsiTheme="majorBidi" w:cstheme="majorBidi"/>
                <w:sz w:val="18"/>
                <w:szCs w:val="18"/>
              </w:rPr>
            </w:pPr>
          </w:p>
        </w:tc>
      </w:tr>
      <w:tr w:rsidR="001A5D67" w:rsidRPr="000E33CB" w14:paraId="3DB66602"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17CD9A5" w14:textId="77777777" w:rsidR="001A5D67" w:rsidRPr="000E33CB" w:rsidRDefault="001A5D67" w:rsidP="001A5D67">
            <w:pPr>
              <w:pStyle w:val="TableParagraph"/>
              <w:spacing w:before="98"/>
              <w:ind w:left="119"/>
              <w:rPr>
                <w:rFonts w:asciiTheme="majorBidi" w:hAnsiTheme="majorBidi" w:cstheme="majorBidi"/>
                <w:b/>
                <w:sz w:val="18"/>
                <w:szCs w:val="18"/>
              </w:rPr>
            </w:pPr>
            <w:bookmarkStart w:id="12" w:name="_Hlk33613500"/>
            <w:r w:rsidRPr="000E33CB">
              <w:rPr>
                <w:rFonts w:asciiTheme="majorBidi" w:hAnsiTheme="majorBidi" w:cstheme="majorBidi"/>
                <w:b/>
                <w:sz w:val="18"/>
                <w:szCs w:val="18"/>
              </w:rPr>
              <w:t>Kontrolery I/O</w:t>
            </w:r>
          </w:p>
        </w:tc>
      </w:tr>
      <w:tr w:rsidR="001A5D67" w:rsidRPr="000E33CB" w14:paraId="46F87FA8"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974371E" w14:textId="77777777" w:rsidR="001A5D67" w:rsidRPr="000E33CB" w:rsidRDefault="001A5D67" w:rsidP="001A5D6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1A732BF4"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Zainstalowane dwie jednoportowe karty FC 16Gb;</w:t>
            </w:r>
          </w:p>
          <w:p w14:paraId="4F69F001" w14:textId="1CD993BC"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               </w:t>
            </w:r>
            <w:r w:rsidRPr="003F0BD6">
              <w:rPr>
                <w:rFonts w:asciiTheme="majorBidi" w:hAnsiTheme="majorBidi" w:cstheme="majorBidi"/>
                <w:sz w:val="18"/>
                <w:szCs w:val="18"/>
              </w:rPr>
              <w:t>W jednym  z serwerów Zainstalowany moduł HSM PCIe</w:t>
            </w:r>
          </w:p>
        </w:tc>
        <w:tc>
          <w:tcPr>
            <w:tcW w:w="2227" w:type="dxa"/>
            <w:tcBorders>
              <w:top w:val="single" w:sz="4" w:space="0" w:color="000000"/>
              <w:left w:val="single" w:sz="4" w:space="0" w:color="000000"/>
              <w:bottom w:val="single" w:sz="4" w:space="0" w:color="000000"/>
              <w:right w:val="single" w:sz="4" w:space="0" w:color="000000"/>
            </w:tcBorders>
          </w:tcPr>
          <w:p w14:paraId="2E293154" w14:textId="77777777" w:rsidR="001A5D67" w:rsidRPr="000E33CB" w:rsidRDefault="001A5D67" w:rsidP="001A5D67">
            <w:pPr>
              <w:pStyle w:val="TableParagraph"/>
              <w:spacing w:before="7"/>
              <w:rPr>
                <w:rFonts w:asciiTheme="majorBidi" w:hAnsiTheme="majorBidi" w:cstheme="majorBidi"/>
                <w:sz w:val="18"/>
                <w:szCs w:val="18"/>
              </w:rPr>
            </w:pPr>
          </w:p>
          <w:p w14:paraId="7D562A9F" w14:textId="77777777" w:rsidR="001A5D67" w:rsidRPr="000E33CB" w:rsidRDefault="001A5D67" w:rsidP="001A5D6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DADFE0F" w14:textId="77777777" w:rsidR="001A5D67" w:rsidRPr="000E33CB" w:rsidRDefault="001A5D67" w:rsidP="001A5D67">
            <w:pPr>
              <w:pStyle w:val="TableParagraph"/>
              <w:rPr>
                <w:rFonts w:asciiTheme="majorBidi" w:hAnsiTheme="majorBidi" w:cstheme="majorBidi"/>
                <w:sz w:val="18"/>
                <w:szCs w:val="18"/>
              </w:rPr>
            </w:pPr>
          </w:p>
        </w:tc>
      </w:tr>
      <w:tr w:rsidR="001A5D67" w:rsidRPr="000E33CB" w14:paraId="0E3C909E"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64633C3" w14:textId="77777777" w:rsidR="001A5D67" w:rsidRPr="000E33CB" w:rsidRDefault="001A5D67" w:rsidP="001A5D67">
            <w:pPr>
              <w:pStyle w:val="TableParagraph"/>
              <w:spacing w:before="98"/>
              <w:ind w:left="119"/>
              <w:rPr>
                <w:rFonts w:asciiTheme="majorBidi" w:hAnsiTheme="majorBidi" w:cstheme="majorBidi"/>
                <w:b/>
                <w:sz w:val="18"/>
                <w:szCs w:val="18"/>
              </w:rPr>
            </w:pPr>
            <w:bookmarkStart w:id="13" w:name="_Hlk33613562"/>
            <w:r w:rsidRPr="000E33CB">
              <w:rPr>
                <w:rFonts w:asciiTheme="majorBidi" w:hAnsiTheme="majorBidi" w:cstheme="majorBidi"/>
                <w:b/>
                <w:sz w:val="18"/>
                <w:szCs w:val="18"/>
              </w:rPr>
              <w:t>Porty</w:t>
            </w:r>
          </w:p>
        </w:tc>
      </w:tr>
      <w:tr w:rsidR="001A5D67" w:rsidRPr="000E33CB" w14:paraId="536F2B47"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4484A988" w14:textId="77777777" w:rsidR="001A5D67" w:rsidRPr="000E33CB" w:rsidRDefault="001A5D67" w:rsidP="001A5D6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0689FB9"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Zintegrowana karta graficzna ze złączami VGA z tyłu oraz przodu serwera;</w:t>
            </w:r>
          </w:p>
          <w:p w14:paraId="38C44377"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Minimum 1 port USB 3.0 na panelu przednim;</w:t>
            </w:r>
          </w:p>
          <w:p w14:paraId="5C5CFC1A"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2 porty USB 3.0 dostępne z tyłu serwera;</w:t>
            </w:r>
          </w:p>
          <w:p w14:paraId="76406369"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instalacji jednego portu serial, możliwość wykorzystania portu do zarządzania serwerem;</w:t>
            </w:r>
          </w:p>
          <w:p w14:paraId="1F32978D"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Ilość dostępnych złącz USB nie może być osiągnięta poprzez stosowanie zewnętrznych przejściówek, rozgałęziaczy czy dodatkowych kart rozszerzeń zajmujących jakikolwiek slot PCI Express i/lub USB serwera;</w:t>
            </w:r>
          </w:p>
        </w:tc>
        <w:tc>
          <w:tcPr>
            <w:tcW w:w="2227" w:type="dxa"/>
            <w:tcBorders>
              <w:top w:val="single" w:sz="4" w:space="0" w:color="000000"/>
              <w:left w:val="single" w:sz="4" w:space="0" w:color="000000"/>
              <w:bottom w:val="single" w:sz="4" w:space="0" w:color="000000"/>
              <w:right w:val="single" w:sz="4" w:space="0" w:color="000000"/>
            </w:tcBorders>
          </w:tcPr>
          <w:p w14:paraId="72ECBEFB" w14:textId="77777777" w:rsidR="001A5D67" w:rsidRPr="000E33CB" w:rsidRDefault="001A5D67" w:rsidP="001A5D67">
            <w:pPr>
              <w:pStyle w:val="TableParagraph"/>
              <w:spacing w:before="7"/>
              <w:rPr>
                <w:rFonts w:asciiTheme="majorBidi" w:hAnsiTheme="majorBidi" w:cstheme="majorBidi"/>
                <w:sz w:val="18"/>
                <w:szCs w:val="18"/>
              </w:rPr>
            </w:pPr>
          </w:p>
          <w:p w14:paraId="7F679D50" w14:textId="77777777" w:rsidR="001A5D67" w:rsidRPr="000E33CB" w:rsidRDefault="001A5D67" w:rsidP="001A5D6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50B0943" w14:textId="77777777" w:rsidR="001A5D67" w:rsidRPr="000E33CB" w:rsidRDefault="001A5D67" w:rsidP="001A5D67">
            <w:pPr>
              <w:pStyle w:val="TableParagraph"/>
              <w:rPr>
                <w:rFonts w:asciiTheme="majorBidi" w:hAnsiTheme="majorBidi" w:cstheme="majorBidi"/>
                <w:sz w:val="18"/>
                <w:szCs w:val="18"/>
              </w:rPr>
            </w:pPr>
          </w:p>
        </w:tc>
      </w:tr>
      <w:tr w:rsidR="001A5D67" w:rsidRPr="000E33CB" w14:paraId="18886CEF"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ADC17C2" w14:textId="77777777" w:rsidR="001A5D67" w:rsidRPr="000E33CB" w:rsidRDefault="001A5D67" w:rsidP="001A5D67">
            <w:pPr>
              <w:pStyle w:val="TableParagraph"/>
              <w:spacing w:before="98"/>
              <w:ind w:left="119"/>
              <w:rPr>
                <w:rFonts w:asciiTheme="majorBidi" w:hAnsiTheme="majorBidi" w:cstheme="majorBidi"/>
                <w:b/>
                <w:sz w:val="18"/>
                <w:szCs w:val="18"/>
              </w:rPr>
            </w:pPr>
            <w:bookmarkStart w:id="14" w:name="_Hlk33613646"/>
            <w:bookmarkStart w:id="15" w:name="_Hlk33613597"/>
            <w:r w:rsidRPr="000E33CB">
              <w:rPr>
                <w:rFonts w:asciiTheme="majorBidi" w:hAnsiTheme="majorBidi" w:cstheme="majorBidi"/>
                <w:b/>
                <w:sz w:val="18"/>
                <w:szCs w:val="18"/>
              </w:rPr>
              <w:t>Zasilanie, chłodzenie</w:t>
            </w:r>
          </w:p>
        </w:tc>
      </w:tr>
      <w:tr w:rsidR="001A5D67" w:rsidRPr="000E33CB" w14:paraId="3871DD9A"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44C7BF40" w14:textId="77777777" w:rsidR="001A5D67" w:rsidRPr="000E33CB" w:rsidRDefault="001A5D67" w:rsidP="001A5D6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E00DD75" w14:textId="30A0A728"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Redundantne zasilacze hotplug o mocy minimalnej </w:t>
            </w:r>
            <w:r w:rsidRPr="003F0BD6">
              <w:rPr>
                <w:rFonts w:asciiTheme="majorBidi" w:hAnsiTheme="majorBidi" w:cstheme="majorBidi"/>
                <w:sz w:val="18"/>
                <w:szCs w:val="18"/>
              </w:rPr>
              <w:t xml:space="preserve">400W </w:t>
            </w:r>
            <w:r w:rsidR="003F0BD6">
              <w:rPr>
                <w:rFonts w:asciiTheme="majorBidi" w:hAnsiTheme="majorBidi" w:cstheme="majorBidi"/>
                <w:sz w:val="18"/>
                <w:szCs w:val="18"/>
              </w:rPr>
              <w:t>o</w:t>
            </w:r>
            <w:r w:rsidRPr="003F0BD6">
              <w:rPr>
                <w:rFonts w:asciiTheme="majorBidi" w:hAnsiTheme="majorBidi" w:cstheme="majorBidi"/>
                <w:sz w:val="18"/>
                <w:szCs w:val="18"/>
              </w:rPr>
              <w:t xml:space="preserve"> sprawności 94%</w:t>
            </w:r>
          </w:p>
          <w:p w14:paraId="423C97DD" w14:textId="77777777" w:rsidR="001A5D67" w:rsidRPr="000E33CB" w:rsidRDefault="001A5D67" w:rsidP="001A5D6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299AC244" w14:textId="77777777" w:rsidR="001A5D67" w:rsidRPr="000E33CB" w:rsidRDefault="001A5D67" w:rsidP="001A5D67">
            <w:pPr>
              <w:pStyle w:val="TableParagraph"/>
              <w:spacing w:before="7"/>
              <w:rPr>
                <w:rFonts w:asciiTheme="majorBidi" w:hAnsiTheme="majorBidi" w:cstheme="majorBidi"/>
                <w:sz w:val="18"/>
                <w:szCs w:val="18"/>
              </w:rPr>
            </w:pPr>
          </w:p>
          <w:p w14:paraId="311B8165" w14:textId="77777777" w:rsidR="001A5D67" w:rsidRPr="000E33CB" w:rsidRDefault="001A5D67" w:rsidP="001A5D6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73FDF9A" w14:textId="77777777" w:rsidR="001A5D67" w:rsidRPr="000E33CB" w:rsidRDefault="001A5D67" w:rsidP="001A5D67">
            <w:pPr>
              <w:pStyle w:val="TableParagraph"/>
              <w:rPr>
                <w:rFonts w:asciiTheme="majorBidi" w:hAnsiTheme="majorBidi" w:cstheme="majorBidi"/>
                <w:sz w:val="18"/>
                <w:szCs w:val="18"/>
              </w:rPr>
            </w:pPr>
          </w:p>
        </w:tc>
      </w:tr>
      <w:bookmarkEnd w:id="14"/>
      <w:tr w:rsidR="001A5D67" w:rsidRPr="000E33CB" w14:paraId="129C1BAF"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34F41CE" w14:textId="77777777" w:rsidR="001A5D67" w:rsidRPr="000E33CB" w:rsidRDefault="001A5D67" w:rsidP="001A5D6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Zarządzanie</w:t>
            </w:r>
          </w:p>
        </w:tc>
      </w:tr>
      <w:tr w:rsidR="001A5D67" w:rsidRPr="000E33CB" w14:paraId="3C62B5F9"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9DEC3A0" w14:textId="77777777" w:rsidR="001A5D67" w:rsidRPr="000E33CB" w:rsidRDefault="001A5D67" w:rsidP="001A5D6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42037A56"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Wbudowane diody informacyjne lub wyświetlacz informujące o stanie serwera - system przewidywania, rozpoznawania awarii)</w:t>
            </w:r>
          </w:p>
          <w:p w14:paraId="1A790B56"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Zintegrowany z płytą główną serwera kontroler sprzętowy zdalnego zarządzania zgodny z IPMI 2.0 o funkcjonalnościach:</w:t>
            </w:r>
          </w:p>
          <w:p w14:paraId="30B4B0C5"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Niezależny od systemu operacyjnego, sprzętowy kontroler umożliwiający pełne zarządzanie, zdalny restart serwera;</w:t>
            </w:r>
          </w:p>
          <w:p w14:paraId="1EEE36D5"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Dedykowana karta LAN 1 Gb/s, dedykowane złącze RJ-45 do komunikacji wyłącznie z kontrolerem zdalnego zarządzania z możliwością przeniesienia tej komunikacji na inną kartę sieciową współdzieloną z systemem operacyjnym;</w:t>
            </w:r>
          </w:p>
          <w:p w14:paraId="33BA44E0"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Dostęp poprzez przeglądarkę Web, SSH;</w:t>
            </w:r>
          </w:p>
          <w:p w14:paraId="0BF10165"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mocą i jej zużyciem oraz monitoring zużycia energii;</w:t>
            </w:r>
          </w:p>
          <w:p w14:paraId="37CF4620"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alarmami (zdarzenia poprzez SNMP)</w:t>
            </w:r>
          </w:p>
          <w:p w14:paraId="25C20993"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przejęcia konsoli tekstowej</w:t>
            </w:r>
          </w:p>
          <w:p w14:paraId="1FF61EFA"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zarządzania przez 6 administratorów jednocześnie</w:t>
            </w:r>
          </w:p>
          <w:p w14:paraId="400F16BD"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Przekierowanie konsoli graficznej na poziomie sprzętowym oraz możliwość montowania zdalnych napędów i ich obrazów na poziomie sprzętowym (cyfrowy KVM)</w:t>
            </w:r>
          </w:p>
          <w:p w14:paraId="1DE83A29"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serwerów proxy (autentykacja)</w:t>
            </w:r>
          </w:p>
          <w:p w14:paraId="710C0724"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lastRenderedPageBreak/>
              <w:t>o</w:t>
            </w:r>
            <w:r w:rsidRPr="000E33CB">
              <w:rPr>
                <w:rFonts w:asciiTheme="majorBidi" w:hAnsiTheme="majorBidi" w:cstheme="majorBidi"/>
                <w:sz w:val="18"/>
                <w:szCs w:val="18"/>
              </w:rPr>
              <w:tab/>
              <w:t>Obsługa VLAN</w:t>
            </w:r>
          </w:p>
          <w:p w14:paraId="757ADE85"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konfiguracji parametru Max. Transmission Unit (MTU)</w:t>
            </w:r>
          </w:p>
          <w:p w14:paraId="05B78AA2"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Wsparcie dla protokołu SSDP</w:t>
            </w:r>
          </w:p>
          <w:p w14:paraId="6D4E1522"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protokołów TLS 1.0, TLS 1.1, TLS 1.2, SSL v3</w:t>
            </w:r>
          </w:p>
          <w:p w14:paraId="678DA09A"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protokołu LDAP</w:t>
            </w:r>
          </w:p>
          <w:p w14:paraId="3F571979"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Synchronizacja czasu poprzez protokół NTP</w:t>
            </w:r>
          </w:p>
          <w:p w14:paraId="0B791585"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backupu i odtworzenia ustawień bios serwera oraz ustawień karty zarządzającej</w:t>
            </w:r>
          </w:p>
          <w:p w14:paraId="3F3B4BA2"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60D16828"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Serwer posiada możliwość konfiguracji i wykonania aktualizacji BIOS, Firmware, sterowników serwera bezpośrednio z GUI (graficzny interfejs).</w:t>
            </w:r>
          </w:p>
        </w:tc>
        <w:tc>
          <w:tcPr>
            <w:tcW w:w="2227" w:type="dxa"/>
            <w:tcBorders>
              <w:top w:val="single" w:sz="4" w:space="0" w:color="000000"/>
              <w:left w:val="single" w:sz="4" w:space="0" w:color="000000"/>
              <w:bottom w:val="single" w:sz="4" w:space="0" w:color="000000"/>
              <w:right w:val="single" w:sz="4" w:space="0" w:color="000000"/>
            </w:tcBorders>
          </w:tcPr>
          <w:p w14:paraId="5C95AC5B" w14:textId="77777777" w:rsidR="001A5D67" w:rsidRPr="000E33CB" w:rsidRDefault="001A5D67" w:rsidP="001A5D67">
            <w:pPr>
              <w:pStyle w:val="TableParagraph"/>
              <w:spacing w:before="7"/>
              <w:rPr>
                <w:rFonts w:asciiTheme="majorBidi" w:hAnsiTheme="majorBidi" w:cstheme="majorBidi"/>
                <w:sz w:val="18"/>
                <w:szCs w:val="18"/>
              </w:rPr>
            </w:pPr>
          </w:p>
          <w:p w14:paraId="7502197D" w14:textId="77777777" w:rsidR="001A5D67" w:rsidRPr="000E33CB" w:rsidRDefault="001A5D67" w:rsidP="001A5D6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C98C8F8" w14:textId="77777777" w:rsidR="001A5D67" w:rsidRPr="000E33CB" w:rsidRDefault="001A5D67" w:rsidP="001A5D67">
            <w:pPr>
              <w:pStyle w:val="TableParagraph"/>
              <w:rPr>
                <w:rFonts w:asciiTheme="majorBidi" w:hAnsiTheme="majorBidi" w:cstheme="majorBidi"/>
                <w:sz w:val="18"/>
                <w:szCs w:val="18"/>
              </w:rPr>
            </w:pPr>
          </w:p>
        </w:tc>
      </w:tr>
      <w:tr w:rsidR="001A5D67" w:rsidRPr="000E33CB" w14:paraId="436C4BBF"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1EBF03E" w14:textId="77777777" w:rsidR="001A5D67" w:rsidRPr="000E33CB" w:rsidRDefault="001A5D67" w:rsidP="001A5D67">
            <w:pPr>
              <w:pStyle w:val="TableParagraph"/>
              <w:spacing w:before="98"/>
              <w:ind w:left="119"/>
              <w:rPr>
                <w:rFonts w:asciiTheme="majorBidi" w:hAnsiTheme="majorBidi" w:cstheme="majorBidi"/>
                <w:b/>
                <w:sz w:val="18"/>
                <w:szCs w:val="18"/>
              </w:rPr>
            </w:pPr>
            <w:bookmarkStart w:id="16" w:name="_Hlk33613839"/>
            <w:bookmarkEnd w:id="12"/>
            <w:bookmarkEnd w:id="13"/>
            <w:bookmarkEnd w:id="15"/>
            <w:r w:rsidRPr="000E33CB">
              <w:rPr>
                <w:rFonts w:asciiTheme="majorBidi" w:hAnsiTheme="majorBidi" w:cstheme="majorBidi"/>
                <w:b/>
                <w:sz w:val="18"/>
                <w:szCs w:val="18"/>
              </w:rPr>
              <w:lastRenderedPageBreak/>
              <w:t>Wspierane OS</w:t>
            </w:r>
          </w:p>
        </w:tc>
      </w:tr>
      <w:tr w:rsidR="001A5D67" w:rsidRPr="000E33CB" w14:paraId="4961F06E"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CA2B455" w14:textId="77777777" w:rsidR="001A5D67" w:rsidRPr="000E33CB" w:rsidRDefault="001A5D67" w:rsidP="001A5D6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78ECE177" w14:textId="77777777" w:rsidR="001A5D67" w:rsidRPr="000E33CB" w:rsidRDefault="001A5D67" w:rsidP="001A5D6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Microsoft Windows Server 2019, 2016</w:t>
            </w:r>
          </w:p>
          <w:p w14:paraId="32928219" w14:textId="77777777" w:rsidR="001A5D67" w:rsidRPr="000E33CB" w:rsidRDefault="001A5D67" w:rsidP="001A5D6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VMWare vSphere 6.7</w:t>
            </w:r>
          </w:p>
          <w:p w14:paraId="3995DA44" w14:textId="77777777" w:rsidR="001A5D67" w:rsidRPr="000E33CB" w:rsidRDefault="001A5D67" w:rsidP="001A5D6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Suse Linux Enterprise Server 12</w:t>
            </w:r>
          </w:p>
          <w:p w14:paraId="44E32CBB" w14:textId="77777777" w:rsidR="001A5D67" w:rsidRPr="000E33CB" w:rsidRDefault="001A5D67" w:rsidP="001A5D6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Red Hat Enterprise Linux 7, 8</w:t>
            </w:r>
          </w:p>
          <w:p w14:paraId="5A37ED74"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Hyper-V Server</w:t>
            </w:r>
          </w:p>
        </w:tc>
        <w:tc>
          <w:tcPr>
            <w:tcW w:w="2227" w:type="dxa"/>
            <w:tcBorders>
              <w:top w:val="single" w:sz="4" w:space="0" w:color="000000"/>
              <w:left w:val="single" w:sz="4" w:space="0" w:color="000000"/>
              <w:bottom w:val="single" w:sz="4" w:space="0" w:color="000000"/>
              <w:right w:val="single" w:sz="4" w:space="0" w:color="000000"/>
            </w:tcBorders>
          </w:tcPr>
          <w:p w14:paraId="2E9D6E15" w14:textId="77777777" w:rsidR="001A5D67" w:rsidRPr="000E33CB" w:rsidRDefault="001A5D67" w:rsidP="001A5D67">
            <w:pPr>
              <w:pStyle w:val="TableParagraph"/>
              <w:spacing w:before="7"/>
              <w:rPr>
                <w:rFonts w:asciiTheme="majorBidi" w:hAnsiTheme="majorBidi" w:cstheme="majorBidi"/>
                <w:sz w:val="18"/>
                <w:szCs w:val="18"/>
              </w:rPr>
            </w:pPr>
          </w:p>
          <w:p w14:paraId="6894E787" w14:textId="77777777" w:rsidR="001A5D67" w:rsidRPr="000E33CB" w:rsidRDefault="001A5D67" w:rsidP="001A5D6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33832652" w14:textId="77777777" w:rsidR="001A5D67" w:rsidRPr="000E33CB" w:rsidRDefault="001A5D67" w:rsidP="001A5D67">
            <w:pPr>
              <w:pStyle w:val="TableParagraph"/>
              <w:rPr>
                <w:rFonts w:asciiTheme="majorBidi" w:hAnsiTheme="majorBidi" w:cstheme="majorBidi"/>
                <w:sz w:val="18"/>
                <w:szCs w:val="18"/>
              </w:rPr>
            </w:pPr>
          </w:p>
        </w:tc>
      </w:tr>
      <w:bookmarkEnd w:id="16"/>
      <w:tr w:rsidR="001A5D67" w:rsidRPr="000E33CB" w14:paraId="4AD78308"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D51813B" w14:textId="77777777" w:rsidR="001A5D67" w:rsidRPr="000E33CB" w:rsidRDefault="001A5D67" w:rsidP="001A5D6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System operacyjny</w:t>
            </w:r>
          </w:p>
        </w:tc>
      </w:tr>
      <w:tr w:rsidR="001A5D67" w:rsidRPr="000E33CB" w14:paraId="71021F6A"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48CAB880" w14:textId="32276115" w:rsidR="001A5D67" w:rsidRPr="000E33CB" w:rsidRDefault="001A5D67" w:rsidP="001A5D6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2414E43D"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 xml:space="preserve">Licencje na serwerowy system operacyjny muszą uprawniać do uruchamiania serwerowego systemu operacyjnego w środowisku fizycznym i minimum 4  wirtualnych środowisk ( per serwer) serwerowego systemu operacyjnego za pomocą wbudowanych mechanizmów wirtualizacji. Serwerowy system operacyjny musi posiadać następujące, wbudowane cechy. </w:t>
            </w:r>
          </w:p>
          <w:p w14:paraId="5084B48D"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w:t>
            </w:r>
            <w:r w:rsidRPr="000E33CB">
              <w:rPr>
                <w:rFonts w:asciiTheme="majorBidi" w:hAnsiTheme="majorBidi" w:cstheme="majorBidi"/>
                <w:sz w:val="18"/>
                <w:szCs w:val="18"/>
              </w:rPr>
              <w:tab/>
              <w:t xml:space="preserve">Możliwość wykorzystania 320 logicznych procesorów oraz co najmniej 4 TB pamięci RAM w środowisku fizycznym. </w:t>
            </w:r>
          </w:p>
          <w:p w14:paraId="0E0F6E80"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w:t>
            </w:r>
            <w:r w:rsidRPr="000E33CB">
              <w:rPr>
                <w:rFonts w:asciiTheme="majorBidi" w:hAnsiTheme="majorBidi" w:cstheme="majorBidi"/>
                <w:sz w:val="18"/>
                <w:szCs w:val="18"/>
              </w:rPr>
              <w:tab/>
              <w:t xml:space="preserve">Możliwość wykorzystywania 64 procesorów wirtualnych oraz 1TB pamięci RAM i dysku o pojemności do 64TB przez każdy wirtualny serwerowy system operacyjny. </w:t>
            </w:r>
          </w:p>
          <w:p w14:paraId="010EDFD9"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3)</w:t>
            </w:r>
            <w:r w:rsidRPr="000E33CB">
              <w:rPr>
                <w:rFonts w:asciiTheme="majorBidi" w:hAnsiTheme="majorBidi" w:cstheme="majorBidi"/>
                <w:sz w:val="18"/>
                <w:szCs w:val="18"/>
              </w:rPr>
              <w:tab/>
              <w:t xml:space="preserve">Możliwość budowania klastrów składających się z 64 węzłów, z możliwością uruchamiania  7000 maszyn wirtualnych.  </w:t>
            </w:r>
          </w:p>
          <w:p w14:paraId="32AE35EA"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4)</w:t>
            </w:r>
            <w:r w:rsidRPr="000E33CB">
              <w:rPr>
                <w:rFonts w:asciiTheme="majorBidi" w:hAnsiTheme="majorBidi" w:cstheme="majorBidi"/>
                <w:sz w:val="18"/>
                <w:szCs w:val="18"/>
              </w:rPr>
              <w:tab/>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p w14:paraId="605720AF"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5)</w:t>
            </w:r>
            <w:r w:rsidRPr="000E33CB">
              <w:rPr>
                <w:rFonts w:asciiTheme="majorBidi" w:hAnsiTheme="majorBidi" w:cstheme="majorBidi"/>
                <w:sz w:val="18"/>
                <w:szCs w:val="18"/>
              </w:rPr>
              <w:tab/>
              <w:t xml:space="preserve">Wsparcie (na umożliwiającym to sprzęcie) dodawania i wymiany pamięci RAM bez przerywania pracy. </w:t>
            </w:r>
          </w:p>
          <w:p w14:paraId="098DB447"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6)</w:t>
            </w:r>
            <w:r w:rsidRPr="000E33CB">
              <w:rPr>
                <w:rFonts w:asciiTheme="majorBidi" w:hAnsiTheme="majorBidi" w:cstheme="majorBidi"/>
                <w:sz w:val="18"/>
                <w:szCs w:val="18"/>
              </w:rPr>
              <w:tab/>
              <w:t xml:space="preserve">Wsparcie (na umożliwiającym to sprzęcie) dodawania i wymiany procesorów bez przerywania pracy. </w:t>
            </w:r>
          </w:p>
          <w:p w14:paraId="1C49C9BB"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lastRenderedPageBreak/>
              <w:t>7)</w:t>
            </w:r>
            <w:r w:rsidRPr="000E33CB">
              <w:rPr>
                <w:rFonts w:asciiTheme="majorBidi" w:hAnsiTheme="majorBidi" w:cstheme="majorBidi"/>
                <w:sz w:val="18"/>
                <w:szCs w:val="18"/>
              </w:rPr>
              <w:tab/>
              <w:t xml:space="preserve">Automatyczna weryfikacja cyfrowych sygnatur sterowników w celu sprawdzenia, czy sterownik przeszedł testy jakości przeprowadzone przez producenta systemu operacyjnego. </w:t>
            </w:r>
          </w:p>
          <w:p w14:paraId="55CCDEC7"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8)</w:t>
            </w:r>
            <w:r w:rsidRPr="000E33CB">
              <w:rPr>
                <w:rFonts w:asciiTheme="majorBidi" w:hAnsiTheme="majorBidi" w:cstheme="majorBidi"/>
                <w:sz w:val="18"/>
                <w:szCs w:val="18"/>
              </w:rPr>
              <w:tab/>
              <w:t xml:space="preserve">Możliwość dynamicznego obniżania poboru energii przez rdzenie procesorów niewykorzystywane w bieżącej pracy. Mechanizm ten musi uwzględniać specyfikę procesorów wyposażonych w mechanizmy Hyper-Threading. </w:t>
            </w:r>
          </w:p>
          <w:p w14:paraId="2F8B5BF3"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9)</w:t>
            </w:r>
            <w:r w:rsidRPr="000E33CB">
              <w:rPr>
                <w:rFonts w:asciiTheme="majorBidi" w:hAnsiTheme="majorBidi" w:cstheme="majorBidi"/>
                <w:sz w:val="18"/>
                <w:szCs w:val="18"/>
              </w:rPr>
              <w:tab/>
              <w:t xml:space="preserve">Wbudowane wsparcie instalacji i pracy na wolumenach, które: </w:t>
            </w:r>
          </w:p>
          <w:p w14:paraId="10534316"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pozwalają na zmianę rozmiaru w czasie pracy systemu, </w:t>
            </w:r>
          </w:p>
          <w:p w14:paraId="6541533E"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umożliwiają tworzenie w czasie pracy systemu migawek, dających użytkownikom końcowym (lokalnym i sieciowym) prosty wgląd w poprzednie wersje plików i folderów, </w:t>
            </w:r>
          </w:p>
          <w:p w14:paraId="162370D4"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umożliwiają kompresję "w locie" dla wybranych plików i/lub folderów, </w:t>
            </w:r>
          </w:p>
          <w:p w14:paraId="68AC3FCB"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d)</w:t>
            </w:r>
            <w:r w:rsidRPr="000E33CB">
              <w:rPr>
                <w:rFonts w:asciiTheme="majorBidi" w:hAnsiTheme="majorBidi" w:cstheme="majorBidi"/>
                <w:sz w:val="18"/>
                <w:szCs w:val="18"/>
              </w:rPr>
              <w:tab/>
              <w:t xml:space="preserve">umożliwiają zdefiniowanie list kontroli dostępu (ACL). </w:t>
            </w:r>
          </w:p>
          <w:p w14:paraId="3318333A"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10)</w:t>
            </w:r>
            <w:r w:rsidRPr="000E33CB">
              <w:rPr>
                <w:rFonts w:asciiTheme="majorBidi" w:hAnsiTheme="majorBidi" w:cstheme="majorBidi"/>
                <w:sz w:val="18"/>
                <w:szCs w:val="18"/>
              </w:rPr>
              <w:tab/>
              <w:t xml:space="preserve">Wbudowany mechanizm klasyfikowania i indeksowania plików (dokumentów) w oparciu o ich zawartość. </w:t>
            </w:r>
          </w:p>
          <w:p w14:paraId="427201CD"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11)</w:t>
            </w:r>
            <w:r w:rsidRPr="000E33CB">
              <w:rPr>
                <w:rFonts w:asciiTheme="majorBidi" w:hAnsiTheme="majorBidi" w:cstheme="majorBidi"/>
                <w:sz w:val="18"/>
                <w:szCs w:val="18"/>
              </w:rPr>
              <w:tab/>
              <w:t xml:space="preserve">Wbudowane szyfrowanie dysków przy pomocy mechanizmów posiadających certyfikat FIPS 140-2 lub równoważny wydany przez NIST lub inną agendę rządową zajmującą się bezpieczeństwem informacji. </w:t>
            </w:r>
          </w:p>
          <w:p w14:paraId="2ABBE520"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12)</w:t>
            </w:r>
            <w:r w:rsidRPr="000E33CB">
              <w:rPr>
                <w:rFonts w:asciiTheme="majorBidi" w:hAnsiTheme="majorBidi" w:cstheme="majorBidi"/>
                <w:sz w:val="18"/>
                <w:szCs w:val="18"/>
              </w:rPr>
              <w:tab/>
              <w:t xml:space="preserve">Możliwość uruchamianie aplikacji internetowych wykorzystujących technologię ASP.NET </w:t>
            </w:r>
          </w:p>
          <w:p w14:paraId="0551B354"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13)</w:t>
            </w:r>
            <w:r w:rsidRPr="000E33CB">
              <w:rPr>
                <w:rFonts w:asciiTheme="majorBidi" w:hAnsiTheme="majorBidi" w:cstheme="majorBidi"/>
                <w:sz w:val="18"/>
                <w:szCs w:val="18"/>
              </w:rPr>
              <w:tab/>
              <w:t xml:space="preserve">Możliwość dystrybucji ruchu sieciowego HTTP pomiędzy kilka serwerów. </w:t>
            </w:r>
          </w:p>
          <w:p w14:paraId="2A59418F"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14)</w:t>
            </w:r>
            <w:r w:rsidRPr="000E33CB">
              <w:rPr>
                <w:rFonts w:asciiTheme="majorBidi" w:hAnsiTheme="majorBidi" w:cstheme="majorBidi"/>
                <w:sz w:val="18"/>
                <w:szCs w:val="18"/>
              </w:rPr>
              <w:tab/>
              <w:t xml:space="preserve">Wbudowana zapora internetowa (firewall) z obsługą definiowanych reguł dla ochrony połączeń internetowych i intranetowych. </w:t>
            </w:r>
          </w:p>
          <w:p w14:paraId="3D34CC96"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15)</w:t>
            </w:r>
            <w:r w:rsidRPr="000E33CB">
              <w:rPr>
                <w:rFonts w:asciiTheme="majorBidi" w:hAnsiTheme="majorBidi" w:cstheme="majorBidi"/>
                <w:sz w:val="18"/>
                <w:szCs w:val="18"/>
              </w:rPr>
              <w:tab/>
              <w:t xml:space="preserve">Dostępne dwa rodzaje graficznego interfejsu użytkownika: </w:t>
            </w:r>
          </w:p>
          <w:p w14:paraId="2D9974D4"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Klasyczny, umożliwiający obsługę przy pomocy klawiatury i myszy, </w:t>
            </w:r>
          </w:p>
          <w:p w14:paraId="7323B6CA"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Dotykowy umożliwiający sterowanie dotykiem na monitorach dotykowych. </w:t>
            </w:r>
          </w:p>
          <w:p w14:paraId="3C28520D"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16)</w:t>
            </w:r>
            <w:r w:rsidRPr="000E33CB">
              <w:rPr>
                <w:rFonts w:asciiTheme="majorBidi" w:hAnsiTheme="majorBidi" w:cstheme="majorBidi"/>
                <w:sz w:val="18"/>
                <w:szCs w:val="18"/>
              </w:rPr>
              <w:tab/>
              <w:t xml:space="preserve">Zlokalizowane w języku polskim, co najmniej następujące elementy: menu, przeglądarka internetowa, pomoc, komunikaty systemowe, </w:t>
            </w:r>
          </w:p>
          <w:p w14:paraId="71E0A180"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17)</w:t>
            </w:r>
            <w:r w:rsidRPr="000E33CB">
              <w:rPr>
                <w:rFonts w:asciiTheme="majorBidi" w:hAnsiTheme="majorBidi" w:cstheme="majorBidi"/>
                <w:sz w:val="18"/>
                <w:szCs w:val="18"/>
              </w:rPr>
              <w:tab/>
              <w:t xml:space="preserve">Możliwość zmiany języka interfejsu po zainstalowaniu systemu, dla co najmniej 10 języków poprzez wybór z listy dostępnych lokalizacji. </w:t>
            </w:r>
          </w:p>
          <w:p w14:paraId="51A0911A"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18)</w:t>
            </w:r>
            <w:r w:rsidRPr="000E33CB">
              <w:rPr>
                <w:rFonts w:asciiTheme="majorBidi" w:hAnsiTheme="majorBidi" w:cstheme="majorBidi"/>
                <w:sz w:val="18"/>
                <w:szCs w:val="18"/>
              </w:rPr>
              <w:tab/>
              <w:t xml:space="preserve">Mechanizmy logowania w oparciu o: </w:t>
            </w:r>
          </w:p>
          <w:p w14:paraId="17EB77FA"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Login i hasło, </w:t>
            </w:r>
          </w:p>
          <w:p w14:paraId="3F666A04"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Karty z certyfikatami (smartcard), </w:t>
            </w:r>
          </w:p>
          <w:p w14:paraId="56FDFE22"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Wirtualne karty (logowanie w oparciu o certyfikat chroniony poprzez moduł TPM), </w:t>
            </w:r>
          </w:p>
          <w:p w14:paraId="690B40A8"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19)</w:t>
            </w:r>
            <w:r w:rsidRPr="000E33CB">
              <w:rPr>
                <w:rFonts w:asciiTheme="majorBidi" w:hAnsiTheme="majorBidi" w:cstheme="majorBidi"/>
                <w:sz w:val="18"/>
                <w:szCs w:val="18"/>
              </w:rPr>
              <w:tab/>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6FBC52DB"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20)</w:t>
            </w:r>
            <w:r w:rsidRPr="000E33CB">
              <w:rPr>
                <w:rFonts w:asciiTheme="majorBidi" w:hAnsiTheme="majorBidi" w:cstheme="majorBidi"/>
                <w:sz w:val="18"/>
                <w:szCs w:val="18"/>
              </w:rPr>
              <w:tab/>
              <w:t xml:space="preserve">Wsparcie dla większości powszechnie używanych urządzeń peryferyjnych (drukarek, urządzeń sieciowych, standardów USB, Plug&amp;Play). </w:t>
            </w:r>
          </w:p>
          <w:p w14:paraId="26C395FE"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21)</w:t>
            </w:r>
            <w:r w:rsidRPr="000E33CB">
              <w:rPr>
                <w:rFonts w:asciiTheme="majorBidi" w:hAnsiTheme="majorBidi" w:cstheme="majorBidi"/>
                <w:sz w:val="18"/>
                <w:szCs w:val="18"/>
              </w:rPr>
              <w:tab/>
              <w:t xml:space="preserve">Możliwość zdalnej konfiguracji, administrowania oraz aktualizowania systemu. </w:t>
            </w:r>
          </w:p>
          <w:p w14:paraId="385E039F"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22)</w:t>
            </w:r>
            <w:r w:rsidRPr="000E33CB">
              <w:rPr>
                <w:rFonts w:asciiTheme="majorBidi" w:hAnsiTheme="majorBidi" w:cstheme="majorBidi"/>
                <w:sz w:val="18"/>
                <w:szCs w:val="18"/>
              </w:rPr>
              <w:tab/>
              <w:t xml:space="preserve">Dostępność bezpłatnych narzędzi producenta systemu umożliwiających badanie i wdrażanie zdefiniowanego zestawu polityk bezpieczeństwa. </w:t>
            </w:r>
          </w:p>
          <w:p w14:paraId="09BDB625"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23)</w:t>
            </w:r>
            <w:r w:rsidRPr="000E33CB">
              <w:rPr>
                <w:rFonts w:asciiTheme="majorBidi" w:hAnsiTheme="majorBidi" w:cstheme="majorBidi"/>
                <w:sz w:val="18"/>
                <w:szCs w:val="18"/>
              </w:rPr>
              <w:tab/>
              <w:t xml:space="preserve">Pochodzący od producenta systemu serwis zarządzania polityką dostępu do </w:t>
            </w:r>
            <w:r w:rsidRPr="000E33CB">
              <w:rPr>
                <w:rFonts w:asciiTheme="majorBidi" w:hAnsiTheme="majorBidi" w:cstheme="majorBidi"/>
                <w:sz w:val="18"/>
                <w:szCs w:val="18"/>
              </w:rPr>
              <w:lastRenderedPageBreak/>
              <w:t xml:space="preserve">informacji w dokumentach (Digital Rights Management). </w:t>
            </w:r>
          </w:p>
          <w:p w14:paraId="4E015294"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24)</w:t>
            </w:r>
            <w:r w:rsidRPr="000E33CB">
              <w:rPr>
                <w:rFonts w:asciiTheme="majorBidi" w:hAnsiTheme="majorBidi" w:cstheme="majorBidi"/>
                <w:sz w:val="18"/>
                <w:szCs w:val="18"/>
              </w:rPr>
              <w:tab/>
              <w:t xml:space="preserve">Wsparcie dla środowisk Java i .NET Framework 4.x – możliwość uruchomienia aplikacji działających we wskazanych środowiskach. </w:t>
            </w:r>
          </w:p>
          <w:p w14:paraId="23C9C6E4"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25)</w:t>
            </w:r>
            <w:r w:rsidRPr="000E33CB">
              <w:rPr>
                <w:rFonts w:asciiTheme="majorBidi" w:hAnsiTheme="majorBidi" w:cstheme="majorBidi"/>
                <w:sz w:val="18"/>
                <w:szCs w:val="18"/>
              </w:rPr>
              <w:tab/>
              <w:t xml:space="preserve">Możliwość implementacji następujących funkcjonalności bez potrzeby instalowania dodatkowych produktów (oprogramowania) innych producentów wymagających dodatkowych licencji: </w:t>
            </w:r>
          </w:p>
          <w:p w14:paraId="0EDFEB7A"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Podstawowe usługi sieciowe: DHCP oraz DNS wspierający DNSSEC, </w:t>
            </w:r>
          </w:p>
          <w:p w14:paraId="3F596835"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63FF9EA1"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Podłączenie do domeny w trybie offline – bez dostępnego połączenia sieciowego z domeną, </w:t>
            </w:r>
          </w:p>
          <w:p w14:paraId="60757D79"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Ustanawianie praw dostępu do zasobów domeny na bazie sposobu logowania użytkownika – na przykład typu certyfikatu użytego do logowania, </w:t>
            </w:r>
          </w:p>
          <w:p w14:paraId="165B75E2"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Odzyskiwanie przypadkowo skasowanych obiektów usługi katalogowej z mechanizmu kosza.  </w:t>
            </w:r>
          </w:p>
          <w:p w14:paraId="4DC61A4B"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Bezpieczny mechanizm dołączania do domeny uprawnionych użytkowników prywatnych urządzeń mobilnych opartych o iOS i Windows 8.1.  </w:t>
            </w:r>
          </w:p>
          <w:p w14:paraId="43EB9C1E"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Zdalna dystrybucja oprogramowania na stacje robocze. </w:t>
            </w:r>
          </w:p>
          <w:p w14:paraId="40D101D1"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d)</w:t>
            </w:r>
            <w:r w:rsidRPr="000E33CB">
              <w:rPr>
                <w:rFonts w:asciiTheme="majorBidi" w:hAnsiTheme="majorBidi" w:cstheme="majorBidi"/>
                <w:sz w:val="18"/>
                <w:szCs w:val="18"/>
              </w:rPr>
              <w:tab/>
              <w:t xml:space="preserve">Praca zdalna na serwerze z wykorzystaniem terminala (cienkiego klienta) lub odpowiednio skonfigurowanej stacji roboczej </w:t>
            </w:r>
          </w:p>
          <w:p w14:paraId="2D3F7D61"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e)</w:t>
            </w:r>
            <w:r w:rsidRPr="000E33CB">
              <w:rPr>
                <w:rFonts w:asciiTheme="majorBidi" w:hAnsiTheme="majorBidi" w:cstheme="majorBidi"/>
                <w:sz w:val="18"/>
                <w:szCs w:val="18"/>
              </w:rPr>
              <w:tab/>
              <w:t xml:space="preserve">Centrum Certyfikatów (CA), obsługa klucza publicznego i prywatnego) umożliwiające: </w:t>
            </w:r>
          </w:p>
          <w:p w14:paraId="77B9AC88"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Dystrybucję certyfikatów poprzez http </w:t>
            </w:r>
          </w:p>
          <w:p w14:paraId="291CC363"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Konsolidację CA dla wielu lasów domeny, </w:t>
            </w:r>
          </w:p>
          <w:p w14:paraId="4F8068AF"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Automatyczne rejestrowania certyfikatów pomiędzy różnymi lasami domen, </w:t>
            </w:r>
          </w:p>
          <w:p w14:paraId="0C3CD280"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Automatyczne występowanie i używanie (wystawianie) certyfikatów PKI X.509. </w:t>
            </w:r>
          </w:p>
          <w:p w14:paraId="14643293"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f)</w:t>
            </w:r>
            <w:r w:rsidRPr="000E33CB">
              <w:rPr>
                <w:rFonts w:asciiTheme="majorBidi" w:hAnsiTheme="majorBidi" w:cstheme="majorBidi"/>
                <w:sz w:val="18"/>
                <w:szCs w:val="18"/>
              </w:rPr>
              <w:tab/>
              <w:t>Szyfrowanie plików i folderów.</w:t>
            </w:r>
          </w:p>
          <w:p w14:paraId="62F4DC1C"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g)</w:t>
            </w:r>
            <w:r w:rsidRPr="000E33CB">
              <w:rPr>
                <w:rFonts w:asciiTheme="majorBidi" w:hAnsiTheme="majorBidi" w:cstheme="majorBidi"/>
                <w:sz w:val="18"/>
                <w:szCs w:val="18"/>
              </w:rPr>
              <w:tab/>
              <w:t xml:space="preserve">Szyfrowanie połączeń sieciowych pomiędzy serwerami oraz serwerami i stacjami roboczymi (IPSec). </w:t>
            </w:r>
          </w:p>
          <w:p w14:paraId="66AD0C8A"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h)</w:t>
            </w:r>
            <w:r w:rsidRPr="000E33CB">
              <w:rPr>
                <w:rFonts w:asciiTheme="majorBidi" w:hAnsiTheme="majorBidi" w:cstheme="majorBidi"/>
                <w:sz w:val="18"/>
                <w:szCs w:val="18"/>
              </w:rPr>
              <w:tab/>
              <w:t xml:space="preserve">Możliwość tworzenia systemów wysokiej dostępności (klastry typu fail-over) oraz rozłożenia obciążenia serwerów. </w:t>
            </w:r>
          </w:p>
          <w:p w14:paraId="17C6F954"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Serwis udostępniania stron WWW. </w:t>
            </w:r>
          </w:p>
          <w:p w14:paraId="4757D445"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j)</w:t>
            </w:r>
            <w:r w:rsidRPr="000E33CB">
              <w:rPr>
                <w:rFonts w:asciiTheme="majorBidi" w:hAnsiTheme="majorBidi" w:cstheme="majorBidi"/>
                <w:sz w:val="18"/>
                <w:szCs w:val="18"/>
              </w:rPr>
              <w:tab/>
              <w:t>Wsparcie dla protokołu IP w wersji 6 (IPv6),</w:t>
            </w:r>
          </w:p>
          <w:p w14:paraId="0F774338"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k)</w:t>
            </w:r>
            <w:r w:rsidRPr="000E33CB">
              <w:rPr>
                <w:rFonts w:asciiTheme="majorBidi" w:hAnsiTheme="majorBidi" w:cstheme="majorBidi"/>
                <w:sz w:val="18"/>
                <w:szCs w:val="18"/>
              </w:rPr>
              <w:tab/>
              <w:t>Wsparcie dla algorytmów Suite B (RFC 4869),</w:t>
            </w:r>
          </w:p>
          <w:p w14:paraId="6D5A8140"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l)</w:t>
            </w:r>
            <w:r w:rsidRPr="000E33CB">
              <w:rPr>
                <w:rFonts w:asciiTheme="majorBidi" w:hAnsiTheme="majorBidi" w:cstheme="majorBidi"/>
                <w:sz w:val="18"/>
                <w:szCs w:val="18"/>
              </w:rPr>
              <w:tab/>
              <w:t xml:space="preserve">Wbudowane usługi VPN pozwalające na zestawienie nielimitowanej liczby równoczesnych połączeń i niewymagające instalacji dodatkowego oprogramowania na komputerach z systemem Windows, </w:t>
            </w:r>
          </w:p>
          <w:p w14:paraId="441D6026"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m)</w:t>
            </w:r>
            <w:r w:rsidRPr="000E33CB">
              <w:rPr>
                <w:rFonts w:asciiTheme="majorBidi" w:hAnsiTheme="majorBidi" w:cstheme="majorBidi"/>
                <w:sz w:val="18"/>
                <w:szCs w:val="18"/>
              </w:rPr>
              <w:tab/>
              <w:t xml:space="preserve">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t>
            </w:r>
            <w:r w:rsidRPr="000E33CB">
              <w:rPr>
                <w:rFonts w:asciiTheme="majorBidi" w:hAnsiTheme="majorBidi" w:cstheme="majorBidi"/>
                <w:sz w:val="18"/>
                <w:szCs w:val="18"/>
              </w:rPr>
              <w:lastRenderedPageBreak/>
              <w:t xml:space="preserve">wsparcie dla: </w:t>
            </w:r>
          </w:p>
          <w:p w14:paraId="35FE5ADC"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Dynamicznego podłączania zasobów dyskowych typu hot-plug do maszyn wirtualnych, </w:t>
            </w:r>
          </w:p>
          <w:p w14:paraId="79F08794"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Obsługi ramek typu jumbo frames dla maszyn wirtualnych. </w:t>
            </w:r>
          </w:p>
          <w:p w14:paraId="1B8E3AEB"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Obsługi 4-KB sektorów dysków  </w:t>
            </w:r>
          </w:p>
          <w:p w14:paraId="3A77107B"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Nielimitowanej liczby jednocześnie przenoszonych maszyn wirtualnych pomiędzy węzłami klastra </w:t>
            </w:r>
          </w:p>
          <w:p w14:paraId="04C000A0"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v.</w:t>
            </w:r>
            <w:r w:rsidRPr="000E33CB">
              <w:rPr>
                <w:rFonts w:asciiTheme="majorBidi" w:hAnsiTheme="majorBidi" w:cstheme="majorBidi"/>
                <w:sz w:val="18"/>
                <w:szCs w:val="18"/>
              </w:rPr>
              <w:tab/>
              <w:t xml:space="preserve">Możliwości wirtualizacji sieci z zastosowaniem przełącznika, którego funkcjonalność może być rozszerzana jednocześnie poprzez oprogramowanie kilku innych dostawców poprzez otwarty interfejs API. </w:t>
            </w:r>
          </w:p>
          <w:p w14:paraId="54E4A79B"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vi.</w:t>
            </w:r>
            <w:r w:rsidRPr="000E33CB">
              <w:rPr>
                <w:rFonts w:asciiTheme="majorBidi" w:hAnsiTheme="majorBidi" w:cstheme="majorBidi"/>
                <w:sz w:val="18"/>
                <w:szCs w:val="18"/>
              </w:rPr>
              <w:tab/>
              <w:t xml:space="preserve">Możliwości kierowania ruchu sieciowego z wielu sieci VLAN bezpośrednio do pojedynczej karty sieciowej maszyny wirtualnej (tzw. trunk mode) </w:t>
            </w:r>
          </w:p>
          <w:p w14:paraId="62FEC8F6"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26)</w:t>
            </w:r>
            <w:r w:rsidRPr="000E33CB">
              <w:rPr>
                <w:rFonts w:asciiTheme="majorBidi" w:hAnsiTheme="majorBidi" w:cstheme="majorBidi"/>
                <w:sz w:val="18"/>
                <w:szCs w:val="18"/>
              </w:rPr>
              <w:tab/>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63707588"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27)</w:t>
            </w:r>
            <w:r w:rsidRPr="000E33CB">
              <w:rPr>
                <w:rFonts w:asciiTheme="majorBidi" w:hAnsiTheme="majorBidi" w:cstheme="majorBidi"/>
                <w:sz w:val="18"/>
                <w:szCs w:val="18"/>
              </w:rPr>
              <w:tab/>
              <w:t xml:space="preserve">Wsparcie dostępu do zasobu dyskowego poprzez wiele ścieżek (Multipath). </w:t>
            </w:r>
          </w:p>
          <w:p w14:paraId="6C59DF62"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28)</w:t>
            </w:r>
            <w:r w:rsidRPr="000E33CB">
              <w:rPr>
                <w:rFonts w:asciiTheme="majorBidi" w:hAnsiTheme="majorBidi" w:cstheme="majorBidi"/>
                <w:sz w:val="18"/>
                <w:szCs w:val="18"/>
              </w:rPr>
              <w:tab/>
              <w:t xml:space="preserve">Możliwość instalacji poprawek poprzez wgranie ich do obrazu instalacyjnego. </w:t>
            </w:r>
          </w:p>
          <w:p w14:paraId="4EDBB1E7"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29)</w:t>
            </w:r>
            <w:r w:rsidRPr="000E33CB">
              <w:rPr>
                <w:rFonts w:asciiTheme="majorBidi" w:hAnsiTheme="majorBidi" w:cstheme="majorBidi"/>
                <w:sz w:val="18"/>
                <w:szCs w:val="18"/>
              </w:rPr>
              <w:tab/>
              <w:t xml:space="preserve">Mechanizmy zdalnej administracji oraz mechanizmy (również działające zdalnie) administracji przez skrypty. </w:t>
            </w:r>
          </w:p>
          <w:p w14:paraId="5D44DC22" w14:textId="5453F624" w:rsidR="001A5D67"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30)</w:t>
            </w:r>
            <w:r w:rsidRPr="000E33CB">
              <w:rPr>
                <w:rFonts w:asciiTheme="majorBidi" w:hAnsiTheme="majorBidi" w:cstheme="majorBidi"/>
                <w:sz w:val="18"/>
                <w:szCs w:val="18"/>
              </w:rPr>
              <w:tab/>
              <w:t xml:space="preserve">Możliwość zarządzania przez wbudowane mechanizmy zgodne ze standardami WBEM oraz WS-Management organizacji DMTF. </w:t>
            </w:r>
          </w:p>
          <w:p w14:paraId="35BDEFCD" w14:textId="0CE217B7" w:rsidR="001A5D67" w:rsidRPr="001A5D67" w:rsidRDefault="001A5D67" w:rsidP="001A5D67">
            <w:pPr>
              <w:pStyle w:val="TableParagraph"/>
              <w:rPr>
                <w:rFonts w:asciiTheme="majorBidi" w:hAnsiTheme="majorBidi" w:cstheme="majorBidi"/>
                <w:color w:val="FF0000"/>
                <w:sz w:val="18"/>
                <w:szCs w:val="18"/>
              </w:rPr>
            </w:pPr>
            <w:r w:rsidRPr="003F0BD6">
              <w:rPr>
                <w:rFonts w:asciiTheme="majorBidi" w:hAnsiTheme="majorBidi" w:cstheme="majorBidi"/>
                <w:sz w:val="18"/>
                <w:szCs w:val="18"/>
              </w:rPr>
              <w:t>31) ZORGANIZOWANY SYSTEM SZKOLEŃ I MATERIAŁY EDUKACYJNE W JEZYKU POLSKIM</w:t>
            </w:r>
          </w:p>
        </w:tc>
        <w:tc>
          <w:tcPr>
            <w:tcW w:w="2227" w:type="dxa"/>
            <w:tcBorders>
              <w:top w:val="single" w:sz="4" w:space="0" w:color="000000"/>
              <w:left w:val="single" w:sz="4" w:space="0" w:color="000000"/>
              <w:bottom w:val="single" w:sz="4" w:space="0" w:color="000000"/>
              <w:right w:val="single" w:sz="4" w:space="0" w:color="000000"/>
            </w:tcBorders>
          </w:tcPr>
          <w:p w14:paraId="52A55115" w14:textId="77777777" w:rsidR="001A5D67" w:rsidRPr="000E33CB" w:rsidRDefault="001A5D67" w:rsidP="001A5D67">
            <w:pPr>
              <w:pStyle w:val="TableParagraph"/>
              <w:spacing w:before="7"/>
              <w:rPr>
                <w:rFonts w:asciiTheme="majorBidi" w:hAnsiTheme="majorBidi" w:cstheme="majorBidi"/>
                <w:sz w:val="18"/>
                <w:szCs w:val="18"/>
              </w:rPr>
            </w:pPr>
          </w:p>
          <w:p w14:paraId="2B2462A7" w14:textId="77777777" w:rsidR="001A5D67" w:rsidRPr="000E33CB" w:rsidRDefault="001A5D67" w:rsidP="001A5D6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2DE97A35" w14:textId="77777777" w:rsidR="001A5D67" w:rsidRPr="000E33CB" w:rsidRDefault="001A5D67" w:rsidP="001A5D67">
            <w:pPr>
              <w:pStyle w:val="TableParagraph"/>
              <w:rPr>
                <w:rFonts w:asciiTheme="majorBidi" w:hAnsiTheme="majorBidi" w:cstheme="majorBidi"/>
                <w:sz w:val="18"/>
                <w:szCs w:val="18"/>
              </w:rPr>
            </w:pPr>
          </w:p>
        </w:tc>
      </w:tr>
      <w:tr w:rsidR="001A5D67" w:rsidRPr="000E33CB" w14:paraId="2766EF68"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97C0F61" w14:textId="77777777" w:rsidR="001A5D67" w:rsidRPr="000E33CB" w:rsidRDefault="001A5D67" w:rsidP="001A5D67">
            <w:pPr>
              <w:pStyle w:val="TableParagraph"/>
              <w:spacing w:before="98"/>
              <w:ind w:left="119"/>
              <w:rPr>
                <w:rFonts w:asciiTheme="majorBidi" w:hAnsiTheme="majorBidi" w:cstheme="majorBidi"/>
                <w:b/>
                <w:sz w:val="18"/>
                <w:szCs w:val="18"/>
              </w:rPr>
            </w:pPr>
            <w:bookmarkStart w:id="17" w:name="_Hlk33613867"/>
            <w:r w:rsidRPr="000E33CB">
              <w:rPr>
                <w:rFonts w:asciiTheme="majorBidi" w:hAnsiTheme="majorBidi" w:cstheme="majorBidi"/>
                <w:b/>
                <w:sz w:val="18"/>
                <w:szCs w:val="18"/>
              </w:rPr>
              <w:lastRenderedPageBreak/>
              <w:t>Gwarancja</w:t>
            </w:r>
          </w:p>
        </w:tc>
      </w:tr>
      <w:tr w:rsidR="001A5D67" w:rsidRPr="000E33CB" w14:paraId="2536F936"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32FB234D" w14:textId="2BC42BC3" w:rsidR="001A5D67" w:rsidRPr="000E33CB" w:rsidRDefault="001A5D67" w:rsidP="001A5D6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6786157D" w14:textId="66A0F73B" w:rsidR="001A5D67"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Gwarancja 5 Lat </w:t>
            </w:r>
          </w:p>
          <w:p w14:paraId="48397078" w14:textId="1930153D" w:rsidR="001A5D67" w:rsidRPr="003F0BD6" w:rsidRDefault="001A5D67" w:rsidP="001A5D67">
            <w:pPr>
              <w:pStyle w:val="TableParagraph"/>
              <w:rPr>
                <w:rFonts w:asciiTheme="majorBidi" w:hAnsiTheme="majorBidi" w:cstheme="majorBidi"/>
                <w:sz w:val="18"/>
                <w:szCs w:val="18"/>
              </w:rPr>
            </w:pPr>
            <w:r w:rsidRPr="003F0BD6">
              <w:rPr>
                <w:sz w:val="20"/>
                <w:szCs w:val="20"/>
              </w:rPr>
              <w:t>Gwarantowany czas reakcji do następnego dnia  roboczego od przyjęcia zgłoszenia . Zgłaszanie usterek i awarii w trybie 24/7</w:t>
            </w:r>
          </w:p>
          <w:p w14:paraId="1DF3586B"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 xml:space="preserve"> </w:t>
            </w:r>
          </w:p>
        </w:tc>
        <w:tc>
          <w:tcPr>
            <w:tcW w:w="2227" w:type="dxa"/>
            <w:tcBorders>
              <w:top w:val="single" w:sz="4" w:space="0" w:color="000000"/>
              <w:left w:val="single" w:sz="4" w:space="0" w:color="000000"/>
              <w:bottom w:val="single" w:sz="4" w:space="0" w:color="000000"/>
              <w:right w:val="single" w:sz="4" w:space="0" w:color="000000"/>
            </w:tcBorders>
          </w:tcPr>
          <w:p w14:paraId="1B93CBF4" w14:textId="77777777" w:rsidR="001A5D67" w:rsidRPr="000E33CB" w:rsidRDefault="001A5D67" w:rsidP="001A5D67">
            <w:pPr>
              <w:pStyle w:val="TableParagraph"/>
              <w:spacing w:before="7"/>
              <w:rPr>
                <w:rFonts w:asciiTheme="majorBidi" w:hAnsiTheme="majorBidi" w:cstheme="majorBidi"/>
                <w:sz w:val="18"/>
                <w:szCs w:val="18"/>
              </w:rPr>
            </w:pPr>
          </w:p>
          <w:p w14:paraId="10040345" w14:textId="77777777" w:rsidR="001A5D67" w:rsidRPr="000E33CB" w:rsidRDefault="001A5D67" w:rsidP="001A5D6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4FE2751" w14:textId="77777777" w:rsidR="001A5D67" w:rsidRPr="000E33CB" w:rsidRDefault="001A5D67" w:rsidP="001A5D67">
            <w:pPr>
              <w:pStyle w:val="TableParagraph"/>
              <w:rPr>
                <w:rFonts w:asciiTheme="majorBidi" w:hAnsiTheme="majorBidi" w:cstheme="majorBidi"/>
                <w:sz w:val="18"/>
                <w:szCs w:val="18"/>
              </w:rPr>
            </w:pPr>
          </w:p>
        </w:tc>
      </w:tr>
      <w:tr w:rsidR="001A5D67" w:rsidRPr="000E33CB" w14:paraId="20DD9AEE" w14:textId="77777777" w:rsidTr="008216C5">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9035B97" w14:textId="77777777" w:rsidR="001A5D67" w:rsidRPr="000E33CB" w:rsidRDefault="001A5D67" w:rsidP="001A5D6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Dokumentacja, inne</w:t>
            </w:r>
          </w:p>
        </w:tc>
      </w:tr>
      <w:tr w:rsidR="001A5D67" w:rsidRPr="000E33CB" w14:paraId="1126F900" w14:textId="77777777" w:rsidTr="001763BE">
        <w:trPr>
          <w:trHeight w:val="2462"/>
        </w:trPr>
        <w:tc>
          <w:tcPr>
            <w:tcW w:w="542" w:type="dxa"/>
            <w:tcBorders>
              <w:top w:val="single" w:sz="4" w:space="0" w:color="000000"/>
              <w:left w:val="single" w:sz="4" w:space="0" w:color="000000"/>
              <w:bottom w:val="single" w:sz="4" w:space="0" w:color="000000"/>
              <w:right w:val="single" w:sz="4" w:space="0" w:color="000000"/>
            </w:tcBorders>
          </w:tcPr>
          <w:p w14:paraId="708D6597" w14:textId="1FCF961C" w:rsidR="001A5D67" w:rsidRPr="000E33CB" w:rsidRDefault="001A5D67" w:rsidP="001A5D6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5A5A0AC9" w14:textId="4FF05E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Serwer musi być fabrycznie nowy i pochodzić z oficjalnego kanału dystrybucyjnego w</w:t>
            </w:r>
            <w:r w:rsidR="00307D21">
              <w:rPr>
                <w:rFonts w:asciiTheme="majorBidi" w:hAnsiTheme="majorBidi" w:cstheme="majorBidi"/>
                <w:sz w:val="18"/>
                <w:szCs w:val="18"/>
              </w:rPr>
              <w:t xml:space="preserve"> </w:t>
            </w:r>
            <w:r w:rsidR="00307D21" w:rsidRPr="00307D21">
              <w:rPr>
                <w:rFonts w:asciiTheme="majorBidi" w:hAnsiTheme="majorBidi" w:cstheme="majorBidi"/>
                <w:sz w:val="18"/>
                <w:szCs w:val="18"/>
              </w:rPr>
              <w:t xml:space="preserve">UE. Nie dopuszcza się użycia serwerów odnawianych, demonstracyjnych lub powystawowych. </w:t>
            </w:r>
            <w:r w:rsidRPr="000E33CB">
              <w:rPr>
                <w:rFonts w:asciiTheme="majorBidi" w:hAnsiTheme="majorBidi" w:cstheme="majorBidi"/>
                <w:sz w:val="18"/>
                <w:szCs w:val="18"/>
              </w:rPr>
              <w:t xml:space="preserve"> </w:t>
            </w:r>
          </w:p>
          <w:p w14:paraId="4B5CB5D5" w14:textId="77777777" w:rsidR="001A5D67" w:rsidRPr="000E33CB" w:rsidRDefault="001A5D67" w:rsidP="001A5D6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Ogólnopolska, telefoniczna infolinia/linia techniczna producenta serwera</w:t>
            </w:r>
          </w:p>
          <w:p w14:paraId="3EB88D09" w14:textId="77777777" w:rsidR="001A5D67" w:rsidRPr="000E33CB" w:rsidRDefault="001A5D67" w:rsidP="001A5D6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aktualizacji i pobrania sterowników do oferowanego modelu serwera w najnowszych certyfikowanych wersjach bezpośrednio z sieci Internet za pośrednictwem strony www producenta serwera;</w:t>
            </w:r>
          </w:p>
        </w:tc>
        <w:tc>
          <w:tcPr>
            <w:tcW w:w="2227" w:type="dxa"/>
            <w:tcBorders>
              <w:top w:val="single" w:sz="4" w:space="0" w:color="000000"/>
              <w:left w:val="single" w:sz="4" w:space="0" w:color="000000"/>
              <w:bottom w:val="single" w:sz="4" w:space="0" w:color="000000"/>
              <w:right w:val="single" w:sz="4" w:space="0" w:color="000000"/>
            </w:tcBorders>
          </w:tcPr>
          <w:p w14:paraId="4907783F" w14:textId="77777777" w:rsidR="001A5D67" w:rsidRPr="000E33CB" w:rsidRDefault="001A5D67" w:rsidP="001A5D67">
            <w:pPr>
              <w:pStyle w:val="TableParagraph"/>
              <w:spacing w:before="7"/>
              <w:rPr>
                <w:rFonts w:asciiTheme="majorBidi" w:hAnsiTheme="majorBidi" w:cstheme="majorBidi"/>
                <w:sz w:val="18"/>
                <w:szCs w:val="18"/>
              </w:rPr>
            </w:pPr>
          </w:p>
          <w:p w14:paraId="3E9CEAE5" w14:textId="77777777" w:rsidR="001A5D67" w:rsidRPr="000E33CB" w:rsidRDefault="001A5D67" w:rsidP="001A5D6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24EC1D26" w14:textId="77777777" w:rsidR="001A5D67" w:rsidRPr="000E33CB" w:rsidRDefault="001A5D67" w:rsidP="001A5D67">
            <w:pPr>
              <w:pStyle w:val="TableParagraph"/>
              <w:rPr>
                <w:rFonts w:asciiTheme="majorBidi" w:hAnsiTheme="majorBidi" w:cstheme="majorBidi"/>
                <w:sz w:val="18"/>
                <w:szCs w:val="18"/>
              </w:rPr>
            </w:pPr>
          </w:p>
        </w:tc>
      </w:tr>
      <w:bookmarkEnd w:id="17"/>
    </w:tbl>
    <w:p w14:paraId="1F2B1F56"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545DF1C5" w14:textId="1ACB75FC" w:rsidR="00BF774A" w:rsidRPr="000E33CB" w:rsidRDefault="00855489">
      <w:pPr>
        <w:pStyle w:val="Tekstpodstawowy"/>
        <w:rPr>
          <w:rFonts w:asciiTheme="majorBidi" w:hAnsiTheme="majorBidi" w:cstheme="majorBidi"/>
          <w:sz w:val="18"/>
          <w:szCs w:val="18"/>
        </w:rPr>
      </w:pPr>
      <w:r>
        <w:rPr>
          <w:rFonts w:asciiTheme="majorBidi" w:hAnsiTheme="majorBidi" w:cstheme="majorBidi"/>
          <w:noProof/>
          <w:sz w:val="18"/>
          <w:szCs w:val="18"/>
          <w:lang w:bidi="ar-SA"/>
        </w:rPr>
        <w:lastRenderedPageBreak/>
        <mc:AlternateContent>
          <mc:Choice Requires="wps">
            <w:drawing>
              <wp:anchor distT="0" distB="0" distL="114300" distR="114300" simplePos="0" relativeHeight="251663360" behindDoc="0" locked="0" layoutInCell="1" allowOverlap="1" wp14:anchorId="42ABC134" wp14:editId="32DE7216">
                <wp:simplePos x="0" y="0"/>
                <wp:positionH relativeFrom="page">
                  <wp:posOffset>833755</wp:posOffset>
                </wp:positionH>
                <wp:positionV relativeFrom="page">
                  <wp:posOffset>922020</wp:posOffset>
                </wp:positionV>
                <wp:extent cx="9062720" cy="12065"/>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272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353462" id="Rectangle 40" o:spid="_x0000_s1026" style="position:absolute;margin-left:65.65pt;margin-top:72.6pt;width:713.6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" fillcolor="black" stroked="f">
                <w10:wrap anchorx="page" anchory="page"/>
              </v:rect>
            </w:pict>
          </mc:Fallback>
        </mc:AlternateContent>
      </w: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BF774A" w:rsidRPr="000E33CB" w14:paraId="2BD41D3F" w14:textId="77777777" w:rsidTr="008216C5">
        <w:trPr>
          <w:trHeight w:val="457"/>
        </w:trPr>
        <w:tc>
          <w:tcPr>
            <w:tcW w:w="14292" w:type="dxa"/>
            <w:gridSpan w:val="4"/>
            <w:tcBorders>
              <w:top w:val="nil"/>
            </w:tcBorders>
            <w:shd w:val="clear" w:color="auto" w:fill="A6A6A6" w:themeFill="background1" w:themeFillShade="A6"/>
          </w:tcPr>
          <w:p w14:paraId="3310F001" w14:textId="77777777" w:rsidR="00BF774A" w:rsidRPr="00B1229E" w:rsidRDefault="00B1229E">
            <w:pPr>
              <w:pStyle w:val="TableParagraph"/>
              <w:spacing w:before="10"/>
              <w:ind w:left="37"/>
              <w:rPr>
                <w:rFonts w:asciiTheme="majorBidi" w:hAnsiTheme="majorBidi" w:cstheme="majorBidi"/>
                <w:b/>
                <w:sz w:val="18"/>
                <w:szCs w:val="18"/>
                <w:u w:val="single"/>
              </w:rPr>
            </w:pPr>
            <w:r w:rsidRPr="00B1229E">
              <w:rPr>
                <w:rFonts w:asciiTheme="majorBidi" w:hAnsiTheme="majorBidi" w:cstheme="majorBidi"/>
                <w:b/>
                <w:u w:val="single"/>
              </w:rPr>
              <w:t>8.</w:t>
            </w:r>
            <w:r w:rsidR="004A5D94" w:rsidRPr="00B1229E">
              <w:rPr>
                <w:rFonts w:asciiTheme="majorBidi" w:hAnsiTheme="majorBidi" w:cstheme="majorBidi"/>
                <w:b/>
                <w:u w:val="single"/>
              </w:rPr>
              <w:t xml:space="preserve"> Licencje dostępowe serwerów- 100 szt.</w:t>
            </w:r>
          </w:p>
        </w:tc>
      </w:tr>
      <w:tr w:rsidR="00BF774A" w:rsidRPr="000E33CB" w14:paraId="19B7D73A" w14:textId="77777777" w:rsidTr="008216C5">
        <w:trPr>
          <w:trHeight w:val="1886"/>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0372CD49" w14:textId="77777777" w:rsidR="00BF774A" w:rsidRPr="000E33CB" w:rsidRDefault="00BF774A">
            <w:pPr>
              <w:pStyle w:val="TableParagraph"/>
              <w:rPr>
                <w:rFonts w:asciiTheme="majorBidi" w:hAnsiTheme="majorBidi" w:cstheme="majorBidi"/>
                <w:sz w:val="18"/>
                <w:szCs w:val="18"/>
              </w:rPr>
            </w:pPr>
          </w:p>
          <w:p w14:paraId="663A235D" w14:textId="77777777" w:rsidR="00BF774A" w:rsidRPr="000E33CB" w:rsidRDefault="00BF774A">
            <w:pPr>
              <w:pStyle w:val="TableParagraph"/>
              <w:rPr>
                <w:rFonts w:asciiTheme="majorBidi" w:hAnsiTheme="majorBidi" w:cstheme="majorBidi"/>
                <w:sz w:val="18"/>
                <w:szCs w:val="18"/>
              </w:rPr>
            </w:pPr>
          </w:p>
          <w:p w14:paraId="5F6B8950" w14:textId="77777777" w:rsidR="00BF774A" w:rsidRPr="000E33CB" w:rsidRDefault="00BF774A">
            <w:pPr>
              <w:pStyle w:val="TableParagraph"/>
              <w:spacing w:before="2"/>
              <w:rPr>
                <w:rFonts w:asciiTheme="majorBidi" w:hAnsiTheme="majorBidi" w:cstheme="majorBidi"/>
                <w:sz w:val="18"/>
                <w:szCs w:val="18"/>
              </w:rPr>
            </w:pPr>
          </w:p>
          <w:p w14:paraId="3B7FBCCC" w14:textId="77777777" w:rsidR="00BF774A" w:rsidRPr="000E33CB" w:rsidRDefault="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2E7AA5D1" w14:textId="77777777" w:rsidR="00BF774A" w:rsidRPr="000E33CB" w:rsidRDefault="00BF774A">
            <w:pPr>
              <w:pStyle w:val="TableParagraph"/>
              <w:rPr>
                <w:rFonts w:asciiTheme="majorBidi" w:hAnsiTheme="majorBidi" w:cstheme="majorBidi"/>
                <w:sz w:val="18"/>
                <w:szCs w:val="18"/>
              </w:rPr>
            </w:pPr>
          </w:p>
          <w:p w14:paraId="3238163F" w14:textId="77777777" w:rsidR="00BF774A" w:rsidRPr="000E33CB" w:rsidRDefault="00BF774A">
            <w:pPr>
              <w:pStyle w:val="TableParagraph"/>
              <w:rPr>
                <w:rFonts w:asciiTheme="majorBidi" w:hAnsiTheme="majorBidi" w:cstheme="majorBidi"/>
                <w:sz w:val="18"/>
                <w:szCs w:val="18"/>
              </w:rPr>
            </w:pPr>
          </w:p>
          <w:p w14:paraId="2CBA4821" w14:textId="77777777" w:rsidR="00BF774A" w:rsidRPr="000E33CB" w:rsidRDefault="00BF774A">
            <w:pPr>
              <w:pStyle w:val="TableParagraph"/>
              <w:spacing w:before="2"/>
              <w:rPr>
                <w:rFonts w:asciiTheme="majorBidi" w:hAnsiTheme="majorBidi" w:cstheme="majorBidi"/>
                <w:sz w:val="18"/>
                <w:szCs w:val="18"/>
              </w:rPr>
            </w:pPr>
          </w:p>
          <w:p w14:paraId="016DDA48" w14:textId="77777777" w:rsidR="00BF774A" w:rsidRPr="000E33CB" w:rsidRDefault="004A5D94">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6E5BA9C9" w14:textId="77777777" w:rsidR="00BF774A" w:rsidRPr="000E33CB" w:rsidRDefault="00BF774A">
            <w:pPr>
              <w:pStyle w:val="TableParagraph"/>
              <w:rPr>
                <w:rFonts w:asciiTheme="majorBidi" w:hAnsiTheme="majorBidi" w:cstheme="majorBidi"/>
                <w:sz w:val="18"/>
                <w:szCs w:val="18"/>
              </w:rPr>
            </w:pPr>
          </w:p>
          <w:p w14:paraId="4D8D759D" w14:textId="77777777" w:rsidR="00BF774A" w:rsidRPr="000E33CB" w:rsidRDefault="00BF774A">
            <w:pPr>
              <w:pStyle w:val="TableParagraph"/>
              <w:rPr>
                <w:rFonts w:asciiTheme="majorBidi" w:hAnsiTheme="majorBidi" w:cstheme="majorBidi"/>
                <w:sz w:val="18"/>
                <w:szCs w:val="18"/>
              </w:rPr>
            </w:pPr>
          </w:p>
          <w:p w14:paraId="46E5D523" w14:textId="77777777" w:rsidR="00BF774A" w:rsidRPr="000E33CB" w:rsidRDefault="004A5D94">
            <w:pPr>
              <w:pStyle w:val="TableParagraph"/>
              <w:spacing w:before="187" w:line="256"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7A2E7607" w14:textId="77777777" w:rsidR="00BF774A" w:rsidRPr="000E33CB" w:rsidRDefault="004A5D94">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6372F456" w14:textId="77777777" w:rsidR="00BF774A" w:rsidRPr="000E33CB" w:rsidRDefault="004A5D94">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4C146294" w14:textId="77777777" w:rsidR="00BF774A" w:rsidRPr="000E33CB" w:rsidRDefault="004A5D94">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30E8B78C"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6AD64ECC" w14:textId="77777777" w:rsidR="00E174D3" w:rsidRDefault="00E174D3" w:rsidP="00E174D3">
            <w:pPr>
              <w:pStyle w:val="Tekstkomentarza"/>
            </w:pPr>
            <w:r>
              <w:t>NIE – wykonawca nie spełnia konkretnego parametru</w:t>
            </w:r>
          </w:p>
          <w:p w14:paraId="00B0CD12" w14:textId="17C9B9C7" w:rsidR="00BF774A" w:rsidRPr="000E33CB" w:rsidRDefault="00BF774A">
            <w:pPr>
              <w:pStyle w:val="TableParagraph"/>
              <w:spacing w:before="18"/>
              <w:ind w:left="116"/>
              <w:rPr>
                <w:rFonts w:asciiTheme="majorBidi" w:hAnsiTheme="majorBidi" w:cstheme="majorBidi"/>
                <w:i/>
                <w:sz w:val="18"/>
                <w:szCs w:val="18"/>
              </w:rPr>
            </w:pPr>
          </w:p>
        </w:tc>
      </w:tr>
      <w:tr w:rsidR="00BF774A" w:rsidRPr="000E33CB" w14:paraId="481AFE8E" w14:textId="77777777">
        <w:trPr>
          <w:trHeight w:val="601"/>
        </w:trPr>
        <w:tc>
          <w:tcPr>
            <w:tcW w:w="526" w:type="dxa"/>
            <w:tcBorders>
              <w:top w:val="single" w:sz="4" w:space="0" w:color="000000"/>
              <w:left w:val="single" w:sz="4" w:space="0" w:color="000000"/>
              <w:bottom w:val="single" w:sz="4" w:space="0" w:color="000000"/>
              <w:right w:val="single" w:sz="4" w:space="0" w:color="000000"/>
            </w:tcBorders>
          </w:tcPr>
          <w:p w14:paraId="3CC87B94" w14:textId="79BE6179" w:rsidR="00BF774A" w:rsidRPr="000E33CB" w:rsidRDefault="004A5D94">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687" w:type="dxa"/>
            <w:tcBorders>
              <w:top w:val="single" w:sz="4" w:space="0" w:color="000000"/>
              <w:left w:val="single" w:sz="4" w:space="0" w:color="000000"/>
              <w:bottom w:val="single" w:sz="4" w:space="0" w:color="000000"/>
              <w:right w:val="single" w:sz="4" w:space="0" w:color="000000"/>
            </w:tcBorders>
          </w:tcPr>
          <w:p w14:paraId="7239A1E2" w14:textId="77777777" w:rsidR="00BF774A" w:rsidRPr="000E33CB" w:rsidRDefault="00BF774A">
            <w:pPr>
              <w:pStyle w:val="TableParagraph"/>
              <w:spacing w:before="10"/>
              <w:rPr>
                <w:rFonts w:asciiTheme="majorBidi" w:hAnsiTheme="majorBidi" w:cstheme="majorBidi"/>
                <w:sz w:val="18"/>
                <w:szCs w:val="18"/>
              </w:rPr>
            </w:pPr>
          </w:p>
          <w:p w14:paraId="28045DC7" w14:textId="77777777" w:rsidR="00BF774A" w:rsidRPr="000E33CB" w:rsidRDefault="004A5D94">
            <w:pPr>
              <w:pStyle w:val="TableParagraph"/>
              <w:ind w:left="119"/>
              <w:rPr>
                <w:rFonts w:asciiTheme="majorBidi" w:hAnsiTheme="majorBidi" w:cstheme="majorBidi"/>
                <w:sz w:val="18"/>
                <w:szCs w:val="18"/>
              </w:rPr>
            </w:pPr>
            <w:r w:rsidRPr="000E33CB">
              <w:rPr>
                <w:rFonts w:asciiTheme="majorBidi" w:hAnsiTheme="majorBidi" w:cstheme="majorBidi"/>
                <w:sz w:val="18"/>
                <w:szCs w:val="18"/>
              </w:rPr>
              <w:t xml:space="preserve">Licencje dostępowe do serwera </w:t>
            </w:r>
            <w:r w:rsidR="00A47F27" w:rsidRPr="000E33CB">
              <w:rPr>
                <w:rFonts w:asciiTheme="majorBidi" w:hAnsiTheme="majorBidi" w:cstheme="majorBidi"/>
                <w:sz w:val="18"/>
                <w:szCs w:val="18"/>
              </w:rPr>
              <w:t>wirtualizacji</w:t>
            </w:r>
            <w:r w:rsidRPr="000E33CB">
              <w:rPr>
                <w:rFonts w:asciiTheme="majorBidi" w:hAnsiTheme="majorBidi" w:cstheme="majorBidi"/>
                <w:sz w:val="18"/>
                <w:szCs w:val="18"/>
              </w:rPr>
              <w:t xml:space="preserve"> z punktu</w:t>
            </w:r>
            <w:r w:rsidR="00A47F27" w:rsidRPr="000E33CB">
              <w:rPr>
                <w:rFonts w:asciiTheme="majorBidi" w:hAnsiTheme="majorBidi" w:cstheme="majorBidi"/>
                <w:sz w:val="18"/>
                <w:szCs w:val="18"/>
              </w:rPr>
              <w:t xml:space="preserve"> </w:t>
            </w:r>
            <w:r w:rsidR="00B1229E">
              <w:rPr>
                <w:rFonts w:asciiTheme="majorBidi" w:hAnsiTheme="majorBidi" w:cstheme="majorBidi"/>
                <w:sz w:val="18"/>
                <w:szCs w:val="18"/>
              </w:rPr>
              <w:t>7</w:t>
            </w:r>
            <w:r w:rsidR="00A47F27" w:rsidRPr="000E33CB">
              <w:rPr>
                <w:rFonts w:asciiTheme="majorBidi" w:hAnsiTheme="majorBidi" w:cstheme="majorBidi"/>
                <w:sz w:val="18"/>
                <w:szCs w:val="18"/>
              </w:rPr>
              <w:t>.</w:t>
            </w:r>
            <w:r w:rsidRPr="000E33CB">
              <w:rPr>
                <w:rFonts w:asciiTheme="majorBidi" w:hAnsiTheme="majorBidi" w:cstheme="majorBidi"/>
                <w:sz w:val="18"/>
                <w:szCs w:val="18"/>
              </w:rPr>
              <w:t xml:space="preserve"> – 50 szt.</w:t>
            </w:r>
          </w:p>
        </w:tc>
        <w:tc>
          <w:tcPr>
            <w:tcW w:w="2410" w:type="dxa"/>
            <w:tcBorders>
              <w:top w:val="single" w:sz="4" w:space="0" w:color="000000"/>
              <w:left w:val="single" w:sz="4" w:space="0" w:color="000000"/>
              <w:bottom w:val="single" w:sz="4" w:space="0" w:color="000000"/>
              <w:right w:val="single" w:sz="4" w:space="0" w:color="000000"/>
            </w:tcBorders>
          </w:tcPr>
          <w:p w14:paraId="4A8E6CBD" w14:textId="77777777" w:rsidR="00BF774A" w:rsidRPr="000E33CB" w:rsidRDefault="00BF774A">
            <w:pPr>
              <w:pStyle w:val="TableParagraph"/>
              <w:spacing w:before="10"/>
              <w:rPr>
                <w:rFonts w:asciiTheme="majorBidi" w:hAnsiTheme="majorBidi" w:cstheme="majorBidi"/>
                <w:sz w:val="18"/>
                <w:szCs w:val="18"/>
              </w:rPr>
            </w:pPr>
          </w:p>
          <w:p w14:paraId="54EE7982" w14:textId="77777777" w:rsidR="00BF774A" w:rsidRPr="000E33CB" w:rsidRDefault="00A70B94">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BB84AD0" w14:textId="77777777" w:rsidR="00BF774A" w:rsidRPr="000E33CB" w:rsidRDefault="00BF774A">
            <w:pPr>
              <w:pStyle w:val="TableParagraph"/>
              <w:rPr>
                <w:rFonts w:asciiTheme="majorBidi" w:hAnsiTheme="majorBidi" w:cstheme="majorBidi"/>
                <w:sz w:val="18"/>
                <w:szCs w:val="18"/>
              </w:rPr>
            </w:pPr>
          </w:p>
        </w:tc>
      </w:tr>
      <w:tr w:rsidR="00BF774A" w:rsidRPr="000E33CB" w14:paraId="32A49574" w14:textId="77777777">
        <w:trPr>
          <w:trHeight w:val="551"/>
        </w:trPr>
        <w:tc>
          <w:tcPr>
            <w:tcW w:w="526" w:type="dxa"/>
            <w:tcBorders>
              <w:top w:val="single" w:sz="4" w:space="0" w:color="000000"/>
              <w:left w:val="single" w:sz="4" w:space="0" w:color="000000"/>
              <w:bottom w:val="single" w:sz="4" w:space="0" w:color="000000"/>
              <w:right w:val="single" w:sz="4" w:space="0" w:color="000000"/>
            </w:tcBorders>
          </w:tcPr>
          <w:p w14:paraId="4EA46421" w14:textId="17AE4CBB" w:rsidR="00BF774A" w:rsidRPr="000E33CB" w:rsidRDefault="004A5D94">
            <w:pPr>
              <w:pStyle w:val="TableParagraph"/>
              <w:spacing w:before="149"/>
              <w:ind w:left="119"/>
              <w:rPr>
                <w:rFonts w:asciiTheme="majorBidi" w:hAnsiTheme="majorBidi" w:cstheme="majorBidi"/>
                <w:b/>
                <w:sz w:val="18"/>
                <w:szCs w:val="18"/>
              </w:rPr>
            </w:pPr>
            <w:r w:rsidRPr="000E33CB">
              <w:rPr>
                <w:rFonts w:asciiTheme="majorBidi" w:hAnsiTheme="majorBidi" w:cstheme="majorBidi"/>
                <w:b/>
                <w:sz w:val="18"/>
                <w:szCs w:val="18"/>
              </w:rPr>
              <w:t>2.</w:t>
            </w:r>
            <w:r w:rsidR="00B751F4">
              <w:rPr>
                <w:rFonts w:asciiTheme="majorBidi" w:hAnsiTheme="majorBidi" w:cstheme="majorBidi"/>
                <w:b/>
                <w:sz w:val="18"/>
                <w:szCs w:val="18"/>
              </w:rPr>
              <w:t>*</w:t>
            </w:r>
          </w:p>
        </w:tc>
        <w:tc>
          <w:tcPr>
            <w:tcW w:w="5687" w:type="dxa"/>
            <w:tcBorders>
              <w:top w:val="single" w:sz="4" w:space="0" w:color="000000"/>
              <w:left w:val="single" w:sz="4" w:space="0" w:color="000000"/>
              <w:bottom w:val="single" w:sz="4" w:space="0" w:color="000000"/>
              <w:right w:val="single" w:sz="4" w:space="0" w:color="000000"/>
            </w:tcBorders>
          </w:tcPr>
          <w:p w14:paraId="13A217F6" w14:textId="77777777" w:rsidR="00BF774A" w:rsidRPr="000E33CB" w:rsidRDefault="004A5D94">
            <w:pPr>
              <w:pStyle w:val="TableParagraph"/>
              <w:tabs>
                <w:tab w:val="left" w:leader="dot" w:pos="1026"/>
              </w:tabs>
              <w:spacing w:before="64"/>
              <w:ind w:left="119" w:right="191"/>
              <w:rPr>
                <w:rFonts w:asciiTheme="majorBidi" w:hAnsiTheme="majorBidi" w:cstheme="majorBidi"/>
                <w:sz w:val="18"/>
                <w:szCs w:val="18"/>
              </w:rPr>
            </w:pPr>
            <w:r w:rsidRPr="000E33CB">
              <w:rPr>
                <w:rFonts w:asciiTheme="majorBidi" w:hAnsiTheme="majorBidi" w:cstheme="majorBidi"/>
                <w:sz w:val="18"/>
                <w:szCs w:val="18"/>
              </w:rPr>
              <w:t xml:space="preserve">Licencje umożliwiające podłączenie się do serwera </w:t>
            </w:r>
            <w:r w:rsidR="00A47F27" w:rsidRPr="000E33CB">
              <w:rPr>
                <w:rFonts w:asciiTheme="majorBidi" w:hAnsiTheme="majorBidi" w:cstheme="majorBidi"/>
                <w:sz w:val="18"/>
                <w:szCs w:val="18"/>
              </w:rPr>
              <w:t>wirtualizacji</w:t>
            </w:r>
            <w:r w:rsidRPr="000E33CB">
              <w:rPr>
                <w:rFonts w:asciiTheme="majorBidi" w:hAnsiTheme="majorBidi" w:cstheme="majorBidi"/>
                <w:sz w:val="18"/>
                <w:szCs w:val="18"/>
              </w:rPr>
              <w:t xml:space="preserve"> z punktu</w:t>
            </w:r>
            <w:r w:rsidR="00A47F27" w:rsidRPr="000E33CB">
              <w:rPr>
                <w:rFonts w:asciiTheme="majorBidi" w:hAnsiTheme="majorBidi" w:cstheme="majorBidi"/>
                <w:sz w:val="18"/>
                <w:szCs w:val="18"/>
              </w:rPr>
              <w:t xml:space="preserve"> </w:t>
            </w:r>
            <w:r w:rsidR="00B1229E">
              <w:rPr>
                <w:rFonts w:asciiTheme="majorBidi" w:hAnsiTheme="majorBidi" w:cstheme="majorBidi"/>
                <w:sz w:val="18"/>
                <w:szCs w:val="18"/>
              </w:rPr>
              <w:t>7</w:t>
            </w:r>
            <w:r w:rsidR="00A47F27" w:rsidRPr="000E33CB">
              <w:rPr>
                <w:rFonts w:asciiTheme="majorBidi" w:hAnsiTheme="majorBidi" w:cstheme="majorBidi"/>
                <w:sz w:val="18"/>
                <w:szCs w:val="18"/>
              </w:rPr>
              <w:t xml:space="preserve">. </w:t>
            </w:r>
            <w:r w:rsidRPr="000E33CB">
              <w:rPr>
                <w:rFonts w:asciiTheme="majorBidi" w:hAnsiTheme="majorBidi" w:cstheme="majorBidi"/>
                <w:sz w:val="18"/>
                <w:szCs w:val="18"/>
              </w:rPr>
              <w:t>poprzez zdalny dostęp – 50</w:t>
            </w:r>
            <w:r w:rsidRPr="000E33CB">
              <w:rPr>
                <w:rFonts w:asciiTheme="majorBidi" w:hAnsiTheme="majorBidi" w:cstheme="majorBidi"/>
                <w:spacing w:val="-5"/>
                <w:sz w:val="18"/>
                <w:szCs w:val="18"/>
              </w:rPr>
              <w:t xml:space="preserve"> </w:t>
            </w:r>
            <w:r w:rsidRPr="000E33CB">
              <w:rPr>
                <w:rFonts w:asciiTheme="majorBidi" w:hAnsiTheme="majorBidi" w:cstheme="majorBidi"/>
                <w:sz w:val="18"/>
                <w:szCs w:val="18"/>
              </w:rPr>
              <w:t>szt.</w:t>
            </w:r>
          </w:p>
        </w:tc>
        <w:tc>
          <w:tcPr>
            <w:tcW w:w="2410" w:type="dxa"/>
            <w:tcBorders>
              <w:top w:val="single" w:sz="4" w:space="0" w:color="000000"/>
              <w:left w:val="single" w:sz="4" w:space="0" w:color="000000"/>
              <w:bottom w:val="single" w:sz="4" w:space="0" w:color="000000"/>
              <w:right w:val="single" w:sz="4" w:space="0" w:color="000000"/>
            </w:tcBorders>
          </w:tcPr>
          <w:p w14:paraId="4C7E0744" w14:textId="77777777" w:rsidR="00BF774A" w:rsidRPr="000E33CB" w:rsidRDefault="00C401AE">
            <w:pPr>
              <w:pStyle w:val="TableParagraph"/>
              <w:spacing w:before="167"/>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9E99FCF" w14:textId="77777777" w:rsidR="00BF774A" w:rsidRPr="000E33CB" w:rsidRDefault="00BF774A">
            <w:pPr>
              <w:pStyle w:val="TableParagraph"/>
              <w:rPr>
                <w:rFonts w:asciiTheme="majorBidi" w:hAnsiTheme="majorBidi" w:cstheme="majorBidi"/>
                <w:sz w:val="18"/>
                <w:szCs w:val="18"/>
              </w:rPr>
            </w:pPr>
          </w:p>
        </w:tc>
      </w:tr>
    </w:tbl>
    <w:p w14:paraId="6F064107" w14:textId="77777777" w:rsidR="00BF774A" w:rsidRPr="000E33CB" w:rsidRDefault="00BF774A">
      <w:pPr>
        <w:pStyle w:val="Tekstpodstawowy"/>
        <w:rPr>
          <w:rFonts w:asciiTheme="majorBidi" w:hAnsiTheme="majorBidi" w:cstheme="majorBidi"/>
          <w:sz w:val="18"/>
          <w:szCs w:val="18"/>
        </w:rPr>
      </w:pPr>
    </w:p>
    <w:p w14:paraId="5DF9AB18" w14:textId="77777777" w:rsidR="00BF774A" w:rsidRPr="000E33CB" w:rsidRDefault="00BF774A">
      <w:pPr>
        <w:pStyle w:val="Tekstpodstawowy"/>
        <w:spacing w:before="8" w:after="1"/>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5675"/>
        <w:gridCol w:w="2410"/>
        <w:gridCol w:w="5669"/>
      </w:tblGrid>
      <w:tr w:rsidR="00BF774A" w:rsidRPr="000E33CB" w14:paraId="12A428BF" w14:textId="77777777" w:rsidTr="008216C5">
        <w:trPr>
          <w:trHeight w:val="457"/>
        </w:trPr>
        <w:tc>
          <w:tcPr>
            <w:tcW w:w="14292" w:type="dxa"/>
            <w:gridSpan w:val="4"/>
            <w:shd w:val="clear" w:color="auto" w:fill="A6A6A6" w:themeFill="background1" w:themeFillShade="A6"/>
          </w:tcPr>
          <w:p w14:paraId="4E2593CE" w14:textId="77777777" w:rsidR="00BF774A" w:rsidRPr="00B1229E" w:rsidRDefault="00B1229E">
            <w:pPr>
              <w:pStyle w:val="TableParagraph"/>
              <w:spacing w:line="272" w:lineRule="exact"/>
              <w:ind w:left="181"/>
              <w:rPr>
                <w:rFonts w:asciiTheme="majorBidi" w:hAnsiTheme="majorBidi" w:cstheme="majorBidi"/>
                <w:b/>
                <w:sz w:val="18"/>
                <w:szCs w:val="18"/>
                <w:u w:val="single"/>
              </w:rPr>
            </w:pPr>
            <w:r>
              <w:rPr>
                <w:rFonts w:asciiTheme="majorBidi" w:hAnsiTheme="majorBidi" w:cstheme="majorBidi"/>
                <w:b/>
                <w:u w:val="single"/>
              </w:rPr>
              <w:t>9</w:t>
            </w:r>
            <w:r w:rsidR="004A5D94" w:rsidRPr="00B1229E">
              <w:rPr>
                <w:rFonts w:asciiTheme="majorBidi" w:hAnsiTheme="majorBidi" w:cstheme="majorBidi"/>
                <w:b/>
                <w:u w:val="single"/>
              </w:rPr>
              <w:t>. System wirtualizacji</w:t>
            </w:r>
          </w:p>
        </w:tc>
      </w:tr>
      <w:tr w:rsidR="00BF774A" w:rsidRPr="000E33CB" w14:paraId="6DC0CE09" w14:textId="77777777" w:rsidTr="008216C5">
        <w:trPr>
          <w:trHeight w:val="1886"/>
        </w:trPr>
        <w:tc>
          <w:tcPr>
            <w:tcW w:w="538" w:type="dxa"/>
            <w:tcBorders>
              <w:left w:val="single" w:sz="4" w:space="0" w:color="000000"/>
              <w:bottom w:val="single" w:sz="4" w:space="0" w:color="000000"/>
              <w:right w:val="single" w:sz="4" w:space="0" w:color="000000"/>
            </w:tcBorders>
            <w:shd w:val="clear" w:color="auto" w:fill="A6A6A6" w:themeFill="background1" w:themeFillShade="A6"/>
          </w:tcPr>
          <w:p w14:paraId="3EBBD1DF" w14:textId="77777777" w:rsidR="00BF774A" w:rsidRPr="000E33CB" w:rsidRDefault="00BF774A">
            <w:pPr>
              <w:pStyle w:val="TableParagraph"/>
              <w:rPr>
                <w:rFonts w:asciiTheme="majorBidi" w:hAnsiTheme="majorBidi" w:cstheme="majorBidi"/>
                <w:sz w:val="18"/>
                <w:szCs w:val="18"/>
              </w:rPr>
            </w:pPr>
          </w:p>
          <w:p w14:paraId="466F317A" w14:textId="77777777" w:rsidR="00BF774A" w:rsidRPr="000E33CB" w:rsidRDefault="00BF774A">
            <w:pPr>
              <w:pStyle w:val="TableParagraph"/>
              <w:rPr>
                <w:rFonts w:asciiTheme="majorBidi" w:hAnsiTheme="majorBidi" w:cstheme="majorBidi"/>
                <w:sz w:val="18"/>
                <w:szCs w:val="18"/>
              </w:rPr>
            </w:pPr>
          </w:p>
          <w:p w14:paraId="32C9EA84" w14:textId="77777777" w:rsidR="00BF774A" w:rsidRPr="000E33CB" w:rsidRDefault="00BF774A">
            <w:pPr>
              <w:pStyle w:val="TableParagraph"/>
              <w:rPr>
                <w:rFonts w:asciiTheme="majorBidi" w:hAnsiTheme="majorBidi" w:cstheme="majorBidi"/>
                <w:sz w:val="18"/>
                <w:szCs w:val="18"/>
              </w:rPr>
            </w:pPr>
          </w:p>
          <w:p w14:paraId="07369197" w14:textId="77777777" w:rsidR="00BF774A" w:rsidRPr="000E33CB" w:rsidRDefault="004A5D94">
            <w:pPr>
              <w:pStyle w:val="TableParagraph"/>
              <w:ind w:left="103" w:right="90"/>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75" w:type="dxa"/>
            <w:tcBorders>
              <w:left w:val="single" w:sz="4" w:space="0" w:color="000000"/>
              <w:bottom w:val="single" w:sz="4" w:space="0" w:color="000000"/>
              <w:right w:val="single" w:sz="4" w:space="0" w:color="000000"/>
            </w:tcBorders>
            <w:shd w:val="clear" w:color="auto" w:fill="A6A6A6" w:themeFill="background1" w:themeFillShade="A6"/>
          </w:tcPr>
          <w:p w14:paraId="537BF3D8" w14:textId="77777777" w:rsidR="00BF774A" w:rsidRPr="000E33CB" w:rsidRDefault="00BF774A">
            <w:pPr>
              <w:pStyle w:val="TableParagraph"/>
              <w:rPr>
                <w:rFonts w:asciiTheme="majorBidi" w:hAnsiTheme="majorBidi" w:cstheme="majorBidi"/>
                <w:sz w:val="18"/>
                <w:szCs w:val="18"/>
              </w:rPr>
            </w:pPr>
          </w:p>
          <w:p w14:paraId="554682D4" w14:textId="77777777" w:rsidR="00BF774A" w:rsidRPr="000E33CB" w:rsidRDefault="00BF774A">
            <w:pPr>
              <w:pStyle w:val="TableParagraph"/>
              <w:rPr>
                <w:rFonts w:asciiTheme="majorBidi" w:hAnsiTheme="majorBidi" w:cstheme="majorBidi"/>
                <w:sz w:val="18"/>
                <w:szCs w:val="18"/>
              </w:rPr>
            </w:pPr>
          </w:p>
          <w:p w14:paraId="0D15E54C" w14:textId="77777777" w:rsidR="00BF774A" w:rsidRPr="000E33CB" w:rsidRDefault="00BF774A">
            <w:pPr>
              <w:pStyle w:val="TableParagraph"/>
              <w:rPr>
                <w:rFonts w:asciiTheme="majorBidi" w:hAnsiTheme="majorBidi" w:cstheme="majorBidi"/>
                <w:sz w:val="18"/>
                <w:szCs w:val="18"/>
              </w:rPr>
            </w:pPr>
          </w:p>
          <w:p w14:paraId="1C0A45C4" w14:textId="77777777" w:rsidR="00BF774A" w:rsidRPr="000E33CB" w:rsidRDefault="004A5D94">
            <w:pPr>
              <w:pStyle w:val="TableParagraph"/>
              <w:ind w:left="125" w:right="111"/>
              <w:jc w:val="center"/>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512329AC" w14:textId="77777777" w:rsidR="00BF774A" w:rsidRPr="000E33CB" w:rsidRDefault="00BF774A">
            <w:pPr>
              <w:pStyle w:val="TableParagraph"/>
              <w:rPr>
                <w:rFonts w:asciiTheme="majorBidi" w:hAnsiTheme="majorBidi" w:cstheme="majorBidi"/>
                <w:sz w:val="18"/>
                <w:szCs w:val="18"/>
              </w:rPr>
            </w:pPr>
          </w:p>
          <w:p w14:paraId="4D029189" w14:textId="77777777" w:rsidR="00BF774A" w:rsidRPr="000E33CB" w:rsidRDefault="00BF774A">
            <w:pPr>
              <w:pStyle w:val="TableParagraph"/>
              <w:rPr>
                <w:rFonts w:asciiTheme="majorBidi" w:hAnsiTheme="majorBidi" w:cstheme="majorBidi"/>
                <w:sz w:val="18"/>
                <w:szCs w:val="18"/>
              </w:rPr>
            </w:pPr>
          </w:p>
          <w:p w14:paraId="76961DBE" w14:textId="77777777" w:rsidR="00BF774A" w:rsidRPr="000E33CB" w:rsidRDefault="004A5D94">
            <w:pPr>
              <w:pStyle w:val="TableParagraph"/>
              <w:spacing w:before="188" w:line="256" w:lineRule="auto"/>
              <w:ind w:left="315" w:right="25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77FFEE38" w14:textId="77777777" w:rsidR="00BF774A" w:rsidRPr="000E33CB" w:rsidRDefault="004A5D94">
            <w:pPr>
              <w:pStyle w:val="TableParagraph"/>
              <w:spacing w:line="207" w:lineRule="exact"/>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3062BF46" w14:textId="77777777" w:rsidR="00BF774A" w:rsidRPr="000E33CB" w:rsidRDefault="004A5D94">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5750ADAE" w14:textId="77777777" w:rsidR="00BF774A" w:rsidRPr="000E33CB" w:rsidRDefault="004A5D94">
            <w:pPr>
              <w:pStyle w:val="TableParagraph"/>
              <w:spacing w:before="14"/>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3B3050E1"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479B9F67" w14:textId="77777777" w:rsidR="00E174D3" w:rsidRDefault="00E174D3" w:rsidP="00E174D3">
            <w:pPr>
              <w:pStyle w:val="Tekstkomentarza"/>
            </w:pPr>
            <w:r>
              <w:t>NIE – wykonawca nie spełnia konkretnego parametru</w:t>
            </w:r>
          </w:p>
          <w:p w14:paraId="351124E2" w14:textId="3A99D940" w:rsidR="00BF774A" w:rsidRPr="000E33CB" w:rsidRDefault="00BF774A">
            <w:pPr>
              <w:pStyle w:val="TableParagraph"/>
              <w:spacing w:before="20"/>
              <w:ind w:left="116"/>
              <w:rPr>
                <w:rFonts w:asciiTheme="majorBidi" w:hAnsiTheme="majorBidi" w:cstheme="majorBidi"/>
                <w:i/>
                <w:sz w:val="18"/>
                <w:szCs w:val="18"/>
              </w:rPr>
            </w:pPr>
          </w:p>
        </w:tc>
      </w:tr>
      <w:tr w:rsidR="00BF774A" w:rsidRPr="000E33CB" w14:paraId="0D1675D9" w14:textId="77777777">
        <w:trPr>
          <w:trHeight w:val="601"/>
        </w:trPr>
        <w:tc>
          <w:tcPr>
            <w:tcW w:w="538" w:type="dxa"/>
            <w:tcBorders>
              <w:top w:val="single" w:sz="4" w:space="0" w:color="000000"/>
              <w:left w:val="single" w:sz="4" w:space="0" w:color="000000"/>
              <w:bottom w:val="single" w:sz="4" w:space="0" w:color="000000"/>
              <w:right w:val="single" w:sz="4" w:space="0" w:color="000000"/>
            </w:tcBorders>
          </w:tcPr>
          <w:p w14:paraId="18AD2A9B" w14:textId="14C25975" w:rsidR="00BF774A" w:rsidRPr="000E33CB" w:rsidRDefault="004A5D94">
            <w:pPr>
              <w:pStyle w:val="TableParagraph"/>
              <w:spacing w:before="185"/>
              <w:ind w:left="103" w:right="14"/>
              <w:jc w:val="center"/>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675" w:type="dxa"/>
            <w:tcBorders>
              <w:top w:val="single" w:sz="4" w:space="0" w:color="000000"/>
              <w:left w:val="single" w:sz="4" w:space="0" w:color="000000"/>
              <w:bottom w:val="single" w:sz="4" w:space="0" w:color="000000"/>
              <w:right w:val="single" w:sz="4" w:space="0" w:color="000000"/>
            </w:tcBorders>
          </w:tcPr>
          <w:p w14:paraId="46482F2F" w14:textId="77777777" w:rsidR="00BF774A" w:rsidRPr="000E33CB" w:rsidRDefault="00BF774A">
            <w:pPr>
              <w:pStyle w:val="TableParagraph"/>
              <w:spacing w:before="7"/>
              <w:rPr>
                <w:rFonts w:asciiTheme="majorBidi" w:hAnsiTheme="majorBidi" w:cstheme="majorBidi"/>
                <w:sz w:val="18"/>
                <w:szCs w:val="18"/>
              </w:rPr>
            </w:pPr>
          </w:p>
          <w:p w14:paraId="5A4704BA" w14:textId="77777777" w:rsidR="00BF774A" w:rsidRPr="000E33CB" w:rsidRDefault="004A5D94">
            <w:pPr>
              <w:pStyle w:val="TableParagraph"/>
              <w:ind w:left="125" w:right="111"/>
              <w:jc w:val="center"/>
              <w:rPr>
                <w:rFonts w:asciiTheme="majorBidi" w:hAnsiTheme="majorBidi" w:cstheme="majorBidi"/>
                <w:sz w:val="18"/>
                <w:szCs w:val="18"/>
              </w:rPr>
            </w:pPr>
            <w:r w:rsidRPr="000E33CB">
              <w:rPr>
                <w:rFonts w:asciiTheme="majorBidi" w:hAnsiTheme="majorBidi" w:cstheme="majorBidi"/>
                <w:sz w:val="18"/>
                <w:szCs w:val="18"/>
              </w:rPr>
              <w:t>Licencja dla minimum 2 serwerów fizycznych posiadających 2 procesory</w:t>
            </w:r>
          </w:p>
        </w:tc>
        <w:tc>
          <w:tcPr>
            <w:tcW w:w="2410" w:type="dxa"/>
            <w:tcBorders>
              <w:top w:val="single" w:sz="4" w:space="0" w:color="000000"/>
              <w:left w:val="single" w:sz="4" w:space="0" w:color="000000"/>
              <w:bottom w:val="single" w:sz="4" w:space="0" w:color="000000"/>
              <w:right w:val="single" w:sz="4" w:space="0" w:color="000000"/>
            </w:tcBorders>
          </w:tcPr>
          <w:p w14:paraId="718D2790" w14:textId="77777777" w:rsidR="00BF774A" w:rsidRPr="000E33CB" w:rsidRDefault="00A70B94">
            <w:pPr>
              <w:pStyle w:val="TableParagraph"/>
              <w:spacing w:before="180"/>
              <w:ind w:left="147" w:right="134"/>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4F33B0E7" w14:textId="77777777" w:rsidR="00BF774A" w:rsidRPr="000E33CB" w:rsidRDefault="00BF774A">
            <w:pPr>
              <w:pStyle w:val="TableParagraph"/>
              <w:rPr>
                <w:rFonts w:asciiTheme="majorBidi" w:hAnsiTheme="majorBidi" w:cstheme="majorBidi"/>
                <w:sz w:val="18"/>
                <w:szCs w:val="18"/>
              </w:rPr>
            </w:pPr>
          </w:p>
        </w:tc>
      </w:tr>
      <w:tr w:rsidR="00BF774A" w:rsidRPr="000E33CB" w14:paraId="694E8BDC" w14:textId="77777777">
        <w:trPr>
          <w:trHeight w:val="690"/>
        </w:trPr>
        <w:tc>
          <w:tcPr>
            <w:tcW w:w="538" w:type="dxa"/>
            <w:tcBorders>
              <w:top w:val="single" w:sz="4" w:space="0" w:color="000000"/>
              <w:left w:val="single" w:sz="4" w:space="0" w:color="000000"/>
              <w:bottom w:val="single" w:sz="4" w:space="0" w:color="000000"/>
              <w:right w:val="single" w:sz="4" w:space="0" w:color="000000"/>
            </w:tcBorders>
          </w:tcPr>
          <w:p w14:paraId="31B3B6D6" w14:textId="77777777" w:rsidR="00BF774A" w:rsidRPr="000E33CB" w:rsidRDefault="00BF774A">
            <w:pPr>
              <w:pStyle w:val="TableParagraph"/>
              <w:spacing w:before="6"/>
              <w:rPr>
                <w:rFonts w:asciiTheme="majorBidi" w:hAnsiTheme="majorBidi" w:cstheme="majorBidi"/>
                <w:sz w:val="18"/>
                <w:szCs w:val="18"/>
              </w:rPr>
            </w:pPr>
          </w:p>
          <w:p w14:paraId="567A01A3" w14:textId="7EEEA7D4" w:rsidR="00BF774A" w:rsidRPr="000E33CB" w:rsidRDefault="001E4920">
            <w:pPr>
              <w:pStyle w:val="TableParagraph"/>
              <w:spacing w:before="1"/>
              <w:ind w:left="103" w:right="86"/>
              <w:jc w:val="center"/>
              <w:rPr>
                <w:rFonts w:asciiTheme="majorBidi" w:hAnsiTheme="majorBidi" w:cstheme="majorBidi"/>
                <w:b/>
                <w:sz w:val="18"/>
                <w:szCs w:val="18"/>
              </w:rPr>
            </w:pPr>
            <w:r>
              <w:rPr>
                <w:rFonts w:asciiTheme="majorBidi" w:hAnsiTheme="majorBidi" w:cstheme="majorBidi"/>
                <w:b/>
                <w:sz w:val="18"/>
                <w:szCs w:val="18"/>
              </w:rPr>
              <w:t>2</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Borders>
              <w:top w:val="single" w:sz="4" w:space="0" w:color="000000"/>
              <w:left w:val="single" w:sz="4" w:space="0" w:color="000000"/>
              <w:bottom w:val="single" w:sz="4" w:space="0" w:color="000000"/>
              <w:right w:val="single" w:sz="4" w:space="0" w:color="000000"/>
            </w:tcBorders>
          </w:tcPr>
          <w:p w14:paraId="219DB883" w14:textId="77777777" w:rsidR="00BF774A" w:rsidRPr="000E33CB" w:rsidRDefault="004A5D94">
            <w:pPr>
              <w:pStyle w:val="TableParagraph"/>
              <w:spacing w:before="103" w:line="276" w:lineRule="auto"/>
              <w:ind w:left="119" w:right="218"/>
              <w:rPr>
                <w:rFonts w:asciiTheme="majorBidi" w:hAnsiTheme="majorBidi" w:cstheme="majorBidi"/>
                <w:sz w:val="18"/>
                <w:szCs w:val="18"/>
              </w:rPr>
            </w:pPr>
            <w:r w:rsidRPr="000E33CB">
              <w:rPr>
                <w:rFonts w:asciiTheme="majorBidi" w:hAnsiTheme="majorBidi" w:cstheme="majorBidi"/>
                <w:sz w:val="18"/>
                <w:szCs w:val="18"/>
              </w:rPr>
              <w:t>Warstwa wirtualizacji zainstalowana bezpośrednio na sprzęcie fizycznym bez dodatkowych pośredniczących systemów operacyjnych</w:t>
            </w:r>
          </w:p>
        </w:tc>
        <w:tc>
          <w:tcPr>
            <w:tcW w:w="2410" w:type="dxa"/>
            <w:tcBorders>
              <w:top w:val="single" w:sz="4" w:space="0" w:color="000000"/>
              <w:left w:val="single" w:sz="4" w:space="0" w:color="000000"/>
              <w:bottom w:val="single" w:sz="4" w:space="0" w:color="000000"/>
              <w:right w:val="single" w:sz="4" w:space="0" w:color="000000"/>
            </w:tcBorders>
          </w:tcPr>
          <w:p w14:paraId="3ABC3B74" w14:textId="77777777" w:rsidR="00BF774A" w:rsidRPr="000E33CB" w:rsidRDefault="00BF774A">
            <w:pPr>
              <w:pStyle w:val="TableParagraph"/>
              <w:spacing w:before="5"/>
              <w:rPr>
                <w:rFonts w:asciiTheme="majorBidi" w:hAnsiTheme="majorBidi" w:cstheme="majorBidi"/>
                <w:sz w:val="18"/>
                <w:szCs w:val="18"/>
              </w:rPr>
            </w:pPr>
          </w:p>
          <w:p w14:paraId="62419E04" w14:textId="77777777" w:rsidR="00BF774A" w:rsidRPr="000E33CB" w:rsidRDefault="004A5D94">
            <w:pPr>
              <w:pStyle w:val="TableParagraph"/>
              <w:ind w:left="147" w:right="133"/>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A57E73B" w14:textId="77777777" w:rsidR="00BF774A" w:rsidRPr="000E33CB" w:rsidRDefault="00BF774A">
            <w:pPr>
              <w:pStyle w:val="TableParagraph"/>
              <w:rPr>
                <w:rFonts w:asciiTheme="majorBidi" w:hAnsiTheme="majorBidi" w:cstheme="majorBidi"/>
                <w:sz w:val="18"/>
                <w:szCs w:val="18"/>
              </w:rPr>
            </w:pPr>
          </w:p>
        </w:tc>
      </w:tr>
      <w:tr w:rsidR="00BF774A" w:rsidRPr="000E33CB" w14:paraId="733386B9" w14:textId="77777777">
        <w:trPr>
          <w:trHeight w:val="714"/>
        </w:trPr>
        <w:tc>
          <w:tcPr>
            <w:tcW w:w="538" w:type="dxa"/>
            <w:tcBorders>
              <w:top w:val="single" w:sz="4" w:space="0" w:color="000000"/>
              <w:left w:val="single" w:sz="4" w:space="0" w:color="000000"/>
              <w:bottom w:val="single" w:sz="4" w:space="0" w:color="000000"/>
              <w:right w:val="single" w:sz="4" w:space="0" w:color="000000"/>
            </w:tcBorders>
          </w:tcPr>
          <w:p w14:paraId="0558776E" w14:textId="77777777" w:rsidR="00BF774A" w:rsidRPr="000E33CB" w:rsidRDefault="00BF774A">
            <w:pPr>
              <w:pStyle w:val="TableParagraph"/>
              <w:spacing w:before="7"/>
              <w:rPr>
                <w:rFonts w:asciiTheme="majorBidi" w:hAnsiTheme="majorBidi" w:cstheme="majorBidi"/>
                <w:sz w:val="18"/>
                <w:szCs w:val="18"/>
              </w:rPr>
            </w:pPr>
          </w:p>
          <w:p w14:paraId="2DEA57C8" w14:textId="24A9776A" w:rsidR="00BF774A" w:rsidRPr="000E33CB" w:rsidRDefault="001E4920">
            <w:pPr>
              <w:pStyle w:val="TableParagraph"/>
              <w:ind w:left="103" w:right="86"/>
              <w:jc w:val="center"/>
              <w:rPr>
                <w:rFonts w:asciiTheme="majorBidi" w:hAnsiTheme="majorBidi" w:cstheme="majorBidi"/>
                <w:b/>
                <w:sz w:val="18"/>
                <w:szCs w:val="18"/>
              </w:rPr>
            </w:pPr>
            <w:r>
              <w:rPr>
                <w:rFonts w:asciiTheme="majorBidi" w:hAnsiTheme="majorBidi" w:cstheme="majorBidi"/>
                <w:b/>
                <w:sz w:val="18"/>
                <w:szCs w:val="18"/>
              </w:rPr>
              <w:t>3</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Borders>
              <w:top w:val="single" w:sz="4" w:space="0" w:color="000000"/>
              <w:left w:val="single" w:sz="4" w:space="0" w:color="000000"/>
              <w:bottom w:val="single" w:sz="4" w:space="0" w:color="000000"/>
              <w:right w:val="single" w:sz="4" w:space="0" w:color="000000"/>
            </w:tcBorders>
          </w:tcPr>
          <w:p w14:paraId="12365C91" w14:textId="77777777" w:rsidR="00BF774A" w:rsidRPr="000E33CB" w:rsidRDefault="004A5D94">
            <w:pPr>
              <w:pStyle w:val="TableParagraph"/>
              <w:spacing w:line="202" w:lineRule="exact"/>
              <w:ind w:left="119"/>
              <w:rPr>
                <w:rFonts w:asciiTheme="majorBidi" w:hAnsiTheme="majorBidi" w:cstheme="majorBidi"/>
                <w:sz w:val="18"/>
                <w:szCs w:val="18"/>
              </w:rPr>
            </w:pPr>
            <w:r w:rsidRPr="000E33CB">
              <w:rPr>
                <w:rFonts w:asciiTheme="majorBidi" w:hAnsiTheme="majorBidi" w:cstheme="majorBidi"/>
                <w:sz w:val="18"/>
                <w:szCs w:val="18"/>
              </w:rPr>
              <w:t>Rozwiązanie zapewniające obsługę wielu instancji systemów operacyjnych</w:t>
            </w:r>
          </w:p>
          <w:p w14:paraId="4A89D009" w14:textId="77777777" w:rsidR="00BF774A" w:rsidRPr="000E33CB" w:rsidRDefault="004A5D94">
            <w:pPr>
              <w:pStyle w:val="TableParagraph"/>
              <w:spacing w:before="7" w:line="230" w:lineRule="atLeast"/>
              <w:ind w:left="119" w:right="218"/>
              <w:rPr>
                <w:rFonts w:asciiTheme="majorBidi" w:hAnsiTheme="majorBidi" w:cstheme="majorBidi"/>
                <w:sz w:val="18"/>
                <w:szCs w:val="18"/>
              </w:rPr>
            </w:pPr>
            <w:r w:rsidRPr="000E33CB">
              <w:rPr>
                <w:rFonts w:asciiTheme="majorBidi" w:hAnsiTheme="majorBidi" w:cstheme="majorBidi"/>
                <w:sz w:val="18"/>
                <w:szCs w:val="18"/>
              </w:rPr>
              <w:t>na jednym serwerze fizycznym oraz powinno się charakteryzować maksymalnym możliwym stopniem konsolidacji sprzętowej.</w:t>
            </w:r>
          </w:p>
        </w:tc>
        <w:tc>
          <w:tcPr>
            <w:tcW w:w="2410" w:type="dxa"/>
            <w:tcBorders>
              <w:top w:val="single" w:sz="4" w:space="0" w:color="000000"/>
              <w:left w:val="single" w:sz="4" w:space="0" w:color="000000"/>
              <w:bottom w:val="single" w:sz="4" w:space="0" w:color="000000"/>
              <w:right w:val="single" w:sz="4" w:space="0" w:color="000000"/>
            </w:tcBorders>
          </w:tcPr>
          <w:p w14:paraId="23FECD4D" w14:textId="77777777" w:rsidR="00BF774A" w:rsidRPr="000E33CB" w:rsidRDefault="00BF774A">
            <w:pPr>
              <w:pStyle w:val="TableParagraph"/>
              <w:spacing w:before="5"/>
              <w:rPr>
                <w:rFonts w:asciiTheme="majorBidi" w:hAnsiTheme="majorBidi" w:cstheme="majorBidi"/>
                <w:sz w:val="18"/>
                <w:szCs w:val="18"/>
              </w:rPr>
            </w:pPr>
          </w:p>
          <w:p w14:paraId="0116C942" w14:textId="77777777" w:rsidR="00BF774A" w:rsidRPr="000E33CB" w:rsidRDefault="004A5D94">
            <w:pPr>
              <w:pStyle w:val="TableParagraph"/>
              <w:ind w:left="147" w:right="133"/>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233AAFD" w14:textId="77777777" w:rsidR="00BF774A" w:rsidRPr="000E33CB" w:rsidRDefault="00BF774A">
            <w:pPr>
              <w:pStyle w:val="TableParagraph"/>
              <w:rPr>
                <w:rFonts w:asciiTheme="majorBidi" w:hAnsiTheme="majorBidi" w:cstheme="majorBidi"/>
                <w:sz w:val="18"/>
                <w:szCs w:val="18"/>
              </w:rPr>
            </w:pPr>
          </w:p>
        </w:tc>
      </w:tr>
    </w:tbl>
    <w:p w14:paraId="1AC45235"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78927D6A"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5675"/>
        <w:gridCol w:w="2410"/>
        <w:gridCol w:w="5669"/>
      </w:tblGrid>
      <w:tr w:rsidR="00BF774A" w:rsidRPr="000E33CB" w14:paraId="40639585" w14:textId="77777777">
        <w:trPr>
          <w:trHeight w:val="474"/>
        </w:trPr>
        <w:tc>
          <w:tcPr>
            <w:tcW w:w="538" w:type="dxa"/>
            <w:tcBorders>
              <w:bottom w:val="single" w:sz="8" w:space="0" w:color="000000"/>
            </w:tcBorders>
          </w:tcPr>
          <w:p w14:paraId="26E23442" w14:textId="1456D9AE" w:rsidR="00BF774A" w:rsidRPr="000E33CB" w:rsidRDefault="001E4920">
            <w:pPr>
              <w:pStyle w:val="TableParagraph"/>
              <w:spacing w:before="106"/>
              <w:ind w:left="97" w:right="90"/>
              <w:jc w:val="center"/>
              <w:rPr>
                <w:rFonts w:asciiTheme="majorBidi" w:hAnsiTheme="majorBidi" w:cstheme="majorBidi"/>
                <w:b/>
                <w:sz w:val="18"/>
                <w:szCs w:val="18"/>
              </w:rPr>
            </w:pPr>
            <w:r>
              <w:rPr>
                <w:rFonts w:asciiTheme="majorBidi" w:hAnsiTheme="majorBidi" w:cstheme="majorBidi"/>
                <w:b/>
                <w:sz w:val="18"/>
                <w:szCs w:val="18"/>
              </w:rPr>
              <w:t>4</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Borders>
              <w:bottom w:val="single" w:sz="8" w:space="0" w:color="000000"/>
            </w:tcBorders>
          </w:tcPr>
          <w:p w14:paraId="4EFB9F6B" w14:textId="5DC338C7" w:rsidR="00BF774A" w:rsidRPr="000E33CB" w:rsidRDefault="004A5D94">
            <w:pPr>
              <w:pStyle w:val="TableParagraph"/>
              <w:spacing w:line="202" w:lineRule="exact"/>
              <w:ind w:left="115"/>
              <w:rPr>
                <w:rFonts w:asciiTheme="majorBidi" w:hAnsiTheme="majorBidi" w:cstheme="majorBidi"/>
                <w:sz w:val="18"/>
                <w:szCs w:val="18"/>
              </w:rPr>
            </w:pPr>
            <w:r w:rsidRPr="000E33CB">
              <w:rPr>
                <w:rFonts w:asciiTheme="majorBidi" w:hAnsiTheme="majorBidi" w:cstheme="majorBidi"/>
                <w:sz w:val="18"/>
                <w:szCs w:val="18"/>
              </w:rPr>
              <w:t xml:space="preserve">Pojedynczy klaster może się skalować </w:t>
            </w:r>
            <w:r w:rsidRPr="00141744">
              <w:rPr>
                <w:rFonts w:asciiTheme="majorBidi" w:hAnsiTheme="majorBidi" w:cstheme="majorBidi"/>
                <w:sz w:val="18"/>
                <w:szCs w:val="18"/>
              </w:rPr>
              <w:t xml:space="preserve">do </w:t>
            </w:r>
            <w:r w:rsidR="001A5D67" w:rsidRPr="00141744">
              <w:rPr>
                <w:rFonts w:asciiTheme="majorBidi" w:hAnsiTheme="majorBidi" w:cstheme="majorBidi"/>
                <w:sz w:val="18"/>
                <w:szCs w:val="18"/>
              </w:rPr>
              <w:t>3</w:t>
            </w:r>
            <w:r w:rsidRPr="00141744">
              <w:rPr>
                <w:rFonts w:asciiTheme="majorBidi" w:hAnsiTheme="majorBidi" w:cstheme="majorBidi"/>
                <w:sz w:val="18"/>
                <w:szCs w:val="18"/>
              </w:rPr>
              <w:t xml:space="preserve"> </w:t>
            </w:r>
            <w:r w:rsidRPr="000E33CB">
              <w:rPr>
                <w:rFonts w:asciiTheme="majorBidi" w:hAnsiTheme="majorBidi" w:cstheme="majorBidi"/>
                <w:sz w:val="18"/>
                <w:szCs w:val="18"/>
              </w:rPr>
              <w:t>fizycznych hostów</w:t>
            </w:r>
          </w:p>
          <w:p w14:paraId="261FA4BD" w14:textId="77777777" w:rsidR="00BF774A" w:rsidRPr="000E33CB" w:rsidRDefault="004A5D94">
            <w:pPr>
              <w:pStyle w:val="TableParagraph"/>
              <w:spacing w:before="30"/>
              <w:ind w:left="115"/>
              <w:rPr>
                <w:rFonts w:asciiTheme="majorBidi" w:hAnsiTheme="majorBidi" w:cstheme="majorBidi"/>
                <w:sz w:val="18"/>
                <w:szCs w:val="18"/>
              </w:rPr>
            </w:pPr>
            <w:r w:rsidRPr="000E33CB">
              <w:rPr>
                <w:rFonts w:asciiTheme="majorBidi" w:hAnsiTheme="majorBidi" w:cstheme="majorBidi"/>
                <w:sz w:val="18"/>
                <w:szCs w:val="18"/>
              </w:rPr>
              <w:t>(serwerów) z zainstalowaną warstwą wirtualizacji.</w:t>
            </w:r>
          </w:p>
        </w:tc>
        <w:tc>
          <w:tcPr>
            <w:tcW w:w="2410" w:type="dxa"/>
            <w:tcBorders>
              <w:bottom w:val="single" w:sz="8" w:space="0" w:color="000000"/>
            </w:tcBorders>
          </w:tcPr>
          <w:p w14:paraId="26FFAA79" w14:textId="77777777" w:rsidR="00BF774A" w:rsidRPr="000E33CB" w:rsidRDefault="004A5D94">
            <w:pPr>
              <w:pStyle w:val="TableParagraph"/>
              <w:spacing w:before="115"/>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bottom w:val="single" w:sz="8" w:space="0" w:color="000000"/>
            </w:tcBorders>
          </w:tcPr>
          <w:p w14:paraId="393BA632" w14:textId="77777777" w:rsidR="00BF774A" w:rsidRPr="000E33CB" w:rsidRDefault="00BF774A">
            <w:pPr>
              <w:pStyle w:val="TableParagraph"/>
              <w:rPr>
                <w:rFonts w:asciiTheme="majorBidi" w:hAnsiTheme="majorBidi" w:cstheme="majorBidi"/>
                <w:sz w:val="18"/>
                <w:szCs w:val="18"/>
              </w:rPr>
            </w:pPr>
          </w:p>
        </w:tc>
      </w:tr>
      <w:tr w:rsidR="00BF774A" w:rsidRPr="000E33CB" w14:paraId="78A7C92A" w14:textId="77777777">
        <w:trPr>
          <w:trHeight w:val="875"/>
        </w:trPr>
        <w:tc>
          <w:tcPr>
            <w:tcW w:w="538" w:type="dxa"/>
            <w:tcBorders>
              <w:top w:val="single" w:sz="8" w:space="0" w:color="000000"/>
            </w:tcBorders>
          </w:tcPr>
          <w:p w14:paraId="476BE27D" w14:textId="77777777" w:rsidR="00BF774A" w:rsidRPr="000E33CB" w:rsidRDefault="00BF774A">
            <w:pPr>
              <w:pStyle w:val="TableParagraph"/>
              <w:spacing w:before="8"/>
              <w:rPr>
                <w:rFonts w:asciiTheme="majorBidi" w:hAnsiTheme="majorBidi" w:cstheme="majorBidi"/>
                <w:sz w:val="18"/>
                <w:szCs w:val="18"/>
              </w:rPr>
            </w:pPr>
          </w:p>
          <w:p w14:paraId="10DCA0B7" w14:textId="62E99637" w:rsidR="00BF774A" w:rsidRPr="000E33CB" w:rsidRDefault="001E4920">
            <w:pPr>
              <w:pStyle w:val="TableParagraph"/>
              <w:ind w:left="97" w:right="90"/>
              <w:jc w:val="center"/>
              <w:rPr>
                <w:rFonts w:asciiTheme="majorBidi" w:hAnsiTheme="majorBidi" w:cstheme="majorBidi"/>
                <w:b/>
                <w:sz w:val="18"/>
                <w:szCs w:val="18"/>
              </w:rPr>
            </w:pPr>
            <w:r>
              <w:rPr>
                <w:rFonts w:asciiTheme="majorBidi" w:hAnsiTheme="majorBidi" w:cstheme="majorBidi"/>
                <w:b/>
                <w:sz w:val="18"/>
                <w:szCs w:val="18"/>
              </w:rPr>
              <w:t>5</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Borders>
              <w:top w:val="single" w:sz="8" w:space="0" w:color="000000"/>
            </w:tcBorders>
          </w:tcPr>
          <w:p w14:paraId="7B0E5502" w14:textId="77777777" w:rsidR="00BF774A" w:rsidRPr="000E33CB" w:rsidRDefault="004A5D94">
            <w:pPr>
              <w:pStyle w:val="TableParagraph"/>
              <w:spacing w:before="76" w:line="276" w:lineRule="auto"/>
              <w:ind w:left="115" w:right="242"/>
              <w:rPr>
                <w:rFonts w:asciiTheme="majorBidi" w:hAnsiTheme="majorBidi" w:cstheme="majorBidi"/>
                <w:sz w:val="18"/>
                <w:szCs w:val="18"/>
              </w:rPr>
            </w:pPr>
            <w:r w:rsidRPr="000E33CB">
              <w:rPr>
                <w:rFonts w:asciiTheme="majorBidi" w:hAnsiTheme="majorBidi" w:cstheme="majorBidi"/>
                <w:sz w:val="18"/>
                <w:szCs w:val="18"/>
              </w:rPr>
              <w:t>Oprogramowanie do wirtualizacji zainstalowane na serwerze fizycznym potrafiące obsłużyć i wykorzystać procesory fizyczne wyposażone w 480 logicznych wątków oraz do 6TB pamięci fizycznej RAM.</w:t>
            </w:r>
          </w:p>
        </w:tc>
        <w:tc>
          <w:tcPr>
            <w:tcW w:w="2410" w:type="dxa"/>
            <w:tcBorders>
              <w:top w:val="single" w:sz="8" w:space="0" w:color="000000"/>
            </w:tcBorders>
          </w:tcPr>
          <w:p w14:paraId="6FE02755" w14:textId="77777777" w:rsidR="00BF774A" w:rsidRPr="000E33CB" w:rsidRDefault="00BF774A">
            <w:pPr>
              <w:pStyle w:val="TableParagraph"/>
              <w:spacing w:before="6"/>
              <w:rPr>
                <w:rFonts w:asciiTheme="majorBidi" w:hAnsiTheme="majorBidi" w:cstheme="majorBidi"/>
                <w:sz w:val="18"/>
                <w:szCs w:val="18"/>
              </w:rPr>
            </w:pPr>
          </w:p>
          <w:p w14:paraId="0551E098" w14:textId="77777777" w:rsidR="00BF774A" w:rsidRPr="000E33CB" w:rsidRDefault="004A5D94">
            <w:pPr>
              <w:pStyle w:val="TableParagraph"/>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8" w:space="0" w:color="000000"/>
            </w:tcBorders>
          </w:tcPr>
          <w:p w14:paraId="3121CC4F" w14:textId="77777777" w:rsidR="00BF774A" w:rsidRPr="000E33CB" w:rsidRDefault="00BF774A">
            <w:pPr>
              <w:pStyle w:val="TableParagraph"/>
              <w:rPr>
                <w:rFonts w:asciiTheme="majorBidi" w:hAnsiTheme="majorBidi" w:cstheme="majorBidi"/>
                <w:sz w:val="18"/>
                <w:szCs w:val="18"/>
              </w:rPr>
            </w:pPr>
          </w:p>
        </w:tc>
      </w:tr>
      <w:tr w:rsidR="00BF774A" w:rsidRPr="000E33CB" w14:paraId="19A76BC1" w14:textId="77777777" w:rsidTr="00B1229E">
        <w:trPr>
          <w:trHeight w:val="2511"/>
        </w:trPr>
        <w:tc>
          <w:tcPr>
            <w:tcW w:w="538" w:type="dxa"/>
          </w:tcPr>
          <w:p w14:paraId="57DD41A0" w14:textId="77777777" w:rsidR="00BF774A" w:rsidRPr="000E33CB" w:rsidRDefault="00BF774A">
            <w:pPr>
              <w:pStyle w:val="TableParagraph"/>
              <w:rPr>
                <w:rFonts w:asciiTheme="majorBidi" w:hAnsiTheme="majorBidi" w:cstheme="majorBidi"/>
                <w:sz w:val="18"/>
                <w:szCs w:val="18"/>
              </w:rPr>
            </w:pPr>
          </w:p>
          <w:p w14:paraId="5E2B6A38" w14:textId="77777777" w:rsidR="00BF774A" w:rsidRPr="000E33CB" w:rsidRDefault="00BF774A">
            <w:pPr>
              <w:pStyle w:val="TableParagraph"/>
              <w:rPr>
                <w:rFonts w:asciiTheme="majorBidi" w:hAnsiTheme="majorBidi" w:cstheme="majorBidi"/>
                <w:sz w:val="18"/>
                <w:szCs w:val="18"/>
              </w:rPr>
            </w:pPr>
          </w:p>
          <w:p w14:paraId="4296D10B" w14:textId="77777777" w:rsidR="00BF774A" w:rsidRPr="000E33CB" w:rsidRDefault="00BF774A">
            <w:pPr>
              <w:pStyle w:val="TableParagraph"/>
              <w:rPr>
                <w:rFonts w:asciiTheme="majorBidi" w:hAnsiTheme="majorBidi" w:cstheme="majorBidi"/>
                <w:sz w:val="18"/>
                <w:szCs w:val="18"/>
              </w:rPr>
            </w:pPr>
          </w:p>
          <w:p w14:paraId="2EDE5FA6" w14:textId="77777777" w:rsidR="00BF774A" w:rsidRPr="000E33CB" w:rsidRDefault="00BF774A">
            <w:pPr>
              <w:pStyle w:val="TableParagraph"/>
              <w:rPr>
                <w:rFonts w:asciiTheme="majorBidi" w:hAnsiTheme="majorBidi" w:cstheme="majorBidi"/>
                <w:sz w:val="18"/>
                <w:szCs w:val="18"/>
              </w:rPr>
            </w:pPr>
          </w:p>
          <w:p w14:paraId="2408362D" w14:textId="77777777" w:rsidR="00BF774A" w:rsidRPr="000E33CB" w:rsidRDefault="00BF774A">
            <w:pPr>
              <w:pStyle w:val="TableParagraph"/>
              <w:spacing w:before="11"/>
              <w:rPr>
                <w:rFonts w:asciiTheme="majorBidi" w:hAnsiTheme="majorBidi" w:cstheme="majorBidi"/>
                <w:sz w:val="18"/>
                <w:szCs w:val="18"/>
              </w:rPr>
            </w:pPr>
          </w:p>
          <w:p w14:paraId="6A133223" w14:textId="3634AA0D" w:rsidR="00BF774A" w:rsidRPr="000E33CB" w:rsidRDefault="001E4920">
            <w:pPr>
              <w:pStyle w:val="TableParagraph"/>
              <w:ind w:left="97" w:right="90"/>
              <w:jc w:val="center"/>
              <w:rPr>
                <w:rFonts w:asciiTheme="majorBidi" w:hAnsiTheme="majorBidi" w:cstheme="majorBidi"/>
                <w:b/>
                <w:sz w:val="18"/>
                <w:szCs w:val="18"/>
              </w:rPr>
            </w:pPr>
            <w:r>
              <w:rPr>
                <w:rFonts w:asciiTheme="majorBidi" w:hAnsiTheme="majorBidi" w:cstheme="majorBidi"/>
                <w:b/>
                <w:sz w:val="18"/>
                <w:szCs w:val="18"/>
              </w:rPr>
              <w:t>6</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Pr>
          <w:p w14:paraId="7D776817" w14:textId="77777777" w:rsidR="00BF774A" w:rsidRPr="000E33CB" w:rsidRDefault="00BF774A">
            <w:pPr>
              <w:pStyle w:val="TableParagraph"/>
              <w:spacing w:before="9"/>
              <w:rPr>
                <w:rFonts w:asciiTheme="majorBidi" w:hAnsiTheme="majorBidi" w:cstheme="majorBidi"/>
                <w:sz w:val="18"/>
                <w:szCs w:val="18"/>
              </w:rPr>
            </w:pPr>
          </w:p>
          <w:p w14:paraId="68E13277" w14:textId="77777777" w:rsidR="00BF774A" w:rsidRPr="000E33CB" w:rsidRDefault="004A5D94">
            <w:pPr>
              <w:pStyle w:val="TableParagraph"/>
              <w:spacing w:before="1"/>
              <w:ind w:left="115"/>
              <w:rPr>
                <w:rFonts w:asciiTheme="majorBidi" w:hAnsiTheme="majorBidi" w:cstheme="majorBidi"/>
                <w:sz w:val="18"/>
                <w:szCs w:val="18"/>
              </w:rPr>
            </w:pPr>
            <w:r w:rsidRPr="000E33CB">
              <w:rPr>
                <w:rFonts w:asciiTheme="majorBidi" w:hAnsiTheme="majorBidi" w:cstheme="majorBidi"/>
                <w:sz w:val="18"/>
                <w:szCs w:val="18"/>
              </w:rPr>
              <w:t>Oprogramowanie do wirtualizacji ma zapewnić:</w:t>
            </w:r>
          </w:p>
          <w:p w14:paraId="2259DFAA" w14:textId="77777777" w:rsidR="00BF774A" w:rsidRPr="000E33CB" w:rsidRDefault="004A5D94" w:rsidP="00D9755E">
            <w:pPr>
              <w:pStyle w:val="TableParagraph"/>
              <w:numPr>
                <w:ilvl w:val="0"/>
                <w:numId w:val="53"/>
              </w:numPr>
              <w:tabs>
                <w:tab w:val="left" w:pos="267"/>
              </w:tabs>
              <w:spacing w:before="30"/>
              <w:ind w:left="266"/>
              <w:rPr>
                <w:rFonts w:asciiTheme="majorBidi" w:hAnsiTheme="majorBidi" w:cstheme="majorBidi"/>
                <w:sz w:val="18"/>
                <w:szCs w:val="18"/>
              </w:rPr>
            </w:pPr>
            <w:r w:rsidRPr="000E33CB">
              <w:rPr>
                <w:rFonts w:asciiTheme="majorBidi" w:hAnsiTheme="majorBidi" w:cstheme="majorBidi"/>
                <w:sz w:val="18"/>
                <w:szCs w:val="18"/>
              </w:rPr>
              <w:t>możliwość skonfigurowania maszyn wirtualnych 1-128</w:t>
            </w:r>
            <w:r w:rsidRPr="000E33CB">
              <w:rPr>
                <w:rFonts w:asciiTheme="majorBidi" w:hAnsiTheme="majorBidi" w:cstheme="majorBidi"/>
                <w:spacing w:val="-10"/>
                <w:sz w:val="18"/>
                <w:szCs w:val="18"/>
              </w:rPr>
              <w:t xml:space="preserve"> </w:t>
            </w:r>
            <w:r w:rsidRPr="000E33CB">
              <w:rPr>
                <w:rFonts w:asciiTheme="majorBidi" w:hAnsiTheme="majorBidi" w:cstheme="majorBidi"/>
                <w:sz w:val="18"/>
                <w:szCs w:val="18"/>
              </w:rPr>
              <w:t>procesorowych.</w:t>
            </w:r>
          </w:p>
          <w:p w14:paraId="6CE64DD4" w14:textId="77777777" w:rsidR="00BF774A" w:rsidRPr="000E33CB" w:rsidRDefault="004A5D94" w:rsidP="00D9755E">
            <w:pPr>
              <w:pStyle w:val="TableParagraph"/>
              <w:numPr>
                <w:ilvl w:val="0"/>
                <w:numId w:val="53"/>
              </w:numPr>
              <w:tabs>
                <w:tab w:val="left" w:pos="221"/>
              </w:tabs>
              <w:spacing w:before="31"/>
              <w:ind w:left="220" w:hanging="106"/>
              <w:rPr>
                <w:rFonts w:asciiTheme="majorBidi" w:hAnsiTheme="majorBidi" w:cstheme="majorBidi"/>
                <w:sz w:val="18"/>
                <w:szCs w:val="18"/>
              </w:rPr>
            </w:pPr>
            <w:r w:rsidRPr="000E33CB">
              <w:rPr>
                <w:rFonts w:asciiTheme="majorBidi" w:hAnsiTheme="majorBidi" w:cstheme="majorBidi"/>
                <w:sz w:val="18"/>
                <w:szCs w:val="18"/>
              </w:rPr>
              <w:t>możliwość stworzenia dysku maszyny wirtualnej o wielkości do 62</w:t>
            </w:r>
            <w:r w:rsidRPr="000E33CB">
              <w:rPr>
                <w:rFonts w:asciiTheme="majorBidi" w:hAnsiTheme="majorBidi" w:cstheme="majorBidi"/>
                <w:spacing w:val="-11"/>
                <w:sz w:val="18"/>
                <w:szCs w:val="18"/>
              </w:rPr>
              <w:t xml:space="preserve"> </w:t>
            </w:r>
            <w:r w:rsidRPr="000E33CB">
              <w:rPr>
                <w:rFonts w:asciiTheme="majorBidi" w:hAnsiTheme="majorBidi" w:cstheme="majorBidi"/>
                <w:sz w:val="18"/>
                <w:szCs w:val="18"/>
              </w:rPr>
              <w:t>TB.</w:t>
            </w:r>
          </w:p>
          <w:p w14:paraId="5A44AC62" w14:textId="77777777" w:rsidR="00BF774A" w:rsidRPr="000E33CB" w:rsidRDefault="004A5D94" w:rsidP="00D9755E">
            <w:pPr>
              <w:pStyle w:val="TableParagraph"/>
              <w:numPr>
                <w:ilvl w:val="0"/>
                <w:numId w:val="53"/>
              </w:numPr>
              <w:tabs>
                <w:tab w:val="left" w:pos="221"/>
              </w:tabs>
              <w:spacing w:before="31"/>
              <w:ind w:left="220" w:hanging="106"/>
              <w:rPr>
                <w:rFonts w:asciiTheme="majorBidi" w:hAnsiTheme="majorBidi" w:cstheme="majorBidi"/>
                <w:sz w:val="18"/>
                <w:szCs w:val="18"/>
              </w:rPr>
            </w:pPr>
            <w:r w:rsidRPr="000E33CB">
              <w:rPr>
                <w:rFonts w:asciiTheme="majorBidi" w:hAnsiTheme="majorBidi" w:cstheme="majorBidi"/>
                <w:sz w:val="18"/>
                <w:szCs w:val="18"/>
              </w:rPr>
              <w:t>możliwość skonfigurowania maszyn wirtualnych</w:t>
            </w:r>
          </w:p>
          <w:p w14:paraId="17961ADF" w14:textId="77777777" w:rsidR="00BF774A" w:rsidRPr="000E33CB" w:rsidRDefault="004A5D94">
            <w:pPr>
              <w:pStyle w:val="TableParagraph"/>
              <w:spacing w:before="31"/>
              <w:ind w:left="115"/>
              <w:rPr>
                <w:rFonts w:asciiTheme="majorBidi" w:hAnsiTheme="majorBidi" w:cstheme="majorBidi"/>
                <w:sz w:val="18"/>
                <w:szCs w:val="18"/>
              </w:rPr>
            </w:pPr>
            <w:r w:rsidRPr="000E33CB">
              <w:rPr>
                <w:rFonts w:asciiTheme="majorBidi" w:hAnsiTheme="majorBidi" w:cstheme="majorBidi"/>
                <w:sz w:val="18"/>
                <w:szCs w:val="18"/>
              </w:rPr>
              <w:t>z możliwością przydzielenia do 4 TB pamięci operacyjnej RAM.</w:t>
            </w:r>
          </w:p>
          <w:p w14:paraId="7491ACBC" w14:textId="77777777" w:rsidR="00BF774A" w:rsidRPr="000E33CB" w:rsidRDefault="004A5D94" w:rsidP="00D9755E">
            <w:pPr>
              <w:pStyle w:val="TableParagraph"/>
              <w:numPr>
                <w:ilvl w:val="0"/>
                <w:numId w:val="53"/>
              </w:numPr>
              <w:tabs>
                <w:tab w:val="left" w:pos="221"/>
              </w:tabs>
              <w:spacing w:before="30" w:line="278" w:lineRule="auto"/>
              <w:ind w:right="248" w:firstLine="0"/>
              <w:rPr>
                <w:rFonts w:asciiTheme="majorBidi" w:hAnsiTheme="majorBidi" w:cstheme="majorBidi"/>
                <w:sz w:val="18"/>
                <w:szCs w:val="18"/>
              </w:rPr>
            </w:pPr>
            <w:r w:rsidRPr="000E33CB">
              <w:rPr>
                <w:rFonts w:asciiTheme="majorBidi" w:hAnsiTheme="majorBidi" w:cstheme="majorBidi"/>
                <w:sz w:val="18"/>
                <w:szCs w:val="18"/>
              </w:rPr>
              <w:t>możliwość skonfigurowania maszyn wirtualnych, z których każda</w:t>
            </w:r>
            <w:r w:rsidRPr="000E33CB">
              <w:rPr>
                <w:rFonts w:asciiTheme="majorBidi" w:hAnsiTheme="majorBidi" w:cstheme="majorBidi"/>
                <w:spacing w:val="-24"/>
                <w:sz w:val="18"/>
                <w:szCs w:val="18"/>
              </w:rPr>
              <w:t xml:space="preserve"> </w:t>
            </w:r>
            <w:r w:rsidRPr="000E33CB">
              <w:rPr>
                <w:rFonts w:asciiTheme="majorBidi" w:hAnsiTheme="majorBidi" w:cstheme="majorBidi"/>
                <w:sz w:val="18"/>
                <w:szCs w:val="18"/>
              </w:rPr>
              <w:t>może mieć 1-10 wirtualnych kart sieciowych.</w:t>
            </w:r>
          </w:p>
          <w:p w14:paraId="139C8C54" w14:textId="77777777" w:rsidR="00BF774A" w:rsidRPr="000E33CB" w:rsidRDefault="004A5D94" w:rsidP="00D9755E">
            <w:pPr>
              <w:pStyle w:val="TableParagraph"/>
              <w:numPr>
                <w:ilvl w:val="0"/>
                <w:numId w:val="53"/>
              </w:numPr>
              <w:tabs>
                <w:tab w:val="left" w:pos="221"/>
              </w:tabs>
              <w:spacing w:line="276" w:lineRule="auto"/>
              <w:ind w:right="250" w:firstLine="0"/>
              <w:rPr>
                <w:rFonts w:asciiTheme="majorBidi" w:hAnsiTheme="majorBidi" w:cstheme="majorBidi"/>
                <w:sz w:val="18"/>
                <w:szCs w:val="18"/>
              </w:rPr>
            </w:pPr>
            <w:r w:rsidRPr="000E33CB">
              <w:rPr>
                <w:rFonts w:asciiTheme="majorBidi" w:hAnsiTheme="majorBidi" w:cstheme="majorBidi"/>
                <w:sz w:val="18"/>
                <w:szCs w:val="18"/>
              </w:rPr>
              <w:t>możliwość skonfigurowania maszyn wirtualnych, z których każda</w:t>
            </w:r>
            <w:r w:rsidRPr="000E33CB">
              <w:rPr>
                <w:rFonts w:asciiTheme="majorBidi" w:hAnsiTheme="majorBidi" w:cstheme="majorBidi"/>
                <w:spacing w:val="-26"/>
                <w:sz w:val="18"/>
                <w:szCs w:val="18"/>
              </w:rPr>
              <w:t xml:space="preserve"> </w:t>
            </w:r>
            <w:r w:rsidRPr="000E33CB">
              <w:rPr>
                <w:rFonts w:asciiTheme="majorBidi" w:hAnsiTheme="majorBidi" w:cstheme="majorBidi"/>
                <w:sz w:val="18"/>
                <w:szCs w:val="18"/>
              </w:rPr>
              <w:t>może mieć 32 porty</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szeregowe.</w:t>
            </w:r>
          </w:p>
        </w:tc>
        <w:tc>
          <w:tcPr>
            <w:tcW w:w="2410" w:type="dxa"/>
          </w:tcPr>
          <w:p w14:paraId="77C038DF" w14:textId="77777777" w:rsidR="00BF774A" w:rsidRPr="000E33CB" w:rsidRDefault="00BF774A">
            <w:pPr>
              <w:pStyle w:val="TableParagraph"/>
              <w:rPr>
                <w:rFonts w:asciiTheme="majorBidi" w:hAnsiTheme="majorBidi" w:cstheme="majorBidi"/>
                <w:sz w:val="18"/>
                <w:szCs w:val="18"/>
              </w:rPr>
            </w:pPr>
          </w:p>
          <w:p w14:paraId="2452B25B" w14:textId="77777777" w:rsidR="00BF774A" w:rsidRPr="000E33CB" w:rsidRDefault="00BF774A">
            <w:pPr>
              <w:pStyle w:val="TableParagraph"/>
              <w:rPr>
                <w:rFonts w:asciiTheme="majorBidi" w:hAnsiTheme="majorBidi" w:cstheme="majorBidi"/>
                <w:sz w:val="18"/>
                <w:szCs w:val="18"/>
              </w:rPr>
            </w:pPr>
          </w:p>
          <w:p w14:paraId="139123E7" w14:textId="77777777" w:rsidR="00BF774A" w:rsidRPr="000E33CB" w:rsidRDefault="00BF774A">
            <w:pPr>
              <w:pStyle w:val="TableParagraph"/>
              <w:rPr>
                <w:rFonts w:asciiTheme="majorBidi" w:hAnsiTheme="majorBidi" w:cstheme="majorBidi"/>
                <w:sz w:val="18"/>
                <w:szCs w:val="18"/>
              </w:rPr>
            </w:pPr>
          </w:p>
          <w:p w14:paraId="421B1C66" w14:textId="77777777" w:rsidR="00BF774A" w:rsidRPr="000E33CB" w:rsidRDefault="00BF774A">
            <w:pPr>
              <w:pStyle w:val="TableParagraph"/>
              <w:rPr>
                <w:rFonts w:asciiTheme="majorBidi" w:hAnsiTheme="majorBidi" w:cstheme="majorBidi"/>
                <w:sz w:val="18"/>
                <w:szCs w:val="18"/>
              </w:rPr>
            </w:pPr>
          </w:p>
          <w:p w14:paraId="251D59D6" w14:textId="77777777" w:rsidR="00BF774A" w:rsidRPr="000E33CB" w:rsidRDefault="00BF774A">
            <w:pPr>
              <w:pStyle w:val="TableParagraph"/>
              <w:spacing w:before="9"/>
              <w:rPr>
                <w:rFonts w:asciiTheme="majorBidi" w:hAnsiTheme="majorBidi" w:cstheme="majorBidi"/>
                <w:sz w:val="18"/>
                <w:szCs w:val="18"/>
              </w:rPr>
            </w:pPr>
          </w:p>
          <w:p w14:paraId="720C25FB" w14:textId="77777777" w:rsidR="00BF774A" w:rsidRPr="000E33CB" w:rsidRDefault="004A5D94">
            <w:pPr>
              <w:pStyle w:val="TableParagraph"/>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719F3B6" w14:textId="77777777" w:rsidR="00BF774A" w:rsidRPr="000E33CB" w:rsidRDefault="00BF774A">
            <w:pPr>
              <w:pStyle w:val="TableParagraph"/>
              <w:rPr>
                <w:rFonts w:asciiTheme="majorBidi" w:hAnsiTheme="majorBidi" w:cstheme="majorBidi"/>
                <w:sz w:val="18"/>
                <w:szCs w:val="18"/>
              </w:rPr>
            </w:pPr>
          </w:p>
        </w:tc>
      </w:tr>
      <w:tr w:rsidR="00BF774A" w:rsidRPr="000E33CB" w14:paraId="169FE812" w14:textId="77777777">
        <w:trPr>
          <w:trHeight w:val="1389"/>
        </w:trPr>
        <w:tc>
          <w:tcPr>
            <w:tcW w:w="538" w:type="dxa"/>
          </w:tcPr>
          <w:p w14:paraId="46DD8E66" w14:textId="77777777" w:rsidR="00BF774A" w:rsidRPr="000E33CB" w:rsidRDefault="00BF774A">
            <w:pPr>
              <w:pStyle w:val="TableParagraph"/>
              <w:rPr>
                <w:rFonts w:asciiTheme="majorBidi" w:hAnsiTheme="majorBidi" w:cstheme="majorBidi"/>
                <w:sz w:val="18"/>
                <w:szCs w:val="18"/>
              </w:rPr>
            </w:pPr>
          </w:p>
          <w:p w14:paraId="3CACBD3D" w14:textId="77777777" w:rsidR="00BF774A" w:rsidRPr="000E33CB" w:rsidRDefault="00BF774A">
            <w:pPr>
              <w:pStyle w:val="TableParagraph"/>
              <w:spacing w:before="1"/>
              <w:rPr>
                <w:rFonts w:asciiTheme="majorBidi" w:hAnsiTheme="majorBidi" w:cstheme="majorBidi"/>
                <w:sz w:val="18"/>
                <w:szCs w:val="18"/>
              </w:rPr>
            </w:pPr>
          </w:p>
          <w:p w14:paraId="49E4B35D" w14:textId="1D6C880C" w:rsidR="00BF774A" w:rsidRPr="000E33CB" w:rsidRDefault="001E4920">
            <w:pPr>
              <w:pStyle w:val="TableParagraph"/>
              <w:ind w:left="97" w:right="90"/>
              <w:jc w:val="center"/>
              <w:rPr>
                <w:rFonts w:asciiTheme="majorBidi" w:hAnsiTheme="majorBidi" w:cstheme="majorBidi"/>
                <w:b/>
                <w:sz w:val="18"/>
                <w:szCs w:val="18"/>
              </w:rPr>
            </w:pPr>
            <w:r>
              <w:rPr>
                <w:rFonts w:asciiTheme="majorBidi" w:hAnsiTheme="majorBidi" w:cstheme="majorBidi"/>
                <w:b/>
                <w:sz w:val="18"/>
                <w:szCs w:val="18"/>
              </w:rPr>
              <w:t>7</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Pr>
          <w:p w14:paraId="65C1C755" w14:textId="77777777" w:rsidR="00BF774A" w:rsidRPr="000E33CB" w:rsidRDefault="004A5D94">
            <w:pPr>
              <w:pStyle w:val="TableParagraph"/>
              <w:spacing w:before="95"/>
              <w:ind w:left="115"/>
              <w:rPr>
                <w:rFonts w:asciiTheme="majorBidi" w:hAnsiTheme="majorBidi" w:cstheme="majorBidi"/>
                <w:sz w:val="18"/>
                <w:szCs w:val="18"/>
              </w:rPr>
            </w:pPr>
            <w:r w:rsidRPr="000E33CB">
              <w:rPr>
                <w:rFonts w:asciiTheme="majorBidi" w:hAnsiTheme="majorBidi" w:cstheme="majorBidi"/>
                <w:sz w:val="18"/>
                <w:szCs w:val="18"/>
              </w:rPr>
              <w:t>Rozwiązanie musi:</w:t>
            </w:r>
          </w:p>
          <w:p w14:paraId="5608EBD5" w14:textId="77777777" w:rsidR="00BF774A" w:rsidRPr="000E33CB" w:rsidRDefault="004A5D94" w:rsidP="00D9755E">
            <w:pPr>
              <w:pStyle w:val="TableParagraph"/>
              <w:numPr>
                <w:ilvl w:val="0"/>
                <w:numId w:val="52"/>
              </w:numPr>
              <w:tabs>
                <w:tab w:val="left" w:pos="221"/>
              </w:tabs>
              <w:spacing w:before="31" w:line="276" w:lineRule="auto"/>
              <w:ind w:right="301" w:firstLine="0"/>
              <w:rPr>
                <w:rFonts w:asciiTheme="majorBidi" w:hAnsiTheme="majorBidi" w:cstheme="majorBidi"/>
                <w:sz w:val="18"/>
                <w:szCs w:val="18"/>
              </w:rPr>
            </w:pPr>
            <w:r w:rsidRPr="000E33CB">
              <w:rPr>
                <w:rFonts w:asciiTheme="majorBidi" w:hAnsiTheme="majorBidi" w:cstheme="majorBidi"/>
                <w:sz w:val="18"/>
                <w:szCs w:val="18"/>
              </w:rPr>
              <w:t>umożliwiać łatwą i szybką rozbudowę infrastruktury o nowe usługi</w:t>
            </w:r>
            <w:r w:rsidRPr="000E33CB">
              <w:rPr>
                <w:rFonts w:asciiTheme="majorBidi" w:hAnsiTheme="majorBidi" w:cstheme="majorBidi"/>
                <w:spacing w:val="-25"/>
                <w:sz w:val="18"/>
                <w:szCs w:val="18"/>
              </w:rPr>
              <w:t xml:space="preserve"> </w:t>
            </w:r>
            <w:r w:rsidRPr="000E33CB">
              <w:rPr>
                <w:rFonts w:asciiTheme="majorBidi" w:hAnsiTheme="majorBidi" w:cstheme="majorBidi"/>
                <w:sz w:val="18"/>
                <w:szCs w:val="18"/>
              </w:rPr>
              <w:t>bez spadku wydajności i dostępności pozostałych wybranych</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usług.</w:t>
            </w:r>
          </w:p>
          <w:p w14:paraId="2F4C300F" w14:textId="77777777" w:rsidR="00BF774A" w:rsidRPr="000E33CB" w:rsidRDefault="004A5D94" w:rsidP="00D9755E">
            <w:pPr>
              <w:pStyle w:val="TableParagraph"/>
              <w:numPr>
                <w:ilvl w:val="0"/>
                <w:numId w:val="52"/>
              </w:numPr>
              <w:tabs>
                <w:tab w:val="left" w:pos="267"/>
              </w:tabs>
              <w:spacing w:line="276" w:lineRule="auto"/>
              <w:ind w:right="804" w:firstLine="0"/>
              <w:rPr>
                <w:rFonts w:asciiTheme="majorBidi" w:hAnsiTheme="majorBidi" w:cstheme="majorBidi"/>
                <w:sz w:val="18"/>
                <w:szCs w:val="18"/>
              </w:rPr>
            </w:pPr>
            <w:r w:rsidRPr="000E33CB">
              <w:rPr>
                <w:rFonts w:asciiTheme="majorBidi" w:hAnsiTheme="majorBidi" w:cstheme="majorBidi"/>
                <w:sz w:val="18"/>
                <w:szCs w:val="18"/>
              </w:rPr>
              <w:t>w możliwie największym stopniu być niezależne od</w:t>
            </w:r>
            <w:r w:rsidRPr="000E33CB">
              <w:rPr>
                <w:rFonts w:asciiTheme="majorBidi" w:hAnsiTheme="majorBidi" w:cstheme="majorBidi"/>
                <w:spacing w:val="-21"/>
                <w:sz w:val="18"/>
                <w:szCs w:val="18"/>
              </w:rPr>
              <w:t xml:space="preserve"> </w:t>
            </w:r>
            <w:r w:rsidRPr="000E33CB">
              <w:rPr>
                <w:rFonts w:asciiTheme="majorBidi" w:hAnsiTheme="majorBidi" w:cstheme="majorBidi"/>
                <w:sz w:val="18"/>
                <w:szCs w:val="18"/>
              </w:rPr>
              <w:t>producenta platformy</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sprzętowej.</w:t>
            </w:r>
          </w:p>
        </w:tc>
        <w:tc>
          <w:tcPr>
            <w:tcW w:w="2410" w:type="dxa"/>
          </w:tcPr>
          <w:p w14:paraId="18DC7596" w14:textId="77777777" w:rsidR="00BF774A" w:rsidRPr="000E33CB" w:rsidRDefault="00BF774A">
            <w:pPr>
              <w:pStyle w:val="TableParagraph"/>
              <w:rPr>
                <w:rFonts w:asciiTheme="majorBidi" w:hAnsiTheme="majorBidi" w:cstheme="majorBidi"/>
                <w:sz w:val="18"/>
                <w:szCs w:val="18"/>
              </w:rPr>
            </w:pPr>
          </w:p>
          <w:p w14:paraId="5C97AF91" w14:textId="77777777" w:rsidR="00BF774A" w:rsidRPr="000E33CB" w:rsidRDefault="00BF774A">
            <w:pPr>
              <w:pStyle w:val="TableParagraph"/>
              <w:spacing w:before="10"/>
              <w:rPr>
                <w:rFonts w:asciiTheme="majorBidi" w:hAnsiTheme="majorBidi" w:cstheme="majorBidi"/>
                <w:sz w:val="18"/>
                <w:szCs w:val="18"/>
              </w:rPr>
            </w:pPr>
          </w:p>
          <w:p w14:paraId="423730BB" w14:textId="77777777" w:rsidR="00BF774A" w:rsidRPr="000E33CB" w:rsidRDefault="004A5D94">
            <w:pPr>
              <w:pStyle w:val="TableParagraph"/>
              <w:spacing w:before="1"/>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A5554B7" w14:textId="77777777" w:rsidR="00BF774A" w:rsidRPr="000E33CB" w:rsidRDefault="00BF774A">
            <w:pPr>
              <w:pStyle w:val="TableParagraph"/>
              <w:rPr>
                <w:rFonts w:asciiTheme="majorBidi" w:hAnsiTheme="majorBidi" w:cstheme="majorBidi"/>
                <w:sz w:val="18"/>
                <w:szCs w:val="18"/>
              </w:rPr>
            </w:pPr>
          </w:p>
        </w:tc>
      </w:tr>
      <w:tr w:rsidR="00BF774A" w:rsidRPr="000E33CB" w14:paraId="09986794" w14:textId="77777777">
        <w:trPr>
          <w:trHeight w:val="489"/>
        </w:trPr>
        <w:tc>
          <w:tcPr>
            <w:tcW w:w="538" w:type="dxa"/>
          </w:tcPr>
          <w:p w14:paraId="0F96AA1F" w14:textId="67ABE73C" w:rsidR="00BF774A" w:rsidRPr="000E33CB" w:rsidRDefault="001E4920">
            <w:pPr>
              <w:pStyle w:val="TableParagraph"/>
              <w:spacing w:before="113"/>
              <w:ind w:left="97" w:right="90"/>
              <w:jc w:val="center"/>
              <w:rPr>
                <w:rFonts w:asciiTheme="majorBidi" w:hAnsiTheme="majorBidi" w:cstheme="majorBidi"/>
                <w:b/>
                <w:sz w:val="18"/>
                <w:szCs w:val="18"/>
              </w:rPr>
            </w:pPr>
            <w:r>
              <w:rPr>
                <w:rFonts w:asciiTheme="majorBidi" w:hAnsiTheme="majorBidi" w:cstheme="majorBidi"/>
                <w:b/>
                <w:sz w:val="18"/>
                <w:szCs w:val="18"/>
              </w:rPr>
              <w:t>8</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Pr>
          <w:p w14:paraId="220927DA" w14:textId="77777777" w:rsidR="00BF774A" w:rsidRPr="000E33CB" w:rsidRDefault="004A5D94">
            <w:pPr>
              <w:pStyle w:val="TableParagraph"/>
              <w:spacing w:before="2"/>
              <w:ind w:left="158"/>
              <w:rPr>
                <w:rFonts w:asciiTheme="majorBidi" w:hAnsiTheme="majorBidi" w:cstheme="majorBidi"/>
                <w:sz w:val="18"/>
                <w:szCs w:val="18"/>
              </w:rPr>
            </w:pPr>
            <w:r w:rsidRPr="000E33CB">
              <w:rPr>
                <w:rFonts w:asciiTheme="majorBidi" w:hAnsiTheme="majorBidi" w:cstheme="majorBidi"/>
                <w:sz w:val="18"/>
                <w:szCs w:val="18"/>
              </w:rPr>
              <w:t>Polityka licencjonowania musi umożliwiać przenoszenie licencji na</w:t>
            </w:r>
          </w:p>
          <w:p w14:paraId="544A9FB3" w14:textId="77777777" w:rsidR="00BF774A" w:rsidRPr="000E33CB" w:rsidRDefault="004A5D94">
            <w:pPr>
              <w:pStyle w:val="TableParagraph"/>
              <w:spacing w:before="30"/>
              <w:ind w:left="115"/>
              <w:rPr>
                <w:rFonts w:asciiTheme="majorBidi" w:hAnsiTheme="majorBidi" w:cstheme="majorBidi"/>
                <w:sz w:val="18"/>
                <w:szCs w:val="18"/>
              </w:rPr>
            </w:pPr>
            <w:r w:rsidRPr="000E33CB">
              <w:rPr>
                <w:rFonts w:asciiTheme="majorBidi" w:hAnsiTheme="majorBidi" w:cstheme="majorBidi"/>
                <w:sz w:val="18"/>
                <w:szCs w:val="18"/>
              </w:rPr>
              <w:t>oprogramowanie do wirtualizacji pomiędzy serwerami.</w:t>
            </w:r>
          </w:p>
        </w:tc>
        <w:tc>
          <w:tcPr>
            <w:tcW w:w="2410" w:type="dxa"/>
          </w:tcPr>
          <w:p w14:paraId="4DDD7722" w14:textId="77777777" w:rsidR="00BF774A" w:rsidRPr="000E33CB" w:rsidRDefault="004A5D94">
            <w:pPr>
              <w:pStyle w:val="TableParagraph"/>
              <w:spacing w:before="122"/>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44303CC7" w14:textId="77777777" w:rsidR="00BF774A" w:rsidRPr="000E33CB" w:rsidRDefault="00BF774A">
            <w:pPr>
              <w:pStyle w:val="TableParagraph"/>
              <w:rPr>
                <w:rFonts w:asciiTheme="majorBidi" w:hAnsiTheme="majorBidi" w:cstheme="majorBidi"/>
                <w:sz w:val="18"/>
                <w:szCs w:val="18"/>
              </w:rPr>
            </w:pPr>
          </w:p>
        </w:tc>
      </w:tr>
      <w:tr w:rsidR="00BF774A" w:rsidRPr="000E33CB" w14:paraId="7DFE1F6F" w14:textId="77777777">
        <w:trPr>
          <w:trHeight w:val="2541"/>
        </w:trPr>
        <w:tc>
          <w:tcPr>
            <w:tcW w:w="538" w:type="dxa"/>
          </w:tcPr>
          <w:p w14:paraId="36CA3E9B" w14:textId="77777777" w:rsidR="00BF774A" w:rsidRPr="000E33CB" w:rsidRDefault="00BF774A">
            <w:pPr>
              <w:pStyle w:val="TableParagraph"/>
              <w:rPr>
                <w:rFonts w:asciiTheme="majorBidi" w:hAnsiTheme="majorBidi" w:cstheme="majorBidi"/>
                <w:sz w:val="18"/>
                <w:szCs w:val="18"/>
              </w:rPr>
            </w:pPr>
          </w:p>
          <w:p w14:paraId="07D08FBD" w14:textId="77777777" w:rsidR="00BF774A" w:rsidRPr="000E33CB" w:rsidRDefault="00BF774A">
            <w:pPr>
              <w:pStyle w:val="TableParagraph"/>
              <w:rPr>
                <w:rFonts w:asciiTheme="majorBidi" w:hAnsiTheme="majorBidi" w:cstheme="majorBidi"/>
                <w:sz w:val="18"/>
                <w:szCs w:val="18"/>
              </w:rPr>
            </w:pPr>
          </w:p>
          <w:p w14:paraId="6726E773" w14:textId="77777777" w:rsidR="00BF774A" w:rsidRPr="000E33CB" w:rsidRDefault="00BF774A">
            <w:pPr>
              <w:pStyle w:val="TableParagraph"/>
              <w:rPr>
                <w:rFonts w:asciiTheme="majorBidi" w:hAnsiTheme="majorBidi" w:cstheme="majorBidi"/>
                <w:sz w:val="18"/>
                <w:szCs w:val="18"/>
              </w:rPr>
            </w:pPr>
          </w:p>
          <w:p w14:paraId="5A8A23E8" w14:textId="77777777" w:rsidR="00BF774A" w:rsidRPr="000E33CB" w:rsidRDefault="00BF774A">
            <w:pPr>
              <w:pStyle w:val="TableParagraph"/>
              <w:spacing w:before="10"/>
              <w:rPr>
                <w:rFonts w:asciiTheme="majorBidi" w:hAnsiTheme="majorBidi" w:cstheme="majorBidi"/>
                <w:sz w:val="18"/>
                <w:szCs w:val="18"/>
              </w:rPr>
            </w:pPr>
          </w:p>
          <w:p w14:paraId="00906229" w14:textId="48D2CF73" w:rsidR="00BF774A" w:rsidRPr="000E33CB" w:rsidRDefault="004A5D94">
            <w:pPr>
              <w:pStyle w:val="TableParagraph"/>
              <w:spacing w:before="1"/>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1</w:t>
            </w:r>
            <w:r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Pr>
          <w:p w14:paraId="3E12816E" w14:textId="77777777" w:rsidR="00BF774A" w:rsidRPr="000E33CB" w:rsidRDefault="00BF774A">
            <w:pPr>
              <w:pStyle w:val="TableParagraph"/>
              <w:spacing w:before="10"/>
              <w:rPr>
                <w:rFonts w:asciiTheme="majorBidi" w:hAnsiTheme="majorBidi" w:cstheme="majorBidi"/>
                <w:sz w:val="18"/>
                <w:szCs w:val="18"/>
              </w:rPr>
            </w:pPr>
          </w:p>
          <w:p w14:paraId="66FC3E30" w14:textId="77777777" w:rsidR="00BF774A" w:rsidRPr="000E33CB" w:rsidRDefault="004A5D94">
            <w:pPr>
              <w:pStyle w:val="TableParagraph"/>
              <w:spacing w:line="276" w:lineRule="auto"/>
              <w:ind w:left="115" w:right="105"/>
              <w:rPr>
                <w:rFonts w:asciiTheme="majorBidi" w:hAnsiTheme="majorBidi" w:cstheme="majorBidi"/>
                <w:sz w:val="18"/>
                <w:szCs w:val="18"/>
              </w:rPr>
            </w:pPr>
            <w:r w:rsidRPr="000E33CB">
              <w:rPr>
                <w:rFonts w:asciiTheme="majorBidi" w:hAnsiTheme="majorBidi" w:cstheme="majorBidi"/>
                <w:sz w:val="18"/>
                <w:szCs w:val="18"/>
              </w:rPr>
              <w:t>Rozwiązanie musi wspierać następujące systemy operacyjne: MS-DOS 6.22, Windows 3.1, Windows 95, Windows 98, Windows XP, Windows Vista , Windows NT 4.0, Windows 2000, Windows Server 2003, Windows Server 2008, Windows Server 2012, Windows 7, Windows 8, SLES 11,</w:t>
            </w:r>
          </w:p>
          <w:p w14:paraId="75EAABF3" w14:textId="77777777" w:rsidR="00BF774A" w:rsidRPr="000E33CB" w:rsidRDefault="004A5D94">
            <w:pPr>
              <w:pStyle w:val="TableParagraph"/>
              <w:spacing w:line="205" w:lineRule="exact"/>
              <w:ind w:left="115"/>
              <w:rPr>
                <w:rFonts w:asciiTheme="majorBidi" w:hAnsiTheme="majorBidi" w:cstheme="majorBidi"/>
                <w:sz w:val="18"/>
                <w:szCs w:val="18"/>
                <w:lang w:val="en-US"/>
              </w:rPr>
            </w:pPr>
            <w:r w:rsidRPr="000E33CB">
              <w:rPr>
                <w:rFonts w:asciiTheme="majorBidi" w:hAnsiTheme="majorBidi" w:cstheme="majorBidi"/>
                <w:sz w:val="18"/>
                <w:szCs w:val="18"/>
                <w:lang w:val="en-US"/>
              </w:rPr>
              <w:t>SLES 10, SLES 9, SLES 8, RHEL 6, RHEL 5, RHEL 4, RHEL 3, Solaris</w:t>
            </w:r>
          </w:p>
          <w:p w14:paraId="46D3746D" w14:textId="77777777" w:rsidR="00BF774A" w:rsidRPr="000E33CB" w:rsidRDefault="004A5D94">
            <w:pPr>
              <w:pStyle w:val="TableParagraph"/>
              <w:spacing w:before="33"/>
              <w:ind w:left="115"/>
              <w:rPr>
                <w:rFonts w:asciiTheme="majorBidi" w:hAnsiTheme="majorBidi" w:cstheme="majorBidi"/>
                <w:sz w:val="18"/>
                <w:szCs w:val="18"/>
                <w:lang w:val="en-US"/>
              </w:rPr>
            </w:pPr>
            <w:r w:rsidRPr="000E33CB">
              <w:rPr>
                <w:rFonts w:asciiTheme="majorBidi" w:hAnsiTheme="majorBidi" w:cstheme="majorBidi"/>
                <w:sz w:val="18"/>
                <w:szCs w:val="18"/>
                <w:lang w:val="en-US"/>
              </w:rPr>
              <w:t>11 ,Solaris 10, Solaris 9, Solaris 8, OS/2 Warp 4.0, NetWare 6.5, NetWare</w:t>
            </w:r>
          </w:p>
          <w:p w14:paraId="392649D9" w14:textId="77777777" w:rsidR="00BF774A" w:rsidRPr="000E33CB" w:rsidRDefault="004A5D94">
            <w:pPr>
              <w:pStyle w:val="TableParagraph"/>
              <w:spacing w:before="31" w:line="276" w:lineRule="auto"/>
              <w:ind w:left="115"/>
              <w:rPr>
                <w:rFonts w:asciiTheme="majorBidi" w:hAnsiTheme="majorBidi" w:cstheme="majorBidi"/>
                <w:sz w:val="18"/>
                <w:szCs w:val="18"/>
                <w:lang w:val="en-US"/>
              </w:rPr>
            </w:pPr>
            <w:r w:rsidRPr="000E33CB">
              <w:rPr>
                <w:rFonts w:asciiTheme="majorBidi" w:hAnsiTheme="majorBidi" w:cstheme="majorBidi"/>
                <w:sz w:val="18"/>
                <w:szCs w:val="18"/>
                <w:lang w:val="en-US"/>
              </w:rPr>
              <w:t>6, NetWare 5, OEL 4, OEL 5, Debian, CentOS, FreeBSD, Asianux, Mandriva, Ubuntu 14, Ubuntu 12, SCO OpenServer, SCO Unixware, Mac OS X.</w:t>
            </w:r>
          </w:p>
        </w:tc>
        <w:tc>
          <w:tcPr>
            <w:tcW w:w="2410" w:type="dxa"/>
          </w:tcPr>
          <w:p w14:paraId="0CEBD1EB" w14:textId="77777777" w:rsidR="00BF774A" w:rsidRPr="000E33CB" w:rsidRDefault="00BF774A">
            <w:pPr>
              <w:pStyle w:val="TableParagraph"/>
              <w:rPr>
                <w:rFonts w:asciiTheme="majorBidi" w:hAnsiTheme="majorBidi" w:cstheme="majorBidi"/>
                <w:sz w:val="18"/>
                <w:szCs w:val="18"/>
                <w:lang w:val="en-US"/>
              </w:rPr>
            </w:pPr>
          </w:p>
          <w:p w14:paraId="4DE0CDCE" w14:textId="77777777" w:rsidR="00BF774A" w:rsidRPr="000E33CB" w:rsidRDefault="00BF774A">
            <w:pPr>
              <w:pStyle w:val="TableParagraph"/>
              <w:rPr>
                <w:rFonts w:asciiTheme="majorBidi" w:hAnsiTheme="majorBidi" w:cstheme="majorBidi"/>
                <w:sz w:val="18"/>
                <w:szCs w:val="18"/>
                <w:lang w:val="en-US"/>
              </w:rPr>
            </w:pPr>
          </w:p>
          <w:p w14:paraId="444442D5" w14:textId="77777777" w:rsidR="00BF774A" w:rsidRPr="000E33CB" w:rsidRDefault="00BF774A">
            <w:pPr>
              <w:pStyle w:val="TableParagraph"/>
              <w:rPr>
                <w:rFonts w:asciiTheme="majorBidi" w:hAnsiTheme="majorBidi" w:cstheme="majorBidi"/>
                <w:sz w:val="18"/>
                <w:szCs w:val="18"/>
                <w:lang w:val="en-US"/>
              </w:rPr>
            </w:pPr>
          </w:p>
          <w:p w14:paraId="09C4CDE8" w14:textId="77777777" w:rsidR="00BF774A" w:rsidRPr="000E33CB" w:rsidRDefault="00BF774A">
            <w:pPr>
              <w:pStyle w:val="TableParagraph"/>
              <w:rPr>
                <w:rFonts w:asciiTheme="majorBidi" w:hAnsiTheme="majorBidi" w:cstheme="majorBidi"/>
                <w:sz w:val="18"/>
                <w:szCs w:val="18"/>
                <w:lang w:val="en-US"/>
              </w:rPr>
            </w:pPr>
          </w:p>
          <w:p w14:paraId="5E1BFFAB" w14:textId="77777777" w:rsidR="00BF774A" w:rsidRPr="000E33CB" w:rsidRDefault="004A5D94">
            <w:pPr>
              <w:pStyle w:val="TableParagraph"/>
              <w:spacing w:before="135"/>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732C1A69" w14:textId="77777777" w:rsidR="00BF774A" w:rsidRPr="000E33CB" w:rsidRDefault="00BF774A">
            <w:pPr>
              <w:pStyle w:val="TableParagraph"/>
              <w:rPr>
                <w:rFonts w:asciiTheme="majorBidi" w:hAnsiTheme="majorBidi" w:cstheme="majorBidi"/>
                <w:sz w:val="18"/>
                <w:szCs w:val="18"/>
              </w:rPr>
            </w:pPr>
          </w:p>
        </w:tc>
      </w:tr>
    </w:tbl>
    <w:p w14:paraId="1908D7BE"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03495597"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5675"/>
        <w:gridCol w:w="2410"/>
        <w:gridCol w:w="5669"/>
      </w:tblGrid>
      <w:tr w:rsidR="00BF774A" w:rsidRPr="000E33CB" w14:paraId="06A86A07" w14:textId="77777777">
        <w:trPr>
          <w:trHeight w:val="1953"/>
        </w:trPr>
        <w:tc>
          <w:tcPr>
            <w:tcW w:w="538" w:type="dxa"/>
          </w:tcPr>
          <w:p w14:paraId="2F6532DC" w14:textId="77777777" w:rsidR="00BF774A" w:rsidRPr="000E33CB" w:rsidRDefault="00BF774A">
            <w:pPr>
              <w:pStyle w:val="TableParagraph"/>
              <w:rPr>
                <w:rFonts w:asciiTheme="majorBidi" w:hAnsiTheme="majorBidi" w:cstheme="majorBidi"/>
                <w:sz w:val="18"/>
                <w:szCs w:val="18"/>
              </w:rPr>
            </w:pPr>
          </w:p>
          <w:p w14:paraId="585CF3D2" w14:textId="77777777" w:rsidR="00BF774A" w:rsidRPr="000E33CB" w:rsidRDefault="00BF774A">
            <w:pPr>
              <w:pStyle w:val="TableParagraph"/>
              <w:rPr>
                <w:rFonts w:asciiTheme="majorBidi" w:hAnsiTheme="majorBidi" w:cstheme="majorBidi"/>
                <w:sz w:val="18"/>
                <w:szCs w:val="18"/>
              </w:rPr>
            </w:pPr>
          </w:p>
          <w:p w14:paraId="01029E3A" w14:textId="77777777" w:rsidR="00BF774A" w:rsidRPr="000E33CB" w:rsidRDefault="00BF774A">
            <w:pPr>
              <w:pStyle w:val="TableParagraph"/>
              <w:spacing w:before="5"/>
              <w:rPr>
                <w:rFonts w:asciiTheme="majorBidi" w:hAnsiTheme="majorBidi" w:cstheme="majorBidi"/>
                <w:sz w:val="18"/>
                <w:szCs w:val="18"/>
              </w:rPr>
            </w:pPr>
          </w:p>
          <w:p w14:paraId="5C7CCFDD" w14:textId="5A6D42C5" w:rsidR="00BF774A" w:rsidRPr="000E33CB" w:rsidRDefault="004A5D94">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2</w:t>
            </w:r>
            <w:r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Pr>
          <w:p w14:paraId="3B3F455A" w14:textId="77777777" w:rsidR="00BF774A" w:rsidRPr="000E33CB" w:rsidRDefault="004A5D94">
            <w:pPr>
              <w:pStyle w:val="TableParagraph"/>
              <w:spacing w:before="139"/>
              <w:ind w:left="115"/>
              <w:rPr>
                <w:rFonts w:asciiTheme="majorBidi" w:hAnsiTheme="majorBidi" w:cstheme="majorBidi"/>
                <w:sz w:val="18"/>
                <w:szCs w:val="18"/>
              </w:rPr>
            </w:pPr>
            <w:r w:rsidRPr="000E33CB">
              <w:rPr>
                <w:rFonts w:asciiTheme="majorBidi" w:hAnsiTheme="majorBidi" w:cstheme="majorBidi"/>
                <w:sz w:val="18"/>
                <w:szCs w:val="18"/>
              </w:rPr>
              <w:t>Rozwiązanie musi:</w:t>
            </w:r>
          </w:p>
          <w:p w14:paraId="05545A80" w14:textId="77777777" w:rsidR="00BF774A" w:rsidRPr="000E33CB" w:rsidRDefault="004A5D94" w:rsidP="00D9755E">
            <w:pPr>
              <w:pStyle w:val="TableParagraph"/>
              <w:numPr>
                <w:ilvl w:val="0"/>
                <w:numId w:val="51"/>
              </w:numPr>
              <w:tabs>
                <w:tab w:val="left" w:pos="221"/>
              </w:tabs>
              <w:spacing w:before="30" w:line="276" w:lineRule="auto"/>
              <w:ind w:right="555" w:firstLine="0"/>
              <w:rPr>
                <w:rFonts w:asciiTheme="majorBidi" w:hAnsiTheme="majorBidi" w:cstheme="majorBidi"/>
                <w:sz w:val="18"/>
                <w:szCs w:val="18"/>
              </w:rPr>
            </w:pPr>
            <w:r w:rsidRPr="000E33CB">
              <w:rPr>
                <w:rFonts w:asciiTheme="majorBidi" w:hAnsiTheme="majorBidi" w:cstheme="majorBidi"/>
                <w:sz w:val="18"/>
                <w:szCs w:val="18"/>
              </w:rPr>
              <w:t>umożliwiać przydzielenie większej ilości pamięci RAM dla</w:t>
            </w:r>
            <w:r w:rsidRPr="000E33CB">
              <w:rPr>
                <w:rFonts w:asciiTheme="majorBidi" w:hAnsiTheme="majorBidi" w:cstheme="majorBidi"/>
                <w:spacing w:val="-26"/>
                <w:sz w:val="18"/>
                <w:szCs w:val="18"/>
              </w:rPr>
              <w:t xml:space="preserve"> </w:t>
            </w:r>
            <w:r w:rsidRPr="000E33CB">
              <w:rPr>
                <w:rFonts w:asciiTheme="majorBidi" w:hAnsiTheme="majorBidi" w:cstheme="majorBidi"/>
                <w:sz w:val="18"/>
                <w:szCs w:val="18"/>
              </w:rPr>
              <w:t>maszyn wirtualnych niż fizyczne zasoby RAM serwera w celu osiągnięcia maksymalnego współczynnika</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konsolidacji.</w:t>
            </w:r>
          </w:p>
          <w:p w14:paraId="10209AF3" w14:textId="77777777" w:rsidR="00BF774A" w:rsidRPr="000E33CB" w:rsidRDefault="004A5D94" w:rsidP="00D9755E">
            <w:pPr>
              <w:pStyle w:val="TableParagraph"/>
              <w:numPr>
                <w:ilvl w:val="0"/>
                <w:numId w:val="51"/>
              </w:numPr>
              <w:tabs>
                <w:tab w:val="left" w:pos="221"/>
              </w:tabs>
              <w:spacing w:line="276" w:lineRule="auto"/>
              <w:ind w:right="269" w:firstLine="0"/>
              <w:rPr>
                <w:rFonts w:asciiTheme="majorBidi" w:hAnsiTheme="majorBidi" w:cstheme="majorBidi"/>
                <w:sz w:val="18"/>
                <w:szCs w:val="18"/>
              </w:rPr>
            </w:pPr>
            <w:r w:rsidRPr="000E33CB">
              <w:rPr>
                <w:rFonts w:asciiTheme="majorBidi" w:hAnsiTheme="majorBidi" w:cstheme="majorBidi"/>
                <w:sz w:val="18"/>
                <w:szCs w:val="18"/>
              </w:rPr>
              <w:t>umożliwiać udostępnienie maszynie wirtualnej większej ilości zasobów dyskowych niż jest fizycznie zarezerwowane na dyskach lokalnych serwera lub na</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macierzy.</w:t>
            </w:r>
          </w:p>
        </w:tc>
        <w:tc>
          <w:tcPr>
            <w:tcW w:w="2410" w:type="dxa"/>
          </w:tcPr>
          <w:p w14:paraId="4DE50377" w14:textId="77777777" w:rsidR="00BF774A" w:rsidRPr="000E33CB" w:rsidRDefault="00BF774A">
            <w:pPr>
              <w:pStyle w:val="TableParagraph"/>
              <w:rPr>
                <w:rFonts w:asciiTheme="majorBidi" w:hAnsiTheme="majorBidi" w:cstheme="majorBidi"/>
                <w:sz w:val="18"/>
                <w:szCs w:val="18"/>
              </w:rPr>
            </w:pPr>
          </w:p>
          <w:p w14:paraId="65C2C5FE" w14:textId="77777777" w:rsidR="00BF774A" w:rsidRPr="000E33CB" w:rsidRDefault="00BF774A">
            <w:pPr>
              <w:pStyle w:val="TableParagraph"/>
              <w:rPr>
                <w:rFonts w:asciiTheme="majorBidi" w:hAnsiTheme="majorBidi" w:cstheme="majorBidi"/>
                <w:sz w:val="18"/>
                <w:szCs w:val="18"/>
              </w:rPr>
            </w:pPr>
          </w:p>
          <w:p w14:paraId="7C329256" w14:textId="77777777" w:rsidR="00BF774A" w:rsidRPr="000E33CB" w:rsidRDefault="00BF774A">
            <w:pPr>
              <w:pStyle w:val="TableParagraph"/>
              <w:rPr>
                <w:rFonts w:asciiTheme="majorBidi" w:hAnsiTheme="majorBidi" w:cstheme="majorBidi"/>
                <w:sz w:val="18"/>
                <w:szCs w:val="18"/>
              </w:rPr>
            </w:pPr>
          </w:p>
          <w:p w14:paraId="3B24F11E" w14:textId="77777777" w:rsidR="00BF774A" w:rsidRPr="000E33CB" w:rsidRDefault="004A5D94">
            <w:pPr>
              <w:pStyle w:val="TableParagraph"/>
              <w:spacing w:before="178"/>
              <w:ind w:left="137"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342D9C1" w14:textId="77777777" w:rsidR="00BF774A" w:rsidRPr="000E33CB" w:rsidRDefault="00BF774A">
            <w:pPr>
              <w:pStyle w:val="TableParagraph"/>
              <w:rPr>
                <w:rFonts w:asciiTheme="majorBidi" w:hAnsiTheme="majorBidi" w:cstheme="majorBidi"/>
                <w:sz w:val="18"/>
                <w:szCs w:val="18"/>
              </w:rPr>
            </w:pPr>
          </w:p>
        </w:tc>
      </w:tr>
      <w:tr w:rsidR="00BF774A" w:rsidRPr="000E33CB" w14:paraId="3A86CF4C" w14:textId="77777777" w:rsidTr="00B1229E">
        <w:trPr>
          <w:trHeight w:val="1641"/>
        </w:trPr>
        <w:tc>
          <w:tcPr>
            <w:tcW w:w="538" w:type="dxa"/>
          </w:tcPr>
          <w:p w14:paraId="05F848C4" w14:textId="77777777" w:rsidR="00BF774A" w:rsidRPr="000E33CB" w:rsidRDefault="00BF774A">
            <w:pPr>
              <w:pStyle w:val="TableParagraph"/>
              <w:rPr>
                <w:rFonts w:asciiTheme="majorBidi" w:hAnsiTheme="majorBidi" w:cstheme="majorBidi"/>
                <w:sz w:val="18"/>
                <w:szCs w:val="18"/>
              </w:rPr>
            </w:pPr>
          </w:p>
          <w:p w14:paraId="210C3FDA" w14:textId="77777777" w:rsidR="00BF774A" w:rsidRPr="000E33CB" w:rsidRDefault="00BF774A">
            <w:pPr>
              <w:pStyle w:val="TableParagraph"/>
              <w:rPr>
                <w:rFonts w:asciiTheme="majorBidi" w:hAnsiTheme="majorBidi" w:cstheme="majorBidi"/>
                <w:sz w:val="18"/>
                <w:szCs w:val="18"/>
              </w:rPr>
            </w:pPr>
          </w:p>
          <w:p w14:paraId="6DFA4DF5" w14:textId="77777777" w:rsidR="00BF774A" w:rsidRPr="000E33CB" w:rsidRDefault="00BF774A">
            <w:pPr>
              <w:pStyle w:val="TableParagraph"/>
              <w:spacing w:before="2"/>
              <w:rPr>
                <w:rFonts w:asciiTheme="majorBidi" w:hAnsiTheme="majorBidi" w:cstheme="majorBidi"/>
                <w:sz w:val="18"/>
                <w:szCs w:val="18"/>
              </w:rPr>
            </w:pPr>
          </w:p>
          <w:p w14:paraId="368D9FF3" w14:textId="2CA77129" w:rsidR="00BF774A" w:rsidRPr="000E33CB" w:rsidRDefault="004A5D94">
            <w:pPr>
              <w:pStyle w:val="TableParagraph"/>
              <w:spacing w:before="1"/>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3</w:t>
            </w:r>
            <w:r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Pr>
          <w:p w14:paraId="723DEF23" w14:textId="77777777" w:rsidR="00BF774A" w:rsidRPr="000E33CB" w:rsidRDefault="00B1229E" w:rsidP="00B1229E">
            <w:pPr>
              <w:pStyle w:val="TableParagraph"/>
              <w:spacing w:before="178" w:line="276" w:lineRule="auto"/>
              <w:ind w:right="107"/>
              <w:rPr>
                <w:rFonts w:asciiTheme="majorBidi" w:hAnsiTheme="majorBidi" w:cstheme="majorBidi"/>
                <w:sz w:val="18"/>
                <w:szCs w:val="18"/>
              </w:rPr>
            </w:pPr>
            <w:r>
              <w:rPr>
                <w:rFonts w:asciiTheme="majorBidi" w:hAnsiTheme="majorBidi" w:cstheme="majorBidi"/>
                <w:sz w:val="18"/>
                <w:szCs w:val="18"/>
              </w:rPr>
              <w:t xml:space="preserve"> </w:t>
            </w:r>
            <w:r w:rsidR="004A5D94" w:rsidRPr="000E33CB">
              <w:rPr>
                <w:rFonts w:asciiTheme="majorBidi" w:hAnsiTheme="majorBidi" w:cstheme="majorBidi"/>
                <w:sz w:val="18"/>
                <w:szCs w:val="18"/>
              </w:rPr>
              <w:t xml:space="preserve">Rozwiązanie powinno posiadać centralną konsolę graficzną do zarządzania </w:t>
            </w:r>
            <w:r>
              <w:rPr>
                <w:rFonts w:asciiTheme="majorBidi" w:hAnsiTheme="majorBidi" w:cstheme="majorBidi"/>
                <w:sz w:val="18"/>
                <w:szCs w:val="18"/>
              </w:rPr>
              <w:t xml:space="preserve">    </w:t>
            </w:r>
            <w:r w:rsidR="004A5D94" w:rsidRPr="000E33CB">
              <w:rPr>
                <w:rFonts w:asciiTheme="majorBidi" w:hAnsiTheme="majorBidi" w:cstheme="majorBidi"/>
                <w:sz w:val="18"/>
                <w:szCs w:val="18"/>
              </w:rPr>
              <w:t>maszynami wirtualnymi i do konfigurowania innych funkcjonalności.</w:t>
            </w:r>
          </w:p>
          <w:p w14:paraId="4D0C04F4" w14:textId="77777777" w:rsidR="00BF774A" w:rsidRPr="000E33CB" w:rsidRDefault="004A5D94">
            <w:pPr>
              <w:pStyle w:val="TableParagraph"/>
              <w:spacing w:line="276" w:lineRule="auto"/>
              <w:ind w:left="115" w:right="222"/>
              <w:rPr>
                <w:rFonts w:asciiTheme="majorBidi" w:hAnsiTheme="majorBidi" w:cstheme="majorBidi"/>
                <w:sz w:val="18"/>
                <w:szCs w:val="18"/>
              </w:rPr>
            </w:pPr>
            <w:r w:rsidRPr="000E33CB">
              <w:rPr>
                <w:rFonts w:asciiTheme="majorBidi" w:hAnsiTheme="majorBidi" w:cstheme="majorBidi"/>
                <w:sz w:val="18"/>
                <w:szCs w:val="18"/>
              </w:rPr>
              <w:t>Centralna konsola graficzna powinna mieć możliwość działania zarówno, jako aplikacja na maszynie fizycznej lub wirtualnej, jak i jako gotowa, wstępnie skonfigurowana maszyna wirtualna tzw. virtual appliance.</w:t>
            </w:r>
          </w:p>
        </w:tc>
        <w:tc>
          <w:tcPr>
            <w:tcW w:w="2410" w:type="dxa"/>
          </w:tcPr>
          <w:p w14:paraId="6126EC91" w14:textId="77777777" w:rsidR="00BF774A" w:rsidRPr="000E33CB" w:rsidRDefault="00BF774A">
            <w:pPr>
              <w:pStyle w:val="TableParagraph"/>
              <w:rPr>
                <w:rFonts w:asciiTheme="majorBidi" w:hAnsiTheme="majorBidi" w:cstheme="majorBidi"/>
                <w:sz w:val="18"/>
                <w:szCs w:val="18"/>
              </w:rPr>
            </w:pPr>
          </w:p>
          <w:p w14:paraId="2D4E4E0B" w14:textId="77777777" w:rsidR="00BF774A" w:rsidRPr="000E33CB" w:rsidRDefault="00BF774A">
            <w:pPr>
              <w:pStyle w:val="TableParagraph"/>
              <w:rPr>
                <w:rFonts w:asciiTheme="majorBidi" w:hAnsiTheme="majorBidi" w:cstheme="majorBidi"/>
                <w:sz w:val="18"/>
                <w:szCs w:val="18"/>
              </w:rPr>
            </w:pPr>
          </w:p>
          <w:p w14:paraId="3014CDE5" w14:textId="77777777" w:rsidR="00BF774A" w:rsidRPr="000E33CB" w:rsidRDefault="00BF774A">
            <w:pPr>
              <w:pStyle w:val="TableParagraph"/>
              <w:rPr>
                <w:rFonts w:asciiTheme="majorBidi" w:hAnsiTheme="majorBidi" w:cstheme="majorBidi"/>
                <w:sz w:val="18"/>
                <w:szCs w:val="18"/>
              </w:rPr>
            </w:pPr>
          </w:p>
          <w:p w14:paraId="292B9220" w14:textId="77777777" w:rsidR="00BF774A" w:rsidRPr="000E33CB" w:rsidRDefault="00BF774A">
            <w:pPr>
              <w:pStyle w:val="TableParagraph"/>
              <w:spacing w:before="3"/>
              <w:rPr>
                <w:rFonts w:asciiTheme="majorBidi" w:hAnsiTheme="majorBidi" w:cstheme="majorBidi"/>
                <w:sz w:val="18"/>
                <w:szCs w:val="18"/>
              </w:rPr>
            </w:pPr>
          </w:p>
          <w:p w14:paraId="0791977E" w14:textId="77777777" w:rsidR="00BF774A" w:rsidRPr="000E33CB" w:rsidRDefault="004A5D94">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776D6349" w14:textId="77777777" w:rsidR="00BF774A" w:rsidRPr="000E33CB" w:rsidRDefault="00BF774A">
            <w:pPr>
              <w:pStyle w:val="TableParagraph"/>
              <w:rPr>
                <w:rFonts w:asciiTheme="majorBidi" w:hAnsiTheme="majorBidi" w:cstheme="majorBidi"/>
                <w:sz w:val="18"/>
                <w:szCs w:val="18"/>
              </w:rPr>
            </w:pPr>
          </w:p>
        </w:tc>
      </w:tr>
      <w:tr w:rsidR="00BF774A" w:rsidRPr="000E33CB" w14:paraId="78022205" w14:textId="77777777">
        <w:trPr>
          <w:trHeight w:val="1228"/>
        </w:trPr>
        <w:tc>
          <w:tcPr>
            <w:tcW w:w="538" w:type="dxa"/>
          </w:tcPr>
          <w:p w14:paraId="60CB601D" w14:textId="77777777" w:rsidR="00BF774A" w:rsidRPr="000E33CB" w:rsidRDefault="00BF774A">
            <w:pPr>
              <w:pStyle w:val="TableParagraph"/>
              <w:rPr>
                <w:rFonts w:asciiTheme="majorBidi" w:hAnsiTheme="majorBidi" w:cstheme="majorBidi"/>
                <w:sz w:val="18"/>
                <w:szCs w:val="18"/>
              </w:rPr>
            </w:pPr>
          </w:p>
          <w:p w14:paraId="753319A4" w14:textId="77777777" w:rsidR="00BF774A" w:rsidRPr="000E33CB" w:rsidRDefault="00BF774A">
            <w:pPr>
              <w:pStyle w:val="TableParagraph"/>
              <w:spacing w:before="11"/>
              <w:rPr>
                <w:rFonts w:asciiTheme="majorBidi" w:hAnsiTheme="majorBidi" w:cstheme="majorBidi"/>
                <w:sz w:val="18"/>
                <w:szCs w:val="18"/>
              </w:rPr>
            </w:pPr>
          </w:p>
          <w:p w14:paraId="446B9201" w14:textId="2EACF375" w:rsidR="00BF774A" w:rsidRPr="000E33CB" w:rsidRDefault="004A5D94">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4</w:t>
            </w:r>
            <w:r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Pr>
          <w:p w14:paraId="6DCCF9B7" w14:textId="77777777" w:rsidR="00BF774A" w:rsidRPr="000E33CB" w:rsidRDefault="004A5D94">
            <w:pPr>
              <w:pStyle w:val="TableParagraph"/>
              <w:spacing w:before="14" w:line="276" w:lineRule="auto"/>
              <w:ind w:left="115" w:right="92"/>
              <w:rPr>
                <w:rFonts w:asciiTheme="majorBidi" w:hAnsiTheme="majorBidi" w:cstheme="majorBidi"/>
                <w:sz w:val="18"/>
                <w:szCs w:val="18"/>
              </w:rPr>
            </w:pPr>
            <w:r w:rsidRPr="000E33CB">
              <w:rPr>
                <w:rFonts w:asciiTheme="majorBidi" w:hAnsiTheme="majorBidi" w:cstheme="majorBidi"/>
                <w:sz w:val="18"/>
                <w:szCs w:val="18"/>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tc>
        <w:tc>
          <w:tcPr>
            <w:tcW w:w="2410" w:type="dxa"/>
          </w:tcPr>
          <w:p w14:paraId="6B94DB03" w14:textId="77777777" w:rsidR="00BF774A" w:rsidRPr="000E33CB" w:rsidRDefault="00BF774A">
            <w:pPr>
              <w:pStyle w:val="TableParagraph"/>
              <w:rPr>
                <w:rFonts w:asciiTheme="majorBidi" w:hAnsiTheme="majorBidi" w:cstheme="majorBidi"/>
                <w:sz w:val="18"/>
                <w:szCs w:val="18"/>
              </w:rPr>
            </w:pPr>
          </w:p>
          <w:p w14:paraId="48A2F3E8" w14:textId="77777777" w:rsidR="00BF774A" w:rsidRPr="000E33CB" w:rsidRDefault="00BF774A">
            <w:pPr>
              <w:pStyle w:val="TableParagraph"/>
              <w:rPr>
                <w:rFonts w:asciiTheme="majorBidi" w:hAnsiTheme="majorBidi" w:cstheme="majorBidi"/>
                <w:sz w:val="18"/>
                <w:szCs w:val="18"/>
              </w:rPr>
            </w:pPr>
          </w:p>
          <w:p w14:paraId="2E73E1D3" w14:textId="77777777" w:rsidR="00BF774A" w:rsidRPr="000E33CB" w:rsidRDefault="004A5D94">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2EAB2DA0" w14:textId="77777777" w:rsidR="00BF774A" w:rsidRPr="000E33CB" w:rsidRDefault="00BF774A">
            <w:pPr>
              <w:pStyle w:val="TableParagraph"/>
              <w:rPr>
                <w:rFonts w:asciiTheme="majorBidi" w:hAnsiTheme="majorBidi" w:cstheme="majorBidi"/>
                <w:sz w:val="18"/>
                <w:szCs w:val="18"/>
              </w:rPr>
            </w:pPr>
          </w:p>
        </w:tc>
      </w:tr>
      <w:tr w:rsidR="00BF774A" w:rsidRPr="000E33CB" w14:paraId="633D6548" w14:textId="77777777">
        <w:trPr>
          <w:trHeight w:val="949"/>
        </w:trPr>
        <w:tc>
          <w:tcPr>
            <w:tcW w:w="538" w:type="dxa"/>
          </w:tcPr>
          <w:p w14:paraId="04E0244A" w14:textId="77777777" w:rsidR="00BF774A" w:rsidRPr="000E33CB" w:rsidRDefault="00BF774A">
            <w:pPr>
              <w:pStyle w:val="TableParagraph"/>
              <w:spacing w:before="10"/>
              <w:rPr>
                <w:rFonts w:asciiTheme="majorBidi" w:hAnsiTheme="majorBidi" w:cstheme="majorBidi"/>
                <w:sz w:val="18"/>
                <w:szCs w:val="18"/>
              </w:rPr>
            </w:pPr>
          </w:p>
          <w:p w14:paraId="25DCD1C6" w14:textId="3C04A6DF" w:rsidR="00BF774A" w:rsidRPr="000E33CB" w:rsidRDefault="004A5D94">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5</w:t>
            </w:r>
            <w:r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Pr>
          <w:p w14:paraId="236856D3" w14:textId="77777777" w:rsidR="00BF774A" w:rsidRPr="000E33CB" w:rsidRDefault="004A5D94">
            <w:pPr>
              <w:pStyle w:val="TableParagraph"/>
              <w:spacing w:line="276" w:lineRule="auto"/>
              <w:ind w:left="115" w:right="156"/>
              <w:rPr>
                <w:rFonts w:asciiTheme="majorBidi" w:hAnsiTheme="majorBidi" w:cstheme="majorBidi"/>
                <w:sz w:val="18"/>
                <w:szCs w:val="18"/>
              </w:rPr>
            </w:pPr>
            <w:r w:rsidRPr="000E33CB">
              <w:rPr>
                <w:rFonts w:asciiTheme="majorBidi" w:hAnsiTheme="majorBidi" w:cstheme="majorBidi"/>
                <w:sz w:val="18"/>
                <w:szCs w:val="18"/>
              </w:rPr>
              <w:t>Oprogramowanie do wirtualizacji powinno zapewnić możliwość wykonywania kopii migawkowych instancji systemów operacyjnych (tzw. snapshot) na potrzeby tworzenia kopii zapasowych bez przerywania ich</w:t>
            </w:r>
          </w:p>
          <w:p w14:paraId="74D79179" w14:textId="77777777" w:rsidR="00BF774A" w:rsidRPr="000E33CB" w:rsidRDefault="004A5D94">
            <w:pPr>
              <w:pStyle w:val="TableParagraph"/>
              <w:spacing w:line="206" w:lineRule="exact"/>
              <w:ind w:left="115"/>
              <w:rPr>
                <w:rFonts w:asciiTheme="majorBidi" w:hAnsiTheme="majorBidi" w:cstheme="majorBidi"/>
                <w:sz w:val="18"/>
                <w:szCs w:val="18"/>
              </w:rPr>
            </w:pPr>
            <w:r w:rsidRPr="000E33CB">
              <w:rPr>
                <w:rFonts w:asciiTheme="majorBidi" w:hAnsiTheme="majorBidi" w:cstheme="majorBidi"/>
                <w:sz w:val="18"/>
                <w:szCs w:val="18"/>
              </w:rPr>
              <w:t>pracy.</w:t>
            </w:r>
          </w:p>
        </w:tc>
        <w:tc>
          <w:tcPr>
            <w:tcW w:w="2410" w:type="dxa"/>
          </w:tcPr>
          <w:p w14:paraId="0CF4D156" w14:textId="77777777" w:rsidR="00BF774A" w:rsidRPr="000E33CB" w:rsidRDefault="00BF774A">
            <w:pPr>
              <w:pStyle w:val="TableParagraph"/>
              <w:rPr>
                <w:rFonts w:asciiTheme="majorBidi" w:hAnsiTheme="majorBidi" w:cstheme="majorBidi"/>
                <w:sz w:val="18"/>
                <w:szCs w:val="18"/>
              </w:rPr>
            </w:pPr>
          </w:p>
          <w:p w14:paraId="270F85D1" w14:textId="77777777" w:rsidR="00BF774A" w:rsidRPr="000E33CB" w:rsidRDefault="004A5D94">
            <w:pPr>
              <w:pStyle w:val="TableParagraph"/>
              <w:spacing w:before="137"/>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98D77E6" w14:textId="77777777" w:rsidR="00BF774A" w:rsidRPr="000E33CB" w:rsidRDefault="00BF774A">
            <w:pPr>
              <w:pStyle w:val="TableParagraph"/>
              <w:rPr>
                <w:rFonts w:asciiTheme="majorBidi" w:hAnsiTheme="majorBidi" w:cstheme="majorBidi"/>
                <w:sz w:val="18"/>
                <w:szCs w:val="18"/>
              </w:rPr>
            </w:pPr>
          </w:p>
        </w:tc>
      </w:tr>
      <w:tr w:rsidR="00BF774A" w:rsidRPr="000E33CB" w14:paraId="4DD942D5" w14:textId="77777777">
        <w:trPr>
          <w:trHeight w:val="664"/>
        </w:trPr>
        <w:tc>
          <w:tcPr>
            <w:tcW w:w="538" w:type="dxa"/>
          </w:tcPr>
          <w:p w14:paraId="456353DF" w14:textId="77777777" w:rsidR="00BF774A" w:rsidRPr="000E33CB" w:rsidRDefault="00BF774A">
            <w:pPr>
              <w:pStyle w:val="TableParagraph"/>
              <w:spacing w:before="6"/>
              <w:rPr>
                <w:rFonts w:asciiTheme="majorBidi" w:hAnsiTheme="majorBidi" w:cstheme="majorBidi"/>
                <w:sz w:val="18"/>
                <w:szCs w:val="18"/>
              </w:rPr>
            </w:pPr>
          </w:p>
          <w:p w14:paraId="0E956E40" w14:textId="19828AE9" w:rsidR="00BF774A" w:rsidRPr="000E33CB" w:rsidRDefault="004A5D94">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6</w:t>
            </w:r>
            <w:r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Pr>
          <w:p w14:paraId="15B357BB" w14:textId="77777777" w:rsidR="00BF774A" w:rsidRPr="000E33CB" w:rsidRDefault="004A5D94">
            <w:pPr>
              <w:pStyle w:val="TableParagraph"/>
              <w:spacing w:before="88" w:line="278" w:lineRule="auto"/>
              <w:ind w:left="115" w:right="218"/>
              <w:rPr>
                <w:rFonts w:asciiTheme="majorBidi" w:hAnsiTheme="majorBidi" w:cstheme="majorBidi"/>
                <w:sz w:val="18"/>
                <w:szCs w:val="18"/>
              </w:rPr>
            </w:pPr>
            <w:r w:rsidRPr="000E33CB">
              <w:rPr>
                <w:rFonts w:asciiTheme="majorBidi" w:hAnsiTheme="majorBidi" w:cstheme="majorBidi"/>
                <w:sz w:val="18"/>
                <w:szCs w:val="18"/>
              </w:rPr>
              <w:t>Oprogramowanie do wirtualizacji musi zapewnić możliwość klonowania systemów operacyjnych wraz z ich pełną konfiguracją i danymi.</w:t>
            </w:r>
          </w:p>
        </w:tc>
        <w:tc>
          <w:tcPr>
            <w:tcW w:w="2410" w:type="dxa"/>
          </w:tcPr>
          <w:p w14:paraId="1C39698B" w14:textId="77777777" w:rsidR="00BF774A" w:rsidRPr="000E33CB" w:rsidRDefault="00BF774A">
            <w:pPr>
              <w:pStyle w:val="TableParagraph"/>
              <w:spacing w:before="6"/>
              <w:rPr>
                <w:rFonts w:asciiTheme="majorBidi" w:hAnsiTheme="majorBidi" w:cstheme="majorBidi"/>
                <w:sz w:val="18"/>
                <w:szCs w:val="18"/>
              </w:rPr>
            </w:pPr>
          </w:p>
          <w:p w14:paraId="6192AD58" w14:textId="77777777" w:rsidR="00BF774A" w:rsidRPr="000E33CB" w:rsidRDefault="004A5D94">
            <w:pPr>
              <w:pStyle w:val="TableParagraph"/>
              <w:spacing w:before="1"/>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310FD7B" w14:textId="77777777" w:rsidR="00BF774A" w:rsidRPr="000E33CB" w:rsidRDefault="00BF774A">
            <w:pPr>
              <w:pStyle w:val="TableParagraph"/>
              <w:rPr>
                <w:rFonts w:asciiTheme="majorBidi" w:hAnsiTheme="majorBidi" w:cstheme="majorBidi"/>
                <w:sz w:val="18"/>
                <w:szCs w:val="18"/>
              </w:rPr>
            </w:pPr>
          </w:p>
        </w:tc>
      </w:tr>
      <w:tr w:rsidR="00BF774A" w:rsidRPr="000E33CB" w14:paraId="372EA0A3" w14:textId="77777777">
        <w:trPr>
          <w:trHeight w:val="763"/>
        </w:trPr>
        <w:tc>
          <w:tcPr>
            <w:tcW w:w="538" w:type="dxa"/>
          </w:tcPr>
          <w:p w14:paraId="22E5B57B" w14:textId="77777777" w:rsidR="00BF774A" w:rsidRPr="000E33CB" w:rsidRDefault="00BF774A">
            <w:pPr>
              <w:pStyle w:val="TableParagraph"/>
              <w:spacing w:before="8"/>
              <w:rPr>
                <w:rFonts w:asciiTheme="majorBidi" w:hAnsiTheme="majorBidi" w:cstheme="majorBidi"/>
                <w:sz w:val="18"/>
                <w:szCs w:val="18"/>
              </w:rPr>
            </w:pPr>
          </w:p>
          <w:p w14:paraId="616FE9D4" w14:textId="4017D493" w:rsidR="00BF774A" w:rsidRPr="000E33CB" w:rsidRDefault="004A5D94">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7</w:t>
            </w:r>
            <w:r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75" w:type="dxa"/>
          </w:tcPr>
          <w:p w14:paraId="1D6A420F" w14:textId="77777777" w:rsidR="00BF774A" w:rsidRPr="000E33CB" w:rsidRDefault="004A5D94">
            <w:pPr>
              <w:pStyle w:val="TableParagraph"/>
              <w:spacing w:before="19" w:line="278" w:lineRule="auto"/>
              <w:ind w:left="115" w:right="143"/>
              <w:jc w:val="both"/>
              <w:rPr>
                <w:rFonts w:asciiTheme="majorBidi" w:hAnsiTheme="majorBidi" w:cstheme="majorBidi"/>
                <w:sz w:val="18"/>
                <w:szCs w:val="18"/>
              </w:rPr>
            </w:pPr>
            <w:r w:rsidRPr="000E33CB">
              <w:rPr>
                <w:rFonts w:asciiTheme="majorBidi" w:hAnsiTheme="majorBidi" w:cstheme="majorBidi"/>
                <w:sz w:val="18"/>
                <w:szCs w:val="18"/>
              </w:rPr>
              <w:t>Oprogramowanie do wirtualizacji oraz oprogramowanie zarządzające</w:t>
            </w:r>
            <w:r w:rsidRPr="000E33CB">
              <w:rPr>
                <w:rFonts w:asciiTheme="majorBidi" w:hAnsiTheme="majorBidi" w:cstheme="majorBidi"/>
                <w:spacing w:val="-22"/>
                <w:sz w:val="18"/>
                <w:szCs w:val="18"/>
              </w:rPr>
              <w:t xml:space="preserve"> </w:t>
            </w:r>
            <w:r w:rsidRPr="000E33CB">
              <w:rPr>
                <w:rFonts w:asciiTheme="majorBidi" w:hAnsiTheme="majorBidi" w:cstheme="majorBidi"/>
                <w:sz w:val="18"/>
                <w:szCs w:val="18"/>
              </w:rPr>
              <w:t>musi posiadać możliwość integracji z usługami katalogowymi Microsoft Active Directory.</w:t>
            </w:r>
          </w:p>
        </w:tc>
        <w:tc>
          <w:tcPr>
            <w:tcW w:w="2410" w:type="dxa"/>
          </w:tcPr>
          <w:p w14:paraId="1074FD56" w14:textId="77777777" w:rsidR="00BF774A" w:rsidRPr="000E33CB" w:rsidRDefault="00BF774A">
            <w:pPr>
              <w:pStyle w:val="TableParagraph"/>
              <w:spacing w:before="8"/>
              <w:rPr>
                <w:rFonts w:asciiTheme="majorBidi" w:hAnsiTheme="majorBidi" w:cstheme="majorBidi"/>
                <w:sz w:val="18"/>
                <w:szCs w:val="18"/>
              </w:rPr>
            </w:pPr>
          </w:p>
          <w:p w14:paraId="73279572" w14:textId="77777777" w:rsidR="00BF774A" w:rsidRPr="000E33CB" w:rsidRDefault="004A5D94">
            <w:pPr>
              <w:pStyle w:val="TableParagraph"/>
              <w:spacing w:before="1"/>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09D2203" w14:textId="77777777" w:rsidR="00BF774A" w:rsidRPr="000E33CB" w:rsidRDefault="00BF774A">
            <w:pPr>
              <w:pStyle w:val="TableParagraph"/>
              <w:rPr>
                <w:rFonts w:asciiTheme="majorBidi" w:hAnsiTheme="majorBidi" w:cstheme="majorBidi"/>
                <w:sz w:val="18"/>
                <w:szCs w:val="18"/>
              </w:rPr>
            </w:pPr>
          </w:p>
        </w:tc>
      </w:tr>
    </w:tbl>
    <w:p w14:paraId="12D55500"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1D2A94EE"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5675"/>
        <w:gridCol w:w="2410"/>
        <w:gridCol w:w="5669"/>
      </w:tblGrid>
      <w:tr w:rsidR="00BF774A" w:rsidRPr="000E33CB" w14:paraId="3BAA6B6B" w14:textId="77777777">
        <w:trPr>
          <w:trHeight w:val="2090"/>
        </w:trPr>
        <w:tc>
          <w:tcPr>
            <w:tcW w:w="538" w:type="dxa"/>
          </w:tcPr>
          <w:p w14:paraId="05A01D38" w14:textId="77777777" w:rsidR="00BF774A" w:rsidRPr="000E33CB" w:rsidRDefault="00BF774A">
            <w:pPr>
              <w:pStyle w:val="TableParagraph"/>
              <w:rPr>
                <w:rFonts w:asciiTheme="majorBidi" w:hAnsiTheme="majorBidi" w:cstheme="majorBidi"/>
                <w:sz w:val="18"/>
                <w:szCs w:val="18"/>
              </w:rPr>
            </w:pPr>
          </w:p>
          <w:p w14:paraId="6A8DAE01" w14:textId="77777777" w:rsidR="00BF774A" w:rsidRPr="000E33CB" w:rsidRDefault="00BF774A">
            <w:pPr>
              <w:pStyle w:val="TableParagraph"/>
              <w:rPr>
                <w:rFonts w:asciiTheme="majorBidi" w:hAnsiTheme="majorBidi" w:cstheme="majorBidi"/>
                <w:sz w:val="18"/>
                <w:szCs w:val="18"/>
              </w:rPr>
            </w:pPr>
          </w:p>
          <w:p w14:paraId="58595333" w14:textId="77777777" w:rsidR="00BF774A" w:rsidRPr="000E33CB" w:rsidRDefault="00BF774A">
            <w:pPr>
              <w:pStyle w:val="TableParagraph"/>
              <w:rPr>
                <w:rFonts w:asciiTheme="majorBidi" w:hAnsiTheme="majorBidi" w:cstheme="majorBidi"/>
                <w:sz w:val="18"/>
                <w:szCs w:val="18"/>
              </w:rPr>
            </w:pPr>
          </w:p>
          <w:p w14:paraId="75D9A883" w14:textId="6D42F3A0" w:rsidR="00BF774A" w:rsidRPr="000E33CB" w:rsidRDefault="004A5D94">
            <w:pPr>
              <w:pStyle w:val="TableParagraph"/>
              <w:spacing w:before="153"/>
              <w:ind w:left="102" w:right="90"/>
              <w:jc w:val="center"/>
              <w:rPr>
                <w:rFonts w:asciiTheme="majorBidi" w:hAnsiTheme="majorBidi" w:cstheme="majorBidi"/>
                <w:b/>
                <w:sz w:val="18"/>
                <w:szCs w:val="18"/>
              </w:rPr>
            </w:pPr>
            <w:r w:rsidRPr="000E33CB">
              <w:rPr>
                <w:rFonts w:asciiTheme="majorBidi" w:hAnsiTheme="majorBidi" w:cstheme="majorBidi"/>
                <w:b/>
                <w:sz w:val="18"/>
                <w:szCs w:val="18"/>
              </w:rPr>
              <w:t>17.</w:t>
            </w:r>
            <w:r w:rsidR="00B751F4">
              <w:rPr>
                <w:rFonts w:asciiTheme="majorBidi" w:hAnsiTheme="majorBidi" w:cstheme="majorBidi"/>
                <w:b/>
                <w:sz w:val="18"/>
                <w:szCs w:val="18"/>
              </w:rPr>
              <w:t>*</w:t>
            </w:r>
          </w:p>
        </w:tc>
        <w:tc>
          <w:tcPr>
            <w:tcW w:w="5675" w:type="dxa"/>
          </w:tcPr>
          <w:p w14:paraId="3A229364" w14:textId="77777777" w:rsidR="00BF774A" w:rsidRPr="000E33CB" w:rsidRDefault="004A5D94">
            <w:pPr>
              <w:pStyle w:val="TableParagraph"/>
              <w:spacing w:before="88"/>
              <w:ind w:left="115"/>
              <w:rPr>
                <w:rFonts w:asciiTheme="majorBidi" w:hAnsiTheme="majorBidi" w:cstheme="majorBidi"/>
                <w:sz w:val="18"/>
                <w:szCs w:val="18"/>
              </w:rPr>
            </w:pPr>
            <w:r w:rsidRPr="000E33CB">
              <w:rPr>
                <w:rFonts w:asciiTheme="majorBidi" w:hAnsiTheme="majorBidi" w:cstheme="majorBidi"/>
                <w:sz w:val="18"/>
                <w:szCs w:val="18"/>
              </w:rPr>
              <w:t>Rozwiązanie musi :</w:t>
            </w:r>
          </w:p>
          <w:p w14:paraId="5B7D2916" w14:textId="77777777" w:rsidR="00BF774A" w:rsidRPr="000E33CB" w:rsidRDefault="004A5D94" w:rsidP="00D9755E">
            <w:pPr>
              <w:pStyle w:val="TableParagraph"/>
              <w:numPr>
                <w:ilvl w:val="0"/>
                <w:numId w:val="50"/>
              </w:numPr>
              <w:tabs>
                <w:tab w:val="left" w:pos="221"/>
              </w:tabs>
              <w:spacing w:before="31" w:line="276" w:lineRule="auto"/>
              <w:ind w:right="516" w:firstLine="0"/>
              <w:rPr>
                <w:rFonts w:asciiTheme="majorBidi" w:hAnsiTheme="majorBidi" w:cstheme="majorBidi"/>
                <w:sz w:val="18"/>
                <w:szCs w:val="18"/>
              </w:rPr>
            </w:pPr>
            <w:r w:rsidRPr="000E33CB">
              <w:rPr>
                <w:rFonts w:asciiTheme="majorBidi" w:hAnsiTheme="majorBidi" w:cstheme="majorBidi"/>
                <w:sz w:val="18"/>
                <w:szCs w:val="18"/>
              </w:rPr>
              <w:t>zapewniać mechanizm bezpiecznego uaktualniania warstwy wirtualizacyjnej (hosta, maszyny wirtualnej) bez potrzeby</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wyłączania wirtualnych maszyn.</w:t>
            </w:r>
          </w:p>
          <w:p w14:paraId="6B9E0EF3" w14:textId="77777777" w:rsidR="00BF774A" w:rsidRPr="000E33CB" w:rsidRDefault="004A5D94" w:rsidP="00D9755E">
            <w:pPr>
              <w:pStyle w:val="TableParagraph"/>
              <w:numPr>
                <w:ilvl w:val="0"/>
                <w:numId w:val="50"/>
              </w:numPr>
              <w:tabs>
                <w:tab w:val="left" w:pos="221"/>
              </w:tabs>
              <w:spacing w:line="278" w:lineRule="auto"/>
              <w:ind w:right="664" w:firstLine="0"/>
              <w:rPr>
                <w:rFonts w:asciiTheme="majorBidi" w:hAnsiTheme="majorBidi" w:cstheme="majorBidi"/>
                <w:sz w:val="18"/>
                <w:szCs w:val="18"/>
              </w:rPr>
            </w:pPr>
            <w:r w:rsidRPr="000E33CB">
              <w:rPr>
                <w:rFonts w:asciiTheme="majorBidi" w:hAnsiTheme="majorBidi" w:cstheme="majorBidi"/>
                <w:sz w:val="18"/>
                <w:szCs w:val="18"/>
              </w:rPr>
              <w:t>posiadać funkcjonalność wirtualnego przełącznika (virtual</w:t>
            </w:r>
            <w:r w:rsidRPr="000E33CB">
              <w:rPr>
                <w:rFonts w:asciiTheme="majorBidi" w:hAnsiTheme="majorBidi" w:cstheme="majorBidi"/>
                <w:spacing w:val="-23"/>
                <w:sz w:val="18"/>
                <w:szCs w:val="18"/>
              </w:rPr>
              <w:t xml:space="preserve"> </w:t>
            </w:r>
            <w:r w:rsidRPr="000E33CB">
              <w:rPr>
                <w:rFonts w:asciiTheme="majorBidi" w:hAnsiTheme="majorBidi" w:cstheme="majorBidi"/>
                <w:sz w:val="18"/>
                <w:szCs w:val="18"/>
              </w:rPr>
              <w:t>switch) umożliwiającego tworzenie sieci wirtualnej w obszarze hosta</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i</w:t>
            </w:r>
          </w:p>
          <w:p w14:paraId="29B077F1" w14:textId="77777777" w:rsidR="00BF774A" w:rsidRPr="000E33CB" w:rsidRDefault="004A5D94">
            <w:pPr>
              <w:pStyle w:val="TableParagraph"/>
              <w:spacing w:line="276" w:lineRule="auto"/>
              <w:ind w:left="115" w:right="218"/>
              <w:rPr>
                <w:rFonts w:asciiTheme="majorBidi" w:hAnsiTheme="majorBidi" w:cstheme="majorBidi"/>
                <w:sz w:val="18"/>
                <w:szCs w:val="18"/>
              </w:rPr>
            </w:pPr>
            <w:r w:rsidRPr="000E33CB">
              <w:rPr>
                <w:rFonts w:asciiTheme="majorBidi" w:hAnsiTheme="majorBidi" w:cstheme="majorBidi"/>
                <w:sz w:val="18"/>
                <w:szCs w:val="18"/>
              </w:rPr>
              <w:t>pozwalającego połączyć maszyny wirtualne w obszarze jednego hosta, a także na zewnątrz sieci fizycznej.</w:t>
            </w:r>
          </w:p>
        </w:tc>
        <w:tc>
          <w:tcPr>
            <w:tcW w:w="2410" w:type="dxa"/>
          </w:tcPr>
          <w:p w14:paraId="71F60F2C" w14:textId="77777777" w:rsidR="00BF774A" w:rsidRPr="000E33CB" w:rsidRDefault="00BF774A">
            <w:pPr>
              <w:pStyle w:val="TableParagraph"/>
              <w:rPr>
                <w:rFonts w:asciiTheme="majorBidi" w:hAnsiTheme="majorBidi" w:cstheme="majorBidi"/>
                <w:sz w:val="18"/>
                <w:szCs w:val="18"/>
              </w:rPr>
            </w:pPr>
          </w:p>
          <w:p w14:paraId="07B0F4C9" w14:textId="77777777" w:rsidR="00BF774A" w:rsidRPr="000E33CB" w:rsidRDefault="00BF774A">
            <w:pPr>
              <w:pStyle w:val="TableParagraph"/>
              <w:rPr>
                <w:rFonts w:asciiTheme="majorBidi" w:hAnsiTheme="majorBidi" w:cstheme="majorBidi"/>
                <w:sz w:val="18"/>
                <w:szCs w:val="18"/>
              </w:rPr>
            </w:pPr>
          </w:p>
          <w:p w14:paraId="2AAB88C8" w14:textId="77777777" w:rsidR="00BF774A" w:rsidRPr="000E33CB" w:rsidRDefault="00BF774A">
            <w:pPr>
              <w:pStyle w:val="TableParagraph"/>
              <w:rPr>
                <w:rFonts w:asciiTheme="majorBidi" w:hAnsiTheme="majorBidi" w:cstheme="majorBidi"/>
                <w:sz w:val="18"/>
                <w:szCs w:val="18"/>
              </w:rPr>
            </w:pPr>
          </w:p>
          <w:p w14:paraId="11AB1842" w14:textId="77777777" w:rsidR="00BF774A" w:rsidRPr="000E33CB" w:rsidRDefault="00BF774A">
            <w:pPr>
              <w:pStyle w:val="TableParagraph"/>
              <w:spacing w:before="4"/>
              <w:rPr>
                <w:rFonts w:asciiTheme="majorBidi" w:hAnsiTheme="majorBidi" w:cstheme="majorBidi"/>
                <w:sz w:val="18"/>
                <w:szCs w:val="18"/>
              </w:rPr>
            </w:pPr>
          </w:p>
          <w:p w14:paraId="6BCE46E8" w14:textId="77777777" w:rsidR="00BF774A" w:rsidRPr="000E33CB" w:rsidRDefault="004A5D94">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6383358E" w14:textId="77777777" w:rsidR="00BF774A" w:rsidRPr="000E33CB" w:rsidRDefault="00BF774A">
            <w:pPr>
              <w:pStyle w:val="TableParagraph"/>
              <w:rPr>
                <w:rFonts w:asciiTheme="majorBidi" w:hAnsiTheme="majorBidi" w:cstheme="majorBidi"/>
                <w:sz w:val="18"/>
                <w:szCs w:val="18"/>
              </w:rPr>
            </w:pPr>
          </w:p>
        </w:tc>
      </w:tr>
      <w:tr w:rsidR="00BF774A" w:rsidRPr="000E33CB" w14:paraId="3D667CB0" w14:textId="77777777">
        <w:trPr>
          <w:trHeight w:val="542"/>
        </w:trPr>
        <w:tc>
          <w:tcPr>
            <w:tcW w:w="538" w:type="dxa"/>
          </w:tcPr>
          <w:p w14:paraId="13E7B1C1" w14:textId="3C89345E" w:rsidR="00BF774A" w:rsidRPr="000E33CB" w:rsidRDefault="004A5D94">
            <w:pPr>
              <w:pStyle w:val="TableParagraph"/>
              <w:spacing w:before="140"/>
              <w:ind w:left="102" w:right="90"/>
              <w:jc w:val="center"/>
              <w:rPr>
                <w:rFonts w:asciiTheme="majorBidi" w:hAnsiTheme="majorBidi" w:cstheme="majorBidi"/>
                <w:b/>
                <w:sz w:val="18"/>
                <w:szCs w:val="18"/>
              </w:rPr>
            </w:pPr>
            <w:r w:rsidRPr="000E33CB">
              <w:rPr>
                <w:rFonts w:asciiTheme="majorBidi" w:hAnsiTheme="majorBidi" w:cstheme="majorBidi"/>
                <w:b/>
                <w:sz w:val="18"/>
                <w:szCs w:val="18"/>
              </w:rPr>
              <w:t>18.</w:t>
            </w:r>
            <w:r w:rsidR="00B751F4">
              <w:rPr>
                <w:rFonts w:asciiTheme="majorBidi" w:hAnsiTheme="majorBidi" w:cstheme="majorBidi"/>
                <w:b/>
                <w:sz w:val="18"/>
                <w:szCs w:val="18"/>
              </w:rPr>
              <w:t>*</w:t>
            </w:r>
          </w:p>
        </w:tc>
        <w:tc>
          <w:tcPr>
            <w:tcW w:w="5675" w:type="dxa"/>
          </w:tcPr>
          <w:p w14:paraId="3A9AF056" w14:textId="77777777" w:rsidR="00BF774A" w:rsidRPr="000E33CB" w:rsidRDefault="004A5D94">
            <w:pPr>
              <w:pStyle w:val="TableParagraph"/>
              <w:spacing w:before="28" w:line="276" w:lineRule="auto"/>
              <w:ind w:left="115" w:right="221"/>
              <w:rPr>
                <w:rFonts w:asciiTheme="majorBidi" w:hAnsiTheme="majorBidi" w:cstheme="majorBidi"/>
                <w:sz w:val="18"/>
                <w:szCs w:val="18"/>
              </w:rPr>
            </w:pPr>
            <w:r w:rsidRPr="000E33CB">
              <w:rPr>
                <w:rFonts w:asciiTheme="majorBidi" w:hAnsiTheme="majorBidi" w:cstheme="majorBidi"/>
                <w:sz w:val="18"/>
                <w:szCs w:val="18"/>
              </w:rPr>
              <w:t>Pojedynczy przełącznik wirtualny powinien mieć możliwość konfiguracji do minimum 4000 portów.</w:t>
            </w:r>
          </w:p>
        </w:tc>
        <w:tc>
          <w:tcPr>
            <w:tcW w:w="2410" w:type="dxa"/>
          </w:tcPr>
          <w:p w14:paraId="6502E80F" w14:textId="77777777" w:rsidR="00BF774A" w:rsidRPr="000E33CB" w:rsidRDefault="00A70B94">
            <w:pPr>
              <w:pStyle w:val="TableParagraph"/>
              <w:spacing w:before="163"/>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3B8D78F7" w14:textId="77777777" w:rsidR="00BF774A" w:rsidRPr="000E33CB" w:rsidRDefault="00BF774A">
            <w:pPr>
              <w:pStyle w:val="TableParagraph"/>
              <w:rPr>
                <w:rFonts w:asciiTheme="majorBidi" w:hAnsiTheme="majorBidi" w:cstheme="majorBidi"/>
                <w:sz w:val="18"/>
                <w:szCs w:val="18"/>
              </w:rPr>
            </w:pPr>
          </w:p>
        </w:tc>
      </w:tr>
      <w:tr w:rsidR="00BF774A" w:rsidRPr="000E33CB" w14:paraId="16E92C0B" w14:textId="77777777">
        <w:trPr>
          <w:trHeight w:val="1000"/>
        </w:trPr>
        <w:tc>
          <w:tcPr>
            <w:tcW w:w="538" w:type="dxa"/>
          </w:tcPr>
          <w:p w14:paraId="1FCA476D" w14:textId="77777777" w:rsidR="00BF774A" w:rsidRPr="000E33CB" w:rsidRDefault="00BF774A">
            <w:pPr>
              <w:pStyle w:val="TableParagraph"/>
              <w:spacing w:before="11"/>
              <w:rPr>
                <w:rFonts w:asciiTheme="majorBidi" w:hAnsiTheme="majorBidi" w:cstheme="majorBidi"/>
                <w:sz w:val="18"/>
                <w:szCs w:val="18"/>
              </w:rPr>
            </w:pPr>
          </w:p>
          <w:p w14:paraId="2E22F21F" w14:textId="76AABBB5" w:rsidR="00BF774A" w:rsidRPr="000E33CB" w:rsidRDefault="004A5D94">
            <w:pPr>
              <w:pStyle w:val="TableParagraph"/>
              <w:ind w:left="101" w:right="90"/>
              <w:jc w:val="center"/>
              <w:rPr>
                <w:rFonts w:asciiTheme="majorBidi" w:hAnsiTheme="majorBidi" w:cstheme="majorBidi"/>
                <w:b/>
                <w:sz w:val="18"/>
                <w:szCs w:val="18"/>
              </w:rPr>
            </w:pPr>
            <w:r w:rsidRPr="000E33CB">
              <w:rPr>
                <w:rFonts w:asciiTheme="majorBidi" w:hAnsiTheme="majorBidi" w:cstheme="majorBidi"/>
                <w:b/>
                <w:sz w:val="18"/>
                <w:szCs w:val="18"/>
              </w:rPr>
              <w:t>19.</w:t>
            </w:r>
            <w:r w:rsidR="00B751F4">
              <w:rPr>
                <w:rFonts w:asciiTheme="majorBidi" w:hAnsiTheme="majorBidi" w:cstheme="majorBidi"/>
                <w:b/>
                <w:sz w:val="18"/>
                <w:szCs w:val="18"/>
              </w:rPr>
              <w:t>*</w:t>
            </w:r>
          </w:p>
        </w:tc>
        <w:tc>
          <w:tcPr>
            <w:tcW w:w="5675" w:type="dxa"/>
          </w:tcPr>
          <w:p w14:paraId="0DAF5AB8" w14:textId="77777777" w:rsidR="00BF774A" w:rsidRPr="000E33CB" w:rsidRDefault="004A5D94">
            <w:pPr>
              <w:pStyle w:val="TableParagraph"/>
              <w:spacing w:before="139" w:line="276" w:lineRule="auto"/>
              <w:ind w:left="115" w:right="231"/>
              <w:rPr>
                <w:rFonts w:asciiTheme="majorBidi" w:hAnsiTheme="majorBidi" w:cstheme="majorBidi"/>
                <w:sz w:val="18"/>
                <w:szCs w:val="18"/>
              </w:rPr>
            </w:pPr>
            <w:r w:rsidRPr="000E33CB">
              <w:rPr>
                <w:rFonts w:asciiTheme="majorBidi" w:hAnsiTheme="majorBidi" w:cstheme="majorBidi"/>
                <w:sz w:val="18"/>
                <w:szCs w:val="18"/>
              </w:rPr>
              <w:t>Pojedynczy wirtualny przełącznik musi posiadać możliwość przyłączania do niego dwóch i więcej fizycznych kart sieciowych, aby zapewnić</w:t>
            </w:r>
          </w:p>
          <w:p w14:paraId="1B37F4F3" w14:textId="77777777" w:rsidR="00BF774A" w:rsidRPr="000E33CB" w:rsidRDefault="004A5D94">
            <w:pPr>
              <w:pStyle w:val="TableParagraph"/>
              <w:spacing w:line="206" w:lineRule="exact"/>
              <w:ind w:left="115"/>
              <w:rPr>
                <w:rFonts w:asciiTheme="majorBidi" w:hAnsiTheme="majorBidi" w:cstheme="majorBidi"/>
                <w:sz w:val="18"/>
                <w:szCs w:val="18"/>
              </w:rPr>
            </w:pPr>
            <w:r w:rsidRPr="000E33CB">
              <w:rPr>
                <w:rFonts w:asciiTheme="majorBidi" w:hAnsiTheme="majorBidi" w:cstheme="majorBidi"/>
                <w:sz w:val="18"/>
                <w:szCs w:val="18"/>
              </w:rPr>
              <w:t>bezpieczeństwo połączenia ethernetowego w razie awarii karty sieciowej.</w:t>
            </w:r>
          </w:p>
        </w:tc>
        <w:tc>
          <w:tcPr>
            <w:tcW w:w="2410" w:type="dxa"/>
          </w:tcPr>
          <w:p w14:paraId="4CBCD948" w14:textId="77777777" w:rsidR="00BF774A" w:rsidRPr="000E33CB" w:rsidRDefault="00BF774A">
            <w:pPr>
              <w:pStyle w:val="TableParagraph"/>
              <w:rPr>
                <w:rFonts w:asciiTheme="majorBidi" w:hAnsiTheme="majorBidi" w:cstheme="majorBidi"/>
                <w:sz w:val="18"/>
                <w:szCs w:val="18"/>
              </w:rPr>
            </w:pPr>
          </w:p>
          <w:p w14:paraId="03E8722E" w14:textId="77777777" w:rsidR="00BF774A" w:rsidRPr="000E33CB" w:rsidRDefault="004A5D94">
            <w:pPr>
              <w:pStyle w:val="TableParagraph"/>
              <w:spacing w:before="161"/>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7710C15" w14:textId="77777777" w:rsidR="00BF774A" w:rsidRPr="000E33CB" w:rsidRDefault="00BF774A">
            <w:pPr>
              <w:pStyle w:val="TableParagraph"/>
              <w:rPr>
                <w:rFonts w:asciiTheme="majorBidi" w:hAnsiTheme="majorBidi" w:cstheme="majorBidi"/>
                <w:sz w:val="18"/>
                <w:szCs w:val="18"/>
              </w:rPr>
            </w:pPr>
          </w:p>
        </w:tc>
      </w:tr>
      <w:tr w:rsidR="00BF774A" w:rsidRPr="000E33CB" w14:paraId="11465379" w14:textId="77777777">
        <w:trPr>
          <w:trHeight w:val="412"/>
        </w:trPr>
        <w:tc>
          <w:tcPr>
            <w:tcW w:w="538" w:type="dxa"/>
          </w:tcPr>
          <w:p w14:paraId="0A4B4E22" w14:textId="0EF00C7D" w:rsidR="00BF774A" w:rsidRPr="000E33CB" w:rsidRDefault="004A5D94">
            <w:pPr>
              <w:pStyle w:val="TableParagraph"/>
              <w:spacing w:before="74"/>
              <w:ind w:left="102" w:right="90"/>
              <w:jc w:val="center"/>
              <w:rPr>
                <w:rFonts w:asciiTheme="majorBidi" w:hAnsiTheme="majorBidi" w:cstheme="majorBidi"/>
                <w:b/>
                <w:sz w:val="18"/>
                <w:szCs w:val="18"/>
              </w:rPr>
            </w:pPr>
            <w:r w:rsidRPr="000E33CB">
              <w:rPr>
                <w:rFonts w:asciiTheme="majorBidi" w:hAnsiTheme="majorBidi" w:cstheme="majorBidi"/>
                <w:b/>
                <w:sz w:val="18"/>
                <w:szCs w:val="18"/>
              </w:rPr>
              <w:t>20.</w:t>
            </w:r>
            <w:r w:rsidR="00B751F4">
              <w:rPr>
                <w:rFonts w:asciiTheme="majorBidi" w:hAnsiTheme="majorBidi" w:cstheme="majorBidi"/>
                <w:b/>
                <w:sz w:val="18"/>
                <w:szCs w:val="18"/>
              </w:rPr>
              <w:t>*</w:t>
            </w:r>
          </w:p>
        </w:tc>
        <w:tc>
          <w:tcPr>
            <w:tcW w:w="5675" w:type="dxa"/>
          </w:tcPr>
          <w:p w14:paraId="0601214F" w14:textId="77777777" w:rsidR="00BF774A" w:rsidRPr="000E33CB" w:rsidRDefault="004A5D94">
            <w:pPr>
              <w:pStyle w:val="TableParagraph"/>
              <w:spacing w:before="81"/>
              <w:ind w:left="115"/>
              <w:rPr>
                <w:rFonts w:asciiTheme="majorBidi" w:hAnsiTheme="majorBidi" w:cstheme="majorBidi"/>
                <w:sz w:val="18"/>
                <w:szCs w:val="18"/>
              </w:rPr>
            </w:pPr>
            <w:r w:rsidRPr="000E33CB">
              <w:rPr>
                <w:rFonts w:asciiTheme="majorBidi" w:hAnsiTheme="majorBidi" w:cstheme="majorBidi"/>
                <w:sz w:val="18"/>
                <w:szCs w:val="18"/>
              </w:rPr>
              <w:t>Wirtualne przełączniki musza obsługiwać wirtualne sieci lokalne (VLAN).</w:t>
            </w:r>
          </w:p>
        </w:tc>
        <w:tc>
          <w:tcPr>
            <w:tcW w:w="2410" w:type="dxa"/>
          </w:tcPr>
          <w:p w14:paraId="74677497" w14:textId="77777777" w:rsidR="00BF774A" w:rsidRPr="000E33CB" w:rsidRDefault="004A5D94">
            <w:pPr>
              <w:pStyle w:val="TableParagraph"/>
              <w:spacing w:before="98"/>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3FF0BB18" w14:textId="77777777" w:rsidR="00BF774A" w:rsidRPr="000E33CB" w:rsidRDefault="00BF774A">
            <w:pPr>
              <w:pStyle w:val="TableParagraph"/>
              <w:rPr>
                <w:rFonts w:asciiTheme="majorBidi" w:hAnsiTheme="majorBidi" w:cstheme="majorBidi"/>
                <w:sz w:val="18"/>
                <w:szCs w:val="18"/>
              </w:rPr>
            </w:pPr>
          </w:p>
        </w:tc>
      </w:tr>
      <w:tr w:rsidR="00BF774A" w:rsidRPr="000E33CB" w14:paraId="209AFE8A" w14:textId="77777777" w:rsidTr="008216C5">
        <w:trPr>
          <w:trHeight w:val="1515"/>
        </w:trPr>
        <w:tc>
          <w:tcPr>
            <w:tcW w:w="538" w:type="dxa"/>
          </w:tcPr>
          <w:p w14:paraId="51FD14EF" w14:textId="77777777" w:rsidR="00BF774A" w:rsidRPr="000E33CB" w:rsidRDefault="00BF774A">
            <w:pPr>
              <w:pStyle w:val="TableParagraph"/>
              <w:rPr>
                <w:rFonts w:asciiTheme="majorBidi" w:hAnsiTheme="majorBidi" w:cstheme="majorBidi"/>
                <w:sz w:val="18"/>
                <w:szCs w:val="18"/>
              </w:rPr>
            </w:pPr>
          </w:p>
          <w:p w14:paraId="7518F5B4" w14:textId="77777777" w:rsidR="00BF774A" w:rsidRPr="000E33CB" w:rsidRDefault="00BF774A">
            <w:pPr>
              <w:pStyle w:val="TableParagraph"/>
              <w:spacing w:before="8"/>
              <w:rPr>
                <w:rFonts w:asciiTheme="majorBidi" w:hAnsiTheme="majorBidi" w:cstheme="majorBidi"/>
                <w:sz w:val="18"/>
                <w:szCs w:val="18"/>
              </w:rPr>
            </w:pPr>
          </w:p>
          <w:p w14:paraId="5996F546" w14:textId="2A1BC318" w:rsidR="00BF774A" w:rsidRPr="000E33CB" w:rsidRDefault="004A5D94">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21.</w:t>
            </w:r>
            <w:r w:rsidR="00B751F4">
              <w:rPr>
                <w:rFonts w:asciiTheme="majorBidi" w:hAnsiTheme="majorBidi" w:cstheme="majorBidi"/>
                <w:b/>
                <w:sz w:val="18"/>
                <w:szCs w:val="18"/>
              </w:rPr>
              <w:t>*</w:t>
            </w:r>
          </w:p>
        </w:tc>
        <w:tc>
          <w:tcPr>
            <w:tcW w:w="5675" w:type="dxa"/>
          </w:tcPr>
          <w:p w14:paraId="0F4C5413" w14:textId="77777777" w:rsidR="00BF774A" w:rsidRPr="000E33CB" w:rsidRDefault="00BF774A">
            <w:pPr>
              <w:pStyle w:val="TableParagraph"/>
              <w:rPr>
                <w:rFonts w:asciiTheme="majorBidi" w:hAnsiTheme="majorBidi" w:cstheme="majorBidi"/>
                <w:sz w:val="18"/>
                <w:szCs w:val="18"/>
              </w:rPr>
            </w:pPr>
          </w:p>
          <w:p w14:paraId="7E4227FA" w14:textId="77777777" w:rsidR="00BF774A" w:rsidRPr="000E33CB" w:rsidRDefault="004A5D94">
            <w:pPr>
              <w:pStyle w:val="TableParagraph"/>
              <w:ind w:left="115"/>
              <w:rPr>
                <w:rFonts w:asciiTheme="majorBidi" w:hAnsiTheme="majorBidi" w:cstheme="majorBidi"/>
                <w:sz w:val="18"/>
                <w:szCs w:val="18"/>
              </w:rPr>
            </w:pPr>
            <w:r w:rsidRPr="000E33CB">
              <w:rPr>
                <w:rFonts w:asciiTheme="majorBidi" w:hAnsiTheme="majorBidi" w:cstheme="majorBidi"/>
                <w:sz w:val="18"/>
                <w:szCs w:val="18"/>
              </w:rPr>
              <w:t>Rozwiązanie musi:</w:t>
            </w:r>
          </w:p>
          <w:p w14:paraId="4B04A22C" w14:textId="77777777" w:rsidR="00BF774A" w:rsidRPr="000E33CB" w:rsidRDefault="004A5D94" w:rsidP="00D9755E">
            <w:pPr>
              <w:pStyle w:val="TableParagraph"/>
              <w:numPr>
                <w:ilvl w:val="0"/>
                <w:numId w:val="49"/>
              </w:numPr>
              <w:tabs>
                <w:tab w:val="left" w:pos="221"/>
              </w:tabs>
              <w:spacing w:line="278" w:lineRule="auto"/>
              <w:ind w:right="487" w:firstLine="0"/>
              <w:rPr>
                <w:rFonts w:asciiTheme="majorBidi" w:hAnsiTheme="majorBidi" w:cstheme="majorBidi"/>
                <w:sz w:val="18"/>
                <w:szCs w:val="18"/>
              </w:rPr>
            </w:pPr>
            <w:r w:rsidRPr="000E33CB">
              <w:rPr>
                <w:rFonts w:asciiTheme="majorBidi" w:hAnsiTheme="majorBidi" w:cstheme="majorBidi"/>
                <w:sz w:val="18"/>
                <w:szCs w:val="18"/>
              </w:rPr>
              <w:t xml:space="preserve">zapewniać mechanizm </w:t>
            </w:r>
            <w:r w:rsidR="005C0227" w:rsidRPr="000E33CB">
              <w:rPr>
                <w:rFonts w:asciiTheme="majorBidi" w:hAnsiTheme="majorBidi" w:cstheme="majorBidi"/>
                <w:sz w:val="18"/>
                <w:szCs w:val="18"/>
              </w:rPr>
              <w:t>klonowania</w:t>
            </w:r>
            <w:r w:rsidRPr="000E33CB">
              <w:rPr>
                <w:rFonts w:asciiTheme="majorBidi" w:hAnsiTheme="majorBidi" w:cstheme="majorBidi"/>
                <w:sz w:val="18"/>
                <w:szCs w:val="18"/>
              </w:rPr>
              <w:t xml:space="preserve"> wskazanych maszyn wirtualnych</w:t>
            </w:r>
            <w:r w:rsidRPr="000E33CB">
              <w:rPr>
                <w:rFonts w:asciiTheme="majorBidi" w:hAnsiTheme="majorBidi" w:cstheme="majorBidi"/>
                <w:spacing w:val="-19"/>
                <w:sz w:val="18"/>
                <w:szCs w:val="18"/>
              </w:rPr>
              <w:t xml:space="preserve"> </w:t>
            </w:r>
            <w:r w:rsidRPr="000E33CB">
              <w:rPr>
                <w:rFonts w:asciiTheme="majorBidi" w:hAnsiTheme="majorBidi" w:cstheme="majorBidi"/>
                <w:sz w:val="18"/>
                <w:szCs w:val="18"/>
              </w:rPr>
              <w:t>w obrębie klastra serwerów</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fizycznych.</w:t>
            </w:r>
          </w:p>
          <w:p w14:paraId="0BCE51AC" w14:textId="77777777" w:rsidR="00BF774A" w:rsidRPr="000E33CB" w:rsidRDefault="004A5D94" w:rsidP="00D9755E">
            <w:pPr>
              <w:pStyle w:val="TableParagraph"/>
              <w:numPr>
                <w:ilvl w:val="0"/>
                <w:numId w:val="49"/>
              </w:numPr>
              <w:tabs>
                <w:tab w:val="left" w:pos="221"/>
              </w:tabs>
              <w:spacing w:line="276" w:lineRule="auto"/>
              <w:ind w:right="233" w:firstLine="0"/>
              <w:rPr>
                <w:rFonts w:asciiTheme="majorBidi" w:hAnsiTheme="majorBidi" w:cstheme="majorBidi"/>
                <w:sz w:val="18"/>
                <w:szCs w:val="18"/>
              </w:rPr>
            </w:pPr>
            <w:r w:rsidRPr="000E33CB">
              <w:rPr>
                <w:rFonts w:asciiTheme="majorBidi" w:hAnsiTheme="majorBidi" w:cstheme="majorBidi"/>
                <w:sz w:val="18"/>
                <w:szCs w:val="18"/>
              </w:rPr>
              <w:t>mieć możliwość przenoszenia maszyn wirtualnych pomiędzy serwerami fizycznymi</w:t>
            </w:r>
            <w:r w:rsidR="005C0227" w:rsidRPr="000E33CB">
              <w:rPr>
                <w:rFonts w:asciiTheme="majorBidi" w:hAnsiTheme="majorBidi" w:cstheme="majorBidi"/>
                <w:sz w:val="18"/>
                <w:szCs w:val="18"/>
              </w:rPr>
              <w:t>.</w:t>
            </w:r>
          </w:p>
        </w:tc>
        <w:tc>
          <w:tcPr>
            <w:tcW w:w="2410" w:type="dxa"/>
            <w:vAlign w:val="center"/>
          </w:tcPr>
          <w:p w14:paraId="051FE53E" w14:textId="77777777" w:rsidR="00BF774A" w:rsidRPr="000E33CB" w:rsidRDefault="00A70B94" w:rsidP="008216C5">
            <w:pPr>
              <w:pStyle w:val="TableParagraph"/>
              <w:ind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33AA2004" w14:textId="77777777" w:rsidR="00BF774A" w:rsidRPr="000E33CB" w:rsidRDefault="00BF774A">
            <w:pPr>
              <w:pStyle w:val="TableParagraph"/>
              <w:rPr>
                <w:rFonts w:asciiTheme="majorBidi" w:hAnsiTheme="majorBidi" w:cstheme="majorBidi"/>
                <w:sz w:val="18"/>
                <w:szCs w:val="18"/>
              </w:rPr>
            </w:pPr>
          </w:p>
        </w:tc>
      </w:tr>
    </w:tbl>
    <w:p w14:paraId="7523B9BD"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76997E0B" w14:textId="77777777" w:rsidR="00BF774A" w:rsidRPr="000E33CB" w:rsidRDefault="00BF774A">
      <w:pPr>
        <w:pStyle w:val="Tekstpodstawowy"/>
        <w:spacing w:before="4"/>
        <w:rPr>
          <w:rFonts w:asciiTheme="majorBidi" w:hAnsiTheme="majorBidi" w:cstheme="majorBidi"/>
          <w:sz w:val="18"/>
          <w:szCs w:val="18"/>
        </w:rPr>
      </w:pPr>
    </w:p>
    <w:p w14:paraId="79856BE5" w14:textId="77777777" w:rsidR="00BF774A" w:rsidRPr="000E33CB" w:rsidRDefault="00BF774A">
      <w:pPr>
        <w:pStyle w:val="Tekstpodstawowy"/>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81"/>
        <w:gridCol w:w="10"/>
        <w:gridCol w:w="5611"/>
        <w:gridCol w:w="10"/>
        <w:gridCol w:w="2400"/>
        <w:gridCol w:w="10"/>
        <w:gridCol w:w="5659"/>
        <w:gridCol w:w="10"/>
      </w:tblGrid>
      <w:tr w:rsidR="00306E43" w:rsidRPr="000E33CB" w14:paraId="406E604D" w14:textId="77777777" w:rsidTr="008216C5">
        <w:trPr>
          <w:gridBefore w:val="1"/>
          <w:wBefore w:w="10" w:type="dxa"/>
          <w:trHeight w:val="458"/>
        </w:trPr>
        <w:tc>
          <w:tcPr>
            <w:tcW w:w="14291" w:type="dxa"/>
            <w:gridSpan w:val="8"/>
            <w:shd w:val="clear" w:color="auto" w:fill="A6A6A6" w:themeFill="background1" w:themeFillShade="A6"/>
          </w:tcPr>
          <w:p w14:paraId="0E8932CB" w14:textId="77777777" w:rsidR="00306E43" w:rsidRPr="00B1229E" w:rsidRDefault="00B1229E" w:rsidP="00306E43">
            <w:pPr>
              <w:pStyle w:val="TableParagraph"/>
              <w:spacing w:line="272" w:lineRule="exact"/>
              <w:ind w:left="181"/>
              <w:rPr>
                <w:rFonts w:asciiTheme="majorBidi" w:hAnsiTheme="majorBidi" w:cstheme="majorBidi"/>
                <w:b/>
                <w:sz w:val="18"/>
                <w:szCs w:val="18"/>
                <w:u w:val="single"/>
              </w:rPr>
            </w:pPr>
            <w:r>
              <w:rPr>
                <w:rFonts w:asciiTheme="majorBidi" w:hAnsiTheme="majorBidi" w:cstheme="majorBidi"/>
                <w:b/>
                <w:u w:val="single"/>
              </w:rPr>
              <w:t>10</w:t>
            </w:r>
            <w:r w:rsidR="00306E43" w:rsidRPr="00B1229E">
              <w:rPr>
                <w:rFonts w:asciiTheme="majorBidi" w:hAnsiTheme="majorBidi" w:cstheme="majorBidi"/>
                <w:b/>
                <w:u w:val="single"/>
              </w:rPr>
              <w:t>. Macierz dyskowa- 2 szt.</w:t>
            </w:r>
          </w:p>
        </w:tc>
      </w:tr>
      <w:tr w:rsidR="00306E43" w:rsidRPr="000E33CB" w14:paraId="1975B1DC" w14:textId="77777777" w:rsidTr="008216C5">
        <w:trPr>
          <w:gridBefore w:val="1"/>
          <w:wBefore w:w="10" w:type="dxa"/>
          <w:trHeight w:val="1885"/>
        </w:trPr>
        <w:tc>
          <w:tcPr>
            <w:tcW w:w="591" w:type="dxa"/>
            <w:gridSpan w:val="2"/>
            <w:tcBorders>
              <w:left w:val="single" w:sz="4" w:space="0" w:color="000000"/>
              <w:bottom w:val="single" w:sz="4" w:space="0" w:color="000000"/>
              <w:right w:val="single" w:sz="4" w:space="0" w:color="000000"/>
            </w:tcBorders>
            <w:shd w:val="clear" w:color="auto" w:fill="A6A6A6" w:themeFill="background1" w:themeFillShade="A6"/>
          </w:tcPr>
          <w:p w14:paraId="6571398B" w14:textId="77777777" w:rsidR="00306E43" w:rsidRPr="000E33CB" w:rsidRDefault="00306E43" w:rsidP="00306E43">
            <w:pPr>
              <w:pStyle w:val="TableParagraph"/>
              <w:rPr>
                <w:rFonts w:asciiTheme="majorBidi" w:hAnsiTheme="majorBidi" w:cstheme="majorBidi"/>
                <w:sz w:val="18"/>
                <w:szCs w:val="18"/>
              </w:rPr>
            </w:pPr>
          </w:p>
          <w:p w14:paraId="43B985F4" w14:textId="77777777" w:rsidR="00306E43" w:rsidRPr="000E33CB" w:rsidRDefault="00306E43" w:rsidP="00306E43">
            <w:pPr>
              <w:pStyle w:val="TableParagraph"/>
              <w:rPr>
                <w:rFonts w:asciiTheme="majorBidi" w:hAnsiTheme="majorBidi" w:cstheme="majorBidi"/>
                <w:sz w:val="18"/>
                <w:szCs w:val="18"/>
              </w:rPr>
            </w:pPr>
          </w:p>
          <w:p w14:paraId="3F54B02A" w14:textId="77777777" w:rsidR="00306E43" w:rsidRPr="000E33CB" w:rsidRDefault="00306E43" w:rsidP="00306E43">
            <w:pPr>
              <w:pStyle w:val="TableParagraph"/>
              <w:spacing w:before="11"/>
              <w:rPr>
                <w:rFonts w:asciiTheme="majorBidi" w:hAnsiTheme="majorBidi" w:cstheme="majorBidi"/>
                <w:sz w:val="18"/>
                <w:szCs w:val="18"/>
              </w:rPr>
            </w:pPr>
          </w:p>
          <w:p w14:paraId="2EF722E3" w14:textId="77777777" w:rsidR="00306E43" w:rsidRPr="000E33CB" w:rsidRDefault="00306E43" w:rsidP="00306E43">
            <w:pPr>
              <w:pStyle w:val="TableParagraph"/>
              <w:ind w:left="129" w:right="116"/>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gridSpan w:val="2"/>
            <w:tcBorders>
              <w:left w:val="single" w:sz="4" w:space="0" w:color="000000"/>
              <w:bottom w:val="single" w:sz="4" w:space="0" w:color="000000"/>
              <w:right w:val="single" w:sz="4" w:space="0" w:color="000000"/>
            </w:tcBorders>
            <w:shd w:val="clear" w:color="auto" w:fill="A6A6A6" w:themeFill="background1" w:themeFillShade="A6"/>
          </w:tcPr>
          <w:p w14:paraId="5A0219F5" w14:textId="77777777" w:rsidR="00306E43" w:rsidRPr="000E33CB" w:rsidRDefault="00306E43" w:rsidP="00306E43">
            <w:pPr>
              <w:pStyle w:val="TableParagraph"/>
              <w:rPr>
                <w:rFonts w:asciiTheme="majorBidi" w:hAnsiTheme="majorBidi" w:cstheme="majorBidi"/>
                <w:sz w:val="18"/>
                <w:szCs w:val="18"/>
              </w:rPr>
            </w:pPr>
          </w:p>
          <w:p w14:paraId="1DAAAE63" w14:textId="77777777" w:rsidR="00306E43" w:rsidRPr="000E33CB" w:rsidRDefault="00306E43" w:rsidP="00306E43">
            <w:pPr>
              <w:pStyle w:val="TableParagraph"/>
              <w:rPr>
                <w:rFonts w:asciiTheme="majorBidi" w:hAnsiTheme="majorBidi" w:cstheme="majorBidi"/>
                <w:sz w:val="18"/>
                <w:szCs w:val="18"/>
              </w:rPr>
            </w:pPr>
          </w:p>
          <w:p w14:paraId="37F0D266" w14:textId="77777777" w:rsidR="00306E43" w:rsidRPr="000E33CB" w:rsidRDefault="00306E43" w:rsidP="00306E43">
            <w:pPr>
              <w:pStyle w:val="TableParagraph"/>
              <w:spacing w:before="11"/>
              <w:rPr>
                <w:rFonts w:asciiTheme="majorBidi" w:hAnsiTheme="majorBidi" w:cstheme="majorBidi"/>
                <w:sz w:val="18"/>
                <w:szCs w:val="18"/>
              </w:rPr>
            </w:pPr>
          </w:p>
          <w:p w14:paraId="2CC46301" w14:textId="77777777" w:rsidR="00306E43" w:rsidRPr="000E33CB" w:rsidRDefault="00306E43" w:rsidP="00306E43">
            <w:pPr>
              <w:pStyle w:val="TableParagraph"/>
              <w:ind w:left="894"/>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0516EFF0" w14:textId="77777777" w:rsidR="00306E43" w:rsidRPr="000E33CB" w:rsidRDefault="00306E43" w:rsidP="00306E43">
            <w:pPr>
              <w:pStyle w:val="TableParagraph"/>
              <w:rPr>
                <w:rFonts w:asciiTheme="majorBidi" w:hAnsiTheme="majorBidi" w:cstheme="majorBidi"/>
                <w:sz w:val="18"/>
                <w:szCs w:val="18"/>
              </w:rPr>
            </w:pPr>
          </w:p>
          <w:p w14:paraId="5BFF841B" w14:textId="77777777" w:rsidR="00306E43" w:rsidRPr="000E33CB" w:rsidRDefault="00306E43" w:rsidP="00306E43">
            <w:pPr>
              <w:pStyle w:val="TableParagraph"/>
              <w:rPr>
                <w:rFonts w:asciiTheme="majorBidi" w:hAnsiTheme="majorBidi" w:cstheme="majorBidi"/>
                <w:sz w:val="18"/>
                <w:szCs w:val="18"/>
              </w:rPr>
            </w:pPr>
          </w:p>
          <w:p w14:paraId="747BE94E" w14:textId="77777777" w:rsidR="00306E43" w:rsidRPr="000E33CB" w:rsidRDefault="00306E43" w:rsidP="00306E43">
            <w:pPr>
              <w:pStyle w:val="TableParagraph"/>
              <w:spacing w:before="187" w:line="256"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50B24BF2" w14:textId="77777777" w:rsidR="00306E43" w:rsidRPr="000E33CB" w:rsidRDefault="00306E43" w:rsidP="00306E43">
            <w:pPr>
              <w:pStyle w:val="TableParagraph"/>
              <w:spacing w:line="207" w:lineRule="exact"/>
              <w:ind w:left="1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6318716E" w14:textId="77777777" w:rsidR="00306E43" w:rsidRPr="000E33CB" w:rsidRDefault="00306E43" w:rsidP="00306E43">
            <w:pPr>
              <w:pStyle w:val="TableParagraph"/>
              <w:spacing w:before="16"/>
              <w:ind w:left="1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3BC48617" w14:textId="77777777" w:rsidR="00306E43" w:rsidRPr="000E33CB" w:rsidRDefault="00306E43" w:rsidP="00306E43">
            <w:pPr>
              <w:pStyle w:val="TableParagraph"/>
              <w:spacing w:before="13"/>
              <w:ind w:left="20"/>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68C2AF3F"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0FC9ED9D" w14:textId="77777777" w:rsidR="00E174D3" w:rsidRDefault="00E174D3" w:rsidP="00E174D3">
            <w:pPr>
              <w:pStyle w:val="Tekstkomentarza"/>
            </w:pPr>
            <w:r>
              <w:t>NIE – wykonawca nie spełnia konkretnego parametru</w:t>
            </w:r>
          </w:p>
          <w:p w14:paraId="0A91E11C" w14:textId="383F2030" w:rsidR="00306E43" w:rsidRPr="000E33CB" w:rsidRDefault="00306E43" w:rsidP="00306E43">
            <w:pPr>
              <w:pStyle w:val="TableParagraph"/>
              <w:spacing w:before="19"/>
              <w:ind w:left="117"/>
              <w:rPr>
                <w:rFonts w:asciiTheme="majorBidi" w:hAnsiTheme="majorBidi" w:cstheme="majorBidi"/>
                <w:i/>
                <w:sz w:val="18"/>
                <w:szCs w:val="18"/>
              </w:rPr>
            </w:pPr>
          </w:p>
        </w:tc>
      </w:tr>
      <w:tr w:rsidR="00306E43" w:rsidRPr="000E33CB" w14:paraId="35F5C704" w14:textId="77777777" w:rsidTr="008216C5">
        <w:trPr>
          <w:gridBefore w:val="1"/>
          <w:wBefore w:w="10" w:type="dxa"/>
          <w:trHeight w:val="448"/>
        </w:trPr>
        <w:tc>
          <w:tcPr>
            <w:tcW w:w="14291"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33511B9" w14:textId="77777777" w:rsidR="00306E43" w:rsidRPr="000E33CB" w:rsidRDefault="00306E43"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306E43" w:rsidRPr="000E33CB" w14:paraId="2C35DE6A" w14:textId="77777777" w:rsidTr="00306E43">
        <w:trPr>
          <w:gridBefore w:val="1"/>
          <w:wBefore w:w="10" w:type="dxa"/>
          <w:trHeight w:val="563"/>
        </w:trPr>
        <w:tc>
          <w:tcPr>
            <w:tcW w:w="591" w:type="dxa"/>
            <w:gridSpan w:val="2"/>
            <w:tcBorders>
              <w:top w:val="single" w:sz="4" w:space="0" w:color="000000"/>
              <w:left w:val="single" w:sz="4" w:space="0" w:color="000000"/>
              <w:bottom w:val="single" w:sz="4" w:space="0" w:color="000000"/>
              <w:right w:val="single" w:sz="4" w:space="0" w:color="000000"/>
            </w:tcBorders>
          </w:tcPr>
          <w:p w14:paraId="30E0B201" w14:textId="6C326B79" w:rsidR="00306E43" w:rsidRPr="000E33CB" w:rsidRDefault="00306E43" w:rsidP="00306E43">
            <w:pPr>
              <w:pStyle w:val="TableParagraph"/>
              <w:spacing w:before="156"/>
              <w:ind w:left="97"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Borders>
              <w:top w:val="single" w:sz="4" w:space="0" w:color="000000"/>
              <w:left w:val="single" w:sz="4" w:space="0" w:color="000000"/>
              <w:bottom w:val="single" w:sz="4" w:space="0" w:color="000000"/>
              <w:right w:val="single" w:sz="4" w:space="0" w:color="000000"/>
            </w:tcBorders>
          </w:tcPr>
          <w:p w14:paraId="3719AA21" w14:textId="77777777" w:rsidR="00306E43" w:rsidRPr="000E33CB" w:rsidRDefault="00306E43" w:rsidP="00306E43">
            <w:pPr>
              <w:pStyle w:val="TableParagraph"/>
              <w:spacing w:before="38" w:line="276" w:lineRule="auto"/>
              <w:ind w:left="119"/>
              <w:rPr>
                <w:rFonts w:asciiTheme="majorBidi" w:hAnsiTheme="majorBidi" w:cstheme="majorBidi"/>
                <w:sz w:val="18"/>
                <w:szCs w:val="18"/>
              </w:rPr>
            </w:pPr>
            <w:r w:rsidRPr="000E33CB">
              <w:rPr>
                <w:rFonts w:asciiTheme="majorBidi" w:hAnsiTheme="majorBidi" w:cstheme="majorBidi"/>
                <w:sz w:val="18"/>
                <w:szCs w:val="18"/>
              </w:rPr>
              <w:t>System musi być dostarczony ze wszystkimi komponentami do instalacji w standardowej szafie rack 19” z zajętością maks. 2U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podłączenie półek kaskadowo , bądź w formie 2 łańcuchów. Oferowana macierz musi obsługiwać  min. 260 dysków wykonanych w technologii hot-plug. Macierz musi umożliwiać rozbudowę i jednoczesne podłączenie i używanie modułów (tzw. „półek dyskowych”) w rozmiarze 2U pozwalająca umieścić do 24 dysków 2,5” typu hotplug dla dysków NL-SAS SAS i SSD oraz w rozmiarze 2U dla 12 dysków 3,5” typu hotplug SAS, NL-SAS oraz do 6U dla min 60 dysków; Wymaga się aby macierz umożliwiała jednoczesne podłączenie i użycie dowolnego rodzaju i kombinacji wyżej wymienionych półek dyskowych</w:t>
            </w:r>
            <w:r w:rsidR="001A3D2B" w:rsidRPr="000E33CB">
              <w:rPr>
                <w:rFonts w:asciiTheme="majorBidi" w:hAnsiTheme="majorBidi" w:cstheme="majorBidi"/>
                <w:sz w:val="18"/>
                <w:szCs w:val="18"/>
              </w:rPr>
              <w:t>. Macierz musi posiadać funkcje automatycznego tieringu.</w:t>
            </w:r>
          </w:p>
        </w:tc>
        <w:tc>
          <w:tcPr>
            <w:tcW w:w="2410" w:type="dxa"/>
            <w:gridSpan w:val="2"/>
            <w:tcBorders>
              <w:top w:val="single" w:sz="4" w:space="0" w:color="000000"/>
              <w:left w:val="single" w:sz="4" w:space="0" w:color="000000"/>
              <w:bottom w:val="single" w:sz="4" w:space="0" w:color="000000"/>
              <w:right w:val="single" w:sz="4" w:space="0" w:color="000000"/>
            </w:tcBorders>
          </w:tcPr>
          <w:p w14:paraId="6EA07EB0" w14:textId="77777777" w:rsidR="00306E43" w:rsidRPr="000E33CB" w:rsidRDefault="00306E43" w:rsidP="00306E43">
            <w:pPr>
              <w:pStyle w:val="TableParagraph"/>
              <w:spacing w:before="173"/>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1E2929D0" w14:textId="77777777" w:rsidR="00306E43" w:rsidRPr="000E33CB" w:rsidRDefault="00306E43" w:rsidP="00306E43">
            <w:pPr>
              <w:pStyle w:val="TableParagraph"/>
              <w:rPr>
                <w:rFonts w:asciiTheme="majorBidi" w:hAnsiTheme="majorBidi" w:cstheme="majorBidi"/>
                <w:sz w:val="18"/>
                <w:szCs w:val="18"/>
              </w:rPr>
            </w:pPr>
          </w:p>
        </w:tc>
      </w:tr>
      <w:tr w:rsidR="00306E43" w:rsidRPr="000E33CB" w14:paraId="540E743D" w14:textId="77777777" w:rsidTr="00821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48"/>
        </w:trPr>
        <w:tc>
          <w:tcPr>
            <w:tcW w:w="14291" w:type="dxa"/>
            <w:gridSpan w:val="8"/>
            <w:shd w:val="clear" w:color="auto" w:fill="A6A6A6" w:themeFill="background1" w:themeFillShade="A6"/>
          </w:tcPr>
          <w:p w14:paraId="29A257C9" w14:textId="77777777" w:rsidR="00306E43" w:rsidRPr="000E33CB" w:rsidRDefault="00306E43" w:rsidP="00306E43">
            <w:pPr>
              <w:pStyle w:val="TableParagraph"/>
              <w:spacing w:before="98"/>
              <w:ind w:left="115"/>
              <w:rPr>
                <w:rFonts w:asciiTheme="majorBidi" w:hAnsiTheme="majorBidi" w:cstheme="majorBidi"/>
                <w:b/>
                <w:sz w:val="18"/>
                <w:szCs w:val="18"/>
              </w:rPr>
            </w:pPr>
            <w:r w:rsidRPr="000E33CB">
              <w:rPr>
                <w:rFonts w:asciiTheme="majorBidi" w:hAnsiTheme="majorBidi" w:cstheme="majorBidi"/>
                <w:b/>
                <w:sz w:val="18"/>
                <w:szCs w:val="18"/>
              </w:rPr>
              <w:t>POJEMNOŚĆ DOSTARCZONEJ MACIERZY</w:t>
            </w:r>
          </w:p>
        </w:tc>
      </w:tr>
      <w:tr w:rsidR="00306E43" w:rsidRPr="000E33CB" w14:paraId="131C8BCB" w14:textId="77777777" w:rsidTr="00306E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738"/>
        </w:trPr>
        <w:tc>
          <w:tcPr>
            <w:tcW w:w="591" w:type="dxa"/>
            <w:gridSpan w:val="2"/>
          </w:tcPr>
          <w:p w14:paraId="498E272B" w14:textId="77777777" w:rsidR="00306E43" w:rsidRPr="000E33CB" w:rsidRDefault="00306E43" w:rsidP="00306E43">
            <w:pPr>
              <w:pStyle w:val="TableParagraph"/>
              <w:spacing w:before="1"/>
              <w:rPr>
                <w:rFonts w:asciiTheme="majorBidi" w:hAnsiTheme="majorBidi" w:cstheme="majorBidi"/>
                <w:sz w:val="18"/>
                <w:szCs w:val="18"/>
              </w:rPr>
            </w:pPr>
          </w:p>
          <w:p w14:paraId="6D8182BF" w14:textId="77777777" w:rsidR="00306E43" w:rsidRPr="000E33CB" w:rsidRDefault="00306E43" w:rsidP="00306E43">
            <w:pPr>
              <w:pStyle w:val="TableParagraph"/>
              <w:ind w:left="87"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3133CF71" w14:textId="77777777" w:rsidR="008A3CE8" w:rsidRPr="003F0BD6" w:rsidRDefault="008A3CE8" w:rsidP="008A3CE8">
            <w:pPr>
              <w:pStyle w:val="TableParagraph"/>
              <w:numPr>
                <w:ilvl w:val="0"/>
                <w:numId w:val="65"/>
              </w:numPr>
              <w:tabs>
                <w:tab w:val="left" w:pos="221"/>
              </w:tabs>
              <w:autoSpaceDE/>
              <w:autoSpaceDN/>
              <w:spacing w:before="31"/>
            </w:pPr>
            <w:r w:rsidRPr="003F0BD6">
              <w:rPr>
                <w:rFonts w:cstheme="majorBidi"/>
                <w:sz w:val="18"/>
                <w:szCs w:val="18"/>
              </w:rPr>
              <w:t>przestrzeń minimum 4,5 TB realizowana na dyskach SSD :</w:t>
            </w:r>
          </w:p>
          <w:p w14:paraId="2BA9E88F" w14:textId="77777777" w:rsidR="008A3CE8" w:rsidRPr="003F0BD6" w:rsidRDefault="008A3CE8" w:rsidP="008A3CE8">
            <w:pPr>
              <w:pStyle w:val="TableParagraph"/>
              <w:numPr>
                <w:ilvl w:val="0"/>
                <w:numId w:val="65"/>
              </w:numPr>
              <w:tabs>
                <w:tab w:val="left" w:pos="221"/>
              </w:tabs>
              <w:autoSpaceDE/>
              <w:autoSpaceDN/>
              <w:spacing w:before="31"/>
              <w:rPr>
                <w:rFonts w:asciiTheme="majorBidi" w:hAnsiTheme="majorBidi" w:cstheme="majorBidi"/>
                <w:sz w:val="18"/>
                <w:szCs w:val="18"/>
              </w:rPr>
            </w:pPr>
            <w:r w:rsidRPr="003F0BD6">
              <w:rPr>
                <w:rFonts w:cstheme="majorBidi"/>
                <w:sz w:val="18"/>
                <w:szCs w:val="18"/>
              </w:rPr>
              <w:t>min 2 dyski SSD-SAS 12G o pojemności min. 400GB DWPD3</w:t>
            </w:r>
          </w:p>
          <w:p w14:paraId="304B8CDE" w14:textId="77777777" w:rsidR="008A3CE8" w:rsidRPr="003F0BD6" w:rsidRDefault="008A3CE8" w:rsidP="008A3CE8">
            <w:pPr>
              <w:pStyle w:val="TableParagraph"/>
              <w:numPr>
                <w:ilvl w:val="0"/>
                <w:numId w:val="65"/>
              </w:numPr>
              <w:tabs>
                <w:tab w:val="left" w:pos="221"/>
              </w:tabs>
              <w:autoSpaceDE/>
              <w:autoSpaceDN/>
              <w:spacing w:before="31"/>
              <w:rPr>
                <w:rFonts w:asciiTheme="majorBidi" w:hAnsiTheme="majorBidi" w:cstheme="majorBidi"/>
                <w:sz w:val="18"/>
                <w:szCs w:val="18"/>
              </w:rPr>
            </w:pPr>
            <w:r w:rsidRPr="003F0BD6">
              <w:rPr>
                <w:rFonts w:cstheme="majorBidi"/>
                <w:sz w:val="18"/>
                <w:szCs w:val="18"/>
              </w:rPr>
              <w:t>min 2 dyski SSD-SAS 12G o pojemności min. 3,8TB DWPD1</w:t>
            </w:r>
          </w:p>
          <w:p w14:paraId="15372648" w14:textId="77777777" w:rsidR="001A5D67" w:rsidRPr="003F0BD6" w:rsidRDefault="001A5D67" w:rsidP="001A5D67">
            <w:pPr>
              <w:pStyle w:val="TableParagraph"/>
              <w:numPr>
                <w:ilvl w:val="0"/>
                <w:numId w:val="65"/>
              </w:numPr>
              <w:tabs>
                <w:tab w:val="left" w:pos="221"/>
              </w:tabs>
              <w:autoSpaceDE/>
              <w:autoSpaceDN/>
              <w:spacing w:before="31"/>
            </w:pPr>
            <w:r w:rsidRPr="003F0BD6">
              <w:rPr>
                <w:rFonts w:cstheme="majorBidi"/>
                <w:sz w:val="18"/>
                <w:szCs w:val="18"/>
              </w:rPr>
              <w:t>przestrzeń minimum 15,5 TB realizowana na dyskach NL :</w:t>
            </w:r>
          </w:p>
          <w:p w14:paraId="53064B54" w14:textId="7FC44DA7" w:rsidR="00306E43" w:rsidRPr="000E33CB" w:rsidRDefault="001A5D67" w:rsidP="001A5D67">
            <w:pPr>
              <w:pStyle w:val="TableParagraph"/>
              <w:tabs>
                <w:tab w:val="left" w:pos="221"/>
              </w:tabs>
              <w:spacing w:before="31"/>
              <w:ind w:left="230"/>
              <w:rPr>
                <w:rFonts w:asciiTheme="majorBidi" w:hAnsiTheme="majorBidi" w:cstheme="majorBidi"/>
                <w:sz w:val="18"/>
                <w:szCs w:val="18"/>
              </w:rPr>
            </w:pPr>
            <w:r w:rsidRPr="003F0BD6">
              <w:rPr>
                <w:rFonts w:cstheme="majorBidi"/>
                <w:sz w:val="18"/>
                <w:szCs w:val="18"/>
              </w:rPr>
              <w:t>min 8 dysków NL SAS 12G o pojemności minimum 4TB lub min 16 dysków NL SAS 12G o pojemności minimum 2TB</w:t>
            </w:r>
          </w:p>
        </w:tc>
        <w:tc>
          <w:tcPr>
            <w:tcW w:w="2410" w:type="dxa"/>
            <w:gridSpan w:val="2"/>
          </w:tcPr>
          <w:p w14:paraId="3384C54F" w14:textId="77777777" w:rsidR="00306E43" w:rsidRPr="000E33CB" w:rsidRDefault="00306E43" w:rsidP="00306E43">
            <w:pPr>
              <w:pStyle w:val="TableParagraph"/>
              <w:spacing w:before="8"/>
              <w:rPr>
                <w:rFonts w:asciiTheme="majorBidi" w:hAnsiTheme="majorBidi" w:cstheme="majorBidi"/>
                <w:sz w:val="18"/>
                <w:szCs w:val="18"/>
              </w:rPr>
            </w:pPr>
          </w:p>
          <w:p w14:paraId="079241D7" w14:textId="77777777" w:rsidR="00306E43" w:rsidRPr="000E33CB" w:rsidRDefault="00306E43" w:rsidP="00306E43">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10F49C4A" w14:textId="77777777" w:rsidR="00306E43" w:rsidRPr="000E33CB" w:rsidRDefault="00306E43" w:rsidP="00306E43">
            <w:pPr>
              <w:pStyle w:val="TableParagraph"/>
              <w:rPr>
                <w:rFonts w:asciiTheme="majorBidi" w:hAnsiTheme="majorBidi" w:cstheme="majorBidi"/>
                <w:sz w:val="18"/>
                <w:szCs w:val="18"/>
              </w:rPr>
            </w:pPr>
          </w:p>
        </w:tc>
      </w:tr>
      <w:tr w:rsidR="00306E43" w:rsidRPr="000E33CB" w14:paraId="27DDB3D7" w14:textId="77777777" w:rsidTr="00821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492B941B" w14:textId="77777777" w:rsidR="00306E43" w:rsidRPr="000E33CB" w:rsidRDefault="00306E43" w:rsidP="00306E4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KONTROLERY</w:t>
            </w:r>
          </w:p>
        </w:tc>
      </w:tr>
      <w:tr w:rsidR="00306E43" w:rsidRPr="000E33CB" w14:paraId="14C1BEBC" w14:textId="77777777" w:rsidTr="00306E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7F490562" w14:textId="77777777" w:rsidR="00306E43" w:rsidRPr="000E33CB" w:rsidRDefault="00306E43" w:rsidP="00306E4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2F608F57"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obsługiwać tryb pracy w układzie min active-active,  macierz musi być dostarczona z zainstalowanymi minimum 2 kontrolerami;</w:t>
            </w:r>
          </w:p>
          <w:p w14:paraId="2667D77F"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Każdy z kontrolerów macierzy musi posiadać po minimum 32 GB pamięci podręcznej Cache – kontrolery muszą obsługiwać między sobą mechanizm lustrzanej kopii danych (cache mirror) przeznaczonych do zapisu;</w:t>
            </w:r>
          </w:p>
          <w:p w14:paraId="78C2E346"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 przypadku awarii zasilania dane nie zapisane na dyski, przechowywane w pamięci podręcznej Cache dla zapisów muszą być zabezpieczone metodą trwałego zapisu na dysk.</w:t>
            </w:r>
          </w:p>
          <w:p w14:paraId="6795E0D9"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muszą posiadać możliwość ich wymiany bez konieczności wyłączania zasilania całego urządzenia;</w:t>
            </w:r>
          </w:p>
          <w:p w14:paraId="7BDFDEBD"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obsługują funkcjonalność kompresji danych.</w:t>
            </w:r>
          </w:p>
          <w:p w14:paraId="5670E6CE"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obsługują funkcjonalność deduplikacji w trybie in-line.</w:t>
            </w:r>
          </w:p>
          <w:p w14:paraId="44534746"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wymianę kontrolera RAID bez utraty danych zapisanych na dyskach.</w:t>
            </w:r>
          </w:p>
          <w:p w14:paraId="49E22B7C"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Każdy z kontrolerów RAID powinien posiadać dedykowany minimum 2 interfejsy RJ-45 Ethernet obsługujący połączenia z prędkością minimum 1Gb/s dla zdalnej  komunikacji z oprogramowaniem zarządzającym i konfiguracyjnym macierzy.</w:t>
            </w:r>
          </w:p>
          <w:p w14:paraId="04AB12D6"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być oparte o procesor wykonany w technologii wielordzeniowej z minimum 4 rdzeniami,</w:t>
            </w:r>
          </w:p>
          <w:p w14:paraId="31FE469A"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obsługiwać min 120 grup dyskowych w całym rozwiązaniu, bez konieczności wymiany dostarczonych kontrolerów</w:t>
            </w:r>
          </w:p>
          <w:p w14:paraId="02E757E4"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Oferowana macierz musi mieć wyprowadzone 4 porty FC 16Gb/s do dołączenia serwerów bezpośrednio lub do dołączenia do sieci SAN, na każdy kontroler RAID.</w:t>
            </w:r>
          </w:p>
          <w:p w14:paraId="0023866C"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stosowanie (rozbudowa/wymiana) portów do transmisji danych:</w:t>
            </w:r>
          </w:p>
          <w:p w14:paraId="6DE88060"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 xml:space="preserve"> FC 16Gb/s, iSCSI min 10Gb/s</w:t>
            </w:r>
          </w:p>
          <w:p w14:paraId="0B91DAFC"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Stosowanie wyżej wymienionych portów nie może powodować wymiany samych kontrolerów RAID w oferowanym rozwiązaniu a w przypadku konieczność licencjonowania tej funkcjonalności macierz ma </w:t>
            </w:r>
            <w:r w:rsidRPr="000E33CB">
              <w:rPr>
                <w:rFonts w:asciiTheme="majorBidi" w:hAnsiTheme="majorBidi" w:cstheme="majorBidi"/>
                <w:sz w:val="18"/>
                <w:szCs w:val="18"/>
              </w:rPr>
              <w:lastRenderedPageBreak/>
              <w:t>być dostarczona z aktywną licencja na instalację i obsługę każdego z wymienionych protokołów transmisji danych</w:t>
            </w:r>
          </w:p>
        </w:tc>
        <w:tc>
          <w:tcPr>
            <w:tcW w:w="2410" w:type="dxa"/>
            <w:gridSpan w:val="2"/>
          </w:tcPr>
          <w:p w14:paraId="758A9F6E" w14:textId="77777777" w:rsidR="00306E43" w:rsidRPr="000E33CB" w:rsidRDefault="00306E43" w:rsidP="00306E4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62132D67" w14:textId="77777777" w:rsidR="00306E43" w:rsidRPr="000E33CB" w:rsidRDefault="00306E43" w:rsidP="00306E43">
            <w:pPr>
              <w:pStyle w:val="TableParagraph"/>
              <w:rPr>
                <w:rFonts w:asciiTheme="majorBidi" w:hAnsiTheme="majorBidi" w:cstheme="majorBidi"/>
                <w:sz w:val="18"/>
                <w:szCs w:val="18"/>
              </w:rPr>
            </w:pPr>
          </w:p>
        </w:tc>
      </w:tr>
      <w:tr w:rsidR="00306E43" w:rsidRPr="000E33CB" w14:paraId="206ADB26" w14:textId="77777777" w:rsidTr="00821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67BEDE81" w14:textId="77777777" w:rsidR="00306E43" w:rsidRPr="000E33CB" w:rsidRDefault="00306E43" w:rsidP="00306E4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Poziomy RAID</w:t>
            </w:r>
          </w:p>
        </w:tc>
      </w:tr>
      <w:tr w:rsidR="00306E43" w:rsidRPr="000E33CB" w14:paraId="240E054A" w14:textId="77777777" w:rsidTr="00306E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3E6603F1" w14:textId="77777777" w:rsidR="00306E43" w:rsidRPr="000E33CB" w:rsidRDefault="00306E43" w:rsidP="00306E4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6AB204CC"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Macierz musi zapewniać poziom zabezpieczenia danych na dyskach definiowany poziomami RAID:</w:t>
            </w:r>
          </w:p>
          <w:p w14:paraId="4A6EF48E"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Raid-0</w:t>
            </w:r>
          </w:p>
          <w:p w14:paraId="1DA8BB63"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Raid-1</w:t>
            </w:r>
          </w:p>
          <w:p w14:paraId="6D298999" w14:textId="64A9D2BC"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Raid-10</w:t>
            </w:r>
            <w:r w:rsidR="004C1B2F">
              <w:rPr>
                <w:rFonts w:asciiTheme="majorBidi" w:hAnsiTheme="majorBidi" w:cstheme="majorBidi"/>
                <w:sz w:val="18"/>
                <w:szCs w:val="18"/>
              </w:rPr>
              <w:t xml:space="preserve"> lub RAID-50</w:t>
            </w:r>
          </w:p>
          <w:p w14:paraId="6D909B1B"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Raid-5</w:t>
            </w:r>
          </w:p>
          <w:p w14:paraId="5F9B43A2"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Raid-6</w:t>
            </w:r>
          </w:p>
        </w:tc>
        <w:tc>
          <w:tcPr>
            <w:tcW w:w="2410" w:type="dxa"/>
            <w:gridSpan w:val="2"/>
          </w:tcPr>
          <w:p w14:paraId="627E7C2F" w14:textId="77777777" w:rsidR="00306E43" w:rsidRPr="000E33CB" w:rsidRDefault="00306E43" w:rsidP="00306E4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296F0B37" w14:textId="77777777" w:rsidR="00306E43" w:rsidRPr="000E33CB" w:rsidRDefault="00306E43" w:rsidP="00306E43">
            <w:pPr>
              <w:pStyle w:val="TableParagraph"/>
              <w:rPr>
                <w:rFonts w:asciiTheme="majorBidi" w:hAnsiTheme="majorBidi" w:cstheme="majorBidi"/>
                <w:sz w:val="18"/>
                <w:szCs w:val="18"/>
              </w:rPr>
            </w:pPr>
          </w:p>
        </w:tc>
      </w:tr>
      <w:tr w:rsidR="00306E43" w:rsidRPr="000E33CB" w14:paraId="600EB757" w14:textId="77777777" w:rsidTr="00821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48EDA639" w14:textId="77777777" w:rsidR="00306E43" w:rsidRPr="000E33CB" w:rsidRDefault="00306E43" w:rsidP="00306E4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Dyski</w:t>
            </w:r>
          </w:p>
        </w:tc>
      </w:tr>
      <w:tr w:rsidR="00306E43" w:rsidRPr="000E33CB" w14:paraId="5C088D84" w14:textId="77777777" w:rsidTr="00306E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2F9C6E41" w14:textId="77777777" w:rsidR="00306E43" w:rsidRPr="000E33CB" w:rsidRDefault="00306E43" w:rsidP="00306E4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1F3E91CD"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Oferowana macierz musi wspierać dyski hot-plug:</w:t>
            </w:r>
          </w:p>
          <w:p w14:paraId="3E6C2550"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dyski elektroniczne SSD i mechaniczne HDD z interfejsami SAS12Gb/s</w:t>
            </w:r>
          </w:p>
          <w:p w14:paraId="55E03E9C"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dyski mechaniczne HDD o prędkości obrotowej min 7,2 krpm, 10 krpm .</w:t>
            </w:r>
          </w:p>
          <w:p w14:paraId="16CECAA1"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mieszaną konfigurację dysków hot-plug SSD i HDD w rozmiarach 2,5” i 3,5” zainstalowanych w dowolnym module rozwiązania;</w:t>
            </w:r>
          </w:p>
          <w:p w14:paraId="164041CE"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Wszystkie dyski wspierane przez oferowany model macierzy muszą być wykonane w technologii hot-plug i posiadać podwójne porty SAS obsługujące tryb pracy full-duplex</w:t>
            </w:r>
          </w:p>
          <w:p w14:paraId="3A2941F8"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min. 260 dysków SAS SSD w całym rozwiązaniu, bez konieczności dokupowania/wymiany żadnych innych elementów sprzętowych czy licencyjnych innych niż same półki dyskowe wraz z dyskami;</w:t>
            </w:r>
          </w:p>
          <w:p w14:paraId="5BD4A188"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rozbudowy oferowanego modelu macierzy do minimum 500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0745C177"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skonfigurowanie dysku hot-spare (dysk zapasowy)</w:t>
            </w:r>
          </w:p>
          <w:p w14:paraId="1A1BAAA7"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tc>
        <w:tc>
          <w:tcPr>
            <w:tcW w:w="2410" w:type="dxa"/>
            <w:gridSpan w:val="2"/>
          </w:tcPr>
          <w:p w14:paraId="326E99E4" w14:textId="77777777" w:rsidR="00306E43" w:rsidRPr="000E33CB" w:rsidRDefault="00306E43" w:rsidP="00306E4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581295C5" w14:textId="77777777" w:rsidR="00306E43" w:rsidRPr="000E33CB" w:rsidRDefault="00306E43" w:rsidP="00306E43">
            <w:pPr>
              <w:pStyle w:val="TableParagraph"/>
              <w:rPr>
                <w:rFonts w:asciiTheme="majorBidi" w:hAnsiTheme="majorBidi" w:cstheme="majorBidi"/>
                <w:sz w:val="18"/>
                <w:szCs w:val="18"/>
              </w:rPr>
            </w:pPr>
          </w:p>
        </w:tc>
      </w:tr>
      <w:tr w:rsidR="00306E43" w:rsidRPr="000E33CB" w14:paraId="17088966" w14:textId="77777777" w:rsidTr="00821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4F29F0D2" w14:textId="77777777" w:rsidR="00306E43" w:rsidRPr="000E33CB" w:rsidRDefault="00306E43" w:rsidP="00306E4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Opcje programowe</w:t>
            </w:r>
          </w:p>
        </w:tc>
      </w:tr>
      <w:tr w:rsidR="00306E43" w:rsidRPr="000E33CB" w14:paraId="1B087A02" w14:textId="77777777" w:rsidTr="00306E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3D8BD11E" w14:textId="77777777" w:rsidR="00306E43" w:rsidRPr="000E33CB" w:rsidRDefault="00306E43" w:rsidP="00306E4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37E2352E"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być wyposażona w system kopii migawkowych umożliwiających wykonanie minimum 2048 kopii migawkowych</w:t>
            </w:r>
          </w:p>
          <w:p w14:paraId="7C1EF1E9"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umożliwiać zdefiniowanie min. 8000 woluminów  (LUN) </w:t>
            </w:r>
          </w:p>
          <w:p w14:paraId="4A336D6E"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powinna umożliwiać podłączenie logiczne z serwerami i stacjami poprzez min. 1024 ścieżek logicznych FC</w:t>
            </w:r>
          </w:p>
          <w:p w14:paraId="31FA037B"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aktualizację oprogramowania wewnętrznego kontrolerów RAID i dysków bez konieczności wyłączania macierzy oraz bez konieczności wyłączania ścieżek logicznych FC/iSCSI dla podłączonych stacji/serwerów</w:t>
            </w:r>
          </w:p>
          <w:p w14:paraId="5F645C73"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dokonywanie w trybie on-line (tj. bez wyłączania zasilania i bez przerywania przetwarzania danych w macierzy) operacje: powiększanie grup dyskowych, zwiększanie rozmiaru woluminu, migrowanie woluminu na inną grupę dyskową</w:t>
            </w:r>
          </w:p>
          <w:p w14:paraId="283B8EA8" w14:textId="77777777" w:rsidR="00306E43" w:rsidRPr="000E33CB" w:rsidRDefault="00306E43" w:rsidP="00306E43">
            <w:pPr>
              <w:pStyle w:val="TableParagraph"/>
              <w:spacing w:before="30"/>
              <w:ind w:left="114"/>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Macierz musi posiadać wsparcie dla systemów operacyjnych : Microsoft Windows Server 2012R2, 2016, 2019, SuSE Linux Enterprise Server, Red Hat Linux Enterprise Server, HP-UNIX, IBM AIX, SUN Solaris, Vmware Vsphere;</w:t>
            </w:r>
          </w:p>
          <w:p w14:paraId="0FDC8592"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być dostarczona z licencją na oprogramowanie wspierające  technologię typu multipath (obsługa nadmiarowości dla ścieżek transmisji danych pomiędzy macierzą i serwerem)  dla połączeń FC i iSCSI.</w:t>
            </w:r>
          </w:p>
          <w:p w14:paraId="19FCF0E8"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posiadać możliwość uruchamiania mechanizmów zdalnej replikacji danych, w trybie synchronicznym i asynchronicznym, po protokołach FC  lub IP lub iSCSI,   bez konieczności stosowania zewnętrznych urządzeń konwersji wymienionych protokołów transmisji. Funkcjonalność replikacji danych musi być zapewniona z poziomu oprogramowania wewnętrznego macierzy. Replikacja danych musi być obsługiwana w połączeniu z każdą macierzą z tej samej rodziny urządzeń wspierającą obsługę zdalnej replikacji danych</w:t>
            </w:r>
            <w:r w:rsidR="00580CCB" w:rsidRPr="000E33CB">
              <w:rPr>
                <w:rFonts w:asciiTheme="majorBidi" w:hAnsiTheme="majorBidi" w:cstheme="majorBidi"/>
                <w:sz w:val="18"/>
                <w:szCs w:val="18"/>
              </w:rPr>
              <w:t>.</w:t>
            </w:r>
          </w:p>
          <w:p w14:paraId="17B2B6F8"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posiadać możliwość tworzenia lokalnych tj. w obrębie zasobów macierzy, pełnych kopii danych (tzw. klony danych), kopii przyrostowych oraz kopii lustrzanych (mirror) – nie jest wymagane dostarczenie tej funkcjonalności – opcja rozbudowy</w:t>
            </w:r>
          </w:p>
          <w:p w14:paraId="3E2214E5"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mechanizm ochrony priorytetów obsługi wybranych zasobów – za taki mechanizm uznaje się funkcję typu ‘cache partitioning’ lub ‘storage partitioning’.</w:t>
            </w:r>
          </w:p>
          <w:p w14:paraId="3C887600"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adresację IP v.4 i IP v.6</w:t>
            </w:r>
          </w:p>
          <w:p w14:paraId="5A23AB8D"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wspierać  obsługę mechanizmów  Vmware </w:t>
            </w:r>
          </w:p>
          <w:p w14:paraId="257919FD"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obsługiwać mechanizmy Thin Provisioning, czyli przydziału dla obsługiwanych środowisk woluminów logicznych o sumarycznej pojemności większej od sumy pojemności dysków fizycznych </w:t>
            </w:r>
            <w:r w:rsidRPr="000E33CB">
              <w:rPr>
                <w:rFonts w:asciiTheme="majorBidi" w:hAnsiTheme="majorBidi" w:cstheme="majorBidi"/>
                <w:sz w:val="18"/>
                <w:szCs w:val="18"/>
              </w:rPr>
              <w:lastRenderedPageBreak/>
              <w:t xml:space="preserve">zainstalowanych w macierzy. </w:t>
            </w:r>
          </w:p>
          <w:p w14:paraId="31E6C99D"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obsługiwać mechanizmy typu AST (Automated Storage Tiering)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w:t>
            </w:r>
          </w:p>
          <w:p w14:paraId="7DD1698B"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wspierać usługi VSS (Volume ShadowCopy Services) w systemach klasy Microsoft Windows Sever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65CAEDB5"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mechanizmy migracji danych w trybie online  z innej macierzy .</w:t>
            </w:r>
          </w:p>
          <w:p w14:paraId="350E2E78" w14:textId="77777777" w:rsidR="00C22B97" w:rsidRPr="000E33CB" w:rsidRDefault="00306E43" w:rsidP="00C22B9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wspiera rozwiązania klasy ‘klastra macierzowego’ tj. zapewnienia wysokiej dostępności zasobów dyskowych macierzy dla podłączonych platform software’owych i sprzętowych z wykorzystaniem synchronicznej replikacji danych pomiędzy minimum 2 macierzami protokołami FC. Mechanizm klastra macierzowego musi być obsługiwany dla protokołów FC,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macierzy,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Automated/manual failover). – nie jest wymagane dostarczenie tej funkcjonalności – opcja rozbudowy</w:t>
            </w:r>
          </w:p>
          <w:p w14:paraId="7C1972C7" w14:textId="77777777" w:rsidR="00306E43" w:rsidRPr="000E33CB" w:rsidRDefault="00306E43" w:rsidP="00306E43">
            <w:pPr>
              <w:pStyle w:val="TableParagraph"/>
              <w:spacing w:before="30"/>
              <w:ind w:left="114"/>
              <w:rPr>
                <w:rFonts w:asciiTheme="majorBidi" w:hAnsiTheme="majorBidi" w:cstheme="majorBidi"/>
                <w:sz w:val="18"/>
                <w:szCs w:val="18"/>
              </w:rPr>
            </w:pPr>
          </w:p>
        </w:tc>
        <w:tc>
          <w:tcPr>
            <w:tcW w:w="2410" w:type="dxa"/>
            <w:gridSpan w:val="2"/>
          </w:tcPr>
          <w:p w14:paraId="77553D8B" w14:textId="77777777" w:rsidR="00306E43" w:rsidRPr="000E33CB" w:rsidRDefault="00306E43" w:rsidP="00306E4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1C26E413" w14:textId="77777777" w:rsidR="00306E43" w:rsidRPr="000E33CB" w:rsidRDefault="00306E43" w:rsidP="00306E43">
            <w:pPr>
              <w:pStyle w:val="TableParagraph"/>
              <w:rPr>
                <w:rFonts w:asciiTheme="majorBidi" w:hAnsiTheme="majorBidi" w:cstheme="majorBidi"/>
                <w:sz w:val="18"/>
                <w:szCs w:val="18"/>
              </w:rPr>
            </w:pPr>
          </w:p>
        </w:tc>
      </w:tr>
      <w:tr w:rsidR="00306E43" w:rsidRPr="000E33CB" w14:paraId="5E004CA4" w14:textId="77777777" w:rsidTr="00821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2F3D4EAF" w14:textId="77777777" w:rsidR="00306E43" w:rsidRPr="000E33CB" w:rsidRDefault="00306E43" w:rsidP="00306E43">
            <w:pPr>
              <w:pStyle w:val="TableParagraph"/>
              <w:spacing w:before="122"/>
              <w:ind w:left="115"/>
              <w:rPr>
                <w:rFonts w:asciiTheme="majorBidi" w:hAnsiTheme="majorBidi" w:cstheme="majorBidi"/>
                <w:b/>
                <w:sz w:val="18"/>
                <w:szCs w:val="18"/>
              </w:rPr>
            </w:pPr>
            <w:bookmarkStart w:id="18" w:name="_Hlk33609318"/>
            <w:r w:rsidRPr="000E33CB">
              <w:rPr>
                <w:rFonts w:asciiTheme="majorBidi" w:hAnsiTheme="majorBidi" w:cstheme="majorBidi"/>
                <w:b/>
                <w:sz w:val="18"/>
                <w:szCs w:val="18"/>
              </w:rPr>
              <w:lastRenderedPageBreak/>
              <w:t>Zarządzanie</w:t>
            </w:r>
          </w:p>
        </w:tc>
      </w:tr>
      <w:tr w:rsidR="00306E43" w:rsidRPr="000E33CB" w14:paraId="55BFCDB9" w14:textId="77777777" w:rsidTr="00306E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4C890AD7" w14:textId="77777777" w:rsidR="00306E43" w:rsidRPr="000E33CB" w:rsidRDefault="00306E43" w:rsidP="00306E4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4071BD16"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Oprogramowanie do zarządzania musi być zintegrowane z systemem operacyjnym systemu pamięci masowej </w:t>
            </w:r>
          </w:p>
          <w:p w14:paraId="666FCCCE"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Komunikacja z wbudowanym oprogramowaniem zarządzającym macierzą musi być możliwa w trybie graficznym np. poprzez przeglądarkę WWW oraz w trybie tekstowym. </w:t>
            </w:r>
          </w:p>
          <w:p w14:paraId="6A10F68A"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Musi być możliwe zdalne zarządzanie macierzą z wykorzystaniem </w:t>
            </w:r>
            <w:r w:rsidRPr="000E33CB">
              <w:rPr>
                <w:rFonts w:asciiTheme="majorBidi" w:hAnsiTheme="majorBidi" w:cstheme="majorBidi"/>
                <w:sz w:val="18"/>
                <w:szCs w:val="18"/>
              </w:rPr>
              <w:lastRenderedPageBreak/>
              <w:t>standardowej przeglądarki internetowej (np. Internet Explorer, Google Chrome, Mozilla Firefox) bez konieczności instalacji  żadnych dodatkowych aplikacji na stacji administratora</w:t>
            </w:r>
          </w:p>
          <w:p w14:paraId="27CF0811"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Wbudowane oprogramowanie macierzy musi obsługiwać połączenia z modułem zarządzania macierzy poprzez szyfrowanie komunikacji protokołami: SSL dla komunikacji poprzez przeglądarkę WWW i protokołem SSH dla komunikacji poprzez CLI</w:t>
            </w:r>
          </w:p>
        </w:tc>
        <w:tc>
          <w:tcPr>
            <w:tcW w:w="2410" w:type="dxa"/>
            <w:gridSpan w:val="2"/>
          </w:tcPr>
          <w:p w14:paraId="4C753849" w14:textId="77777777" w:rsidR="00306E43" w:rsidRPr="000E33CB" w:rsidRDefault="00306E43" w:rsidP="00306E4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47FD26A1" w14:textId="77777777" w:rsidR="00306E43" w:rsidRPr="000E33CB" w:rsidRDefault="00306E43" w:rsidP="00306E43">
            <w:pPr>
              <w:pStyle w:val="TableParagraph"/>
              <w:rPr>
                <w:rFonts w:asciiTheme="majorBidi" w:hAnsiTheme="majorBidi" w:cstheme="majorBidi"/>
                <w:sz w:val="18"/>
                <w:szCs w:val="18"/>
              </w:rPr>
            </w:pPr>
          </w:p>
        </w:tc>
      </w:tr>
      <w:tr w:rsidR="00306E43" w:rsidRPr="000E33CB" w14:paraId="5EC8A2F4" w14:textId="77777777" w:rsidTr="00821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3A4406E0" w14:textId="77777777" w:rsidR="00306E43" w:rsidRPr="000E33CB" w:rsidRDefault="00306E43" w:rsidP="00306E4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Gwarancja i serwis</w:t>
            </w:r>
          </w:p>
        </w:tc>
      </w:tr>
      <w:tr w:rsidR="00306E43" w:rsidRPr="000E33CB" w14:paraId="0E31C9FC" w14:textId="77777777" w:rsidTr="00306E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522053D7" w14:textId="77777777" w:rsidR="00306E43" w:rsidRPr="000E33CB" w:rsidRDefault="00306E43" w:rsidP="00306E4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3D3D39D8" w14:textId="77777777" w:rsidR="00D92AEE" w:rsidRPr="000E33CB" w:rsidRDefault="00D92AEE"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 xml:space="preserve">Gwarancja 5 Lat </w:t>
            </w:r>
          </w:p>
          <w:p w14:paraId="70E0EC08"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pochodzić z oficjalnego kanału sprzedaży producenta w UE. Nie dopuszcza się użycia macierzy odnawianych, demonstracyjnych lub powystawowych </w:t>
            </w:r>
          </w:p>
          <w:p w14:paraId="580622A4" w14:textId="77777777" w:rsidR="00306E43" w:rsidRPr="000E33CB" w:rsidRDefault="00306E43" w:rsidP="00306E4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Producent oferowanej macierzy musi posiadać dedykowaną, ogólnie dostępną stronę internetową</w:t>
            </w:r>
          </w:p>
        </w:tc>
        <w:tc>
          <w:tcPr>
            <w:tcW w:w="2410" w:type="dxa"/>
            <w:gridSpan w:val="2"/>
          </w:tcPr>
          <w:p w14:paraId="7E6BD1AE" w14:textId="77777777" w:rsidR="00306E43" w:rsidRPr="000E33CB" w:rsidRDefault="00306E43" w:rsidP="00306E4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957F3D4" w14:textId="77777777" w:rsidR="00306E43" w:rsidRPr="000E33CB" w:rsidRDefault="00306E43" w:rsidP="00306E43">
            <w:pPr>
              <w:pStyle w:val="TableParagraph"/>
              <w:rPr>
                <w:rFonts w:asciiTheme="majorBidi" w:hAnsiTheme="majorBidi" w:cstheme="majorBidi"/>
                <w:sz w:val="18"/>
                <w:szCs w:val="18"/>
              </w:rPr>
            </w:pPr>
          </w:p>
        </w:tc>
      </w:tr>
      <w:bookmarkEnd w:id="18"/>
    </w:tbl>
    <w:p w14:paraId="271E8457" w14:textId="77777777" w:rsidR="00306E43" w:rsidRPr="000E33CB" w:rsidRDefault="00306E43" w:rsidP="00306E43">
      <w:pPr>
        <w:rPr>
          <w:rFonts w:asciiTheme="majorBidi" w:hAnsiTheme="majorBidi" w:cstheme="majorBidi"/>
          <w:sz w:val="18"/>
          <w:szCs w:val="18"/>
        </w:rPr>
        <w:sectPr w:rsidR="00306E43" w:rsidRPr="000E33CB">
          <w:pgSz w:w="16840" w:h="11910" w:orient="landscape"/>
          <w:pgMar w:top="1240" w:right="1120" w:bottom="940" w:left="880" w:header="341" w:footer="743" w:gutter="0"/>
          <w:cols w:space="708"/>
        </w:sectPr>
      </w:pPr>
    </w:p>
    <w:p w14:paraId="58C7D57F" w14:textId="429ECDCF" w:rsidR="00BF774A" w:rsidRPr="000E33CB" w:rsidRDefault="00306E43" w:rsidP="00306E43">
      <w:pPr>
        <w:pStyle w:val="Tekstpodstawowy"/>
        <w:tabs>
          <w:tab w:val="left" w:pos="1935"/>
        </w:tabs>
        <w:spacing w:before="4"/>
        <w:rPr>
          <w:rFonts w:asciiTheme="majorBidi" w:hAnsiTheme="majorBidi" w:cstheme="majorBidi"/>
          <w:sz w:val="18"/>
          <w:szCs w:val="18"/>
        </w:rPr>
      </w:pPr>
      <w:r w:rsidRPr="000E33CB">
        <w:rPr>
          <w:rFonts w:asciiTheme="majorBidi" w:hAnsiTheme="majorBidi" w:cstheme="majorBidi"/>
          <w:sz w:val="18"/>
          <w:szCs w:val="18"/>
        </w:rPr>
        <w:lastRenderedPageBreak/>
        <w:tab/>
      </w:r>
      <w:r w:rsidR="00855489">
        <w:rPr>
          <w:rFonts w:asciiTheme="majorBidi" w:hAnsiTheme="majorBidi" w:cstheme="majorBidi"/>
          <w:noProof/>
          <w:sz w:val="18"/>
          <w:szCs w:val="18"/>
          <w:lang w:bidi="ar-SA"/>
        </w:rPr>
        <mc:AlternateContent>
          <mc:Choice Requires="wps">
            <w:drawing>
              <wp:anchor distT="0" distB="0" distL="114300" distR="114300" simplePos="0" relativeHeight="251664384" behindDoc="0" locked="0" layoutInCell="1" allowOverlap="1" wp14:anchorId="521FB823" wp14:editId="3BC2FE33">
                <wp:simplePos x="0" y="0"/>
                <wp:positionH relativeFrom="page">
                  <wp:posOffset>833755</wp:posOffset>
                </wp:positionH>
                <wp:positionV relativeFrom="page">
                  <wp:posOffset>922020</wp:posOffset>
                </wp:positionV>
                <wp:extent cx="9039860" cy="12065"/>
                <wp:effectExtent l="0" t="0" r="0" b="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986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2AAE1" id="Rectangle 39" o:spid="_x0000_s1026" style="position:absolute;margin-left:65.65pt;margin-top:72.6pt;width:711.8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" fillcolor="black" stroked="f">
                <w10:wrap anchorx="page" anchory="page"/>
              </v:rect>
            </w:pict>
          </mc:Fallback>
        </mc:AlternateContent>
      </w: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725"/>
        <w:gridCol w:w="2391"/>
        <w:gridCol w:w="5614"/>
      </w:tblGrid>
      <w:tr w:rsidR="00BF774A" w:rsidRPr="000E33CB" w14:paraId="479B5B8E" w14:textId="77777777" w:rsidTr="008216C5">
        <w:trPr>
          <w:trHeight w:val="914"/>
        </w:trPr>
        <w:tc>
          <w:tcPr>
            <w:tcW w:w="14256" w:type="dxa"/>
            <w:gridSpan w:val="4"/>
            <w:tcBorders>
              <w:top w:val="nil"/>
            </w:tcBorders>
            <w:shd w:val="clear" w:color="auto" w:fill="A6A6A6" w:themeFill="background1" w:themeFillShade="A6"/>
          </w:tcPr>
          <w:p w14:paraId="05564574" w14:textId="77777777" w:rsidR="00BF774A" w:rsidRPr="00B1229E" w:rsidRDefault="00B1229E" w:rsidP="00B1229E">
            <w:pPr>
              <w:pStyle w:val="TableParagraph"/>
              <w:tabs>
                <w:tab w:val="left" w:pos="542"/>
              </w:tabs>
              <w:spacing w:line="273" w:lineRule="exact"/>
              <w:ind w:left="542"/>
              <w:rPr>
                <w:rFonts w:asciiTheme="majorBidi" w:hAnsiTheme="majorBidi" w:cstheme="majorBidi"/>
                <w:b/>
                <w:u w:val="single"/>
              </w:rPr>
            </w:pPr>
            <w:bookmarkStart w:id="19" w:name="_Hlk34029206"/>
            <w:r w:rsidRPr="00B1229E">
              <w:rPr>
                <w:rFonts w:asciiTheme="majorBidi" w:hAnsiTheme="majorBidi" w:cstheme="majorBidi"/>
                <w:b/>
                <w:u w:val="single"/>
              </w:rPr>
              <w:t>1</w:t>
            </w:r>
            <w:r>
              <w:rPr>
                <w:rFonts w:asciiTheme="majorBidi" w:hAnsiTheme="majorBidi" w:cstheme="majorBidi"/>
                <w:b/>
                <w:u w:val="single"/>
              </w:rPr>
              <w:t>1</w:t>
            </w:r>
            <w:r w:rsidRPr="00B1229E">
              <w:rPr>
                <w:rFonts w:asciiTheme="majorBidi" w:hAnsiTheme="majorBidi" w:cstheme="majorBidi"/>
                <w:b/>
                <w:u w:val="single"/>
              </w:rPr>
              <w:t xml:space="preserve">. </w:t>
            </w:r>
            <w:r w:rsidR="004A5D94" w:rsidRPr="00B1229E">
              <w:rPr>
                <w:rFonts w:asciiTheme="majorBidi" w:hAnsiTheme="majorBidi" w:cstheme="majorBidi"/>
                <w:b/>
                <w:u w:val="single"/>
              </w:rPr>
              <w:t>Centrum Autoryzacji – 1 szt. składające się</w:t>
            </w:r>
            <w:r w:rsidR="004A5D94" w:rsidRPr="00B1229E">
              <w:rPr>
                <w:rFonts w:asciiTheme="majorBidi" w:hAnsiTheme="majorBidi" w:cstheme="majorBidi"/>
                <w:b/>
                <w:spacing w:val="-4"/>
                <w:u w:val="single"/>
              </w:rPr>
              <w:t xml:space="preserve"> </w:t>
            </w:r>
            <w:r w:rsidR="004A5D94" w:rsidRPr="00B1229E">
              <w:rPr>
                <w:rFonts w:asciiTheme="majorBidi" w:hAnsiTheme="majorBidi" w:cstheme="majorBidi"/>
                <w:b/>
                <w:u w:val="single"/>
              </w:rPr>
              <w:t>z:</w:t>
            </w:r>
          </w:p>
          <w:p w14:paraId="59B31E39" w14:textId="77777777" w:rsidR="00BF774A" w:rsidRPr="000E33CB" w:rsidRDefault="004A5D94">
            <w:pPr>
              <w:pStyle w:val="TableParagraph"/>
              <w:spacing w:before="182"/>
              <w:ind w:left="541"/>
              <w:rPr>
                <w:rFonts w:asciiTheme="majorBidi" w:hAnsiTheme="majorBidi" w:cstheme="majorBidi"/>
                <w:b/>
                <w:i/>
                <w:sz w:val="18"/>
                <w:szCs w:val="18"/>
              </w:rPr>
            </w:pPr>
            <w:r w:rsidRPr="000E33CB">
              <w:rPr>
                <w:rFonts w:asciiTheme="majorBidi" w:hAnsiTheme="majorBidi" w:cstheme="majorBidi"/>
                <w:b/>
                <w:sz w:val="18"/>
                <w:szCs w:val="18"/>
              </w:rPr>
              <w:t xml:space="preserve">A. </w:t>
            </w:r>
            <w:r w:rsidRPr="000E33CB">
              <w:rPr>
                <w:rFonts w:asciiTheme="majorBidi" w:hAnsiTheme="majorBidi" w:cstheme="majorBidi"/>
                <w:b/>
                <w:i/>
                <w:sz w:val="18"/>
                <w:szCs w:val="18"/>
              </w:rPr>
              <w:t>Oprogramowanie umożliwiające szyfrowanie wrażliwych danych</w:t>
            </w:r>
          </w:p>
        </w:tc>
      </w:tr>
      <w:tr w:rsidR="00BF774A" w:rsidRPr="000E33CB" w14:paraId="5DBB0E9B" w14:textId="77777777" w:rsidTr="008216C5">
        <w:trPr>
          <w:trHeight w:val="1987"/>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2E14312D" w14:textId="77777777" w:rsidR="00BF774A" w:rsidRPr="000E33CB" w:rsidRDefault="00BF774A">
            <w:pPr>
              <w:pStyle w:val="TableParagraph"/>
              <w:rPr>
                <w:rFonts w:asciiTheme="majorBidi" w:hAnsiTheme="majorBidi" w:cstheme="majorBidi"/>
                <w:sz w:val="18"/>
                <w:szCs w:val="18"/>
              </w:rPr>
            </w:pPr>
          </w:p>
          <w:p w14:paraId="57AF55FA" w14:textId="77777777" w:rsidR="00BF774A" w:rsidRPr="000E33CB" w:rsidRDefault="00BF774A">
            <w:pPr>
              <w:pStyle w:val="TableParagraph"/>
              <w:rPr>
                <w:rFonts w:asciiTheme="majorBidi" w:hAnsiTheme="majorBidi" w:cstheme="majorBidi"/>
                <w:sz w:val="18"/>
                <w:szCs w:val="18"/>
              </w:rPr>
            </w:pPr>
          </w:p>
          <w:p w14:paraId="7C822E5C" w14:textId="77777777" w:rsidR="00BF774A" w:rsidRPr="000E33CB" w:rsidRDefault="00BF774A">
            <w:pPr>
              <w:pStyle w:val="TableParagraph"/>
              <w:spacing w:before="6"/>
              <w:rPr>
                <w:rFonts w:asciiTheme="majorBidi" w:hAnsiTheme="majorBidi" w:cstheme="majorBidi"/>
                <w:sz w:val="18"/>
                <w:szCs w:val="18"/>
              </w:rPr>
            </w:pPr>
          </w:p>
          <w:p w14:paraId="293977C2" w14:textId="77777777" w:rsidR="00BF774A" w:rsidRPr="000E33CB" w:rsidRDefault="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725" w:type="dxa"/>
            <w:tcBorders>
              <w:left w:val="single" w:sz="4" w:space="0" w:color="000000"/>
              <w:bottom w:val="single" w:sz="4" w:space="0" w:color="000000"/>
              <w:right w:val="single" w:sz="4" w:space="0" w:color="000000"/>
            </w:tcBorders>
            <w:shd w:val="clear" w:color="auto" w:fill="A6A6A6" w:themeFill="background1" w:themeFillShade="A6"/>
          </w:tcPr>
          <w:p w14:paraId="1CB41C87" w14:textId="77777777" w:rsidR="00BF774A" w:rsidRPr="000E33CB" w:rsidRDefault="00BF774A">
            <w:pPr>
              <w:pStyle w:val="TableParagraph"/>
              <w:rPr>
                <w:rFonts w:asciiTheme="majorBidi" w:hAnsiTheme="majorBidi" w:cstheme="majorBidi"/>
                <w:sz w:val="18"/>
                <w:szCs w:val="18"/>
              </w:rPr>
            </w:pPr>
          </w:p>
          <w:p w14:paraId="44B732B8" w14:textId="77777777" w:rsidR="00BF774A" w:rsidRPr="000E33CB" w:rsidRDefault="00BF774A">
            <w:pPr>
              <w:pStyle w:val="TableParagraph"/>
              <w:rPr>
                <w:rFonts w:asciiTheme="majorBidi" w:hAnsiTheme="majorBidi" w:cstheme="majorBidi"/>
                <w:sz w:val="18"/>
                <w:szCs w:val="18"/>
              </w:rPr>
            </w:pPr>
          </w:p>
          <w:p w14:paraId="4321A837" w14:textId="77777777" w:rsidR="00BF774A" w:rsidRPr="000E33CB" w:rsidRDefault="00BF774A">
            <w:pPr>
              <w:pStyle w:val="TableParagraph"/>
              <w:spacing w:before="6"/>
              <w:rPr>
                <w:rFonts w:asciiTheme="majorBidi" w:hAnsiTheme="majorBidi" w:cstheme="majorBidi"/>
                <w:sz w:val="18"/>
                <w:szCs w:val="18"/>
              </w:rPr>
            </w:pPr>
          </w:p>
          <w:p w14:paraId="7D3F2AFB" w14:textId="77777777" w:rsidR="00BF774A" w:rsidRPr="000E33CB" w:rsidRDefault="004A5D94">
            <w:pPr>
              <w:pStyle w:val="TableParagraph"/>
              <w:ind w:left="947"/>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391" w:type="dxa"/>
            <w:tcBorders>
              <w:left w:val="single" w:sz="4" w:space="0" w:color="000000"/>
              <w:bottom w:val="single" w:sz="4" w:space="0" w:color="000000"/>
              <w:right w:val="single" w:sz="4" w:space="0" w:color="000000"/>
            </w:tcBorders>
            <w:shd w:val="clear" w:color="auto" w:fill="A6A6A6" w:themeFill="background1" w:themeFillShade="A6"/>
          </w:tcPr>
          <w:p w14:paraId="7B60D9B0" w14:textId="77777777" w:rsidR="00BF774A" w:rsidRPr="000E33CB" w:rsidRDefault="00BF774A">
            <w:pPr>
              <w:pStyle w:val="TableParagraph"/>
              <w:rPr>
                <w:rFonts w:asciiTheme="majorBidi" w:hAnsiTheme="majorBidi" w:cstheme="majorBidi"/>
                <w:sz w:val="18"/>
                <w:szCs w:val="18"/>
              </w:rPr>
            </w:pPr>
          </w:p>
          <w:p w14:paraId="4D8C348A" w14:textId="77777777" w:rsidR="00BF774A" w:rsidRPr="000E33CB" w:rsidRDefault="00BF774A">
            <w:pPr>
              <w:pStyle w:val="TableParagraph"/>
              <w:rPr>
                <w:rFonts w:asciiTheme="majorBidi" w:hAnsiTheme="majorBidi" w:cstheme="majorBidi"/>
                <w:sz w:val="18"/>
                <w:szCs w:val="18"/>
              </w:rPr>
            </w:pPr>
          </w:p>
          <w:p w14:paraId="16C878DD" w14:textId="77777777" w:rsidR="00BF774A" w:rsidRPr="000E33CB" w:rsidRDefault="00BF774A">
            <w:pPr>
              <w:pStyle w:val="TableParagraph"/>
              <w:spacing w:before="8"/>
              <w:rPr>
                <w:rFonts w:asciiTheme="majorBidi" w:hAnsiTheme="majorBidi" w:cstheme="majorBidi"/>
                <w:sz w:val="18"/>
                <w:szCs w:val="18"/>
              </w:rPr>
            </w:pPr>
          </w:p>
          <w:p w14:paraId="23D16AE3" w14:textId="77777777" w:rsidR="00BF774A" w:rsidRPr="000E33CB" w:rsidRDefault="004A5D94">
            <w:pPr>
              <w:pStyle w:val="TableParagraph"/>
              <w:spacing w:line="256" w:lineRule="auto"/>
              <w:ind w:left="306" w:right="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14" w:type="dxa"/>
            <w:tcBorders>
              <w:left w:val="single" w:sz="4" w:space="0" w:color="000000"/>
              <w:bottom w:val="single" w:sz="4" w:space="0" w:color="000000"/>
              <w:right w:val="single" w:sz="4" w:space="0" w:color="000000"/>
            </w:tcBorders>
            <w:shd w:val="clear" w:color="auto" w:fill="A6A6A6" w:themeFill="background1" w:themeFillShade="A6"/>
          </w:tcPr>
          <w:p w14:paraId="33FE4D93" w14:textId="77777777" w:rsidR="00BF774A" w:rsidRPr="000E33CB" w:rsidRDefault="004A5D94">
            <w:pPr>
              <w:pStyle w:val="TableParagraph"/>
              <w:tabs>
                <w:tab w:val="left" w:pos="3254"/>
              </w:tabs>
              <w:ind w:left="272"/>
              <w:rPr>
                <w:rFonts w:asciiTheme="majorBidi" w:hAnsiTheme="majorBidi" w:cstheme="majorBidi"/>
                <w:b/>
                <w:sz w:val="18"/>
                <w:szCs w:val="18"/>
              </w:rPr>
            </w:pPr>
            <w:r w:rsidRPr="000E33CB">
              <w:rPr>
                <w:rFonts w:asciiTheme="majorBidi" w:hAnsiTheme="majorBidi" w:cstheme="majorBidi"/>
                <w:b/>
                <w:sz w:val="18"/>
                <w:szCs w:val="18"/>
              </w:rPr>
              <w:t xml:space="preserve">OFEROWANE </w:t>
            </w:r>
            <w:r w:rsidRPr="000E33CB">
              <w:rPr>
                <w:rFonts w:asciiTheme="majorBidi" w:hAnsiTheme="majorBidi" w:cstheme="majorBidi"/>
                <w:b/>
                <w:spacing w:val="45"/>
                <w:sz w:val="18"/>
                <w:szCs w:val="18"/>
              </w:rPr>
              <w:t xml:space="preserve"> </w:t>
            </w:r>
            <w:r w:rsidRPr="000E33CB">
              <w:rPr>
                <w:rFonts w:asciiTheme="majorBidi" w:hAnsiTheme="majorBidi" w:cstheme="majorBidi"/>
                <w:b/>
                <w:sz w:val="18"/>
                <w:szCs w:val="18"/>
              </w:rPr>
              <w:t>PARAMETRY</w:t>
            </w:r>
            <w:r w:rsidRPr="000E33CB">
              <w:rPr>
                <w:rFonts w:asciiTheme="majorBidi" w:hAnsiTheme="majorBidi" w:cstheme="majorBidi"/>
                <w:b/>
                <w:sz w:val="18"/>
                <w:szCs w:val="18"/>
              </w:rPr>
              <w:tab/>
              <w:t>TECHNICZNE -</w:t>
            </w:r>
            <w:r w:rsidRPr="000E33CB">
              <w:rPr>
                <w:rFonts w:asciiTheme="majorBidi" w:hAnsiTheme="majorBidi" w:cstheme="majorBidi"/>
                <w:b/>
                <w:spacing w:val="2"/>
                <w:sz w:val="18"/>
                <w:szCs w:val="18"/>
              </w:rPr>
              <w:t xml:space="preserve"> </w:t>
            </w:r>
            <w:r w:rsidRPr="000E33CB">
              <w:rPr>
                <w:rFonts w:asciiTheme="majorBidi" w:hAnsiTheme="majorBidi" w:cstheme="majorBidi"/>
                <w:b/>
                <w:sz w:val="18"/>
                <w:szCs w:val="18"/>
              </w:rPr>
              <w:t>podaje</w:t>
            </w:r>
          </w:p>
          <w:p w14:paraId="3DF2C257" w14:textId="77777777" w:rsidR="00BF774A" w:rsidRPr="000E33CB" w:rsidRDefault="004A5D94">
            <w:pPr>
              <w:pStyle w:val="TableParagraph"/>
              <w:spacing w:before="17"/>
              <w:ind w:left="2281"/>
              <w:rPr>
                <w:rFonts w:asciiTheme="majorBidi" w:hAnsiTheme="majorBidi" w:cstheme="majorBidi"/>
                <w:b/>
                <w:sz w:val="18"/>
                <w:szCs w:val="18"/>
              </w:rPr>
            </w:pPr>
            <w:r w:rsidRPr="000E33CB">
              <w:rPr>
                <w:rFonts w:asciiTheme="majorBidi" w:hAnsiTheme="majorBidi" w:cstheme="majorBidi"/>
                <w:b/>
                <w:sz w:val="18"/>
                <w:szCs w:val="18"/>
              </w:rPr>
              <w:t>Wykonawca</w:t>
            </w:r>
          </w:p>
          <w:p w14:paraId="25165774" w14:textId="1181F028" w:rsidR="00E174D3" w:rsidRDefault="004A5D94" w:rsidP="00E174D3">
            <w:pPr>
              <w:pStyle w:val="TableParagraph"/>
              <w:spacing w:before="20" w:line="256" w:lineRule="auto"/>
              <w:ind w:left="119" w:right="164" w:firstLine="475"/>
              <w:rPr>
                <w:rFonts w:asciiTheme="majorBidi" w:hAnsiTheme="majorBidi" w:cstheme="majorBidi"/>
                <w:b/>
                <w:sz w:val="18"/>
                <w:szCs w:val="18"/>
              </w:rPr>
            </w:pPr>
            <w:r w:rsidRPr="000E33CB">
              <w:rPr>
                <w:rFonts w:asciiTheme="majorBidi" w:hAnsiTheme="majorBidi" w:cstheme="majorBidi"/>
                <w:color w:val="0033CC"/>
                <w:w w:val="99"/>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r w:rsidRPr="000E33CB">
              <w:rPr>
                <w:rFonts w:asciiTheme="majorBidi" w:hAnsiTheme="majorBidi" w:cstheme="majorBidi"/>
                <w:b/>
                <w:color w:val="0033CC"/>
                <w:sz w:val="18"/>
                <w:szCs w:val="18"/>
              </w:rPr>
              <w:t xml:space="preserve"> TAK </w:t>
            </w:r>
            <w:r w:rsidR="00E174D3">
              <w:rPr>
                <w:rFonts w:asciiTheme="majorBidi" w:hAnsiTheme="majorBidi" w:cstheme="majorBidi"/>
                <w:b/>
                <w:sz w:val="18"/>
                <w:szCs w:val="18"/>
              </w:rPr>
              <w:t>–</w:t>
            </w:r>
            <w:r w:rsidRPr="000E33CB">
              <w:rPr>
                <w:rFonts w:asciiTheme="majorBidi" w:hAnsiTheme="majorBidi" w:cstheme="majorBidi"/>
                <w:b/>
                <w:sz w:val="18"/>
                <w:szCs w:val="18"/>
              </w:rPr>
              <w:t xml:space="preserve"> </w:t>
            </w:r>
          </w:p>
          <w:p w14:paraId="40E6F75D"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77AC738A" w14:textId="77777777" w:rsidR="00E174D3" w:rsidRDefault="00E174D3" w:rsidP="00E174D3">
            <w:pPr>
              <w:pStyle w:val="Tekstkomentarza"/>
            </w:pPr>
            <w:r>
              <w:t>NIE – wykonawca nie spełnia konkretnego parametru</w:t>
            </w:r>
          </w:p>
          <w:p w14:paraId="3DCA83C7" w14:textId="77777777" w:rsidR="00E174D3" w:rsidRPr="000E33CB" w:rsidRDefault="00E174D3" w:rsidP="00E174D3">
            <w:pPr>
              <w:pStyle w:val="TableParagraph"/>
              <w:spacing w:before="20" w:line="256" w:lineRule="auto"/>
              <w:ind w:left="119" w:right="164" w:firstLine="475"/>
              <w:rPr>
                <w:rFonts w:asciiTheme="majorBidi" w:hAnsiTheme="majorBidi" w:cstheme="majorBidi"/>
                <w:i/>
                <w:sz w:val="18"/>
                <w:szCs w:val="18"/>
              </w:rPr>
            </w:pPr>
          </w:p>
          <w:p w14:paraId="736DFE20" w14:textId="50AD5ED3" w:rsidR="00BF774A" w:rsidRPr="000E33CB" w:rsidRDefault="00BF774A">
            <w:pPr>
              <w:pStyle w:val="TableParagraph"/>
              <w:spacing w:before="20"/>
              <w:ind w:left="119"/>
              <w:rPr>
                <w:rFonts w:asciiTheme="majorBidi" w:hAnsiTheme="majorBidi" w:cstheme="majorBidi"/>
                <w:i/>
                <w:sz w:val="18"/>
                <w:szCs w:val="18"/>
              </w:rPr>
            </w:pPr>
          </w:p>
        </w:tc>
      </w:tr>
      <w:tr w:rsidR="00BF774A" w:rsidRPr="000E33CB" w14:paraId="75374707" w14:textId="77777777" w:rsidTr="008216C5">
        <w:trPr>
          <w:trHeight w:val="534"/>
        </w:trPr>
        <w:tc>
          <w:tcPr>
            <w:tcW w:w="14256"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C2C293F" w14:textId="77777777" w:rsidR="00BF774A" w:rsidRPr="000E33CB" w:rsidRDefault="004A5D94">
            <w:pPr>
              <w:pStyle w:val="TableParagraph"/>
              <w:spacing w:before="142"/>
              <w:ind w:left="119"/>
              <w:rPr>
                <w:rFonts w:asciiTheme="majorBidi" w:hAnsiTheme="majorBidi" w:cstheme="majorBidi"/>
                <w:b/>
                <w:sz w:val="18"/>
                <w:szCs w:val="18"/>
              </w:rPr>
            </w:pPr>
            <w:r w:rsidRPr="000E33CB">
              <w:rPr>
                <w:rFonts w:asciiTheme="majorBidi" w:hAnsiTheme="majorBidi" w:cstheme="majorBidi"/>
                <w:b/>
                <w:sz w:val="18"/>
                <w:szCs w:val="18"/>
              </w:rPr>
              <w:t>FUNKCJONALNOŚCI</w:t>
            </w:r>
          </w:p>
        </w:tc>
      </w:tr>
      <w:tr w:rsidR="00BF774A" w:rsidRPr="000E33CB" w14:paraId="17B5030C" w14:textId="77777777">
        <w:trPr>
          <w:trHeight w:val="321"/>
        </w:trPr>
        <w:tc>
          <w:tcPr>
            <w:tcW w:w="526" w:type="dxa"/>
            <w:tcBorders>
              <w:top w:val="single" w:sz="4" w:space="0" w:color="000000"/>
              <w:left w:val="single" w:sz="4" w:space="0" w:color="000000"/>
              <w:bottom w:val="single" w:sz="4" w:space="0" w:color="000000"/>
              <w:right w:val="single" w:sz="4" w:space="0" w:color="000000"/>
            </w:tcBorders>
          </w:tcPr>
          <w:p w14:paraId="64ACBC2B" w14:textId="19379E63" w:rsidR="00BF774A" w:rsidRPr="000E33CB" w:rsidRDefault="004A5D94">
            <w:pPr>
              <w:pStyle w:val="TableParagraph"/>
              <w:spacing w:before="34"/>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51BBBBBA" w14:textId="77777777" w:rsidR="00BF774A" w:rsidRPr="000E33CB" w:rsidRDefault="004A5D94">
            <w:pPr>
              <w:pStyle w:val="TableParagraph"/>
              <w:spacing w:before="43"/>
              <w:ind w:left="119"/>
              <w:rPr>
                <w:rFonts w:asciiTheme="majorBidi" w:hAnsiTheme="majorBidi" w:cstheme="majorBidi"/>
                <w:sz w:val="18"/>
                <w:szCs w:val="18"/>
              </w:rPr>
            </w:pPr>
            <w:r w:rsidRPr="000E33CB">
              <w:rPr>
                <w:rFonts w:asciiTheme="majorBidi" w:hAnsiTheme="majorBidi" w:cstheme="majorBidi"/>
                <w:sz w:val="18"/>
                <w:szCs w:val="18"/>
              </w:rPr>
              <w:t>Tworzenie głównego drzewa Root CA</w:t>
            </w:r>
          </w:p>
        </w:tc>
        <w:tc>
          <w:tcPr>
            <w:tcW w:w="2391" w:type="dxa"/>
            <w:tcBorders>
              <w:top w:val="single" w:sz="4" w:space="0" w:color="000000"/>
              <w:left w:val="single" w:sz="4" w:space="0" w:color="000000"/>
              <w:bottom w:val="single" w:sz="4" w:space="0" w:color="000000"/>
              <w:right w:val="single" w:sz="4" w:space="0" w:color="000000"/>
            </w:tcBorders>
          </w:tcPr>
          <w:p w14:paraId="2A1D9CF2" w14:textId="77777777" w:rsidR="00BF774A" w:rsidRPr="000E33CB" w:rsidRDefault="004A5D94">
            <w:pPr>
              <w:pStyle w:val="TableParagraph"/>
              <w:spacing w:before="52"/>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4D1AC99A" w14:textId="77777777" w:rsidR="00BF774A" w:rsidRPr="000E33CB" w:rsidRDefault="00BF774A">
            <w:pPr>
              <w:pStyle w:val="TableParagraph"/>
              <w:rPr>
                <w:rFonts w:asciiTheme="majorBidi" w:hAnsiTheme="majorBidi" w:cstheme="majorBidi"/>
                <w:sz w:val="18"/>
                <w:szCs w:val="18"/>
              </w:rPr>
            </w:pPr>
          </w:p>
        </w:tc>
      </w:tr>
      <w:tr w:rsidR="00BF774A" w:rsidRPr="000E33CB" w14:paraId="24C5EF78" w14:textId="77777777">
        <w:trPr>
          <w:trHeight w:val="467"/>
        </w:trPr>
        <w:tc>
          <w:tcPr>
            <w:tcW w:w="526" w:type="dxa"/>
            <w:tcBorders>
              <w:top w:val="single" w:sz="4" w:space="0" w:color="000000"/>
              <w:left w:val="single" w:sz="4" w:space="0" w:color="000000"/>
              <w:bottom w:val="single" w:sz="4" w:space="0" w:color="000000"/>
              <w:right w:val="single" w:sz="4" w:space="0" w:color="000000"/>
            </w:tcBorders>
          </w:tcPr>
          <w:p w14:paraId="16429EA1" w14:textId="05C404E0" w:rsidR="00BF774A" w:rsidRPr="000E33CB" w:rsidRDefault="004A5D94">
            <w:pPr>
              <w:pStyle w:val="TableParagraph"/>
              <w:spacing w:before="108"/>
              <w:ind w:left="119"/>
              <w:rPr>
                <w:rFonts w:asciiTheme="majorBidi" w:hAnsiTheme="majorBidi" w:cstheme="majorBidi"/>
                <w:b/>
                <w:sz w:val="18"/>
                <w:szCs w:val="18"/>
              </w:rPr>
            </w:pPr>
            <w:r w:rsidRPr="000E33CB">
              <w:rPr>
                <w:rFonts w:asciiTheme="majorBidi" w:hAnsiTheme="majorBidi" w:cstheme="majorBidi"/>
                <w:b/>
                <w:sz w:val="18"/>
                <w:szCs w:val="18"/>
              </w:rPr>
              <w:t>2.</w:t>
            </w:r>
            <w:r w:rsidR="00B751F4">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14CC53F8" w14:textId="77777777" w:rsidR="00BF774A" w:rsidRPr="000E33CB" w:rsidRDefault="004A5D94">
            <w:pPr>
              <w:pStyle w:val="TableParagraph"/>
              <w:spacing w:before="4"/>
              <w:ind w:left="119"/>
              <w:rPr>
                <w:rFonts w:asciiTheme="majorBidi" w:hAnsiTheme="majorBidi" w:cstheme="majorBidi"/>
                <w:sz w:val="18"/>
                <w:szCs w:val="18"/>
              </w:rPr>
            </w:pPr>
            <w:r w:rsidRPr="000E33CB">
              <w:rPr>
                <w:rFonts w:asciiTheme="majorBidi" w:hAnsiTheme="majorBidi" w:cstheme="majorBidi"/>
                <w:sz w:val="18"/>
                <w:szCs w:val="18"/>
              </w:rPr>
              <w:t>Tworzenie podrzędnych drzew do wystawiania certyfikatów na dane danej</w:t>
            </w:r>
          </w:p>
          <w:p w14:paraId="7DBDFD86" w14:textId="77777777" w:rsidR="00BF774A" w:rsidRPr="000E33CB" w:rsidRDefault="004A5D94">
            <w:pPr>
              <w:pStyle w:val="TableParagraph"/>
              <w:spacing w:before="19"/>
              <w:ind w:left="119"/>
              <w:rPr>
                <w:rFonts w:asciiTheme="majorBidi" w:hAnsiTheme="majorBidi" w:cstheme="majorBidi"/>
                <w:sz w:val="18"/>
                <w:szCs w:val="18"/>
              </w:rPr>
            </w:pPr>
            <w:r w:rsidRPr="000E33CB">
              <w:rPr>
                <w:rFonts w:asciiTheme="majorBidi" w:hAnsiTheme="majorBidi" w:cstheme="majorBidi"/>
                <w:sz w:val="18"/>
                <w:szCs w:val="18"/>
              </w:rPr>
              <w:t>jednostki organizacyjnej w danym przedsiębiorstwie</w:t>
            </w:r>
          </w:p>
        </w:tc>
        <w:tc>
          <w:tcPr>
            <w:tcW w:w="2391" w:type="dxa"/>
            <w:tcBorders>
              <w:top w:val="single" w:sz="4" w:space="0" w:color="000000"/>
              <w:left w:val="single" w:sz="4" w:space="0" w:color="000000"/>
              <w:bottom w:val="single" w:sz="4" w:space="0" w:color="000000"/>
              <w:right w:val="single" w:sz="4" w:space="0" w:color="000000"/>
            </w:tcBorders>
          </w:tcPr>
          <w:p w14:paraId="7CB3F2DD" w14:textId="77777777" w:rsidR="00BF774A" w:rsidRPr="000E33CB" w:rsidRDefault="004A5D94">
            <w:pPr>
              <w:pStyle w:val="TableParagraph"/>
              <w:spacing w:before="124"/>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1E790BC9" w14:textId="77777777" w:rsidR="00BF774A" w:rsidRPr="000E33CB" w:rsidRDefault="00BF774A">
            <w:pPr>
              <w:pStyle w:val="TableParagraph"/>
              <w:rPr>
                <w:rFonts w:asciiTheme="majorBidi" w:hAnsiTheme="majorBidi" w:cstheme="majorBidi"/>
                <w:sz w:val="18"/>
                <w:szCs w:val="18"/>
              </w:rPr>
            </w:pPr>
          </w:p>
        </w:tc>
      </w:tr>
      <w:tr w:rsidR="00BF774A" w:rsidRPr="000E33CB" w14:paraId="7172B627" w14:textId="77777777">
        <w:trPr>
          <w:trHeight w:val="249"/>
        </w:trPr>
        <w:tc>
          <w:tcPr>
            <w:tcW w:w="526" w:type="dxa"/>
            <w:tcBorders>
              <w:top w:val="single" w:sz="4" w:space="0" w:color="000000"/>
              <w:left w:val="single" w:sz="4" w:space="0" w:color="000000"/>
              <w:bottom w:val="single" w:sz="4" w:space="0" w:color="000000"/>
              <w:right w:val="single" w:sz="4" w:space="0" w:color="000000"/>
            </w:tcBorders>
          </w:tcPr>
          <w:p w14:paraId="58809314" w14:textId="4BFBAEBC" w:rsidR="00BF774A" w:rsidRPr="000E33CB" w:rsidRDefault="004A5D94">
            <w:pPr>
              <w:pStyle w:val="TableParagraph"/>
              <w:spacing w:line="228" w:lineRule="exact"/>
              <w:ind w:left="119"/>
              <w:rPr>
                <w:rFonts w:asciiTheme="majorBidi" w:hAnsiTheme="majorBidi" w:cstheme="majorBidi"/>
                <w:b/>
                <w:sz w:val="18"/>
                <w:szCs w:val="18"/>
              </w:rPr>
            </w:pPr>
            <w:r w:rsidRPr="000E33CB">
              <w:rPr>
                <w:rFonts w:asciiTheme="majorBidi" w:hAnsiTheme="majorBidi" w:cstheme="majorBidi"/>
                <w:b/>
                <w:sz w:val="18"/>
                <w:szCs w:val="18"/>
              </w:rPr>
              <w:t>3.</w:t>
            </w:r>
            <w:r w:rsidR="00B751F4">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579740DA" w14:textId="77777777" w:rsidR="00BF774A" w:rsidRPr="000E33CB" w:rsidRDefault="004A5D94">
            <w:pPr>
              <w:pStyle w:val="TableParagraph"/>
              <w:spacing w:before="9"/>
              <w:ind w:left="119"/>
              <w:rPr>
                <w:rFonts w:asciiTheme="majorBidi" w:hAnsiTheme="majorBidi" w:cstheme="majorBidi"/>
                <w:sz w:val="18"/>
                <w:szCs w:val="18"/>
              </w:rPr>
            </w:pPr>
            <w:r w:rsidRPr="000E33CB">
              <w:rPr>
                <w:rFonts w:asciiTheme="majorBidi" w:hAnsiTheme="majorBidi" w:cstheme="majorBidi"/>
                <w:sz w:val="18"/>
                <w:szCs w:val="18"/>
              </w:rPr>
              <w:t>Tworzenie klastra awaryjnego (fail-over)</w:t>
            </w:r>
          </w:p>
        </w:tc>
        <w:tc>
          <w:tcPr>
            <w:tcW w:w="2391" w:type="dxa"/>
            <w:tcBorders>
              <w:top w:val="single" w:sz="4" w:space="0" w:color="000000"/>
              <w:left w:val="single" w:sz="4" w:space="0" w:color="000000"/>
              <w:bottom w:val="single" w:sz="4" w:space="0" w:color="000000"/>
              <w:right w:val="single" w:sz="4" w:space="0" w:color="000000"/>
            </w:tcBorders>
          </w:tcPr>
          <w:p w14:paraId="609FDC2F" w14:textId="77777777" w:rsidR="00BF774A" w:rsidRPr="000E33CB" w:rsidRDefault="004A5D94">
            <w:pPr>
              <w:pStyle w:val="TableParagraph"/>
              <w:spacing w:before="16"/>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6FCEF3FA" w14:textId="77777777" w:rsidR="00BF774A" w:rsidRPr="000E33CB" w:rsidRDefault="00BF774A">
            <w:pPr>
              <w:pStyle w:val="TableParagraph"/>
              <w:rPr>
                <w:rFonts w:asciiTheme="majorBidi" w:hAnsiTheme="majorBidi" w:cstheme="majorBidi"/>
                <w:sz w:val="18"/>
                <w:szCs w:val="18"/>
              </w:rPr>
            </w:pPr>
          </w:p>
        </w:tc>
      </w:tr>
      <w:tr w:rsidR="00BF774A" w:rsidRPr="000E33CB" w14:paraId="34D2D653" w14:textId="77777777">
        <w:trPr>
          <w:trHeight w:val="568"/>
        </w:trPr>
        <w:tc>
          <w:tcPr>
            <w:tcW w:w="526" w:type="dxa"/>
            <w:tcBorders>
              <w:top w:val="single" w:sz="4" w:space="0" w:color="000000"/>
              <w:left w:val="single" w:sz="4" w:space="0" w:color="000000"/>
              <w:bottom w:val="single" w:sz="4" w:space="0" w:color="000000"/>
              <w:right w:val="single" w:sz="4" w:space="0" w:color="000000"/>
            </w:tcBorders>
          </w:tcPr>
          <w:p w14:paraId="58C2EB94" w14:textId="116B4654" w:rsidR="00BF774A" w:rsidRPr="000E33CB" w:rsidRDefault="004A5D94">
            <w:pPr>
              <w:pStyle w:val="TableParagraph"/>
              <w:spacing w:before="159"/>
              <w:ind w:left="119"/>
              <w:rPr>
                <w:rFonts w:asciiTheme="majorBidi" w:hAnsiTheme="majorBidi" w:cstheme="majorBidi"/>
                <w:b/>
                <w:sz w:val="18"/>
                <w:szCs w:val="18"/>
              </w:rPr>
            </w:pPr>
            <w:r w:rsidRPr="000E33CB">
              <w:rPr>
                <w:rFonts w:asciiTheme="majorBidi" w:hAnsiTheme="majorBidi" w:cstheme="majorBidi"/>
                <w:b/>
                <w:sz w:val="18"/>
                <w:szCs w:val="18"/>
              </w:rPr>
              <w:t>4.</w:t>
            </w:r>
            <w:r w:rsidR="00B751F4">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48D47EE2" w14:textId="77777777" w:rsidR="00BF774A" w:rsidRPr="000E33CB" w:rsidRDefault="004A5D94">
            <w:pPr>
              <w:pStyle w:val="TableParagraph"/>
              <w:spacing w:before="57" w:line="259" w:lineRule="auto"/>
              <w:ind w:left="119" w:right="572"/>
              <w:rPr>
                <w:rFonts w:asciiTheme="majorBidi" w:hAnsiTheme="majorBidi" w:cstheme="majorBidi"/>
                <w:sz w:val="18"/>
                <w:szCs w:val="18"/>
              </w:rPr>
            </w:pPr>
            <w:r w:rsidRPr="000E33CB">
              <w:rPr>
                <w:rFonts w:asciiTheme="majorBidi" w:hAnsiTheme="majorBidi" w:cstheme="majorBidi"/>
                <w:sz w:val="18"/>
                <w:szCs w:val="18"/>
              </w:rPr>
              <w:t>Nielimitowane czasowo działanie oprogramowania bez dokupowania licencji przedłużających</w:t>
            </w:r>
          </w:p>
        </w:tc>
        <w:tc>
          <w:tcPr>
            <w:tcW w:w="2391" w:type="dxa"/>
            <w:tcBorders>
              <w:top w:val="single" w:sz="4" w:space="0" w:color="000000"/>
              <w:left w:val="single" w:sz="4" w:space="0" w:color="000000"/>
              <w:bottom w:val="single" w:sz="4" w:space="0" w:color="000000"/>
              <w:right w:val="single" w:sz="4" w:space="0" w:color="000000"/>
            </w:tcBorders>
          </w:tcPr>
          <w:p w14:paraId="1B147015" w14:textId="77777777" w:rsidR="00BF774A" w:rsidRPr="000E33CB" w:rsidRDefault="004A5D94">
            <w:pPr>
              <w:pStyle w:val="TableParagraph"/>
              <w:spacing w:before="177"/>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7A1C9025" w14:textId="77777777" w:rsidR="00BF774A" w:rsidRPr="000E33CB" w:rsidRDefault="00BF774A">
            <w:pPr>
              <w:pStyle w:val="TableParagraph"/>
              <w:rPr>
                <w:rFonts w:asciiTheme="majorBidi" w:hAnsiTheme="majorBidi" w:cstheme="majorBidi"/>
                <w:sz w:val="18"/>
                <w:szCs w:val="18"/>
              </w:rPr>
            </w:pPr>
          </w:p>
        </w:tc>
      </w:tr>
      <w:tr w:rsidR="00BF774A" w:rsidRPr="000E33CB" w14:paraId="0B218A3B" w14:textId="77777777">
        <w:trPr>
          <w:trHeight w:val="470"/>
        </w:trPr>
        <w:tc>
          <w:tcPr>
            <w:tcW w:w="526" w:type="dxa"/>
            <w:tcBorders>
              <w:top w:val="single" w:sz="4" w:space="0" w:color="000000"/>
              <w:left w:val="single" w:sz="4" w:space="0" w:color="000000"/>
              <w:bottom w:val="single" w:sz="4" w:space="0" w:color="000000"/>
              <w:right w:val="single" w:sz="4" w:space="0" w:color="000000"/>
            </w:tcBorders>
          </w:tcPr>
          <w:p w14:paraId="177503CC" w14:textId="5B75CACC" w:rsidR="00BF774A" w:rsidRPr="000E33CB" w:rsidRDefault="004A5D94">
            <w:pPr>
              <w:pStyle w:val="TableParagraph"/>
              <w:spacing w:before="110"/>
              <w:ind w:left="119"/>
              <w:rPr>
                <w:rFonts w:asciiTheme="majorBidi" w:hAnsiTheme="majorBidi" w:cstheme="majorBidi"/>
                <w:b/>
                <w:sz w:val="18"/>
                <w:szCs w:val="18"/>
              </w:rPr>
            </w:pPr>
            <w:r w:rsidRPr="000E33CB">
              <w:rPr>
                <w:rFonts w:asciiTheme="majorBidi" w:hAnsiTheme="majorBidi" w:cstheme="majorBidi"/>
                <w:b/>
                <w:sz w:val="18"/>
                <w:szCs w:val="18"/>
              </w:rPr>
              <w:t>5.</w:t>
            </w:r>
            <w:r w:rsidR="00B751F4">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7F1F742F" w14:textId="77777777" w:rsidR="00BF774A" w:rsidRPr="000E33CB" w:rsidRDefault="004A5D94">
            <w:pPr>
              <w:pStyle w:val="TableParagraph"/>
              <w:spacing w:before="7"/>
              <w:ind w:left="119"/>
              <w:rPr>
                <w:rFonts w:asciiTheme="majorBidi" w:hAnsiTheme="majorBidi" w:cstheme="majorBidi"/>
                <w:sz w:val="18"/>
                <w:szCs w:val="18"/>
              </w:rPr>
            </w:pPr>
            <w:r w:rsidRPr="000E33CB">
              <w:rPr>
                <w:rFonts w:asciiTheme="majorBidi" w:hAnsiTheme="majorBidi" w:cstheme="majorBidi"/>
                <w:sz w:val="18"/>
                <w:szCs w:val="18"/>
              </w:rPr>
              <w:t>Nielimitowane wydawanie, zawieszanie, zastrzeganie i odwoływanie</w:t>
            </w:r>
          </w:p>
          <w:p w14:paraId="74B92F6C" w14:textId="77777777" w:rsidR="00BF774A" w:rsidRPr="000E33CB" w:rsidRDefault="008C75F2">
            <w:pPr>
              <w:pStyle w:val="TableParagraph"/>
              <w:spacing w:before="16"/>
              <w:ind w:left="119"/>
              <w:rPr>
                <w:rFonts w:asciiTheme="majorBidi" w:hAnsiTheme="majorBidi" w:cstheme="majorBidi"/>
                <w:sz w:val="18"/>
                <w:szCs w:val="18"/>
              </w:rPr>
            </w:pPr>
            <w:r w:rsidRPr="000E33CB">
              <w:rPr>
                <w:rFonts w:asciiTheme="majorBidi" w:hAnsiTheme="majorBidi" w:cstheme="majorBidi"/>
                <w:sz w:val="18"/>
                <w:szCs w:val="18"/>
              </w:rPr>
              <w:t>C</w:t>
            </w:r>
            <w:r w:rsidR="004A5D94" w:rsidRPr="000E33CB">
              <w:rPr>
                <w:rFonts w:asciiTheme="majorBidi" w:hAnsiTheme="majorBidi" w:cstheme="majorBidi"/>
                <w:sz w:val="18"/>
                <w:szCs w:val="18"/>
              </w:rPr>
              <w:t>ertyfikatów</w:t>
            </w:r>
          </w:p>
        </w:tc>
        <w:tc>
          <w:tcPr>
            <w:tcW w:w="2391" w:type="dxa"/>
            <w:tcBorders>
              <w:top w:val="single" w:sz="4" w:space="0" w:color="000000"/>
              <w:left w:val="single" w:sz="4" w:space="0" w:color="000000"/>
              <w:bottom w:val="single" w:sz="4" w:space="0" w:color="000000"/>
              <w:right w:val="single" w:sz="4" w:space="0" w:color="000000"/>
            </w:tcBorders>
          </w:tcPr>
          <w:p w14:paraId="7F5D4847" w14:textId="77777777" w:rsidR="00BF774A" w:rsidRPr="000E33CB" w:rsidRDefault="004A5D94">
            <w:pPr>
              <w:pStyle w:val="TableParagraph"/>
              <w:spacing w:before="127"/>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38AACA59" w14:textId="77777777" w:rsidR="00BF774A" w:rsidRPr="000E33CB" w:rsidRDefault="00BF774A">
            <w:pPr>
              <w:pStyle w:val="TableParagraph"/>
              <w:rPr>
                <w:rFonts w:asciiTheme="majorBidi" w:hAnsiTheme="majorBidi" w:cstheme="majorBidi"/>
                <w:sz w:val="18"/>
                <w:szCs w:val="18"/>
              </w:rPr>
            </w:pPr>
          </w:p>
        </w:tc>
      </w:tr>
      <w:tr w:rsidR="00BF774A" w:rsidRPr="000E33CB" w14:paraId="5E58E3BB" w14:textId="77777777">
        <w:trPr>
          <w:trHeight w:val="470"/>
        </w:trPr>
        <w:tc>
          <w:tcPr>
            <w:tcW w:w="526" w:type="dxa"/>
            <w:tcBorders>
              <w:top w:val="single" w:sz="4" w:space="0" w:color="000000"/>
              <w:left w:val="single" w:sz="4" w:space="0" w:color="000000"/>
              <w:bottom w:val="single" w:sz="4" w:space="0" w:color="000000"/>
              <w:right w:val="single" w:sz="4" w:space="0" w:color="000000"/>
            </w:tcBorders>
          </w:tcPr>
          <w:p w14:paraId="20C0C15E" w14:textId="50F1DC7C" w:rsidR="00BF774A" w:rsidRPr="000E33CB" w:rsidRDefault="004A5D94">
            <w:pPr>
              <w:pStyle w:val="TableParagraph"/>
              <w:spacing w:before="108"/>
              <w:ind w:left="119"/>
              <w:rPr>
                <w:rFonts w:asciiTheme="majorBidi" w:hAnsiTheme="majorBidi" w:cstheme="majorBidi"/>
                <w:b/>
                <w:sz w:val="18"/>
                <w:szCs w:val="18"/>
              </w:rPr>
            </w:pPr>
            <w:r w:rsidRPr="000E33CB">
              <w:rPr>
                <w:rFonts w:asciiTheme="majorBidi" w:hAnsiTheme="majorBidi" w:cstheme="majorBidi"/>
                <w:b/>
                <w:sz w:val="18"/>
                <w:szCs w:val="18"/>
              </w:rPr>
              <w:t>6.</w:t>
            </w:r>
            <w:r w:rsidR="00B751F4">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1DC6F503" w14:textId="77777777" w:rsidR="00BF774A" w:rsidRPr="000E33CB" w:rsidRDefault="004A5D94">
            <w:pPr>
              <w:pStyle w:val="TableParagraph"/>
              <w:spacing w:before="117"/>
              <w:ind w:left="119"/>
              <w:rPr>
                <w:rFonts w:asciiTheme="majorBidi" w:hAnsiTheme="majorBidi" w:cstheme="majorBidi"/>
                <w:sz w:val="18"/>
                <w:szCs w:val="18"/>
              </w:rPr>
            </w:pPr>
            <w:r w:rsidRPr="000E33CB">
              <w:rPr>
                <w:rFonts w:asciiTheme="majorBidi" w:hAnsiTheme="majorBidi" w:cstheme="majorBidi"/>
                <w:sz w:val="18"/>
                <w:szCs w:val="18"/>
              </w:rPr>
              <w:t>Instalacje oraz tworzenie nowych szablonów certyfikatów</w:t>
            </w:r>
          </w:p>
        </w:tc>
        <w:tc>
          <w:tcPr>
            <w:tcW w:w="2391" w:type="dxa"/>
            <w:tcBorders>
              <w:top w:val="single" w:sz="4" w:space="0" w:color="000000"/>
              <w:left w:val="single" w:sz="4" w:space="0" w:color="000000"/>
              <w:bottom w:val="single" w:sz="4" w:space="0" w:color="000000"/>
              <w:right w:val="single" w:sz="4" w:space="0" w:color="000000"/>
            </w:tcBorders>
          </w:tcPr>
          <w:p w14:paraId="74B240F7" w14:textId="77777777" w:rsidR="00BF774A" w:rsidRPr="000E33CB" w:rsidRDefault="004A5D94">
            <w:pPr>
              <w:pStyle w:val="TableParagraph"/>
              <w:spacing w:before="127"/>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75732B81" w14:textId="77777777" w:rsidR="00BF774A" w:rsidRPr="000E33CB" w:rsidRDefault="00BF774A">
            <w:pPr>
              <w:pStyle w:val="TableParagraph"/>
              <w:rPr>
                <w:rFonts w:asciiTheme="majorBidi" w:hAnsiTheme="majorBidi" w:cstheme="majorBidi"/>
                <w:sz w:val="18"/>
                <w:szCs w:val="18"/>
              </w:rPr>
            </w:pPr>
          </w:p>
        </w:tc>
      </w:tr>
      <w:tr w:rsidR="00BF774A" w:rsidRPr="000E33CB" w14:paraId="7A604F36" w14:textId="77777777">
        <w:trPr>
          <w:trHeight w:val="446"/>
        </w:trPr>
        <w:tc>
          <w:tcPr>
            <w:tcW w:w="526" w:type="dxa"/>
            <w:tcBorders>
              <w:top w:val="single" w:sz="4" w:space="0" w:color="000000"/>
              <w:left w:val="single" w:sz="4" w:space="0" w:color="000000"/>
              <w:bottom w:val="single" w:sz="4" w:space="0" w:color="000000"/>
              <w:right w:val="single" w:sz="4" w:space="0" w:color="000000"/>
            </w:tcBorders>
          </w:tcPr>
          <w:p w14:paraId="13255E1E" w14:textId="69A45BDC" w:rsidR="00BF774A" w:rsidRPr="000E33CB" w:rsidRDefault="004A5D94">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7.</w:t>
            </w:r>
            <w:r w:rsidR="00B751F4">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1B986EEE" w14:textId="77777777" w:rsidR="00BF774A" w:rsidRPr="000E33CB" w:rsidRDefault="004A5D94">
            <w:pPr>
              <w:pStyle w:val="TableParagraph"/>
              <w:spacing w:line="202" w:lineRule="exact"/>
              <w:ind w:left="119"/>
              <w:rPr>
                <w:rFonts w:asciiTheme="majorBidi" w:hAnsiTheme="majorBidi" w:cstheme="majorBidi"/>
                <w:sz w:val="18"/>
                <w:szCs w:val="18"/>
              </w:rPr>
            </w:pPr>
            <w:r w:rsidRPr="000E33CB">
              <w:rPr>
                <w:rFonts w:asciiTheme="majorBidi" w:hAnsiTheme="majorBidi" w:cstheme="majorBidi"/>
                <w:sz w:val="18"/>
                <w:szCs w:val="18"/>
              </w:rPr>
              <w:t>Automatyczne generowanie i wystawianie certyfikatów dla urządzeń</w:t>
            </w:r>
          </w:p>
          <w:p w14:paraId="41E4659F" w14:textId="77777777" w:rsidR="00BF774A" w:rsidRPr="000E33CB" w:rsidRDefault="004A5D94">
            <w:pPr>
              <w:pStyle w:val="TableParagraph"/>
              <w:spacing w:before="16"/>
              <w:ind w:left="119"/>
              <w:rPr>
                <w:rFonts w:asciiTheme="majorBidi" w:hAnsiTheme="majorBidi" w:cstheme="majorBidi"/>
                <w:sz w:val="18"/>
                <w:szCs w:val="18"/>
              </w:rPr>
            </w:pPr>
            <w:r w:rsidRPr="000E33CB">
              <w:rPr>
                <w:rFonts w:asciiTheme="majorBidi" w:hAnsiTheme="majorBidi" w:cstheme="majorBidi"/>
                <w:sz w:val="18"/>
                <w:szCs w:val="18"/>
              </w:rPr>
              <w:t>mobilnych korzystających z sieci wireless</w:t>
            </w:r>
          </w:p>
        </w:tc>
        <w:tc>
          <w:tcPr>
            <w:tcW w:w="2391" w:type="dxa"/>
            <w:tcBorders>
              <w:top w:val="single" w:sz="4" w:space="0" w:color="000000"/>
              <w:left w:val="single" w:sz="4" w:space="0" w:color="000000"/>
              <w:bottom w:val="single" w:sz="4" w:space="0" w:color="000000"/>
              <w:right w:val="single" w:sz="4" w:space="0" w:color="000000"/>
            </w:tcBorders>
          </w:tcPr>
          <w:p w14:paraId="721B5156" w14:textId="77777777" w:rsidR="00BF774A" w:rsidRPr="000E33CB" w:rsidRDefault="004A5D94">
            <w:pPr>
              <w:pStyle w:val="TableParagraph"/>
              <w:spacing w:before="115"/>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1D0C4283" w14:textId="77777777" w:rsidR="00BF774A" w:rsidRPr="000E33CB" w:rsidRDefault="00BF774A">
            <w:pPr>
              <w:pStyle w:val="TableParagraph"/>
              <w:rPr>
                <w:rFonts w:asciiTheme="majorBidi" w:hAnsiTheme="majorBidi" w:cstheme="majorBidi"/>
                <w:sz w:val="18"/>
                <w:szCs w:val="18"/>
              </w:rPr>
            </w:pPr>
          </w:p>
        </w:tc>
      </w:tr>
      <w:tr w:rsidR="00BF774A" w:rsidRPr="000E33CB" w14:paraId="7579F115" w14:textId="77777777">
        <w:trPr>
          <w:trHeight w:val="450"/>
        </w:trPr>
        <w:tc>
          <w:tcPr>
            <w:tcW w:w="526" w:type="dxa"/>
            <w:tcBorders>
              <w:top w:val="single" w:sz="4" w:space="0" w:color="000000"/>
              <w:left w:val="single" w:sz="4" w:space="0" w:color="000000"/>
              <w:bottom w:val="single" w:sz="4" w:space="0" w:color="000000"/>
              <w:right w:val="single" w:sz="4" w:space="0" w:color="000000"/>
            </w:tcBorders>
          </w:tcPr>
          <w:p w14:paraId="5BCBD096" w14:textId="6164E674" w:rsidR="00BF774A" w:rsidRPr="000E33CB" w:rsidRDefault="004A5D94">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8.</w:t>
            </w:r>
            <w:r w:rsidR="00B751F4">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350E0201" w14:textId="77777777" w:rsidR="00BF774A" w:rsidRPr="000E33CB" w:rsidRDefault="004A5D94">
            <w:pPr>
              <w:pStyle w:val="TableParagraph"/>
              <w:spacing w:line="204" w:lineRule="exact"/>
              <w:ind w:left="119"/>
              <w:rPr>
                <w:rFonts w:asciiTheme="majorBidi" w:hAnsiTheme="majorBidi" w:cstheme="majorBidi"/>
                <w:sz w:val="18"/>
                <w:szCs w:val="18"/>
              </w:rPr>
            </w:pPr>
            <w:r w:rsidRPr="000E33CB">
              <w:rPr>
                <w:rFonts w:asciiTheme="majorBidi" w:hAnsiTheme="majorBidi" w:cstheme="majorBidi"/>
                <w:sz w:val="18"/>
                <w:szCs w:val="18"/>
              </w:rPr>
              <w:t>Konfiguracja list crl oraz wyrywkowej kontroli ważności certyfikatu za</w:t>
            </w:r>
          </w:p>
          <w:p w14:paraId="756FAF56" w14:textId="77777777" w:rsidR="00BF774A" w:rsidRPr="000E33CB" w:rsidRDefault="004A5D94">
            <w:pPr>
              <w:pStyle w:val="TableParagraph"/>
              <w:spacing w:before="16"/>
              <w:ind w:left="119"/>
              <w:rPr>
                <w:rFonts w:asciiTheme="majorBidi" w:hAnsiTheme="majorBidi" w:cstheme="majorBidi"/>
                <w:sz w:val="18"/>
                <w:szCs w:val="18"/>
              </w:rPr>
            </w:pPr>
            <w:r w:rsidRPr="000E33CB">
              <w:rPr>
                <w:rFonts w:asciiTheme="majorBidi" w:hAnsiTheme="majorBidi" w:cstheme="majorBidi"/>
                <w:sz w:val="18"/>
                <w:szCs w:val="18"/>
              </w:rPr>
              <w:t>pomocą usługi ocsp</w:t>
            </w:r>
          </w:p>
        </w:tc>
        <w:tc>
          <w:tcPr>
            <w:tcW w:w="2391" w:type="dxa"/>
            <w:tcBorders>
              <w:top w:val="single" w:sz="4" w:space="0" w:color="000000"/>
              <w:left w:val="single" w:sz="4" w:space="0" w:color="000000"/>
              <w:bottom w:val="single" w:sz="4" w:space="0" w:color="000000"/>
              <w:right w:val="single" w:sz="4" w:space="0" w:color="000000"/>
            </w:tcBorders>
          </w:tcPr>
          <w:p w14:paraId="58A66150" w14:textId="77777777" w:rsidR="00BF774A" w:rsidRPr="000E33CB" w:rsidRDefault="004A5D94">
            <w:pPr>
              <w:pStyle w:val="TableParagraph"/>
              <w:spacing w:before="117"/>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01F029A3" w14:textId="77777777" w:rsidR="00BF774A" w:rsidRPr="000E33CB" w:rsidRDefault="00BF774A">
            <w:pPr>
              <w:pStyle w:val="TableParagraph"/>
              <w:rPr>
                <w:rFonts w:asciiTheme="majorBidi" w:hAnsiTheme="majorBidi" w:cstheme="majorBidi"/>
                <w:sz w:val="18"/>
                <w:szCs w:val="18"/>
              </w:rPr>
            </w:pPr>
          </w:p>
        </w:tc>
      </w:tr>
      <w:tr w:rsidR="00BF774A" w:rsidRPr="000E33CB" w14:paraId="05ED2236" w14:textId="77777777">
        <w:trPr>
          <w:trHeight w:val="446"/>
        </w:trPr>
        <w:tc>
          <w:tcPr>
            <w:tcW w:w="526" w:type="dxa"/>
            <w:tcBorders>
              <w:top w:val="single" w:sz="4" w:space="0" w:color="000000"/>
              <w:left w:val="single" w:sz="4" w:space="0" w:color="000000"/>
              <w:bottom w:val="single" w:sz="4" w:space="0" w:color="000000"/>
              <w:right w:val="single" w:sz="4" w:space="0" w:color="000000"/>
            </w:tcBorders>
          </w:tcPr>
          <w:p w14:paraId="6222AC8A" w14:textId="76E9E0AE" w:rsidR="00BF774A" w:rsidRPr="000E33CB" w:rsidRDefault="004A5D94">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9.</w:t>
            </w:r>
            <w:r w:rsidR="00B751F4">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674208EA" w14:textId="77777777" w:rsidR="00BF774A" w:rsidRPr="000E33CB" w:rsidRDefault="004A5D94">
            <w:pPr>
              <w:pStyle w:val="TableParagraph"/>
              <w:spacing w:line="202" w:lineRule="exact"/>
              <w:ind w:left="119"/>
              <w:rPr>
                <w:rFonts w:asciiTheme="majorBidi" w:hAnsiTheme="majorBidi" w:cstheme="majorBidi"/>
                <w:sz w:val="18"/>
                <w:szCs w:val="18"/>
              </w:rPr>
            </w:pPr>
            <w:r w:rsidRPr="000E33CB">
              <w:rPr>
                <w:rFonts w:asciiTheme="majorBidi" w:hAnsiTheme="majorBidi" w:cstheme="majorBidi"/>
                <w:sz w:val="18"/>
                <w:szCs w:val="18"/>
              </w:rPr>
              <w:t>Odwoływanie wystawionych już certyfikatów z możliwością czasowego ich</w:t>
            </w:r>
          </w:p>
          <w:p w14:paraId="6B5CF097" w14:textId="77777777" w:rsidR="00BF774A" w:rsidRPr="000E33CB" w:rsidRDefault="004A5D94">
            <w:pPr>
              <w:pStyle w:val="TableParagraph"/>
              <w:spacing w:before="16"/>
              <w:ind w:left="119"/>
              <w:rPr>
                <w:rFonts w:asciiTheme="majorBidi" w:hAnsiTheme="majorBidi" w:cstheme="majorBidi"/>
                <w:sz w:val="18"/>
                <w:szCs w:val="18"/>
              </w:rPr>
            </w:pPr>
            <w:r w:rsidRPr="000E33CB">
              <w:rPr>
                <w:rFonts w:asciiTheme="majorBidi" w:hAnsiTheme="majorBidi" w:cstheme="majorBidi"/>
                <w:sz w:val="18"/>
                <w:szCs w:val="18"/>
              </w:rPr>
              <w:t>zawieszenia na dany okres czasu</w:t>
            </w:r>
          </w:p>
        </w:tc>
        <w:tc>
          <w:tcPr>
            <w:tcW w:w="2391" w:type="dxa"/>
            <w:tcBorders>
              <w:top w:val="single" w:sz="4" w:space="0" w:color="000000"/>
              <w:left w:val="single" w:sz="4" w:space="0" w:color="000000"/>
              <w:bottom w:val="single" w:sz="4" w:space="0" w:color="000000"/>
              <w:right w:val="single" w:sz="4" w:space="0" w:color="000000"/>
            </w:tcBorders>
          </w:tcPr>
          <w:p w14:paraId="6786CD29" w14:textId="77777777" w:rsidR="00BF774A" w:rsidRPr="000E33CB" w:rsidRDefault="004A5D94">
            <w:pPr>
              <w:pStyle w:val="TableParagraph"/>
              <w:spacing w:before="115"/>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397984EC" w14:textId="77777777" w:rsidR="00BF774A" w:rsidRPr="000E33CB" w:rsidRDefault="00BF774A">
            <w:pPr>
              <w:pStyle w:val="TableParagraph"/>
              <w:rPr>
                <w:rFonts w:asciiTheme="majorBidi" w:hAnsiTheme="majorBidi" w:cstheme="majorBidi"/>
                <w:sz w:val="18"/>
                <w:szCs w:val="18"/>
              </w:rPr>
            </w:pPr>
          </w:p>
        </w:tc>
      </w:tr>
    </w:tbl>
    <w:p w14:paraId="7546283D"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1F8295F6"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5F2611A5" w14:textId="77777777">
        <w:trPr>
          <w:trHeight w:val="7887"/>
        </w:trPr>
        <w:tc>
          <w:tcPr>
            <w:tcW w:w="526" w:type="dxa"/>
          </w:tcPr>
          <w:p w14:paraId="6FBFC41F" w14:textId="77777777" w:rsidR="00BF774A" w:rsidRPr="000E33CB" w:rsidRDefault="00BF774A">
            <w:pPr>
              <w:pStyle w:val="TableParagraph"/>
              <w:rPr>
                <w:rFonts w:asciiTheme="majorBidi" w:hAnsiTheme="majorBidi" w:cstheme="majorBidi"/>
                <w:sz w:val="18"/>
                <w:szCs w:val="18"/>
              </w:rPr>
            </w:pPr>
          </w:p>
          <w:p w14:paraId="2AD3DD96" w14:textId="77777777" w:rsidR="00BF774A" w:rsidRPr="000E33CB" w:rsidRDefault="00BF774A">
            <w:pPr>
              <w:pStyle w:val="TableParagraph"/>
              <w:rPr>
                <w:rFonts w:asciiTheme="majorBidi" w:hAnsiTheme="majorBidi" w:cstheme="majorBidi"/>
                <w:sz w:val="18"/>
                <w:szCs w:val="18"/>
              </w:rPr>
            </w:pPr>
          </w:p>
          <w:p w14:paraId="1CE894F1" w14:textId="77777777" w:rsidR="00BF774A" w:rsidRPr="000E33CB" w:rsidRDefault="00BF774A">
            <w:pPr>
              <w:pStyle w:val="TableParagraph"/>
              <w:rPr>
                <w:rFonts w:asciiTheme="majorBidi" w:hAnsiTheme="majorBidi" w:cstheme="majorBidi"/>
                <w:sz w:val="18"/>
                <w:szCs w:val="18"/>
              </w:rPr>
            </w:pPr>
          </w:p>
          <w:p w14:paraId="21A6A60A" w14:textId="77777777" w:rsidR="00BF774A" w:rsidRPr="000E33CB" w:rsidRDefault="00BF774A">
            <w:pPr>
              <w:pStyle w:val="TableParagraph"/>
              <w:rPr>
                <w:rFonts w:asciiTheme="majorBidi" w:hAnsiTheme="majorBidi" w:cstheme="majorBidi"/>
                <w:sz w:val="18"/>
                <w:szCs w:val="18"/>
              </w:rPr>
            </w:pPr>
          </w:p>
          <w:p w14:paraId="113C81DC" w14:textId="77777777" w:rsidR="00BF774A" w:rsidRPr="000E33CB" w:rsidRDefault="00BF774A">
            <w:pPr>
              <w:pStyle w:val="TableParagraph"/>
              <w:rPr>
                <w:rFonts w:asciiTheme="majorBidi" w:hAnsiTheme="majorBidi" w:cstheme="majorBidi"/>
                <w:sz w:val="18"/>
                <w:szCs w:val="18"/>
              </w:rPr>
            </w:pPr>
          </w:p>
          <w:p w14:paraId="594E9F8D" w14:textId="77777777" w:rsidR="00BF774A" w:rsidRPr="000E33CB" w:rsidRDefault="00BF774A">
            <w:pPr>
              <w:pStyle w:val="TableParagraph"/>
              <w:rPr>
                <w:rFonts w:asciiTheme="majorBidi" w:hAnsiTheme="majorBidi" w:cstheme="majorBidi"/>
                <w:sz w:val="18"/>
                <w:szCs w:val="18"/>
              </w:rPr>
            </w:pPr>
          </w:p>
          <w:p w14:paraId="384BBAC4" w14:textId="77777777" w:rsidR="00BF774A" w:rsidRPr="000E33CB" w:rsidRDefault="00BF774A">
            <w:pPr>
              <w:pStyle w:val="TableParagraph"/>
              <w:rPr>
                <w:rFonts w:asciiTheme="majorBidi" w:hAnsiTheme="majorBidi" w:cstheme="majorBidi"/>
                <w:sz w:val="18"/>
                <w:szCs w:val="18"/>
              </w:rPr>
            </w:pPr>
          </w:p>
          <w:p w14:paraId="4C48C32D" w14:textId="77777777" w:rsidR="00BF774A" w:rsidRPr="000E33CB" w:rsidRDefault="00BF774A">
            <w:pPr>
              <w:pStyle w:val="TableParagraph"/>
              <w:rPr>
                <w:rFonts w:asciiTheme="majorBidi" w:hAnsiTheme="majorBidi" w:cstheme="majorBidi"/>
                <w:sz w:val="18"/>
                <w:szCs w:val="18"/>
              </w:rPr>
            </w:pPr>
          </w:p>
          <w:p w14:paraId="1E746440" w14:textId="77777777" w:rsidR="00BF774A" w:rsidRPr="000E33CB" w:rsidRDefault="00BF774A">
            <w:pPr>
              <w:pStyle w:val="TableParagraph"/>
              <w:rPr>
                <w:rFonts w:asciiTheme="majorBidi" w:hAnsiTheme="majorBidi" w:cstheme="majorBidi"/>
                <w:sz w:val="18"/>
                <w:szCs w:val="18"/>
              </w:rPr>
            </w:pPr>
          </w:p>
          <w:p w14:paraId="7236A8FD" w14:textId="77777777" w:rsidR="00BF774A" w:rsidRPr="000E33CB" w:rsidRDefault="00BF774A">
            <w:pPr>
              <w:pStyle w:val="TableParagraph"/>
              <w:rPr>
                <w:rFonts w:asciiTheme="majorBidi" w:hAnsiTheme="majorBidi" w:cstheme="majorBidi"/>
                <w:sz w:val="18"/>
                <w:szCs w:val="18"/>
              </w:rPr>
            </w:pPr>
          </w:p>
          <w:p w14:paraId="35FDE587" w14:textId="77777777" w:rsidR="00BF774A" w:rsidRPr="000E33CB" w:rsidRDefault="00BF774A">
            <w:pPr>
              <w:pStyle w:val="TableParagraph"/>
              <w:rPr>
                <w:rFonts w:asciiTheme="majorBidi" w:hAnsiTheme="majorBidi" w:cstheme="majorBidi"/>
                <w:sz w:val="18"/>
                <w:szCs w:val="18"/>
              </w:rPr>
            </w:pPr>
          </w:p>
          <w:p w14:paraId="685B2A02" w14:textId="77777777" w:rsidR="00BF774A" w:rsidRPr="000E33CB" w:rsidRDefault="00BF774A">
            <w:pPr>
              <w:pStyle w:val="TableParagraph"/>
              <w:rPr>
                <w:rFonts w:asciiTheme="majorBidi" w:hAnsiTheme="majorBidi" w:cstheme="majorBidi"/>
                <w:sz w:val="18"/>
                <w:szCs w:val="18"/>
              </w:rPr>
            </w:pPr>
          </w:p>
          <w:p w14:paraId="0C6770E3" w14:textId="77777777" w:rsidR="00BF774A" w:rsidRPr="000E33CB" w:rsidRDefault="00BF774A">
            <w:pPr>
              <w:pStyle w:val="TableParagraph"/>
              <w:rPr>
                <w:rFonts w:asciiTheme="majorBidi" w:hAnsiTheme="majorBidi" w:cstheme="majorBidi"/>
                <w:sz w:val="18"/>
                <w:szCs w:val="18"/>
              </w:rPr>
            </w:pPr>
          </w:p>
          <w:p w14:paraId="776265FD" w14:textId="77777777" w:rsidR="00BF774A" w:rsidRPr="000E33CB" w:rsidRDefault="00BF774A">
            <w:pPr>
              <w:pStyle w:val="TableParagraph"/>
              <w:rPr>
                <w:rFonts w:asciiTheme="majorBidi" w:hAnsiTheme="majorBidi" w:cstheme="majorBidi"/>
                <w:sz w:val="18"/>
                <w:szCs w:val="18"/>
              </w:rPr>
            </w:pPr>
          </w:p>
          <w:p w14:paraId="14EF9D97" w14:textId="77777777" w:rsidR="00BF774A" w:rsidRPr="000E33CB" w:rsidRDefault="00BF774A">
            <w:pPr>
              <w:pStyle w:val="TableParagraph"/>
              <w:spacing w:before="10"/>
              <w:rPr>
                <w:rFonts w:asciiTheme="majorBidi" w:hAnsiTheme="majorBidi" w:cstheme="majorBidi"/>
                <w:sz w:val="18"/>
                <w:szCs w:val="18"/>
              </w:rPr>
            </w:pPr>
          </w:p>
          <w:p w14:paraId="477D54F0" w14:textId="77777777" w:rsidR="00BF774A" w:rsidRPr="000E33CB" w:rsidRDefault="004A5D94">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725" w:type="dxa"/>
          </w:tcPr>
          <w:p w14:paraId="2E306609" w14:textId="77777777" w:rsidR="00BF774A" w:rsidRPr="000E33CB" w:rsidRDefault="004A5D94">
            <w:pPr>
              <w:pStyle w:val="TableParagraph"/>
              <w:spacing w:line="259" w:lineRule="auto"/>
              <w:ind w:left="115"/>
              <w:rPr>
                <w:rFonts w:asciiTheme="majorBidi" w:hAnsiTheme="majorBidi" w:cstheme="majorBidi"/>
                <w:sz w:val="18"/>
                <w:szCs w:val="18"/>
              </w:rPr>
            </w:pPr>
            <w:r w:rsidRPr="000E33CB">
              <w:rPr>
                <w:rFonts w:asciiTheme="majorBidi" w:hAnsiTheme="majorBidi" w:cstheme="majorBidi"/>
                <w:sz w:val="18"/>
                <w:szCs w:val="18"/>
              </w:rPr>
              <w:t>Generowanie certyfikatów na podstawie istniejących już domyślnie szablonów certyfikatów minimum takich jak:</w:t>
            </w:r>
          </w:p>
          <w:p w14:paraId="11C741DC" w14:textId="77777777" w:rsidR="00BF774A" w:rsidRPr="000E33CB" w:rsidRDefault="004A5D94" w:rsidP="00D9755E">
            <w:pPr>
              <w:pStyle w:val="TableParagraph"/>
              <w:numPr>
                <w:ilvl w:val="0"/>
                <w:numId w:val="46"/>
              </w:numPr>
              <w:tabs>
                <w:tab w:val="left" w:pos="264"/>
              </w:tabs>
              <w:spacing w:line="206" w:lineRule="exact"/>
              <w:ind w:left="263"/>
              <w:rPr>
                <w:rFonts w:asciiTheme="majorBidi" w:hAnsiTheme="majorBidi" w:cstheme="majorBidi"/>
                <w:sz w:val="18"/>
                <w:szCs w:val="18"/>
              </w:rPr>
            </w:pPr>
            <w:r w:rsidRPr="000E33CB">
              <w:rPr>
                <w:rFonts w:asciiTheme="majorBidi" w:hAnsiTheme="majorBidi" w:cstheme="majorBidi"/>
                <w:sz w:val="18"/>
                <w:szCs w:val="18"/>
              </w:rPr>
              <w:t>administrator</w:t>
            </w:r>
          </w:p>
          <w:p w14:paraId="24365F8D" w14:textId="77777777" w:rsidR="00BF774A" w:rsidRPr="000E33CB" w:rsidRDefault="004A5D94" w:rsidP="00D9755E">
            <w:pPr>
              <w:pStyle w:val="TableParagraph"/>
              <w:numPr>
                <w:ilvl w:val="0"/>
                <w:numId w:val="46"/>
              </w:numPr>
              <w:tabs>
                <w:tab w:val="left" w:pos="264"/>
              </w:tabs>
              <w:spacing w:before="25"/>
              <w:ind w:left="263"/>
              <w:rPr>
                <w:rFonts w:asciiTheme="majorBidi" w:hAnsiTheme="majorBidi" w:cstheme="majorBidi"/>
                <w:sz w:val="18"/>
                <w:szCs w:val="18"/>
              </w:rPr>
            </w:pPr>
            <w:r w:rsidRPr="000E33CB">
              <w:rPr>
                <w:rFonts w:asciiTheme="majorBidi" w:hAnsiTheme="majorBidi" w:cstheme="majorBidi"/>
                <w:sz w:val="18"/>
                <w:szCs w:val="18"/>
              </w:rPr>
              <w:t>Authenticated Session</w:t>
            </w:r>
          </w:p>
          <w:p w14:paraId="54FC7AC4" w14:textId="77777777" w:rsidR="00BF774A" w:rsidRPr="000E33CB" w:rsidRDefault="004A5D94" w:rsidP="00D9755E">
            <w:pPr>
              <w:pStyle w:val="TableParagraph"/>
              <w:numPr>
                <w:ilvl w:val="0"/>
                <w:numId w:val="46"/>
              </w:numPr>
              <w:tabs>
                <w:tab w:val="left" w:pos="264"/>
              </w:tabs>
              <w:spacing w:before="31"/>
              <w:ind w:left="263"/>
              <w:rPr>
                <w:rFonts w:asciiTheme="majorBidi" w:hAnsiTheme="majorBidi" w:cstheme="majorBidi"/>
                <w:sz w:val="18"/>
                <w:szCs w:val="18"/>
              </w:rPr>
            </w:pPr>
            <w:r w:rsidRPr="000E33CB">
              <w:rPr>
                <w:rFonts w:asciiTheme="majorBidi" w:hAnsiTheme="majorBidi" w:cstheme="majorBidi"/>
                <w:sz w:val="18"/>
                <w:szCs w:val="18"/>
              </w:rPr>
              <w:t>Basic</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EFS</w:t>
            </w:r>
          </w:p>
          <w:p w14:paraId="74FE832C" w14:textId="77777777" w:rsidR="00BF774A" w:rsidRPr="000E33CB" w:rsidRDefault="004A5D94" w:rsidP="00D9755E">
            <w:pPr>
              <w:pStyle w:val="TableParagraph"/>
              <w:numPr>
                <w:ilvl w:val="0"/>
                <w:numId w:val="46"/>
              </w:numPr>
              <w:tabs>
                <w:tab w:val="left" w:pos="264"/>
              </w:tabs>
              <w:spacing w:before="31"/>
              <w:ind w:left="263"/>
              <w:rPr>
                <w:rFonts w:asciiTheme="majorBidi" w:hAnsiTheme="majorBidi" w:cstheme="majorBidi"/>
                <w:sz w:val="18"/>
                <w:szCs w:val="18"/>
              </w:rPr>
            </w:pPr>
            <w:r w:rsidRPr="000E33CB">
              <w:rPr>
                <w:rFonts w:asciiTheme="majorBidi" w:hAnsiTheme="majorBidi" w:cstheme="majorBidi"/>
                <w:sz w:val="18"/>
                <w:szCs w:val="18"/>
              </w:rPr>
              <w:t>CA</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Exchange</w:t>
            </w:r>
          </w:p>
          <w:p w14:paraId="62FB243F" w14:textId="77777777" w:rsidR="00BF774A" w:rsidRPr="000E33CB" w:rsidRDefault="004A5D94" w:rsidP="00D9755E">
            <w:pPr>
              <w:pStyle w:val="TableParagraph"/>
              <w:numPr>
                <w:ilvl w:val="0"/>
                <w:numId w:val="46"/>
              </w:numPr>
              <w:tabs>
                <w:tab w:val="left" w:pos="264"/>
              </w:tabs>
              <w:spacing w:before="33"/>
              <w:ind w:left="263"/>
              <w:rPr>
                <w:rFonts w:asciiTheme="majorBidi" w:hAnsiTheme="majorBidi" w:cstheme="majorBidi"/>
                <w:sz w:val="18"/>
                <w:szCs w:val="18"/>
              </w:rPr>
            </w:pPr>
            <w:r w:rsidRPr="000E33CB">
              <w:rPr>
                <w:rFonts w:asciiTheme="majorBidi" w:hAnsiTheme="majorBidi" w:cstheme="majorBidi"/>
                <w:sz w:val="18"/>
                <w:szCs w:val="18"/>
              </w:rPr>
              <w:t>CEP</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Encryption</w:t>
            </w:r>
          </w:p>
          <w:p w14:paraId="57AA6911" w14:textId="77777777" w:rsidR="00BF774A" w:rsidRPr="000E33CB" w:rsidRDefault="004A5D94" w:rsidP="00D9755E">
            <w:pPr>
              <w:pStyle w:val="TableParagraph"/>
              <w:numPr>
                <w:ilvl w:val="0"/>
                <w:numId w:val="46"/>
              </w:numPr>
              <w:tabs>
                <w:tab w:val="left" w:pos="264"/>
              </w:tabs>
              <w:spacing w:before="30"/>
              <w:ind w:left="263"/>
              <w:rPr>
                <w:rFonts w:asciiTheme="majorBidi" w:hAnsiTheme="majorBidi" w:cstheme="majorBidi"/>
                <w:sz w:val="18"/>
                <w:szCs w:val="18"/>
              </w:rPr>
            </w:pPr>
            <w:r w:rsidRPr="000E33CB">
              <w:rPr>
                <w:rFonts w:asciiTheme="majorBidi" w:hAnsiTheme="majorBidi" w:cstheme="majorBidi"/>
                <w:sz w:val="18"/>
                <w:szCs w:val="18"/>
              </w:rPr>
              <w:t>Code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Signing</w:t>
            </w:r>
          </w:p>
          <w:p w14:paraId="3F8D8565" w14:textId="77777777" w:rsidR="00BF774A" w:rsidRPr="000E33CB" w:rsidRDefault="004A5D94" w:rsidP="00D9755E">
            <w:pPr>
              <w:pStyle w:val="TableParagraph"/>
              <w:numPr>
                <w:ilvl w:val="0"/>
                <w:numId w:val="46"/>
              </w:numPr>
              <w:tabs>
                <w:tab w:val="left" w:pos="264"/>
              </w:tabs>
              <w:spacing w:before="31"/>
              <w:ind w:left="263"/>
              <w:rPr>
                <w:rFonts w:asciiTheme="majorBidi" w:hAnsiTheme="majorBidi" w:cstheme="majorBidi"/>
                <w:sz w:val="18"/>
                <w:szCs w:val="18"/>
              </w:rPr>
            </w:pPr>
            <w:r w:rsidRPr="000E33CB">
              <w:rPr>
                <w:rFonts w:asciiTheme="majorBidi" w:hAnsiTheme="majorBidi" w:cstheme="majorBidi"/>
                <w:sz w:val="18"/>
                <w:szCs w:val="18"/>
              </w:rPr>
              <w:t>Computer</w:t>
            </w:r>
          </w:p>
          <w:p w14:paraId="334353D3" w14:textId="77777777" w:rsidR="00BF774A" w:rsidRPr="000E33CB" w:rsidRDefault="004A5D94" w:rsidP="00D9755E">
            <w:pPr>
              <w:pStyle w:val="TableParagraph"/>
              <w:numPr>
                <w:ilvl w:val="0"/>
                <w:numId w:val="46"/>
              </w:numPr>
              <w:tabs>
                <w:tab w:val="left" w:pos="264"/>
              </w:tabs>
              <w:spacing w:before="30"/>
              <w:ind w:left="263"/>
              <w:rPr>
                <w:rFonts w:asciiTheme="majorBidi" w:hAnsiTheme="majorBidi" w:cstheme="majorBidi"/>
                <w:sz w:val="18"/>
                <w:szCs w:val="18"/>
              </w:rPr>
            </w:pPr>
            <w:r w:rsidRPr="000E33CB">
              <w:rPr>
                <w:rFonts w:asciiTheme="majorBidi" w:hAnsiTheme="majorBidi" w:cstheme="majorBidi"/>
                <w:sz w:val="18"/>
                <w:szCs w:val="18"/>
              </w:rPr>
              <w:t>Cross-Certification</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Authority</w:t>
            </w:r>
          </w:p>
          <w:p w14:paraId="38F3A137" w14:textId="77777777" w:rsidR="00BF774A" w:rsidRPr="000E33CB" w:rsidRDefault="004A5D94" w:rsidP="00D9755E">
            <w:pPr>
              <w:pStyle w:val="TableParagraph"/>
              <w:numPr>
                <w:ilvl w:val="0"/>
                <w:numId w:val="46"/>
              </w:numPr>
              <w:tabs>
                <w:tab w:val="left" w:pos="264"/>
              </w:tabs>
              <w:spacing w:before="32"/>
              <w:ind w:left="263"/>
              <w:rPr>
                <w:rFonts w:asciiTheme="majorBidi" w:hAnsiTheme="majorBidi" w:cstheme="majorBidi"/>
                <w:sz w:val="18"/>
                <w:szCs w:val="18"/>
              </w:rPr>
            </w:pPr>
            <w:r w:rsidRPr="000E33CB">
              <w:rPr>
                <w:rFonts w:asciiTheme="majorBidi" w:hAnsiTheme="majorBidi" w:cstheme="majorBidi"/>
                <w:sz w:val="18"/>
                <w:szCs w:val="18"/>
              </w:rPr>
              <w:t>Directory E-mail</w:t>
            </w:r>
            <w:r w:rsidRPr="000E33CB">
              <w:rPr>
                <w:rFonts w:asciiTheme="majorBidi" w:hAnsiTheme="majorBidi" w:cstheme="majorBidi"/>
                <w:spacing w:val="-8"/>
                <w:sz w:val="18"/>
                <w:szCs w:val="18"/>
              </w:rPr>
              <w:t xml:space="preserve"> </w:t>
            </w:r>
            <w:r w:rsidRPr="000E33CB">
              <w:rPr>
                <w:rFonts w:asciiTheme="majorBidi" w:hAnsiTheme="majorBidi" w:cstheme="majorBidi"/>
                <w:sz w:val="18"/>
                <w:szCs w:val="18"/>
              </w:rPr>
              <w:t>Replication</w:t>
            </w:r>
          </w:p>
          <w:p w14:paraId="757C9378" w14:textId="77777777" w:rsidR="00BF774A" w:rsidRPr="000E33CB" w:rsidRDefault="004A5D94" w:rsidP="00D9755E">
            <w:pPr>
              <w:pStyle w:val="TableParagraph"/>
              <w:numPr>
                <w:ilvl w:val="0"/>
                <w:numId w:val="46"/>
              </w:numPr>
              <w:tabs>
                <w:tab w:val="left" w:pos="264"/>
              </w:tabs>
              <w:spacing w:before="33"/>
              <w:ind w:left="263"/>
              <w:rPr>
                <w:rFonts w:asciiTheme="majorBidi" w:hAnsiTheme="majorBidi" w:cstheme="majorBidi"/>
                <w:sz w:val="18"/>
                <w:szCs w:val="18"/>
              </w:rPr>
            </w:pPr>
            <w:r w:rsidRPr="000E33CB">
              <w:rPr>
                <w:rFonts w:asciiTheme="majorBidi" w:hAnsiTheme="majorBidi" w:cstheme="majorBidi"/>
                <w:sz w:val="18"/>
                <w:szCs w:val="18"/>
              </w:rPr>
              <w:t>Domain Controller</w:t>
            </w:r>
          </w:p>
          <w:p w14:paraId="4732504A" w14:textId="77777777" w:rsidR="00BF774A" w:rsidRPr="000E33CB" w:rsidRDefault="004A5D94" w:rsidP="00D9755E">
            <w:pPr>
              <w:pStyle w:val="TableParagraph"/>
              <w:numPr>
                <w:ilvl w:val="0"/>
                <w:numId w:val="46"/>
              </w:numPr>
              <w:tabs>
                <w:tab w:val="left" w:pos="264"/>
              </w:tabs>
              <w:spacing w:before="30"/>
              <w:ind w:left="263"/>
              <w:rPr>
                <w:rFonts w:asciiTheme="majorBidi" w:hAnsiTheme="majorBidi" w:cstheme="majorBidi"/>
                <w:sz w:val="18"/>
                <w:szCs w:val="18"/>
              </w:rPr>
            </w:pPr>
            <w:r w:rsidRPr="000E33CB">
              <w:rPr>
                <w:rFonts w:asciiTheme="majorBidi" w:hAnsiTheme="majorBidi" w:cstheme="majorBidi"/>
                <w:sz w:val="18"/>
                <w:szCs w:val="18"/>
              </w:rPr>
              <w:t>Domain Controller Authentication</w:t>
            </w:r>
          </w:p>
          <w:p w14:paraId="703EFDB9" w14:textId="77777777" w:rsidR="00BF774A" w:rsidRPr="000E33CB" w:rsidRDefault="004A5D94" w:rsidP="00D9755E">
            <w:pPr>
              <w:pStyle w:val="TableParagraph"/>
              <w:numPr>
                <w:ilvl w:val="0"/>
                <w:numId w:val="46"/>
              </w:numPr>
              <w:tabs>
                <w:tab w:val="left" w:pos="264"/>
              </w:tabs>
              <w:spacing w:before="31"/>
              <w:ind w:left="263"/>
              <w:rPr>
                <w:rFonts w:asciiTheme="majorBidi" w:hAnsiTheme="majorBidi" w:cstheme="majorBidi"/>
                <w:sz w:val="18"/>
                <w:szCs w:val="18"/>
              </w:rPr>
            </w:pPr>
            <w:r w:rsidRPr="000E33CB">
              <w:rPr>
                <w:rFonts w:asciiTheme="majorBidi" w:hAnsiTheme="majorBidi" w:cstheme="majorBidi"/>
                <w:sz w:val="18"/>
                <w:szCs w:val="18"/>
              </w:rPr>
              <w:t>EFS Recovery</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Agent</w:t>
            </w:r>
          </w:p>
          <w:p w14:paraId="3B98900D" w14:textId="77777777" w:rsidR="00BF774A" w:rsidRPr="000E33CB" w:rsidRDefault="004A5D94" w:rsidP="00D9755E">
            <w:pPr>
              <w:pStyle w:val="TableParagraph"/>
              <w:numPr>
                <w:ilvl w:val="0"/>
                <w:numId w:val="46"/>
              </w:numPr>
              <w:tabs>
                <w:tab w:val="left" w:pos="264"/>
              </w:tabs>
              <w:spacing w:before="30" w:line="207" w:lineRule="exact"/>
              <w:ind w:left="263"/>
              <w:rPr>
                <w:rFonts w:asciiTheme="majorBidi" w:hAnsiTheme="majorBidi" w:cstheme="majorBidi"/>
                <w:sz w:val="18"/>
                <w:szCs w:val="18"/>
              </w:rPr>
            </w:pPr>
            <w:r w:rsidRPr="000E33CB">
              <w:rPr>
                <w:rFonts w:asciiTheme="majorBidi" w:hAnsiTheme="majorBidi" w:cstheme="majorBidi"/>
                <w:sz w:val="18"/>
                <w:szCs w:val="18"/>
              </w:rPr>
              <w:t>Enrollment</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Agent</w:t>
            </w:r>
          </w:p>
          <w:p w14:paraId="66DB27A6" w14:textId="77777777" w:rsidR="00BF774A" w:rsidRPr="000E33CB" w:rsidRDefault="004A5D94" w:rsidP="00D9755E">
            <w:pPr>
              <w:pStyle w:val="TableParagraph"/>
              <w:numPr>
                <w:ilvl w:val="0"/>
                <w:numId w:val="46"/>
              </w:numPr>
              <w:tabs>
                <w:tab w:val="left" w:pos="264"/>
              </w:tabs>
              <w:spacing w:line="207" w:lineRule="exact"/>
              <w:ind w:left="263"/>
              <w:rPr>
                <w:rFonts w:asciiTheme="majorBidi" w:hAnsiTheme="majorBidi" w:cstheme="majorBidi"/>
                <w:sz w:val="18"/>
                <w:szCs w:val="18"/>
              </w:rPr>
            </w:pPr>
            <w:r w:rsidRPr="000E33CB">
              <w:rPr>
                <w:rFonts w:asciiTheme="majorBidi" w:hAnsiTheme="majorBidi" w:cstheme="majorBidi"/>
                <w:sz w:val="18"/>
                <w:szCs w:val="18"/>
              </w:rPr>
              <w:t>Enrollment Agent</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(Computer)</w:t>
            </w:r>
          </w:p>
          <w:p w14:paraId="008CFED9" w14:textId="77777777" w:rsidR="00BF774A" w:rsidRPr="000E33CB" w:rsidRDefault="004A5D94" w:rsidP="00D9755E">
            <w:pPr>
              <w:pStyle w:val="TableParagraph"/>
              <w:numPr>
                <w:ilvl w:val="0"/>
                <w:numId w:val="46"/>
              </w:numPr>
              <w:tabs>
                <w:tab w:val="left" w:pos="264"/>
              </w:tabs>
              <w:spacing w:before="2" w:line="207" w:lineRule="exact"/>
              <w:ind w:left="263"/>
              <w:rPr>
                <w:rFonts w:asciiTheme="majorBidi" w:hAnsiTheme="majorBidi" w:cstheme="majorBidi"/>
                <w:sz w:val="18"/>
                <w:szCs w:val="18"/>
                <w:lang w:val="en-US"/>
              </w:rPr>
            </w:pPr>
            <w:r w:rsidRPr="000E33CB">
              <w:rPr>
                <w:rFonts w:asciiTheme="majorBidi" w:hAnsiTheme="majorBidi" w:cstheme="majorBidi"/>
                <w:sz w:val="18"/>
                <w:szCs w:val="18"/>
                <w:lang w:val="en-US"/>
              </w:rPr>
              <w:t>Exchange Enrollment Agent (Offline</w:t>
            </w:r>
            <w:r w:rsidRPr="000E33CB">
              <w:rPr>
                <w:rFonts w:asciiTheme="majorBidi" w:hAnsiTheme="majorBidi" w:cstheme="majorBidi"/>
                <w:spacing w:val="-3"/>
                <w:sz w:val="18"/>
                <w:szCs w:val="18"/>
                <w:lang w:val="en-US"/>
              </w:rPr>
              <w:t xml:space="preserve"> </w:t>
            </w:r>
            <w:r w:rsidRPr="000E33CB">
              <w:rPr>
                <w:rFonts w:asciiTheme="majorBidi" w:hAnsiTheme="majorBidi" w:cstheme="majorBidi"/>
                <w:sz w:val="18"/>
                <w:szCs w:val="18"/>
                <w:lang w:val="en-US"/>
              </w:rPr>
              <w:t>request)</w:t>
            </w:r>
          </w:p>
          <w:p w14:paraId="3C1981C1" w14:textId="77777777" w:rsidR="00BF774A" w:rsidRPr="000E33CB" w:rsidRDefault="004A5D94" w:rsidP="00D9755E">
            <w:pPr>
              <w:pStyle w:val="TableParagraph"/>
              <w:numPr>
                <w:ilvl w:val="0"/>
                <w:numId w:val="46"/>
              </w:numPr>
              <w:tabs>
                <w:tab w:val="left" w:pos="264"/>
              </w:tabs>
              <w:spacing w:line="206" w:lineRule="exact"/>
              <w:ind w:left="263"/>
              <w:rPr>
                <w:rFonts w:asciiTheme="majorBidi" w:hAnsiTheme="majorBidi" w:cstheme="majorBidi"/>
                <w:sz w:val="18"/>
                <w:szCs w:val="18"/>
              </w:rPr>
            </w:pPr>
            <w:r w:rsidRPr="000E33CB">
              <w:rPr>
                <w:rFonts w:asciiTheme="majorBidi" w:hAnsiTheme="majorBidi" w:cstheme="majorBidi"/>
                <w:sz w:val="18"/>
                <w:szCs w:val="18"/>
              </w:rPr>
              <w:t>Exchange Signature</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Only</w:t>
            </w:r>
          </w:p>
          <w:p w14:paraId="3993A86D" w14:textId="77777777" w:rsidR="00BF774A" w:rsidRPr="000E33CB" w:rsidRDefault="004A5D94" w:rsidP="00D9755E">
            <w:pPr>
              <w:pStyle w:val="TableParagraph"/>
              <w:numPr>
                <w:ilvl w:val="0"/>
                <w:numId w:val="46"/>
              </w:numPr>
              <w:tabs>
                <w:tab w:val="left" w:pos="264"/>
              </w:tabs>
              <w:spacing w:line="206" w:lineRule="exact"/>
              <w:ind w:left="263"/>
              <w:rPr>
                <w:rFonts w:asciiTheme="majorBidi" w:hAnsiTheme="majorBidi" w:cstheme="majorBidi"/>
                <w:sz w:val="18"/>
                <w:szCs w:val="18"/>
              </w:rPr>
            </w:pPr>
            <w:r w:rsidRPr="000E33CB">
              <w:rPr>
                <w:rFonts w:asciiTheme="majorBidi" w:hAnsiTheme="majorBidi" w:cstheme="majorBidi"/>
                <w:sz w:val="18"/>
                <w:szCs w:val="18"/>
              </w:rPr>
              <w:t>Exchange</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User</w:t>
            </w:r>
          </w:p>
          <w:p w14:paraId="70B11E55" w14:textId="77777777" w:rsidR="00BF774A" w:rsidRPr="000E33CB" w:rsidRDefault="004A5D94" w:rsidP="00D9755E">
            <w:pPr>
              <w:pStyle w:val="TableParagraph"/>
              <w:numPr>
                <w:ilvl w:val="0"/>
                <w:numId w:val="46"/>
              </w:numPr>
              <w:tabs>
                <w:tab w:val="left" w:pos="264"/>
              </w:tabs>
              <w:spacing w:line="207" w:lineRule="exact"/>
              <w:ind w:left="263"/>
              <w:rPr>
                <w:rFonts w:asciiTheme="majorBidi" w:hAnsiTheme="majorBidi" w:cstheme="majorBidi"/>
                <w:sz w:val="18"/>
                <w:szCs w:val="18"/>
              </w:rPr>
            </w:pPr>
            <w:r w:rsidRPr="000E33CB">
              <w:rPr>
                <w:rFonts w:asciiTheme="majorBidi" w:hAnsiTheme="majorBidi" w:cstheme="majorBidi"/>
                <w:sz w:val="18"/>
                <w:szCs w:val="18"/>
              </w:rPr>
              <w:t>IPSec</w:t>
            </w:r>
          </w:p>
          <w:p w14:paraId="55E5A0AF" w14:textId="77777777" w:rsidR="00BF774A" w:rsidRPr="000E33CB" w:rsidRDefault="004A5D94" w:rsidP="00D9755E">
            <w:pPr>
              <w:pStyle w:val="TableParagraph"/>
              <w:numPr>
                <w:ilvl w:val="0"/>
                <w:numId w:val="46"/>
              </w:numPr>
              <w:tabs>
                <w:tab w:val="left" w:pos="264"/>
              </w:tabs>
              <w:spacing w:before="2"/>
              <w:ind w:left="263"/>
              <w:rPr>
                <w:rFonts w:asciiTheme="majorBidi" w:hAnsiTheme="majorBidi" w:cstheme="majorBidi"/>
                <w:sz w:val="18"/>
                <w:szCs w:val="18"/>
              </w:rPr>
            </w:pPr>
            <w:r w:rsidRPr="000E33CB">
              <w:rPr>
                <w:rFonts w:asciiTheme="majorBidi" w:hAnsiTheme="majorBidi" w:cstheme="majorBidi"/>
                <w:sz w:val="18"/>
                <w:szCs w:val="18"/>
              </w:rPr>
              <w:t>IPSec (Offline</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request)</w:t>
            </w:r>
          </w:p>
          <w:p w14:paraId="65523283" w14:textId="77777777" w:rsidR="00BF774A" w:rsidRPr="000E33CB" w:rsidRDefault="004A5D94" w:rsidP="00D9755E">
            <w:pPr>
              <w:pStyle w:val="TableParagraph"/>
              <w:numPr>
                <w:ilvl w:val="0"/>
                <w:numId w:val="46"/>
              </w:numPr>
              <w:tabs>
                <w:tab w:val="left" w:pos="264"/>
              </w:tabs>
              <w:spacing w:line="207" w:lineRule="exact"/>
              <w:ind w:left="263"/>
              <w:rPr>
                <w:rFonts w:asciiTheme="majorBidi" w:hAnsiTheme="majorBidi" w:cstheme="majorBidi"/>
                <w:sz w:val="18"/>
                <w:szCs w:val="18"/>
              </w:rPr>
            </w:pPr>
            <w:r w:rsidRPr="000E33CB">
              <w:rPr>
                <w:rFonts w:asciiTheme="majorBidi" w:hAnsiTheme="majorBidi" w:cstheme="majorBidi"/>
                <w:sz w:val="18"/>
                <w:szCs w:val="18"/>
              </w:rPr>
              <w:t>Kerberos</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Authentication</w:t>
            </w:r>
          </w:p>
          <w:p w14:paraId="1D68BCBC" w14:textId="77777777" w:rsidR="00BF774A" w:rsidRPr="000E33CB" w:rsidRDefault="004A5D94" w:rsidP="00D9755E">
            <w:pPr>
              <w:pStyle w:val="TableParagraph"/>
              <w:numPr>
                <w:ilvl w:val="0"/>
                <w:numId w:val="46"/>
              </w:numPr>
              <w:tabs>
                <w:tab w:val="left" w:pos="264"/>
              </w:tabs>
              <w:spacing w:line="206" w:lineRule="exact"/>
              <w:ind w:left="263"/>
              <w:rPr>
                <w:rFonts w:asciiTheme="majorBidi" w:hAnsiTheme="majorBidi" w:cstheme="majorBidi"/>
                <w:sz w:val="18"/>
                <w:szCs w:val="18"/>
              </w:rPr>
            </w:pPr>
            <w:r w:rsidRPr="000E33CB">
              <w:rPr>
                <w:rFonts w:asciiTheme="majorBidi" w:hAnsiTheme="majorBidi" w:cstheme="majorBidi"/>
                <w:sz w:val="18"/>
                <w:szCs w:val="18"/>
              </w:rPr>
              <w:t>Key Recovery Agent</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(KRA)</w:t>
            </w:r>
          </w:p>
          <w:p w14:paraId="561D3669" w14:textId="77777777" w:rsidR="00BF774A" w:rsidRPr="000E33CB" w:rsidRDefault="004A5D94" w:rsidP="00D9755E">
            <w:pPr>
              <w:pStyle w:val="TableParagraph"/>
              <w:numPr>
                <w:ilvl w:val="0"/>
                <w:numId w:val="46"/>
              </w:numPr>
              <w:tabs>
                <w:tab w:val="left" w:pos="264"/>
              </w:tabs>
              <w:spacing w:line="206" w:lineRule="exact"/>
              <w:ind w:left="263"/>
              <w:rPr>
                <w:rFonts w:asciiTheme="majorBidi" w:hAnsiTheme="majorBidi" w:cstheme="majorBidi"/>
                <w:sz w:val="18"/>
                <w:szCs w:val="18"/>
              </w:rPr>
            </w:pPr>
            <w:r w:rsidRPr="000E33CB">
              <w:rPr>
                <w:rFonts w:asciiTheme="majorBidi" w:hAnsiTheme="majorBidi" w:cstheme="majorBidi"/>
                <w:sz w:val="18"/>
                <w:szCs w:val="18"/>
              </w:rPr>
              <w:t>OCSP Response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Signing</w:t>
            </w:r>
          </w:p>
          <w:p w14:paraId="39BD4A3D" w14:textId="77777777" w:rsidR="00BF774A" w:rsidRPr="000E33CB" w:rsidRDefault="004A5D94" w:rsidP="00D9755E">
            <w:pPr>
              <w:pStyle w:val="TableParagraph"/>
              <w:numPr>
                <w:ilvl w:val="0"/>
                <w:numId w:val="46"/>
              </w:numPr>
              <w:tabs>
                <w:tab w:val="left" w:pos="264"/>
              </w:tabs>
              <w:ind w:right="624" w:firstLine="0"/>
              <w:rPr>
                <w:rFonts w:asciiTheme="majorBidi" w:hAnsiTheme="majorBidi" w:cstheme="majorBidi"/>
                <w:sz w:val="18"/>
                <w:szCs w:val="18"/>
                <w:lang w:val="en-US"/>
              </w:rPr>
            </w:pPr>
            <w:r w:rsidRPr="000E33CB">
              <w:rPr>
                <w:rFonts w:asciiTheme="majorBidi" w:hAnsiTheme="majorBidi" w:cstheme="majorBidi"/>
                <w:sz w:val="18"/>
                <w:szCs w:val="18"/>
                <w:lang w:val="en-US"/>
              </w:rPr>
              <w:t>Remote Access Service (RAS) and Internet Authentication Service (IAS)</w:t>
            </w:r>
            <w:r w:rsidRPr="000E33CB">
              <w:rPr>
                <w:rFonts w:asciiTheme="majorBidi" w:hAnsiTheme="majorBidi" w:cstheme="majorBidi"/>
                <w:spacing w:val="-1"/>
                <w:sz w:val="18"/>
                <w:szCs w:val="18"/>
                <w:lang w:val="en-US"/>
              </w:rPr>
              <w:t xml:space="preserve"> </w:t>
            </w:r>
            <w:r w:rsidRPr="000E33CB">
              <w:rPr>
                <w:rFonts w:asciiTheme="majorBidi" w:hAnsiTheme="majorBidi" w:cstheme="majorBidi"/>
                <w:sz w:val="18"/>
                <w:szCs w:val="18"/>
                <w:lang w:val="en-US"/>
              </w:rPr>
              <w:t>Server</w:t>
            </w:r>
          </w:p>
          <w:p w14:paraId="2DD5D5CF" w14:textId="77777777" w:rsidR="00BF774A" w:rsidRPr="000E33CB" w:rsidRDefault="004A5D94" w:rsidP="00D9755E">
            <w:pPr>
              <w:pStyle w:val="TableParagraph"/>
              <w:numPr>
                <w:ilvl w:val="0"/>
                <w:numId w:val="46"/>
              </w:numPr>
              <w:tabs>
                <w:tab w:val="left" w:pos="264"/>
              </w:tabs>
              <w:spacing w:before="1" w:line="207" w:lineRule="exact"/>
              <w:ind w:left="263"/>
              <w:rPr>
                <w:rFonts w:asciiTheme="majorBidi" w:hAnsiTheme="majorBidi" w:cstheme="majorBidi"/>
                <w:sz w:val="18"/>
                <w:szCs w:val="18"/>
              </w:rPr>
            </w:pPr>
            <w:r w:rsidRPr="000E33CB">
              <w:rPr>
                <w:rFonts w:asciiTheme="majorBidi" w:hAnsiTheme="majorBidi" w:cstheme="majorBidi"/>
                <w:sz w:val="18"/>
                <w:szCs w:val="18"/>
              </w:rPr>
              <w:t>Root</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CA</w:t>
            </w:r>
          </w:p>
          <w:p w14:paraId="7F784342" w14:textId="77777777" w:rsidR="00BF774A" w:rsidRPr="000E33CB" w:rsidRDefault="004A5D94" w:rsidP="00D9755E">
            <w:pPr>
              <w:pStyle w:val="TableParagraph"/>
              <w:numPr>
                <w:ilvl w:val="0"/>
                <w:numId w:val="46"/>
              </w:numPr>
              <w:tabs>
                <w:tab w:val="left" w:pos="264"/>
              </w:tabs>
              <w:spacing w:line="206" w:lineRule="exact"/>
              <w:ind w:left="263"/>
              <w:rPr>
                <w:rFonts w:asciiTheme="majorBidi" w:hAnsiTheme="majorBidi" w:cstheme="majorBidi"/>
                <w:sz w:val="18"/>
                <w:szCs w:val="18"/>
              </w:rPr>
            </w:pPr>
            <w:r w:rsidRPr="000E33CB">
              <w:rPr>
                <w:rFonts w:asciiTheme="majorBidi" w:hAnsiTheme="majorBidi" w:cstheme="majorBidi"/>
                <w:sz w:val="18"/>
                <w:szCs w:val="18"/>
              </w:rPr>
              <w:t>Router (Offline</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request)</w:t>
            </w:r>
          </w:p>
          <w:p w14:paraId="43B92BBE" w14:textId="77777777" w:rsidR="00BF774A" w:rsidRPr="000E33CB" w:rsidRDefault="004A5D94" w:rsidP="00D9755E">
            <w:pPr>
              <w:pStyle w:val="TableParagraph"/>
              <w:numPr>
                <w:ilvl w:val="0"/>
                <w:numId w:val="46"/>
              </w:numPr>
              <w:tabs>
                <w:tab w:val="left" w:pos="264"/>
              </w:tabs>
              <w:spacing w:line="207" w:lineRule="exact"/>
              <w:ind w:left="263"/>
              <w:rPr>
                <w:rFonts w:asciiTheme="majorBidi" w:hAnsiTheme="majorBidi" w:cstheme="majorBidi"/>
                <w:sz w:val="18"/>
                <w:szCs w:val="18"/>
              </w:rPr>
            </w:pPr>
            <w:r w:rsidRPr="000E33CB">
              <w:rPr>
                <w:rFonts w:asciiTheme="majorBidi" w:hAnsiTheme="majorBidi" w:cstheme="majorBidi"/>
                <w:sz w:val="18"/>
                <w:szCs w:val="18"/>
              </w:rPr>
              <w:t>Smart Card Logon</w:t>
            </w:r>
          </w:p>
          <w:p w14:paraId="31D0001A" w14:textId="77777777" w:rsidR="00BF774A" w:rsidRPr="000E33CB" w:rsidRDefault="004A5D94" w:rsidP="00D9755E">
            <w:pPr>
              <w:pStyle w:val="TableParagraph"/>
              <w:numPr>
                <w:ilvl w:val="0"/>
                <w:numId w:val="46"/>
              </w:numPr>
              <w:tabs>
                <w:tab w:val="left" w:pos="264"/>
              </w:tabs>
              <w:spacing w:before="2" w:line="207" w:lineRule="exact"/>
              <w:ind w:left="263"/>
              <w:rPr>
                <w:rFonts w:asciiTheme="majorBidi" w:hAnsiTheme="majorBidi" w:cstheme="majorBidi"/>
                <w:sz w:val="18"/>
                <w:szCs w:val="18"/>
              </w:rPr>
            </w:pPr>
            <w:r w:rsidRPr="000E33CB">
              <w:rPr>
                <w:rFonts w:asciiTheme="majorBidi" w:hAnsiTheme="majorBidi" w:cstheme="majorBidi"/>
                <w:sz w:val="18"/>
                <w:szCs w:val="18"/>
              </w:rPr>
              <w:t>Smart Card User</w:t>
            </w:r>
          </w:p>
          <w:p w14:paraId="13A0A463" w14:textId="77777777" w:rsidR="00BF774A" w:rsidRPr="000E33CB" w:rsidRDefault="004A5D94" w:rsidP="00D9755E">
            <w:pPr>
              <w:pStyle w:val="TableParagraph"/>
              <w:numPr>
                <w:ilvl w:val="0"/>
                <w:numId w:val="46"/>
              </w:numPr>
              <w:tabs>
                <w:tab w:val="left" w:pos="264"/>
              </w:tabs>
              <w:spacing w:line="206" w:lineRule="exact"/>
              <w:ind w:left="263"/>
              <w:rPr>
                <w:rFonts w:asciiTheme="majorBidi" w:hAnsiTheme="majorBidi" w:cstheme="majorBidi"/>
                <w:sz w:val="18"/>
                <w:szCs w:val="18"/>
              </w:rPr>
            </w:pPr>
            <w:r w:rsidRPr="000E33CB">
              <w:rPr>
                <w:rFonts w:asciiTheme="majorBidi" w:hAnsiTheme="majorBidi" w:cstheme="majorBidi"/>
                <w:sz w:val="18"/>
                <w:szCs w:val="18"/>
              </w:rPr>
              <w:t>Subordinate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CA</w:t>
            </w:r>
          </w:p>
          <w:p w14:paraId="14CF339F" w14:textId="77777777" w:rsidR="00BF774A" w:rsidRPr="000E33CB" w:rsidRDefault="004A5D94" w:rsidP="00D9755E">
            <w:pPr>
              <w:pStyle w:val="TableParagraph"/>
              <w:numPr>
                <w:ilvl w:val="0"/>
                <w:numId w:val="46"/>
              </w:numPr>
              <w:tabs>
                <w:tab w:val="left" w:pos="264"/>
              </w:tabs>
              <w:spacing w:line="206" w:lineRule="exact"/>
              <w:ind w:left="263"/>
              <w:rPr>
                <w:rFonts w:asciiTheme="majorBidi" w:hAnsiTheme="majorBidi" w:cstheme="majorBidi"/>
                <w:sz w:val="18"/>
                <w:szCs w:val="18"/>
              </w:rPr>
            </w:pPr>
            <w:r w:rsidRPr="000E33CB">
              <w:rPr>
                <w:rFonts w:asciiTheme="majorBidi" w:hAnsiTheme="majorBidi" w:cstheme="majorBidi"/>
                <w:sz w:val="18"/>
                <w:szCs w:val="18"/>
              </w:rPr>
              <w:t>Trust List</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Signing</w:t>
            </w:r>
          </w:p>
          <w:p w14:paraId="6BFC2371" w14:textId="77777777" w:rsidR="00BF774A" w:rsidRPr="000E33CB" w:rsidRDefault="004A5D94" w:rsidP="00D9755E">
            <w:pPr>
              <w:pStyle w:val="TableParagraph"/>
              <w:numPr>
                <w:ilvl w:val="0"/>
                <w:numId w:val="46"/>
              </w:numPr>
              <w:tabs>
                <w:tab w:val="left" w:pos="264"/>
              </w:tabs>
              <w:spacing w:line="207" w:lineRule="exact"/>
              <w:ind w:left="263"/>
              <w:rPr>
                <w:rFonts w:asciiTheme="majorBidi" w:hAnsiTheme="majorBidi" w:cstheme="majorBidi"/>
                <w:sz w:val="18"/>
                <w:szCs w:val="18"/>
              </w:rPr>
            </w:pPr>
            <w:r w:rsidRPr="000E33CB">
              <w:rPr>
                <w:rFonts w:asciiTheme="majorBidi" w:hAnsiTheme="majorBidi" w:cstheme="majorBidi"/>
                <w:sz w:val="18"/>
                <w:szCs w:val="18"/>
              </w:rPr>
              <w:t>User</w:t>
            </w:r>
          </w:p>
          <w:p w14:paraId="42E8873C" w14:textId="77777777" w:rsidR="00BF774A" w:rsidRPr="000E33CB" w:rsidRDefault="004A5D94" w:rsidP="00D9755E">
            <w:pPr>
              <w:pStyle w:val="TableParagraph"/>
              <w:numPr>
                <w:ilvl w:val="0"/>
                <w:numId w:val="46"/>
              </w:numPr>
              <w:tabs>
                <w:tab w:val="left" w:pos="264"/>
              </w:tabs>
              <w:spacing w:before="2"/>
              <w:ind w:left="263"/>
              <w:rPr>
                <w:rFonts w:asciiTheme="majorBidi" w:hAnsiTheme="majorBidi" w:cstheme="majorBidi"/>
                <w:sz w:val="18"/>
                <w:szCs w:val="18"/>
              </w:rPr>
            </w:pPr>
            <w:r w:rsidRPr="000E33CB">
              <w:rPr>
                <w:rFonts w:asciiTheme="majorBidi" w:hAnsiTheme="majorBidi" w:cstheme="majorBidi"/>
                <w:sz w:val="18"/>
                <w:szCs w:val="18"/>
              </w:rPr>
              <w:t>User Signature</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Only</w:t>
            </w:r>
          </w:p>
          <w:p w14:paraId="6D98D2E6" w14:textId="77777777" w:rsidR="00BF774A" w:rsidRPr="000E33CB" w:rsidRDefault="004A5D94" w:rsidP="00D9755E">
            <w:pPr>
              <w:pStyle w:val="TableParagraph"/>
              <w:numPr>
                <w:ilvl w:val="0"/>
                <w:numId w:val="46"/>
              </w:numPr>
              <w:tabs>
                <w:tab w:val="left" w:pos="264"/>
              </w:tabs>
              <w:spacing w:line="207" w:lineRule="exact"/>
              <w:ind w:left="263"/>
              <w:rPr>
                <w:rFonts w:asciiTheme="majorBidi" w:hAnsiTheme="majorBidi" w:cstheme="majorBidi"/>
                <w:sz w:val="18"/>
                <w:szCs w:val="18"/>
              </w:rPr>
            </w:pPr>
            <w:r w:rsidRPr="000E33CB">
              <w:rPr>
                <w:rFonts w:asciiTheme="majorBidi" w:hAnsiTheme="majorBidi" w:cstheme="majorBidi"/>
                <w:sz w:val="18"/>
                <w:szCs w:val="18"/>
              </w:rPr>
              <w:t>Web Server</w:t>
            </w:r>
          </w:p>
          <w:p w14:paraId="1ADFB40C" w14:textId="77777777" w:rsidR="00BF774A" w:rsidRPr="000E33CB" w:rsidRDefault="004A5D94" w:rsidP="00D9755E">
            <w:pPr>
              <w:pStyle w:val="TableParagraph"/>
              <w:numPr>
                <w:ilvl w:val="0"/>
                <w:numId w:val="46"/>
              </w:numPr>
              <w:tabs>
                <w:tab w:val="left" w:pos="264"/>
              </w:tabs>
              <w:spacing w:line="207" w:lineRule="exact"/>
              <w:ind w:left="263"/>
              <w:rPr>
                <w:rFonts w:asciiTheme="majorBidi" w:hAnsiTheme="majorBidi" w:cstheme="majorBidi"/>
                <w:sz w:val="18"/>
                <w:szCs w:val="18"/>
              </w:rPr>
            </w:pPr>
            <w:r w:rsidRPr="000E33CB">
              <w:rPr>
                <w:rFonts w:asciiTheme="majorBidi" w:hAnsiTheme="majorBidi" w:cstheme="majorBidi"/>
                <w:sz w:val="18"/>
                <w:szCs w:val="18"/>
              </w:rPr>
              <w:t>Workstation Authentication</w:t>
            </w:r>
          </w:p>
        </w:tc>
        <w:tc>
          <w:tcPr>
            <w:tcW w:w="2391" w:type="dxa"/>
          </w:tcPr>
          <w:p w14:paraId="130AF8D1" w14:textId="77777777" w:rsidR="00BF774A" w:rsidRPr="000E33CB" w:rsidRDefault="00BF774A">
            <w:pPr>
              <w:pStyle w:val="TableParagraph"/>
              <w:rPr>
                <w:rFonts w:asciiTheme="majorBidi" w:hAnsiTheme="majorBidi" w:cstheme="majorBidi"/>
                <w:sz w:val="18"/>
                <w:szCs w:val="18"/>
              </w:rPr>
            </w:pPr>
          </w:p>
          <w:p w14:paraId="26F83634" w14:textId="77777777" w:rsidR="00BF774A" w:rsidRPr="000E33CB" w:rsidRDefault="00BF774A">
            <w:pPr>
              <w:pStyle w:val="TableParagraph"/>
              <w:rPr>
                <w:rFonts w:asciiTheme="majorBidi" w:hAnsiTheme="majorBidi" w:cstheme="majorBidi"/>
                <w:sz w:val="18"/>
                <w:szCs w:val="18"/>
              </w:rPr>
            </w:pPr>
          </w:p>
          <w:p w14:paraId="1B443F49" w14:textId="77777777" w:rsidR="00BF774A" w:rsidRPr="000E33CB" w:rsidRDefault="00BF774A">
            <w:pPr>
              <w:pStyle w:val="TableParagraph"/>
              <w:rPr>
                <w:rFonts w:asciiTheme="majorBidi" w:hAnsiTheme="majorBidi" w:cstheme="majorBidi"/>
                <w:sz w:val="18"/>
                <w:szCs w:val="18"/>
              </w:rPr>
            </w:pPr>
          </w:p>
          <w:p w14:paraId="243C978E" w14:textId="77777777" w:rsidR="00BF774A" w:rsidRPr="000E33CB" w:rsidRDefault="00BF774A">
            <w:pPr>
              <w:pStyle w:val="TableParagraph"/>
              <w:rPr>
                <w:rFonts w:asciiTheme="majorBidi" w:hAnsiTheme="majorBidi" w:cstheme="majorBidi"/>
                <w:sz w:val="18"/>
                <w:szCs w:val="18"/>
              </w:rPr>
            </w:pPr>
          </w:p>
          <w:p w14:paraId="438EF9BA" w14:textId="77777777" w:rsidR="00BF774A" w:rsidRPr="000E33CB" w:rsidRDefault="00BF774A">
            <w:pPr>
              <w:pStyle w:val="TableParagraph"/>
              <w:rPr>
                <w:rFonts w:asciiTheme="majorBidi" w:hAnsiTheme="majorBidi" w:cstheme="majorBidi"/>
                <w:sz w:val="18"/>
                <w:szCs w:val="18"/>
              </w:rPr>
            </w:pPr>
          </w:p>
          <w:p w14:paraId="5F0F37EC" w14:textId="77777777" w:rsidR="00BF774A" w:rsidRPr="000E33CB" w:rsidRDefault="00BF774A">
            <w:pPr>
              <w:pStyle w:val="TableParagraph"/>
              <w:rPr>
                <w:rFonts w:asciiTheme="majorBidi" w:hAnsiTheme="majorBidi" w:cstheme="majorBidi"/>
                <w:sz w:val="18"/>
                <w:szCs w:val="18"/>
              </w:rPr>
            </w:pPr>
          </w:p>
          <w:p w14:paraId="65E15364" w14:textId="77777777" w:rsidR="00BF774A" w:rsidRPr="000E33CB" w:rsidRDefault="00BF774A">
            <w:pPr>
              <w:pStyle w:val="TableParagraph"/>
              <w:rPr>
                <w:rFonts w:asciiTheme="majorBidi" w:hAnsiTheme="majorBidi" w:cstheme="majorBidi"/>
                <w:sz w:val="18"/>
                <w:szCs w:val="18"/>
              </w:rPr>
            </w:pPr>
          </w:p>
          <w:p w14:paraId="10490A6F" w14:textId="77777777" w:rsidR="00BF774A" w:rsidRPr="000E33CB" w:rsidRDefault="00BF774A">
            <w:pPr>
              <w:pStyle w:val="TableParagraph"/>
              <w:rPr>
                <w:rFonts w:asciiTheme="majorBidi" w:hAnsiTheme="majorBidi" w:cstheme="majorBidi"/>
                <w:sz w:val="18"/>
                <w:szCs w:val="18"/>
              </w:rPr>
            </w:pPr>
          </w:p>
          <w:p w14:paraId="5D21F567" w14:textId="77777777" w:rsidR="00BF774A" w:rsidRPr="000E33CB" w:rsidRDefault="00BF774A">
            <w:pPr>
              <w:pStyle w:val="TableParagraph"/>
              <w:rPr>
                <w:rFonts w:asciiTheme="majorBidi" w:hAnsiTheme="majorBidi" w:cstheme="majorBidi"/>
                <w:sz w:val="18"/>
                <w:szCs w:val="18"/>
              </w:rPr>
            </w:pPr>
          </w:p>
          <w:p w14:paraId="7AD04948" w14:textId="77777777" w:rsidR="00BF774A" w:rsidRPr="000E33CB" w:rsidRDefault="00BF774A">
            <w:pPr>
              <w:pStyle w:val="TableParagraph"/>
              <w:rPr>
                <w:rFonts w:asciiTheme="majorBidi" w:hAnsiTheme="majorBidi" w:cstheme="majorBidi"/>
                <w:sz w:val="18"/>
                <w:szCs w:val="18"/>
              </w:rPr>
            </w:pPr>
          </w:p>
          <w:p w14:paraId="23983955" w14:textId="77777777" w:rsidR="00BF774A" w:rsidRPr="000E33CB" w:rsidRDefault="00BF774A">
            <w:pPr>
              <w:pStyle w:val="TableParagraph"/>
              <w:rPr>
                <w:rFonts w:asciiTheme="majorBidi" w:hAnsiTheme="majorBidi" w:cstheme="majorBidi"/>
                <w:sz w:val="18"/>
                <w:szCs w:val="18"/>
              </w:rPr>
            </w:pPr>
          </w:p>
          <w:p w14:paraId="21DC3431" w14:textId="77777777" w:rsidR="00BF774A" w:rsidRPr="000E33CB" w:rsidRDefault="00BF774A">
            <w:pPr>
              <w:pStyle w:val="TableParagraph"/>
              <w:rPr>
                <w:rFonts w:asciiTheme="majorBidi" w:hAnsiTheme="majorBidi" w:cstheme="majorBidi"/>
                <w:sz w:val="18"/>
                <w:szCs w:val="18"/>
              </w:rPr>
            </w:pPr>
          </w:p>
          <w:p w14:paraId="17CB0C20" w14:textId="77777777" w:rsidR="00BF774A" w:rsidRPr="000E33CB" w:rsidRDefault="00BF774A">
            <w:pPr>
              <w:pStyle w:val="TableParagraph"/>
              <w:rPr>
                <w:rFonts w:asciiTheme="majorBidi" w:hAnsiTheme="majorBidi" w:cstheme="majorBidi"/>
                <w:sz w:val="18"/>
                <w:szCs w:val="18"/>
              </w:rPr>
            </w:pPr>
          </w:p>
          <w:p w14:paraId="639CF6AC" w14:textId="77777777" w:rsidR="00BF774A" w:rsidRPr="000E33CB" w:rsidRDefault="00BF774A">
            <w:pPr>
              <w:pStyle w:val="TableParagraph"/>
              <w:rPr>
                <w:rFonts w:asciiTheme="majorBidi" w:hAnsiTheme="majorBidi" w:cstheme="majorBidi"/>
                <w:sz w:val="18"/>
                <w:szCs w:val="18"/>
              </w:rPr>
            </w:pPr>
          </w:p>
          <w:p w14:paraId="17B01687" w14:textId="77777777" w:rsidR="00BF774A" w:rsidRPr="000E33CB" w:rsidRDefault="00BF774A">
            <w:pPr>
              <w:pStyle w:val="TableParagraph"/>
              <w:rPr>
                <w:rFonts w:asciiTheme="majorBidi" w:hAnsiTheme="majorBidi" w:cstheme="majorBidi"/>
                <w:sz w:val="18"/>
                <w:szCs w:val="18"/>
              </w:rPr>
            </w:pPr>
          </w:p>
          <w:p w14:paraId="595CFE0D" w14:textId="77777777" w:rsidR="00BF774A" w:rsidRPr="000E33CB" w:rsidRDefault="00BF774A">
            <w:pPr>
              <w:pStyle w:val="TableParagraph"/>
              <w:rPr>
                <w:rFonts w:asciiTheme="majorBidi" w:hAnsiTheme="majorBidi" w:cstheme="majorBidi"/>
                <w:sz w:val="18"/>
                <w:szCs w:val="18"/>
              </w:rPr>
            </w:pPr>
          </w:p>
          <w:p w14:paraId="5F8B1DB9" w14:textId="77777777" w:rsidR="00BF774A" w:rsidRPr="000E33CB" w:rsidRDefault="00C401AE">
            <w:pPr>
              <w:pStyle w:val="TableParagraph"/>
              <w:spacing w:before="156"/>
              <w:ind w:left="678"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7003CB6" w14:textId="77777777" w:rsidR="00BF774A" w:rsidRPr="000E33CB" w:rsidRDefault="00BF774A">
            <w:pPr>
              <w:pStyle w:val="TableParagraph"/>
              <w:rPr>
                <w:rFonts w:asciiTheme="majorBidi" w:hAnsiTheme="majorBidi" w:cstheme="majorBidi"/>
                <w:sz w:val="18"/>
                <w:szCs w:val="18"/>
              </w:rPr>
            </w:pPr>
          </w:p>
        </w:tc>
      </w:tr>
      <w:tr w:rsidR="00BF774A" w:rsidRPr="000E33CB" w14:paraId="0AF97FFC" w14:textId="77777777" w:rsidTr="008216C5">
        <w:trPr>
          <w:trHeight w:val="532"/>
        </w:trPr>
        <w:tc>
          <w:tcPr>
            <w:tcW w:w="14256" w:type="dxa"/>
            <w:gridSpan w:val="4"/>
            <w:shd w:val="clear" w:color="auto" w:fill="A6A6A6" w:themeFill="background1" w:themeFillShade="A6"/>
          </w:tcPr>
          <w:p w14:paraId="527FC6C6" w14:textId="77777777" w:rsidR="00BF774A" w:rsidRPr="000E33CB" w:rsidRDefault="004A5D94">
            <w:pPr>
              <w:pStyle w:val="TableParagraph"/>
              <w:spacing w:before="149"/>
              <w:ind w:left="115"/>
              <w:rPr>
                <w:rFonts w:asciiTheme="majorBidi" w:hAnsiTheme="majorBidi" w:cstheme="majorBidi"/>
                <w:b/>
                <w:sz w:val="18"/>
                <w:szCs w:val="18"/>
              </w:rPr>
            </w:pPr>
            <w:r w:rsidRPr="000E33CB">
              <w:rPr>
                <w:rFonts w:asciiTheme="majorBidi" w:hAnsiTheme="majorBidi" w:cstheme="majorBidi"/>
                <w:b/>
                <w:sz w:val="18"/>
                <w:szCs w:val="18"/>
              </w:rPr>
              <w:t>WSPIERANE ALGORYTMY</w:t>
            </w:r>
          </w:p>
        </w:tc>
      </w:tr>
      <w:tr w:rsidR="00BF774A" w:rsidRPr="000E33CB" w14:paraId="05536823" w14:textId="77777777">
        <w:trPr>
          <w:trHeight w:val="570"/>
        </w:trPr>
        <w:tc>
          <w:tcPr>
            <w:tcW w:w="526" w:type="dxa"/>
          </w:tcPr>
          <w:p w14:paraId="20AFA929" w14:textId="055D6CAC" w:rsidR="00BF774A" w:rsidRPr="000E33CB" w:rsidRDefault="004A5D94">
            <w:pPr>
              <w:pStyle w:val="TableParagraph"/>
              <w:spacing w:before="158"/>
              <w:ind w:left="91" w:right="224"/>
              <w:jc w:val="center"/>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0DF94FBB" w14:textId="77777777" w:rsidR="00BF774A" w:rsidRPr="000E33CB" w:rsidRDefault="004A5D94">
            <w:pPr>
              <w:pStyle w:val="TableParagraph"/>
              <w:spacing w:before="177"/>
              <w:ind w:left="115"/>
              <w:rPr>
                <w:rFonts w:asciiTheme="majorBidi" w:hAnsiTheme="majorBidi" w:cstheme="majorBidi"/>
                <w:sz w:val="18"/>
                <w:szCs w:val="18"/>
                <w:lang w:val="en-US"/>
              </w:rPr>
            </w:pPr>
            <w:r w:rsidRPr="000E33CB">
              <w:rPr>
                <w:rFonts w:asciiTheme="majorBidi" w:hAnsiTheme="majorBidi" w:cstheme="majorBidi"/>
                <w:sz w:val="18"/>
                <w:szCs w:val="18"/>
                <w:lang w:val="en-US"/>
              </w:rPr>
              <w:t>SHA1, SHA2 (SHA256, SHA384, SHA512)</w:t>
            </w:r>
          </w:p>
        </w:tc>
        <w:tc>
          <w:tcPr>
            <w:tcW w:w="2391" w:type="dxa"/>
          </w:tcPr>
          <w:p w14:paraId="30747780" w14:textId="77777777" w:rsidR="00BF774A" w:rsidRPr="000E33CB" w:rsidRDefault="00C401AE">
            <w:pPr>
              <w:pStyle w:val="TableParagraph"/>
              <w:spacing w:before="177"/>
              <w:ind w:left="680"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F1936AC" w14:textId="77777777" w:rsidR="00BF774A" w:rsidRPr="000E33CB" w:rsidRDefault="00BF774A">
            <w:pPr>
              <w:pStyle w:val="TableParagraph"/>
              <w:rPr>
                <w:rFonts w:asciiTheme="majorBidi" w:hAnsiTheme="majorBidi" w:cstheme="majorBidi"/>
                <w:sz w:val="18"/>
                <w:szCs w:val="18"/>
              </w:rPr>
            </w:pPr>
          </w:p>
        </w:tc>
      </w:tr>
    </w:tbl>
    <w:p w14:paraId="6BCEBFBC"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759E71E6"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771531EF" w14:textId="77777777">
        <w:trPr>
          <w:trHeight w:val="688"/>
        </w:trPr>
        <w:tc>
          <w:tcPr>
            <w:tcW w:w="526" w:type="dxa"/>
          </w:tcPr>
          <w:p w14:paraId="5A848641" w14:textId="77777777" w:rsidR="00BF774A" w:rsidRPr="000E33CB" w:rsidRDefault="00BF774A">
            <w:pPr>
              <w:pStyle w:val="TableParagraph"/>
              <w:rPr>
                <w:rFonts w:asciiTheme="majorBidi" w:hAnsiTheme="majorBidi" w:cstheme="majorBidi"/>
                <w:sz w:val="18"/>
                <w:szCs w:val="18"/>
              </w:rPr>
            </w:pPr>
          </w:p>
          <w:p w14:paraId="291F55A3" w14:textId="6C1EC6E4"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2.</w:t>
            </w:r>
            <w:r w:rsidR="00B751F4">
              <w:rPr>
                <w:rFonts w:asciiTheme="majorBidi" w:hAnsiTheme="majorBidi" w:cstheme="majorBidi"/>
                <w:b/>
                <w:sz w:val="18"/>
                <w:szCs w:val="18"/>
              </w:rPr>
              <w:t>*</w:t>
            </w:r>
          </w:p>
        </w:tc>
        <w:tc>
          <w:tcPr>
            <w:tcW w:w="5725" w:type="dxa"/>
          </w:tcPr>
          <w:p w14:paraId="322528E1" w14:textId="77777777" w:rsidR="00BF774A" w:rsidRPr="000E33CB" w:rsidRDefault="00BF774A">
            <w:pPr>
              <w:pStyle w:val="TableParagraph"/>
              <w:spacing w:before="4"/>
              <w:rPr>
                <w:rFonts w:asciiTheme="majorBidi" w:hAnsiTheme="majorBidi" w:cstheme="majorBidi"/>
                <w:sz w:val="18"/>
                <w:szCs w:val="18"/>
              </w:rPr>
            </w:pPr>
          </w:p>
          <w:p w14:paraId="569E1156" w14:textId="77777777" w:rsidR="00BF774A" w:rsidRPr="000E33CB" w:rsidRDefault="004A5D94">
            <w:pPr>
              <w:pStyle w:val="TableParagraph"/>
              <w:spacing w:before="1"/>
              <w:ind w:left="115"/>
              <w:rPr>
                <w:rFonts w:asciiTheme="majorBidi" w:hAnsiTheme="majorBidi" w:cstheme="majorBidi"/>
                <w:sz w:val="18"/>
                <w:szCs w:val="18"/>
              </w:rPr>
            </w:pPr>
            <w:r w:rsidRPr="000E33CB">
              <w:rPr>
                <w:rFonts w:asciiTheme="majorBidi" w:hAnsiTheme="majorBidi" w:cstheme="majorBidi"/>
                <w:sz w:val="18"/>
                <w:szCs w:val="18"/>
              </w:rPr>
              <w:t>RSA o długości 1024, 2048 oraz 4096</w:t>
            </w:r>
          </w:p>
        </w:tc>
        <w:tc>
          <w:tcPr>
            <w:tcW w:w="2391" w:type="dxa"/>
          </w:tcPr>
          <w:p w14:paraId="090BE2AB" w14:textId="77777777" w:rsidR="00BF774A" w:rsidRPr="000E33CB" w:rsidRDefault="00BF774A">
            <w:pPr>
              <w:pStyle w:val="TableParagraph"/>
              <w:spacing w:before="4"/>
              <w:rPr>
                <w:rFonts w:asciiTheme="majorBidi" w:hAnsiTheme="majorBidi" w:cstheme="majorBidi"/>
                <w:sz w:val="18"/>
                <w:szCs w:val="18"/>
              </w:rPr>
            </w:pPr>
          </w:p>
          <w:p w14:paraId="2803661B" w14:textId="77777777" w:rsidR="00BF774A" w:rsidRPr="000E33CB" w:rsidRDefault="00C401AE">
            <w:pPr>
              <w:pStyle w:val="TableParagraph"/>
              <w:spacing w:before="1"/>
              <w:ind w:left="680"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570E530" w14:textId="77777777" w:rsidR="00BF774A" w:rsidRPr="000E33CB" w:rsidRDefault="00BF774A">
            <w:pPr>
              <w:pStyle w:val="TableParagraph"/>
              <w:rPr>
                <w:rFonts w:asciiTheme="majorBidi" w:hAnsiTheme="majorBidi" w:cstheme="majorBidi"/>
                <w:sz w:val="18"/>
                <w:szCs w:val="18"/>
              </w:rPr>
            </w:pPr>
          </w:p>
        </w:tc>
      </w:tr>
      <w:tr w:rsidR="00BF774A" w:rsidRPr="000E33CB" w14:paraId="25AC22D5" w14:textId="77777777">
        <w:trPr>
          <w:trHeight w:val="690"/>
        </w:trPr>
        <w:tc>
          <w:tcPr>
            <w:tcW w:w="526" w:type="dxa"/>
          </w:tcPr>
          <w:p w14:paraId="03299351" w14:textId="77777777" w:rsidR="00BF774A" w:rsidRPr="000E33CB" w:rsidRDefault="00BF774A">
            <w:pPr>
              <w:pStyle w:val="TableParagraph"/>
              <w:rPr>
                <w:rFonts w:asciiTheme="majorBidi" w:hAnsiTheme="majorBidi" w:cstheme="majorBidi"/>
                <w:sz w:val="18"/>
                <w:szCs w:val="18"/>
              </w:rPr>
            </w:pPr>
          </w:p>
          <w:p w14:paraId="6D0536B5" w14:textId="73C112CF"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3.</w:t>
            </w:r>
            <w:r w:rsidR="00B751F4">
              <w:rPr>
                <w:rFonts w:asciiTheme="majorBidi" w:hAnsiTheme="majorBidi" w:cstheme="majorBidi"/>
                <w:b/>
                <w:sz w:val="18"/>
                <w:szCs w:val="18"/>
              </w:rPr>
              <w:t>*</w:t>
            </w:r>
          </w:p>
        </w:tc>
        <w:tc>
          <w:tcPr>
            <w:tcW w:w="5725" w:type="dxa"/>
          </w:tcPr>
          <w:p w14:paraId="7C10A501" w14:textId="77777777" w:rsidR="00BF774A" w:rsidRPr="000E33CB" w:rsidRDefault="00BF774A">
            <w:pPr>
              <w:pStyle w:val="TableParagraph"/>
              <w:spacing w:before="7"/>
              <w:rPr>
                <w:rFonts w:asciiTheme="majorBidi" w:hAnsiTheme="majorBidi" w:cstheme="majorBidi"/>
                <w:sz w:val="18"/>
                <w:szCs w:val="18"/>
              </w:rPr>
            </w:pPr>
          </w:p>
          <w:p w14:paraId="259713D2" w14:textId="77777777" w:rsidR="00BF774A" w:rsidRPr="000E33CB" w:rsidRDefault="004A5D94">
            <w:pPr>
              <w:pStyle w:val="TableParagraph"/>
              <w:ind w:left="187"/>
              <w:rPr>
                <w:rFonts w:asciiTheme="majorBidi" w:hAnsiTheme="majorBidi" w:cstheme="majorBidi"/>
                <w:sz w:val="18"/>
                <w:szCs w:val="18"/>
              </w:rPr>
            </w:pPr>
            <w:r w:rsidRPr="000E33CB">
              <w:rPr>
                <w:rFonts w:asciiTheme="majorBidi" w:hAnsiTheme="majorBidi" w:cstheme="majorBidi"/>
                <w:sz w:val="18"/>
                <w:szCs w:val="18"/>
              </w:rPr>
              <w:t>ECC/ECDSA NIST P-256, P-384, P-521</w:t>
            </w:r>
          </w:p>
        </w:tc>
        <w:tc>
          <w:tcPr>
            <w:tcW w:w="2391" w:type="dxa"/>
          </w:tcPr>
          <w:p w14:paraId="2FE02DE4" w14:textId="77777777" w:rsidR="00BF774A" w:rsidRPr="000E33CB" w:rsidRDefault="00BF774A">
            <w:pPr>
              <w:pStyle w:val="TableParagraph"/>
              <w:spacing w:before="7"/>
              <w:rPr>
                <w:rFonts w:asciiTheme="majorBidi" w:hAnsiTheme="majorBidi" w:cstheme="majorBidi"/>
                <w:sz w:val="18"/>
                <w:szCs w:val="18"/>
              </w:rPr>
            </w:pPr>
          </w:p>
          <w:p w14:paraId="464D4C0F" w14:textId="77777777" w:rsidR="00BF774A" w:rsidRPr="000E33CB" w:rsidRDefault="00C401AE">
            <w:pPr>
              <w:pStyle w:val="TableParagraph"/>
              <w:ind w:left="680"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1E6BB930" w14:textId="77777777" w:rsidR="00BF774A" w:rsidRPr="000E33CB" w:rsidRDefault="00BF774A">
            <w:pPr>
              <w:pStyle w:val="TableParagraph"/>
              <w:rPr>
                <w:rFonts w:asciiTheme="majorBidi" w:hAnsiTheme="majorBidi" w:cstheme="majorBidi"/>
                <w:sz w:val="18"/>
                <w:szCs w:val="18"/>
              </w:rPr>
            </w:pPr>
          </w:p>
        </w:tc>
      </w:tr>
      <w:tr w:rsidR="00BF774A" w:rsidRPr="000E33CB" w14:paraId="2367E097" w14:textId="77777777" w:rsidTr="008216C5">
        <w:trPr>
          <w:trHeight w:val="481"/>
        </w:trPr>
        <w:tc>
          <w:tcPr>
            <w:tcW w:w="14256" w:type="dxa"/>
            <w:gridSpan w:val="4"/>
            <w:shd w:val="clear" w:color="auto" w:fill="A6A6A6" w:themeFill="background1" w:themeFillShade="A6"/>
          </w:tcPr>
          <w:p w14:paraId="57C1084A" w14:textId="77777777" w:rsidR="00BF774A" w:rsidRPr="000E33CB" w:rsidRDefault="004A5D94">
            <w:pPr>
              <w:pStyle w:val="TableParagraph"/>
              <w:spacing w:before="125"/>
              <w:ind w:left="115"/>
              <w:rPr>
                <w:rFonts w:asciiTheme="majorBidi" w:hAnsiTheme="majorBidi" w:cstheme="majorBidi"/>
                <w:b/>
                <w:sz w:val="18"/>
                <w:szCs w:val="18"/>
              </w:rPr>
            </w:pPr>
            <w:r w:rsidRPr="000E33CB">
              <w:rPr>
                <w:rFonts w:asciiTheme="majorBidi" w:hAnsiTheme="majorBidi" w:cstheme="majorBidi"/>
                <w:b/>
                <w:sz w:val="18"/>
                <w:szCs w:val="18"/>
              </w:rPr>
              <w:t>WYMAGANIA TECHNICZNE</w:t>
            </w:r>
          </w:p>
        </w:tc>
      </w:tr>
      <w:tr w:rsidR="00BF774A" w:rsidRPr="000E33CB" w14:paraId="6056E573" w14:textId="77777777">
        <w:trPr>
          <w:trHeight w:val="504"/>
        </w:trPr>
        <w:tc>
          <w:tcPr>
            <w:tcW w:w="526" w:type="dxa"/>
          </w:tcPr>
          <w:p w14:paraId="631FD54C" w14:textId="50FB8450" w:rsidR="00BF774A" w:rsidRPr="000E33CB" w:rsidRDefault="004A5D94">
            <w:pPr>
              <w:pStyle w:val="TableParagraph"/>
              <w:spacing w:before="127"/>
              <w:ind w:left="115"/>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5746B9A5" w14:textId="77777777" w:rsidR="00BF774A" w:rsidRPr="000E33CB" w:rsidRDefault="004A5D94">
            <w:pPr>
              <w:pStyle w:val="TableParagraph"/>
              <w:spacing w:before="143"/>
              <w:ind w:left="158"/>
              <w:rPr>
                <w:rFonts w:asciiTheme="majorBidi" w:hAnsiTheme="majorBidi" w:cstheme="majorBidi"/>
                <w:sz w:val="18"/>
                <w:szCs w:val="18"/>
              </w:rPr>
            </w:pPr>
            <w:r w:rsidRPr="000E33CB">
              <w:rPr>
                <w:rFonts w:asciiTheme="majorBidi" w:hAnsiTheme="majorBidi" w:cstheme="majorBidi"/>
                <w:sz w:val="18"/>
                <w:szCs w:val="18"/>
              </w:rPr>
              <w:t>Interfejs graficzny GUI do obsługi oprogramowania</w:t>
            </w:r>
          </w:p>
        </w:tc>
        <w:tc>
          <w:tcPr>
            <w:tcW w:w="2391" w:type="dxa"/>
          </w:tcPr>
          <w:p w14:paraId="4F4CE481" w14:textId="77777777" w:rsidR="00BF774A" w:rsidRPr="000E33CB" w:rsidRDefault="004A5D94">
            <w:pPr>
              <w:pStyle w:val="TableParagraph"/>
              <w:spacing w:before="14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3E7027A" w14:textId="77777777" w:rsidR="00BF774A" w:rsidRPr="000E33CB" w:rsidRDefault="00BF774A">
            <w:pPr>
              <w:pStyle w:val="TableParagraph"/>
              <w:rPr>
                <w:rFonts w:asciiTheme="majorBidi" w:hAnsiTheme="majorBidi" w:cstheme="majorBidi"/>
                <w:sz w:val="18"/>
                <w:szCs w:val="18"/>
              </w:rPr>
            </w:pPr>
          </w:p>
        </w:tc>
      </w:tr>
      <w:tr w:rsidR="00BF774A" w:rsidRPr="000E33CB" w14:paraId="77938781" w14:textId="77777777">
        <w:trPr>
          <w:trHeight w:val="539"/>
        </w:trPr>
        <w:tc>
          <w:tcPr>
            <w:tcW w:w="526" w:type="dxa"/>
          </w:tcPr>
          <w:p w14:paraId="00AD5289" w14:textId="5C0FC74E" w:rsidR="00BF774A" w:rsidRPr="000E33CB" w:rsidRDefault="004A5D94">
            <w:pPr>
              <w:pStyle w:val="TableParagraph"/>
              <w:spacing w:before="144"/>
              <w:ind w:left="115"/>
              <w:rPr>
                <w:rFonts w:asciiTheme="majorBidi" w:hAnsiTheme="majorBidi" w:cstheme="majorBidi"/>
                <w:b/>
                <w:sz w:val="18"/>
                <w:szCs w:val="18"/>
              </w:rPr>
            </w:pPr>
            <w:r w:rsidRPr="000E33CB">
              <w:rPr>
                <w:rFonts w:asciiTheme="majorBidi" w:hAnsiTheme="majorBidi" w:cstheme="majorBidi"/>
                <w:b/>
                <w:sz w:val="18"/>
                <w:szCs w:val="18"/>
              </w:rPr>
              <w:t>2.</w:t>
            </w:r>
            <w:r w:rsidR="00B751F4">
              <w:rPr>
                <w:rFonts w:asciiTheme="majorBidi" w:hAnsiTheme="majorBidi" w:cstheme="majorBidi"/>
                <w:b/>
                <w:sz w:val="18"/>
                <w:szCs w:val="18"/>
              </w:rPr>
              <w:t>*</w:t>
            </w:r>
          </w:p>
        </w:tc>
        <w:tc>
          <w:tcPr>
            <w:tcW w:w="5725" w:type="dxa"/>
          </w:tcPr>
          <w:p w14:paraId="1443F883" w14:textId="77777777" w:rsidR="00BF774A" w:rsidRPr="000E33CB" w:rsidRDefault="004A5D94">
            <w:pPr>
              <w:pStyle w:val="TableParagraph"/>
              <w:spacing w:before="57"/>
              <w:ind w:left="158"/>
              <w:rPr>
                <w:rFonts w:asciiTheme="majorBidi" w:hAnsiTheme="majorBidi" w:cstheme="majorBidi"/>
                <w:sz w:val="18"/>
                <w:szCs w:val="18"/>
              </w:rPr>
            </w:pPr>
            <w:r w:rsidRPr="000E33CB">
              <w:rPr>
                <w:rFonts w:asciiTheme="majorBidi" w:hAnsiTheme="majorBidi" w:cstheme="majorBidi"/>
                <w:sz w:val="18"/>
                <w:szCs w:val="18"/>
              </w:rPr>
              <w:t>Wsparcie dla systemów operacyjnych dostarczanych w ramach postępowania.</w:t>
            </w:r>
          </w:p>
        </w:tc>
        <w:tc>
          <w:tcPr>
            <w:tcW w:w="2391" w:type="dxa"/>
          </w:tcPr>
          <w:p w14:paraId="0EA1698C" w14:textId="77777777" w:rsidR="00BF774A" w:rsidRPr="000E33CB" w:rsidRDefault="004A5D94">
            <w:pPr>
              <w:pStyle w:val="TableParagraph"/>
              <w:spacing w:before="16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15AE86D" w14:textId="77777777" w:rsidR="00BF774A" w:rsidRPr="000E33CB" w:rsidRDefault="00BF774A">
            <w:pPr>
              <w:pStyle w:val="TableParagraph"/>
              <w:rPr>
                <w:rFonts w:asciiTheme="majorBidi" w:hAnsiTheme="majorBidi" w:cstheme="majorBidi"/>
                <w:sz w:val="18"/>
                <w:szCs w:val="18"/>
              </w:rPr>
            </w:pPr>
          </w:p>
        </w:tc>
      </w:tr>
      <w:tr w:rsidR="00BF774A" w:rsidRPr="000E33CB" w14:paraId="4A594D93" w14:textId="77777777" w:rsidTr="008216C5">
        <w:trPr>
          <w:trHeight w:val="554"/>
        </w:trPr>
        <w:tc>
          <w:tcPr>
            <w:tcW w:w="14256" w:type="dxa"/>
            <w:gridSpan w:val="4"/>
            <w:shd w:val="clear" w:color="auto" w:fill="A6A6A6" w:themeFill="background1" w:themeFillShade="A6"/>
          </w:tcPr>
          <w:p w14:paraId="71C26994" w14:textId="77777777" w:rsidR="00BF774A" w:rsidRPr="000E33CB" w:rsidRDefault="004A5D94">
            <w:pPr>
              <w:pStyle w:val="TableParagraph"/>
              <w:tabs>
                <w:tab w:val="left" w:pos="542"/>
              </w:tabs>
              <w:spacing w:before="135"/>
              <w:ind w:left="115"/>
              <w:rPr>
                <w:rFonts w:asciiTheme="majorBidi" w:hAnsiTheme="majorBidi" w:cstheme="majorBidi"/>
                <w:b/>
                <w:i/>
                <w:sz w:val="18"/>
                <w:szCs w:val="18"/>
              </w:rPr>
            </w:pPr>
            <w:r w:rsidRPr="000E33CB">
              <w:rPr>
                <w:rFonts w:asciiTheme="majorBidi" w:hAnsiTheme="majorBidi" w:cstheme="majorBidi"/>
                <w:b/>
                <w:sz w:val="18"/>
                <w:szCs w:val="18"/>
              </w:rPr>
              <w:t>B.</w:t>
            </w:r>
            <w:r w:rsidRPr="000E33CB">
              <w:rPr>
                <w:rFonts w:asciiTheme="majorBidi" w:hAnsiTheme="majorBidi" w:cstheme="majorBidi"/>
                <w:b/>
                <w:sz w:val="18"/>
                <w:szCs w:val="18"/>
              </w:rPr>
              <w:tab/>
            </w:r>
            <w:r w:rsidRPr="000E33CB">
              <w:rPr>
                <w:rFonts w:asciiTheme="majorBidi" w:hAnsiTheme="majorBidi" w:cstheme="majorBidi"/>
                <w:b/>
                <w:i/>
                <w:sz w:val="18"/>
                <w:szCs w:val="18"/>
              </w:rPr>
              <w:t>Sieciowy moduł bezpieczeństwa umożliwiający przechowywanie newralgicznego materiału</w:t>
            </w:r>
            <w:r w:rsidRPr="000E33CB">
              <w:rPr>
                <w:rFonts w:asciiTheme="majorBidi" w:hAnsiTheme="majorBidi" w:cstheme="majorBidi"/>
                <w:b/>
                <w:i/>
                <w:spacing w:val="-4"/>
                <w:sz w:val="18"/>
                <w:szCs w:val="18"/>
              </w:rPr>
              <w:t xml:space="preserve"> </w:t>
            </w:r>
            <w:r w:rsidRPr="000E33CB">
              <w:rPr>
                <w:rFonts w:asciiTheme="majorBidi" w:hAnsiTheme="majorBidi" w:cstheme="majorBidi"/>
                <w:b/>
                <w:i/>
                <w:sz w:val="18"/>
                <w:szCs w:val="18"/>
              </w:rPr>
              <w:t>kryptograficznego</w:t>
            </w:r>
          </w:p>
        </w:tc>
      </w:tr>
      <w:tr w:rsidR="00BF774A" w:rsidRPr="000E33CB" w14:paraId="6374E155" w14:textId="77777777" w:rsidTr="008216C5">
        <w:trPr>
          <w:trHeight w:val="568"/>
        </w:trPr>
        <w:tc>
          <w:tcPr>
            <w:tcW w:w="14256" w:type="dxa"/>
            <w:gridSpan w:val="4"/>
            <w:shd w:val="clear" w:color="auto" w:fill="A6A6A6" w:themeFill="background1" w:themeFillShade="A6"/>
          </w:tcPr>
          <w:p w14:paraId="5F01CF27" w14:textId="77777777" w:rsidR="00BF774A" w:rsidRPr="000E33CB" w:rsidRDefault="004A5D94">
            <w:pPr>
              <w:pStyle w:val="TableParagraph"/>
              <w:spacing w:before="168"/>
              <w:ind w:left="115"/>
              <w:rPr>
                <w:rFonts w:asciiTheme="majorBidi" w:hAnsiTheme="majorBidi" w:cstheme="majorBidi"/>
                <w:b/>
                <w:sz w:val="18"/>
                <w:szCs w:val="18"/>
              </w:rPr>
            </w:pPr>
            <w:r w:rsidRPr="000E33CB">
              <w:rPr>
                <w:rFonts w:asciiTheme="majorBidi" w:hAnsiTheme="majorBidi" w:cstheme="majorBidi"/>
                <w:b/>
                <w:sz w:val="18"/>
                <w:szCs w:val="18"/>
              </w:rPr>
              <w:t>OBUDOWA</w:t>
            </w:r>
          </w:p>
        </w:tc>
      </w:tr>
      <w:tr w:rsidR="00BF774A" w:rsidRPr="000E33CB" w14:paraId="4DB27E97" w14:textId="77777777">
        <w:trPr>
          <w:trHeight w:val="705"/>
        </w:trPr>
        <w:tc>
          <w:tcPr>
            <w:tcW w:w="526" w:type="dxa"/>
          </w:tcPr>
          <w:p w14:paraId="15F575BD" w14:textId="77777777" w:rsidR="00BF774A" w:rsidRPr="000E33CB" w:rsidRDefault="00BF774A">
            <w:pPr>
              <w:pStyle w:val="TableParagraph"/>
              <w:spacing w:before="9"/>
              <w:rPr>
                <w:rFonts w:asciiTheme="majorBidi" w:hAnsiTheme="majorBidi" w:cstheme="majorBidi"/>
                <w:sz w:val="18"/>
                <w:szCs w:val="18"/>
              </w:rPr>
            </w:pPr>
          </w:p>
          <w:p w14:paraId="04B290CE"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5169EAB4" w14:textId="77777777" w:rsidR="00BF774A" w:rsidRPr="000E33CB" w:rsidRDefault="00BF774A">
            <w:pPr>
              <w:pStyle w:val="TableParagraph"/>
              <w:spacing w:before="7"/>
              <w:rPr>
                <w:rFonts w:asciiTheme="majorBidi" w:hAnsiTheme="majorBidi" w:cstheme="majorBidi"/>
                <w:sz w:val="18"/>
                <w:szCs w:val="18"/>
              </w:rPr>
            </w:pPr>
          </w:p>
          <w:p w14:paraId="675DDA3F" w14:textId="77777777" w:rsidR="00BF774A" w:rsidRPr="000E33CB" w:rsidRDefault="004A5D94">
            <w:pPr>
              <w:pStyle w:val="TableParagraph"/>
              <w:ind w:left="115"/>
              <w:rPr>
                <w:rFonts w:asciiTheme="majorBidi" w:hAnsiTheme="majorBidi" w:cstheme="majorBidi"/>
                <w:sz w:val="18"/>
                <w:szCs w:val="18"/>
              </w:rPr>
            </w:pPr>
            <w:r w:rsidRPr="000E33CB">
              <w:rPr>
                <w:rFonts w:asciiTheme="majorBidi" w:hAnsiTheme="majorBidi" w:cstheme="majorBidi"/>
                <w:sz w:val="18"/>
                <w:szCs w:val="18"/>
              </w:rPr>
              <w:t>Wysokość nie większa niż 2U, dostosowana do montażu w szafie 19”</w:t>
            </w:r>
          </w:p>
        </w:tc>
        <w:tc>
          <w:tcPr>
            <w:tcW w:w="2391" w:type="dxa"/>
          </w:tcPr>
          <w:p w14:paraId="168AA172" w14:textId="77777777" w:rsidR="00BF774A" w:rsidRPr="000E33CB" w:rsidRDefault="00BF774A">
            <w:pPr>
              <w:pStyle w:val="TableParagraph"/>
              <w:spacing w:before="3"/>
              <w:rPr>
                <w:rFonts w:asciiTheme="majorBidi" w:hAnsiTheme="majorBidi" w:cstheme="majorBidi"/>
                <w:sz w:val="18"/>
                <w:szCs w:val="18"/>
              </w:rPr>
            </w:pPr>
          </w:p>
          <w:p w14:paraId="5F603DDF" w14:textId="77777777" w:rsidR="00BF774A" w:rsidRPr="000E33CB" w:rsidRDefault="004A5D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A327B57" w14:textId="77777777" w:rsidR="00BF774A" w:rsidRPr="000E33CB" w:rsidRDefault="00BF774A">
            <w:pPr>
              <w:pStyle w:val="TableParagraph"/>
              <w:rPr>
                <w:rFonts w:asciiTheme="majorBidi" w:hAnsiTheme="majorBidi" w:cstheme="majorBidi"/>
                <w:sz w:val="18"/>
                <w:szCs w:val="18"/>
              </w:rPr>
            </w:pPr>
          </w:p>
        </w:tc>
      </w:tr>
      <w:tr w:rsidR="00BF774A" w:rsidRPr="000E33CB" w14:paraId="0352155C" w14:textId="77777777" w:rsidTr="008216C5">
        <w:trPr>
          <w:trHeight w:val="611"/>
        </w:trPr>
        <w:tc>
          <w:tcPr>
            <w:tcW w:w="14256" w:type="dxa"/>
            <w:gridSpan w:val="4"/>
            <w:shd w:val="clear" w:color="auto" w:fill="A6A6A6" w:themeFill="background1" w:themeFillShade="A6"/>
          </w:tcPr>
          <w:p w14:paraId="53AF335B" w14:textId="77777777" w:rsidR="00BF774A" w:rsidRPr="000E33CB" w:rsidRDefault="004A5D94">
            <w:pPr>
              <w:pStyle w:val="TableParagraph"/>
              <w:spacing w:before="190"/>
              <w:ind w:left="115"/>
              <w:rPr>
                <w:rFonts w:asciiTheme="majorBidi" w:hAnsiTheme="majorBidi" w:cstheme="majorBidi"/>
                <w:b/>
                <w:sz w:val="18"/>
                <w:szCs w:val="18"/>
              </w:rPr>
            </w:pPr>
            <w:r w:rsidRPr="000E33CB">
              <w:rPr>
                <w:rFonts w:asciiTheme="majorBidi" w:hAnsiTheme="majorBidi" w:cstheme="majorBidi"/>
                <w:b/>
                <w:sz w:val="18"/>
                <w:szCs w:val="18"/>
              </w:rPr>
              <w:t>BEZPIECZEŃSTWO</w:t>
            </w:r>
          </w:p>
        </w:tc>
      </w:tr>
      <w:tr w:rsidR="00BF774A" w:rsidRPr="000E33CB" w14:paraId="3474EE3A" w14:textId="77777777">
        <w:trPr>
          <w:trHeight w:val="705"/>
        </w:trPr>
        <w:tc>
          <w:tcPr>
            <w:tcW w:w="526" w:type="dxa"/>
          </w:tcPr>
          <w:p w14:paraId="7F0A2217" w14:textId="77777777" w:rsidR="00BF774A" w:rsidRPr="000E33CB" w:rsidRDefault="00BF774A">
            <w:pPr>
              <w:pStyle w:val="TableParagraph"/>
              <w:spacing w:before="7"/>
              <w:rPr>
                <w:rFonts w:asciiTheme="majorBidi" w:hAnsiTheme="majorBidi" w:cstheme="majorBidi"/>
                <w:sz w:val="18"/>
                <w:szCs w:val="18"/>
              </w:rPr>
            </w:pPr>
          </w:p>
          <w:p w14:paraId="42CACAFD"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78DA1569" w14:textId="77777777" w:rsidR="00BF774A" w:rsidRPr="000E33CB" w:rsidRDefault="00BF774A">
            <w:pPr>
              <w:pStyle w:val="TableParagraph"/>
              <w:spacing w:before="3"/>
              <w:rPr>
                <w:rFonts w:asciiTheme="majorBidi" w:hAnsiTheme="majorBidi" w:cstheme="majorBidi"/>
                <w:sz w:val="18"/>
                <w:szCs w:val="18"/>
              </w:rPr>
            </w:pPr>
          </w:p>
          <w:p w14:paraId="6174649D" w14:textId="77777777" w:rsidR="00BF774A" w:rsidRPr="000E33CB" w:rsidRDefault="004A5D94">
            <w:pPr>
              <w:pStyle w:val="TableParagraph"/>
              <w:ind w:left="189"/>
              <w:rPr>
                <w:rFonts w:asciiTheme="majorBidi" w:hAnsiTheme="majorBidi" w:cstheme="majorBidi"/>
                <w:sz w:val="18"/>
                <w:szCs w:val="18"/>
              </w:rPr>
            </w:pPr>
            <w:r w:rsidRPr="000E33CB">
              <w:rPr>
                <w:rFonts w:asciiTheme="majorBidi" w:hAnsiTheme="majorBidi" w:cstheme="majorBidi"/>
                <w:sz w:val="18"/>
                <w:szCs w:val="18"/>
              </w:rPr>
              <w:t>FIPS 140- 2 poziom 3</w:t>
            </w:r>
          </w:p>
        </w:tc>
        <w:tc>
          <w:tcPr>
            <w:tcW w:w="2391" w:type="dxa"/>
          </w:tcPr>
          <w:p w14:paraId="4944C476" w14:textId="77777777" w:rsidR="00BF774A" w:rsidRPr="000E33CB" w:rsidRDefault="00BF774A">
            <w:pPr>
              <w:pStyle w:val="TableParagraph"/>
              <w:spacing w:before="3"/>
              <w:rPr>
                <w:rFonts w:asciiTheme="majorBidi" w:hAnsiTheme="majorBidi" w:cstheme="majorBidi"/>
                <w:sz w:val="18"/>
                <w:szCs w:val="18"/>
              </w:rPr>
            </w:pPr>
          </w:p>
          <w:p w14:paraId="6E31AC25" w14:textId="77777777" w:rsidR="00BF774A" w:rsidRPr="000E33CB" w:rsidRDefault="004A5D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2A5FA03" w14:textId="77777777" w:rsidR="00BF774A" w:rsidRPr="000E33CB" w:rsidRDefault="00BF774A">
            <w:pPr>
              <w:pStyle w:val="TableParagraph"/>
              <w:rPr>
                <w:rFonts w:asciiTheme="majorBidi" w:hAnsiTheme="majorBidi" w:cstheme="majorBidi"/>
                <w:sz w:val="18"/>
                <w:szCs w:val="18"/>
              </w:rPr>
            </w:pPr>
          </w:p>
        </w:tc>
      </w:tr>
      <w:tr w:rsidR="00BF774A" w:rsidRPr="000E33CB" w14:paraId="3868C5D0" w14:textId="77777777" w:rsidTr="008216C5">
        <w:trPr>
          <w:trHeight w:val="541"/>
        </w:trPr>
        <w:tc>
          <w:tcPr>
            <w:tcW w:w="14256" w:type="dxa"/>
            <w:gridSpan w:val="4"/>
            <w:shd w:val="clear" w:color="auto" w:fill="A6A6A6" w:themeFill="background1" w:themeFillShade="A6"/>
          </w:tcPr>
          <w:p w14:paraId="04E3F633" w14:textId="77777777" w:rsidR="00BF774A" w:rsidRPr="000E33CB" w:rsidRDefault="004A5D94">
            <w:pPr>
              <w:pStyle w:val="TableParagraph"/>
              <w:spacing w:before="154"/>
              <w:ind w:left="115"/>
              <w:rPr>
                <w:rFonts w:asciiTheme="majorBidi" w:hAnsiTheme="majorBidi" w:cstheme="majorBidi"/>
                <w:b/>
                <w:sz w:val="18"/>
                <w:szCs w:val="18"/>
              </w:rPr>
            </w:pPr>
            <w:r w:rsidRPr="000E33CB">
              <w:rPr>
                <w:rFonts w:asciiTheme="majorBidi" w:hAnsiTheme="majorBidi" w:cstheme="majorBidi"/>
                <w:b/>
                <w:sz w:val="18"/>
                <w:szCs w:val="18"/>
              </w:rPr>
              <w:t>OBSŁUGA SYSTEMÓW OPERACYJNYCH</w:t>
            </w:r>
          </w:p>
        </w:tc>
      </w:tr>
      <w:tr w:rsidR="00BF774A" w:rsidRPr="000E33CB" w14:paraId="7F445379" w14:textId="77777777">
        <w:trPr>
          <w:trHeight w:val="833"/>
        </w:trPr>
        <w:tc>
          <w:tcPr>
            <w:tcW w:w="526" w:type="dxa"/>
          </w:tcPr>
          <w:p w14:paraId="26799AC0" w14:textId="77777777" w:rsidR="00BF774A" w:rsidRPr="000E33CB" w:rsidRDefault="00BF774A">
            <w:pPr>
              <w:pStyle w:val="TableParagraph"/>
              <w:spacing w:before="3"/>
              <w:rPr>
                <w:rFonts w:asciiTheme="majorBidi" w:hAnsiTheme="majorBidi" w:cstheme="majorBidi"/>
                <w:sz w:val="18"/>
                <w:szCs w:val="18"/>
              </w:rPr>
            </w:pPr>
          </w:p>
          <w:p w14:paraId="22327797" w14:textId="645DD7CC"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0522AC68" w14:textId="77777777" w:rsidR="00BF774A" w:rsidRPr="000E33CB" w:rsidRDefault="00BF774A">
            <w:pPr>
              <w:pStyle w:val="TableParagraph"/>
              <w:spacing w:before="8"/>
              <w:rPr>
                <w:rFonts w:asciiTheme="majorBidi" w:hAnsiTheme="majorBidi" w:cstheme="majorBidi"/>
                <w:sz w:val="18"/>
                <w:szCs w:val="18"/>
              </w:rPr>
            </w:pPr>
          </w:p>
          <w:p w14:paraId="1E3CCF60" w14:textId="77777777" w:rsidR="00BF774A" w:rsidRPr="000E33CB" w:rsidRDefault="004A5D94">
            <w:pPr>
              <w:pStyle w:val="TableParagraph"/>
              <w:ind w:left="115"/>
              <w:rPr>
                <w:rFonts w:asciiTheme="majorBidi" w:hAnsiTheme="majorBidi" w:cstheme="majorBidi"/>
                <w:sz w:val="18"/>
                <w:szCs w:val="18"/>
              </w:rPr>
            </w:pPr>
            <w:r w:rsidRPr="000E33CB">
              <w:rPr>
                <w:rFonts w:asciiTheme="majorBidi" w:hAnsiTheme="majorBidi" w:cstheme="majorBidi"/>
                <w:sz w:val="18"/>
                <w:szCs w:val="18"/>
              </w:rPr>
              <w:t>Wsparcie minimum dla systemów typu Windows Server 2008 R2 / 2012 R2</w:t>
            </w:r>
          </w:p>
          <w:p w14:paraId="1DEC5531" w14:textId="77777777" w:rsidR="00BF774A" w:rsidRPr="000E33CB" w:rsidRDefault="004A5D94">
            <w:pPr>
              <w:pStyle w:val="TableParagraph"/>
              <w:spacing w:before="2"/>
              <w:ind w:left="115"/>
              <w:rPr>
                <w:rFonts w:asciiTheme="majorBidi" w:hAnsiTheme="majorBidi" w:cstheme="majorBidi"/>
                <w:sz w:val="18"/>
                <w:szCs w:val="18"/>
                <w:lang w:val="en-US"/>
              </w:rPr>
            </w:pPr>
            <w:r w:rsidRPr="000E33CB">
              <w:rPr>
                <w:rFonts w:asciiTheme="majorBidi" w:hAnsiTheme="majorBidi" w:cstheme="majorBidi"/>
                <w:sz w:val="18"/>
                <w:szCs w:val="18"/>
                <w:lang w:val="en-US"/>
              </w:rPr>
              <w:t>/ 2016, Red Hat Enterprise Linux Server 5 i 6</w:t>
            </w:r>
          </w:p>
        </w:tc>
        <w:tc>
          <w:tcPr>
            <w:tcW w:w="2391" w:type="dxa"/>
          </w:tcPr>
          <w:p w14:paraId="0E8CFEF0" w14:textId="77777777" w:rsidR="00BF774A" w:rsidRPr="000E33CB" w:rsidRDefault="00BF774A">
            <w:pPr>
              <w:pStyle w:val="TableParagraph"/>
              <w:spacing w:before="7"/>
              <w:rPr>
                <w:rFonts w:asciiTheme="majorBidi" w:hAnsiTheme="majorBidi" w:cstheme="majorBidi"/>
                <w:sz w:val="18"/>
                <w:szCs w:val="18"/>
                <w:lang w:val="en-US"/>
              </w:rPr>
            </w:pPr>
          </w:p>
          <w:p w14:paraId="521CF143" w14:textId="77777777" w:rsidR="00BF774A" w:rsidRPr="000E33CB" w:rsidRDefault="00A70B94">
            <w:pPr>
              <w:pStyle w:val="TableParagraph"/>
              <w:spacing w:before="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B607A65" w14:textId="77777777" w:rsidR="00BF774A" w:rsidRPr="000E33CB" w:rsidRDefault="00BF774A">
            <w:pPr>
              <w:pStyle w:val="TableParagraph"/>
              <w:rPr>
                <w:rFonts w:asciiTheme="majorBidi" w:hAnsiTheme="majorBidi" w:cstheme="majorBidi"/>
                <w:sz w:val="18"/>
                <w:szCs w:val="18"/>
              </w:rPr>
            </w:pPr>
          </w:p>
        </w:tc>
      </w:tr>
      <w:tr w:rsidR="00BF774A" w:rsidRPr="000E33CB" w14:paraId="5E0FEA70" w14:textId="77777777" w:rsidTr="008216C5">
        <w:trPr>
          <w:trHeight w:val="419"/>
        </w:trPr>
        <w:tc>
          <w:tcPr>
            <w:tcW w:w="14256" w:type="dxa"/>
            <w:gridSpan w:val="4"/>
            <w:shd w:val="clear" w:color="auto" w:fill="A6A6A6" w:themeFill="background1" w:themeFillShade="A6"/>
          </w:tcPr>
          <w:p w14:paraId="7B43408A" w14:textId="77777777" w:rsidR="00BF774A" w:rsidRPr="000E33CB" w:rsidRDefault="004A5D94">
            <w:pPr>
              <w:pStyle w:val="TableParagraph"/>
              <w:spacing w:before="91"/>
              <w:ind w:left="115"/>
              <w:rPr>
                <w:rFonts w:asciiTheme="majorBidi" w:hAnsiTheme="majorBidi" w:cstheme="majorBidi"/>
                <w:b/>
                <w:sz w:val="18"/>
                <w:szCs w:val="18"/>
              </w:rPr>
            </w:pPr>
            <w:r w:rsidRPr="000E33CB">
              <w:rPr>
                <w:rFonts w:asciiTheme="majorBidi" w:hAnsiTheme="majorBidi" w:cstheme="majorBidi"/>
                <w:b/>
                <w:sz w:val="18"/>
                <w:szCs w:val="18"/>
              </w:rPr>
              <w:t>PORTY</w:t>
            </w:r>
          </w:p>
        </w:tc>
      </w:tr>
      <w:tr w:rsidR="00BF774A" w:rsidRPr="000E33CB" w14:paraId="28B0E49E" w14:textId="77777777">
        <w:trPr>
          <w:trHeight w:val="688"/>
        </w:trPr>
        <w:tc>
          <w:tcPr>
            <w:tcW w:w="526" w:type="dxa"/>
          </w:tcPr>
          <w:p w14:paraId="23A1B1B7" w14:textId="77777777" w:rsidR="00BF774A" w:rsidRPr="000E33CB" w:rsidRDefault="00BF774A">
            <w:pPr>
              <w:pStyle w:val="TableParagraph"/>
              <w:rPr>
                <w:rFonts w:asciiTheme="majorBidi" w:hAnsiTheme="majorBidi" w:cstheme="majorBidi"/>
                <w:sz w:val="18"/>
                <w:szCs w:val="18"/>
              </w:rPr>
            </w:pPr>
          </w:p>
          <w:p w14:paraId="0D2B89F5" w14:textId="6B16A060"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5A5832A0" w14:textId="77777777" w:rsidR="00BF774A" w:rsidRPr="000E33CB" w:rsidRDefault="004A5D94">
            <w:pPr>
              <w:pStyle w:val="TableParagraph"/>
              <w:spacing w:before="117" w:line="259" w:lineRule="auto"/>
              <w:ind w:left="115" w:right="281"/>
              <w:rPr>
                <w:rFonts w:asciiTheme="majorBidi" w:hAnsiTheme="majorBidi" w:cstheme="majorBidi"/>
                <w:sz w:val="18"/>
                <w:szCs w:val="18"/>
              </w:rPr>
            </w:pPr>
            <w:r w:rsidRPr="000E33CB">
              <w:rPr>
                <w:rFonts w:asciiTheme="majorBidi" w:hAnsiTheme="majorBidi" w:cstheme="majorBidi"/>
                <w:sz w:val="18"/>
                <w:szCs w:val="18"/>
              </w:rPr>
              <w:t>2x RJ45 1000 BASE-T umożliwiające stworzenie wirtualnego numeru IP rozkładającego ruch na dwa interfejsy</w:t>
            </w:r>
          </w:p>
        </w:tc>
        <w:tc>
          <w:tcPr>
            <w:tcW w:w="2391" w:type="dxa"/>
          </w:tcPr>
          <w:p w14:paraId="049B0DED" w14:textId="77777777" w:rsidR="00BF774A" w:rsidRPr="000E33CB" w:rsidRDefault="00BF774A">
            <w:pPr>
              <w:pStyle w:val="TableParagraph"/>
              <w:spacing w:before="4"/>
              <w:rPr>
                <w:rFonts w:asciiTheme="majorBidi" w:hAnsiTheme="majorBidi" w:cstheme="majorBidi"/>
                <w:sz w:val="18"/>
                <w:szCs w:val="18"/>
              </w:rPr>
            </w:pPr>
          </w:p>
          <w:p w14:paraId="4B7202DB" w14:textId="77777777" w:rsidR="00BF774A" w:rsidRPr="000E33CB" w:rsidRDefault="004A5D94">
            <w:pPr>
              <w:pStyle w:val="TableParagraph"/>
              <w:spacing w:before="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FE46984" w14:textId="77777777" w:rsidR="00BF774A" w:rsidRPr="000E33CB" w:rsidRDefault="00BF774A">
            <w:pPr>
              <w:pStyle w:val="TableParagraph"/>
              <w:rPr>
                <w:rFonts w:asciiTheme="majorBidi" w:hAnsiTheme="majorBidi" w:cstheme="majorBidi"/>
                <w:sz w:val="18"/>
                <w:szCs w:val="18"/>
              </w:rPr>
            </w:pPr>
          </w:p>
        </w:tc>
      </w:tr>
      <w:tr w:rsidR="00BF774A" w:rsidRPr="000E33CB" w14:paraId="1997EF13" w14:textId="77777777">
        <w:trPr>
          <w:trHeight w:val="376"/>
        </w:trPr>
        <w:tc>
          <w:tcPr>
            <w:tcW w:w="526" w:type="dxa"/>
          </w:tcPr>
          <w:p w14:paraId="253F3806" w14:textId="7F2C8C7D" w:rsidR="00BF774A" w:rsidRPr="000E33CB" w:rsidRDefault="004A5D94">
            <w:pPr>
              <w:pStyle w:val="TableParagraph"/>
              <w:spacing w:before="62"/>
              <w:ind w:left="115"/>
              <w:rPr>
                <w:rFonts w:asciiTheme="majorBidi" w:hAnsiTheme="majorBidi" w:cstheme="majorBidi"/>
                <w:b/>
                <w:sz w:val="18"/>
                <w:szCs w:val="18"/>
              </w:rPr>
            </w:pPr>
            <w:r w:rsidRPr="000E33CB">
              <w:rPr>
                <w:rFonts w:asciiTheme="majorBidi" w:hAnsiTheme="majorBidi" w:cstheme="majorBidi"/>
                <w:b/>
                <w:sz w:val="18"/>
                <w:szCs w:val="18"/>
              </w:rPr>
              <w:t>2.</w:t>
            </w:r>
            <w:r w:rsidR="00B751F4">
              <w:rPr>
                <w:rFonts w:asciiTheme="majorBidi" w:hAnsiTheme="majorBidi" w:cstheme="majorBidi"/>
                <w:b/>
                <w:sz w:val="18"/>
                <w:szCs w:val="18"/>
              </w:rPr>
              <w:t>*</w:t>
            </w:r>
          </w:p>
        </w:tc>
        <w:tc>
          <w:tcPr>
            <w:tcW w:w="5725" w:type="dxa"/>
          </w:tcPr>
          <w:p w14:paraId="0555019E" w14:textId="77777777" w:rsidR="00BF774A" w:rsidRPr="000E33CB" w:rsidRDefault="004A5D94">
            <w:pPr>
              <w:pStyle w:val="TableParagraph"/>
              <w:spacing w:before="71"/>
              <w:ind w:left="115"/>
              <w:rPr>
                <w:rFonts w:asciiTheme="majorBidi" w:hAnsiTheme="majorBidi" w:cstheme="majorBidi"/>
                <w:sz w:val="18"/>
                <w:szCs w:val="18"/>
              </w:rPr>
            </w:pPr>
            <w:r w:rsidRPr="000E33CB">
              <w:rPr>
                <w:rFonts w:asciiTheme="majorBidi" w:hAnsiTheme="majorBidi" w:cstheme="majorBidi"/>
                <w:sz w:val="18"/>
                <w:szCs w:val="18"/>
              </w:rPr>
              <w:t>1x VGA</w:t>
            </w:r>
          </w:p>
        </w:tc>
        <w:tc>
          <w:tcPr>
            <w:tcW w:w="2391" w:type="dxa"/>
          </w:tcPr>
          <w:p w14:paraId="292BD029" w14:textId="77777777" w:rsidR="00BF774A" w:rsidRPr="000E33CB" w:rsidRDefault="004A5D94">
            <w:pPr>
              <w:pStyle w:val="TableParagraph"/>
              <w:spacing w:before="8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10DD6C7F" w14:textId="77777777" w:rsidR="00BF774A" w:rsidRPr="000E33CB" w:rsidRDefault="00BF774A">
            <w:pPr>
              <w:pStyle w:val="TableParagraph"/>
              <w:rPr>
                <w:rFonts w:asciiTheme="majorBidi" w:hAnsiTheme="majorBidi" w:cstheme="majorBidi"/>
                <w:sz w:val="18"/>
                <w:szCs w:val="18"/>
              </w:rPr>
            </w:pPr>
          </w:p>
        </w:tc>
      </w:tr>
    </w:tbl>
    <w:p w14:paraId="74BB6272"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53BCB89B"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65F6C66B" w14:textId="77777777">
        <w:trPr>
          <w:trHeight w:val="443"/>
        </w:trPr>
        <w:tc>
          <w:tcPr>
            <w:tcW w:w="526" w:type="dxa"/>
          </w:tcPr>
          <w:p w14:paraId="0A0302A1" w14:textId="5E138493" w:rsidR="00BF774A" w:rsidRPr="000E33CB" w:rsidRDefault="004A5D94">
            <w:pPr>
              <w:pStyle w:val="TableParagraph"/>
              <w:spacing w:before="96"/>
              <w:ind w:left="115"/>
              <w:rPr>
                <w:rFonts w:asciiTheme="majorBidi" w:hAnsiTheme="majorBidi" w:cstheme="majorBidi"/>
                <w:b/>
                <w:sz w:val="18"/>
                <w:szCs w:val="18"/>
              </w:rPr>
            </w:pPr>
            <w:r w:rsidRPr="000E33CB">
              <w:rPr>
                <w:rFonts w:asciiTheme="majorBidi" w:hAnsiTheme="majorBidi" w:cstheme="majorBidi"/>
                <w:b/>
                <w:sz w:val="18"/>
                <w:szCs w:val="18"/>
              </w:rPr>
              <w:t>3.</w:t>
            </w:r>
            <w:r w:rsidR="00B751F4">
              <w:rPr>
                <w:rFonts w:asciiTheme="majorBidi" w:hAnsiTheme="majorBidi" w:cstheme="majorBidi"/>
                <w:b/>
                <w:sz w:val="18"/>
                <w:szCs w:val="18"/>
              </w:rPr>
              <w:t>*</w:t>
            </w:r>
          </w:p>
        </w:tc>
        <w:tc>
          <w:tcPr>
            <w:tcW w:w="5725" w:type="dxa"/>
          </w:tcPr>
          <w:p w14:paraId="308898AE" w14:textId="77777777" w:rsidR="00BF774A" w:rsidRPr="000E33CB" w:rsidRDefault="004A5D94">
            <w:pPr>
              <w:pStyle w:val="TableParagraph"/>
              <w:spacing w:before="112"/>
              <w:ind w:left="158"/>
              <w:rPr>
                <w:rFonts w:asciiTheme="majorBidi" w:hAnsiTheme="majorBidi" w:cstheme="majorBidi"/>
                <w:sz w:val="18"/>
                <w:szCs w:val="18"/>
              </w:rPr>
            </w:pPr>
            <w:r w:rsidRPr="000E33CB">
              <w:rPr>
                <w:rFonts w:asciiTheme="majorBidi" w:hAnsiTheme="majorBidi" w:cstheme="majorBidi"/>
                <w:sz w:val="18"/>
                <w:szCs w:val="18"/>
              </w:rPr>
              <w:t>1x USB 2.0</w:t>
            </w:r>
          </w:p>
        </w:tc>
        <w:tc>
          <w:tcPr>
            <w:tcW w:w="2391" w:type="dxa"/>
          </w:tcPr>
          <w:p w14:paraId="03561BEA" w14:textId="77777777" w:rsidR="00BF774A" w:rsidRPr="000E33CB" w:rsidRDefault="004A5D94">
            <w:pPr>
              <w:pStyle w:val="TableParagraph"/>
              <w:spacing w:before="112"/>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1979852D" w14:textId="77777777" w:rsidR="00BF774A" w:rsidRPr="000E33CB" w:rsidRDefault="00BF774A">
            <w:pPr>
              <w:pStyle w:val="TableParagraph"/>
              <w:rPr>
                <w:rFonts w:asciiTheme="majorBidi" w:hAnsiTheme="majorBidi" w:cstheme="majorBidi"/>
                <w:sz w:val="18"/>
                <w:szCs w:val="18"/>
              </w:rPr>
            </w:pPr>
          </w:p>
        </w:tc>
      </w:tr>
      <w:tr w:rsidR="00BF774A" w:rsidRPr="000E33CB" w14:paraId="3A0A264B" w14:textId="77777777" w:rsidTr="008216C5">
        <w:trPr>
          <w:trHeight w:val="482"/>
        </w:trPr>
        <w:tc>
          <w:tcPr>
            <w:tcW w:w="14256" w:type="dxa"/>
            <w:gridSpan w:val="4"/>
            <w:shd w:val="clear" w:color="auto" w:fill="A6A6A6" w:themeFill="background1" w:themeFillShade="A6"/>
          </w:tcPr>
          <w:p w14:paraId="4726E41E" w14:textId="77777777" w:rsidR="00BF774A" w:rsidRPr="000E33CB" w:rsidRDefault="004A5D94">
            <w:pPr>
              <w:pStyle w:val="TableParagraph"/>
              <w:spacing w:before="125"/>
              <w:ind w:left="115"/>
              <w:rPr>
                <w:rFonts w:asciiTheme="majorBidi" w:hAnsiTheme="majorBidi" w:cstheme="majorBidi"/>
                <w:b/>
                <w:sz w:val="18"/>
                <w:szCs w:val="18"/>
              </w:rPr>
            </w:pPr>
            <w:r w:rsidRPr="000E33CB">
              <w:rPr>
                <w:rFonts w:asciiTheme="majorBidi" w:hAnsiTheme="majorBidi" w:cstheme="majorBidi"/>
                <w:b/>
                <w:sz w:val="18"/>
                <w:szCs w:val="18"/>
              </w:rPr>
              <w:t>OBSŁUGA INTERFEJSÓW</w:t>
            </w:r>
          </w:p>
        </w:tc>
      </w:tr>
      <w:tr w:rsidR="00BF774A" w:rsidRPr="000E33CB" w14:paraId="24C371C4" w14:textId="77777777">
        <w:trPr>
          <w:trHeight w:val="417"/>
        </w:trPr>
        <w:tc>
          <w:tcPr>
            <w:tcW w:w="526" w:type="dxa"/>
          </w:tcPr>
          <w:p w14:paraId="326BEB75" w14:textId="2DD1E56D"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7134A3AB" w14:textId="77777777" w:rsidR="00BF774A" w:rsidRPr="000E33CB" w:rsidRDefault="004A5D94">
            <w:pPr>
              <w:pStyle w:val="TableParagraph"/>
              <w:spacing w:before="100"/>
              <w:ind w:left="115"/>
              <w:rPr>
                <w:rFonts w:asciiTheme="majorBidi" w:hAnsiTheme="majorBidi" w:cstheme="majorBidi"/>
                <w:sz w:val="18"/>
                <w:szCs w:val="18"/>
              </w:rPr>
            </w:pPr>
            <w:r w:rsidRPr="000E33CB">
              <w:rPr>
                <w:rFonts w:asciiTheme="majorBidi" w:hAnsiTheme="majorBidi" w:cstheme="majorBidi"/>
                <w:sz w:val="18"/>
                <w:szCs w:val="18"/>
              </w:rPr>
              <w:t>PKCS#11</w:t>
            </w:r>
          </w:p>
        </w:tc>
        <w:tc>
          <w:tcPr>
            <w:tcW w:w="2391" w:type="dxa"/>
          </w:tcPr>
          <w:p w14:paraId="0B77D1DB" w14:textId="77777777" w:rsidR="00BF774A" w:rsidRPr="000E33CB" w:rsidRDefault="004A5D94">
            <w:pPr>
              <w:pStyle w:val="TableParagraph"/>
              <w:spacing w:before="100"/>
              <w:ind w:left="673"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EBA866B" w14:textId="77777777" w:rsidR="00BF774A" w:rsidRPr="000E33CB" w:rsidRDefault="00BF774A">
            <w:pPr>
              <w:pStyle w:val="TableParagraph"/>
              <w:rPr>
                <w:rFonts w:asciiTheme="majorBidi" w:hAnsiTheme="majorBidi" w:cstheme="majorBidi"/>
                <w:sz w:val="18"/>
                <w:szCs w:val="18"/>
              </w:rPr>
            </w:pPr>
          </w:p>
        </w:tc>
      </w:tr>
      <w:tr w:rsidR="00BF774A" w:rsidRPr="000E33CB" w14:paraId="4968A523" w14:textId="77777777">
        <w:trPr>
          <w:trHeight w:val="410"/>
        </w:trPr>
        <w:tc>
          <w:tcPr>
            <w:tcW w:w="526" w:type="dxa"/>
          </w:tcPr>
          <w:p w14:paraId="78F03D33" w14:textId="685B6142" w:rsidR="00BF774A" w:rsidRPr="000E33CB" w:rsidRDefault="004A5D94">
            <w:pPr>
              <w:pStyle w:val="TableParagraph"/>
              <w:spacing w:before="79"/>
              <w:ind w:left="115"/>
              <w:rPr>
                <w:rFonts w:asciiTheme="majorBidi" w:hAnsiTheme="majorBidi" w:cstheme="majorBidi"/>
                <w:b/>
                <w:sz w:val="18"/>
                <w:szCs w:val="18"/>
              </w:rPr>
            </w:pPr>
            <w:r w:rsidRPr="000E33CB">
              <w:rPr>
                <w:rFonts w:asciiTheme="majorBidi" w:hAnsiTheme="majorBidi" w:cstheme="majorBidi"/>
                <w:b/>
                <w:sz w:val="18"/>
                <w:szCs w:val="18"/>
              </w:rPr>
              <w:t>2.</w:t>
            </w:r>
            <w:r w:rsidR="00B751F4">
              <w:rPr>
                <w:rFonts w:asciiTheme="majorBidi" w:hAnsiTheme="majorBidi" w:cstheme="majorBidi"/>
                <w:b/>
                <w:sz w:val="18"/>
                <w:szCs w:val="18"/>
              </w:rPr>
              <w:t>*</w:t>
            </w:r>
          </w:p>
        </w:tc>
        <w:tc>
          <w:tcPr>
            <w:tcW w:w="5725" w:type="dxa"/>
          </w:tcPr>
          <w:p w14:paraId="3368B4EE" w14:textId="77777777" w:rsidR="00BF774A" w:rsidRPr="000E33CB" w:rsidRDefault="004A5D94">
            <w:pPr>
              <w:pStyle w:val="TableParagraph"/>
              <w:spacing w:before="95"/>
              <w:ind w:left="115"/>
              <w:rPr>
                <w:rFonts w:asciiTheme="majorBidi" w:hAnsiTheme="majorBidi" w:cstheme="majorBidi"/>
                <w:sz w:val="18"/>
                <w:szCs w:val="18"/>
              </w:rPr>
            </w:pPr>
            <w:r w:rsidRPr="000E33CB">
              <w:rPr>
                <w:rFonts w:asciiTheme="majorBidi" w:hAnsiTheme="majorBidi" w:cstheme="majorBidi"/>
                <w:sz w:val="18"/>
                <w:szCs w:val="18"/>
              </w:rPr>
              <w:t>MSCAPI</w:t>
            </w:r>
          </w:p>
        </w:tc>
        <w:tc>
          <w:tcPr>
            <w:tcW w:w="2391" w:type="dxa"/>
          </w:tcPr>
          <w:p w14:paraId="52F1DB69" w14:textId="77777777" w:rsidR="00BF774A" w:rsidRPr="000E33CB" w:rsidRDefault="004A5D94">
            <w:pPr>
              <w:pStyle w:val="TableParagraph"/>
              <w:spacing w:before="9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37B39E4" w14:textId="77777777" w:rsidR="00BF774A" w:rsidRPr="000E33CB" w:rsidRDefault="00BF774A">
            <w:pPr>
              <w:pStyle w:val="TableParagraph"/>
              <w:rPr>
                <w:rFonts w:asciiTheme="majorBidi" w:hAnsiTheme="majorBidi" w:cstheme="majorBidi"/>
                <w:sz w:val="18"/>
                <w:szCs w:val="18"/>
              </w:rPr>
            </w:pPr>
          </w:p>
        </w:tc>
      </w:tr>
      <w:tr w:rsidR="00BF774A" w:rsidRPr="000E33CB" w14:paraId="5B6FCFF2" w14:textId="77777777">
        <w:trPr>
          <w:trHeight w:val="556"/>
        </w:trPr>
        <w:tc>
          <w:tcPr>
            <w:tcW w:w="526" w:type="dxa"/>
          </w:tcPr>
          <w:p w14:paraId="4E940A3A" w14:textId="14AF18F1" w:rsidR="00BF774A" w:rsidRPr="000E33CB" w:rsidRDefault="004A5D94">
            <w:pPr>
              <w:pStyle w:val="TableParagraph"/>
              <w:spacing w:before="151"/>
              <w:ind w:left="115"/>
              <w:rPr>
                <w:rFonts w:asciiTheme="majorBidi" w:hAnsiTheme="majorBidi" w:cstheme="majorBidi"/>
                <w:b/>
                <w:sz w:val="18"/>
                <w:szCs w:val="18"/>
              </w:rPr>
            </w:pPr>
            <w:r w:rsidRPr="000E33CB">
              <w:rPr>
                <w:rFonts w:asciiTheme="majorBidi" w:hAnsiTheme="majorBidi" w:cstheme="majorBidi"/>
                <w:b/>
                <w:sz w:val="18"/>
                <w:szCs w:val="18"/>
              </w:rPr>
              <w:t>3.</w:t>
            </w:r>
            <w:r w:rsidR="00B751F4">
              <w:rPr>
                <w:rFonts w:asciiTheme="majorBidi" w:hAnsiTheme="majorBidi" w:cstheme="majorBidi"/>
                <w:b/>
                <w:sz w:val="18"/>
                <w:szCs w:val="18"/>
              </w:rPr>
              <w:t>*</w:t>
            </w:r>
          </w:p>
        </w:tc>
        <w:tc>
          <w:tcPr>
            <w:tcW w:w="5725" w:type="dxa"/>
          </w:tcPr>
          <w:p w14:paraId="20593D19" w14:textId="77777777" w:rsidR="00BF774A" w:rsidRPr="000E33CB" w:rsidRDefault="004A5D94">
            <w:pPr>
              <w:pStyle w:val="TableParagraph"/>
              <w:spacing w:before="170"/>
              <w:ind w:left="115"/>
              <w:rPr>
                <w:rFonts w:asciiTheme="majorBidi" w:hAnsiTheme="majorBidi" w:cstheme="majorBidi"/>
                <w:sz w:val="18"/>
                <w:szCs w:val="18"/>
              </w:rPr>
            </w:pPr>
            <w:r w:rsidRPr="000E33CB">
              <w:rPr>
                <w:rFonts w:asciiTheme="majorBidi" w:hAnsiTheme="majorBidi" w:cstheme="majorBidi"/>
                <w:sz w:val="18"/>
                <w:szCs w:val="18"/>
              </w:rPr>
              <w:t>Java JCA/JCE API</w:t>
            </w:r>
          </w:p>
        </w:tc>
        <w:tc>
          <w:tcPr>
            <w:tcW w:w="2391" w:type="dxa"/>
          </w:tcPr>
          <w:p w14:paraId="1A899C62" w14:textId="77777777" w:rsidR="00BF774A" w:rsidRPr="000E33CB" w:rsidRDefault="004A5D94">
            <w:pPr>
              <w:pStyle w:val="TableParagraph"/>
              <w:spacing w:before="17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C412D33" w14:textId="77777777" w:rsidR="00BF774A" w:rsidRPr="000E33CB" w:rsidRDefault="00BF774A">
            <w:pPr>
              <w:pStyle w:val="TableParagraph"/>
              <w:rPr>
                <w:rFonts w:asciiTheme="majorBidi" w:hAnsiTheme="majorBidi" w:cstheme="majorBidi"/>
                <w:sz w:val="18"/>
                <w:szCs w:val="18"/>
              </w:rPr>
            </w:pPr>
          </w:p>
        </w:tc>
      </w:tr>
      <w:tr w:rsidR="00BF774A" w:rsidRPr="000E33CB" w14:paraId="128C1882" w14:textId="77777777" w:rsidTr="008216C5">
        <w:trPr>
          <w:trHeight w:val="405"/>
        </w:trPr>
        <w:tc>
          <w:tcPr>
            <w:tcW w:w="14256" w:type="dxa"/>
            <w:gridSpan w:val="4"/>
            <w:shd w:val="clear" w:color="auto" w:fill="A6A6A6" w:themeFill="background1" w:themeFillShade="A6"/>
          </w:tcPr>
          <w:p w14:paraId="6B896F9F" w14:textId="77777777" w:rsidR="00BF774A" w:rsidRPr="000E33CB" w:rsidRDefault="004A5D94">
            <w:pPr>
              <w:pStyle w:val="TableParagraph"/>
              <w:spacing w:before="86"/>
              <w:ind w:left="115"/>
              <w:rPr>
                <w:rFonts w:asciiTheme="majorBidi" w:hAnsiTheme="majorBidi" w:cstheme="majorBidi"/>
                <w:b/>
                <w:sz w:val="18"/>
                <w:szCs w:val="18"/>
              </w:rPr>
            </w:pPr>
            <w:r w:rsidRPr="000E33CB">
              <w:rPr>
                <w:rFonts w:asciiTheme="majorBidi" w:hAnsiTheme="majorBidi" w:cstheme="majorBidi"/>
                <w:b/>
                <w:sz w:val="18"/>
                <w:szCs w:val="18"/>
              </w:rPr>
              <w:t>OBSŁUGA ALGORYTMÓW KRYPTOGRAFICZNYCH</w:t>
            </w:r>
          </w:p>
        </w:tc>
      </w:tr>
      <w:tr w:rsidR="00BF774A" w:rsidRPr="000E33CB" w14:paraId="20C4A978" w14:textId="77777777">
        <w:trPr>
          <w:trHeight w:val="424"/>
        </w:trPr>
        <w:tc>
          <w:tcPr>
            <w:tcW w:w="526" w:type="dxa"/>
          </w:tcPr>
          <w:p w14:paraId="2394DC84" w14:textId="1C5C819C" w:rsidR="00BF774A" w:rsidRPr="000E33CB" w:rsidRDefault="004A5D94">
            <w:pPr>
              <w:pStyle w:val="TableParagraph"/>
              <w:spacing w:before="86"/>
              <w:ind w:left="115"/>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20DC6AA7" w14:textId="77777777" w:rsidR="00BF774A" w:rsidRPr="000E33CB" w:rsidRDefault="004A5D94">
            <w:pPr>
              <w:pStyle w:val="TableParagraph"/>
              <w:spacing w:before="103"/>
              <w:ind w:left="115"/>
              <w:rPr>
                <w:rFonts w:asciiTheme="majorBidi" w:hAnsiTheme="majorBidi" w:cstheme="majorBidi"/>
                <w:sz w:val="18"/>
                <w:szCs w:val="18"/>
              </w:rPr>
            </w:pPr>
            <w:r w:rsidRPr="000E33CB">
              <w:rPr>
                <w:rFonts w:asciiTheme="majorBidi" w:hAnsiTheme="majorBidi" w:cstheme="majorBidi"/>
                <w:sz w:val="18"/>
                <w:szCs w:val="18"/>
              </w:rPr>
              <w:t>Kryptografia symetryczna: AES, DES, Triple-DES</w:t>
            </w:r>
          </w:p>
        </w:tc>
        <w:tc>
          <w:tcPr>
            <w:tcW w:w="2391" w:type="dxa"/>
          </w:tcPr>
          <w:p w14:paraId="42F45312" w14:textId="77777777" w:rsidR="00BF774A" w:rsidRPr="000E33CB" w:rsidRDefault="00A70B94">
            <w:pPr>
              <w:pStyle w:val="TableParagraph"/>
              <w:spacing w:before="10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223C18A" w14:textId="77777777" w:rsidR="00BF774A" w:rsidRPr="000E33CB" w:rsidRDefault="00BF774A">
            <w:pPr>
              <w:pStyle w:val="TableParagraph"/>
              <w:rPr>
                <w:rFonts w:asciiTheme="majorBidi" w:hAnsiTheme="majorBidi" w:cstheme="majorBidi"/>
                <w:sz w:val="18"/>
                <w:szCs w:val="18"/>
              </w:rPr>
            </w:pPr>
          </w:p>
        </w:tc>
      </w:tr>
      <w:tr w:rsidR="00BF774A" w:rsidRPr="000E33CB" w14:paraId="6EC539E8" w14:textId="77777777">
        <w:trPr>
          <w:trHeight w:val="558"/>
        </w:trPr>
        <w:tc>
          <w:tcPr>
            <w:tcW w:w="526" w:type="dxa"/>
          </w:tcPr>
          <w:p w14:paraId="33A62E5F" w14:textId="23E51005" w:rsidR="00BF774A" w:rsidRPr="000E33CB" w:rsidRDefault="004A5D94">
            <w:pPr>
              <w:pStyle w:val="TableParagraph"/>
              <w:spacing w:before="154"/>
              <w:ind w:left="115"/>
              <w:rPr>
                <w:rFonts w:asciiTheme="majorBidi" w:hAnsiTheme="majorBidi" w:cstheme="majorBidi"/>
                <w:b/>
                <w:sz w:val="18"/>
                <w:szCs w:val="18"/>
              </w:rPr>
            </w:pPr>
            <w:r w:rsidRPr="000E33CB">
              <w:rPr>
                <w:rFonts w:asciiTheme="majorBidi" w:hAnsiTheme="majorBidi" w:cstheme="majorBidi"/>
                <w:b/>
                <w:sz w:val="18"/>
                <w:szCs w:val="18"/>
              </w:rPr>
              <w:t>2.</w:t>
            </w:r>
            <w:r w:rsidR="00B751F4">
              <w:rPr>
                <w:rFonts w:asciiTheme="majorBidi" w:hAnsiTheme="majorBidi" w:cstheme="majorBidi"/>
                <w:b/>
                <w:sz w:val="18"/>
                <w:szCs w:val="18"/>
              </w:rPr>
              <w:t>*</w:t>
            </w:r>
          </w:p>
        </w:tc>
        <w:tc>
          <w:tcPr>
            <w:tcW w:w="5725" w:type="dxa"/>
          </w:tcPr>
          <w:p w14:paraId="094DBAD2" w14:textId="77777777" w:rsidR="00BF774A" w:rsidRPr="000E33CB" w:rsidRDefault="004A5D94">
            <w:pPr>
              <w:pStyle w:val="TableParagraph"/>
              <w:spacing w:before="170"/>
              <w:ind w:left="115"/>
              <w:rPr>
                <w:rFonts w:asciiTheme="majorBidi" w:hAnsiTheme="majorBidi" w:cstheme="majorBidi"/>
                <w:sz w:val="18"/>
                <w:szCs w:val="18"/>
              </w:rPr>
            </w:pPr>
            <w:r w:rsidRPr="000E33CB">
              <w:rPr>
                <w:rFonts w:asciiTheme="majorBidi" w:hAnsiTheme="majorBidi" w:cstheme="majorBidi"/>
                <w:sz w:val="18"/>
                <w:szCs w:val="18"/>
              </w:rPr>
              <w:t>Kryptografia asymetryczna: DSA, ECDSA, RSA</w:t>
            </w:r>
          </w:p>
        </w:tc>
        <w:tc>
          <w:tcPr>
            <w:tcW w:w="2391" w:type="dxa"/>
          </w:tcPr>
          <w:p w14:paraId="0604C8A2" w14:textId="77777777" w:rsidR="00BF774A" w:rsidRPr="000E33CB" w:rsidRDefault="00A70B94">
            <w:pPr>
              <w:pStyle w:val="TableParagraph"/>
              <w:spacing w:before="17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091A720" w14:textId="77777777" w:rsidR="00BF774A" w:rsidRPr="000E33CB" w:rsidRDefault="00BF774A">
            <w:pPr>
              <w:pStyle w:val="TableParagraph"/>
              <w:rPr>
                <w:rFonts w:asciiTheme="majorBidi" w:hAnsiTheme="majorBidi" w:cstheme="majorBidi"/>
                <w:sz w:val="18"/>
                <w:szCs w:val="18"/>
              </w:rPr>
            </w:pPr>
          </w:p>
        </w:tc>
      </w:tr>
      <w:tr w:rsidR="00BF774A" w:rsidRPr="000E33CB" w14:paraId="17F8BBC4" w14:textId="77777777">
        <w:trPr>
          <w:trHeight w:val="551"/>
        </w:trPr>
        <w:tc>
          <w:tcPr>
            <w:tcW w:w="526" w:type="dxa"/>
          </w:tcPr>
          <w:p w14:paraId="1F4B7DD5" w14:textId="25A45B32" w:rsidR="00BF774A" w:rsidRPr="000E33CB" w:rsidRDefault="004A5D94">
            <w:pPr>
              <w:pStyle w:val="TableParagraph"/>
              <w:spacing w:before="149"/>
              <w:ind w:left="115"/>
              <w:rPr>
                <w:rFonts w:asciiTheme="majorBidi" w:hAnsiTheme="majorBidi" w:cstheme="majorBidi"/>
                <w:b/>
                <w:sz w:val="18"/>
                <w:szCs w:val="18"/>
              </w:rPr>
            </w:pPr>
            <w:r w:rsidRPr="000E33CB">
              <w:rPr>
                <w:rFonts w:asciiTheme="majorBidi" w:hAnsiTheme="majorBidi" w:cstheme="majorBidi"/>
                <w:b/>
                <w:sz w:val="18"/>
                <w:szCs w:val="18"/>
              </w:rPr>
              <w:t>3.</w:t>
            </w:r>
            <w:r w:rsidR="00B751F4">
              <w:rPr>
                <w:rFonts w:asciiTheme="majorBidi" w:hAnsiTheme="majorBidi" w:cstheme="majorBidi"/>
                <w:b/>
                <w:sz w:val="18"/>
                <w:szCs w:val="18"/>
              </w:rPr>
              <w:t>*</w:t>
            </w:r>
          </w:p>
        </w:tc>
        <w:tc>
          <w:tcPr>
            <w:tcW w:w="5725" w:type="dxa"/>
          </w:tcPr>
          <w:p w14:paraId="2E271FD5" w14:textId="77777777" w:rsidR="00BF774A" w:rsidRPr="000E33CB" w:rsidRDefault="004A5D94">
            <w:pPr>
              <w:pStyle w:val="TableParagraph"/>
              <w:spacing w:before="167"/>
              <w:ind w:left="115"/>
              <w:rPr>
                <w:rFonts w:asciiTheme="majorBidi" w:hAnsiTheme="majorBidi" w:cstheme="majorBidi"/>
                <w:sz w:val="18"/>
                <w:szCs w:val="18"/>
              </w:rPr>
            </w:pPr>
            <w:r w:rsidRPr="000E33CB">
              <w:rPr>
                <w:rFonts w:asciiTheme="majorBidi" w:hAnsiTheme="majorBidi" w:cstheme="majorBidi"/>
                <w:sz w:val="18"/>
                <w:szCs w:val="18"/>
              </w:rPr>
              <w:t>Funkcje skrótu: SHA-1, SHA-2, SHA-3, RIPEMD</w:t>
            </w:r>
          </w:p>
        </w:tc>
        <w:tc>
          <w:tcPr>
            <w:tcW w:w="2391" w:type="dxa"/>
          </w:tcPr>
          <w:p w14:paraId="2DFD04D9" w14:textId="77777777" w:rsidR="00BF774A" w:rsidRPr="000E33CB" w:rsidRDefault="00A70B94">
            <w:pPr>
              <w:pStyle w:val="TableParagraph"/>
              <w:spacing w:before="167"/>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EAFC3D5" w14:textId="77777777" w:rsidR="00BF774A" w:rsidRPr="000E33CB" w:rsidRDefault="00BF774A">
            <w:pPr>
              <w:pStyle w:val="TableParagraph"/>
              <w:rPr>
                <w:rFonts w:asciiTheme="majorBidi" w:hAnsiTheme="majorBidi" w:cstheme="majorBidi"/>
                <w:sz w:val="18"/>
                <w:szCs w:val="18"/>
              </w:rPr>
            </w:pPr>
          </w:p>
        </w:tc>
      </w:tr>
      <w:tr w:rsidR="00BF774A" w:rsidRPr="000E33CB" w14:paraId="32F0B0D0" w14:textId="77777777" w:rsidTr="008216C5">
        <w:trPr>
          <w:trHeight w:val="419"/>
        </w:trPr>
        <w:tc>
          <w:tcPr>
            <w:tcW w:w="14256" w:type="dxa"/>
            <w:gridSpan w:val="4"/>
            <w:shd w:val="clear" w:color="auto" w:fill="A6A6A6" w:themeFill="background1" w:themeFillShade="A6"/>
          </w:tcPr>
          <w:p w14:paraId="3C480B92" w14:textId="77777777" w:rsidR="00BF774A" w:rsidRPr="000E33CB" w:rsidRDefault="004A5D94">
            <w:pPr>
              <w:pStyle w:val="TableParagraph"/>
              <w:spacing w:before="91"/>
              <w:ind w:left="115"/>
              <w:rPr>
                <w:rFonts w:asciiTheme="majorBidi" w:hAnsiTheme="majorBidi" w:cstheme="majorBidi"/>
                <w:b/>
                <w:sz w:val="18"/>
                <w:szCs w:val="18"/>
              </w:rPr>
            </w:pPr>
            <w:r w:rsidRPr="000E33CB">
              <w:rPr>
                <w:rFonts w:asciiTheme="majorBidi" w:hAnsiTheme="majorBidi" w:cstheme="majorBidi"/>
                <w:b/>
                <w:sz w:val="18"/>
                <w:szCs w:val="18"/>
              </w:rPr>
              <w:t>INTEGRACJA</w:t>
            </w:r>
          </w:p>
        </w:tc>
      </w:tr>
      <w:tr w:rsidR="00BF774A" w:rsidRPr="000E33CB" w14:paraId="3046FF49" w14:textId="77777777">
        <w:trPr>
          <w:trHeight w:val="1593"/>
        </w:trPr>
        <w:tc>
          <w:tcPr>
            <w:tcW w:w="526" w:type="dxa"/>
          </w:tcPr>
          <w:p w14:paraId="56BBEE0F" w14:textId="77777777" w:rsidR="00BF774A" w:rsidRPr="000E33CB" w:rsidRDefault="00BF774A">
            <w:pPr>
              <w:pStyle w:val="TableParagraph"/>
              <w:rPr>
                <w:rFonts w:asciiTheme="majorBidi" w:hAnsiTheme="majorBidi" w:cstheme="majorBidi"/>
                <w:sz w:val="18"/>
                <w:szCs w:val="18"/>
              </w:rPr>
            </w:pPr>
          </w:p>
          <w:p w14:paraId="02A88EC5" w14:textId="77777777" w:rsidR="00BF774A" w:rsidRPr="000E33CB" w:rsidRDefault="00BF774A">
            <w:pPr>
              <w:pStyle w:val="TableParagraph"/>
              <w:rPr>
                <w:rFonts w:asciiTheme="majorBidi" w:hAnsiTheme="majorBidi" w:cstheme="majorBidi"/>
                <w:sz w:val="18"/>
                <w:szCs w:val="18"/>
              </w:rPr>
            </w:pPr>
          </w:p>
          <w:p w14:paraId="1779BC76" w14:textId="2D4B5CAA" w:rsidR="00BF774A" w:rsidRPr="000E33CB" w:rsidRDefault="004A5D94">
            <w:pPr>
              <w:pStyle w:val="TableParagraph"/>
              <w:spacing w:before="164"/>
              <w:ind w:left="115"/>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343FCABE" w14:textId="77777777" w:rsidR="00BF774A" w:rsidRPr="000E33CB" w:rsidRDefault="00BF774A">
            <w:pPr>
              <w:pStyle w:val="TableParagraph"/>
              <w:spacing w:before="1"/>
              <w:rPr>
                <w:rFonts w:asciiTheme="majorBidi" w:hAnsiTheme="majorBidi" w:cstheme="majorBidi"/>
                <w:sz w:val="18"/>
                <w:szCs w:val="18"/>
              </w:rPr>
            </w:pPr>
          </w:p>
          <w:p w14:paraId="0E51BDA2" w14:textId="77777777" w:rsidR="00BF774A" w:rsidRPr="000E33CB" w:rsidRDefault="004A5D94">
            <w:pPr>
              <w:pStyle w:val="TableParagraph"/>
              <w:ind w:left="115"/>
              <w:rPr>
                <w:rFonts w:asciiTheme="majorBidi" w:hAnsiTheme="majorBidi" w:cstheme="majorBidi"/>
                <w:sz w:val="18"/>
                <w:szCs w:val="18"/>
              </w:rPr>
            </w:pPr>
            <w:r w:rsidRPr="000E33CB">
              <w:rPr>
                <w:rFonts w:asciiTheme="majorBidi" w:hAnsiTheme="majorBidi" w:cstheme="majorBidi"/>
                <w:sz w:val="18"/>
                <w:szCs w:val="18"/>
              </w:rPr>
              <w:t>Moduł musi udostępniać dodatkowe API umożliwiające integrację z:</w:t>
            </w:r>
          </w:p>
          <w:p w14:paraId="70E4A4D3" w14:textId="77777777" w:rsidR="00BF774A" w:rsidRPr="000E33CB" w:rsidRDefault="004A5D94" w:rsidP="00D9755E">
            <w:pPr>
              <w:pStyle w:val="TableParagraph"/>
              <w:numPr>
                <w:ilvl w:val="0"/>
                <w:numId w:val="45"/>
              </w:numPr>
              <w:tabs>
                <w:tab w:val="left" w:pos="219"/>
              </w:tabs>
              <w:spacing w:before="16"/>
              <w:rPr>
                <w:rFonts w:asciiTheme="majorBidi" w:hAnsiTheme="majorBidi" w:cstheme="majorBidi"/>
                <w:sz w:val="18"/>
                <w:szCs w:val="18"/>
              </w:rPr>
            </w:pPr>
            <w:r w:rsidRPr="000E33CB">
              <w:rPr>
                <w:rFonts w:asciiTheme="majorBidi" w:hAnsiTheme="majorBidi" w:cstheme="majorBidi"/>
                <w:sz w:val="18"/>
                <w:szCs w:val="18"/>
              </w:rPr>
              <w:t>PKCS#11</w:t>
            </w:r>
          </w:p>
          <w:p w14:paraId="0E941C9B" w14:textId="77777777" w:rsidR="00BF774A" w:rsidRPr="000E33CB" w:rsidRDefault="004A5D94" w:rsidP="00D9755E">
            <w:pPr>
              <w:pStyle w:val="TableParagraph"/>
              <w:numPr>
                <w:ilvl w:val="0"/>
                <w:numId w:val="45"/>
              </w:numPr>
              <w:tabs>
                <w:tab w:val="left" w:pos="221"/>
              </w:tabs>
              <w:spacing w:before="16"/>
              <w:ind w:left="220" w:hanging="106"/>
              <w:rPr>
                <w:rFonts w:asciiTheme="majorBidi" w:hAnsiTheme="majorBidi" w:cstheme="majorBidi"/>
                <w:sz w:val="18"/>
                <w:szCs w:val="18"/>
              </w:rPr>
            </w:pPr>
            <w:r w:rsidRPr="000E33CB">
              <w:rPr>
                <w:rFonts w:asciiTheme="majorBidi" w:hAnsiTheme="majorBidi" w:cstheme="majorBidi"/>
                <w:sz w:val="18"/>
                <w:szCs w:val="18"/>
              </w:rPr>
              <w:t>Java Cryptographic Extensions</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(JCE)</w:t>
            </w:r>
          </w:p>
          <w:p w14:paraId="631A13CA" w14:textId="77777777" w:rsidR="00BF774A" w:rsidRPr="000E33CB" w:rsidRDefault="004A5D94" w:rsidP="00D9755E">
            <w:pPr>
              <w:pStyle w:val="TableParagraph"/>
              <w:numPr>
                <w:ilvl w:val="0"/>
                <w:numId w:val="45"/>
              </w:numPr>
              <w:tabs>
                <w:tab w:val="left" w:pos="221"/>
              </w:tabs>
              <w:spacing w:before="16"/>
              <w:ind w:left="220" w:hanging="106"/>
              <w:rPr>
                <w:rFonts w:asciiTheme="majorBidi" w:hAnsiTheme="majorBidi" w:cstheme="majorBidi"/>
                <w:sz w:val="18"/>
                <w:szCs w:val="18"/>
              </w:rPr>
            </w:pPr>
            <w:r w:rsidRPr="000E33CB">
              <w:rPr>
                <w:rFonts w:asciiTheme="majorBidi" w:hAnsiTheme="majorBidi" w:cstheme="majorBidi"/>
                <w:sz w:val="18"/>
                <w:szCs w:val="18"/>
              </w:rPr>
              <w:t>Microsoft Crypto API (CSP)</w:t>
            </w:r>
          </w:p>
          <w:p w14:paraId="7A761009" w14:textId="77777777" w:rsidR="00BF774A" w:rsidRPr="000E33CB" w:rsidRDefault="004A5D94" w:rsidP="00D9755E">
            <w:pPr>
              <w:pStyle w:val="TableParagraph"/>
              <w:numPr>
                <w:ilvl w:val="0"/>
                <w:numId w:val="45"/>
              </w:numPr>
              <w:tabs>
                <w:tab w:val="left" w:pos="221"/>
              </w:tabs>
              <w:spacing w:before="17"/>
              <w:ind w:left="220" w:hanging="106"/>
              <w:rPr>
                <w:rFonts w:asciiTheme="majorBidi" w:hAnsiTheme="majorBidi" w:cstheme="majorBidi"/>
                <w:sz w:val="18"/>
                <w:szCs w:val="18"/>
              </w:rPr>
            </w:pPr>
            <w:r w:rsidRPr="000E33CB">
              <w:rPr>
                <w:rFonts w:asciiTheme="majorBidi" w:hAnsiTheme="majorBidi" w:cstheme="majorBidi"/>
                <w:sz w:val="18"/>
                <w:szCs w:val="18"/>
              </w:rPr>
              <w:t>Cryptography Next Generation</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(CNG)</w:t>
            </w:r>
          </w:p>
        </w:tc>
        <w:tc>
          <w:tcPr>
            <w:tcW w:w="2391" w:type="dxa"/>
          </w:tcPr>
          <w:p w14:paraId="1E521971" w14:textId="77777777" w:rsidR="00BF774A" w:rsidRPr="000E33CB" w:rsidRDefault="00BF774A">
            <w:pPr>
              <w:pStyle w:val="TableParagraph"/>
              <w:rPr>
                <w:rFonts w:asciiTheme="majorBidi" w:hAnsiTheme="majorBidi" w:cstheme="majorBidi"/>
                <w:sz w:val="18"/>
                <w:szCs w:val="18"/>
              </w:rPr>
            </w:pPr>
          </w:p>
          <w:p w14:paraId="4EA6B461" w14:textId="77777777" w:rsidR="00BF774A" w:rsidRPr="000E33CB" w:rsidRDefault="00BF774A">
            <w:pPr>
              <w:pStyle w:val="TableParagraph"/>
              <w:rPr>
                <w:rFonts w:asciiTheme="majorBidi" w:hAnsiTheme="majorBidi" w:cstheme="majorBidi"/>
                <w:sz w:val="18"/>
                <w:szCs w:val="18"/>
              </w:rPr>
            </w:pPr>
          </w:p>
          <w:p w14:paraId="6C62CD25" w14:textId="77777777" w:rsidR="00BF774A" w:rsidRPr="000E33CB" w:rsidRDefault="00BF774A">
            <w:pPr>
              <w:pStyle w:val="TableParagraph"/>
              <w:spacing w:before="10"/>
              <w:rPr>
                <w:rFonts w:asciiTheme="majorBidi" w:hAnsiTheme="majorBidi" w:cstheme="majorBidi"/>
                <w:sz w:val="18"/>
                <w:szCs w:val="18"/>
              </w:rPr>
            </w:pPr>
          </w:p>
          <w:p w14:paraId="2564F177" w14:textId="77777777" w:rsidR="00BF774A" w:rsidRPr="000E33CB" w:rsidRDefault="00C401AE">
            <w:pPr>
              <w:pStyle w:val="TableParagraph"/>
              <w:ind w:left="678"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C9020CC" w14:textId="77777777" w:rsidR="00BF774A" w:rsidRPr="000E33CB" w:rsidRDefault="00BF774A">
            <w:pPr>
              <w:pStyle w:val="TableParagraph"/>
              <w:rPr>
                <w:rFonts w:asciiTheme="majorBidi" w:hAnsiTheme="majorBidi" w:cstheme="majorBidi"/>
                <w:sz w:val="18"/>
                <w:szCs w:val="18"/>
              </w:rPr>
            </w:pPr>
          </w:p>
        </w:tc>
      </w:tr>
      <w:tr w:rsidR="00BF774A" w:rsidRPr="000E33CB" w14:paraId="0E406E26" w14:textId="77777777" w:rsidTr="008216C5">
        <w:trPr>
          <w:trHeight w:val="414"/>
        </w:trPr>
        <w:tc>
          <w:tcPr>
            <w:tcW w:w="14256" w:type="dxa"/>
            <w:gridSpan w:val="4"/>
            <w:shd w:val="clear" w:color="auto" w:fill="A6A6A6" w:themeFill="background1" w:themeFillShade="A6"/>
          </w:tcPr>
          <w:p w14:paraId="2EBC70CE" w14:textId="77777777" w:rsidR="00BF774A" w:rsidRPr="000E33CB" w:rsidRDefault="004A5D94">
            <w:pPr>
              <w:pStyle w:val="TableParagraph"/>
              <w:spacing w:before="91"/>
              <w:ind w:left="115"/>
              <w:rPr>
                <w:rFonts w:asciiTheme="majorBidi" w:hAnsiTheme="majorBidi" w:cstheme="majorBidi"/>
                <w:b/>
                <w:sz w:val="18"/>
                <w:szCs w:val="18"/>
              </w:rPr>
            </w:pPr>
            <w:r w:rsidRPr="000E33CB">
              <w:rPr>
                <w:rFonts w:asciiTheme="majorBidi" w:hAnsiTheme="majorBidi" w:cstheme="majorBidi"/>
                <w:b/>
                <w:sz w:val="18"/>
                <w:szCs w:val="18"/>
              </w:rPr>
              <w:t>FUNKCJONALNOŚCI</w:t>
            </w:r>
          </w:p>
        </w:tc>
      </w:tr>
      <w:tr w:rsidR="00BF774A" w:rsidRPr="000E33CB" w14:paraId="139DDD35" w14:textId="77777777">
        <w:trPr>
          <w:trHeight w:val="422"/>
        </w:trPr>
        <w:tc>
          <w:tcPr>
            <w:tcW w:w="526" w:type="dxa"/>
          </w:tcPr>
          <w:p w14:paraId="58CE5D14" w14:textId="3F2EB4E2"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7FD5A7B8" w14:textId="77777777" w:rsidR="00BF774A" w:rsidRPr="000E33CB" w:rsidRDefault="004A5D94">
            <w:pPr>
              <w:pStyle w:val="TableParagraph"/>
              <w:spacing w:before="79"/>
              <w:ind w:left="115"/>
              <w:rPr>
                <w:rFonts w:asciiTheme="majorBidi" w:hAnsiTheme="majorBidi" w:cstheme="majorBidi"/>
                <w:sz w:val="18"/>
                <w:szCs w:val="18"/>
              </w:rPr>
            </w:pPr>
            <w:r w:rsidRPr="000E33CB">
              <w:rPr>
                <w:rFonts w:asciiTheme="majorBidi" w:hAnsiTheme="majorBidi" w:cstheme="majorBidi"/>
                <w:sz w:val="18"/>
                <w:szCs w:val="18"/>
              </w:rPr>
              <w:t>Nielimitowana ilość aplikacji klienckich korzystających z modułu.</w:t>
            </w:r>
          </w:p>
        </w:tc>
        <w:tc>
          <w:tcPr>
            <w:tcW w:w="2391" w:type="dxa"/>
          </w:tcPr>
          <w:p w14:paraId="42904DC8" w14:textId="77777777" w:rsidR="00BF774A" w:rsidRPr="000E33CB" w:rsidRDefault="004A5D94">
            <w:pPr>
              <w:pStyle w:val="TableParagraph"/>
              <w:spacing w:before="10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504C8F3" w14:textId="77777777" w:rsidR="00BF774A" w:rsidRPr="000E33CB" w:rsidRDefault="00BF774A">
            <w:pPr>
              <w:pStyle w:val="TableParagraph"/>
              <w:rPr>
                <w:rFonts w:asciiTheme="majorBidi" w:hAnsiTheme="majorBidi" w:cstheme="majorBidi"/>
                <w:sz w:val="18"/>
                <w:szCs w:val="18"/>
              </w:rPr>
            </w:pPr>
          </w:p>
        </w:tc>
      </w:tr>
    </w:tbl>
    <w:p w14:paraId="2A3C064F"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5BCAC62F"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23DD47C8" w14:textId="77777777">
        <w:trPr>
          <w:trHeight w:val="2231"/>
        </w:trPr>
        <w:tc>
          <w:tcPr>
            <w:tcW w:w="526" w:type="dxa"/>
          </w:tcPr>
          <w:p w14:paraId="0D21EFD7" w14:textId="77777777" w:rsidR="00BF774A" w:rsidRPr="000E33CB" w:rsidRDefault="00BF774A">
            <w:pPr>
              <w:pStyle w:val="TableParagraph"/>
              <w:rPr>
                <w:rFonts w:asciiTheme="majorBidi" w:hAnsiTheme="majorBidi" w:cstheme="majorBidi"/>
                <w:sz w:val="18"/>
                <w:szCs w:val="18"/>
              </w:rPr>
            </w:pPr>
          </w:p>
          <w:p w14:paraId="69FABAC2" w14:textId="77777777" w:rsidR="00BF774A" w:rsidRPr="000E33CB" w:rsidRDefault="00BF774A">
            <w:pPr>
              <w:pStyle w:val="TableParagraph"/>
              <w:rPr>
                <w:rFonts w:asciiTheme="majorBidi" w:hAnsiTheme="majorBidi" w:cstheme="majorBidi"/>
                <w:sz w:val="18"/>
                <w:szCs w:val="18"/>
              </w:rPr>
            </w:pPr>
          </w:p>
          <w:p w14:paraId="52DB9265" w14:textId="77777777" w:rsidR="00BF774A" w:rsidRPr="000E33CB" w:rsidRDefault="00BF774A">
            <w:pPr>
              <w:pStyle w:val="TableParagraph"/>
              <w:rPr>
                <w:rFonts w:asciiTheme="majorBidi" w:hAnsiTheme="majorBidi" w:cstheme="majorBidi"/>
                <w:sz w:val="18"/>
                <w:szCs w:val="18"/>
              </w:rPr>
            </w:pPr>
          </w:p>
          <w:p w14:paraId="4C8C1870" w14:textId="77777777" w:rsidR="00BF774A" w:rsidRPr="000E33CB" w:rsidRDefault="00BF774A">
            <w:pPr>
              <w:pStyle w:val="TableParagraph"/>
              <w:rPr>
                <w:rFonts w:asciiTheme="majorBidi" w:hAnsiTheme="majorBidi" w:cstheme="majorBidi"/>
                <w:sz w:val="18"/>
                <w:szCs w:val="18"/>
              </w:rPr>
            </w:pPr>
          </w:p>
          <w:p w14:paraId="3592622C" w14:textId="7DDE14BE"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w w:val="99"/>
                <w:sz w:val="18"/>
                <w:szCs w:val="18"/>
              </w:rPr>
              <w:t>2</w:t>
            </w:r>
            <w:r w:rsidR="00B751F4">
              <w:rPr>
                <w:rFonts w:asciiTheme="majorBidi" w:hAnsiTheme="majorBidi" w:cstheme="majorBidi"/>
                <w:b/>
                <w:w w:val="99"/>
                <w:sz w:val="18"/>
                <w:szCs w:val="18"/>
              </w:rPr>
              <w:t>*</w:t>
            </w:r>
          </w:p>
        </w:tc>
        <w:tc>
          <w:tcPr>
            <w:tcW w:w="5725" w:type="dxa"/>
          </w:tcPr>
          <w:p w14:paraId="4BCCF186" w14:textId="77777777" w:rsidR="00BF774A" w:rsidRPr="000E33CB" w:rsidRDefault="004A5D94">
            <w:pPr>
              <w:pStyle w:val="TableParagraph"/>
              <w:spacing w:line="223" w:lineRule="exact"/>
              <w:ind w:left="115"/>
              <w:rPr>
                <w:rFonts w:asciiTheme="majorBidi" w:hAnsiTheme="majorBidi" w:cstheme="majorBidi"/>
                <w:sz w:val="18"/>
                <w:szCs w:val="18"/>
              </w:rPr>
            </w:pPr>
            <w:r w:rsidRPr="000E33CB">
              <w:rPr>
                <w:rFonts w:asciiTheme="majorBidi" w:hAnsiTheme="majorBidi" w:cstheme="majorBidi"/>
                <w:sz w:val="18"/>
                <w:szCs w:val="18"/>
              </w:rPr>
              <w:t>Urządzenie musi :</w:t>
            </w:r>
          </w:p>
          <w:p w14:paraId="105A7CB9" w14:textId="77777777" w:rsidR="00BF774A" w:rsidRPr="000E33CB" w:rsidRDefault="004A5D94" w:rsidP="00D9755E">
            <w:pPr>
              <w:pStyle w:val="TableParagraph"/>
              <w:numPr>
                <w:ilvl w:val="0"/>
                <w:numId w:val="44"/>
              </w:numPr>
              <w:tabs>
                <w:tab w:val="left" w:pos="233"/>
              </w:tabs>
              <w:spacing w:before="17" w:line="259" w:lineRule="auto"/>
              <w:ind w:right="211" w:firstLine="0"/>
              <w:rPr>
                <w:rFonts w:asciiTheme="majorBidi" w:hAnsiTheme="majorBidi" w:cstheme="majorBidi"/>
                <w:sz w:val="18"/>
                <w:szCs w:val="18"/>
              </w:rPr>
            </w:pPr>
            <w:r w:rsidRPr="000E33CB">
              <w:rPr>
                <w:rFonts w:asciiTheme="majorBidi" w:hAnsiTheme="majorBidi" w:cstheme="majorBidi"/>
                <w:sz w:val="18"/>
                <w:szCs w:val="18"/>
              </w:rPr>
              <w:t>wspierać silną autoryzacje użytkownika w celach administracyjnych, do autoryzacji wymaga się dwóch dedykowanych kart producenta wraz z certyfikowanym czytnikiem posiadającym PIN pad do wprowadzania PIN-u</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karty.</w:t>
            </w:r>
          </w:p>
          <w:p w14:paraId="7A6F6CEA" w14:textId="77777777" w:rsidR="00BF774A" w:rsidRPr="000E33CB" w:rsidRDefault="004A5D94" w:rsidP="00D9755E">
            <w:pPr>
              <w:pStyle w:val="TableParagraph"/>
              <w:numPr>
                <w:ilvl w:val="0"/>
                <w:numId w:val="44"/>
              </w:numPr>
              <w:tabs>
                <w:tab w:val="left" w:pos="233"/>
              </w:tabs>
              <w:spacing w:line="256" w:lineRule="auto"/>
              <w:ind w:right="414" w:firstLine="0"/>
              <w:rPr>
                <w:rFonts w:asciiTheme="majorBidi" w:hAnsiTheme="majorBidi" w:cstheme="majorBidi"/>
                <w:sz w:val="18"/>
                <w:szCs w:val="18"/>
              </w:rPr>
            </w:pPr>
            <w:r w:rsidRPr="000E33CB">
              <w:rPr>
                <w:rFonts w:asciiTheme="majorBidi" w:hAnsiTheme="majorBidi" w:cstheme="majorBidi"/>
                <w:sz w:val="18"/>
                <w:szCs w:val="18"/>
              </w:rPr>
              <w:t>wspierać backup głównego klucza (Master Backup Key) i</w:t>
            </w:r>
            <w:r w:rsidRPr="000E33CB">
              <w:rPr>
                <w:rFonts w:asciiTheme="majorBidi" w:hAnsiTheme="majorBidi" w:cstheme="majorBidi"/>
                <w:spacing w:val="-28"/>
                <w:sz w:val="18"/>
                <w:szCs w:val="18"/>
              </w:rPr>
              <w:t xml:space="preserve"> </w:t>
            </w:r>
            <w:r w:rsidRPr="000E33CB">
              <w:rPr>
                <w:rFonts w:asciiTheme="majorBidi" w:hAnsiTheme="majorBidi" w:cstheme="majorBidi"/>
                <w:sz w:val="18"/>
                <w:szCs w:val="18"/>
              </w:rPr>
              <w:t>mieć możliwość jego zapisu do pliku, oraz na dedykowane</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karty</w:t>
            </w:r>
          </w:p>
          <w:p w14:paraId="1FB2578D" w14:textId="77777777" w:rsidR="00BF774A" w:rsidRPr="000E33CB" w:rsidRDefault="004A5D94">
            <w:pPr>
              <w:pStyle w:val="TableParagraph"/>
              <w:spacing w:before="5"/>
              <w:ind w:left="115"/>
              <w:rPr>
                <w:rFonts w:asciiTheme="majorBidi" w:hAnsiTheme="majorBidi" w:cstheme="majorBidi"/>
                <w:sz w:val="18"/>
                <w:szCs w:val="18"/>
              </w:rPr>
            </w:pPr>
            <w:r w:rsidRPr="000E33CB">
              <w:rPr>
                <w:rFonts w:asciiTheme="majorBidi" w:hAnsiTheme="majorBidi" w:cstheme="majorBidi"/>
                <w:sz w:val="18"/>
                <w:szCs w:val="18"/>
              </w:rPr>
              <w:t>producenta z dedykowaną przestrzenią na Główny klucz szyfrujący</w:t>
            </w:r>
          </w:p>
          <w:p w14:paraId="17D59085" w14:textId="77777777" w:rsidR="00BF774A" w:rsidRPr="000E33CB" w:rsidRDefault="004A5D94">
            <w:pPr>
              <w:pStyle w:val="TableParagraph"/>
              <w:spacing w:before="17"/>
              <w:ind w:left="115"/>
              <w:rPr>
                <w:rFonts w:asciiTheme="majorBidi" w:hAnsiTheme="majorBidi" w:cstheme="majorBidi"/>
                <w:sz w:val="18"/>
                <w:szCs w:val="18"/>
              </w:rPr>
            </w:pPr>
            <w:r w:rsidRPr="000E33CB">
              <w:rPr>
                <w:rFonts w:asciiTheme="majorBidi" w:hAnsiTheme="majorBidi" w:cstheme="majorBidi"/>
                <w:sz w:val="18"/>
                <w:szCs w:val="18"/>
              </w:rPr>
              <w:t>(Master Backup Key).</w:t>
            </w:r>
          </w:p>
        </w:tc>
        <w:tc>
          <w:tcPr>
            <w:tcW w:w="2391" w:type="dxa"/>
          </w:tcPr>
          <w:p w14:paraId="7715FF0D" w14:textId="77777777" w:rsidR="00BF774A" w:rsidRPr="000E33CB" w:rsidRDefault="00BF774A">
            <w:pPr>
              <w:pStyle w:val="TableParagraph"/>
              <w:rPr>
                <w:rFonts w:asciiTheme="majorBidi" w:hAnsiTheme="majorBidi" w:cstheme="majorBidi"/>
                <w:sz w:val="18"/>
                <w:szCs w:val="18"/>
              </w:rPr>
            </w:pPr>
          </w:p>
          <w:p w14:paraId="21E69388" w14:textId="77777777" w:rsidR="00BF774A" w:rsidRPr="000E33CB" w:rsidRDefault="00BF774A">
            <w:pPr>
              <w:pStyle w:val="TableParagraph"/>
              <w:rPr>
                <w:rFonts w:asciiTheme="majorBidi" w:hAnsiTheme="majorBidi" w:cstheme="majorBidi"/>
                <w:sz w:val="18"/>
                <w:szCs w:val="18"/>
              </w:rPr>
            </w:pPr>
          </w:p>
          <w:p w14:paraId="25B67AFC" w14:textId="77777777" w:rsidR="00BF774A" w:rsidRPr="000E33CB" w:rsidRDefault="00BF774A">
            <w:pPr>
              <w:pStyle w:val="TableParagraph"/>
              <w:rPr>
                <w:rFonts w:asciiTheme="majorBidi" w:hAnsiTheme="majorBidi" w:cstheme="majorBidi"/>
                <w:sz w:val="18"/>
                <w:szCs w:val="18"/>
              </w:rPr>
            </w:pPr>
          </w:p>
          <w:p w14:paraId="6498E053" w14:textId="77777777" w:rsidR="00BF774A" w:rsidRPr="000E33CB" w:rsidRDefault="00BF774A">
            <w:pPr>
              <w:pStyle w:val="TableParagraph"/>
              <w:spacing w:before="7"/>
              <w:rPr>
                <w:rFonts w:asciiTheme="majorBidi" w:hAnsiTheme="majorBidi" w:cstheme="majorBidi"/>
                <w:sz w:val="18"/>
                <w:szCs w:val="18"/>
              </w:rPr>
            </w:pPr>
          </w:p>
          <w:p w14:paraId="57E2B4A1" w14:textId="77777777" w:rsidR="00BF774A" w:rsidRPr="000E33CB" w:rsidRDefault="00A70B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F387495" w14:textId="77777777" w:rsidR="00BF774A" w:rsidRPr="000E33CB" w:rsidRDefault="00BF774A">
            <w:pPr>
              <w:pStyle w:val="TableParagraph"/>
              <w:rPr>
                <w:rFonts w:asciiTheme="majorBidi" w:hAnsiTheme="majorBidi" w:cstheme="majorBidi"/>
                <w:sz w:val="18"/>
                <w:szCs w:val="18"/>
              </w:rPr>
            </w:pPr>
          </w:p>
        </w:tc>
      </w:tr>
      <w:tr w:rsidR="00BF774A" w:rsidRPr="000E33CB" w14:paraId="5527C4A9" w14:textId="77777777">
        <w:trPr>
          <w:trHeight w:val="573"/>
        </w:trPr>
        <w:tc>
          <w:tcPr>
            <w:tcW w:w="526" w:type="dxa"/>
          </w:tcPr>
          <w:p w14:paraId="7B177A5A" w14:textId="4BCECAA3" w:rsidR="00BF774A" w:rsidRPr="000E33CB" w:rsidRDefault="004A5D94">
            <w:pPr>
              <w:pStyle w:val="TableParagraph"/>
              <w:spacing w:before="161"/>
              <w:ind w:left="115"/>
              <w:rPr>
                <w:rFonts w:asciiTheme="majorBidi" w:hAnsiTheme="majorBidi" w:cstheme="majorBidi"/>
                <w:b/>
                <w:sz w:val="18"/>
                <w:szCs w:val="18"/>
              </w:rPr>
            </w:pPr>
            <w:r w:rsidRPr="000E33CB">
              <w:rPr>
                <w:rFonts w:asciiTheme="majorBidi" w:hAnsiTheme="majorBidi" w:cstheme="majorBidi"/>
                <w:b/>
                <w:sz w:val="18"/>
                <w:szCs w:val="18"/>
              </w:rPr>
              <w:t>3.</w:t>
            </w:r>
            <w:r w:rsidR="00B751F4">
              <w:rPr>
                <w:rFonts w:asciiTheme="majorBidi" w:hAnsiTheme="majorBidi" w:cstheme="majorBidi"/>
                <w:b/>
                <w:sz w:val="18"/>
                <w:szCs w:val="18"/>
              </w:rPr>
              <w:t>*</w:t>
            </w:r>
          </w:p>
        </w:tc>
        <w:tc>
          <w:tcPr>
            <w:tcW w:w="5725" w:type="dxa"/>
          </w:tcPr>
          <w:p w14:paraId="4EBDBF76" w14:textId="77777777" w:rsidR="00BF774A" w:rsidRPr="000E33CB" w:rsidRDefault="004A5D94">
            <w:pPr>
              <w:pStyle w:val="TableParagraph"/>
              <w:spacing w:before="77"/>
              <w:ind w:left="189" w:right="343"/>
              <w:rPr>
                <w:rFonts w:asciiTheme="majorBidi" w:hAnsiTheme="majorBidi" w:cstheme="majorBidi"/>
                <w:sz w:val="18"/>
                <w:szCs w:val="18"/>
              </w:rPr>
            </w:pPr>
            <w:r w:rsidRPr="000E33CB">
              <w:rPr>
                <w:rFonts w:asciiTheme="majorBidi" w:hAnsiTheme="majorBidi" w:cstheme="majorBidi"/>
                <w:sz w:val="18"/>
                <w:szCs w:val="18"/>
              </w:rPr>
              <w:t>Możliwość zarządzania modułem na bazie ról oraz autoryzację opartą o podział sekretu do autoryzacji w trybie “n of m”</w:t>
            </w:r>
          </w:p>
        </w:tc>
        <w:tc>
          <w:tcPr>
            <w:tcW w:w="2391" w:type="dxa"/>
          </w:tcPr>
          <w:p w14:paraId="6066F9F1" w14:textId="77777777" w:rsidR="00BF774A" w:rsidRPr="000E33CB" w:rsidRDefault="00BF774A">
            <w:pPr>
              <w:pStyle w:val="TableParagraph"/>
              <w:spacing w:before="7"/>
              <w:rPr>
                <w:rFonts w:asciiTheme="majorBidi" w:hAnsiTheme="majorBidi" w:cstheme="majorBidi"/>
                <w:sz w:val="18"/>
                <w:szCs w:val="18"/>
              </w:rPr>
            </w:pPr>
          </w:p>
          <w:p w14:paraId="698F77DA" w14:textId="77777777" w:rsidR="00BF774A" w:rsidRPr="000E33CB" w:rsidRDefault="004A5D94">
            <w:pPr>
              <w:pStyle w:val="TableParagraph"/>
              <w:spacing w:before="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FF5D637" w14:textId="77777777" w:rsidR="00BF774A" w:rsidRPr="000E33CB" w:rsidRDefault="00BF774A">
            <w:pPr>
              <w:pStyle w:val="TableParagraph"/>
              <w:rPr>
                <w:rFonts w:asciiTheme="majorBidi" w:hAnsiTheme="majorBidi" w:cstheme="majorBidi"/>
                <w:sz w:val="18"/>
                <w:szCs w:val="18"/>
              </w:rPr>
            </w:pPr>
          </w:p>
        </w:tc>
      </w:tr>
      <w:tr w:rsidR="00BF774A" w:rsidRPr="000E33CB" w14:paraId="17A8BFCC" w14:textId="77777777" w:rsidTr="008216C5">
        <w:trPr>
          <w:trHeight w:val="496"/>
        </w:trPr>
        <w:tc>
          <w:tcPr>
            <w:tcW w:w="14256" w:type="dxa"/>
            <w:gridSpan w:val="4"/>
            <w:shd w:val="clear" w:color="auto" w:fill="A6A6A6" w:themeFill="background1" w:themeFillShade="A6"/>
          </w:tcPr>
          <w:p w14:paraId="71B06893" w14:textId="77777777" w:rsidR="00BF774A" w:rsidRPr="000E33CB" w:rsidRDefault="004A5D94">
            <w:pPr>
              <w:pStyle w:val="TableParagraph"/>
              <w:spacing w:before="132"/>
              <w:ind w:left="115"/>
              <w:rPr>
                <w:rFonts w:asciiTheme="majorBidi" w:hAnsiTheme="majorBidi" w:cstheme="majorBidi"/>
                <w:b/>
                <w:sz w:val="18"/>
                <w:szCs w:val="18"/>
              </w:rPr>
            </w:pPr>
            <w:r w:rsidRPr="000E33CB">
              <w:rPr>
                <w:rFonts w:asciiTheme="majorBidi" w:hAnsiTheme="majorBidi" w:cstheme="majorBidi"/>
                <w:b/>
                <w:sz w:val="18"/>
                <w:szCs w:val="18"/>
              </w:rPr>
              <w:t>CERTYFIKATY</w:t>
            </w:r>
          </w:p>
        </w:tc>
      </w:tr>
      <w:tr w:rsidR="00BF774A" w:rsidRPr="000E33CB" w14:paraId="072AD63F" w14:textId="77777777">
        <w:trPr>
          <w:trHeight w:val="472"/>
        </w:trPr>
        <w:tc>
          <w:tcPr>
            <w:tcW w:w="526" w:type="dxa"/>
          </w:tcPr>
          <w:p w14:paraId="3FD2BA45" w14:textId="5740B4BE" w:rsidR="00BF774A" w:rsidRPr="000E33CB" w:rsidRDefault="004A5D94">
            <w:pPr>
              <w:pStyle w:val="TableParagraph"/>
              <w:spacing w:before="110"/>
              <w:ind w:left="115"/>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1240B5A5" w14:textId="77777777" w:rsidR="00BF774A" w:rsidRPr="000E33CB" w:rsidRDefault="004A5D94">
            <w:pPr>
              <w:pStyle w:val="TableParagraph"/>
              <w:spacing w:before="119"/>
              <w:ind w:left="115"/>
              <w:rPr>
                <w:rFonts w:asciiTheme="majorBidi" w:hAnsiTheme="majorBidi" w:cstheme="majorBidi"/>
                <w:sz w:val="18"/>
                <w:szCs w:val="18"/>
              </w:rPr>
            </w:pPr>
            <w:r w:rsidRPr="000E33CB">
              <w:rPr>
                <w:rFonts w:asciiTheme="majorBidi" w:hAnsiTheme="majorBidi" w:cstheme="majorBidi"/>
                <w:sz w:val="18"/>
                <w:szCs w:val="18"/>
              </w:rPr>
              <w:t>FIPS 140-2 Level 3</w:t>
            </w:r>
          </w:p>
        </w:tc>
        <w:tc>
          <w:tcPr>
            <w:tcW w:w="2391" w:type="dxa"/>
          </w:tcPr>
          <w:p w14:paraId="578546D8" w14:textId="77777777" w:rsidR="00BF774A" w:rsidRPr="000E33CB" w:rsidRDefault="004A5D94">
            <w:pPr>
              <w:pStyle w:val="TableParagraph"/>
              <w:spacing w:before="127"/>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EFBA662" w14:textId="77777777" w:rsidR="00BF774A" w:rsidRPr="000E33CB" w:rsidRDefault="00BF774A">
            <w:pPr>
              <w:pStyle w:val="TableParagraph"/>
              <w:rPr>
                <w:rFonts w:asciiTheme="majorBidi" w:hAnsiTheme="majorBidi" w:cstheme="majorBidi"/>
                <w:sz w:val="18"/>
                <w:szCs w:val="18"/>
              </w:rPr>
            </w:pPr>
          </w:p>
        </w:tc>
      </w:tr>
      <w:tr w:rsidR="00BF774A" w:rsidRPr="000E33CB" w14:paraId="0FA6361E" w14:textId="77777777">
        <w:trPr>
          <w:trHeight w:val="422"/>
        </w:trPr>
        <w:tc>
          <w:tcPr>
            <w:tcW w:w="526" w:type="dxa"/>
          </w:tcPr>
          <w:p w14:paraId="1169DDCC" w14:textId="6862BB95"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2.</w:t>
            </w:r>
            <w:r w:rsidR="00B751F4">
              <w:rPr>
                <w:rFonts w:asciiTheme="majorBidi" w:hAnsiTheme="majorBidi" w:cstheme="majorBidi"/>
                <w:b/>
                <w:sz w:val="18"/>
                <w:szCs w:val="18"/>
              </w:rPr>
              <w:t>*</w:t>
            </w:r>
          </w:p>
        </w:tc>
        <w:tc>
          <w:tcPr>
            <w:tcW w:w="5725" w:type="dxa"/>
          </w:tcPr>
          <w:p w14:paraId="256E8359" w14:textId="77777777" w:rsidR="00BF774A" w:rsidRPr="000E33CB" w:rsidRDefault="004A5D94">
            <w:pPr>
              <w:pStyle w:val="TableParagraph"/>
              <w:spacing w:before="93"/>
              <w:ind w:left="115"/>
              <w:rPr>
                <w:rFonts w:asciiTheme="majorBidi" w:hAnsiTheme="majorBidi" w:cstheme="majorBidi"/>
                <w:sz w:val="18"/>
                <w:szCs w:val="18"/>
              </w:rPr>
            </w:pPr>
            <w:r w:rsidRPr="000E33CB">
              <w:rPr>
                <w:rFonts w:asciiTheme="majorBidi" w:hAnsiTheme="majorBidi" w:cstheme="majorBidi"/>
                <w:sz w:val="18"/>
                <w:szCs w:val="18"/>
              </w:rPr>
              <w:t>CE, FCC Class B</w:t>
            </w:r>
          </w:p>
        </w:tc>
        <w:tc>
          <w:tcPr>
            <w:tcW w:w="2391" w:type="dxa"/>
          </w:tcPr>
          <w:p w14:paraId="1BB1B591" w14:textId="77777777" w:rsidR="00BF774A" w:rsidRPr="000E33CB" w:rsidRDefault="004A5D94">
            <w:pPr>
              <w:pStyle w:val="TableParagraph"/>
              <w:spacing w:before="10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B8F330D" w14:textId="77777777" w:rsidR="00BF774A" w:rsidRPr="000E33CB" w:rsidRDefault="00BF774A">
            <w:pPr>
              <w:pStyle w:val="TableParagraph"/>
              <w:rPr>
                <w:rFonts w:asciiTheme="majorBidi" w:hAnsiTheme="majorBidi" w:cstheme="majorBidi"/>
                <w:sz w:val="18"/>
                <w:szCs w:val="18"/>
              </w:rPr>
            </w:pPr>
          </w:p>
        </w:tc>
      </w:tr>
      <w:tr w:rsidR="00BF774A" w:rsidRPr="000E33CB" w14:paraId="36985B16" w14:textId="77777777">
        <w:trPr>
          <w:trHeight w:val="414"/>
        </w:trPr>
        <w:tc>
          <w:tcPr>
            <w:tcW w:w="526" w:type="dxa"/>
          </w:tcPr>
          <w:p w14:paraId="7676DFCE" w14:textId="2EC325D0" w:rsidR="00BF774A" w:rsidRPr="000E33CB" w:rsidRDefault="004A5D94">
            <w:pPr>
              <w:pStyle w:val="TableParagraph"/>
              <w:spacing w:before="82"/>
              <w:ind w:left="115"/>
              <w:rPr>
                <w:rFonts w:asciiTheme="majorBidi" w:hAnsiTheme="majorBidi" w:cstheme="majorBidi"/>
                <w:b/>
                <w:sz w:val="18"/>
                <w:szCs w:val="18"/>
              </w:rPr>
            </w:pPr>
            <w:r w:rsidRPr="000E33CB">
              <w:rPr>
                <w:rFonts w:asciiTheme="majorBidi" w:hAnsiTheme="majorBidi" w:cstheme="majorBidi"/>
                <w:b/>
                <w:sz w:val="18"/>
                <w:szCs w:val="18"/>
              </w:rPr>
              <w:t>3.</w:t>
            </w:r>
            <w:r w:rsidR="00B751F4">
              <w:rPr>
                <w:rFonts w:asciiTheme="majorBidi" w:hAnsiTheme="majorBidi" w:cstheme="majorBidi"/>
                <w:b/>
                <w:sz w:val="18"/>
                <w:szCs w:val="18"/>
              </w:rPr>
              <w:t>*</w:t>
            </w:r>
          </w:p>
        </w:tc>
        <w:tc>
          <w:tcPr>
            <w:tcW w:w="5725" w:type="dxa"/>
          </w:tcPr>
          <w:p w14:paraId="4974E9E8" w14:textId="77777777" w:rsidR="00BF774A" w:rsidRPr="000E33CB" w:rsidRDefault="004A5D94">
            <w:pPr>
              <w:pStyle w:val="TableParagraph"/>
              <w:spacing w:before="91"/>
              <w:ind w:left="115"/>
              <w:rPr>
                <w:rFonts w:asciiTheme="majorBidi" w:hAnsiTheme="majorBidi" w:cstheme="majorBidi"/>
                <w:sz w:val="18"/>
                <w:szCs w:val="18"/>
              </w:rPr>
            </w:pPr>
            <w:r w:rsidRPr="000E33CB">
              <w:rPr>
                <w:rFonts w:asciiTheme="majorBidi" w:hAnsiTheme="majorBidi" w:cstheme="majorBidi"/>
                <w:sz w:val="18"/>
                <w:szCs w:val="18"/>
              </w:rPr>
              <w:t>UL, IEC/EN 60950-1</w:t>
            </w:r>
          </w:p>
        </w:tc>
        <w:tc>
          <w:tcPr>
            <w:tcW w:w="2391" w:type="dxa"/>
          </w:tcPr>
          <w:p w14:paraId="253E3DBA" w14:textId="77777777" w:rsidR="00BF774A" w:rsidRPr="000E33CB" w:rsidRDefault="004A5D94">
            <w:pPr>
              <w:pStyle w:val="TableParagraph"/>
              <w:spacing w:before="10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FD2D73E" w14:textId="77777777" w:rsidR="00BF774A" w:rsidRPr="000E33CB" w:rsidRDefault="00BF774A">
            <w:pPr>
              <w:pStyle w:val="TableParagraph"/>
              <w:rPr>
                <w:rFonts w:asciiTheme="majorBidi" w:hAnsiTheme="majorBidi" w:cstheme="majorBidi"/>
                <w:sz w:val="18"/>
                <w:szCs w:val="18"/>
              </w:rPr>
            </w:pPr>
          </w:p>
        </w:tc>
      </w:tr>
      <w:tr w:rsidR="00BF774A" w:rsidRPr="000E33CB" w14:paraId="08D99D7D" w14:textId="77777777">
        <w:trPr>
          <w:trHeight w:val="422"/>
        </w:trPr>
        <w:tc>
          <w:tcPr>
            <w:tcW w:w="526" w:type="dxa"/>
          </w:tcPr>
          <w:p w14:paraId="0DEB349C" w14:textId="0F8E5882"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4.</w:t>
            </w:r>
            <w:r w:rsidR="00B751F4">
              <w:rPr>
                <w:rFonts w:asciiTheme="majorBidi" w:hAnsiTheme="majorBidi" w:cstheme="majorBidi"/>
                <w:b/>
                <w:sz w:val="18"/>
                <w:szCs w:val="18"/>
              </w:rPr>
              <w:t>*</w:t>
            </w:r>
          </w:p>
        </w:tc>
        <w:tc>
          <w:tcPr>
            <w:tcW w:w="5725" w:type="dxa"/>
          </w:tcPr>
          <w:p w14:paraId="134E0171" w14:textId="77777777" w:rsidR="00BF774A" w:rsidRPr="000E33CB" w:rsidRDefault="004A5D94">
            <w:pPr>
              <w:pStyle w:val="TableParagraph"/>
              <w:spacing w:before="93"/>
              <w:ind w:left="115"/>
              <w:rPr>
                <w:rFonts w:asciiTheme="majorBidi" w:hAnsiTheme="majorBidi" w:cstheme="majorBidi"/>
                <w:sz w:val="18"/>
                <w:szCs w:val="18"/>
              </w:rPr>
            </w:pPr>
            <w:r w:rsidRPr="000E33CB">
              <w:rPr>
                <w:rFonts w:asciiTheme="majorBidi" w:hAnsiTheme="majorBidi" w:cstheme="majorBidi"/>
                <w:sz w:val="18"/>
                <w:szCs w:val="18"/>
              </w:rPr>
              <w:t>CB certificate</w:t>
            </w:r>
          </w:p>
        </w:tc>
        <w:tc>
          <w:tcPr>
            <w:tcW w:w="2391" w:type="dxa"/>
          </w:tcPr>
          <w:p w14:paraId="329A0B71" w14:textId="77777777" w:rsidR="00BF774A" w:rsidRPr="000E33CB" w:rsidRDefault="004A5D94">
            <w:pPr>
              <w:pStyle w:val="TableParagraph"/>
              <w:spacing w:before="10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AB5BB27" w14:textId="77777777" w:rsidR="00BF774A" w:rsidRPr="000E33CB" w:rsidRDefault="00BF774A">
            <w:pPr>
              <w:pStyle w:val="TableParagraph"/>
              <w:rPr>
                <w:rFonts w:asciiTheme="majorBidi" w:hAnsiTheme="majorBidi" w:cstheme="majorBidi"/>
                <w:sz w:val="18"/>
                <w:szCs w:val="18"/>
              </w:rPr>
            </w:pPr>
          </w:p>
        </w:tc>
      </w:tr>
      <w:tr w:rsidR="00BF774A" w:rsidRPr="000E33CB" w14:paraId="07A93342" w14:textId="77777777">
        <w:trPr>
          <w:trHeight w:val="546"/>
        </w:trPr>
        <w:tc>
          <w:tcPr>
            <w:tcW w:w="526" w:type="dxa"/>
          </w:tcPr>
          <w:p w14:paraId="1F7B817B" w14:textId="62E632B0" w:rsidR="00BF774A" w:rsidRPr="000E33CB" w:rsidRDefault="004A5D94">
            <w:pPr>
              <w:pStyle w:val="TableParagraph"/>
              <w:spacing w:before="146"/>
              <w:ind w:left="115"/>
              <w:rPr>
                <w:rFonts w:asciiTheme="majorBidi" w:hAnsiTheme="majorBidi" w:cstheme="majorBidi"/>
                <w:b/>
                <w:sz w:val="18"/>
                <w:szCs w:val="18"/>
              </w:rPr>
            </w:pPr>
            <w:r w:rsidRPr="000E33CB">
              <w:rPr>
                <w:rFonts w:asciiTheme="majorBidi" w:hAnsiTheme="majorBidi" w:cstheme="majorBidi"/>
                <w:b/>
                <w:sz w:val="18"/>
                <w:szCs w:val="18"/>
              </w:rPr>
              <w:t>5.</w:t>
            </w:r>
            <w:r w:rsidR="00B751F4">
              <w:rPr>
                <w:rFonts w:asciiTheme="majorBidi" w:hAnsiTheme="majorBidi" w:cstheme="majorBidi"/>
                <w:b/>
                <w:sz w:val="18"/>
                <w:szCs w:val="18"/>
              </w:rPr>
              <w:t>*</w:t>
            </w:r>
          </w:p>
        </w:tc>
        <w:tc>
          <w:tcPr>
            <w:tcW w:w="5725" w:type="dxa"/>
          </w:tcPr>
          <w:p w14:paraId="60230095" w14:textId="77777777" w:rsidR="00BF774A" w:rsidRPr="000E33CB" w:rsidRDefault="004A5D94">
            <w:pPr>
              <w:pStyle w:val="TableParagraph"/>
              <w:spacing w:before="165"/>
              <w:ind w:left="189"/>
              <w:rPr>
                <w:rFonts w:asciiTheme="majorBidi" w:hAnsiTheme="majorBidi" w:cstheme="majorBidi"/>
                <w:sz w:val="18"/>
                <w:szCs w:val="18"/>
              </w:rPr>
            </w:pPr>
            <w:r w:rsidRPr="000E33CB">
              <w:rPr>
                <w:rFonts w:asciiTheme="majorBidi" w:hAnsiTheme="majorBidi" w:cstheme="majorBidi"/>
                <w:sz w:val="18"/>
                <w:szCs w:val="18"/>
              </w:rPr>
              <w:t>RoHS II, WEEE</w:t>
            </w:r>
          </w:p>
        </w:tc>
        <w:tc>
          <w:tcPr>
            <w:tcW w:w="2391" w:type="dxa"/>
          </w:tcPr>
          <w:p w14:paraId="39DA371C" w14:textId="77777777" w:rsidR="00BF774A" w:rsidRPr="000E33CB" w:rsidRDefault="004A5D94">
            <w:pPr>
              <w:pStyle w:val="TableParagraph"/>
              <w:spacing w:before="16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38104FE" w14:textId="77777777" w:rsidR="00BF774A" w:rsidRPr="000E33CB" w:rsidRDefault="00BF774A">
            <w:pPr>
              <w:pStyle w:val="TableParagraph"/>
              <w:rPr>
                <w:rFonts w:asciiTheme="majorBidi" w:hAnsiTheme="majorBidi" w:cstheme="majorBidi"/>
                <w:sz w:val="18"/>
                <w:szCs w:val="18"/>
              </w:rPr>
            </w:pPr>
          </w:p>
        </w:tc>
      </w:tr>
      <w:tr w:rsidR="00BF774A" w:rsidRPr="000E33CB" w14:paraId="4799412F" w14:textId="77777777" w:rsidTr="008216C5">
        <w:trPr>
          <w:trHeight w:val="470"/>
        </w:trPr>
        <w:tc>
          <w:tcPr>
            <w:tcW w:w="14256" w:type="dxa"/>
            <w:gridSpan w:val="4"/>
            <w:shd w:val="clear" w:color="auto" w:fill="A6A6A6" w:themeFill="background1" w:themeFillShade="A6"/>
          </w:tcPr>
          <w:p w14:paraId="01201A30" w14:textId="77777777" w:rsidR="00BF774A" w:rsidRPr="000E33CB" w:rsidRDefault="004A5D94">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WYPOSAŻENIE DODATKOWE</w:t>
            </w:r>
          </w:p>
        </w:tc>
      </w:tr>
      <w:tr w:rsidR="00BF774A" w:rsidRPr="000E33CB" w14:paraId="37B57D75" w14:textId="77777777" w:rsidTr="002C113E">
        <w:trPr>
          <w:trHeight w:val="595"/>
        </w:trPr>
        <w:tc>
          <w:tcPr>
            <w:tcW w:w="526" w:type="dxa"/>
          </w:tcPr>
          <w:p w14:paraId="5D66862F" w14:textId="77777777" w:rsidR="00BF774A" w:rsidRPr="000E33CB" w:rsidRDefault="00BF774A">
            <w:pPr>
              <w:pStyle w:val="TableParagraph"/>
              <w:rPr>
                <w:rFonts w:asciiTheme="majorBidi" w:hAnsiTheme="majorBidi" w:cstheme="majorBidi"/>
                <w:sz w:val="18"/>
                <w:szCs w:val="18"/>
              </w:rPr>
            </w:pPr>
          </w:p>
          <w:p w14:paraId="4136A3C6" w14:textId="3433845F"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6835AF94" w14:textId="77777777" w:rsidR="00BF774A" w:rsidRPr="000E33CB" w:rsidRDefault="00BF774A">
            <w:pPr>
              <w:pStyle w:val="TableParagraph"/>
              <w:rPr>
                <w:rFonts w:asciiTheme="majorBidi" w:hAnsiTheme="majorBidi" w:cstheme="majorBidi"/>
                <w:sz w:val="18"/>
                <w:szCs w:val="18"/>
              </w:rPr>
            </w:pPr>
          </w:p>
          <w:p w14:paraId="6E9DB9FF" w14:textId="77777777" w:rsidR="00BF774A" w:rsidRPr="000E33CB" w:rsidRDefault="004A5D94">
            <w:pPr>
              <w:pStyle w:val="TableParagraph"/>
              <w:ind w:left="189"/>
              <w:rPr>
                <w:rFonts w:asciiTheme="majorBidi" w:hAnsiTheme="majorBidi" w:cstheme="majorBidi"/>
                <w:sz w:val="18"/>
                <w:szCs w:val="18"/>
              </w:rPr>
            </w:pPr>
            <w:r w:rsidRPr="000E33CB">
              <w:rPr>
                <w:rFonts w:asciiTheme="majorBidi" w:hAnsiTheme="majorBidi" w:cstheme="majorBidi"/>
                <w:sz w:val="18"/>
                <w:szCs w:val="18"/>
              </w:rPr>
              <w:t>Minimum 10 szt. dedykowanych do urządzenia kart</w:t>
            </w:r>
          </w:p>
        </w:tc>
        <w:tc>
          <w:tcPr>
            <w:tcW w:w="2391" w:type="dxa"/>
            <w:vAlign w:val="center"/>
          </w:tcPr>
          <w:p w14:paraId="33F567CB" w14:textId="77777777" w:rsidR="00BF774A" w:rsidRPr="000E33CB" w:rsidRDefault="00A70B94" w:rsidP="008216C5">
            <w:pPr>
              <w:pStyle w:val="TableParagraph"/>
              <w:spacing w:before="93"/>
              <w:ind w:right="6"/>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89BAFD5" w14:textId="77777777" w:rsidR="00BF774A" w:rsidRPr="000E33CB" w:rsidRDefault="00BF774A">
            <w:pPr>
              <w:pStyle w:val="TableParagraph"/>
              <w:rPr>
                <w:rFonts w:asciiTheme="majorBidi" w:hAnsiTheme="majorBidi" w:cstheme="majorBidi"/>
                <w:sz w:val="18"/>
                <w:szCs w:val="18"/>
              </w:rPr>
            </w:pPr>
          </w:p>
        </w:tc>
      </w:tr>
      <w:tr w:rsidR="00BF774A" w:rsidRPr="000E33CB" w14:paraId="59A28538" w14:textId="77777777">
        <w:trPr>
          <w:trHeight w:val="553"/>
        </w:trPr>
        <w:tc>
          <w:tcPr>
            <w:tcW w:w="526" w:type="dxa"/>
          </w:tcPr>
          <w:p w14:paraId="489ACDBE" w14:textId="376A02B5" w:rsidR="00BF774A" w:rsidRPr="000E33CB" w:rsidRDefault="004A5D94">
            <w:pPr>
              <w:pStyle w:val="TableParagraph"/>
              <w:spacing w:before="151"/>
              <w:ind w:left="115"/>
              <w:rPr>
                <w:rFonts w:asciiTheme="majorBidi" w:hAnsiTheme="majorBidi" w:cstheme="majorBidi"/>
                <w:b/>
                <w:sz w:val="18"/>
                <w:szCs w:val="18"/>
              </w:rPr>
            </w:pPr>
            <w:r w:rsidRPr="000E33CB">
              <w:rPr>
                <w:rFonts w:asciiTheme="majorBidi" w:hAnsiTheme="majorBidi" w:cstheme="majorBidi"/>
                <w:b/>
                <w:sz w:val="18"/>
                <w:szCs w:val="18"/>
              </w:rPr>
              <w:t>2.</w:t>
            </w:r>
            <w:r w:rsidR="00B751F4">
              <w:rPr>
                <w:rFonts w:asciiTheme="majorBidi" w:hAnsiTheme="majorBidi" w:cstheme="majorBidi"/>
                <w:b/>
                <w:sz w:val="18"/>
                <w:szCs w:val="18"/>
              </w:rPr>
              <w:t>*</w:t>
            </w:r>
          </w:p>
        </w:tc>
        <w:tc>
          <w:tcPr>
            <w:tcW w:w="5725" w:type="dxa"/>
          </w:tcPr>
          <w:p w14:paraId="75D3BC80" w14:textId="77777777" w:rsidR="00BF774A" w:rsidRPr="000E33CB" w:rsidRDefault="004A5D94">
            <w:pPr>
              <w:pStyle w:val="TableParagraph"/>
              <w:spacing w:before="167"/>
              <w:ind w:left="189"/>
              <w:rPr>
                <w:rFonts w:asciiTheme="majorBidi" w:hAnsiTheme="majorBidi" w:cstheme="majorBidi"/>
                <w:sz w:val="18"/>
                <w:szCs w:val="18"/>
              </w:rPr>
            </w:pPr>
            <w:r w:rsidRPr="000E33CB">
              <w:rPr>
                <w:rFonts w:asciiTheme="majorBidi" w:hAnsiTheme="majorBidi" w:cstheme="majorBidi"/>
                <w:sz w:val="18"/>
                <w:szCs w:val="18"/>
              </w:rPr>
              <w:t>Dedykowany czytnik kart</w:t>
            </w:r>
          </w:p>
        </w:tc>
        <w:tc>
          <w:tcPr>
            <w:tcW w:w="2391" w:type="dxa"/>
          </w:tcPr>
          <w:p w14:paraId="56F36978" w14:textId="77777777" w:rsidR="00BF774A" w:rsidRPr="000E33CB" w:rsidRDefault="004A5D94">
            <w:pPr>
              <w:pStyle w:val="TableParagraph"/>
              <w:spacing w:before="167"/>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321FAE2" w14:textId="77777777" w:rsidR="00BF774A" w:rsidRPr="000E33CB" w:rsidRDefault="00BF774A">
            <w:pPr>
              <w:pStyle w:val="TableParagraph"/>
              <w:rPr>
                <w:rFonts w:asciiTheme="majorBidi" w:hAnsiTheme="majorBidi" w:cstheme="majorBidi"/>
                <w:sz w:val="18"/>
                <w:szCs w:val="18"/>
              </w:rPr>
            </w:pPr>
          </w:p>
        </w:tc>
      </w:tr>
      <w:tr w:rsidR="00BF774A" w:rsidRPr="000E33CB" w14:paraId="32C4B8FC" w14:textId="77777777" w:rsidTr="008216C5">
        <w:trPr>
          <w:trHeight w:val="417"/>
        </w:trPr>
        <w:tc>
          <w:tcPr>
            <w:tcW w:w="14256" w:type="dxa"/>
            <w:gridSpan w:val="4"/>
            <w:shd w:val="clear" w:color="auto" w:fill="A6A6A6" w:themeFill="background1" w:themeFillShade="A6"/>
          </w:tcPr>
          <w:p w14:paraId="4ADD9C5F" w14:textId="77777777" w:rsidR="00BF774A" w:rsidRPr="000E33CB" w:rsidRDefault="004A5D94">
            <w:pPr>
              <w:pStyle w:val="TableParagraph"/>
              <w:spacing w:before="91"/>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bl>
    <w:p w14:paraId="3FF97889"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6091E334"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2C667567" w14:textId="77777777" w:rsidTr="002C113E">
        <w:trPr>
          <w:trHeight w:val="636"/>
        </w:trPr>
        <w:tc>
          <w:tcPr>
            <w:tcW w:w="526" w:type="dxa"/>
          </w:tcPr>
          <w:p w14:paraId="57C62E03" w14:textId="78F6BD8E" w:rsidR="00BF774A" w:rsidRPr="000E33CB" w:rsidRDefault="004A5D94">
            <w:pPr>
              <w:pStyle w:val="TableParagraph"/>
              <w:spacing w:before="143"/>
              <w:ind w:left="115"/>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725" w:type="dxa"/>
          </w:tcPr>
          <w:p w14:paraId="68E0070C" w14:textId="77777777" w:rsidR="00BF774A" w:rsidRPr="000E33CB" w:rsidRDefault="00D92AEE">
            <w:pPr>
              <w:pStyle w:val="TableParagraph"/>
              <w:ind w:left="189"/>
              <w:rPr>
                <w:rFonts w:asciiTheme="majorBidi" w:hAnsiTheme="majorBidi" w:cstheme="majorBidi"/>
                <w:sz w:val="18"/>
                <w:szCs w:val="18"/>
              </w:rPr>
            </w:pPr>
            <w:r w:rsidRPr="000E33CB">
              <w:rPr>
                <w:rFonts w:asciiTheme="majorBidi" w:hAnsiTheme="majorBidi" w:cstheme="majorBidi"/>
                <w:sz w:val="18"/>
                <w:szCs w:val="18"/>
              </w:rPr>
              <w:t>Gwarancja 5 Lat</w:t>
            </w:r>
          </w:p>
        </w:tc>
        <w:tc>
          <w:tcPr>
            <w:tcW w:w="2391" w:type="dxa"/>
          </w:tcPr>
          <w:p w14:paraId="757B4F04" w14:textId="77777777" w:rsidR="00BF774A" w:rsidRPr="000E33CB" w:rsidRDefault="00A70B94" w:rsidP="00C4137F">
            <w:pPr>
              <w:pStyle w:val="TableParagraph"/>
              <w:spacing w:before="91"/>
              <w:ind w:left="556" w:right="552" w:firstLine="4"/>
              <w:jc w:val="center"/>
              <w:rPr>
                <w:rFonts w:asciiTheme="majorBidi" w:hAnsiTheme="majorBidi" w:cstheme="majorBidi"/>
                <w:sz w:val="18"/>
                <w:szCs w:val="18"/>
              </w:rPr>
            </w:pPr>
            <w:r w:rsidRPr="000E33CB">
              <w:rPr>
                <w:rFonts w:asciiTheme="majorBidi" w:hAnsiTheme="majorBidi" w:cstheme="majorBidi"/>
                <w:sz w:val="18"/>
                <w:szCs w:val="18"/>
              </w:rPr>
              <w:t>TAK</w:t>
            </w:r>
            <w:r w:rsidR="004A5D94" w:rsidRPr="000E33CB">
              <w:rPr>
                <w:rFonts w:asciiTheme="majorBidi" w:hAnsiTheme="majorBidi" w:cstheme="majorBidi"/>
                <w:sz w:val="18"/>
                <w:szCs w:val="18"/>
              </w:rPr>
              <w:t xml:space="preserve"> </w:t>
            </w:r>
          </w:p>
        </w:tc>
        <w:tc>
          <w:tcPr>
            <w:tcW w:w="5614" w:type="dxa"/>
          </w:tcPr>
          <w:p w14:paraId="16934FBB" w14:textId="77777777" w:rsidR="00BF774A" w:rsidRPr="000E33CB" w:rsidRDefault="00BF774A">
            <w:pPr>
              <w:pStyle w:val="TableParagraph"/>
              <w:rPr>
                <w:rFonts w:asciiTheme="majorBidi" w:hAnsiTheme="majorBidi" w:cstheme="majorBidi"/>
                <w:sz w:val="18"/>
                <w:szCs w:val="18"/>
              </w:rPr>
            </w:pPr>
          </w:p>
        </w:tc>
      </w:tr>
      <w:bookmarkEnd w:id="19"/>
    </w:tbl>
    <w:p w14:paraId="71B2BA4B" w14:textId="77777777" w:rsidR="00BF774A" w:rsidRPr="000E33CB" w:rsidRDefault="00BF774A">
      <w:pPr>
        <w:pStyle w:val="Tekstpodstawowy"/>
        <w:rPr>
          <w:rFonts w:asciiTheme="majorBidi" w:hAnsiTheme="majorBidi" w:cstheme="majorBidi"/>
          <w:sz w:val="18"/>
          <w:szCs w:val="18"/>
        </w:rPr>
      </w:pPr>
    </w:p>
    <w:p w14:paraId="70A1D331" w14:textId="77777777" w:rsidR="00BF774A" w:rsidRPr="000E33CB" w:rsidRDefault="00BF774A">
      <w:pPr>
        <w:pStyle w:val="Tekstpodstawowy"/>
        <w:spacing w:before="8" w:after="1"/>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
        <w:gridCol w:w="5621"/>
        <w:gridCol w:w="2410"/>
        <w:gridCol w:w="5669"/>
      </w:tblGrid>
      <w:tr w:rsidR="00BF774A" w:rsidRPr="000E33CB" w14:paraId="4A98E3A5" w14:textId="77777777" w:rsidTr="002C113E">
        <w:trPr>
          <w:trHeight w:val="589"/>
        </w:trPr>
        <w:tc>
          <w:tcPr>
            <w:tcW w:w="14291" w:type="dxa"/>
            <w:gridSpan w:val="4"/>
            <w:shd w:val="clear" w:color="auto" w:fill="A6A6A6" w:themeFill="background1" w:themeFillShade="A6"/>
          </w:tcPr>
          <w:p w14:paraId="0B2FFA10" w14:textId="77777777" w:rsidR="00BF774A" w:rsidRPr="00B1229E" w:rsidRDefault="004A5D94">
            <w:pPr>
              <w:pStyle w:val="TableParagraph"/>
              <w:spacing w:before="61"/>
              <w:ind w:left="181"/>
              <w:rPr>
                <w:rFonts w:asciiTheme="majorBidi" w:hAnsiTheme="majorBidi" w:cstheme="majorBidi"/>
                <w:b/>
                <w:sz w:val="18"/>
                <w:szCs w:val="18"/>
                <w:u w:val="single"/>
              </w:rPr>
            </w:pPr>
            <w:r w:rsidRPr="00B1229E">
              <w:rPr>
                <w:rFonts w:asciiTheme="majorBidi" w:hAnsiTheme="majorBidi" w:cstheme="majorBidi"/>
                <w:b/>
                <w:u w:val="single"/>
              </w:rPr>
              <w:t>1</w:t>
            </w:r>
            <w:r w:rsidR="00B1229E" w:rsidRPr="00B1229E">
              <w:rPr>
                <w:rFonts w:asciiTheme="majorBidi" w:hAnsiTheme="majorBidi" w:cstheme="majorBidi"/>
                <w:b/>
                <w:u w:val="single"/>
              </w:rPr>
              <w:t>2</w:t>
            </w:r>
            <w:r w:rsidRPr="00B1229E">
              <w:rPr>
                <w:rFonts w:asciiTheme="majorBidi" w:hAnsiTheme="majorBidi" w:cstheme="majorBidi"/>
                <w:b/>
                <w:u w:val="single"/>
              </w:rPr>
              <w:t>. Wymagania wdrożeniowe</w:t>
            </w:r>
          </w:p>
        </w:tc>
      </w:tr>
      <w:tr w:rsidR="00BF774A" w:rsidRPr="000E33CB" w14:paraId="280A3E2B" w14:textId="77777777" w:rsidTr="002C113E">
        <w:trPr>
          <w:trHeight w:val="1886"/>
        </w:trPr>
        <w:tc>
          <w:tcPr>
            <w:tcW w:w="591" w:type="dxa"/>
            <w:tcBorders>
              <w:left w:val="single" w:sz="4" w:space="0" w:color="000000"/>
              <w:bottom w:val="single" w:sz="4" w:space="0" w:color="000000"/>
              <w:right w:val="single" w:sz="4" w:space="0" w:color="000000"/>
            </w:tcBorders>
            <w:shd w:val="clear" w:color="auto" w:fill="A6A6A6" w:themeFill="background1" w:themeFillShade="A6"/>
          </w:tcPr>
          <w:p w14:paraId="666214BE" w14:textId="77777777" w:rsidR="00BF774A" w:rsidRPr="000E33CB" w:rsidRDefault="00BF774A">
            <w:pPr>
              <w:pStyle w:val="TableParagraph"/>
              <w:rPr>
                <w:rFonts w:asciiTheme="majorBidi" w:hAnsiTheme="majorBidi" w:cstheme="majorBidi"/>
                <w:sz w:val="18"/>
                <w:szCs w:val="18"/>
              </w:rPr>
            </w:pPr>
          </w:p>
          <w:p w14:paraId="5BC2BB20" w14:textId="77777777" w:rsidR="00BF774A" w:rsidRPr="000E33CB" w:rsidRDefault="00BF774A">
            <w:pPr>
              <w:pStyle w:val="TableParagraph"/>
              <w:rPr>
                <w:rFonts w:asciiTheme="majorBidi" w:hAnsiTheme="majorBidi" w:cstheme="majorBidi"/>
                <w:sz w:val="18"/>
                <w:szCs w:val="18"/>
              </w:rPr>
            </w:pPr>
          </w:p>
          <w:p w14:paraId="5891AF5D" w14:textId="77777777" w:rsidR="00BF774A" w:rsidRPr="000E33CB" w:rsidRDefault="00BF774A">
            <w:pPr>
              <w:pStyle w:val="TableParagraph"/>
              <w:rPr>
                <w:rFonts w:asciiTheme="majorBidi" w:hAnsiTheme="majorBidi" w:cstheme="majorBidi"/>
                <w:sz w:val="18"/>
                <w:szCs w:val="18"/>
              </w:rPr>
            </w:pPr>
          </w:p>
          <w:p w14:paraId="68015C79" w14:textId="77777777" w:rsidR="00BF774A" w:rsidRPr="000E33CB" w:rsidRDefault="004A5D94">
            <w:pPr>
              <w:pStyle w:val="TableParagraph"/>
              <w:ind w:left="129" w:right="116"/>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tcBorders>
              <w:left w:val="single" w:sz="4" w:space="0" w:color="000000"/>
              <w:bottom w:val="single" w:sz="4" w:space="0" w:color="000000"/>
              <w:right w:val="single" w:sz="4" w:space="0" w:color="000000"/>
            </w:tcBorders>
            <w:shd w:val="clear" w:color="auto" w:fill="A6A6A6" w:themeFill="background1" w:themeFillShade="A6"/>
          </w:tcPr>
          <w:p w14:paraId="1745780F" w14:textId="77777777" w:rsidR="00BF774A" w:rsidRPr="000E33CB" w:rsidRDefault="00BF774A">
            <w:pPr>
              <w:pStyle w:val="TableParagraph"/>
              <w:rPr>
                <w:rFonts w:asciiTheme="majorBidi" w:hAnsiTheme="majorBidi" w:cstheme="majorBidi"/>
                <w:sz w:val="18"/>
                <w:szCs w:val="18"/>
              </w:rPr>
            </w:pPr>
          </w:p>
          <w:p w14:paraId="5F1B92B7" w14:textId="77777777" w:rsidR="00BF774A" w:rsidRPr="000E33CB" w:rsidRDefault="00BF774A">
            <w:pPr>
              <w:pStyle w:val="TableParagraph"/>
              <w:rPr>
                <w:rFonts w:asciiTheme="majorBidi" w:hAnsiTheme="majorBidi" w:cstheme="majorBidi"/>
                <w:sz w:val="18"/>
                <w:szCs w:val="18"/>
              </w:rPr>
            </w:pPr>
          </w:p>
          <w:p w14:paraId="3FD86A52" w14:textId="77777777" w:rsidR="00BF774A" w:rsidRPr="000E33CB" w:rsidRDefault="00BF774A">
            <w:pPr>
              <w:pStyle w:val="TableParagraph"/>
              <w:rPr>
                <w:rFonts w:asciiTheme="majorBidi" w:hAnsiTheme="majorBidi" w:cstheme="majorBidi"/>
                <w:sz w:val="18"/>
                <w:szCs w:val="18"/>
              </w:rPr>
            </w:pPr>
          </w:p>
          <w:p w14:paraId="6C739E95" w14:textId="77777777" w:rsidR="00BF774A" w:rsidRPr="000E33CB" w:rsidRDefault="004A5D94">
            <w:pPr>
              <w:pStyle w:val="TableParagraph"/>
              <w:ind w:left="1247"/>
              <w:rPr>
                <w:rFonts w:asciiTheme="majorBidi" w:hAnsiTheme="majorBidi" w:cstheme="majorBidi"/>
                <w:b/>
                <w:sz w:val="18"/>
                <w:szCs w:val="18"/>
              </w:rPr>
            </w:pPr>
            <w:r w:rsidRPr="000E33CB">
              <w:rPr>
                <w:rFonts w:asciiTheme="majorBidi" w:hAnsiTheme="majorBidi" w:cstheme="majorBidi"/>
                <w:b/>
                <w:sz w:val="18"/>
                <w:szCs w:val="18"/>
              </w:rPr>
              <w:t>Minimalne wymagania wdrożeniowe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2A97AF52" w14:textId="77777777" w:rsidR="00BF774A" w:rsidRPr="000E33CB" w:rsidRDefault="00BF774A">
            <w:pPr>
              <w:pStyle w:val="TableParagraph"/>
              <w:rPr>
                <w:rFonts w:asciiTheme="majorBidi" w:hAnsiTheme="majorBidi" w:cstheme="majorBidi"/>
                <w:sz w:val="18"/>
                <w:szCs w:val="18"/>
              </w:rPr>
            </w:pPr>
          </w:p>
          <w:p w14:paraId="182D9390" w14:textId="77777777" w:rsidR="00BF774A" w:rsidRPr="000E33CB" w:rsidRDefault="00BF774A">
            <w:pPr>
              <w:pStyle w:val="TableParagraph"/>
              <w:rPr>
                <w:rFonts w:asciiTheme="majorBidi" w:hAnsiTheme="majorBidi" w:cstheme="majorBidi"/>
                <w:sz w:val="18"/>
                <w:szCs w:val="18"/>
              </w:rPr>
            </w:pPr>
          </w:p>
          <w:p w14:paraId="2782CCB0" w14:textId="77777777" w:rsidR="00BF774A" w:rsidRPr="000E33CB" w:rsidRDefault="004A5D94">
            <w:pPr>
              <w:pStyle w:val="TableParagraph"/>
              <w:spacing w:before="186" w:line="261"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5FF33974" w14:textId="77777777" w:rsidR="00BF774A" w:rsidRPr="000E33CB" w:rsidRDefault="004A5D94">
            <w:pPr>
              <w:pStyle w:val="TableParagraph"/>
              <w:spacing w:line="207" w:lineRule="exact"/>
              <w:ind w:left="18"/>
              <w:jc w:val="center"/>
              <w:rPr>
                <w:rFonts w:asciiTheme="majorBidi" w:hAnsiTheme="majorBidi" w:cstheme="majorBidi"/>
                <w:b/>
                <w:sz w:val="18"/>
                <w:szCs w:val="18"/>
              </w:rPr>
            </w:pPr>
            <w:r w:rsidRPr="000E33CB">
              <w:rPr>
                <w:rFonts w:asciiTheme="majorBidi" w:hAnsiTheme="majorBidi" w:cstheme="majorBidi"/>
                <w:b/>
                <w:sz w:val="18"/>
                <w:szCs w:val="18"/>
              </w:rPr>
              <w:t>POTWIERDZENIE ZAOFEROWANIA</w:t>
            </w:r>
            <w:r w:rsidRPr="000E33CB">
              <w:rPr>
                <w:rFonts w:asciiTheme="majorBidi" w:hAnsiTheme="majorBidi" w:cstheme="majorBidi"/>
                <w:b/>
                <w:spacing w:val="38"/>
                <w:sz w:val="18"/>
                <w:szCs w:val="18"/>
              </w:rPr>
              <w:t xml:space="preserve"> </w:t>
            </w:r>
            <w:r w:rsidRPr="000E33CB">
              <w:rPr>
                <w:rFonts w:asciiTheme="majorBidi" w:hAnsiTheme="majorBidi" w:cstheme="majorBidi"/>
                <w:b/>
                <w:sz w:val="18"/>
                <w:szCs w:val="18"/>
              </w:rPr>
              <w:t>MINIMALNYCH</w:t>
            </w:r>
          </w:p>
          <w:p w14:paraId="10EFF5DA" w14:textId="77777777" w:rsidR="00BF774A" w:rsidRPr="000E33CB" w:rsidRDefault="004A5D94">
            <w:pPr>
              <w:pStyle w:val="TableParagraph"/>
              <w:spacing w:before="17"/>
              <w:ind w:left="17"/>
              <w:jc w:val="center"/>
              <w:rPr>
                <w:rFonts w:asciiTheme="majorBidi" w:hAnsiTheme="majorBidi" w:cstheme="majorBidi"/>
                <w:b/>
                <w:sz w:val="18"/>
                <w:szCs w:val="18"/>
              </w:rPr>
            </w:pPr>
            <w:r w:rsidRPr="000E33CB">
              <w:rPr>
                <w:rFonts w:asciiTheme="majorBidi" w:hAnsiTheme="majorBidi" w:cstheme="majorBidi"/>
                <w:b/>
                <w:sz w:val="18"/>
                <w:szCs w:val="18"/>
              </w:rPr>
              <w:t>WYMAGAŃ WZDROŻENIOWYCH - podaje</w:t>
            </w:r>
            <w:r w:rsidRPr="000E33CB">
              <w:rPr>
                <w:rFonts w:asciiTheme="majorBidi" w:hAnsiTheme="majorBidi" w:cstheme="majorBidi"/>
                <w:b/>
                <w:spacing w:val="-14"/>
                <w:sz w:val="18"/>
                <w:szCs w:val="18"/>
              </w:rPr>
              <w:t xml:space="preserve"> </w:t>
            </w:r>
            <w:r w:rsidRPr="000E33CB">
              <w:rPr>
                <w:rFonts w:asciiTheme="majorBidi" w:hAnsiTheme="majorBidi" w:cstheme="majorBidi"/>
                <w:b/>
                <w:sz w:val="18"/>
                <w:szCs w:val="18"/>
              </w:rPr>
              <w:t>Wykonawca</w:t>
            </w:r>
          </w:p>
          <w:p w14:paraId="60B77673" w14:textId="77777777" w:rsidR="00BF774A" w:rsidRPr="000E33CB" w:rsidRDefault="004A5D94">
            <w:pPr>
              <w:pStyle w:val="TableParagraph"/>
              <w:spacing w:before="13"/>
              <w:ind w:left="20"/>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06DC7F95"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5417243C" w14:textId="77777777" w:rsidR="00E174D3" w:rsidRDefault="00E174D3" w:rsidP="00E174D3">
            <w:pPr>
              <w:pStyle w:val="Tekstkomentarza"/>
            </w:pPr>
            <w:r>
              <w:t>NIE – wykonawca nie spełnia konkretnego parametru</w:t>
            </w:r>
          </w:p>
          <w:p w14:paraId="51E3B7AD" w14:textId="2DD95D49" w:rsidR="00BF774A" w:rsidRPr="000E33CB" w:rsidRDefault="00BF774A">
            <w:pPr>
              <w:pStyle w:val="TableParagraph"/>
              <w:spacing w:before="17"/>
              <w:ind w:left="117"/>
              <w:rPr>
                <w:rFonts w:asciiTheme="majorBidi" w:hAnsiTheme="majorBidi" w:cstheme="majorBidi"/>
                <w:i/>
                <w:sz w:val="18"/>
                <w:szCs w:val="18"/>
              </w:rPr>
            </w:pPr>
          </w:p>
        </w:tc>
      </w:tr>
      <w:tr w:rsidR="00BF774A" w:rsidRPr="000E33CB" w14:paraId="0BC39F34" w14:textId="77777777" w:rsidTr="002C113E">
        <w:trPr>
          <w:trHeight w:val="448"/>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BFFB4B0" w14:textId="77777777" w:rsidR="00BF774A" w:rsidRPr="000E33CB" w:rsidRDefault="004A5D94">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BF774A" w:rsidRPr="000E33CB" w14:paraId="61B5F151" w14:textId="77777777">
        <w:trPr>
          <w:trHeight w:val="827"/>
        </w:trPr>
        <w:tc>
          <w:tcPr>
            <w:tcW w:w="591" w:type="dxa"/>
            <w:tcBorders>
              <w:top w:val="single" w:sz="4" w:space="0" w:color="000000"/>
              <w:left w:val="single" w:sz="4" w:space="0" w:color="000000"/>
              <w:bottom w:val="single" w:sz="4" w:space="0" w:color="000000"/>
              <w:right w:val="single" w:sz="4" w:space="0" w:color="000000"/>
            </w:tcBorders>
          </w:tcPr>
          <w:p w14:paraId="6ABF4A81" w14:textId="77777777" w:rsidR="00BF774A" w:rsidRPr="000E33CB" w:rsidRDefault="00BF774A">
            <w:pPr>
              <w:pStyle w:val="TableParagraph"/>
              <w:spacing w:before="1"/>
              <w:rPr>
                <w:rFonts w:asciiTheme="majorBidi" w:hAnsiTheme="majorBidi" w:cstheme="majorBidi"/>
                <w:sz w:val="18"/>
                <w:szCs w:val="18"/>
              </w:rPr>
            </w:pPr>
          </w:p>
          <w:p w14:paraId="479A350B" w14:textId="2CD2EEB1" w:rsidR="00BF774A" w:rsidRPr="000E33CB" w:rsidRDefault="004A5D94">
            <w:pPr>
              <w:pStyle w:val="TableParagraph"/>
              <w:ind w:left="97" w:right="116"/>
              <w:jc w:val="center"/>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5621" w:type="dxa"/>
            <w:tcBorders>
              <w:top w:val="single" w:sz="4" w:space="0" w:color="000000"/>
              <w:left w:val="single" w:sz="4" w:space="0" w:color="000000"/>
              <w:bottom w:val="single" w:sz="4" w:space="0" w:color="000000"/>
              <w:right w:val="single" w:sz="4" w:space="0" w:color="000000"/>
            </w:tcBorders>
          </w:tcPr>
          <w:p w14:paraId="01F1BC58" w14:textId="77777777" w:rsidR="00BF774A" w:rsidRPr="000E33CB" w:rsidRDefault="004A5D94">
            <w:pPr>
              <w:pStyle w:val="TableParagraph"/>
              <w:ind w:left="119" w:right="409"/>
              <w:rPr>
                <w:rFonts w:asciiTheme="majorBidi" w:hAnsiTheme="majorBidi" w:cstheme="majorBidi"/>
                <w:sz w:val="18"/>
                <w:szCs w:val="18"/>
              </w:rPr>
            </w:pPr>
            <w:r w:rsidRPr="000E33CB">
              <w:rPr>
                <w:rFonts w:asciiTheme="majorBidi" w:hAnsiTheme="majorBidi" w:cstheme="majorBidi"/>
                <w:sz w:val="18"/>
                <w:szCs w:val="18"/>
              </w:rPr>
              <w:t>Montaż opisanego w pkt. 1-8 przedmiotu zamówienia w szafach typu Rack Zamawiającego w sposób zgodny z zaleceniami producenta dostarczanych urządzeń oraz prowadzenie kabli nie może powodować</w:t>
            </w:r>
          </w:p>
          <w:p w14:paraId="31D32B2D" w14:textId="77777777" w:rsidR="00BF774A" w:rsidRPr="000E33CB" w:rsidRDefault="004A5D94">
            <w:pPr>
              <w:pStyle w:val="TableParagraph"/>
              <w:spacing w:line="192" w:lineRule="exact"/>
              <w:ind w:left="119"/>
              <w:rPr>
                <w:rFonts w:asciiTheme="majorBidi" w:hAnsiTheme="majorBidi" w:cstheme="majorBidi"/>
                <w:sz w:val="18"/>
                <w:szCs w:val="18"/>
              </w:rPr>
            </w:pPr>
            <w:r w:rsidRPr="000E33CB">
              <w:rPr>
                <w:rFonts w:asciiTheme="majorBidi" w:hAnsiTheme="majorBidi" w:cstheme="majorBidi"/>
                <w:sz w:val="18"/>
                <w:szCs w:val="18"/>
              </w:rPr>
              <w:t>zaburzeń w cyrkulacji gorącego powietrza wydmuchiwanego z serwerów.</w:t>
            </w:r>
          </w:p>
        </w:tc>
        <w:tc>
          <w:tcPr>
            <w:tcW w:w="2410" w:type="dxa"/>
            <w:tcBorders>
              <w:top w:val="single" w:sz="4" w:space="0" w:color="000000"/>
              <w:left w:val="single" w:sz="4" w:space="0" w:color="000000"/>
              <w:bottom w:val="single" w:sz="4" w:space="0" w:color="000000"/>
              <w:right w:val="single" w:sz="4" w:space="0" w:color="000000"/>
            </w:tcBorders>
          </w:tcPr>
          <w:p w14:paraId="0D2C2177" w14:textId="77777777" w:rsidR="00BF774A" w:rsidRPr="000E33CB" w:rsidRDefault="00BF774A">
            <w:pPr>
              <w:pStyle w:val="TableParagraph"/>
              <w:spacing w:before="5"/>
              <w:rPr>
                <w:rFonts w:asciiTheme="majorBidi" w:hAnsiTheme="majorBidi" w:cstheme="majorBidi"/>
                <w:sz w:val="18"/>
                <w:szCs w:val="18"/>
              </w:rPr>
            </w:pPr>
          </w:p>
          <w:p w14:paraId="710C7A9D" w14:textId="77777777" w:rsidR="00BF774A" w:rsidRPr="000E33CB" w:rsidRDefault="004A5D94">
            <w:pPr>
              <w:pStyle w:val="TableParagraph"/>
              <w:spacing w:before="1"/>
              <w:ind w:left="147" w:right="133"/>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6C8D592" w14:textId="77777777" w:rsidR="00BF774A" w:rsidRPr="000E33CB" w:rsidRDefault="00BF774A">
            <w:pPr>
              <w:pStyle w:val="TableParagraph"/>
              <w:rPr>
                <w:rFonts w:asciiTheme="majorBidi" w:hAnsiTheme="majorBidi" w:cstheme="majorBidi"/>
                <w:sz w:val="18"/>
                <w:szCs w:val="18"/>
              </w:rPr>
            </w:pPr>
          </w:p>
        </w:tc>
      </w:tr>
      <w:tr w:rsidR="00BF774A" w:rsidRPr="000E33CB" w14:paraId="23ED5A48" w14:textId="77777777">
        <w:trPr>
          <w:trHeight w:val="1240"/>
        </w:trPr>
        <w:tc>
          <w:tcPr>
            <w:tcW w:w="591" w:type="dxa"/>
            <w:tcBorders>
              <w:top w:val="single" w:sz="4" w:space="0" w:color="000000"/>
              <w:left w:val="single" w:sz="4" w:space="0" w:color="000000"/>
              <w:bottom w:val="single" w:sz="4" w:space="0" w:color="000000"/>
              <w:right w:val="single" w:sz="4" w:space="0" w:color="000000"/>
            </w:tcBorders>
          </w:tcPr>
          <w:p w14:paraId="1BF7A1DF" w14:textId="77777777" w:rsidR="00BF774A" w:rsidRPr="000E33CB" w:rsidRDefault="00BF774A">
            <w:pPr>
              <w:pStyle w:val="TableParagraph"/>
              <w:rPr>
                <w:rFonts w:asciiTheme="majorBidi" w:hAnsiTheme="majorBidi" w:cstheme="majorBidi"/>
                <w:sz w:val="18"/>
                <w:szCs w:val="18"/>
              </w:rPr>
            </w:pPr>
          </w:p>
          <w:p w14:paraId="06099BA4" w14:textId="77777777" w:rsidR="00BF774A" w:rsidRPr="000E33CB" w:rsidRDefault="00BF774A">
            <w:pPr>
              <w:pStyle w:val="TableParagraph"/>
              <w:rPr>
                <w:rFonts w:asciiTheme="majorBidi" w:hAnsiTheme="majorBidi" w:cstheme="majorBidi"/>
                <w:sz w:val="18"/>
                <w:szCs w:val="18"/>
              </w:rPr>
            </w:pPr>
          </w:p>
          <w:p w14:paraId="39A49BD3" w14:textId="4C3E0868" w:rsidR="00BF774A" w:rsidRPr="000E33CB" w:rsidRDefault="004A5D94">
            <w:pPr>
              <w:pStyle w:val="TableParagraph"/>
              <w:ind w:left="97" w:right="116"/>
              <w:jc w:val="center"/>
              <w:rPr>
                <w:rFonts w:asciiTheme="majorBidi" w:hAnsiTheme="majorBidi" w:cstheme="majorBidi"/>
                <w:b/>
                <w:sz w:val="18"/>
                <w:szCs w:val="18"/>
              </w:rPr>
            </w:pPr>
            <w:r w:rsidRPr="000E33CB">
              <w:rPr>
                <w:rFonts w:asciiTheme="majorBidi" w:hAnsiTheme="majorBidi" w:cstheme="majorBidi"/>
                <w:b/>
                <w:sz w:val="18"/>
                <w:szCs w:val="18"/>
              </w:rPr>
              <w:t>2.</w:t>
            </w:r>
            <w:r w:rsidR="00B751F4">
              <w:rPr>
                <w:rFonts w:asciiTheme="majorBidi" w:hAnsiTheme="majorBidi" w:cstheme="majorBidi"/>
                <w:b/>
                <w:sz w:val="18"/>
                <w:szCs w:val="18"/>
              </w:rPr>
              <w:t xml:space="preserve"> *</w:t>
            </w:r>
          </w:p>
        </w:tc>
        <w:tc>
          <w:tcPr>
            <w:tcW w:w="5621" w:type="dxa"/>
            <w:tcBorders>
              <w:top w:val="single" w:sz="4" w:space="0" w:color="000000"/>
              <w:left w:val="single" w:sz="4" w:space="0" w:color="000000"/>
              <w:bottom w:val="single" w:sz="4" w:space="0" w:color="000000"/>
              <w:right w:val="single" w:sz="4" w:space="0" w:color="000000"/>
            </w:tcBorders>
          </w:tcPr>
          <w:p w14:paraId="7AFABECC" w14:textId="77777777" w:rsidR="00BF774A" w:rsidRPr="000E33CB" w:rsidRDefault="004A5D94">
            <w:pPr>
              <w:pStyle w:val="TableParagraph"/>
              <w:ind w:left="119" w:right="1233"/>
              <w:rPr>
                <w:rFonts w:asciiTheme="majorBidi" w:hAnsiTheme="majorBidi" w:cstheme="majorBidi"/>
                <w:sz w:val="18"/>
                <w:szCs w:val="18"/>
              </w:rPr>
            </w:pPr>
            <w:r w:rsidRPr="000E33CB">
              <w:rPr>
                <w:rFonts w:asciiTheme="majorBidi" w:hAnsiTheme="majorBidi" w:cstheme="majorBidi"/>
                <w:sz w:val="18"/>
                <w:szCs w:val="18"/>
              </w:rPr>
              <w:t>Stworzenie klastra serwerów w oparciu o oprogramowanie wirtualizacyjne dostarczane w ramach postępowania.</w:t>
            </w:r>
          </w:p>
          <w:p w14:paraId="00768D74" w14:textId="77777777" w:rsidR="00BF774A" w:rsidRPr="000E33CB" w:rsidRDefault="004A5D94">
            <w:pPr>
              <w:pStyle w:val="TableParagraph"/>
              <w:ind w:left="119"/>
              <w:rPr>
                <w:rFonts w:asciiTheme="majorBidi" w:hAnsiTheme="majorBidi" w:cstheme="majorBidi"/>
                <w:sz w:val="18"/>
                <w:szCs w:val="18"/>
              </w:rPr>
            </w:pPr>
            <w:r w:rsidRPr="000E33CB">
              <w:rPr>
                <w:rFonts w:asciiTheme="majorBidi" w:hAnsiTheme="majorBidi" w:cstheme="majorBidi"/>
                <w:sz w:val="18"/>
                <w:szCs w:val="18"/>
              </w:rPr>
              <w:t>Fizyczne serwery mają zostać skonfigurowane w trybie wysokiej dostępności (awaria jednego serwera nie może powodować</w:t>
            </w:r>
            <w:r w:rsidRPr="000E33CB">
              <w:rPr>
                <w:rFonts w:asciiTheme="majorBidi" w:hAnsiTheme="majorBidi" w:cstheme="majorBidi"/>
                <w:spacing w:val="-22"/>
                <w:sz w:val="18"/>
                <w:szCs w:val="18"/>
              </w:rPr>
              <w:t xml:space="preserve"> </w:t>
            </w:r>
            <w:r w:rsidRPr="000E33CB">
              <w:rPr>
                <w:rFonts w:asciiTheme="majorBidi" w:hAnsiTheme="majorBidi" w:cstheme="majorBidi"/>
                <w:sz w:val="18"/>
                <w:szCs w:val="18"/>
              </w:rPr>
              <w:t>niedostępności usług uruchomionych na dostarczanych w postępowaniu</w:t>
            </w:r>
            <w:r w:rsidRPr="000E33CB">
              <w:rPr>
                <w:rFonts w:asciiTheme="majorBidi" w:hAnsiTheme="majorBidi" w:cstheme="majorBidi"/>
                <w:spacing w:val="-10"/>
                <w:sz w:val="18"/>
                <w:szCs w:val="18"/>
              </w:rPr>
              <w:t xml:space="preserve"> </w:t>
            </w:r>
            <w:r w:rsidRPr="000E33CB">
              <w:rPr>
                <w:rFonts w:asciiTheme="majorBidi" w:hAnsiTheme="majorBidi" w:cstheme="majorBidi"/>
                <w:sz w:val="18"/>
                <w:szCs w:val="18"/>
              </w:rPr>
              <w:t>serwerach).</w:t>
            </w:r>
          </w:p>
          <w:p w14:paraId="5F1D39A3" w14:textId="77777777" w:rsidR="00BF774A" w:rsidRPr="000E33CB" w:rsidRDefault="004A5D94">
            <w:pPr>
              <w:pStyle w:val="TableParagraph"/>
              <w:spacing w:line="191" w:lineRule="exact"/>
              <w:ind w:left="119"/>
              <w:rPr>
                <w:rFonts w:asciiTheme="majorBidi" w:hAnsiTheme="majorBidi" w:cstheme="majorBidi"/>
                <w:sz w:val="18"/>
                <w:szCs w:val="18"/>
              </w:rPr>
            </w:pPr>
            <w:r w:rsidRPr="000E33CB">
              <w:rPr>
                <w:rFonts w:asciiTheme="majorBidi" w:hAnsiTheme="majorBidi" w:cstheme="majorBidi"/>
                <w:sz w:val="18"/>
                <w:szCs w:val="18"/>
              </w:rPr>
              <w:t>Dane serwerów będą przechowywane na dostarczanych</w:t>
            </w:r>
            <w:r w:rsidRPr="000E33CB">
              <w:rPr>
                <w:rFonts w:asciiTheme="majorBidi" w:hAnsiTheme="majorBidi" w:cstheme="majorBidi"/>
                <w:spacing w:val="-22"/>
                <w:sz w:val="18"/>
                <w:szCs w:val="18"/>
              </w:rPr>
              <w:t xml:space="preserve"> </w:t>
            </w:r>
            <w:r w:rsidRPr="000E33CB">
              <w:rPr>
                <w:rFonts w:asciiTheme="majorBidi" w:hAnsiTheme="majorBidi" w:cstheme="majorBidi"/>
                <w:sz w:val="18"/>
                <w:szCs w:val="18"/>
              </w:rPr>
              <w:t>macierzach.</w:t>
            </w:r>
          </w:p>
        </w:tc>
        <w:tc>
          <w:tcPr>
            <w:tcW w:w="2410" w:type="dxa"/>
            <w:tcBorders>
              <w:top w:val="single" w:sz="4" w:space="0" w:color="000000"/>
              <w:left w:val="single" w:sz="4" w:space="0" w:color="000000"/>
              <w:bottom w:val="single" w:sz="4" w:space="0" w:color="000000"/>
              <w:right w:val="single" w:sz="4" w:space="0" w:color="000000"/>
            </w:tcBorders>
          </w:tcPr>
          <w:p w14:paraId="7F38F947" w14:textId="77777777" w:rsidR="00BF774A" w:rsidRPr="000E33CB" w:rsidRDefault="00BF774A">
            <w:pPr>
              <w:pStyle w:val="TableParagraph"/>
              <w:rPr>
                <w:rFonts w:asciiTheme="majorBidi" w:hAnsiTheme="majorBidi" w:cstheme="majorBidi"/>
                <w:sz w:val="18"/>
                <w:szCs w:val="18"/>
              </w:rPr>
            </w:pPr>
          </w:p>
          <w:p w14:paraId="47C02702" w14:textId="77777777" w:rsidR="00BF774A" w:rsidRPr="000E33CB" w:rsidRDefault="00BF774A">
            <w:pPr>
              <w:pStyle w:val="TableParagraph"/>
              <w:spacing w:before="7"/>
              <w:rPr>
                <w:rFonts w:asciiTheme="majorBidi" w:hAnsiTheme="majorBidi" w:cstheme="majorBidi"/>
                <w:sz w:val="18"/>
                <w:szCs w:val="18"/>
              </w:rPr>
            </w:pPr>
          </w:p>
          <w:p w14:paraId="31A54847" w14:textId="77777777" w:rsidR="00BF774A" w:rsidRPr="000E33CB" w:rsidRDefault="004A5D94">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CD28963" w14:textId="77777777" w:rsidR="00BF774A" w:rsidRPr="000E33CB" w:rsidRDefault="00BF774A">
            <w:pPr>
              <w:pStyle w:val="TableParagraph"/>
              <w:rPr>
                <w:rFonts w:asciiTheme="majorBidi" w:hAnsiTheme="majorBidi" w:cstheme="majorBidi"/>
                <w:sz w:val="18"/>
                <w:szCs w:val="18"/>
              </w:rPr>
            </w:pPr>
          </w:p>
        </w:tc>
      </w:tr>
      <w:tr w:rsidR="00BF774A" w:rsidRPr="000E33CB" w14:paraId="4141F98E" w14:textId="77777777">
        <w:trPr>
          <w:trHeight w:val="614"/>
        </w:trPr>
        <w:tc>
          <w:tcPr>
            <w:tcW w:w="591" w:type="dxa"/>
            <w:tcBorders>
              <w:top w:val="single" w:sz="4" w:space="0" w:color="000000"/>
              <w:left w:val="single" w:sz="4" w:space="0" w:color="000000"/>
              <w:bottom w:val="single" w:sz="4" w:space="0" w:color="000000"/>
              <w:right w:val="single" w:sz="4" w:space="0" w:color="000000"/>
            </w:tcBorders>
          </w:tcPr>
          <w:p w14:paraId="63AD424A" w14:textId="02D563C3" w:rsidR="00BF774A" w:rsidRPr="000E33CB" w:rsidRDefault="004A5D94">
            <w:pPr>
              <w:pStyle w:val="TableParagraph"/>
              <w:spacing w:before="182"/>
              <w:ind w:left="97" w:right="116"/>
              <w:jc w:val="center"/>
              <w:rPr>
                <w:rFonts w:asciiTheme="majorBidi" w:hAnsiTheme="majorBidi" w:cstheme="majorBidi"/>
                <w:b/>
                <w:sz w:val="18"/>
                <w:szCs w:val="18"/>
              </w:rPr>
            </w:pPr>
            <w:r w:rsidRPr="000E33CB">
              <w:rPr>
                <w:rFonts w:asciiTheme="majorBidi" w:hAnsiTheme="majorBidi" w:cstheme="majorBidi"/>
                <w:b/>
                <w:sz w:val="18"/>
                <w:szCs w:val="18"/>
              </w:rPr>
              <w:t>3.</w:t>
            </w:r>
            <w:r w:rsidR="00B751F4">
              <w:rPr>
                <w:rFonts w:asciiTheme="majorBidi" w:hAnsiTheme="majorBidi" w:cstheme="majorBidi"/>
                <w:b/>
                <w:sz w:val="18"/>
                <w:szCs w:val="18"/>
              </w:rPr>
              <w:t>*</w:t>
            </w:r>
          </w:p>
        </w:tc>
        <w:tc>
          <w:tcPr>
            <w:tcW w:w="5621" w:type="dxa"/>
            <w:tcBorders>
              <w:top w:val="single" w:sz="4" w:space="0" w:color="000000"/>
              <w:left w:val="single" w:sz="4" w:space="0" w:color="000000"/>
              <w:bottom w:val="single" w:sz="4" w:space="0" w:color="000000"/>
              <w:right w:val="single" w:sz="4" w:space="0" w:color="000000"/>
            </w:tcBorders>
          </w:tcPr>
          <w:p w14:paraId="08D4EB53" w14:textId="77777777" w:rsidR="00BF774A" w:rsidRPr="000E33CB" w:rsidRDefault="004A5D94">
            <w:pPr>
              <w:pStyle w:val="TableParagraph"/>
              <w:spacing w:before="95"/>
              <w:ind w:left="119" w:right="174"/>
              <w:rPr>
                <w:rFonts w:asciiTheme="majorBidi" w:hAnsiTheme="majorBidi" w:cstheme="majorBidi"/>
                <w:sz w:val="18"/>
                <w:szCs w:val="18"/>
              </w:rPr>
            </w:pPr>
            <w:r w:rsidRPr="000E33CB">
              <w:rPr>
                <w:rFonts w:asciiTheme="majorBidi" w:hAnsiTheme="majorBidi" w:cstheme="majorBidi"/>
                <w:sz w:val="18"/>
                <w:szCs w:val="18"/>
              </w:rPr>
              <w:t>Testy niezawodności środowiska serwerowego poprzez odłączanie jednej ze ścieżki/wyłączanie urządzenia oraz test redundancji zasilania</w:t>
            </w:r>
          </w:p>
        </w:tc>
        <w:tc>
          <w:tcPr>
            <w:tcW w:w="2410" w:type="dxa"/>
            <w:tcBorders>
              <w:top w:val="single" w:sz="4" w:space="0" w:color="000000"/>
              <w:left w:val="single" w:sz="4" w:space="0" w:color="000000"/>
              <w:bottom w:val="single" w:sz="4" w:space="0" w:color="000000"/>
              <w:right w:val="single" w:sz="4" w:space="0" w:color="000000"/>
            </w:tcBorders>
          </w:tcPr>
          <w:p w14:paraId="6B548BD8" w14:textId="77777777" w:rsidR="00BF774A" w:rsidRPr="000E33CB" w:rsidRDefault="00BF774A">
            <w:pPr>
              <w:pStyle w:val="TableParagraph"/>
              <w:spacing w:before="3"/>
              <w:rPr>
                <w:rFonts w:asciiTheme="majorBidi" w:hAnsiTheme="majorBidi" w:cstheme="majorBidi"/>
                <w:sz w:val="18"/>
                <w:szCs w:val="18"/>
              </w:rPr>
            </w:pPr>
          </w:p>
          <w:p w14:paraId="2585BC41" w14:textId="77777777" w:rsidR="00BF774A" w:rsidRPr="000E33CB" w:rsidRDefault="004A5D94">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693DAEA" w14:textId="77777777" w:rsidR="00BF774A" w:rsidRPr="000E33CB" w:rsidRDefault="00BF774A">
            <w:pPr>
              <w:pStyle w:val="TableParagraph"/>
              <w:rPr>
                <w:rFonts w:asciiTheme="majorBidi" w:hAnsiTheme="majorBidi" w:cstheme="majorBidi"/>
                <w:sz w:val="18"/>
                <w:szCs w:val="18"/>
              </w:rPr>
            </w:pPr>
          </w:p>
        </w:tc>
      </w:tr>
      <w:tr w:rsidR="00BF774A" w:rsidRPr="000E33CB" w14:paraId="3847A0B0" w14:textId="77777777">
        <w:trPr>
          <w:trHeight w:val="614"/>
        </w:trPr>
        <w:tc>
          <w:tcPr>
            <w:tcW w:w="591" w:type="dxa"/>
            <w:tcBorders>
              <w:top w:val="single" w:sz="4" w:space="0" w:color="000000"/>
              <w:left w:val="single" w:sz="4" w:space="0" w:color="000000"/>
              <w:bottom w:val="single" w:sz="4" w:space="0" w:color="000000"/>
              <w:right w:val="single" w:sz="4" w:space="0" w:color="000000"/>
            </w:tcBorders>
          </w:tcPr>
          <w:p w14:paraId="1B0F9F6B" w14:textId="4F60EB7B" w:rsidR="00BF774A" w:rsidRPr="000E33CB" w:rsidRDefault="004A5D94">
            <w:pPr>
              <w:pStyle w:val="TableParagraph"/>
              <w:spacing w:before="183"/>
              <w:ind w:left="97" w:right="116"/>
              <w:jc w:val="center"/>
              <w:rPr>
                <w:rFonts w:asciiTheme="majorBidi" w:hAnsiTheme="majorBidi" w:cstheme="majorBidi"/>
                <w:b/>
                <w:sz w:val="18"/>
                <w:szCs w:val="18"/>
              </w:rPr>
            </w:pPr>
            <w:r w:rsidRPr="000E33CB">
              <w:rPr>
                <w:rFonts w:asciiTheme="majorBidi" w:hAnsiTheme="majorBidi" w:cstheme="majorBidi"/>
                <w:b/>
                <w:sz w:val="18"/>
                <w:szCs w:val="18"/>
              </w:rPr>
              <w:t>4.</w:t>
            </w:r>
            <w:r w:rsidR="00B751F4">
              <w:rPr>
                <w:rFonts w:asciiTheme="majorBidi" w:hAnsiTheme="majorBidi" w:cstheme="majorBidi"/>
                <w:b/>
                <w:sz w:val="18"/>
                <w:szCs w:val="18"/>
              </w:rPr>
              <w:t>*</w:t>
            </w:r>
          </w:p>
        </w:tc>
        <w:tc>
          <w:tcPr>
            <w:tcW w:w="5621" w:type="dxa"/>
            <w:tcBorders>
              <w:top w:val="single" w:sz="4" w:space="0" w:color="000000"/>
              <w:left w:val="single" w:sz="4" w:space="0" w:color="000000"/>
              <w:bottom w:val="single" w:sz="4" w:space="0" w:color="000000"/>
              <w:right w:val="single" w:sz="4" w:space="0" w:color="000000"/>
            </w:tcBorders>
          </w:tcPr>
          <w:p w14:paraId="416395C0" w14:textId="77777777" w:rsidR="00BF774A" w:rsidRPr="000E33CB" w:rsidRDefault="004A5D94">
            <w:pPr>
              <w:pStyle w:val="TableParagraph"/>
              <w:spacing w:before="96"/>
              <w:ind w:left="119" w:right="193"/>
              <w:rPr>
                <w:rFonts w:asciiTheme="majorBidi" w:hAnsiTheme="majorBidi" w:cstheme="majorBidi"/>
                <w:sz w:val="18"/>
                <w:szCs w:val="18"/>
              </w:rPr>
            </w:pPr>
            <w:r w:rsidRPr="000E33CB">
              <w:rPr>
                <w:rFonts w:asciiTheme="majorBidi" w:hAnsiTheme="majorBidi" w:cstheme="majorBidi"/>
                <w:sz w:val="18"/>
                <w:szCs w:val="18"/>
              </w:rPr>
              <w:t>Centrum autoryzacji (CA) musi zostać skonfigurowane w sposób zgodny z zaleceniami producenta sprzętowego modułu bezpieczeństwa.</w:t>
            </w:r>
          </w:p>
        </w:tc>
        <w:tc>
          <w:tcPr>
            <w:tcW w:w="2410" w:type="dxa"/>
            <w:tcBorders>
              <w:top w:val="single" w:sz="4" w:space="0" w:color="000000"/>
              <w:left w:val="single" w:sz="4" w:space="0" w:color="000000"/>
              <w:bottom w:val="single" w:sz="4" w:space="0" w:color="000000"/>
              <w:right w:val="single" w:sz="4" w:space="0" w:color="000000"/>
            </w:tcBorders>
          </w:tcPr>
          <w:p w14:paraId="2474C456" w14:textId="77777777" w:rsidR="00BF774A" w:rsidRPr="000E33CB" w:rsidRDefault="00BF774A">
            <w:pPr>
              <w:pStyle w:val="TableParagraph"/>
              <w:spacing w:before="4"/>
              <w:rPr>
                <w:rFonts w:asciiTheme="majorBidi" w:hAnsiTheme="majorBidi" w:cstheme="majorBidi"/>
                <w:sz w:val="18"/>
                <w:szCs w:val="18"/>
              </w:rPr>
            </w:pPr>
          </w:p>
          <w:p w14:paraId="2E9CEC10" w14:textId="77777777" w:rsidR="00BF774A" w:rsidRPr="000E33CB" w:rsidRDefault="004A5D94">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518ECF7" w14:textId="77777777" w:rsidR="00BF774A" w:rsidRPr="000E33CB" w:rsidRDefault="00BF774A">
            <w:pPr>
              <w:pStyle w:val="TableParagraph"/>
              <w:rPr>
                <w:rFonts w:asciiTheme="majorBidi" w:hAnsiTheme="majorBidi" w:cstheme="majorBidi"/>
                <w:sz w:val="18"/>
                <w:szCs w:val="18"/>
              </w:rPr>
            </w:pPr>
          </w:p>
        </w:tc>
      </w:tr>
      <w:tr w:rsidR="00BF774A" w:rsidRPr="000E33CB" w14:paraId="5CEA1EE9" w14:textId="77777777">
        <w:trPr>
          <w:trHeight w:val="1449"/>
        </w:trPr>
        <w:tc>
          <w:tcPr>
            <w:tcW w:w="591" w:type="dxa"/>
            <w:tcBorders>
              <w:top w:val="single" w:sz="4" w:space="0" w:color="000000"/>
              <w:left w:val="single" w:sz="4" w:space="0" w:color="000000"/>
              <w:bottom w:val="single" w:sz="4" w:space="0" w:color="000000"/>
              <w:right w:val="single" w:sz="4" w:space="0" w:color="000000"/>
            </w:tcBorders>
          </w:tcPr>
          <w:p w14:paraId="2EEC5B6D" w14:textId="77777777" w:rsidR="00BF774A" w:rsidRPr="000E33CB" w:rsidRDefault="00BF774A">
            <w:pPr>
              <w:pStyle w:val="TableParagraph"/>
              <w:rPr>
                <w:rFonts w:asciiTheme="majorBidi" w:hAnsiTheme="majorBidi" w:cstheme="majorBidi"/>
                <w:sz w:val="18"/>
                <w:szCs w:val="18"/>
              </w:rPr>
            </w:pPr>
          </w:p>
          <w:p w14:paraId="3C7C361F" w14:textId="77777777" w:rsidR="00BF774A" w:rsidRPr="000E33CB" w:rsidRDefault="00BF774A">
            <w:pPr>
              <w:pStyle w:val="TableParagraph"/>
              <w:spacing w:before="2"/>
              <w:rPr>
                <w:rFonts w:asciiTheme="majorBidi" w:hAnsiTheme="majorBidi" w:cstheme="majorBidi"/>
                <w:sz w:val="18"/>
                <w:szCs w:val="18"/>
              </w:rPr>
            </w:pPr>
          </w:p>
          <w:p w14:paraId="04350EB8" w14:textId="5436BE01" w:rsidR="00BF774A" w:rsidRPr="000E33CB" w:rsidRDefault="004A5D94">
            <w:pPr>
              <w:pStyle w:val="TableParagraph"/>
              <w:ind w:right="20"/>
              <w:jc w:val="center"/>
              <w:rPr>
                <w:rFonts w:asciiTheme="majorBidi" w:hAnsiTheme="majorBidi" w:cstheme="majorBidi"/>
                <w:b/>
                <w:sz w:val="18"/>
                <w:szCs w:val="18"/>
              </w:rPr>
            </w:pPr>
            <w:r w:rsidRPr="000E33CB">
              <w:rPr>
                <w:rFonts w:asciiTheme="majorBidi" w:hAnsiTheme="majorBidi" w:cstheme="majorBidi"/>
                <w:b/>
                <w:w w:val="99"/>
                <w:sz w:val="18"/>
                <w:szCs w:val="18"/>
              </w:rPr>
              <w:t>5</w:t>
            </w:r>
            <w:r w:rsidR="00B751F4">
              <w:rPr>
                <w:rFonts w:asciiTheme="majorBidi" w:hAnsiTheme="majorBidi" w:cstheme="majorBidi"/>
                <w:b/>
                <w:w w:val="99"/>
                <w:sz w:val="18"/>
                <w:szCs w:val="18"/>
              </w:rPr>
              <w:t>*</w:t>
            </w:r>
          </w:p>
        </w:tc>
        <w:tc>
          <w:tcPr>
            <w:tcW w:w="5621" w:type="dxa"/>
            <w:tcBorders>
              <w:top w:val="single" w:sz="4" w:space="0" w:color="000000"/>
              <w:left w:val="single" w:sz="4" w:space="0" w:color="000000"/>
              <w:bottom w:val="single" w:sz="4" w:space="0" w:color="000000"/>
              <w:right w:val="single" w:sz="4" w:space="0" w:color="000000"/>
            </w:tcBorders>
          </w:tcPr>
          <w:p w14:paraId="028258F4" w14:textId="77777777" w:rsidR="00BF774A" w:rsidRPr="000E33CB" w:rsidRDefault="004A5D94">
            <w:pPr>
              <w:pStyle w:val="TableParagraph"/>
              <w:ind w:left="119" w:right="288"/>
              <w:rPr>
                <w:rFonts w:asciiTheme="majorBidi" w:hAnsiTheme="majorBidi" w:cstheme="majorBidi"/>
                <w:sz w:val="18"/>
                <w:szCs w:val="18"/>
              </w:rPr>
            </w:pPr>
            <w:r w:rsidRPr="000E33CB">
              <w:rPr>
                <w:rFonts w:asciiTheme="majorBidi" w:hAnsiTheme="majorBidi" w:cstheme="majorBidi"/>
                <w:sz w:val="18"/>
                <w:szCs w:val="18"/>
              </w:rPr>
              <w:t>Minimalne wymagania do wykonania w ramach uruchomienia Centrum Autoryzacji przeprowadzone przez Wykonawcę:</w:t>
            </w:r>
          </w:p>
          <w:p w14:paraId="5D9B2D47" w14:textId="77777777" w:rsidR="00BF774A" w:rsidRPr="000E33CB" w:rsidRDefault="004A5D94" w:rsidP="00D9755E">
            <w:pPr>
              <w:pStyle w:val="TableParagraph"/>
              <w:numPr>
                <w:ilvl w:val="0"/>
                <w:numId w:val="38"/>
              </w:numPr>
              <w:tabs>
                <w:tab w:val="left" w:pos="226"/>
              </w:tabs>
              <w:spacing w:line="205" w:lineRule="exact"/>
              <w:ind w:hanging="107"/>
              <w:rPr>
                <w:rFonts w:asciiTheme="majorBidi" w:hAnsiTheme="majorBidi" w:cstheme="majorBidi"/>
                <w:sz w:val="18"/>
                <w:szCs w:val="18"/>
              </w:rPr>
            </w:pPr>
            <w:r w:rsidRPr="000E33CB">
              <w:rPr>
                <w:rFonts w:asciiTheme="majorBidi" w:hAnsiTheme="majorBidi" w:cstheme="majorBidi"/>
                <w:sz w:val="18"/>
                <w:szCs w:val="18"/>
              </w:rPr>
              <w:t>instalacja urządzenia LAN w miejscu wskazanym przez</w:t>
            </w:r>
            <w:r w:rsidRPr="000E33CB">
              <w:rPr>
                <w:rFonts w:asciiTheme="majorBidi" w:hAnsiTheme="majorBidi" w:cstheme="majorBidi"/>
                <w:spacing w:val="30"/>
                <w:sz w:val="18"/>
                <w:szCs w:val="18"/>
              </w:rPr>
              <w:t xml:space="preserve"> </w:t>
            </w:r>
            <w:r w:rsidRPr="000E33CB">
              <w:rPr>
                <w:rFonts w:asciiTheme="majorBidi" w:hAnsiTheme="majorBidi" w:cstheme="majorBidi"/>
                <w:sz w:val="18"/>
                <w:szCs w:val="18"/>
              </w:rPr>
              <w:t>zamawiającego</w:t>
            </w:r>
          </w:p>
          <w:p w14:paraId="2524F62E" w14:textId="77777777" w:rsidR="00BF774A" w:rsidRPr="000E33CB" w:rsidRDefault="004A5D94" w:rsidP="00D9755E">
            <w:pPr>
              <w:pStyle w:val="TableParagraph"/>
              <w:numPr>
                <w:ilvl w:val="0"/>
                <w:numId w:val="38"/>
              </w:numPr>
              <w:tabs>
                <w:tab w:val="left" w:pos="226"/>
              </w:tabs>
              <w:spacing w:line="206" w:lineRule="exact"/>
              <w:ind w:hanging="107"/>
              <w:rPr>
                <w:rFonts w:asciiTheme="majorBidi" w:hAnsiTheme="majorBidi" w:cstheme="majorBidi"/>
                <w:sz w:val="18"/>
                <w:szCs w:val="18"/>
              </w:rPr>
            </w:pPr>
            <w:r w:rsidRPr="000E33CB">
              <w:rPr>
                <w:rFonts w:asciiTheme="majorBidi" w:hAnsiTheme="majorBidi" w:cstheme="majorBidi"/>
                <w:sz w:val="18"/>
                <w:szCs w:val="18"/>
              </w:rPr>
              <w:t>inicjalizacja urządzenia (procedurę</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bootstrap)</w:t>
            </w:r>
          </w:p>
          <w:p w14:paraId="16051715" w14:textId="77777777" w:rsidR="00BF774A" w:rsidRPr="000E33CB" w:rsidRDefault="004A5D94" w:rsidP="00D9755E">
            <w:pPr>
              <w:pStyle w:val="TableParagraph"/>
              <w:numPr>
                <w:ilvl w:val="0"/>
                <w:numId w:val="38"/>
              </w:numPr>
              <w:tabs>
                <w:tab w:val="left" w:pos="226"/>
              </w:tabs>
              <w:spacing w:line="207" w:lineRule="exact"/>
              <w:ind w:hanging="107"/>
              <w:rPr>
                <w:rFonts w:asciiTheme="majorBidi" w:hAnsiTheme="majorBidi" w:cstheme="majorBidi"/>
                <w:sz w:val="18"/>
                <w:szCs w:val="18"/>
              </w:rPr>
            </w:pPr>
            <w:r w:rsidRPr="000E33CB">
              <w:rPr>
                <w:rFonts w:asciiTheme="majorBidi" w:hAnsiTheme="majorBidi" w:cstheme="majorBidi"/>
                <w:sz w:val="18"/>
                <w:szCs w:val="18"/>
              </w:rPr>
              <w:t>integracja z Centrum Autoryzacji za pomocą interfejsu</w:t>
            </w:r>
            <w:r w:rsidRPr="000E33CB">
              <w:rPr>
                <w:rFonts w:asciiTheme="majorBidi" w:hAnsiTheme="majorBidi" w:cstheme="majorBidi"/>
                <w:spacing w:val="-5"/>
                <w:sz w:val="18"/>
                <w:szCs w:val="18"/>
              </w:rPr>
              <w:t xml:space="preserve"> </w:t>
            </w:r>
            <w:r w:rsidRPr="000E33CB">
              <w:rPr>
                <w:rFonts w:asciiTheme="majorBidi" w:hAnsiTheme="majorBidi" w:cstheme="majorBidi"/>
                <w:sz w:val="18"/>
                <w:szCs w:val="18"/>
              </w:rPr>
              <w:t>CSP</w:t>
            </w:r>
          </w:p>
          <w:p w14:paraId="5C534855" w14:textId="77777777" w:rsidR="00BF774A" w:rsidRPr="000E33CB" w:rsidRDefault="004A5D94" w:rsidP="00D9755E">
            <w:pPr>
              <w:pStyle w:val="TableParagraph"/>
              <w:numPr>
                <w:ilvl w:val="0"/>
                <w:numId w:val="38"/>
              </w:numPr>
              <w:tabs>
                <w:tab w:val="left" w:pos="226"/>
              </w:tabs>
              <w:spacing w:line="207" w:lineRule="exact"/>
              <w:ind w:hanging="107"/>
              <w:rPr>
                <w:rFonts w:asciiTheme="majorBidi" w:hAnsiTheme="majorBidi" w:cstheme="majorBidi"/>
                <w:sz w:val="18"/>
                <w:szCs w:val="18"/>
              </w:rPr>
            </w:pPr>
            <w:r w:rsidRPr="000E33CB">
              <w:rPr>
                <w:rFonts w:asciiTheme="majorBidi" w:hAnsiTheme="majorBidi" w:cstheme="majorBidi"/>
                <w:sz w:val="18"/>
                <w:szCs w:val="18"/>
              </w:rPr>
              <w:t>konfiguracja głównego Urzędu Certyfikacyjnego</w:t>
            </w:r>
          </w:p>
          <w:p w14:paraId="020ADE91" w14:textId="77777777" w:rsidR="00BF774A" w:rsidRPr="000E33CB" w:rsidRDefault="004A5D94" w:rsidP="00D9755E">
            <w:pPr>
              <w:pStyle w:val="TableParagraph"/>
              <w:numPr>
                <w:ilvl w:val="0"/>
                <w:numId w:val="38"/>
              </w:numPr>
              <w:tabs>
                <w:tab w:val="left" w:pos="226"/>
              </w:tabs>
              <w:spacing w:line="191" w:lineRule="exact"/>
              <w:ind w:hanging="107"/>
              <w:rPr>
                <w:rFonts w:asciiTheme="majorBidi" w:hAnsiTheme="majorBidi" w:cstheme="majorBidi"/>
                <w:sz w:val="18"/>
                <w:szCs w:val="18"/>
              </w:rPr>
            </w:pPr>
            <w:r w:rsidRPr="000E33CB">
              <w:rPr>
                <w:rFonts w:asciiTheme="majorBidi" w:hAnsiTheme="majorBidi" w:cstheme="majorBidi"/>
                <w:sz w:val="18"/>
                <w:szCs w:val="18"/>
              </w:rPr>
              <w:t>integracja z wbudowanym (wymaganym) w serwer</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modułem</w:t>
            </w:r>
          </w:p>
        </w:tc>
        <w:tc>
          <w:tcPr>
            <w:tcW w:w="2410" w:type="dxa"/>
            <w:tcBorders>
              <w:top w:val="single" w:sz="4" w:space="0" w:color="000000"/>
              <w:left w:val="single" w:sz="4" w:space="0" w:color="000000"/>
              <w:bottom w:val="single" w:sz="4" w:space="0" w:color="000000"/>
              <w:right w:val="single" w:sz="4" w:space="0" w:color="000000"/>
            </w:tcBorders>
          </w:tcPr>
          <w:p w14:paraId="7609138D" w14:textId="77777777" w:rsidR="00BF774A" w:rsidRPr="000E33CB" w:rsidRDefault="00BF774A">
            <w:pPr>
              <w:pStyle w:val="TableParagraph"/>
              <w:rPr>
                <w:rFonts w:asciiTheme="majorBidi" w:hAnsiTheme="majorBidi" w:cstheme="majorBidi"/>
                <w:sz w:val="18"/>
                <w:szCs w:val="18"/>
              </w:rPr>
            </w:pPr>
          </w:p>
          <w:p w14:paraId="553FEEE0" w14:textId="77777777" w:rsidR="00BF774A" w:rsidRPr="000E33CB" w:rsidRDefault="00BF774A">
            <w:pPr>
              <w:pStyle w:val="TableParagraph"/>
              <w:rPr>
                <w:rFonts w:asciiTheme="majorBidi" w:hAnsiTheme="majorBidi" w:cstheme="majorBidi"/>
                <w:sz w:val="18"/>
                <w:szCs w:val="18"/>
              </w:rPr>
            </w:pPr>
          </w:p>
          <w:p w14:paraId="10BBF273" w14:textId="77777777" w:rsidR="00BF774A" w:rsidRPr="000E33CB" w:rsidRDefault="00C401AE">
            <w:pPr>
              <w:pStyle w:val="TableParagraph"/>
              <w:spacing w:before="156"/>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550EEE9" w14:textId="77777777" w:rsidR="00BF774A" w:rsidRPr="000E33CB" w:rsidRDefault="00BF774A">
            <w:pPr>
              <w:pStyle w:val="TableParagraph"/>
              <w:rPr>
                <w:rFonts w:asciiTheme="majorBidi" w:hAnsiTheme="majorBidi" w:cstheme="majorBidi"/>
                <w:sz w:val="18"/>
                <w:szCs w:val="18"/>
              </w:rPr>
            </w:pPr>
          </w:p>
        </w:tc>
      </w:tr>
    </w:tbl>
    <w:p w14:paraId="1CB0A850"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4035CC78"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5621"/>
        <w:gridCol w:w="2410"/>
        <w:gridCol w:w="5669"/>
      </w:tblGrid>
      <w:tr w:rsidR="00BF774A" w:rsidRPr="000E33CB" w14:paraId="789D2D12" w14:textId="77777777">
        <w:trPr>
          <w:trHeight w:val="5899"/>
        </w:trPr>
        <w:tc>
          <w:tcPr>
            <w:tcW w:w="591" w:type="dxa"/>
          </w:tcPr>
          <w:p w14:paraId="6AF1F567" w14:textId="77777777" w:rsidR="00BF774A" w:rsidRPr="000E33CB" w:rsidRDefault="00BF774A">
            <w:pPr>
              <w:pStyle w:val="TableParagraph"/>
              <w:rPr>
                <w:rFonts w:asciiTheme="majorBidi" w:hAnsiTheme="majorBidi" w:cstheme="majorBidi"/>
                <w:sz w:val="18"/>
                <w:szCs w:val="18"/>
              </w:rPr>
            </w:pPr>
          </w:p>
        </w:tc>
        <w:tc>
          <w:tcPr>
            <w:tcW w:w="5621" w:type="dxa"/>
          </w:tcPr>
          <w:p w14:paraId="5F605A24" w14:textId="77777777" w:rsidR="00BF774A" w:rsidRPr="000E33CB" w:rsidRDefault="004A5D94">
            <w:pPr>
              <w:pStyle w:val="TableParagraph"/>
              <w:ind w:left="114" w:right="294"/>
              <w:rPr>
                <w:rFonts w:asciiTheme="majorBidi" w:hAnsiTheme="majorBidi" w:cstheme="majorBidi"/>
                <w:sz w:val="18"/>
                <w:szCs w:val="18"/>
              </w:rPr>
            </w:pPr>
            <w:r w:rsidRPr="000E33CB">
              <w:rPr>
                <w:rFonts w:asciiTheme="majorBidi" w:hAnsiTheme="majorBidi" w:cstheme="majorBidi"/>
                <w:sz w:val="18"/>
                <w:szCs w:val="18"/>
              </w:rPr>
              <w:t>bezpieczeństwa umożliwiając tworzenie backupów – z urządzenia LAN na kartę PCI-e</w:t>
            </w:r>
          </w:p>
          <w:p w14:paraId="0E6EFC4F" w14:textId="77777777" w:rsidR="00BF774A" w:rsidRPr="000E33CB" w:rsidRDefault="004A5D94" w:rsidP="00D9755E">
            <w:pPr>
              <w:pStyle w:val="TableParagraph"/>
              <w:numPr>
                <w:ilvl w:val="0"/>
                <w:numId w:val="37"/>
              </w:numPr>
              <w:tabs>
                <w:tab w:val="left" w:pos="221"/>
              </w:tabs>
              <w:spacing w:line="205" w:lineRule="exact"/>
              <w:ind w:left="220" w:hanging="107"/>
              <w:rPr>
                <w:rFonts w:asciiTheme="majorBidi" w:hAnsiTheme="majorBidi" w:cstheme="majorBidi"/>
                <w:sz w:val="18"/>
                <w:szCs w:val="18"/>
              </w:rPr>
            </w:pPr>
            <w:r w:rsidRPr="000E33CB">
              <w:rPr>
                <w:rFonts w:asciiTheme="majorBidi" w:hAnsiTheme="majorBidi" w:cstheme="majorBidi"/>
                <w:sz w:val="18"/>
                <w:szCs w:val="18"/>
              </w:rPr>
              <w:t>instruktaż z obsługi urządzenia bezpieczeństwa obejmujący</w:t>
            </w:r>
            <w:r w:rsidRPr="000E33CB">
              <w:rPr>
                <w:rFonts w:asciiTheme="majorBidi" w:hAnsiTheme="majorBidi" w:cstheme="majorBidi"/>
                <w:spacing w:val="-13"/>
                <w:sz w:val="18"/>
                <w:szCs w:val="18"/>
              </w:rPr>
              <w:t xml:space="preserve"> </w:t>
            </w:r>
            <w:r w:rsidRPr="000E33CB">
              <w:rPr>
                <w:rFonts w:asciiTheme="majorBidi" w:hAnsiTheme="majorBidi" w:cstheme="majorBidi"/>
                <w:sz w:val="18"/>
                <w:szCs w:val="18"/>
              </w:rPr>
              <w:t>min.:</w:t>
            </w:r>
          </w:p>
          <w:p w14:paraId="52D22562" w14:textId="77777777" w:rsidR="00BF774A" w:rsidRPr="000E33CB" w:rsidRDefault="004A5D94" w:rsidP="00D9755E">
            <w:pPr>
              <w:pStyle w:val="TableParagraph"/>
              <w:numPr>
                <w:ilvl w:val="1"/>
                <w:numId w:val="37"/>
              </w:numPr>
              <w:tabs>
                <w:tab w:val="left" w:pos="664"/>
                <w:tab w:val="left" w:pos="665"/>
              </w:tabs>
              <w:spacing w:line="220" w:lineRule="exact"/>
              <w:ind w:hanging="361"/>
              <w:rPr>
                <w:rFonts w:asciiTheme="majorBidi" w:hAnsiTheme="majorBidi" w:cstheme="majorBidi"/>
                <w:sz w:val="18"/>
                <w:szCs w:val="18"/>
              </w:rPr>
            </w:pPr>
            <w:r w:rsidRPr="000E33CB">
              <w:rPr>
                <w:rFonts w:asciiTheme="majorBidi" w:hAnsiTheme="majorBidi" w:cstheme="majorBidi"/>
                <w:sz w:val="18"/>
                <w:szCs w:val="18"/>
              </w:rPr>
              <w:t>Pierwsze uruchomienie i rozruch - procedura</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BootStrap.</w:t>
            </w:r>
          </w:p>
          <w:p w14:paraId="62F113C4" w14:textId="77777777" w:rsidR="00BF774A" w:rsidRPr="000E33CB" w:rsidRDefault="004A5D94" w:rsidP="00D9755E">
            <w:pPr>
              <w:pStyle w:val="TableParagraph"/>
              <w:numPr>
                <w:ilvl w:val="1"/>
                <w:numId w:val="37"/>
              </w:numPr>
              <w:tabs>
                <w:tab w:val="left" w:pos="664"/>
                <w:tab w:val="left" w:pos="665"/>
              </w:tabs>
              <w:ind w:right="1089"/>
              <w:rPr>
                <w:rFonts w:asciiTheme="majorBidi" w:hAnsiTheme="majorBidi" w:cstheme="majorBidi"/>
                <w:sz w:val="18"/>
                <w:szCs w:val="18"/>
              </w:rPr>
            </w:pPr>
            <w:r w:rsidRPr="000E33CB">
              <w:rPr>
                <w:rFonts w:asciiTheme="majorBidi" w:hAnsiTheme="majorBidi" w:cstheme="majorBidi"/>
                <w:sz w:val="18"/>
                <w:szCs w:val="18"/>
              </w:rPr>
              <w:t>Inicjalizacja Sprzętowego Modułu Bezpieczeństwa - wygenerowanie kart administracyjnych dla</w:t>
            </w:r>
            <w:r w:rsidRPr="000E33CB">
              <w:rPr>
                <w:rFonts w:asciiTheme="majorBidi" w:hAnsiTheme="majorBidi" w:cstheme="majorBidi"/>
                <w:spacing w:val="-15"/>
                <w:sz w:val="18"/>
                <w:szCs w:val="18"/>
              </w:rPr>
              <w:t xml:space="preserve"> </w:t>
            </w:r>
            <w:r w:rsidRPr="000E33CB">
              <w:rPr>
                <w:rFonts w:asciiTheme="majorBidi" w:hAnsiTheme="majorBidi" w:cstheme="majorBidi"/>
                <w:sz w:val="18"/>
                <w:szCs w:val="18"/>
              </w:rPr>
              <w:t>głównych administratorów.</w:t>
            </w:r>
          </w:p>
          <w:p w14:paraId="55902702" w14:textId="77777777" w:rsidR="00BF774A" w:rsidRPr="000E33CB" w:rsidRDefault="004A5D94" w:rsidP="00D9755E">
            <w:pPr>
              <w:pStyle w:val="TableParagraph"/>
              <w:numPr>
                <w:ilvl w:val="1"/>
                <w:numId w:val="37"/>
              </w:numPr>
              <w:tabs>
                <w:tab w:val="left" w:pos="664"/>
                <w:tab w:val="left" w:pos="665"/>
              </w:tabs>
              <w:spacing w:line="220" w:lineRule="exact"/>
              <w:ind w:hanging="361"/>
              <w:rPr>
                <w:rFonts w:asciiTheme="majorBidi" w:hAnsiTheme="majorBidi" w:cstheme="majorBidi"/>
                <w:sz w:val="18"/>
                <w:szCs w:val="18"/>
              </w:rPr>
            </w:pPr>
            <w:r w:rsidRPr="000E33CB">
              <w:rPr>
                <w:rFonts w:asciiTheme="majorBidi" w:hAnsiTheme="majorBidi" w:cstheme="majorBidi"/>
                <w:sz w:val="18"/>
                <w:szCs w:val="18"/>
              </w:rPr>
              <w:t>Zarządzanie użytkownikami i</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autoryzacją.</w:t>
            </w:r>
          </w:p>
          <w:p w14:paraId="16356BA5" w14:textId="77777777" w:rsidR="00BF774A" w:rsidRPr="000E33CB" w:rsidRDefault="004A5D94" w:rsidP="00D9755E">
            <w:pPr>
              <w:pStyle w:val="TableParagraph"/>
              <w:numPr>
                <w:ilvl w:val="1"/>
                <w:numId w:val="37"/>
              </w:numPr>
              <w:tabs>
                <w:tab w:val="left" w:pos="664"/>
                <w:tab w:val="left" w:pos="665"/>
              </w:tabs>
              <w:spacing w:line="220" w:lineRule="exact"/>
              <w:ind w:hanging="361"/>
              <w:rPr>
                <w:rFonts w:asciiTheme="majorBidi" w:hAnsiTheme="majorBidi" w:cstheme="majorBidi"/>
                <w:sz w:val="18"/>
                <w:szCs w:val="18"/>
              </w:rPr>
            </w:pPr>
            <w:r w:rsidRPr="000E33CB">
              <w:rPr>
                <w:rFonts w:asciiTheme="majorBidi" w:hAnsiTheme="majorBidi" w:cstheme="majorBidi"/>
                <w:sz w:val="18"/>
                <w:szCs w:val="18"/>
              </w:rPr>
              <w:t>Konfiguracja dostępu do LAN Sprzętowego</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Modułu</w:t>
            </w:r>
          </w:p>
          <w:p w14:paraId="1A6F4C58" w14:textId="77777777" w:rsidR="00BF774A" w:rsidRPr="000E33CB" w:rsidRDefault="004A5D94">
            <w:pPr>
              <w:pStyle w:val="TableParagraph"/>
              <w:ind w:left="664" w:right="373"/>
              <w:rPr>
                <w:rFonts w:asciiTheme="majorBidi" w:hAnsiTheme="majorBidi" w:cstheme="majorBidi"/>
                <w:sz w:val="18"/>
                <w:szCs w:val="18"/>
              </w:rPr>
            </w:pPr>
            <w:r w:rsidRPr="000E33CB">
              <w:rPr>
                <w:rFonts w:asciiTheme="majorBidi" w:hAnsiTheme="majorBidi" w:cstheme="majorBidi"/>
                <w:sz w:val="18"/>
                <w:szCs w:val="18"/>
              </w:rPr>
              <w:t>Bezpieczeństwa po protokole SSH do zarządzania poprzez sieć LAN</w:t>
            </w:r>
          </w:p>
          <w:p w14:paraId="3AD096AC" w14:textId="77777777" w:rsidR="00BF774A" w:rsidRPr="000E33CB" w:rsidRDefault="004A5D94" w:rsidP="00D9755E">
            <w:pPr>
              <w:pStyle w:val="TableParagraph"/>
              <w:numPr>
                <w:ilvl w:val="1"/>
                <w:numId w:val="37"/>
              </w:numPr>
              <w:tabs>
                <w:tab w:val="left" w:pos="664"/>
                <w:tab w:val="left" w:pos="665"/>
              </w:tabs>
              <w:ind w:right="1044"/>
              <w:rPr>
                <w:rFonts w:asciiTheme="majorBidi" w:hAnsiTheme="majorBidi" w:cstheme="majorBidi"/>
                <w:sz w:val="18"/>
                <w:szCs w:val="18"/>
              </w:rPr>
            </w:pPr>
            <w:r w:rsidRPr="000E33CB">
              <w:rPr>
                <w:rFonts w:asciiTheme="majorBidi" w:hAnsiTheme="majorBidi" w:cstheme="majorBidi"/>
                <w:sz w:val="18"/>
                <w:szCs w:val="18"/>
              </w:rPr>
              <w:t>Dołączanie dodatkowego magazynu danych na</w:t>
            </w:r>
            <w:r w:rsidRPr="000E33CB">
              <w:rPr>
                <w:rFonts w:asciiTheme="majorBidi" w:hAnsiTheme="majorBidi" w:cstheme="majorBidi"/>
                <w:spacing w:val="-16"/>
                <w:sz w:val="18"/>
                <w:szCs w:val="18"/>
              </w:rPr>
              <w:t xml:space="preserve"> </w:t>
            </w:r>
            <w:r w:rsidRPr="000E33CB">
              <w:rPr>
                <w:rFonts w:asciiTheme="majorBidi" w:hAnsiTheme="majorBidi" w:cstheme="majorBidi"/>
                <w:sz w:val="18"/>
                <w:szCs w:val="18"/>
              </w:rPr>
              <w:t>klucze kryptograficzne z</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HSM</w:t>
            </w:r>
          </w:p>
          <w:p w14:paraId="6F3121FE" w14:textId="77777777" w:rsidR="00BF774A" w:rsidRPr="000E33CB" w:rsidRDefault="004A5D94" w:rsidP="00D9755E">
            <w:pPr>
              <w:pStyle w:val="TableParagraph"/>
              <w:numPr>
                <w:ilvl w:val="1"/>
                <w:numId w:val="37"/>
              </w:numPr>
              <w:tabs>
                <w:tab w:val="left" w:pos="664"/>
                <w:tab w:val="left" w:pos="665"/>
              </w:tabs>
              <w:ind w:right="314"/>
              <w:rPr>
                <w:rFonts w:asciiTheme="majorBidi" w:hAnsiTheme="majorBidi" w:cstheme="majorBidi"/>
                <w:sz w:val="18"/>
                <w:szCs w:val="18"/>
                <w:lang w:val="en-US"/>
              </w:rPr>
            </w:pPr>
            <w:r w:rsidRPr="000E33CB">
              <w:rPr>
                <w:rFonts w:asciiTheme="majorBidi" w:hAnsiTheme="majorBidi" w:cstheme="majorBidi"/>
                <w:sz w:val="18"/>
                <w:szCs w:val="18"/>
                <w:lang w:val="en-US"/>
              </w:rPr>
              <w:t>Administracja poprzez Comand Line Interface VS Graphic</w:t>
            </w:r>
            <w:r w:rsidRPr="000E33CB">
              <w:rPr>
                <w:rFonts w:asciiTheme="majorBidi" w:hAnsiTheme="majorBidi" w:cstheme="majorBidi"/>
                <w:spacing w:val="-16"/>
                <w:sz w:val="18"/>
                <w:szCs w:val="18"/>
                <w:lang w:val="en-US"/>
              </w:rPr>
              <w:t xml:space="preserve"> </w:t>
            </w:r>
            <w:r w:rsidRPr="000E33CB">
              <w:rPr>
                <w:rFonts w:asciiTheme="majorBidi" w:hAnsiTheme="majorBidi" w:cstheme="majorBidi"/>
                <w:sz w:val="18"/>
                <w:szCs w:val="18"/>
                <w:lang w:val="en-US"/>
              </w:rPr>
              <w:t>User Interface</w:t>
            </w:r>
          </w:p>
          <w:p w14:paraId="4AF2017D" w14:textId="77777777" w:rsidR="00BF774A" w:rsidRPr="000E33CB" w:rsidRDefault="004A5D94" w:rsidP="00D9755E">
            <w:pPr>
              <w:pStyle w:val="TableParagraph"/>
              <w:numPr>
                <w:ilvl w:val="1"/>
                <w:numId w:val="37"/>
              </w:numPr>
              <w:tabs>
                <w:tab w:val="left" w:pos="664"/>
                <w:tab w:val="left" w:pos="665"/>
              </w:tabs>
              <w:spacing w:line="219" w:lineRule="exact"/>
              <w:ind w:hanging="361"/>
              <w:rPr>
                <w:rFonts w:asciiTheme="majorBidi" w:hAnsiTheme="majorBidi" w:cstheme="majorBidi"/>
                <w:sz w:val="18"/>
                <w:szCs w:val="18"/>
              </w:rPr>
            </w:pPr>
            <w:r w:rsidRPr="000E33CB">
              <w:rPr>
                <w:rFonts w:asciiTheme="majorBidi" w:hAnsiTheme="majorBidi" w:cstheme="majorBidi"/>
                <w:sz w:val="18"/>
                <w:szCs w:val="18"/>
              </w:rPr>
              <w:t>Tworzenie kopi bezpieczeństwa i</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odzyskiwanie.</w:t>
            </w:r>
          </w:p>
          <w:p w14:paraId="412FE7C2" w14:textId="77777777" w:rsidR="00BF774A" w:rsidRPr="000E33CB" w:rsidRDefault="004A5D94" w:rsidP="00D9755E">
            <w:pPr>
              <w:pStyle w:val="TableParagraph"/>
              <w:numPr>
                <w:ilvl w:val="1"/>
                <w:numId w:val="37"/>
              </w:numPr>
              <w:tabs>
                <w:tab w:val="left" w:pos="664"/>
                <w:tab w:val="left" w:pos="665"/>
              </w:tabs>
              <w:ind w:right="1292"/>
              <w:rPr>
                <w:rFonts w:asciiTheme="majorBidi" w:hAnsiTheme="majorBidi" w:cstheme="majorBidi"/>
                <w:sz w:val="18"/>
                <w:szCs w:val="18"/>
              </w:rPr>
            </w:pPr>
            <w:r w:rsidRPr="000E33CB">
              <w:rPr>
                <w:rFonts w:asciiTheme="majorBidi" w:hAnsiTheme="majorBidi" w:cstheme="majorBidi"/>
                <w:sz w:val="18"/>
                <w:szCs w:val="18"/>
              </w:rPr>
              <w:t>Inicjalizacja komunikacji z Sprzętowym Modułem Bezpieczeństwa po PCS#11,</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CSP.</w:t>
            </w:r>
          </w:p>
          <w:p w14:paraId="65DAE507" w14:textId="77777777" w:rsidR="00BF774A" w:rsidRPr="000E33CB" w:rsidRDefault="004A5D94" w:rsidP="00D9755E">
            <w:pPr>
              <w:pStyle w:val="TableParagraph"/>
              <w:numPr>
                <w:ilvl w:val="0"/>
                <w:numId w:val="37"/>
              </w:numPr>
              <w:tabs>
                <w:tab w:val="left" w:pos="221"/>
              </w:tabs>
              <w:spacing w:line="207" w:lineRule="exact"/>
              <w:ind w:left="220" w:hanging="107"/>
              <w:rPr>
                <w:rFonts w:asciiTheme="majorBidi" w:hAnsiTheme="majorBidi" w:cstheme="majorBidi"/>
                <w:sz w:val="18"/>
                <w:szCs w:val="18"/>
              </w:rPr>
            </w:pPr>
            <w:r w:rsidRPr="000E33CB">
              <w:rPr>
                <w:rFonts w:asciiTheme="majorBidi" w:hAnsiTheme="majorBidi" w:cstheme="majorBidi"/>
                <w:sz w:val="18"/>
                <w:szCs w:val="18"/>
              </w:rPr>
              <w:t>podział kluczy kryptograficznych szyfrujących cały</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materiał</w:t>
            </w:r>
          </w:p>
          <w:p w14:paraId="1991186F" w14:textId="77777777" w:rsidR="00BF774A" w:rsidRPr="000E33CB" w:rsidRDefault="004A5D94">
            <w:pPr>
              <w:pStyle w:val="TableParagraph"/>
              <w:ind w:left="114" w:right="184"/>
              <w:rPr>
                <w:rFonts w:asciiTheme="majorBidi" w:hAnsiTheme="majorBidi" w:cstheme="majorBidi"/>
                <w:sz w:val="18"/>
                <w:szCs w:val="18"/>
              </w:rPr>
            </w:pPr>
            <w:r w:rsidRPr="000E33CB">
              <w:rPr>
                <w:rFonts w:asciiTheme="majorBidi" w:hAnsiTheme="majorBidi" w:cstheme="majorBidi"/>
                <w:sz w:val="18"/>
                <w:szCs w:val="18"/>
              </w:rPr>
              <w:t>krypograficzny znajdujący się w pamięci urządzenia na minimum 4 karty inteligentne</w:t>
            </w:r>
          </w:p>
          <w:p w14:paraId="6E631A76" w14:textId="77777777" w:rsidR="00BF774A" w:rsidRPr="000E33CB" w:rsidRDefault="004A5D94" w:rsidP="00D9755E">
            <w:pPr>
              <w:pStyle w:val="TableParagraph"/>
              <w:numPr>
                <w:ilvl w:val="0"/>
                <w:numId w:val="37"/>
              </w:numPr>
              <w:tabs>
                <w:tab w:val="left" w:pos="218"/>
              </w:tabs>
              <w:ind w:right="321" w:firstLine="0"/>
              <w:rPr>
                <w:rFonts w:asciiTheme="majorBidi" w:hAnsiTheme="majorBidi" w:cstheme="majorBidi"/>
                <w:sz w:val="18"/>
                <w:szCs w:val="18"/>
              </w:rPr>
            </w:pPr>
            <w:r w:rsidRPr="000E33CB">
              <w:rPr>
                <w:rFonts w:asciiTheme="majorBidi" w:hAnsiTheme="majorBidi" w:cstheme="majorBidi"/>
                <w:sz w:val="18"/>
                <w:szCs w:val="18"/>
              </w:rPr>
              <w:t>PIN do każdej karty powinien zostać zmieniony po przeprowadzonym wdrożeniu.</w:t>
            </w:r>
          </w:p>
          <w:p w14:paraId="6AFB0D49" w14:textId="77777777" w:rsidR="00BF774A" w:rsidRPr="000E33CB" w:rsidRDefault="004A5D94" w:rsidP="00D9755E">
            <w:pPr>
              <w:pStyle w:val="TableParagraph"/>
              <w:numPr>
                <w:ilvl w:val="0"/>
                <w:numId w:val="37"/>
              </w:numPr>
              <w:tabs>
                <w:tab w:val="left" w:pos="221"/>
              </w:tabs>
              <w:ind w:right="141" w:firstLine="0"/>
              <w:jc w:val="both"/>
              <w:rPr>
                <w:rFonts w:asciiTheme="majorBidi" w:hAnsiTheme="majorBidi" w:cstheme="majorBidi"/>
                <w:sz w:val="18"/>
                <w:szCs w:val="18"/>
              </w:rPr>
            </w:pPr>
            <w:r w:rsidRPr="000E33CB">
              <w:rPr>
                <w:rFonts w:asciiTheme="majorBidi" w:hAnsiTheme="majorBidi" w:cstheme="majorBidi"/>
                <w:sz w:val="18"/>
                <w:szCs w:val="18"/>
              </w:rPr>
              <w:t>użytkownik administracyjny Sprzętowego Modułu Bezpieczeństwa</w:t>
            </w:r>
            <w:r w:rsidRPr="000E33CB">
              <w:rPr>
                <w:rFonts w:asciiTheme="majorBidi" w:hAnsiTheme="majorBidi" w:cstheme="majorBidi"/>
                <w:spacing w:val="-26"/>
                <w:sz w:val="18"/>
                <w:szCs w:val="18"/>
              </w:rPr>
              <w:t xml:space="preserve"> </w:t>
            </w:r>
            <w:r w:rsidRPr="000E33CB">
              <w:rPr>
                <w:rFonts w:asciiTheme="majorBidi" w:hAnsiTheme="majorBidi" w:cstheme="majorBidi"/>
                <w:sz w:val="18"/>
                <w:szCs w:val="18"/>
              </w:rPr>
              <w:t>musi logować się na „dwie ręce” – procedura logowania musi wymagać dwóch użytkowników/kart.</w:t>
            </w:r>
          </w:p>
          <w:p w14:paraId="3C39A36E" w14:textId="77777777" w:rsidR="00BF774A" w:rsidRPr="000E33CB" w:rsidRDefault="004A5D94" w:rsidP="00D9755E">
            <w:pPr>
              <w:pStyle w:val="TableParagraph"/>
              <w:numPr>
                <w:ilvl w:val="0"/>
                <w:numId w:val="37"/>
              </w:numPr>
              <w:tabs>
                <w:tab w:val="left" w:pos="221"/>
              </w:tabs>
              <w:spacing w:line="206" w:lineRule="exact"/>
              <w:ind w:right="134" w:firstLine="0"/>
              <w:jc w:val="both"/>
              <w:rPr>
                <w:rFonts w:asciiTheme="majorBidi" w:hAnsiTheme="majorBidi" w:cstheme="majorBidi"/>
                <w:sz w:val="18"/>
                <w:szCs w:val="18"/>
              </w:rPr>
            </w:pPr>
            <w:r w:rsidRPr="000E33CB">
              <w:rPr>
                <w:rFonts w:asciiTheme="majorBidi" w:hAnsiTheme="majorBidi" w:cstheme="majorBidi"/>
                <w:sz w:val="18"/>
                <w:szCs w:val="18"/>
              </w:rPr>
              <w:t>miejscem składowania materiały kryptograficznego powinna być</w:t>
            </w:r>
            <w:r w:rsidRPr="000E33CB">
              <w:rPr>
                <w:rFonts w:asciiTheme="majorBidi" w:hAnsiTheme="majorBidi" w:cstheme="majorBidi"/>
                <w:spacing w:val="-23"/>
                <w:sz w:val="18"/>
                <w:szCs w:val="18"/>
              </w:rPr>
              <w:t xml:space="preserve"> </w:t>
            </w:r>
            <w:r w:rsidRPr="000E33CB">
              <w:rPr>
                <w:rFonts w:asciiTheme="majorBidi" w:hAnsiTheme="majorBidi" w:cstheme="majorBidi"/>
                <w:sz w:val="18"/>
                <w:szCs w:val="18"/>
              </w:rPr>
              <w:t>pamięć wewnętrzna Sprzętowego Modułu</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Bezpieczeństwa.</w:t>
            </w:r>
          </w:p>
        </w:tc>
        <w:tc>
          <w:tcPr>
            <w:tcW w:w="2410" w:type="dxa"/>
          </w:tcPr>
          <w:p w14:paraId="0A3F7AD2" w14:textId="77777777" w:rsidR="00BF774A" w:rsidRPr="000E33CB" w:rsidRDefault="00BF774A">
            <w:pPr>
              <w:pStyle w:val="TableParagraph"/>
              <w:rPr>
                <w:rFonts w:asciiTheme="majorBidi" w:hAnsiTheme="majorBidi" w:cstheme="majorBidi"/>
                <w:sz w:val="18"/>
                <w:szCs w:val="18"/>
              </w:rPr>
            </w:pPr>
          </w:p>
        </w:tc>
        <w:tc>
          <w:tcPr>
            <w:tcW w:w="5669" w:type="dxa"/>
          </w:tcPr>
          <w:p w14:paraId="4057852F" w14:textId="77777777" w:rsidR="00BF774A" w:rsidRPr="000E33CB" w:rsidRDefault="00BF774A">
            <w:pPr>
              <w:pStyle w:val="TableParagraph"/>
              <w:rPr>
                <w:rFonts w:asciiTheme="majorBidi" w:hAnsiTheme="majorBidi" w:cstheme="majorBidi"/>
                <w:sz w:val="18"/>
                <w:szCs w:val="18"/>
              </w:rPr>
            </w:pPr>
          </w:p>
        </w:tc>
      </w:tr>
      <w:tr w:rsidR="00BF774A" w:rsidRPr="000E33CB" w14:paraId="3E281794" w14:textId="77777777">
        <w:trPr>
          <w:trHeight w:val="1242"/>
        </w:trPr>
        <w:tc>
          <w:tcPr>
            <w:tcW w:w="591" w:type="dxa"/>
          </w:tcPr>
          <w:p w14:paraId="40D6F2F1" w14:textId="77777777" w:rsidR="00BF774A" w:rsidRPr="000E33CB" w:rsidRDefault="00BF774A">
            <w:pPr>
              <w:pStyle w:val="TableParagraph"/>
              <w:rPr>
                <w:rFonts w:asciiTheme="majorBidi" w:hAnsiTheme="majorBidi" w:cstheme="majorBidi"/>
                <w:sz w:val="18"/>
                <w:szCs w:val="18"/>
              </w:rPr>
            </w:pPr>
          </w:p>
          <w:p w14:paraId="1132D481" w14:textId="77777777" w:rsidR="00BF774A" w:rsidRPr="000E33CB" w:rsidRDefault="00BF774A">
            <w:pPr>
              <w:pStyle w:val="TableParagraph"/>
              <w:rPr>
                <w:rFonts w:asciiTheme="majorBidi" w:hAnsiTheme="majorBidi" w:cstheme="majorBidi"/>
                <w:sz w:val="18"/>
                <w:szCs w:val="18"/>
              </w:rPr>
            </w:pPr>
          </w:p>
          <w:p w14:paraId="660F213E" w14:textId="5324018E" w:rsidR="00BF774A" w:rsidRPr="000E33CB" w:rsidRDefault="00386C09">
            <w:pPr>
              <w:pStyle w:val="TableParagraph"/>
              <w:ind w:left="87" w:right="116"/>
              <w:jc w:val="center"/>
              <w:rPr>
                <w:rFonts w:asciiTheme="majorBidi" w:hAnsiTheme="majorBidi" w:cstheme="majorBidi"/>
                <w:b/>
                <w:sz w:val="18"/>
                <w:szCs w:val="18"/>
              </w:rPr>
            </w:pPr>
            <w:r w:rsidRPr="000E33CB">
              <w:rPr>
                <w:rFonts w:asciiTheme="majorBidi" w:hAnsiTheme="majorBidi" w:cstheme="majorBidi"/>
                <w:b/>
                <w:sz w:val="18"/>
                <w:szCs w:val="18"/>
              </w:rPr>
              <w:t>6</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21" w:type="dxa"/>
          </w:tcPr>
          <w:p w14:paraId="6D7B3331" w14:textId="77777777" w:rsidR="00BF774A" w:rsidRPr="000E33CB" w:rsidRDefault="004A5D94">
            <w:pPr>
              <w:pStyle w:val="TableParagraph"/>
              <w:ind w:left="114" w:right="413"/>
              <w:rPr>
                <w:rFonts w:asciiTheme="majorBidi" w:hAnsiTheme="majorBidi" w:cstheme="majorBidi"/>
                <w:sz w:val="18"/>
                <w:szCs w:val="18"/>
              </w:rPr>
            </w:pPr>
            <w:r w:rsidRPr="000E33CB">
              <w:rPr>
                <w:rFonts w:asciiTheme="majorBidi" w:hAnsiTheme="majorBidi" w:cstheme="majorBidi"/>
                <w:sz w:val="18"/>
                <w:szCs w:val="18"/>
              </w:rPr>
              <w:t>Proces konfiguracji Centrum Autoryzacji zakłada wydanie certyfikatu Root CA w jednostce lidera projektu (Szpital Międzyrzecki Sp. z o.o.)</w:t>
            </w:r>
          </w:p>
          <w:p w14:paraId="2A67DFAE" w14:textId="77777777" w:rsidR="00BF774A" w:rsidRPr="000E33CB" w:rsidRDefault="004A5D94">
            <w:pPr>
              <w:pStyle w:val="TableParagraph"/>
              <w:ind w:left="114" w:right="88"/>
              <w:rPr>
                <w:rFonts w:asciiTheme="majorBidi" w:hAnsiTheme="majorBidi" w:cstheme="majorBidi"/>
                <w:sz w:val="18"/>
                <w:szCs w:val="18"/>
              </w:rPr>
            </w:pPr>
            <w:r w:rsidRPr="000E33CB">
              <w:rPr>
                <w:rFonts w:asciiTheme="majorBidi" w:hAnsiTheme="majorBidi" w:cstheme="majorBidi"/>
                <w:sz w:val="18"/>
                <w:szCs w:val="18"/>
              </w:rPr>
              <w:t>oraz musi zostać wydany certyfikat SubCA z kluczem na urządzeniu HSM dostarczanym do Szpitala Międzyrzeckiego Sp z o.o.</w:t>
            </w:r>
          </w:p>
          <w:p w14:paraId="6DFCD9DE" w14:textId="77777777" w:rsidR="00BF774A" w:rsidRPr="000E33CB" w:rsidRDefault="004A5D94">
            <w:pPr>
              <w:pStyle w:val="TableParagraph"/>
              <w:spacing w:line="206" w:lineRule="exact"/>
              <w:ind w:left="114" w:right="363"/>
              <w:rPr>
                <w:rFonts w:asciiTheme="majorBidi" w:hAnsiTheme="majorBidi" w:cstheme="majorBidi"/>
                <w:sz w:val="18"/>
                <w:szCs w:val="18"/>
              </w:rPr>
            </w:pPr>
            <w:r w:rsidRPr="000E33CB">
              <w:rPr>
                <w:rFonts w:asciiTheme="majorBidi" w:hAnsiTheme="majorBidi" w:cstheme="majorBidi"/>
                <w:sz w:val="18"/>
                <w:szCs w:val="18"/>
              </w:rPr>
              <w:t>Finalnie SubCA musi wydawać certyfikaty dla użytkowników Szpitala Zamawiającego.</w:t>
            </w:r>
          </w:p>
        </w:tc>
        <w:tc>
          <w:tcPr>
            <w:tcW w:w="2410" w:type="dxa"/>
          </w:tcPr>
          <w:p w14:paraId="32A9DE29" w14:textId="77777777" w:rsidR="00A1468F" w:rsidRDefault="00A1468F">
            <w:pPr>
              <w:pStyle w:val="TableParagraph"/>
              <w:rPr>
                <w:rFonts w:asciiTheme="majorBidi" w:hAnsiTheme="majorBidi" w:cstheme="majorBidi"/>
                <w:sz w:val="18"/>
                <w:szCs w:val="18"/>
              </w:rPr>
            </w:pPr>
            <w:r>
              <w:rPr>
                <w:rFonts w:asciiTheme="majorBidi" w:hAnsiTheme="majorBidi" w:cstheme="majorBidi"/>
                <w:sz w:val="18"/>
                <w:szCs w:val="18"/>
              </w:rPr>
              <w:t xml:space="preserve">                    </w:t>
            </w:r>
          </w:p>
          <w:p w14:paraId="15534E9C" w14:textId="77777777" w:rsidR="00A1468F" w:rsidRDefault="00A1468F">
            <w:pPr>
              <w:pStyle w:val="TableParagraph"/>
              <w:rPr>
                <w:rFonts w:asciiTheme="majorBidi" w:hAnsiTheme="majorBidi" w:cstheme="majorBidi"/>
                <w:sz w:val="18"/>
                <w:szCs w:val="18"/>
              </w:rPr>
            </w:pPr>
          </w:p>
          <w:p w14:paraId="183F1AAD" w14:textId="37FB71A4" w:rsidR="00BF774A" w:rsidRPr="000E33CB" w:rsidRDefault="00A1468F">
            <w:pPr>
              <w:pStyle w:val="TableParagraph"/>
              <w:rPr>
                <w:rFonts w:asciiTheme="majorBidi" w:hAnsiTheme="majorBidi" w:cstheme="majorBidi"/>
                <w:sz w:val="18"/>
                <w:szCs w:val="18"/>
              </w:rPr>
            </w:pPr>
            <w:r>
              <w:rPr>
                <w:rFonts w:asciiTheme="majorBidi" w:hAnsiTheme="majorBidi" w:cstheme="majorBidi"/>
                <w:sz w:val="18"/>
                <w:szCs w:val="18"/>
              </w:rPr>
              <w:t xml:space="preserve">                     TAK</w:t>
            </w:r>
          </w:p>
        </w:tc>
        <w:tc>
          <w:tcPr>
            <w:tcW w:w="5669" w:type="dxa"/>
          </w:tcPr>
          <w:p w14:paraId="47EF3098" w14:textId="77777777" w:rsidR="00BF774A" w:rsidRPr="000E33CB" w:rsidRDefault="00BF774A">
            <w:pPr>
              <w:pStyle w:val="TableParagraph"/>
              <w:rPr>
                <w:rFonts w:asciiTheme="majorBidi" w:hAnsiTheme="majorBidi" w:cstheme="majorBidi"/>
                <w:sz w:val="18"/>
                <w:szCs w:val="18"/>
              </w:rPr>
            </w:pPr>
          </w:p>
        </w:tc>
      </w:tr>
    </w:tbl>
    <w:p w14:paraId="231D52DF" w14:textId="39BCA6AF"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37010124"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5621"/>
        <w:gridCol w:w="2410"/>
        <w:gridCol w:w="5669"/>
      </w:tblGrid>
      <w:tr w:rsidR="00BF774A" w:rsidRPr="000E33CB" w14:paraId="7DE53069" w14:textId="77777777">
        <w:trPr>
          <w:trHeight w:val="827"/>
        </w:trPr>
        <w:tc>
          <w:tcPr>
            <w:tcW w:w="591" w:type="dxa"/>
          </w:tcPr>
          <w:p w14:paraId="3C958A89" w14:textId="77777777" w:rsidR="00BF774A" w:rsidRPr="000E33CB" w:rsidRDefault="00BF774A">
            <w:pPr>
              <w:pStyle w:val="TableParagraph"/>
              <w:rPr>
                <w:rFonts w:asciiTheme="majorBidi" w:hAnsiTheme="majorBidi" w:cstheme="majorBidi"/>
                <w:sz w:val="18"/>
                <w:szCs w:val="18"/>
              </w:rPr>
            </w:pPr>
          </w:p>
          <w:p w14:paraId="4FF0760C" w14:textId="275C9295" w:rsidR="00BF774A" w:rsidRPr="000E33CB" w:rsidRDefault="00386C09">
            <w:pPr>
              <w:pStyle w:val="TableParagraph"/>
              <w:spacing w:before="1"/>
              <w:ind w:left="199"/>
              <w:rPr>
                <w:rFonts w:asciiTheme="majorBidi" w:hAnsiTheme="majorBidi" w:cstheme="majorBidi"/>
                <w:b/>
                <w:sz w:val="18"/>
                <w:szCs w:val="18"/>
              </w:rPr>
            </w:pPr>
            <w:r w:rsidRPr="000E33CB">
              <w:rPr>
                <w:rFonts w:asciiTheme="majorBidi" w:hAnsiTheme="majorBidi" w:cstheme="majorBidi"/>
                <w:b/>
                <w:sz w:val="18"/>
                <w:szCs w:val="18"/>
              </w:rPr>
              <w:t>7</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21" w:type="dxa"/>
          </w:tcPr>
          <w:p w14:paraId="56ED80C0" w14:textId="77777777" w:rsidR="00BF774A" w:rsidRPr="000E33CB" w:rsidRDefault="004A5D94">
            <w:pPr>
              <w:pStyle w:val="TableParagraph"/>
              <w:ind w:left="114" w:right="100"/>
              <w:jc w:val="both"/>
              <w:rPr>
                <w:rFonts w:asciiTheme="majorBidi" w:hAnsiTheme="majorBidi" w:cstheme="majorBidi"/>
                <w:sz w:val="18"/>
                <w:szCs w:val="18"/>
              </w:rPr>
            </w:pPr>
            <w:r w:rsidRPr="000E33CB">
              <w:rPr>
                <w:rFonts w:asciiTheme="majorBidi" w:hAnsiTheme="majorBidi" w:cstheme="majorBidi"/>
                <w:sz w:val="18"/>
                <w:szCs w:val="18"/>
              </w:rPr>
              <w:t>Wymaga konfiguracja akcji shutdown na zasilaczach awaryjnych dostarczanych w ramach postępowania w przypadku braku zasilania z sieci</w:t>
            </w:r>
            <w:r w:rsidRPr="000E33CB">
              <w:rPr>
                <w:rFonts w:asciiTheme="majorBidi" w:hAnsiTheme="majorBidi" w:cstheme="majorBidi"/>
                <w:spacing w:val="17"/>
                <w:sz w:val="18"/>
                <w:szCs w:val="18"/>
              </w:rPr>
              <w:t xml:space="preserve"> </w:t>
            </w:r>
            <w:r w:rsidRPr="000E33CB">
              <w:rPr>
                <w:rFonts w:asciiTheme="majorBidi" w:hAnsiTheme="majorBidi" w:cstheme="majorBidi"/>
                <w:sz w:val="18"/>
                <w:szCs w:val="18"/>
              </w:rPr>
              <w:t>dla</w:t>
            </w:r>
            <w:r w:rsidRPr="000E33CB">
              <w:rPr>
                <w:rFonts w:asciiTheme="majorBidi" w:hAnsiTheme="majorBidi" w:cstheme="majorBidi"/>
                <w:spacing w:val="17"/>
                <w:sz w:val="18"/>
                <w:szCs w:val="18"/>
              </w:rPr>
              <w:t xml:space="preserve"> </w:t>
            </w:r>
            <w:r w:rsidRPr="000E33CB">
              <w:rPr>
                <w:rFonts w:asciiTheme="majorBidi" w:hAnsiTheme="majorBidi" w:cstheme="majorBidi"/>
                <w:sz w:val="18"/>
                <w:szCs w:val="18"/>
              </w:rPr>
              <w:t>klastra</w:t>
            </w:r>
            <w:r w:rsidRPr="000E33CB">
              <w:rPr>
                <w:rFonts w:asciiTheme="majorBidi" w:hAnsiTheme="majorBidi" w:cstheme="majorBidi"/>
                <w:spacing w:val="17"/>
                <w:sz w:val="18"/>
                <w:szCs w:val="18"/>
              </w:rPr>
              <w:t xml:space="preserve"> </w:t>
            </w:r>
            <w:r w:rsidRPr="000E33CB">
              <w:rPr>
                <w:rFonts w:asciiTheme="majorBidi" w:hAnsiTheme="majorBidi" w:cstheme="majorBidi"/>
                <w:sz w:val="18"/>
                <w:szCs w:val="18"/>
              </w:rPr>
              <w:t>serwerów</w:t>
            </w:r>
            <w:r w:rsidRPr="000E33CB">
              <w:rPr>
                <w:rFonts w:asciiTheme="majorBidi" w:hAnsiTheme="majorBidi" w:cstheme="majorBidi"/>
                <w:spacing w:val="14"/>
                <w:sz w:val="18"/>
                <w:szCs w:val="18"/>
              </w:rPr>
              <w:t xml:space="preserve"> </w:t>
            </w:r>
            <w:r w:rsidRPr="000E33CB">
              <w:rPr>
                <w:rFonts w:asciiTheme="majorBidi" w:hAnsiTheme="majorBidi" w:cstheme="majorBidi"/>
                <w:sz w:val="18"/>
                <w:szCs w:val="18"/>
              </w:rPr>
              <w:t>jak</w:t>
            </w:r>
            <w:r w:rsidRPr="000E33CB">
              <w:rPr>
                <w:rFonts w:asciiTheme="majorBidi" w:hAnsiTheme="majorBidi" w:cstheme="majorBidi"/>
                <w:spacing w:val="16"/>
                <w:sz w:val="18"/>
                <w:szCs w:val="18"/>
              </w:rPr>
              <w:t xml:space="preserve"> </w:t>
            </w:r>
            <w:r w:rsidRPr="000E33CB">
              <w:rPr>
                <w:rFonts w:asciiTheme="majorBidi" w:hAnsiTheme="majorBidi" w:cstheme="majorBidi"/>
                <w:sz w:val="18"/>
                <w:szCs w:val="18"/>
              </w:rPr>
              <w:t>i</w:t>
            </w:r>
            <w:r w:rsidRPr="000E33CB">
              <w:rPr>
                <w:rFonts w:asciiTheme="majorBidi" w:hAnsiTheme="majorBidi" w:cstheme="majorBidi"/>
                <w:spacing w:val="20"/>
                <w:sz w:val="18"/>
                <w:szCs w:val="18"/>
              </w:rPr>
              <w:t xml:space="preserve"> </w:t>
            </w:r>
            <w:r w:rsidRPr="000E33CB">
              <w:rPr>
                <w:rFonts w:asciiTheme="majorBidi" w:hAnsiTheme="majorBidi" w:cstheme="majorBidi"/>
                <w:sz w:val="18"/>
                <w:szCs w:val="18"/>
              </w:rPr>
              <w:t>pojedynczych</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urządzeń</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wspierających</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tę</w:t>
            </w:r>
          </w:p>
          <w:p w14:paraId="70713025" w14:textId="77777777" w:rsidR="00BF774A" w:rsidRPr="000E33CB" w:rsidRDefault="004A5D94">
            <w:pPr>
              <w:pStyle w:val="TableParagraph"/>
              <w:spacing w:line="192" w:lineRule="exact"/>
              <w:ind w:left="114"/>
              <w:rPr>
                <w:rFonts w:asciiTheme="majorBidi" w:hAnsiTheme="majorBidi" w:cstheme="majorBidi"/>
                <w:sz w:val="18"/>
                <w:szCs w:val="18"/>
              </w:rPr>
            </w:pPr>
            <w:r w:rsidRPr="000E33CB">
              <w:rPr>
                <w:rFonts w:asciiTheme="majorBidi" w:hAnsiTheme="majorBidi" w:cstheme="majorBidi"/>
                <w:sz w:val="18"/>
                <w:szCs w:val="18"/>
              </w:rPr>
              <w:t>funkcję.</w:t>
            </w:r>
          </w:p>
        </w:tc>
        <w:tc>
          <w:tcPr>
            <w:tcW w:w="2410" w:type="dxa"/>
          </w:tcPr>
          <w:p w14:paraId="4150F8F2" w14:textId="77777777" w:rsidR="00BF774A" w:rsidRPr="000E33CB" w:rsidRDefault="00BF774A">
            <w:pPr>
              <w:pStyle w:val="TableParagraph"/>
              <w:spacing w:before="5"/>
              <w:rPr>
                <w:rFonts w:asciiTheme="majorBidi" w:hAnsiTheme="majorBidi" w:cstheme="majorBidi"/>
                <w:sz w:val="18"/>
                <w:szCs w:val="18"/>
              </w:rPr>
            </w:pPr>
          </w:p>
          <w:p w14:paraId="5A6B3F58" w14:textId="77777777" w:rsidR="00BF774A" w:rsidRPr="000E33CB" w:rsidRDefault="004A5D94">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F69EE3B" w14:textId="77777777" w:rsidR="00BF774A" w:rsidRPr="000E33CB" w:rsidRDefault="00BF774A">
            <w:pPr>
              <w:pStyle w:val="TableParagraph"/>
              <w:rPr>
                <w:rFonts w:asciiTheme="majorBidi" w:hAnsiTheme="majorBidi" w:cstheme="majorBidi"/>
                <w:sz w:val="18"/>
                <w:szCs w:val="18"/>
              </w:rPr>
            </w:pPr>
          </w:p>
        </w:tc>
      </w:tr>
      <w:tr w:rsidR="00BF774A" w:rsidRPr="000E33CB" w14:paraId="2BA89B66" w14:textId="77777777">
        <w:trPr>
          <w:trHeight w:val="412"/>
        </w:trPr>
        <w:tc>
          <w:tcPr>
            <w:tcW w:w="591" w:type="dxa"/>
          </w:tcPr>
          <w:p w14:paraId="5C7F2A53" w14:textId="25702A7C" w:rsidR="00BF774A" w:rsidRPr="000E33CB" w:rsidRDefault="00386C09">
            <w:pPr>
              <w:pStyle w:val="TableParagraph"/>
              <w:spacing w:before="79"/>
              <w:ind w:left="199"/>
              <w:rPr>
                <w:rFonts w:asciiTheme="majorBidi" w:hAnsiTheme="majorBidi" w:cstheme="majorBidi"/>
                <w:b/>
                <w:sz w:val="18"/>
                <w:szCs w:val="18"/>
              </w:rPr>
            </w:pPr>
            <w:r w:rsidRPr="000E33CB">
              <w:rPr>
                <w:rFonts w:asciiTheme="majorBidi" w:hAnsiTheme="majorBidi" w:cstheme="majorBidi"/>
                <w:b/>
                <w:sz w:val="18"/>
                <w:szCs w:val="18"/>
              </w:rPr>
              <w:t>8</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21" w:type="dxa"/>
          </w:tcPr>
          <w:p w14:paraId="15878780" w14:textId="77777777" w:rsidR="00BF774A" w:rsidRPr="000E33CB" w:rsidRDefault="004A5D94">
            <w:pPr>
              <w:pStyle w:val="TableParagraph"/>
              <w:spacing w:before="98"/>
              <w:ind w:left="114"/>
              <w:rPr>
                <w:rFonts w:asciiTheme="majorBidi" w:hAnsiTheme="majorBidi" w:cstheme="majorBidi"/>
                <w:sz w:val="18"/>
                <w:szCs w:val="18"/>
              </w:rPr>
            </w:pPr>
            <w:r w:rsidRPr="000E33CB">
              <w:rPr>
                <w:rFonts w:asciiTheme="majorBidi" w:hAnsiTheme="majorBidi" w:cstheme="majorBidi"/>
                <w:sz w:val="18"/>
                <w:szCs w:val="18"/>
              </w:rPr>
              <w:t>Aktualizacja sterowników do najnowszych na dzień wdrożenia.</w:t>
            </w:r>
          </w:p>
        </w:tc>
        <w:tc>
          <w:tcPr>
            <w:tcW w:w="2410" w:type="dxa"/>
          </w:tcPr>
          <w:p w14:paraId="0B65E8B5" w14:textId="77777777" w:rsidR="00BF774A" w:rsidRPr="000E33CB" w:rsidRDefault="004A5D94">
            <w:pPr>
              <w:pStyle w:val="TableParagraph"/>
              <w:spacing w:before="98"/>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F9D2BDD" w14:textId="77777777" w:rsidR="00BF774A" w:rsidRPr="000E33CB" w:rsidRDefault="00BF774A">
            <w:pPr>
              <w:pStyle w:val="TableParagraph"/>
              <w:rPr>
                <w:rFonts w:asciiTheme="majorBidi" w:hAnsiTheme="majorBidi" w:cstheme="majorBidi"/>
                <w:sz w:val="18"/>
                <w:szCs w:val="18"/>
              </w:rPr>
            </w:pPr>
          </w:p>
        </w:tc>
      </w:tr>
      <w:tr w:rsidR="00BF774A" w:rsidRPr="000E33CB" w14:paraId="74876CFD" w14:textId="77777777">
        <w:trPr>
          <w:trHeight w:val="1075"/>
        </w:trPr>
        <w:tc>
          <w:tcPr>
            <w:tcW w:w="591" w:type="dxa"/>
            <w:tcBorders>
              <w:bottom w:val="single" w:sz="6" w:space="0" w:color="000000"/>
            </w:tcBorders>
          </w:tcPr>
          <w:p w14:paraId="7E5E50EC" w14:textId="77777777" w:rsidR="00BF774A" w:rsidRPr="000E33CB" w:rsidRDefault="00BF774A">
            <w:pPr>
              <w:pStyle w:val="TableParagraph"/>
              <w:rPr>
                <w:rFonts w:asciiTheme="majorBidi" w:hAnsiTheme="majorBidi" w:cstheme="majorBidi"/>
                <w:sz w:val="18"/>
                <w:szCs w:val="18"/>
              </w:rPr>
            </w:pPr>
          </w:p>
          <w:p w14:paraId="035368C5" w14:textId="5B1A8E0B" w:rsidR="00BF774A" w:rsidRPr="000E33CB" w:rsidRDefault="00386C09">
            <w:pPr>
              <w:pStyle w:val="TableParagraph"/>
              <w:spacing w:before="160"/>
              <w:ind w:left="151"/>
              <w:rPr>
                <w:rFonts w:asciiTheme="majorBidi" w:hAnsiTheme="majorBidi" w:cstheme="majorBidi"/>
                <w:b/>
                <w:sz w:val="18"/>
                <w:szCs w:val="18"/>
              </w:rPr>
            </w:pPr>
            <w:r w:rsidRPr="000E33CB">
              <w:rPr>
                <w:rFonts w:asciiTheme="majorBidi" w:hAnsiTheme="majorBidi" w:cstheme="majorBidi"/>
                <w:b/>
                <w:sz w:val="18"/>
                <w:szCs w:val="18"/>
              </w:rPr>
              <w:t>9</w:t>
            </w:r>
            <w:r w:rsidR="004A5D94"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21" w:type="dxa"/>
            <w:tcBorders>
              <w:bottom w:val="single" w:sz="6" w:space="0" w:color="000000"/>
            </w:tcBorders>
          </w:tcPr>
          <w:p w14:paraId="31E70AEF" w14:textId="77777777" w:rsidR="00BF774A" w:rsidRPr="000E33CB" w:rsidRDefault="00BF774A">
            <w:pPr>
              <w:pStyle w:val="TableParagraph"/>
              <w:spacing w:before="4"/>
              <w:rPr>
                <w:rFonts w:asciiTheme="majorBidi" w:hAnsiTheme="majorBidi" w:cstheme="majorBidi"/>
                <w:sz w:val="18"/>
                <w:szCs w:val="18"/>
              </w:rPr>
            </w:pPr>
          </w:p>
          <w:p w14:paraId="079B439A" w14:textId="77777777" w:rsidR="00BF774A" w:rsidRPr="000E33CB" w:rsidRDefault="004A5D94">
            <w:pPr>
              <w:pStyle w:val="TableParagraph"/>
              <w:ind w:left="114" w:right="102"/>
              <w:jc w:val="both"/>
              <w:rPr>
                <w:rFonts w:asciiTheme="majorBidi" w:hAnsiTheme="majorBidi" w:cstheme="majorBidi"/>
                <w:sz w:val="18"/>
                <w:szCs w:val="18"/>
              </w:rPr>
            </w:pPr>
            <w:r w:rsidRPr="000E33CB">
              <w:rPr>
                <w:rFonts w:asciiTheme="majorBidi" w:hAnsiTheme="majorBidi" w:cstheme="majorBidi"/>
                <w:sz w:val="18"/>
                <w:szCs w:val="18"/>
              </w:rPr>
              <w:t>Do macierzy należy podłączyć wszystkie serwery fizyczne w taki sposób, aby fizyczne i wirtualne maszyny uruchomione na serwerach fizycznych mogły korzystać z dysków macierzy w możliwie najszybszy sposób.</w:t>
            </w:r>
          </w:p>
        </w:tc>
        <w:tc>
          <w:tcPr>
            <w:tcW w:w="2410" w:type="dxa"/>
            <w:tcBorders>
              <w:bottom w:val="single" w:sz="6" w:space="0" w:color="000000"/>
            </w:tcBorders>
          </w:tcPr>
          <w:p w14:paraId="6A7D2E14" w14:textId="77777777" w:rsidR="00BF774A" w:rsidRPr="000E33CB" w:rsidRDefault="00BF774A">
            <w:pPr>
              <w:pStyle w:val="TableParagraph"/>
              <w:rPr>
                <w:rFonts w:asciiTheme="majorBidi" w:hAnsiTheme="majorBidi" w:cstheme="majorBidi"/>
                <w:sz w:val="18"/>
                <w:szCs w:val="18"/>
              </w:rPr>
            </w:pPr>
          </w:p>
          <w:p w14:paraId="5F5DABE0" w14:textId="77777777" w:rsidR="00BF774A" w:rsidRPr="000E33CB" w:rsidRDefault="00BF774A">
            <w:pPr>
              <w:pStyle w:val="TableParagraph"/>
              <w:spacing w:before="6"/>
              <w:rPr>
                <w:rFonts w:asciiTheme="majorBidi" w:hAnsiTheme="majorBidi" w:cstheme="majorBidi"/>
                <w:sz w:val="18"/>
                <w:szCs w:val="18"/>
              </w:rPr>
            </w:pPr>
          </w:p>
          <w:p w14:paraId="27979ED2" w14:textId="77777777" w:rsidR="00BF774A" w:rsidRPr="000E33CB" w:rsidRDefault="004A5D94">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bottom w:val="single" w:sz="6" w:space="0" w:color="000000"/>
            </w:tcBorders>
          </w:tcPr>
          <w:p w14:paraId="7EB4AE16" w14:textId="77777777" w:rsidR="00BF774A" w:rsidRPr="000E33CB" w:rsidRDefault="00BF774A">
            <w:pPr>
              <w:pStyle w:val="TableParagraph"/>
              <w:rPr>
                <w:rFonts w:asciiTheme="majorBidi" w:hAnsiTheme="majorBidi" w:cstheme="majorBidi"/>
                <w:sz w:val="18"/>
                <w:szCs w:val="18"/>
              </w:rPr>
            </w:pPr>
          </w:p>
        </w:tc>
      </w:tr>
      <w:tr w:rsidR="00BF774A" w:rsidRPr="000E33CB" w14:paraId="6CA88F0C" w14:textId="77777777">
        <w:trPr>
          <w:trHeight w:val="448"/>
        </w:trPr>
        <w:tc>
          <w:tcPr>
            <w:tcW w:w="591" w:type="dxa"/>
            <w:tcBorders>
              <w:top w:val="single" w:sz="6" w:space="0" w:color="000000"/>
            </w:tcBorders>
          </w:tcPr>
          <w:p w14:paraId="0A6D0E70" w14:textId="24C82246" w:rsidR="00BF774A" w:rsidRPr="000E33CB" w:rsidRDefault="004A5D94">
            <w:pPr>
              <w:pStyle w:val="TableParagraph"/>
              <w:spacing w:before="99"/>
              <w:ind w:left="151"/>
              <w:rPr>
                <w:rFonts w:asciiTheme="majorBidi" w:hAnsiTheme="majorBidi" w:cstheme="majorBidi"/>
                <w:b/>
                <w:sz w:val="18"/>
                <w:szCs w:val="18"/>
              </w:rPr>
            </w:pPr>
            <w:r w:rsidRPr="000E33CB">
              <w:rPr>
                <w:rFonts w:asciiTheme="majorBidi" w:hAnsiTheme="majorBidi" w:cstheme="majorBidi"/>
                <w:b/>
                <w:sz w:val="18"/>
                <w:szCs w:val="18"/>
              </w:rPr>
              <w:t>1</w:t>
            </w:r>
            <w:r w:rsidR="00386C09" w:rsidRPr="000E33CB">
              <w:rPr>
                <w:rFonts w:asciiTheme="majorBidi" w:hAnsiTheme="majorBidi" w:cstheme="majorBidi"/>
                <w:b/>
                <w:sz w:val="18"/>
                <w:szCs w:val="18"/>
              </w:rPr>
              <w:t>0</w:t>
            </w:r>
            <w:r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21" w:type="dxa"/>
            <w:tcBorders>
              <w:top w:val="single" w:sz="6" w:space="0" w:color="000000"/>
            </w:tcBorders>
          </w:tcPr>
          <w:p w14:paraId="14CFA127" w14:textId="77777777" w:rsidR="00BF774A" w:rsidRPr="000E33CB" w:rsidRDefault="004A5D94">
            <w:pPr>
              <w:pStyle w:val="TableParagraph"/>
              <w:tabs>
                <w:tab w:val="left" w:pos="3086"/>
                <w:tab w:val="left" w:pos="3746"/>
                <w:tab w:val="left" w:pos="4670"/>
              </w:tabs>
              <w:spacing w:before="12"/>
              <w:ind w:left="114" w:right="104"/>
              <w:rPr>
                <w:rFonts w:asciiTheme="majorBidi" w:hAnsiTheme="majorBidi" w:cstheme="majorBidi"/>
                <w:sz w:val="18"/>
                <w:szCs w:val="18"/>
              </w:rPr>
            </w:pPr>
            <w:r w:rsidRPr="000E33CB">
              <w:rPr>
                <w:rFonts w:asciiTheme="majorBidi" w:hAnsiTheme="majorBidi" w:cstheme="majorBidi"/>
                <w:sz w:val="18"/>
                <w:szCs w:val="18"/>
              </w:rPr>
              <w:t xml:space="preserve">Instalacja   </w:t>
            </w:r>
            <w:r w:rsidRPr="000E33CB">
              <w:rPr>
                <w:rFonts w:asciiTheme="majorBidi" w:hAnsiTheme="majorBidi" w:cstheme="majorBidi"/>
                <w:spacing w:val="14"/>
                <w:sz w:val="18"/>
                <w:szCs w:val="18"/>
              </w:rPr>
              <w:t xml:space="preserve"> </w:t>
            </w:r>
            <w:r w:rsidRPr="000E33CB">
              <w:rPr>
                <w:rFonts w:asciiTheme="majorBidi" w:hAnsiTheme="majorBidi" w:cstheme="majorBidi"/>
                <w:sz w:val="18"/>
                <w:szCs w:val="18"/>
              </w:rPr>
              <w:t xml:space="preserve">systemów   </w:t>
            </w:r>
            <w:r w:rsidRPr="000E33CB">
              <w:rPr>
                <w:rFonts w:asciiTheme="majorBidi" w:hAnsiTheme="majorBidi" w:cstheme="majorBidi"/>
                <w:spacing w:val="12"/>
                <w:sz w:val="18"/>
                <w:szCs w:val="18"/>
              </w:rPr>
              <w:t xml:space="preserve"> </w:t>
            </w:r>
            <w:r w:rsidRPr="000E33CB">
              <w:rPr>
                <w:rFonts w:asciiTheme="majorBidi" w:hAnsiTheme="majorBidi" w:cstheme="majorBidi"/>
                <w:sz w:val="18"/>
                <w:szCs w:val="18"/>
              </w:rPr>
              <w:t>operacyjnych</w:t>
            </w:r>
            <w:r w:rsidRPr="000E33CB">
              <w:rPr>
                <w:rFonts w:asciiTheme="majorBidi" w:hAnsiTheme="majorBidi" w:cstheme="majorBidi"/>
                <w:sz w:val="18"/>
                <w:szCs w:val="18"/>
              </w:rPr>
              <w:tab/>
              <w:t xml:space="preserve">na   </w:t>
            </w:r>
            <w:r w:rsidRPr="000E33CB">
              <w:rPr>
                <w:rFonts w:asciiTheme="majorBidi" w:hAnsiTheme="majorBidi" w:cstheme="majorBidi"/>
                <w:spacing w:val="19"/>
                <w:sz w:val="18"/>
                <w:szCs w:val="18"/>
              </w:rPr>
              <w:t xml:space="preserve"> </w:t>
            </w:r>
            <w:r w:rsidRPr="000E33CB">
              <w:rPr>
                <w:rFonts w:asciiTheme="majorBidi" w:hAnsiTheme="majorBidi" w:cstheme="majorBidi"/>
                <w:sz w:val="18"/>
                <w:szCs w:val="18"/>
              </w:rPr>
              <w:t>3</w:t>
            </w:r>
            <w:r w:rsidRPr="000E33CB">
              <w:rPr>
                <w:rFonts w:asciiTheme="majorBidi" w:hAnsiTheme="majorBidi" w:cstheme="majorBidi"/>
                <w:sz w:val="18"/>
                <w:szCs w:val="18"/>
              </w:rPr>
              <w:tab/>
              <w:t>serwerach</w:t>
            </w:r>
            <w:r w:rsidRPr="000E33CB">
              <w:rPr>
                <w:rFonts w:asciiTheme="majorBidi" w:hAnsiTheme="majorBidi" w:cstheme="majorBidi"/>
                <w:sz w:val="18"/>
                <w:szCs w:val="18"/>
              </w:rPr>
              <w:tab/>
            </w:r>
            <w:r w:rsidRPr="000E33CB">
              <w:rPr>
                <w:rFonts w:asciiTheme="majorBidi" w:hAnsiTheme="majorBidi" w:cstheme="majorBidi"/>
                <w:spacing w:val="-3"/>
                <w:sz w:val="18"/>
                <w:szCs w:val="18"/>
              </w:rPr>
              <w:t xml:space="preserve">fizycznych, </w:t>
            </w:r>
            <w:r w:rsidRPr="000E33CB">
              <w:rPr>
                <w:rFonts w:asciiTheme="majorBidi" w:hAnsiTheme="majorBidi" w:cstheme="majorBidi"/>
                <w:sz w:val="18"/>
                <w:szCs w:val="18"/>
              </w:rPr>
              <w:t>podstawowa konfiguracja serwerów, w tym kart</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sieciowych.</w:t>
            </w:r>
          </w:p>
        </w:tc>
        <w:tc>
          <w:tcPr>
            <w:tcW w:w="2410" w:type="dxa"/>
            <w:tcBorders>
              <w:top w:val="single" w:sz="6" w:space="0" w:color="000000"/>
            </w:tcBorders>
          </w:tcPr>
          <w:p w14:paraId="7C660D10" w14:textId="77777777" w:rsidR="00BF774A" w:rsidRPr="000E33CB" w:rsidRDefault="004A5D94">
            <w:pPr>
              <w:pStyle w:val="TableParagraph"/>
              <w:spacing w:before="115"/>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6" w:space="0" w:color="000000"/>
            </w:tcBorders>
          </w:tcPr>
          <w:p w14:paraId="72100BFB" w14:textId="77777777" w:rsidR="00BF774A" w:rsidRPr="000E33CB" w:rsidRDefault="00BF774A">
            <w:pPr>
              <w:pStyle w:val="TableParagraph"/>
              <w:rPr>
                <w:rFonts w:asciiTheme="majorBidi" w:hAnsiTheme="majorBidi" w:cstheme="majorBidi"/>
                <w:sz w:val="18"/>
                <w:szCs w:val="18"/>
              </w:rPr>
            </w:pPr>
          </w:p>
        </w:tc>
      </w:tr>
      <w:tr w:rsidR="00BF774A" w:rsidRPr="000E33CB" w14:paraId="696A12E1" w14:textId="77777777">
        <w:trPr>
          <w:trHeight w:val="424"/>
        </w:trPr>
        <w:tc>
          <w:tcPr>
            <w:tcW w:w="591" w:type="dxa"/>
          </w:tcPr>
          <w:p w14:paraId="1984AABC" w14:textId="2CD7AEF3" w:rsidR="00BF774A" w:rsidRPr="000E33CB" w:rsidRDefault="004A5D94">
            <w:pPr>
              <w:pStyle w:val="TableParagraph"/>
              <w:spacing w:before="86"/>
              <w:ind w:left="151"/>
              <w:rPr>
                <w:rFonts w:asciiTheme="majorBidi" w:hAnsiTheme="majorBidi" w:cstheme="majorBidi"/>
                <w:b/>
                <w:sz w:val="18"/>
                <w:szCs w:val="18"/>
              </w:rPr>
            </w:pPr>
            <w:r w:rsidRPr="000E33CB">
              <w:rPr>
                <w:rFonts w:asciiTheme="majorBidi" w:hAnsiTheme="majorBidi" w:cstheme="majorBidi"/>
                <w:b/>
                <w:sz w:val="18"/>
                <w:szCs w:val="18"/>
              </w:rPr>
              <w:t>1</w:t>
            </w:r>
            <w:r w:rsidR="00386C09" w:rsidRPr="000E33CB">
              <w:rPr>
                <w:rFonts w:asciiTheme="majorBidi" w:hAnsiTheme="majorBidi" w:cstheme="majorBidi"/>
                <w:b/>
                <w:sz w:val="18"/>
                <w:szCs w:val="18"/>
              </w:rPr>
              <w:t>1</w:t>
            </w:r>
            <w:r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21" w:type="dxa"/>
          </w:tcPr>
          <w:p w14:paraId="1196AD04" w14:textId="77777777" w:rsidR="00BF774A" w:rsidRPr="000E33CB" w:rsidRDefault="004A5D94">
            <w:pPr>
              <w:pStyle w:val="TableParagraph"/>
              <w:spacing w:before="1" w:line="208" w:lineRule="exact"/>
              <w:ind w:left="114"/>
              <w:rPr>
                <w:rFonts w:asciiTheme="majorBidi" w:hAnsiTheme="majorBidi" w:cstheme="majorBidi"/>
                <w:sz w:val="18"/>
                <w:szCs w:val="18"/>
              </w:rPr>
            </w:pPr>
            <w:r w:rsidRPr="000E33CB">
              <w:rPr>
                <w:rFonts w:asciiTheme="majorBidi" w:hAnsiTheme="majorBidi" w:cstheme="majorBidi"/>
                <w:sz w:val="18"/>
                <w:szCs w:val="18"/>
              </w:rPr>
              <w:t>Konfiguracja macierzy dyskowej, w tym skonfigurowanie RAID na poszczególnych grupach dyskowych.</w:t>
            </w:r>
          </w:p>
        </w:tc>
        <w:tc>
          <w:tcPr>
            <w:tcW w:w="2410" w:type="dxa"/>
          </w:tcPr>
          <w:p w14:paraId="5C782734" w14:textId="77777777" w:rsidR="00BF774A" w:rsidRPr="000E33CB" w:rsidRDefault="004A5D94">
            <w:pPr>
              <w:pStyle w:val="TableParagraph"/>
              <w:spacing w:before="105"/>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884CAF0" w14:textId="77777777" w:rsidR="00BF774A" w:rsidRPr="000E33CB" w:rsidRDefault="00BF774A">
            <w:pPr>
              <w:pStyle w:val="TableParagraph"/>
              <w:rPr>
                <w:rFonts w:asciiTheme="majorBidi" w:hAnsiTheme="majorBidi" w:cstheme="majorBidi"/>
                <w:sz w:val="18"/>
                <w:szCs w:val="18"/>
              </w:rPr>
            </w:pPr>
          </w:p>
        </w:tc>
      </w:tr>
      <w:tr w:rsidR="00BF774A" w:rsidRPr="000E33CB" w14:paraId="21ED0E2C" w14:textId="77777777">
        <w:trPr>
          <w:trHeight w:val="709"/>
        </w:trPr>
        <w:tc>
          <w:tcPr>
            <w:tcW w:w="591" w:type="dxa"/>
          </w:tcPr>
          <w:p w14:paraId="25633CB3" w14:textId="77777777" w:rsidR="00BF774A" w:rsidRPr="000E33CB" w:rsidRDefault="00BF774A">
            <w:pPr>
              <w:pStyle w:val="TableParagraph"/>
              <w:rPr>
                <w:rFonts w:asciiTheme="majorBidi" w:hAnsiTheme="majorBidi" w:cstheme="majorBidi"/>
                <w:sz w:val="18"/>
                <w:szCs w:val="18"/>
              </w:rPr>
            </w:pPr>
          </w:p>
          <w:p w14:paraId="6B1C5546" w14:textId="695F59BF" w:rsidR="00BF774A" w:rsidRPr="000E33CB" w:rsidRDefault="004A5D94">
            <w:pPr>
              <w:pStyle w:val="TableParagraph"/>
              <w:ind w:left="151"/>
              <w:rPr>
                <w:rFonts w:asciiTheme="majorBidi" w:hAnsiTheme="majorBidi" w:cstheme="majorBidi"/>
                <w:b/>
                <w:sz w:val="18"/>
                <w:szCs w:val="18"/>
              </w:rPr>
            </w:pPr>
            <w:r w:rsidRPr="000E33CB">
              <w:rPr>
                <w:rFonts w:asciiTheme="majorBidi" w:hAnsiTheme="majorBidi" w:cstheme="majorBidi"/>
                <w:b/>
                <w:sz w:val="18"/>
                <w:szCs w:val="18"/>
              </w:rPr>
              <w:t>1</w:t>
            </w:r>
            <w:r w:rsidR="00386C09" w:rsidRPr="000E33CB">
              <w:rPr>
                <w:rFonts w:asciiTheme="majorBidi" w:hAnsiTheme="majorBidi" w:cstheme="majorBidi"/>
                <w:b/>
                <w:sz w:val="18"/>
                <w:szCs w:val="18"/>
              </w:rPr>
              <w:t>2</w:t>
            </w:r>
            <w:r w:rsidRPr="000E33CB">
              <w:rPr>
                <w:rFonts w:asciiTheme="majorBidi" w:hAnsiTheme="majorBidi" w:cstheme="majorBidi"/>
                <w:b/>
                <w:sz w:val="18"/>
                <w:szCs w:val="18"/>
              </w:rPr>
              <w:t>.</w:t>
            </w:r>
            <w:r w:rsidR="00B751F4">
              <w:rPr>
                <w:rFonts w:asciiTheme="majorBidi" w:hAnsiTheme="majorBidi" w:cstheme="majorBidi"/>
                <w:b/>
                <w:sz w:val="18"/>
                <w:szCs w:val="18"/>
              </w:rPr>
              <w:t>*</w:t>
            </w:r>
          </w:p>
        </w:tc>
        <w:tc>
          <w:tcPr>
            <w:tcW w:w="5621" w:type="dxa"/>
          </w:tcPr>
          <w:p w14:paraId="39004BC0" w14:textId="77777777" w:rsidR="00BF774A" w:rsidRPr="000E33CB" w:rsidRDefault="004A5D94">
            <w:pPr>
              <w:pStyle w:val="TableParagraph"/>
              <w:tabs>
                <w:tab w:val="left" w:pos="1045"/>
                <w:tab w:val="left" w:pos="1837"/>
                <w:tab w:val="left" w:pos="3275"/>
                <w:tab w:val="left" w:pos="4136"/>
              </w:tabs>
              <w:spacing w:before="143"/>
              <w:ind w:left="114" w:right="104"/>
              <w:rPr>
                <w:rFonts w:asciiTheme="majorBidi" w:hAnsiTheme="majorBidi" w:cstheme="majorBidi"/>
                <w:sz w:val="18"/>
                <w:szCs w:val="18"/>
              </w:rPr>
            </w:pPr>
            <w:r w:rsidRPr="000E33CB">
              <w:rPr>
                <w:rFonts w:asciiTheme="majorBidi" w:hAnsiTheme="majorBidi" w:cstheme="majorBidi"/>
                <w:sz w:val="18"/>
                <w:szCs w:val="18"/>
              </w:rPr>
              <w:t>Instruktaż</w:t>
            </w:r>
            <w:r w:rsidRPr="000E33CB">
              <w:rPr>
                <w:rFonts w:asciiTheme="majorBidi" w:hAnsiTheme="majorBidi" w:cstheme="majorBidi"/>
                <w:sz w:val="18"/>
                <w:szCs w:val="18"/>
              </w:rPr>
              <w:tab/>
              <w:t>Zespołu</w:t>
            </w:r>
            <w:r w:rsidRPr="000E33CB">
              <w:rPr>
                <w:rFonts w:asciiTheme="majorBidi" w:hAnsiTheme="majorBidi" w:cstheme="majorBidi"/>
                <w:sz w:val="18"/>
                <w:szCs w:val="18"/>
              </w:rPr>
              <w:tab/>
              <w:t>Informatycznego</w:t>
            </w:r>
            <w:r w:rsidRPr="000E33CB">
              <w:rPr>
                <w:rFonts w:asciiTheme="majorBidi" w:hAnsiTheme="majorBidi" w:cstheme="majorBidi"/>
                <w:sz w:val="18"/>
                <w:szCs w:val="18"/>
              </w:rPr>
              <w:tab/>
              <w:t>odnośnie</w:t>
            </w:r>
            <w:r w:rsidRPr="000E33CB">
              <w:rPr>
                <w:rFonts w:asciiTheme="majorBidi" w:hAnsiTheme="majorBidi" w:cstheme="majorBidi"/>
                <w:sz w:val="18"/>
                <w:szCs w:val="18"/>
              </w:rPr>
              <w:tab/>
            </w:r>
            <w:r w:rsidRPr="000E33CB">
              <w:rPr>
                <w:rFonts w:asciiTheme="majorBidi" w:hAnsiTheme="majorBidi" w:cstheme="majorBidi"/>
                <w:spacing w:val="-1"/>
                <w:sz w:val="18"/>
                <w:szCs w:val="18"/>
              </w:rPr>
              <w:t xml:space="preserve">przeprowadzonego </w:t>
            </w:r>
            <w:r w:rsidRPr="000E33CB">
              <w:rPr>
                <w:rFonts w:asciiTheme="majorBidi" w:hAnsiTheme="majorBidi" w:cstheme="majorBidi"/>
                <w:sz w:val="18"/>
                <w:szCs w:val="18"/>
              </w:rPr>
              <w:t>wdrożenia systemu informatycznego na dostarczanym</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sprzęcie.</w:t>
            </w:r>
          </w:p>
        </w:tc>
        <w:tc>
          <w:tcPr>
            <w:tcW w:w="2410" w:type="dxa"/>
          </w:tcPr>
          <w:p w14:paraId="5B66DF30" w14:textId="77777777" w:rsidR="00BF774A" w:rsidRPr="000E33CB" w:rsidRDefault="00BF774A">
            <w:pPr>
              <w:pStyle w:val="TableParagraph"/>
              <w:spacing w:before="5"/>
              <w:rPr>
                <w:rFonts w:asciiTheme="majorBidi" w:hAnsiTheme="majorBidi" w:cstheme="majorBidi"/>
                <w:sz w:val="18"/>
                <w:szCs w:val="18"/>
              </w:rPr>
            </w:pPr>
          </w:p>
          <w:p w14:paraId="148D177F" w14:textId="77777777" w:rsidR="00BF774A" w:rsidRPr="000E33CB" w:rsidRDefault="00A70B94">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3CB1B90" w14:textId="77777777" w:rsidR="00BF774A" w:rsidRPr="000E33CB" w:rsidRDefault="00BF774A">
            <w:pPr>
              <w:pStyle w:val="TableParagraph"/>
              <w:rPr>
                <w:rFonts w:asciiTheme="majorBidi" w:hAnsiTheme="majorBidi" w:cstheme="majorBidi"/>
                <w:sz w:val="18"/>
                <w:szCs w:val="18"/>
              </w:rPr>
            </w:pPr>
          </w:p>
        </w:tc>
      </w:tr>
    </w:tbl>
    <w:p w14:paraId="5790B2AC" w14:textId="77777777" w:rsidR="00BF774A" w:rsidRDefault="00BF774A">
      <w:pPr>
        <w:rPr>
          <w:rFonts w:asciiTheme="majorBidi" w:hAnsiTheme="majorBidi" w:cstheme="majorBidi"/>
          <w:sz w:val="18"/>
          <w:szCs w:val="18"/>
        </w:rPr>
      </w:pPr>
    </w:p>
    <w:p w14:paraId="47E7ECBE" w14:textId="77777777" w:rsidR="00E07585" w:rsidRPr="00E07585" w:rsidRDefault="00E07585" w:rsidP="00E07585">
      <w:pPr>
        <w:rPr>
          <w:rFonts w:asciiTheme="majorBidi" w:hAnsiTheme="majorBidi" w:cstheme="majorBidi"/>
          <w:sz w:val="18"/>
          <w:szCs w:val="18"/>
        </w:rPr>
      </w:pPr>
    </w:p>
    <w:p w14:paraId="5BB15CFA" w14:textId="77777777" w:rsidR="00E07585" w:rsidRPr="00E07585" w:rsidRDefault="00E07585" w:rsidP="00E07585">
      <w:pPr>
        <w:rPr>
          <w:rFonts w:asciiTheme="majorBidi" w:hAnsiTheme="majorBidi" w:cstheme="majorBidi"/>
          <w:sz w:val="18"/>
          <w:szCs w:val="18"/>
        </w:rPr>
      </w:pPr>
    </w:p>
    <w:p w14:paraId="081B69D4" w14:textId="77777777" w:rsidR="00E07585" w:rsidRPr="00E07585" w:rsidRDefault="00E07585" w:rsidP="00E07585">
      <w:pPr>
        <w:rPr>
          <w:rFonts w:asciiTheme="majorBidi" w:hAnsiTheme="majorBidi" w:cstheme="majorBidi"/>
          <w:sz w:val="18"/>
          <w:szCs w:val="18"/>
        </w:rPr>
      </w:pPr>
    </w:p>
    <w:p w14:paraId="04F97E43" w14:textId="77777777" w:rsidR="00E07585" w:rsidRPr="00E07585" w:rsidRDefault="00E07585" w:rsidP="00E07585">
      <w:pPr>
        <w:rPr>
          <w:rFonts w:asciiTheme="majorBidi" w:hAnsiTheme="majorBidi" w:cstheme="majorBidi"/>
          <w:sz w:val="18"/>
          <w:szCs w:val="18"/>
        </w:rPr>
      </w:pPr>
    </w:p>
    <w:p w14:paraId="6B7B5C38" w14:textId="77777777" w:rsidR="00E07585" w:rsidRPr="00E07585" w:rsidRDefault="00E07585" w:rsidP="00E07585">
      <w:pPr>
        <w:rPr>
          <w:rFonts w:asciiTheme="majorBidi" w:hAnsiTheme="majorBidi" w:cstheme="majorBidi"/>
          <w:sz w:val="18"/>
          <w:szCs w:val="18"/>
        </w:rPr>
      </w:pPr>
    </w:p>
    <w:p w14:paraId="391361C8" w14:textId="77777777" w:rsidR="00E07585" w:rsidRPr="00E07585" w:rsidRDefault="00E07585" w:rsidP="00E07585">
      <w:pPr>
        <w:rPr>
          <w:rFonts w:asciiTheme="majorBidi" w:hAnsiTheme="majorBidi" w:cstheme="majorBidi"/>
          <w:sz w:val="18"/>
          <w:szCs w:val="18"/>
        </w:rPr>
      </w:pPr>
    </w:p>
    <w:p w14:paraId="4FA06FFC" w14:textId="77777777" w:rsidR="00E07585" w:rsidRPr="00E07585" w:rsidRDefault="00E07585" w:rsidP="00E07585">
      <w:pPr>
        <w:rPr>
          <w:rFonts w:asciiTheme="majorBidi" w:hAnsiTheme="majorBidi" w:cstheme="majorBidi"/>
          <w:sz w:val="18"/>
          <w:szCs w:val="18"/>
        </w:rPr>
      </w:pPr>
    </w:p>
    <w:p w14:paraId="48E789EE" w14:textId="77777777" w:rsidR="00E07585" w:rsidRPr="00E07585" w:rsidRDefault="00E07585" w:rsidP="00E07585">
      <w:pPr>
        <w:rPr>
          <w:rFonts w:asciiTheme="majorBidi" w:hAnsiTheme="majorBidi" w:cstheme="majorBidi"/>
          <w:sz w:val="18"/>
          <w:szCs w:val="18"/>
        </w:rPr>
      </w:pPr>
    </w:p>
    <w:p w14:paraId="11F57B08" w14:textId="77777777" w:rsidR="00E07585" w:rsidRPr="00E07585" w:rsidRDefault="00E07585" w:rsidP="00E07585">
      <w:pPr>
        <w:rPr>
          <w:rFonts w:asciiTheme="majorBidi" w:hAnsiTheme="majorBidi" w:cstheme="majorBidi"/>
          <w:sz w:val="18"/>
          <w:szCs w:val="18"/>
        </w:rPr>
      </w:pPr>
    </w:p>
    <w:p w14:paraId="194EA87C" w14:textId="77777777" w:rsidR="00E07585" w:rsidRPr="00E07585" w:rsidRDefault="00E07585" w:rsidP="00E07585">
      <w:pPr>
        <w:rPr>
          <w:rFonts w:asciiTheme="majorBidi" w:hAnsiTheme="majorBidi" w:cstheme="majorBidi"/>
          <w:sz w:val="18"/>
          <w:szCs w:val="18"/>
        </w:rPr>
      </w:pPr>
    </w:p>
    <w:p w14:paraId="63CCACC8" w14:textId="77777777" w:rsidR="00E07585" w:rsidRDefault="00E07585" w:rsidP="00E07585">
      <w:pPr>
        <w:rPr>
          <w:rFonts w:asciiTheme="majorBidi" w:hAnsiTheme="majorBidi" w:cstheme="majorBidi"/>
          <w:sz w:val="18"/>
          <w:szCs w:val="18"/>
        </w:rPr>
      </w:pPr>
    </w:p>
    <w:p w14:paraId="1FC2AD39" w14:textId="77777777" w:rsidR="00E07585" w:rsidRPr="00E07585" w:rsidRDefault="00E07585" w:rsidP="00E07585">
      <w:pPr>
        <w:rPr>
          <w:rFonts w:asciiTheme="majorBidi" w:hAnsiTheme="majorBidi" w:cstheme="majorBidi"/>
          <w:sz w:val="18"/>
          <w:szCs w:val="18"/>
        </w:rPr>
      </w:pPr>
    </w:p>
    <w:p w14:paraId="5A664022" w14:textId="77777777" w:rsidR="00E07585" w:rsidRDefault="00E07585" w:rsidP="00E07585">
      <w:pPr>
        <w:rPr>
          <w:rFonts w:asciiTheme="majorBidi" w:hAnsiTheme="majorBidi" w:cstheme="majorBidi"/>
          <w:sz w:val="18"/>
          <w:szCs w:val="18"/>
        </w:rPr>
      </w:pPr>
    </w:p>
    <w:p w14:paraId="56A21EB5" w14:textId="7FFA5148" w:rsidR="00E07585" w:rsidRDefault="00E07585" w:rsidP="00E07585">
      <w:pPr>
        <w:tabs>
          <w:tab w:val="left" w:pos="8880"/>
        </w:tabs>
        <w:rPr>
          <w:rFonts w:asciiTheme="majorBidi" w:hAnsiTheme="majorBidi" w:cstheme="majorBidi"/>
          <w:sz w:val="18"/>
          <w:szCs w:val="18"/>
        </w:rPr>
      </w:pPr>
      <w:r>
        <w:rPr>
          <w:rFonts w:asciiTheme="majorBidi" w:hAnsiTheme="majorBidi" w:cstheme="majorBidi"/>
          <w:sz w:val="18"/>
          <w:szCs w:val="18"/>
        </w:rPr>
        <w:tab/>
      </w:r>
    </w:p>
    <w:p w14:paraId="1E4583EE" w14:textId="2480E5BD" w:rsidR="00E07585" w:rsidRPr="00E07585" w:rsidRDefault="00E07585" w:rsidP="00E07585">
      <w:pPr>
        <w:tabs>
          <w:tab w:val="left" w:pos="8880"/>
        </w:tabs>
        <w:rPr>
          <w:rFonts w:asciiTheme="majorBidi" w:hAnsiTheme="majorBidi" w:cstheme="majorBidi"/>
          <w:sz w:val="18"/>
          <w:szCs w:val="18"/>
        </w:rPr>
        <w:sectPr w:rsidR="00E07585" w:rsidRPr="00E07585">
          <w:pgSz w:w="16840" w:h="11910" w:orient="landscape"/>
          <w:pgMar w:top="1240" w:right="1120" w:bottom="940" w:left="880" w:header="341" w:footer="743" w:gutter="0"/>
          <w:cols w:space="708"/>
        </w:sectPr>
      </w:pPr>
      <w:r>
        <w:rPr>
          <w:rFonts w:asciiTheme="majorBidi" w:hAnsiTheme="majorBidi" w:cstheme="majorBidi"/>
          <w:sz w:val="18"/>
          <w:szCs w:val="18"/>
        </w:rPr>
        <w:tab/>
      </w:r>
    </w:p>
    <w:p w14:paraId="6BE3020C" w14:textId="77777777" w:rsidR="00BF774A" w:rsidRPr="00B1229E" w:rsidRDefault="002C113E" w:rsidP="00B1229E">
      <w:pPr>
        <w:pStyle w:val="Tekstpodstawowy"/>
        <w:pBdr>
          <w:top w:val="double" w:sz="4" w:space="1" w:color="auto"/>
          <w:left w:val="double" w:sz="4" w:space="0" w:color="auto"/>
          <w:bottom w:val="double" w:sz="4" w:space="1" w:color="auto"/>
          <w:right w:val="double" w:sz="4" w:space="4" w:color="auto"/>
        </w:pBdr>
        <w:shd w:val="clear" w:color="auto" w:fill="A6A6A6" w:themeFill="background1" w:themeFillShade="A6"/>
        <w:spacing w:before="3" w:after="1"/>
        <w:rPr>
          <w:rFonts w:asciiTheme="majorBidi" w:hAnsiTheme="majorBidi" w:cstheme="majorBidi"/>
          <w:sz w:val="24"/>
          <w:szCs w:val="24"/>
        </w:rPr>
      </w:pPr>
      <w:r w:rsidRPr="00B1229E">
        <w:rPr>
          <w:rFonts w:asciiTheme="majorBidi" w:hAnsiTheme="majorBidi" w:cstheme="majorBidi"/>
          <w:sz w:val="24"/>
          <w:szCs w:val="24"/>
        </w:rPr>
        <w:lastRenderedPageBreak/>
        <w:t xml:space="preserve">II. </w:t>
      </w:r>
      <w:r w:rsidRPr="00B1229E">
        <w:rPr>
          <w:rFonts w:asciiTheme="majorBidi" w:hAnsiTheme="majorBidi" w:cstheme="majorBidi"/>
          <w:b/>
          <w:sz w:val="24"/>
          <w:szCs w:val="24"/>
          <w:shd w:val="clear" w:color="auto" w:fill="A6A6A6" w:themeFill="background1" w:themeFillShade="A6"/>
        </w:rPr>
        <w:t>Infrastruktura sprzętowa wraz z Centrum Autoryzacji dla Samodzielnego Publicznego Szpitala dla Nerwowo i Psychicznie Chorych w Międzyrzeczu</w:t>
      </w:r>
    </w:p>
    <w:p w14:paraId="7ED27639" w14:textId="77777777" w:rsidR="00BF774A" w:rsidRPr="000E33CB" w:rsidRDefault="00BF774A">
      <w:pPr>
        <w:pStyle w:val="Tekstpodstawowy"/>
        <w:ind w:left="463"/>
        <w:rPr>
          <w:rFonts w:asciiTheme="majorBidi" w:hAnsiTheme="majorBidi" w:cstheme="majorBidi"/>
          <w:sz w:val="18"/>
          <w:szCs w:val="18"/>
        </w:rPr>
      </w:pPr>
    </w:p>
    <w:p w14:paraId="6B0E7040" w14:textId="77777777" w:rsidR="00BF774A" w:rsidRPr="000E33CB" w:rsidRDefault="00BF774A">
      <w:pPr>
        <w:pStyle w:val="Tekstpodstawowy"/>
        <w:spacing w:before="2"/>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6449"/>
        <w:gridCol w:w="2227"/>
        <w:gridCol w:w="5071"/>
      </w:tblGrid>
      <w:tr w:rsidR="005479B6" w:rsidRPr="000E33CB" w14:paraId="11675A0D" w14:textId="77777777" w:rsidTr="002C113E">
        <w:trPr>
          <w:trHeight w:val="587"/>
        </w:trPr>
        <w:tc>
          <w:tcPr>
            <w:tcW w:w="14289" w:type="dxa"/>
            <w:gridSpan w:val="4"/>
            <w:tcBorders>
              <w:top w:val="double" w:sz="4" w:space="0" w:color="auto"/>
            </w:tcBorders>
            <w:shd w:val="clear" w:color="auto" w:fill="A6A6A6" w:themeFill="background1" w:themeFillShade="A6"/>
          </w:tcPr>
          <w:p w14:paraId="23F537B8" w14:textId="77777777" w:rsidR="005479B6" w:rsidRPr="00B1229E" w:rsidRDefault="005479B6" w:rsidP="00A47F27">
            <w:pPr>
              <w:pStyle w:val="TableParagraph"/>
              <w:spacing w:before="61"/>
              <w:ind w:left="181"/>
              <w:rPr>
                <w:rFonts w:asciiTheme="majorBidi" w:hAnsiTheme="majorBidi" w:cstheme="majorBidi"/>
                <w:b/>
                <w:sz w:val="18"/>
                <w:szCs w:val="18"/>
                <w:u w:val="single"/>
              </w:rPr>
            </w:pPr>
            <w:r w:rsidRPr="00B1229E">
              <w:rPr>
                <w:rFonts w:asciiTheme="majorBidi" w:hAnsiTheme="majorBidi" w:cstheme="majorBidi"/>
                <w:b/>
                <w:u w:val="single"/>
              </w:rPr>
              <w:t>1. Serwer do obsługi wirtualizacji- 2 szt.</w:t>
            </w:r>
          </w:p>
        </w:tc>
      </w:tr>
      <w:tr w:rsidR="005479B6" w:rsidRPr="000E33CB" w14:paraId="77D279BC" w14:textId="77777777" w:rsidTr="002C113E">
        <w:trPr>
          <w:trHeight w:val="2136"/>
        </w:trPr>
        <w:tc>
          <w:tcPr>
            <w:tcW w:w="542" w:type="dxa"/>
            <w:tcBorders>
              <w:left w:val="single" w:sz="4" w:space="0" w:color="000000"/>
              <w:bottom w:val="single" w:sz="4" w:space="0" w:color="000000"/>
              <w:right w:val="single" w:sz="4" w:space="0" w:color="000000"/>
            </w:tcBorders>
            <w:shd w:val="clear" w:color="auto" w:fill="A6A6A6" w:themeFill="background1" w:themeFillShade="A6"/>
          </w:tcPr>
          <w:p w14:paraId="44F64DC9" w14:textId="77777777" w:rsidR="005479B6" w:rsidRPr="000E33CB" w:rsidRDefault="005479B6" w:rsidP="00A47F27">
            <w:pPr>
              <w:pStyle w:val="TableParagraph"/>
              <w:rPr>
                <w:rFonts w:asciiTheme="majorBidi" w:hAnsiTheme="majorBidi" w:cstheme="majorBidi"/>
                <w:sz w:val="18"/>
                <w:szCs w:val="18"/>
              </w:rPr>
            </w:pPr>
          </w:p>
          <w:p w14:paraId="3812E02D" w14:textId="77777777" w:rsidR="005479B6" w:rsidRPr="000E33CB" w:rsidRDefault="005479B6" w:rsidP="00A47F27">
            <w:pPr>
              <w:pStyle w:val="TableParagraph"/>
              <w:rPr>
                <w:rFonts w:asciiTheme="majorBidi" w:hAnsiTheme="majorBidi" w:cstheme="majorBidi"/>
                <w:sz w:val="18"/>
                <w:szCs w:val="18"/>
              </w:rPr>
            </w:pPr>
          </w:p>
          <w:p w14:paraId="472EF51D" w14:textId="77777777" w:rsidR="005479B6" w:rsidRPr="000E33CB" w:rsidRDefault="005479B6" w:rsidP="00A47F27">
            <w:pPr>
              <w:pStyle w:val="TableParagraph"/>
              <w:rPr>
                <w:rFonts w:asciiTheme="majorBidi" w:hAnsiTheme="majorBidi" w:cstheme="majorBidi"/>
                <w:sz w:val="18"/>
                <w:szCs w:val="18"/>
              </w:rPr>
            </w:pPr>
          </w:p>
          <w:p w14:paraId="6F7E4069" w14:textId="77777777" w:rsidR="005479B6" w:rsidRPr="000E33CB" w:rsidRDefault="005479B6" w:rsidP="00A47F27">
            <w:pPr>
              <w:pStyle w:val="TableParagraph"/>
              <w:spacing w:before="184"/>
              <w:ind w:left="126"/>
              <w:rPr>
                <w:rFonts w:asciiTheme="majorBidi" w:hAnsiTheme="majorBidi" w:cstheme="majorBidi"/>
                <w:b/>
                <w:sz w:val="18"/>
                <w:szCs w:val="18"/>
              </w:rPr>
            </w:pPr>
            <w:r w:rsidRPr="000E33CB">
              <w:rPr>
                <w:rFonts w:asciiTheme="majorBidi" w:hAnsiTheme="majorBidi" w:cstheme="majorBidi"/>
                <w:b/>
                <w:sz w:val="18"/>
                <w:szCs w:val="18"/>
              </w:rPr>
              <w:t>Lp.</w:t>
            </w:r>
          </w:p>
        </w:tc>
        <w:tc>
          <w:tcPr>
            <w:tcW w:w="6449" w:type="dxa"/>
            <w:tcBorders>
              <w:left w:val="single" w:sz="4" w:space="0" w:color="000000"/>
              <w:bottom w:val="single" w:sz="4" w:space="0" w:color="000000"/>
              <w:right w:val="single" w:sz="4" w:space="0" w:color="000000"/>
            </w:tcBorders>
            <w:shd w:val="clear" w:color="auto" w:fill="A6A6A6" w:themeFill="background1" w:themeFillShade="A6"/>
          </w:tcPr>
          <w:p w14:paraId="5979E50B" w14:textId="77777777" w:rsidR="005479B6" w:rsidRPr="000E33CB" w:rsidRDefault="005479B6" w:rsidP="00A47F27">
            <w:pPr>
              <w:pStyle w:val="TableParagraph"/>
              <w:rPr>
                <w:rFonts w:asciiTheme="majorBidi" w:hAnsiTheme="majorBidi" w:cstheme="majorBidi"/>
                <w:sz w:val="18"/>
                <w:szCs w:val="18"/>
              </w:rPr>
            </w:pPr>
          </w:p>
          <w:p w14:paraId="3454BC3A" w14:textId="77777777" w:rsidR="005479B6" w:rsidRPr="000E33CB" w:rsidRDefault="005479B6" w:rsidP="00A47F27">
            <w:pPr>
              <w:pStyle w:val="TableParagraph"/>
              <w:rPr>
                <w:rFonts w:asciiTheme="majorBidi" w:hAnsiTheme="majorBidi" w:cstheme="majorBidi"/>
                <w:sz w:val="18"/>
                <w:szCs w:val="18"/>
              </w:rPr>
            </w:pPr>
          </w:p>
          <w:p w14:paraId="31C5BFC2" w14:textId="77777777" w:rsidR="005479B6" w:rsidRPr="000E33CB" w:rsidRDefault="005479B6" w:rsidP="00A47F27">
            <w:pPr>
              <w:pStyle w:val="TableParagraph"/>
              <w:rPr>
                <w:rFonts w:asciiTheme="majorBidi" w:hAnsiTheme="majorBidi" w:cstheme="majorBidi"/>
                <w:sz w:val="18"/>
                <w:szCs w:val="18"/>
              </w:rPr>
            </w:pPr>
          </w:p>
          <w:p w14:paraId="0A5A4248" w14:textId="77777777" w:rsidR="005479B6" w:rsidRPr="000E33CB" w:rsidRDefault="005479B6" w:rsidP="00A47F27">
            <w:pPr>
              <w:pStyle w:val="TableParagraph"/>
              <w:spacing w:before="184"/>
              <w:ind w:left="130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227" w:type="dxa"/>
            <w:tcBorders>
              <w:left w:val="single" w:sz="4" w:space="0" w:color="000000"/>
              <w:bottom w:val="single" w:sz="4" w:space="0" w:color="000000"/>
              <w:right w:val="single" w:sz="4" w:space="0" w:color="000000"/>
            </w:tcBorders>
            <w:shd w:val="clear" w:color="auto" w:fill="A6A6A6" w:themeFill="background1" w:themeFillShade="A6"/>
          </w:tcPr>
          <w:p w14:paraId="43AD7E9A" w14:textId="77777777" w:rsidR="005479B6" w:rsidRPr="000E33CB" w:rsidRDefault="005479B6" w:rsidP="00A47F27">
            <w:pPr>
              <w:pStyle w:val="TableParagraph"/>
              <w:rPr>
                <w:rFonts w:asciiTheme="majorBidi" w:hAnsiTheme="majorBidi" w:cstheme="majorBidi"/>
                <w:sz w:val="18"/>
                <w:szCs w:val="18"/>
              </w:rPr>
            </w:pPr>
          </w:p>
          <w:p w14:paraId="71DEA77E" w14:textId="77777777" w:rsidR="005479B6" w:rsidRPr="000E33CB" w:rsidRDefault="005479B6" w:rsidP="00A47F27">
            <w:pPr>
              <w:pStyle w:val="TableParagraph"/>
              <w:rPr>
                <w:rFonts w:asciiTheme="majorBidi" w:hAnsiTheme="majorBidi" w:cstheme="majorBidi"/>
                <w:sz w:val="18"/>
                <w:szCs w:val="18"/>
              </w:rPr>
            </w:pPr>
          </w:p>
          <w:p w14:paraId="05CC8CE8" w14:textId="77777777" w:rsidR="005479B6" w:rsidRPr="000E33CB" w:rsidRDefault="005479B6" w:rsidP="00A47F27">
            <w:pPr>
              <w:pStyle w:val="TableParagraph"/>
              <w:spacing w:before="2"/>
              <w:rPr>
                <w:rFonts w:asciiTheme="majorBidi" w:hAnsiTheme="majorBidi" w:cstheme="majorBidi"/>
                <w:sz w:val="18"/>
                <w:szCs w:val="18"/>
              </w:rPr>
            </w:pPr>
          </w:p>
          <w:p w14:paraId="134644C6" w14:textId="77777777" w:rsidR="005479B6" w:rsidRPr="000E33CB" w:rsidRDefault="005479B6" w:rsidP="00A47F27">
            <w:pPr>
              <w:pStyle w:val="TableParagraph"/>
              <w:spacing w:line="256" w:lineRule="auto"/>
              <w:ind w:left="22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071" w:type="dxa"/>
            <w:tcBorders>
              <w:left w:val="single" w:sz="4" w:space="0" w:color="000000"/>
              <w:bottom w:val="single" w:sz="4" w:space="0" w:color="000000"/>
              <w:right w:val="single" w:sz="4" w:space="0" w:color="000000"/>
            </w:tcBorders>
            <w:shd w:val="clear" w:color="auto" w:fill="A6A6A6" w:themeFill="background1" w:themeFillShade="A6"/>
          </w:tcPr>
          <w:p w14:paraId="09C92504" w14:textId="77777777" w:rsidR="005479B6" w:rsidRPr="000E33CB" w:rsidRDefault="005479B6" w:rsidP="00A47F27">
            <w:pPr>
              <w:pStyle w:val="TableParagraph"/>
              <w:spacing w:before="2"/>
              <w:ind w:left="346" w:right="32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049DD011" w14:textId="77777777" w:rsidR="005479B6" w:rsidRPr="000E33CB" w:rsidRDefault="005479B6" w:rsidP="00A47F27">
            <w:pPr>
              <w:pStyle w:val="TableParagraph"/>
              <w:spacing w:before="16"/>
              <w:ind w:left="346" w:right="32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3543C5D6" w14:textId="77777777" w:rsidR="005479B6" w:rsidRPr="000E33CB" w:rsidRDefault="005479B6" w:rsidP="00A47F27">
            <w:pPr>
              <w:pStyle w:val="TableParagraph"/>
              <w:spacing w:before="13"/>
              <w:ind w:left="346" w:right="323"/>
              <w:jc w:val="center"/>
              <w:rPr>
                <w:rFonts w:asciiTheme="majorBidi" w:hAnsiTheme="majorBidi" w:cstheme="majorBidi"/>
                <w:b/>
                <w:sz w:val="18"/>
                <w:szCs w:val="18"/>
              </w:rPr>
            </w:pPr>
            <w:r w:rsidRPr="000E33CB">
              <w:rPr>
                <w:rFonts w:asciiTheme="majorBidi" w:hAnsiTheme="majorBidi" w:cstheme="majorBidi"/>
                <w:b/>
                <w:color w:val="0033CC"/>
                <w:sz w:val="18"/>
                <w:szCs w:val="18"/>
                <w:u w:val="single" w:color="0033CC"/>
              </w:rPr>
              <w:t>Wymogi dotyczące opisu oferowanych parametrów:</w:t>
            </w:r>
          </w:p>
          <w:p w14:paraId="29BD46DE"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5D548764" w14:textId="77777777" w:rsidR="00E174D3" w:rsidRDefault="00E174D3" w:rsidP="00E174D3">
            <w:pPr>
              <w:pStyle w:val="Tekstkomentarza"/>
            </w:pPr>
            <w:r>
              <w:t>NIE – wykonawca nie spełnia konkretnego parametru</w:t>
            </w:r>
          </w:p>
          <w:p w14:paraId="714ED1C5" w14:textId="16D5F8FA" w:rsidR="005479B6" w:rsidRPr="000E33CB" w:rsidRDefault="005479B6" w:rsidP="00A47F27">
            <w:pPr>
              <w:pStyle w:val="TableParagraph"/>
              <w:spacing w:before="19"/>
              <w:ind w:left="121"/>
              <w:rPr>
                <w:rFonts w:asciiTheme="majorBidi" w:hAnsiTheme="majorBidi" w:cstheme="majorBidi"/>
                <w:i/>
                <w:sz w:val="18"/>
                <w:szCs w:val="18"/>
              </w:rPr>
            </w:pPr>
          </w:p>
        </w:tc>
      </w:tr>
      <w:tr w:rsidR="005479B6" w:rsidRPr="000E33CB" w14:paraId="525B9275"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0951536"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5479B6" w:rsidRPr="000E33CB" w14:paraId="73914FCD"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E0E642E"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925EBBD" w14:textId="77777777" w:rsidR="005479B6" w:rsidRPr="000E33CB" w:rsidRDefault="005479B6" w:rsidP="00A47F27">
            <w:pPr>
              <w:pStyle w:val="TableParagraph"/>
              <w:spacing w:before="7"/>
              <w:rPr>
                <w:rFonts w:asciiTheme="majorBidi" w:hAnsiTheme="majorBidi" w:cstheme="majorBidi"/>
                <w:sz w:val="18"/>
                <w:szCs w:val="18"/>
              </w:rPr>
            </w:pPr>
          </w:p>
          <w:p w14:paraId="2ED17FE3"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Typu RACK, wysokość nie więcej niż 2U;</w:t>
            </w:r>
          </w:p>
          <w:p w14:paraId="3623F338"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Szyny umożliwiające wysunięcie serwera z szafy stelażowej;</w:t>
            </w:r>
          </w:p>
          <w:p w14:paraId="1C367753"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Opcjonalne ramię porządkujące ułożenie przewodów z tyłu serwera;</w:t>
            </w:r>
          </w:p>
        </w:tc>
        <w:tc>
          <w:tcPr>
            <w:tcW w:w="2227" w:type="dxa"/>
            <w:tcBorders>
              <w:top w:val="single" w:sz="4" w:space="0" w:color="000000"/>
              <w:left w:val="single" w:sz="4" w:space="0" w:color="000000"/>
              <w:bottom w:val="single" w:sz="4" w:space="0" w:color="000000"/>
              <w:right w:val="single" w:sz="4" w:space="0" w:color="000000"/>
            </w:tcBorders>
          </w:tcPr>
          <w:p w14:paraId="708C65AB" w14:textId="77777777" w:rsidR="005479B6" w:rsidRPr="000E33CB" w:rsidRDefault="005479B6" w:rsidP="00A47F27">
            <w:pPr>
              <w:pStyle w:val="TableParagraph"/>
              <w:spacing w:before="7"/>
              <w:rPr>
                <w:rFonts w:asciiTheme="majorBidi" w:hAnsiTheme="majorBidi" w:cstheme="majorBidi"/>
                <w:sz w:val="18"/>
                <w:szCs w:val="18"/>
              </w:rPr>
            </w:pPr>
          </w:p>
          <w:p w14:paraId="55254C01"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12E19802"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6CC85D55"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8AF6BD4"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Płyta główna</w:t>
            </w:r>
          </w:p>
        </w:tc>
      </w:tr>
      <w:tr w:rsidR="005479B6" w:rsidRPr="000E33CB" w14:paraId="6A66F1AC"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5DB1845B"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7E2F8846" w14:textId="77777777" w:rsidR="005479B6" w:rsidRPr="000E33CB" w:rsidRDefault="005479B6" w:rsidP="00A47F27">
            <w:pPr>
              <w:pStyle w:val="TableParagraph"/>
              <w:spacing w:before="7"/>
              <w:rPr>
                <w:rFonts w:asciiTheme="majorBidi" w:hAnsiTheme="majorBidi" w:cstheme="majorBidi"/>
                <w:sz w:val="18"/>
                <w:szCs w:val="18"/>
              </w:rPr>
            </w:pPr>
          </w:p>
          <w:p w14:paraId="008BD0E2"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Dwuprocesorowa;</w:t>
            </w:r>
          </w:p>
          <w:p w14:paraId="0ED90D80"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Wyprodukowana i zaprojektowana przez producenta serwera</w:t>
            </w:r>
          </w:p>
          <w:p w14:paraId="37E79F19"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moduł TPM 2.0</w:t>
            </w:r>
          </w:p>
          <w:p w14:paraId="4BCF5EE1"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Wsparcie dla technologii:</w:t>
            </w:r>
          </w:p>
          <w:p w14:paraId="6D77C955"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Memory Scrubbing</w:t>
            </w:r>
          </w:p>
          <w:p w14:paraId="2773BBCA"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Advanced ECC</w:t>
            </w:r>
          </w:p>
          <w:p w14:paraId="1DF7FC3E" w14:textId="77777777" w:rsidR="005479B6" w:rsidRPr="000E33CB" w:rsidRDefault="005479B6" w:rsidP="005C022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4D94916B" w14:textId="77777777" w:rsidR="005479B6" w:rsidRPr="000E33CB" w:rsidRDefault="005479B6" w:rsidP="00A47F27">
            <w:pPr>
              <w:pStyle w:val="TableParagraph"/>
              <w:spacing w:before="7"/>
              <w:rPr>
                <w:rFonts w:asciiTheme="majorBidi" w:hAnsiTheme="majorBidi" w:cstheme="majorBidi"/>
                <w:sz w:val="18"/>
                <w:szCs w:val="18"/>
              </w:rPr>
            </w:pPr>
          </w:p>
          <w:p w14:paraId="579B86DE"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491DA0E"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10C396BF"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A52423B"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Procesory</w:t>
            </w:r>
          </w:p>
        </w:tc>
      </w:tr>
      <w:tr w:rsidR="005479B6" w:rsidRPr="000E33CB" w14:paraId="06D0E70D"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3A7AD18A"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14C55ECC" w14:textId="054233B6" w:rsidR="005479B6" w:rsidRPr="003F0BD6"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Pr="003F0BD6">
              <w:rPr>
                <w:rFonts w:asciiTheme="majorBidi" w:hAnsiTheme="majorBidi" w:cstheme="majorBidi"/>
                <w:sz w:val="18"/>
                <w:szCs w:val="18"/>
              </w:rPr>
              <w:t xml:space="preserve">Dwa procesory </w:t>
            </w:r>
            <w:r w:rsidR="00C22A23" w:rsidRPr="003F0BD6">
              <w:rPr>
                <w:rFonts w:asciiTheme="majorBidi" w:hAnsiTheme="majorBidi" w:cstheme="majorBidi"/>
                <w:sz w:val="18"/>
                <w:szCs w:val="18"/>
              </w:rPr>
              <w:t>10</w:t>
            </w:r>
            <w:r w:rsidRPr="003F0BD6">
              <w:rPr>
                <w:rFonts w:asciiTheme="majorBidi" w:hAnsiTheme="majorBidi" w:cstheme="majorBidi"/>
                <w:sz w:val="18"/>
                <w:szCs w:val="18"/>
              </w:rPr>
              <w:t>-rdzeniowe</w:t>
            </w:r>
            <w:r w:rsidR="00E60CD1" w:rsidRPr="003F0BD6">
              <w:rPr>
                <w:rFonts w:asciiTheme="majorBidi" w:hAnsiTheme="majorBidi" w:cstheme="majorBidi"/>
                <w:sz w:val="18"/>
                <w:szCs w:val="18"/>
              </w:rPr>
              <w:t xml:space="preserve"> o częstotliwości minimum </w:t>
            </w:r>
            <w:r w:rsidR="00C96D8D" w:rsidRPr="003F0BD6">
              <w:rPr>
                <w:rFonts w:asciiTheme="majorBidi" w:hAnsiTheme="majorBidi" w:cstheme="majorBidi"/>
                <w:sz w:val="18"/>
                <w:szCs w:val="18"/>
              </w:rPr>
              <w:t>2,</w:t>
            </w:r>
            <w:r w:rsidR="00D063EA" w:rsidRPr="003F0BD6">
              <w:rPr>
                <w:rFonts w:asciiTheme="majorBidi" w:hAnsiTheme="majorBidi" w:cstheme="majorBidi"/>
                <w:sz w:val="18"/>
                <w:szCs w:val="18"/>
              </w:rPr>
              <w:t>3</w:t>
            </w:r>
            <w:r w:rsidR="00E60CD1" w:rsidRPr="003F0BD6">
              <w:rPr>
                <w:rFonts w:asciiTheme="majorBidi" w:hAnsiTheme="majorBidi" w:cstheme="majorBidi"/>
                <w:sz w:val="18"/>
                <w:szCs w:val="18"/>
              </w:rPr>
              <w:t>GHz</w:t>
            </w:r>
          </w:p>
          <w:p w14:paraId="72D26C68" w14:textId="77777777" w:rsidR="005479B6" w:rsidRPr="003F0BD6" w:rsidRDefault="005479B6" w:rsidP="00A47F27">
            <w:pPr>
              <w:pStyle w:val="TableParagraph"/>
              <w:spacing w:before="7"/>
              <w:rPr>
                <w:rFonts w:asciiTheme="majorBidi" w:hAnsiTheme="majorBidi" w:cstheme="majorBidi"/>
                <w:sz w:val="18"/>
                <w:szCs w:val="18"/>
              </w:rPr>
            </w:pPr>
            <w:r w:rsidRPr="003F0BD6">
              <w:rPr>
                <w:rFonts w:asciiTheme="majorBidi" w:hAnsiTheme="majorBidi" w:cstheme="majorBidi"/>
                <w:sz w:val="18"/>
                <w:szCs w:val="18"/>
              </w:rPr>
              <w:t>•</w:t>
            </w:r>
            <w:r w:rsidRPr="003F0BD6">
              <w:rPr>
                <w:rFonts w:asciiTheme="majorBidi" w:hAnsiTheme="majorBidi" w:cstheme="majorBidi"/>
                <w:sz w:val="18"/>
                <w:szCs w:val="18"/>
              </w:rPr>
              <w:tab/>
              <w:t>architektura x86_64</w:t>
            </w:r>
          </w:p>
          <w:p w14:paraId="0D95C9BF" w14:textId="77777777" w:rsidR="005479B6" w:rsidRPr="000E33CB" w:rsidRDefault="005479B6" w:rsidP="00E60CD1">
            <w:pPr>
              <w:pStyle w:val="TableParagraph"/>
              <w:spacing w:before="7"/>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46695085" w14:textId="77777777" w:rsidR="005479B6" w:rsidRPr="000E33CB" w:rsidRDefault="005479B6" w:rsidP="00A47F27">
            <w:pPr>
              <w:pStyle w:val="TableParagraph"/>
              <w:spacing w:before="7"/>
              <w:rPr>
                <w:rFonts w:asciiTheme="majorBidi" w:hAnsiTheme="majorBidi" w:cstheme="majorBidi"/>
                <w:sz w:val="18"/>
                <w:szCs w:val="18"/>
              </w:rPr>
            </w:pPr>
          </w:p>
          <w:p w14:paraId="5142D7A1"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C57291D"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0778FBC6"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73C82F7"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Pamięć RAM</w:t>
            </w:r>
          </w:p>
        </w:tc>
      </w:tr>
      <w:tr w:rsidR="005479B6" w:rsidRPr="000E33CB" w14:paraId="386D8FE9"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475F9DB1"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A316312"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256 GB pamięci RAM</w:t>
            </w:r>
          </w:p>
          <w:p w14:paraId="13B2863A" w14:textId="77777777" w:rsidR="005479B6" w:rsidRPr="000E33CB" w:rsidRDefault="005479B6" w:rsidP="007B5E42">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DDR4 Registered</w:t>
            </w:r>
            <w:r w:rsidRPr="000E33CB">
              <w:rPr>
                <w:rFonts w:asciiTheme="majorBidi" w:hAnsiTheme="majorBidi" w:cstheme="majorBidi"/>
                <w:sz w:val="18"/>
                <w:szCs w:val="18"/>
              </w:rPr>
              <w:tab/>
              <w:t xml:space="preserve"> </w:t>
            </w:r>
          </w:p>
        </w:tc>
        <w:tc>
          <w:tcPr>
            <w:tcW w:w="2227" w:type="dxa"/>
            <w:tcBorders>
              <w:top w:val="single" w:sz="4" w:space="0" w:color="000000"/>
              <w:left w:val="single" w:sz="4" w:space="0" w:color="000000"/>
              <w:bottom w:val="single" w:sz="4" w:space="0" w:color="000000"/>
              <w:right w:val="single" w:sz="4" w:space="0" w:color="000000"/>
            </w:tcBorders>
          </w:tcPr>
          <w:p w14:paraId="42D42CFF" w14:textId="77777777" w:rsidR="005479B6" w:rsidRPr="000E33CB" w:rsidRDefault="005479B6" w:rsidP="00A47F27">
            <w:pPr>
              <w:pStyle w:val="TableParagraph"/>
              <w:spacing w:before="7"/>
              <w:rPr>
                <w:rFonts w:asciiTheme="majorBidi" w:hAnsiTheme="majorBidi" w:cstheme="majorBidi"/>
                <w:sz w:val="18"/>
                <w:szCs w:val="18"/>
              </w:rPr>
            </w:pPr>
          </w:p>
          <w:p w14:paraId="60CF08E1"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1947C34"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757A3E0C"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E36C040"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Dyski twarde i napędy</w:t>
            </w:r>
          </w:p>
        </w:tc>
      </w:tr>
      <w:tr w:rsidR="005479B6" w:rsidRPr="000E33CB" w14:paraId="6BD9A3CF"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6DAB5AA7"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61C1A217" w14:textId="2E339FC7" w:rsidR="005479B6" w:rsidRPr="003F0BD6"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Minimum 8 wnęk dla dysków </w:t>
            </w:r>
            <w:r w:rsidRPr="003F0BD6">
              <w:rPr>
                <w:rFonts w:asciiTheme="majorBidi" w:hAnsiTheme="majorBidi" w:cstheme="majorBidi"/>
                <w:sz w:val="18"/>
                <w:szCs w:val="18"/>
              </w:rPr>
              <w:t>twardych Hotplug 2,5”</w:t>
            </w:r>
            <w:r w:rsidR="00C70D46" w:rsidRPr="003F0BD6">
              <w:rPr>
                <w:rFonts w:asciiTheme="majorBidi" w:hAnsiTheme="majorBidi" w:cstheme="majorBidi"/>
                <w:sz w:val="18"/>
                <w:szCs w:val="18"/>
              </w:rPr>
              <w:t xml:space="preserve"> lub 3,5”</w:t>
            </w:r>
            <w:r w:rsidRPr="003F0BD6">
              <w:rPr>
                <w:rFonts w:asciiTheme="majorBidi" w:hAnsiTheme="majorBidi" w:cstheme="majorBidi"/>
                <w:sz w:val="18"/>
                <w:szCs w:val="18"/>
              </w:rPr>
              <w:t>;</w:t>
            </w:r>
          </w:p>
          <w:p w14:paraId="72317812" w14:textId="444107EE" w:rsidR="005479B6" w:rsidRPr="000E33CB" w:rsidRDefault="005479B6" w:rsidP="00C70D46">
            <w:pPr>
              <w:pStyle w:val="TableParagraph"/>
              <w:rPr>
                <w:rFonts w:asciiTheme="majorBidi" w:hAnsiTheme="majorBidi" w:cstheme="majorBidi"/>
                <w:sz w:val="18"/>
                <w:szCs w:val="18"/>
              </w:rPr>
            </w:pPr>
            <w:r w:rsidRPr="003F0BD6">
              <w:rPr>
                <w:rFonts w:asciiTheme="majorBidi" w:hAnsiTheme="majorBidi" w:cstheme="majorBidi"/>
                <w:sz w:val="18"/>
                <w:szCs w:val="18"/>
              </w:rPr>
              <w:t>•</w:t>
            </w:r>
            <w:r w:rsidRPr="003F0BD6">
              <w:rPr>
                <w:rFonts w:asciiTheme="majorBidi" w:hAnsiTheme="majorBidi" w:cstheme="majorBidi"/>
                <w:sz w:val="18"/>
                <w:szCs w:val="18"/>
              </w:rPr>
              <w:tab/>
              <w:t xml:space="preserve">Zainstalowane 2 dyski o pojemności minimum </w:t>
            </w:r>
            <w:r w:rsidR="00E60CD1" w:rsidRPr="003F0BD6">
              <w:rPr>
                <w:rFonts w:asciiTheme="majorBidi" w:hAnsiTheme="majorBidi" w:cstheme="majorBidi"/>
                <w:sz w:val="18"/>
                <w:szCs w:val="18"/>
              </w:rPr>
              <w:t>25</w:t>
            </w:r>
            <w:r w:rsidRPr="003F0BD6">
              <w:rPr>
                <w:rFonts w:asciiTheme="majorBidi" w:hAnsiTheme="majorBidi" w:cstheme="majorBidi"/>
                <w:sz w:val="18"/>
                <w:szCs w:val="18"/>
              </w:rPr>
              <w:t xml:space="preserve">0GB </w:t>
            </w:r>
            <w:r w:rsidR="00F15C79" w:rsidRPr="003F0BD6">
              <w:rPr>
                <w:rFonts w:cstheme="majorBidi"/>
                <w:sz w:val="18"/>
                <w:szCs w:val="18"/>
              </w:rPr>
              <w:t>SAS 1</w:t>
            </w:r>
            <w:r w:rsidR="00947E87" w:rsidRPr="003F0BD6">
              <w:rPr>
                <w:rFonts w:cstheme="majorBidi"/>
                <w:sz w:val="18"/>
                <w:szCs w:val="18"/>
              </w:rPr>
              <w:t>0</w:t>
            </w:r>
            <w:r w:rsidR="00F15C79" w:rsidRPr="003F0BD6">
              <w:rPr>
                <w:rFonts w:cstheme="majorBidi"/>
                <w:sz w:val="18"/>
                <w:szCs w:val="18"/>
              </w:rPr>
              <w:t>k RPM</w:t>
            </w:r>
          </w:p>
        </w:tc>
        <w:tc>
          <w:tcPr>
            <w:tcW w:w="2227" w:type="dxa"/>
            <w:tcBorders>
              <w:top w:val="single" w:sz="4" w:space="0" w:color="000000"/>
              <w:left w:val="single" w:sz="4" w:space="0" w:color="000000"/>
              <w:bottom w:val="single" w:sz="4" w:space="0" w:color="000000"/>
              <w:right w:val="single" w:sz="4" w:space="0" w:color="000000"/>
            </w:tcBorders>
          </w:tcPr>
          <w:p w14:paraId="6ED83C34" w14:textId="77777777" w:rsidR="005479B6" w:rsidRPr="000E33CB" w:rsidRDefault="005479B6" w:rsidP="00A47F27">
            <w:pPr>
              <w:pStyle w:val="TableParagraph"/>
              <w:spacing w:before="7"/>
              <w:rPr>
                <w:rFonts w:asciiTheme="majorBidi" w:hAnsiTheme="majorBidi" w:cstheme="majorBidi"/>
                <w:sz w:val="18"/>
                <w:szCs w:val="18"/>
              </w:rPr>
            </w:pPr>
          </w:p>
          <w:p w14:paraId="788A85DB"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53E2335"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78586C75"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76E2A46"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Kontrolery LAN</w:t>
            </w:r>
          </w:p>
        </w:tc>
      </w:tr>
      <w:tr w:rsidR="005479B6" w:rsidRPr="000E33CB" w14:paraId="6277D89F"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7345CB13"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4341C8C5" w14:textId="3ADC0D24" w:rsidR="00F15C79" w:rsidRPr="003F0BD6" w:rsidRDefault="005479B6" w:rsidP="00F15C79">
            <w:pPr>
              <w:pStyle w:val="TableParagraph"/>
              <w:ind w:left="190"/>
            </w:pPr>
            <w:r w:rsidRPr="000E33CB">
              <w:rPr>
                <w:rFonts w:asciiTheme="majorBidi" w:hAnsiTheme="majorBidi" w:cstheme="majorBidi"/>
                <w:sz w:val="18"/>
                <w:szCs w:val="18"/>
              </w:rPr>
              <w:t>•</w:t>
            </w:r>
            <w:r w:rsidRPr="000E33CB">
              <w:rPr>
                <w:rFonts w:asciiTheme="majorBidi" w:hAnsiTheme="majorBidi" w:cstheme="majorBidi"/>
                <w:sz w:val="18"/>
                <w:szCs w:val="18"/>
              </w:rPr>
              <w:tab/>
            </w:r>
            <w:r w:rsidR="00F15C79" w:rsidRPr="003F0BD6">
              <w:rPr>
                <w:rFonts w:cstheme="majorBidi"/>
                <w:sz w:val="18"/>
                <w:szCs w:val="20"/>
              </w:rPr>
              <w:t xml:space="preserve"> </w:t>
            </w:r>
            <w:r w:rsidR="00F15C79" w:rsidRPr="003F0BD6">
              <w:rPr>
                <w:sz w:val="18"/>
                <w:szCs w:val="20"/>
              </w:rPr>
              <w:t xml:space="preserve">Karta LAN </w:t>
            </w:r>
            <w:r w:rsidR="00BF3203" w:rsidRPr="003F0BD6">
              <w:rPr>
                <w:sz w:val="18"/>
                <w:szCs w:val="20"/>
              </w:rPr>
              <w:t>2</w:t>
            </w:r>
            <w:r w:rsidR="00F15C79" w:rsidRPr="003F0BD6">
              <w:rPr>
                <w:sz w:val="18"/>
                <w:szCs w:val="20"/>
              </w:rPr>
              <w:t>x 10Gbit SFP; możliwość wymiany zainstalowanych interfejsów LAN na interfejsy 2x 10Gbit Base- T bez potrzeby wymiany całego układu lub instalacji dodatkowych kart w slotach PCI Express</w:t>
            </w:r>
          </w:p>
          <w:p w14:paraId="4DBFFC3E" w14:textId="08430655" w:rsidR="005479B6" w:rsidRPr="000E33CB" w:rsidRDefault="00BF3203" w:rsidP="00F15C79">
            <w:pPr>
              <w:pStyle w:val="TableParagraph"/>
              <w:ind w:left="190"/>
              <w:rPr>
                <w:rFonts w:asciiTheme="majorBidi" w:hAnsiTheme="majorBidi" w:cstheme="majorBidi"/>
                <w:sz w:val="18"/>
                <w:szCs w:val="18"/>
              </w:rPr>
            </w:pPr>
            <w:r w:rsidRPr="003F0BD6">
              <w:rPr>
                <w:sz w:val="18"/>
                <w:szCs w:val="20"/>
                <w:lang w:val="en-US"/>
              </w:rPr>
              <w:t>2</w:t>
            </w:r>
            <w:r w:rsidR="00F15C79" w:rsidRPr="003F0BD6">
              <w:rPr>
                <w:sz w:val="18"/>
                <w:szCs w:val="20"/>
                <w:lang w:val="en-US"/>
              </w:rPr>
              <w:t xml:space="preserve"> moduły SFP+ Multi Mode Fiber 10GbE LC</w:t>
            </w:r>
          </w:p>
        </w:tc>
        <w:tc>
          <w:tcPr>
            <w:tcW w:w="2227" w:type="dxa"/>
            <w:tcBorders>
              <w:top w:val="single" w:sz="4" w:space="0" w:color="000000"/>
              <w:left w:val="single" w:sz="4" w:space="0" w:color="000000"/>
              <w:bottom w:val="single" w:sz="4" w:space="0" w:color="000000"/>
              <w:right w:val="single" w:sz="4" w:space="0" w:color="000000"/>
            </w:tcBorders>
          </w:tcPr>
          <w:p w14:paraId="593CA5B9" w14:textId="77777777" w:rsidR="005479B6" w:rsidRPr="000E33CB" w:rsidRDefault="005479B6" w:rsidP="00A47F27">
            <w:pPr>
              <w:pStyle w:val="TableParagraph"/>
              <w:spacing w:before="7"/>
              <w:rPr>
                <w:rFonts w:asciiTheme="majorBidi" w:hAnsiTheme="majorBidi" w:cstheme="majorBidi"/>
                <w:sz w:val="18"/>
                <w:szCs w:val="18"/>
              </w:rPr>
            </w:pPr>
          </w:p>
          <w:p w14:paraId="06AE83D3"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003F26B"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5F922A21"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BE3F61"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Kontrolery I/O</w:t>
            </w:r>
          </w:p>
        </w:tc>
      </w:tr>
      <w:tr w:rsidR="005479B6" w:rsidRPr="000E33CB" w14:paraId="5D342696"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5670F2E"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5DBE0D5C" w14:textId="2512D44E" w:rsidR="005479B6" w:rsidRPr="000E33CB" w:rsidRDefault="005479B6" w:rsidP="005D693E">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Zainstalowane </w:t>
            </w:r>
            <w:r w:rsidR="003A50DA">
              <w:rPr>
                <w:rFonts w:asciiTheme="majorBidi" w:hAnsiTheme="majorBidi" w:cstheme="majorBidi"/>
                <w:sz w:val="18"/>
                <w:szCs w:val="18"/>
              </w:rPr>
              <w:t>jedna dwuportowa karta</w:t>
            </w:r>
            <w:r w:rsidRPr="000E33CB">
              <w:rPr>
                <w:rFonts w:asciiTheme="majorBidi" w:hAnsiTheme="majorBidi" w:cstheme="majorBidi"/>
                <w:sz w:val="18"/>
                <w:szCs w:val="18"/>
              </w:rPr>
              <w:t xml:space="preserve"> FC 16Gb;</w:t>
            </w:r>
          </w:p>
        </w:tc>
        <w:tc>
          <w:tcPr>
            <w:tcW w:w="2227" w:type="dxa"/>
            <w:tcBorders>
              <w:top w:val="single" w:sz="4" w:space="0" w:color="000000"/>
              <w:left w:val="single" w:sz="4" w:space="0" w:color="000000"/>
              <w:bottom w:val="single" w:sz="4" w:space="0" w:color="000000"/>
              <w:right w:val="single" w:sz="4" w:space="0" w:color="000000"/>
            </w:tcBorders>
          </w:tcPr>
          <w:p w14:paraId="5F135E5B" w14:textId="77777777" w:rsidR="005479B6" w:rsidRPr="000E33CB" w:rsidRDefault="005479B6" w:rsidP="00A47F27">
            <w:pPr>
              <w:pStyle w:val="TableParagraph"/>
              <w:spacing w:before="7"/>
              <w:rPr>
                <w:rFonts w:asciiTheme="majorBidi" w:hAnsiTheme="majorBidi" w:cstheme="majorBidi"/>
                <w:sz w:val="18"/>
                <w:szCs w:val="18"/>
              </w:rPr>
            </w:pPr>
          </w:p>
          <w:p w14:paraId="0517C465"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BD6096A"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3DC2E46A"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4B924BB"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5479B6" w:rsidRPr="000E33CB" w14:paraId="10B65CD5"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78C17F1C"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23655C0"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Zintegrowana karta graficzna ze złączami VGA z tyłu oraz przodu serwera;</w:t>
            </w:r>
          </w:p>
          <w:p w14:paraId="698474E6"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Minimum 1 port USB 3.0 na panelu przednim;</w:t>
            </w:r>
          </w:p>
          <w:p w14:paraId="198586B4"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2 porty USB 3.0 dostępne z tyłu serwera;</w:t>
            </w:r>
          </w:p>
          <w:p w14:paraId="328D777D"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instalacji jednego portu serial, możliwość wykorzystania portu do zarządzania serwerem;</w:t>
            </w:r>
          </w:p>
          <w:p w14:paraId="782DD6EA"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Ilość dostępnych złącz USB nie może być osiągnięta poprzez stosowanie zewnętrznych przejściówek, rozgałęziaczy czy dodatkowych kart rozszerzeń zajmujących jakikolwiek slot PCI Express i/lub USB serwera;</w:t>
            </w:r>
          </w:p>
        </w:tc>
        <w:tc>
          <w:tcPr>
            <w:tcW w:w="2227" w:type="dxa"/>
            <w:tcBorders>
              <w:top w:val="single" w:sz="4" w:space="0" w:color="000000"/>
              <w:left w:val="single" w:sz="4" w:space="0" w:color="000000"/>
              <w:bottom w:val="single" w:sz="4" w:space="0" w:color="000000"/>
              <w:right w:val="single" w:sz="4" w:space="0" w:color="000000"/>
            </w:tcBorders>
          </w:tcPr>
          <w:p w14:paraId="119ACD6A" w14:textId="77777777" w:rsidR="005479B6" w:rsidRPr="000E33CB" w:rsidRDefault="005479B6" w:rsidP="00A47F27">
            <w:pPr>
              <w:pStyle w:val="TableParagraph"/>
              <w:spacing w:before="7"/>
              <w:rPr>
                <w:rFonts w:asciiTheme="majorBidi" w:hAnsiTheme="majorBidi" w:cstheme="majorBidi"/>
                <w:sz w:val="18"/>
                <w:szCs w:val="18"/>
              </w:rPr>
            </w:pPr>
          </w:p>
          <w:p w14:paraId="7AC71F77"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40F0EC4"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0024D766"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F1412DF"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Zasilanie, chłodzenie</w:t>
            </w:r>
          </w:p>
        </w:tc>
      </w:tr>
      <w:tr w:rsidR="005479B6" w:rsidRPr="000E33CB" w14:paraId="7566F371"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0680420"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51730F93" w14:textId="77777777" w:rsidR="005479B6" w:rsidRPr="00603FE5" w:rsidRDefault="005479B6" w:rsidP="00A47F27">
            <w:pPr>
              <w:pStyle w:val="TableParagraph"/>
              <w:spacing w:before="7"/>
              <w:rPr>
                <w:color w:val="FF0000"/>
              </w:rPr>
            </w:pPr>
            <w:r w:rsidRPr="000E33CB">
              <w:rPr>
                <w:rFonts w:asciiTheme="majorBidi" w:hAnsiTheme="majorBidi" w:cstheme="majorBidi"/>
                <w:sz w:val="18"/>
                <w:szCs w:val="18"/>
              </w:rPr>
              <w:t>•</w:t>
            </w:r>
            <w:r w:rsidRPr="003F0BD6">
              <w:rPr>
                <w:rFonts w:asciiTheme="majorBidi" w:hAnsiTheme="majorBidi" w:cstheme="majorBidi"/>
                <w:sz w:val="18"/>
                <w:szCs w:val="18"/>
              </w:rPr>
              <w:tab/>
              <w:t xml:space="preserve">Redundantne zasilacze hotplug o mocy minimalnej </w:t>
            </w:r>
            <w:r w:rsidR="00C0456E" w:rsidRPr="003F0BD6">
              <w:rPr>
                <w:rFonts w:asciiTheme="majorBidi" w:hAnsiTheme="majorBidi" w:cstheme="majorBidi"/>
                <w:sz w:val="18"/>
                <w:szCs w:val="18"/>
              </w:rPr>
              <w:t>4</w:t>
            </w:r>
            <w:r w:rsidRPr="003F0BD6">
              <w:rPr>
                <w:rFonts w:asciiTheme="majorBidi" w:hAnsiTheme="majorBidi" w:cstheme="majorBidi"/>
                <w:sz w:val="18"/>
                <w:szCs w:val="18"/>
              </w:rPr>
              <w:t>00W</w:t>
            </w:r>
            <w:r w:rsidR="00603FE5" w:rsidRPr="003F0BD6">
              <w:rPr>
                <w:rFonts w:asciiTheme="majorBidi" w:hAnsiTheme="majorBidi" w:cstheme="majorBidi"/>
                <w:sz w:val="18"/>
                <w:szCs w:val="18"/>
              </w:rPr>
              <w:t xml:space="preserve"> </w:t>
            </w:r>
            <w:r w:rsidR="00603FE5" w:rsidRPr="003F0BD6">
              <w:rPr>
                <w:rFonts w:cstheme="majorBidi"/>
                <w:sz w:val="18"/>
                <w:szCs w:val="18"/>
              </w:rPr>
              <w:t>o sprawności min. 94%</w:t>
            </w:r>
            <w:r w:rsidR="00603FE5" w:rsidRPr="003F0BD6">
              <w:t>;</w:t>
            </w:r>
          </w:p>
          <w:p w14:paraId="46295B5C" w14:textId="77777777" w:rsidR="005479B6" w:rsidRPr="000E33CB" w:rsidRDefault="005479B6" w:rsidP="00A47F2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3BA2B3E9" w14:textId="77777777" w:rsidR="005479B6" w:rsidRPr="000E33CB" w:rsidRDefault="005479B6" w:rsidP="00A47F27">
            <w:pPr>
              <w:pStyle w:val="TableParagraph"/>
              <w:spacing w:before="7"/>
              <w:rPr>
                <w:rFonts w:asciiTheme="majorBidi" w:hAnsiTheme="majorBidi" w:cstheme="majorBidi"/>
                <w:sz w:val="18"/>
                <w:szCs w:val="18"/>
              </w:rPr>
            </w:pPr>
          </w:p>
          <w:p w14:paraId="6BDCC32A"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F381414"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617E5B03"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9962E64"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Zarządzanie</w:t>
            </w:r>
          </w:p>
        </w:tc>
      </w:tr>
      <w:tr w:rsidR="005479B6" w:rsidRPr="000E33CB" w14:paraId="3BCE06FB"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47767421" w14:textId="0A02DA71"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2652015D" w14:textId="77777777" w:rsidR="00141E27" w:rsidRPr="000E33CB" w:rsidRDefault="005479B6"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141E27" w:rsidRPr="000E33CB">
              <w:rPr>
                <w:rFonts w:asciiTheme="majorBidi" w:hAnsiTheme="majorBidi" w:cstheme="majorBidi"/>
                <w:sz w:val="18"/>
                <w:szCs w:val="18"/>
              </w:rPr>
              <w:t>Wbudowane diody informacyjne lub wyświetlacz informujące o stanie serwera - system przewidywania, rozpoznawania awarii)</w:t>
            </w:r>
          </w:p>
          <w:p w14:paraId="330B0B6D" w14:textId="77777777" w:rsidR="00141E27" w:rsidRPr="000E33CB" w:rsidRDefault="00141E27"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Zintegrowany z płytą główną serwera kontroler sprzętowy zdalnego zarządzania zgodny z IPMI 2.0 o funkcjonalnościach:</w:t>
            </w:r>
          </w:p>
          <w:p w14:paraId="49C228BE"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Niezależny od systemu operacyjnego, sprzętowy kontroler umożliwiający pełne zarządzanie, zdalny restart serwera;</w:t>
            </w:r>
          </w:p>
          <w:p w14:paraId="38A1DA30"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Dedykowana karta LAN 1 Gb/s, dedykowane złącze RJ-45 do komunikacji wyłącznie z kontrolerem zdalnego zarządzania z możliwością przeniesienia tej komunikacji na inną kartę sieciową współdzieloną z systemem operacyjnym;</w:t>
            </w:r>
          </w:p>
          <w:p w14:paraId="343C431F"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Dostęp poprzez przeglądarkę Web, SSH;</w:t>
            </w:r>
          </w:p>
          <w:p w14:paraId="06E7D462"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mocą i jej zużyciem oraz monitoring zużycia energii;</w:t>
            </w:r>
          </w:p>
          <w:p w14:paraId="06CB5818"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lastRenderedPageBreak/>
              <w:t>o</w:t>
            </w:r>
            <w:r w:rsidRPr="000E33CB">
              <w:rPr>
                <w:rFonts w:asciiTheme="majorBidi" w:hAnsiTheme="majorBidi" w:cstheme="majorBidi"/>
                <w:sz w:val="18"/>
                <w:szCs w:val="18"/>
              </w:rPr>
              <w:tab/>
              <w:t>Zarządzanie alarmami (zdarzenia poprzez SNMP)</w:t>
            </w:r>
          </w:p>
          <w:p w14:paraId="41FF55CE"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przejęcia konsoli tekstowej</w:t>
            </w:r>
          </w:p>
          <w:p w14:paraId="7B8B8571"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zarządzania przez 6 administratorów jednocześnie</w:t>
            </w:r>
          </w:p>
          <w:p w14:paraId="328B3670"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Przekierowanie konsoli graficznej na poziomie sprzętowym oraz możliwość montowania zdalnych napędów i ich obrazów na poziomie sprzętowym (cyfrowy KVM)</w:t>
            </w:r>
          </w:p>
          <w:p w14:paraId="21B4403B"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serwerów proxy (autentykacja)</w:t>
            </w:r>
          </w:p>
          <w:p w14:paraId="1B10CD3C"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VLAN</w:t>
            </w:r>
          </w:p>
          <w:p w14:paraId="6E9E3A4E"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konfiguracji parametru Max. Transmission Unit (MTU)</w:t>
            </w:r>
          </w:p>
          <w:p w14:paraId="472FB56D"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Wsparcie dla protokołu SSDP</w:t>
            </w:r>
          </w:p>
          <w:p w14:paraId="0C4FF071"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protokołów TLS 1.0, TLS 1.1, TLS 1.2, SSL v3</w:t>
            </w:r>
          </w:p>
          <w:p w14:paraId="71C7CA5B"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protokołu LDAP</w:t>
            </w:r>
          </w:p>
          <w:p w14:paraId="18AB04D0"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Synchronizacja czasu poprzez protokół NTP</w:t>
            </w:r>
          </w:p>
          <w:p w14:paraId="73E46DDC"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backupu i odtworzenia ustawień bios serwera oraz ustawień karty zarządzającej</w:t>
            </w:r>
          </w:p>
          <w:p w14:paraId="1D578A02" w14:textId="77777777" w:rsidR="005479B6" w:rsidRPr="000E33CB" w:rsidRDefault="005479B6"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42563695"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Serwer posiada możliwość konfiguracji i wykonania aktualizacji BIOS, Firmware, sterowników serwera bezpośrednio z GUI (graficzny interfejs).</w:t>
            </w:r>
          </w:p>
        </w:tc>
        <w:tc>
          <w:tcPr>
            <w:tcW w:w="2227" w:type="dxa"/>
            <w:tcBorders>
              <w:top w:val="single" w:sz="4" w:space="0" w:color="000000"/>
              <w:left w:val="single" w:sz="4" w:space="0" w:color="000000"/>
              <w:bottom w:val="single" w:sz="4" w:space="0" w:color="000000"/>
              <w:right w:val="single" w:sz="4" w:space="0" w:color="000000"/>
            </w:tcBorders>
          </w:tcPr>
          <w:p w14:paraId="0078D364" w14:textId="77777777" w:rsidR="005479B6" w:rsidRPr="000E33CB" w:rsidRDefault="005479B6" w:rsidP="00A47F27">
            <w:pPr>
              <w:pStyle w:val="TableParagraph"/>
              <w:spacing w:before="7"/>
              <w:rPr>
                <w:rFonts w:asciiTheme="majorBidi" w:hAnsiTheme="majorBidi" w:cstheme="majorBidi"/>
                <w:sz w:val="18"/>
                <w:szCs w:val="18"/>
              </w:rPr>
            </w:pPr>
          </w:p>
          <w:p w14:paraId="36524DF7"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E85BDC6"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052C129D"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9EEB1E8"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Wspierane OS</w:t>
            </w:r>
          </w:p>
        </w:tc>
      </w:tr>
      <w:tr w:rsidR="005479B6" w:rsidRPr="000E33CB" w14:paraId="21F161CA"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6D2B1C8" w14:textId="2A82E3AA"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5BFB0797" w14:textId="77777777" w:rsidR="005479B6" w:rsidRPr="000E33CB" w:rsidRDefault="005479B6"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Microsoft Windows Server 2019, 2016</w:t>
            </w:r>
          </w:p>
          <w:p w14:paraId="485F2610" w14:textId="77777777" w:rsidR="005479B6" w:rsidRPr="000E33CB" w:rsidRDefault="005479B6"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VMWare vSphere 6.7</w:t>
            </w:r>
          </w:p>
          <w:p w14:paraId="05441779" w14:textId="77777777" w:rsidR="005479B6" w:rsidRPr="000E33CB" w:rsidRDefault="005479B6"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Suse Linux Enterprise Server 12</w:t>
            </w:r>
          </w:p>
          <w:p w14:paraId="20452066" w14:textId="77777777" w:rsidR="005479B6" w:rsidRPr="000E33CB" w:rsidRDefault="005479B6"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Red Hat Enterprise Linux 7, 8</w:t>
            </w:r>
          </w:p>
          <w:p w14:paraId="16F8BFAD"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Hyper-V Server</w:t>
            </w:r>
          </w:p>
        </w:tc>
        <w:tc>
          <w:tcPr>
            <w:tcW w:w="2227" w:type="dxa"/>
            <w:tcBorders>
              <w:top w:val="single" w:sz="4" w:space="0" w:color="000000"/>
              <w:left w:val="single" w:sz="4" w:space="0" w:color="000000"/>
              <w:bottom w:val="single" w:sz="4" w:space="0" w:color="000000"/>
              <w:right w:val="single" w:sz="4" w:space="0" w:color="000000"/>
            </w:tcBorders>
          </w:tcPr>
          <w:p w14:paraId="5FDE026C" w14:textId="77777777" w:rsidR="005479B6" w:rsidRPr="000E33CB" w:rsidRDefault="005479B6" w:rsidP="00A47F27">
            <w:pPr>
              <w:pStyle w:val="TableParagraph"/>
              <w:spacing w:before="7"/>
              <w:rPr>
                <w:rFonts w:asciiTheme="majorBidi" w:hAnsiTheme="majorBidi" w:cstheme="majorBidi"/>
                <w:sz w:val="18"/>
                <w:szCs w:val="18"/>
              </w:rPr>
            </w:pPr>
          </w:p>
          <w:p w14:paraId="630FDA60"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239795A"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18F4D9F8"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4415208"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System operacyjny</w:t>
            </w:r>
          </w:p>
        </w:tc>
      </w:tr>
      <w:tr w:rsidR="005479B6" w:rsidRPr="000E33CB" w14:paraId="1091B389"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45AC980" w14:textId="7A64B696"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29F0F524"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 xml:space="preserve">Licencje na serwerowy system operacyjny muszą uprawniać do uruchamiania serwerowego systemu operacyjnego w środowisku fizycznym i </w:t>
            </w:r>
            <w:r w:rsidR="005C0227" w:rsidRPr="000E33CB">
              <w:rPr>
                <w:rFonts w:asciiTheme="majorBidi" w:hAnsiTheme="majorBidi" w:cstheme="majorBidi"/>
                <w:sz w:val="18"/>
                <w:szCs w:val="18"/>
              </w:rPr>
              <w:t>minimum 4</w:t>
            </w:r>
            <w:r w:rsidRPr="000E33CB">
              <w:rPr>
                <w:rFonts w:asciiTheme="majorBidi" w:hAnsiTheme="majorBidi" w:cstheme="majorBidi"/>
                <w:sz w:val="18"/>
                <w:szCs w:val="18"/>
              </w:rPr>
              <w:t xml:space="preserve"> wirtualnych środowisk</w:t>
            </w:r>
            <w:r w:rsidR="005C0227" w:rsidRPr="000E33CB">
              <w:rPr>
                <w:rFonts w:asciiTheme="majorBidi" w:hAnsiTheme="majorBidi" w:cstheme="majorBidi"/>
                <w:sz w:val="18"/>
                <w:szCs w:val="18"/>
              </w:rPr>
              <w:t xml:space="preserve">(per serwer) </w:t>
            </w:r>
            <w:r w:rsidRPr="000E33CB">
              <w:rPr>
                <w:rFonts w:asciiTheme="majorBidi" w:hAnsiTheme="majorBidi" w:cstheme="majorBidi"/>
                <w:sz w:val="18"/>
                <w:szCs w:val="18"/>
              </w:rPr>
              <w:t xml:space="preserve"> serwerowego systemu operacyjnego za pomocą wbudowanych mechanizmów wirtualizacji </w:t>
            </w:r>
            <w:r w:rsidR="00D22375" w:rsidRPr="000E33CB">
              <w:rPr>
                <w:rFonts w:asciiTheme="majorBidi" w:hAnsiTheme="majorBidi" w:cstheme="majorBidi"/>
                <w:sz w:val="18"/>
                <w:szCs w:val="18"/>
              </w:rPr>
              <w:t>.</w:t>
            </w:r>
            <w:r w:rsidRPr="000E33CB">
              <w:rPr>
                <w:rFonts w:asciiTheme="majorBidi" w:hAnsiTheme="majorBidi" w:cstheme="majorBidi"/>
                <w:sz w:val="18"/>
                <w:szCs w:val="18"/>
              </w:rPr>
              <w:t xml:space="preserve">Serwerowy system operacyjny musi posiadać następujące, wbudowane cechy. </w:t>
            </w:r>
          </w:p>
          <w:p w14:paraId="1BF91E0D"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w:t>
            </w:r>
            <w:r w:rsidRPr="000E33CB">
              <w:rPr>
                <w:rFonts w:asciiTheme="majorBidi" w:hAnsiTheme="majorBidi" w:cstheme="majorBidi"/>
                <w:sz w:val="18"/>
                <w:szCs w:val="18"/>
              </w:rPr>
              <w:tab/>
              <w:t xml:space="preserve">Możliwość wykorzystania 320 logicznych procesorów oraz co najmniej 4 TB pamięci RAM w środowisku fizycznym. </w:t>
            </w:r>
          </w:p>
          <w:p w14:paraId="3F02A680"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w:t>
            </w:r>
            <w:r w:rsidRPr="000E33CB">
              <w:rPr>
                <w:rFonts w:asciiTheme="majorBidi" w:hAnsiTheme="majorBidi" w:cstheme="majorBidi"/>
                <w:sz w:val="18"/>
                <w:szCs w:val="18"/>
              </w:rPr>
              <w:tab/>
              <w:t xml:space="preserve">Możliwość wykorzystywania 64 procesorów wirtualnych oraz 1TB pamięci RAM i dysku o pojemności do 64TB przez każdy wirtualny serwerowy system operacyjny. </w:t>
            </w:r>
          </w:p>
          <w:p w14:paraId="63BA44CE"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3)</w:t>
            </w:r>
            <w:r w:rsidRPr="000E33CB">
              <w:rPr>
                <w:rFonts w:asciiTheme="majorBidi" w:hAnsiTheme="majorBidi" w:cstheme="majorBidi"/>
                <w:sz w:val="18"/>
                <w:szCs w:val="18"/>
              </w:rPr>
              <w:tab/>
              <w:t xml:space="preserve">Możliwość budowania klastrów składających się z 64 węzłów, z możliwością uruchamiania  7000 maszyn wirtualnych.  </w:t>
            </w:r>
          </w:p>
          <w:p w14:paraId="7BEE7789"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4)</w:t>
            </w:r>
            <w:r w:rsidRPr="000E33CB">
              <w:rPr>
                <w:rFonts w:asciiTheme="majorBidi" w:hAnsiTheme="majorBidi" w:cstheme="majorBidi"/>
                <w:sz w:val="18"/>
                <w:szCs w:val="18"/>
              </w:rPr>
              <w:tab/>
              <w:t xml:space="preserve">Możliwość migracji maszyn wirtualnych bez zatrzymywania ich pracy między fizycznymi serwerami z uruchomionym mechanizmem wirtualizacji (hypervisor) </w:t>
            </w:r>
            <w:r w:rsidRPr="000E33CB">
              <w:rPr>
                <w:rFonts w:asciiTheme="majorBidi" w:hAnsiTheme="majorBidi" w:cstheme="majorBidi"/>
                <w:sz w:val="18"/>
                <w:szCs w:val="18"/>
              </w:rPr>
              <w:lastRenderedPageBreak/>
              <w:t xml:space="preserve">przez sieć Ethernet, bez konieczności stosowania dodatkowych mechanizmów współdzielenia pamięci. </w:t>
            </w:r>
          </w:p>
          <w:p w14:paraId="066CC7C5"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5)</w:t>
            </w:r>
            <w:r w:rsidRPr="000E33CB">
              <w:rPr>
                <w:rFonts w:asciiTheme="majorBidi" w:hAnsiTheme="majorBidi" w:cstheme="majorBidi"/>
                <w:sz w:val="18"/>
                <w:szCs w:val="18"/>
              </w:rPr>
              <w:tab/>
              <w:t xml:space="preserve">Wsparcie (na umożliwiającym to sprzęcie) dodawania i wymiany pamięci RAM bez przerywania pracy. </w:t>
            </w:r>
          </w:p>
          <w:p w14:paraId="163893EE"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6)</w:t>
            </w:r>
            <w:r w:rsidRPr="000E33CB">
              <w:rPr>
                <w:rFonts w:asciiTheme="majorBidi" w:hAnsiTheme="majorBidi" w:cstheme="majorBidi"/>
                <w:sz w:val="18"/>
                <w:szCs w:val="18"/>
              </w:rPr>
              <w:tab/>
              <w:t xml:space="preserve">Wsparcie (na umożliwiającym to sprzęcie) dodawania i wymiany procesorów bez przerywania pracy. </w:t>
            </w:r>
          </w:p>
          <w:p w14:paraId="138FD041"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7)</w:t>
            </w:r>
            <w:r w:rsidRPr="000E33CB">
              <w:rPr>
                <w:rFonts w:asciiTheme="majorBidi" w:hAnsiTheme="majorBidi" w:cstheme="majorBidi"/>
                <w:sz w:val="18"/>
                <w:szCs w:val="18"/>
              </w:rPr>
              <w:tab/>
              <w:t xml:space="preserve">Automatyczna weryfikacja cyfrowych sygnatur sterowników w celu sprawdzenia, czy sterownik przeszedł testy jakości przeprowadzone przez producenta systemu operacyjnego. </w:t>
            </w:r>
          </w:p>
          <w:p w14:paraId="0F350956"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8)</w:t>
            </w:r>
            <w:r w:rsidRPr="000E33CB">
              <w:rPr>
                <w:rFonts w:asciiTheme="majorBidi" w:hAnsiTheme="majorBidi" w:cstheme="majorBidi"/>
                <w:sz w:val="18"/>
                <w:szCs w:val="18"/>
              </w:rPr>
              <w:tab/>
              <w:t xml:space="preserve">Możliwość dynamicznego obniżania poboru energii przez rdzenie procesorów niewykorzystywane w bieżącej pracy. Mechanizm ten musi uwzględniać specyfikę procesorów wyposażonych w mechanizmy Hyper-Threading. </w:t>
            </w:r>
          </w:p>
          <w:p w14:paraId="00B3D2CE"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9)</w:t>
            </w:r>
            <w:r w:rsidRPr="000E33CB">
              <w:rPr>
                <w:rFonts w:asciiTheme="majorBidi" w:hAnsiTheme="majorBidi" w:cstheme="majorBidi"/>
                <w:sz w:val="18"/>
                <w:szCs w:val="18"/>
              </w:rPr>
              <w:tab/>
              <w:t xml:space="preserve">Wbudowane wsparcie instalacji i pracy na wolumenach, które: </w:t>
            </w:r>
          </w:p>
          <w:p w14:paraId="0DAAE2E9"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pozwalają na zmianę rozmiaru w czasie pracy systemu, </w:t>
            </w:r>
          </w:p>
          <w:p w14:paraId="6FCFAF5A"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umożliwiają tworzenie w czasie pracy systemu migawek, dających użytkownikom końcowym (lokalnym i sieciowym) prosty wgląd w poprzednie wersje plików i folderów, </w:t>
            </w:r>
          </w:p>
          <w:p w14:paraId="0D870992"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umożliwiają kompresję "w locie" dla wybranych plików i/lub folderów, </w:t>
            </w:r>
          </w:p>
          <w:p w14:paraId="1086D745"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d)</w:t>
            </w:r>
            <w:r w:rsidRPr="000E33CB">
              <w:rPr>
                <w:rFonts w:asciiTheme="majorBidi" w:hAnsiTheme="majorBidi" w:cstheme="majorBidi"/>
                <w:sz w:val="18"/>
                <w:szCs w:val="18"/>
              </w:rPr>
              <w:tab/>
              <w:t xml:space="preserve">umożliwiają zdefiniowanie list kontroli dostępu (ACL). </w:t>
            </w:r>
          </w:p>
          <w:p w14:paraId="1FFD3282"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10)</w:t>
            </w:r>
            <w:r w:rsidRPr="000E33CB">
              <w:rPr>
                <w:rFonts w:asciiTheme="majorBidi" w:hAnsiTheme="majorBidi" w:cstheme="majorBidi"/>
                <w:sz w:val="18"/>
                <w:szCs w:val="18"/>
              </w:rPr>
              <w:tab/>
              <w:t xml:space="preserve">Wbudowany mechanizm klasyfikowania i indeksowania plików (dokumentów) w oparciu o ich zawartość. </w:t>
            </w:r>
          </w:p>
          <w:p w14:paraId="4F8760CB"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11)</w:t>
            </w:r>
            <w:r w:rsidRPr="000E33CB">
              <w:rPr>
                <w:rFonts w:asciiTheme="majorBidi" w:hAnsiTheme="majorBidi" w:cstheme="majorBidi"/>
                <w:sz w:val="18"/>
                <w:szCs w:val="18"/>
              </w:rPr>
              <w:tab/>
              <w:t xml:space="preserve">Wbudowane szyfrowanie dysków przy pomocy mechanizmów posiadających certyfikat FIPS 140-2 lub równoważny wydany przez NIST lub inną agendę rządową zajmującą się bezpieczeństwem informacji. </w:t>
            </w:r>
          </w:p>
          <w:p w14:paraId="17993519"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12)</w:t>
            </w:r>
            <w:r w:rsidRPr="000E33CB">
              <w:rPr>
                <w:rFonts w:asciiTheme="majorBidi" w:hAnsiTheme="majorBidi" w:cstheme="majorBidi"/>
                <w:sz w:val="18"/>
                <w:szCs w:val="18"/>
              </w:rPr>
              <w:tab/>
              <w:t xml:space="preserve">Możliwość uruchamianie aplikacji internetowych wykorzystujących technologię ASP.NET </w:t>
            </w:r>
          </w:p>
          <w:p w14:paraId="6B96C264"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13)</w:t>
            </w:r>
            <w:r w:rsidRPr="000E33CB">
              <w:rPr>
                <w:rFonts w:asciiTheme="majorBidi" w:hAnsiTheme="majorBidi" w:cstheme="majorBidi"/>
                <w:sz w:val="18"/>
                <w:szCs w:val="18"/>
              </w:rPr>
              <w:tab/>
              <w:t xml:space="preserve">Możliwość dystrybucji ruchu sieciowego HTTP pomiędzy kilka serwerów. </w:t>
            </w:r>
          </w:p>
          <w:p w14:paraId="11AC6D05"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14)</w:t>
            </w:r>
            <w:r w:rsidRPr="000E33CB">
              <w:rPr>
                <w:rFonts w:asciiTheme="majorBidi" w:hAnsiTheme="majorBidi" w:cstheme="majorBidi"/>
                <w:sz w:val="18"/>
                <w:szCs w:val="18"/>
              </w:rPr>
              <w:tab/>
              <w:t xml:space="preserve">Wbudowana zapora internetowa (firewall) z obsługą definiowanych reguł dla ochrony połączeń internetowych i intranetowych. </w:t>
            </w:r>
          </w:p>
          <w:p w14:paraId="1EDF0181"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15)</w:t>
            </w:r>
            <w:r w:rsidRPr="000E33CB">
              <w:rPr>
                <w:rFonts w:asciiTheme="majorBidi" w:hAnsiTheme="majorBidi" w:cstheme="majorBidi"/>
                <w:sz w:val="18"/>
                <w:szCs w:val="18"/>
              </w:rPr>
              <w:tab/>
              <w:t xml:space="preserve">Dostępne dwa rodzaje graficznego interfejsu użytkownika: </w:t>
            </w:r>
          </w:p>
          <w:p w14:paraId="6C497D8A"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Klasyczny, umożliwiający obsługę przy pomocy klawiatury i myszy, </w:t>
            </w:r>
          </w:p>
          <w:p w14:paraId="5A620281"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Dotykowy umożliwiający sterowanie dotykiem na monitorach dotykowych. </w:t>
            </w:r>
          </w:p>
          <w:p w14:paraId="7D06F3F0"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16)</w:t>
            </w:r>
            <w:r w:rsidRPr="000E33CB">
              <w:rPr>
                <w:rFonts w:asciiTheme="majorBidi" w:hAnsiTheme="majorBidi" w:cstheme="majorBidi"/>
                <w:sz w:val="18"/>
                <w:szCs w:val="18"/>
              </w:rPr>
              <w:tab/>
              <w:t xml:space="preserve">Zlokalizowane w języku polskim, co najmniej następujące elementy: menu, przeglądarka internetowa, pomoc, komunikaty systemowe, </w:t>
            </w:r>
          </w:p>
          <w:p w14:paraId="0EC93FAB"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17)</w:t>
            </w:r>
            <w:r w:rsidRPr="000E33CB">
              <w:rPr>
                <w:rFonts w:asciiTheme="majorBidi" w:hAnsiTheme="majorBidi" w:cstheme="majorBidi"/>
                <w:sz w:val="18"/>
                <w:szCs w:val="18"/>
              </w:rPr>
              <w:tab/>
              <w:t xml:space="preserve">Możliwość zmiany języka interfejsu po zainstalowaniu systemu, dla co najmniej 10 języków poprzez wybór z listy dostępnych lokalizacji. </w:t>
            </w:r>
          </w:p>
          <w:p w14:paraId="599C31CD"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18)</w:t>
            </w:r>
            <w:r w:rsidRPr="000E33CB">
              <w:rPr>
                <w:rFonts w:asciiTheme="majorBidi" w:hAnsiTheme="majorBidi" w:cstheme="majorBidi"/>
                <w:sz w:val="18"/>
                <w:szCs w:val="18"/>
              </w:rPr>
              <w:tab/>
              <w:t xml:space="preserve">Mechanizmy logowania w oparciu o: </w:t>
            </w:r>
          </w:p>
          <w:p w14:paraId="582F6588"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Login i hasło, </w:t>
            </w:r>
          </w:p>
          <w:p w14:paraId="2D56E700"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Karty z certyfikatami (smartcard), </w:t>
            </w:r>
          </w:p>
          <w:p w14:paraId="79E8C79C"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Wirtualne karty (logowanie w oparciu o certyfikat chroniony poprzez moduł TPM), </w:t>
            </w:r>
          </w:p>
          <w:p w14:paraId="723E98FD"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19)</w:t>
            </w:r>
            <w:r w:rsidRPr="000E33CB">
              <w:rPr>
                <w:rFonts w:asciiTheme="majorBidi" w:hAnsiTheme="majorBidi" w:cstheme="majorBidi"/>
                <w:sz w:val="18"/>
                <w:szCs w:val="18"/>
              </w:rPr>
              <w:tab/>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668022B6"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20)</w:t>
            </w:r>
            <w:r w:rsidRPr="000E33CB">
              <w:rPr>
                <w:rFonts w:asciiTheme="majorBidi" w:hAnsiTheme="majorBidi" w:cstheme="majorBidi"/>
                <w:sz w:val="18"/>
                <w:szCs w:val="18"/>
              </w:rPr>
              <w:tab/>
              <w:t xml:space="preserve">Wsparcie dla większości powszechnie używanych urządzeń peryferyjnych </w:t>
            </w:r>
            <w:r w:rsidRPr="000E33CB">
              <w:rPr>
                <w:rFonts w:asciiTheme="majorBidi" w:hAnsiTheme="majorBidi" w:cstheme="majorBidi"/>
                <w:sz w:val="18"/>
                <w:szCs w:val="18"/>
              </w:rPr>
              <w:lastRenderedPageBreak/>
              <w:t xml:space="preserve">(drukarek, urządzeń sieciowych, standardów USB, Plug&amp;Play). </w:t>
            </w:r>
          </w:p>
          <w:p w14:paraId="5CC0833F"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21)</w:t>
            </w:r>
            <w:r w:rsidRPr="000E33CB">
              <w:rPr>
                <w:rFonts w:asciiTheme="majorBidi" w:hAnsiTheme="majorBidi" w:cstheme="majorBidi"/>
                <w:sz w:val="18"/>
                <w:szCs w:val="18"/>
              </w:rPr>
              <w:tab/>
              <w:t xml:space="preserve">Możliwość zdalnej konfiguracji, administrowania oraz aktualizowania systemu. </w:t>
            </w:r>
          </w:p>
          <w:p w14:paraId="6077EDA3"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22)</w:t>
            </w:r>
            <w:r w:rsidRPr="000E33CB">
              <w:rPr>
                <w:rFonts w:asciiTheme="majorBidi" w:hAnsiTheme="majorBidi" w:cstheme="majorBidi"/>
                <w:sz w:val="18"/>
                <w:szCs w:val="18"/>
              </w:rPr>
              <w:tab/>
              <w:t xml:space="preserve">Dostępność bezpłatnych narzędzi producenta systemu umożliwiających badanie i wdrażanie zdefiniowanego zestawu polityk bezpieczeństwa. </w:t>
            </w:r>
          </w:p>
          <w:p w14:paraId="73E479AD"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23)</w:t>
            </w:r>
            <w:r w:rsidRPr="000E33CB">
              <w:rPr>
                <w:rFonts w:asciiTheme="majorBidi" w:hAnsiTheme="majorBidi" w:cstheme="majorBidi"/>
                <w:sz w:val="18"/>
                <w:szCs w:val="18"/>
              </w:rPr>
              <w:tab/>
              <w:t xml:space="preserve">Pochodzący od producenta systemu serwis zarządzania polityką dostępu do informacji w dokumentach (Digital Rights Management). </w:t>
            </w:r>
          </w:p>
          <w:p w14:paraId="1F1CDE88"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24)</w:t>
            </w:r>
            <w:r w:rsidRPr="000E33CB">
              <w:rPr>
                <w:rFonts w:asciiTheme="majorBidi" w:hAnsiTheme="majorBidi" w:cstheme="majorBidi"/>
                <w:sz w:val="18"/>
                <w:szCs w:val="18"/>
              </w:rPr>
              <w:tab/>
              <w:t xml:space="preserve">Wsparcie dla środowisk Java i .NET Framework 4.x – możliwość uruchomienia aplikacji działających we wskazanych środowiskach. </w:t>
            </w:r>
          </w:p>
          <w:p w14:paraId="3191C479"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25)</w:t>
            </w:r>
            <w:r w:rsidRPr="000E33CB">
              <w:rPr>
                <w:rFonts w:asciiTheme="majorBidi" w:hAnsiTheme="majorBidi" w:cstheme="majorBidi"/>
                <w:sz w:val="18"/>
                <w:szCs w:val="18"/>
              </w:rPr>
              <w:tab/>
              <w:t xml:space="preserve">Możliwość implementacji następujących funkcjonalności bez potrzeby instalowania dodatkowych produktów (oprogramowania) innych producentów wymagających dodatkowych licencji: </w:t>
            </w:r>
          </w:p>
          <w:p w14:paraId="402B3138"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Podstawowe usługi sieciowe: DHCP oraz DNS wspierający DNSSEC, </w:t>
            </w:r>
          </w:p>
          <w:p w14:paraId="540C1453"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6E748BF7"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Podłączenie do domeny w trybie offline – bez dostępnego połączenia sieciowego z domeną, </w:t>
            </w:r>
          </w:p>
          <w:p w14:paraId="082A7E71"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Ustanawianie praw dostępu do zasobów domeny na bazie sposobu logowania użytkownika – na przykład typu certyfikatu użytego do logowania, </w:t>
            </w:r>
          </w:p>
          <w:p w14:paraId="61416454"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Odzyskiwanie przypadkowo skasowanych obiektów usługi katalogowej z mechanizmu kosza.  </w:t>
            </w:r>
          </w:p>
          <w:p w14:paraId="24B2DBF6"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Bezpieczny mechanizm dołączania do domeny uprawnionych użytkowników prywatnych urządzeń mobilnych opartych o iOS i Windows 8.1.  </w:t>
            </w:r>
          </w:p>
          <w:p w14:paraId="7CAD1FFD"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Zdalna dystrybucja oprogramowania na stacje robocze. </w:t>
            </w:r>
          </w:p>
          <w:p w14:paraId="18B132E2"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d)</w:t>
            </w:r>
            <w:r w:rsidRPr="000E33CB">
              <w:rPr>
                <w:rFonts w:asciiTheme="majorBidi" w:hAnsiTheme="majorBidi" w:cstheme="majorBidi"/>
                <w:sz w:val="18"/>
                <w:szCs w:val="18"/>
              </w:rPr>
              <w:tab/>
              <w:t xml:space="preserve">Praca zdalna na serwerze z wykorzystaniem terminala (cienkiego klienta) lub odpowiednio skonfigurowanej stacji roboczej </w:t>
            </w:r>
          </w:p>
          <w:p w14:paraId="60F9D93F"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e)</w:t>
            </w:r>
            <w:r w:rsidRPr="000E33CB">
              <w:rPr>
                <w:rFonts w:asciiTheme="majorBidi" w:hAnsiTheme="majorBidi" w:cstheme="majorBidi"/>
                <w:sz w:val="18"/>
                <w:szCs w:val="18"/>
              </w:rPr>
              <w:tab/>
              <w:t xml:space="preserve">Centrum Certyfikatów (CA), obsługa klucza publicznego i prywatnego) umożliwiające: </w:t>
            </w:r>
          </w:p>
          <w:p w14:paraId="6C103B39"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Dystrybucję certyfikatów poprzez http </w:t>
            </w:r>
          </w:p>
          <w:p w14:paraId="45BCE4C8"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Konsolidację CA dla wielu lasów domeny, </w:t>
            </w:r>
          </w:p>
          <w:p w14:paraId="7AA195DC"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Automatyczne rejestrowania certyfikatów pomiędzy różnymi lasami domen, </w:t>
            </w:r>
          </w:p>
          <w:p w14:paraId="23FF0485"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Automatyczne występowanie i używanie (wystawianie) certyfikatów PKI X.509. </w:t>
            </w:r>
          </w:p>
          <w:p w14:paraId="095D35DD"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f)</w:t>
            </w:r>
            <w:r w:rsidRPr="000E33CB">
              <w:rPr>
                <w:rFonts w:asciiTheme="majorBidi" w:hAnsiTheme="majorBidi" w:cstheme="majorBidi"/>
                <w:sz w:val="18"/>
                <w:szCs w:val="18"/>
              </w:rPr>
              <w:tab/>
              <w:t>Szyfrowanie plików i folderów.</w:t>
            </w:r>
          </w:p>
          <w:p w14:paraId="57E82711"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g)</w:t>
            </w:r>
            <w:r w:rsidRPr="000E33CB">
              <w:rPr>
                <w:rFonts w:asciiTheme="majorBidi" w:hAnsiTheme="majorBidi" w:cstheme="majorBidi"/>
                <w:sz w:val="18"/>
                <w:szCs w:val="18"/>
              </w:rPr>
              <w:tab/>
              <w:t xml:space="preserve">Szyfrowanie połączeń sieciowych pomiędzy serwerami oraz serwerami i stacjami roboczymi (IPSec). </w:t>
            </w:r>
          </w:p>
          <w:p w14:paraId="002F9178"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h)</w:t>
            </w:r>
            <w:r w:rsidRPr="000E33CB">
              <w:rPr>
                <w:rFonts w:asciiTheme="majorBidi" w:hAnsiTheme="majorBidi" w:cstheme="majorBidi"/>
                <w:sz w:val="18"/>
                <w:szCs w:val="18"/>
              </w:rPr>
              <w:tab/>
              <w:t xml:space="preserve">Możliwość tworzenia systemów wysokiej dostępności (klastry typu fail-over) oraz rozłożenia obciążenia serwerów. </w:t>
            </w:r>
          </w:p>
          <w:p w14:paraId="3BEC5759"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Serwis udostępniania stron WWW. </w:t>
            </w:r>
          </w:p>
          <w:p w14:paraId="74DFD85B"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j)</w:t>
            </w:r>
            <w:r w:rsidRPr="000E33CB">
              <w:rPr>
                <w:rFonts w:asciiTheme="majorBidi" w:hAnsiTheme="majorBidi" w:cstheme="majorBidi"/>
                <w:sz w:val="18"/>
                <w:szCs w:val="18"/>
              </w:rPr>
              <w:tab/>
              <w:t>Wsparcie dla protokołu IP w wersji 6 (IPv6),</w:t>
            </w:r>
          </w:p>
          <w:p w14:paraId="4A7C2048"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k)</w:t>
            </w:r>
            <w:r w:rsidRPr="000E33CB">
              <w:rPr>
                <w:rFonts w:asciiTheme="majorBidi" w:hAnsiTheme="majorBidi" w:cstheme="majorBidi"/>
                <w:sz w:val="18"/>
                <w:szCs w:val="18"/>
              </w:rPr>
              <w:tab/>
              <w:t>Wsparcie dla algorytmów Suite B (RFC 4869),</w:t>
            </w:r>
          </w:p>
          <w:p w14:paraId="16EF4280"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l)</w:t>
            </w:r>
            <w:r w:rsidRPr="000E33CB">
              <w:rPr>
                <w:rFonts w:asciiTheme="majorBidi" w:hAnsiTheme="majorBidi" w:cstheme="majorBidi"/>
                <w:sz w:val="18"/>
                <w:szCs w:val="18"/>
              </w:rPr>
              <w:tab/>
              <w:t xml:space="preserve">Wbudowane usługi VPN pozwalające na zestawienie nielimitowanej liczby równoczesnych połączeń i niewymagające instalacji dodatkowego oprogramowania </w:t>
            </w:r>
            <w:r w:rsidRPr="000E33CB">
              <w:rPr>
                <w:rFonts w:asciiTheme="majorBidi" w:hAnsiTheme="majorBidi" w:cstheme="majorBidi"/>
                <w:sz w:val="18"/>
                <w:szCs w:val="18"/>
              </w:rPr>
              <w:lastRenderedPageBreak/>
              <w:t xml:space="preserve">na komputerach z systemem Windows, </w:t>
            </w:r>
          </w:p>
          <w:p w14:paraId="73D6E1E4"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m)</w:t>
            </w:r>
            <w:r w:rsidRPr="000E33CB">
              <w:rPr>
                <w:rFonts w:asciiTheme="majorBidi" w:hAnsiTheme="majorBidi" w:cstheme="majorBidi"/>
                <w:sz w:val="18"/>
                <w:szCs w:val="18"/>
              </w:rPr>
              <w:tab/>
              <w:t xml:space="preserve">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15A4ED47"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Dynamicznego podłączania zasobów dyskowych typu hot-plug do maszyn wirtualnych, </w:t>
            </w:r>
          </w:p>
          <w:p w14:paraId="732F8399"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Obsługi ramek typu jumbo frames dla maszyn wirtualnych. </w:t>
            </w:r>
          </w:p>
          <w:p w14:paraId="00D87760"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Obsługi 4-KB sektorów dysków  </w:t>
            </w:r>
          </w:p>
          <w:p w14:paraId="0B685BD8"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Nielimitowanej liczby jednocześnie przenoszonych maszyn wirtualnych pomiędzy węzłami klastra </w:t>
            </w:r>
          </w:p>
          <w:p w14:paraId="3D982943"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v.</w:t>
            </w:r>
            <w:r w:rsidRPr="000E33CB">
              <w:rPr>
                <w:rFonts w:asciiTheme="majorBidi" w:hAnsiTheme="majorBidi" w:cstheme="majorBidi"/>
                <w:sz w:val="18"/>
                <w:szCs w:val="18"/>
              </w:rPr>
              <w:tab/>
              <w:t xml:space="preserve">Możliwości wirtualizacji sieci z zastosowaniem przełącznika, którego funkcjonalność może być rozszerzana jednocześnie poprzez oprogramowanie kilku innych dostawców poprzez otwarty interfejs API. </w:t>
            </w:r>
          </w:p>
          <w:p w14:paraId="1173D2BC"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vi.</w:t>
            </w:r>
            <w:r w:rsidRPr="000E33CB">
              <w:rPr>
                <w:rFonts w:asciiTheme="majorBidi" w:hAnsiTheme="majorBidi" w:cstheme="majorBidi"/>
                <w:sz w:val="18"/>
                <w:szCs w:val="18"/>
              </w:rPr>
              <w:tab/>
              <w:t xml:space="preserve">Możliwości kierowania ruchu sieciowego z wielu sieci VLAN bezpośrednio do pojedynczej karty sieciowej maszyny wirtualnej (tzw. trunk mode) </w:t>
            </w:r>
          </w:p>
          <w:p w14:paraId="23683AEF"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26)</w:t>
            </w:r>
            <w:r w:rsidRPr="000E33CB">
              <w:rPr>
                <w:rFonts w:asciiTheme="majorBidi" w:hAnsiTheme="majorBidi" w:cstheme="majorBidi"/>
                <w:sz w:val="18"/>
                <w:szCs w:val="18"/>
              </w:rPr>
              <w:tab/>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70A9A4FC"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27)</w:t>
            </w:r>
            <w:r w:rsidRPr="000E33CB">
              <w:rPr>
                <w:rFonts w:asciiTheme="majorBidi" w:hAnsiTheme="majorBidi" w:cstheme="majorBidi"/>
                <w:sz w:val="18"/>
                <w:szCs w:val="18"/>
              </w:rPr>
              <w:tab/>
              <w:t xml:space="preserve">Wsparcie dostępu do zasobu dyskowego poprzez wiele ścieżek (Multipath). </w:t>
            </w:r>
          </w:p>
          <w:p w14:paraId="372B404C"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28)</w:t>
            </w:r>
            <w:r w:rsidRPr="000E33CB">
              <w:rPr>
                <w:rFonts w:asciiTheme="majorBidi" w:hAnsiTheme="majorBidi" w:cstheme="majorBidi"/>
                <w:sz w:val="18"/>
                <w:szCs w:val="18"/>
              </w:rPr>
              <w:tab/>
              <w:t xml:space="preserve">Możliwość instalacji poprawek poprzez wgranie ich do obrazu instalacyjnego. </w:t>
            </w:r>
          </w:p>
          <w:p w14:paraId="114E7B0E"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29)</w:t>
            </w:r>
            <w:r w:rsidRPr="000E33CB">
              <w:rPr>
                <w:rFonts w:asciiTheme="majorBidi" w:hAnsiTheme="majorBidi" w:cstheme="majorBidi"/>
                <w:sz w:val="18"/>
                <w:szCs w:val="18"/>
              </w:rPr>
              <w:tab/>
              <w:t xml:space="preserve">Mechanizmy zdalnej administracji oraz mechanizmy (również działające zdalnie) administracji przez skrypty. </w:t>
            </w:r>
          </w:p>
          <w:p w14:paraId="0AD37A97" w14:textId="77777777" w:rsidR="005479B6" w:rsidRPr="000E33CB" w:rsidRDefault="005479B6"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30)</w:t>
            </w:r>
            <w:r w:rsidRPr="000E33CB">
              <w:rPr>
                <w:rFonts w:asciiTheme="majorBidi" w:hAnsiTheme="majorBidi" w:cstheme="majorBidi"/>
                <w:sz w:val="18"/>
                <w:szCs w:val="18"/>
              </w:rPr>
              <w:tab/>
              <w:t xml:space="preserve">Możliwość zarządzania przez wbudowane mechanizmy zgodne ze standardami WBEM oraz WS-Management organizacji DMTF. </w:t>
            </w:r>
          </w:p>
          <w:p w14:paraId="6E12B6AA" w14:textId="77777777" w:rsidR="005479B6" w:rsidRPr="000E33CB" w:rsidRDefault="005479B6" w:rsidP="00471A01">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5EF6805B" w14:textId="77777777" w:rsidR="005479B6" w:rsidRPr="000E33CB" w:rsidRDefault="005479B6" w:rsidP="00A47F27">
            <w:pPr>
              <w:pStyle w:val="TableParagraph"/>
              <w:spacing w:before="7"/>
              <w:rPr>
                <w:rFonts w:asciiTheme="majorBidi" w:hAnsiTheme="majorBidi" w:cstheme="majorBidi"/>
                <w:sz w:val="18"/>
                <w:szCs w:val="18"/>
              </w:rPr>
            </w:pPr>
          </w:p>
          <w:p w14:paraId="31A712C7"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1882F76"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08A1D818"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0A15760"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Gwarancja</w:t>
            </w:r>
          </w:p>
        </w:tc>
      </w:tr>
      <w:tr w:rsidR="005479B6" w:rsidRPr="000E33CB" w14:paraId="2296B909"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43EBB881" w14:textId="77777777" w:rsidR="005479B6" w:rsidRPr="000E33CB" w:rsidRDefault="005479B6"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45121803" w14:textId="77777777" w:rsidR="00587A2A" w:rsidRPr="000E33CB" w:rsidRDefault="005479B6" w:rsidP="00587A2A">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587A2A" w:rsidRPr="000E33CB">
              <w:rPr>
                <w:rFonts w:asciiTheme="majorBidi" w:hAnsiTheme="majorBidi" w:cstheme="majorBidi"/>
                <w:sz w:val="18"/>
                <w:szCs w:val="18"/>
              </w:rPr>
              <w:t>Gwarancja 5 Lat</w:t>
            </w:r>
          </w:p>
          <w:p w14:paraId="622FFB30" w14:textId="77777777" w:rsidR="005479B6" w:rsidRPr="000E33CB" w:rsidRDefault="00D22375"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p>
        </w:tc>
        <w:tc>
          <w:tcPr>
            <w:tcW w:w="2227" w:type="dxa"/>
            <w:tcBorders>
              <w:top w:val="single" w:sz="4" w:space="0" w:color="000000"/>
              <w:left w:val="single" w:sz="4" w:space="0" w:color="000000"/>
              <w:bottom w:val="single" w:sz="4" w:space="0" w:color="000000"/>
              <w:right w:val="single" w:sz="4" w:space="0" w:color="000000"/>
            </w:tcBorders>
          </w:tcPr>
          <w:p w14:paraId="65C440F1" w14:textId="77777777" w:rsidR="005479B6" w:rsidRPr="000E33CB" w:rsidRDefault="005479B6" w:rsidP="00A47F27">
            <w:pPr>
              <w:pStyle w:val="TableParagraph"/>
              <w:spacing w:before="7"/>
              <w:rPr>
                <w:rFonts w:asciiTheme="majorBidi" w:hAnsiTheme="majorBidi" w:cstheme="majorBidi"/>
                <w:sz w:val="18"/>
                <w:szCs w:val="18"/>
              </w:rPr>
            </w:pPr>
          </w:p>
          <w:p w14:paraId="34FC5BF5" w14:textId="77777777" w:rsidR="005479B6" w:rsidRPr="000E33CB" w:rsidRDefault="005479B6"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506089E3" w14:textId="77777777" w:rsidR="005479B6" w:rsidRPr="000E33CB" w:rsidRDefault="005479B6" w:rsidP="00A47F27">
            <w:pPr>
              <w:pStyle w:val="TableParagraph"/>
              <w:rPr>
                <w:rFonts w:asciiTheme="majorBidi" w:hAnsiTheme="majorBidi" w:cstheme="majorBidi"/>
                <w:sz w:val="18"/>
                <w:szCs w:val="18"/>
              </w:rPr>
            </w:pPr>
          </w:p>
        </w:tc>
      </w:tr>
      <w:tr w:rsidR="005479B6" w:rsidRPr="000E33CB" w14:paraId="7DA14F68"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B455382" w14:textId="77777777" w:rsidR="005479B6" w:rsidRPr="000E33CB" w:rsidRDefault="005479B6"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Dokumentacja, inne</w:t>
            </w:r>
          </w:p>
        </w:tc>
      </w:tr>
      <w:tr w:rsidR="00471A01" w:rsidRPr="000E33CB" w14:paraId="2C844F7B"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307036ED" w14:textId="77777777" w:rsidR="00471A01" w:rsidRPr="000E33CB" w:rsidRDefault="00471A01" w:rsidP="00471A01">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5BF7FC89" w14:textId="0589225E" w:rsidR="00471A01" w:rsidRPr="000E33CB" w:rsidRDefault="00471A01" w:rsidP="00471A01">
            <w:pPr>
              <w:pStyle w:val="TableParagraph"/>
              <w:spacing w:before="7"/>
              <w:rPr>
                <w:rFonts w:asciiTheme="majorBidi" w:hAnsiTheme="majorBidi" w:cstheme="majorBidi"/>
                <w:sz w:val="18"/>
                <w:szCs w:val="18"/>
              </w:rPr>
            </w:pPr>
          </w:p>
          <w:p w14:paraId="289C649C" w14:textId="77777777" w:rsidR="00307D21"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Serwer musi być fabrycznie nowy i pochodzić z oficjalnego kanału dystrybucyjnego w </w:t>
            </w:r>
            <w:r w:rsidR="00307D21" w:rsidRPr="00307D21">
              <w:rPr>
                <w:rFonts w:asciiTheme="majorBidi" w:hAnsiTheme="majorBidi" w:cstheme="majorBidi"/>
                <w:sz w:val="18"/>
                <w:szCs w:val="18"/>
              </w:rPr>
              <w:t xml:space="preserve">UE. Nie dopuszcza się użycia serwerów odnawianych, demonstracyjnych lub powystawowych. </w:t>
            </w:r>
          </w:p>
          <w:p w14:paraId="3ACCDB70" w14:textId="12CC7BB5"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Ogólnopolska, telefoniczna infolinia/linia techniczna producenta serwera</w:t>
            </w:r>
          </w:p>
          <w:p w14:paraId="600B28E8" w14:textId="77777777"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aktualizacji i pobrania sterowników do oferowanego modelu serwera w najnowszych certyfikowanych wersjach bezpośrednio z sieci Internet za pośrednictwem strony www producenta serwera;</w:t>
            </w:r>
          </w:p>
        </w:tc>
        <w:tc>
          <w:tcPr>
            <w:tcW w:w="2227" w:type="dxa"/>
            <w:tcBorders>
              <w:top w:val="single" w:sz="4" w:space="0" w:color="000000"/>
              <w:left w:val="single" w:sz="4" w:space="0" w:color="000000"/>
              <w:bottom w:val="single" w:sz="4" w:space="0" w:color="000000"/>
              <w:right w:val="single" w:sz="4" w:space="0" w:color="000000"/>
            </w:tcBorders>
          </w:tcPr>
          <w:p w14:paraId="272D4897" w14:textId="77777777" w:rsidR="00471A01" w:rsidRPr="000E33CB" w:rsidRDefault="00471A01" w:rsidP="00471A01">
            <w:pPr>
              <w:pStyle w:val="TableParagraph"/>
              <w:spacing w:before="7"/>
              <w:rPr>
                <w:rFonts w:asciiTheme="majorBidi" w:hAnsiTheme="majorBidi" w:cstheme="majorBidi"/>
                <w:sz w:val="18"/>
                <w:szCs w:val="18"/>
              </w:rPr>
            </w:pPr>
          </w:p>
          <w:p w14:paraId="0F468972" w14:textId="77777777" w:rsidR="00471A01" w:rsidRPr="000E33CB" w:rsidRDefault="00471A01" w:rsidP="00471A01">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2013A3EC" w14:textId="77777777" w:rsidR="00471A01" w:rsidRPr="000E33CB" w:rsidRDefault="00471A01" w:rsidP="00471A01">
            <w:pPr>
              <w:pStyle w:val="TableParagraph"/>
              <w:rPr>
                <w:rFonts w:asciiTheme="majorBidi" w:hAnsiTheme="majorBidi" w:cstheme="majorBidi"/>
                <w:sz w:val="18"/>
                <w:szCs w:val="18"/>
              </w:rPr>
            </w:pPr>
          </w:p>
        </w:tc>
      </w:tr>
    </w:tbl>
    <w:p w14:paraId="6AE9E4BE" w14:textId="77777777" w:rsidR="00BF774A" w:rsidRPr="000E33CB" w:rsidRDefault="00BF774A">
      <w:pPr>
        <w:pStyle w:val="Tekstpodstawowy"/>
        <w:rPr>
          <w:rFonts w:asciiTheme="majorBidi" w:hAnsiTheme="majorBidi" w:cstheme="majorBidi"/>
          <w:sz w:val="18"/>
          <w:szCs w:val="18"/>
        </w:rPr>
      </w:pPr>
    </w:p>
    <w:p w14:paraId="29F93CAB" w14:textId="77777777" w:rsidR="00BF774A" w:rsidRPr="000E33CB" w:rsidRDefault="00BF774A">
      <w:pPr>
        <w:pStyle w:val="Tekstpodstawowy"/>
        <w:spacing w:before="8" w:after="1"/>
        <w:rPr>
          <w:rFonts w:asciiTheme="majorBidi" w:hAnsiTheme="majorBidi" w:cstheme="majorBidi"/>
          <w:sz w:val="18"/>
          <w:szCs w:val="18"/>
        </w:rPr>
      </w:pPr>
    </w:p>
    <w:p w14:paraId="59993879" w14:textId="77777777" w:rsidR="00B8765F" w:rsidRPr="000E33CB" w:rsidRDefault="00B8765F">
      <w:pPr>
        <w:pStyle w:val="Tekstpodstawowy"/>
        <w:rPr>
          <w:rFonts w:asciiTheme="majorBidi" w:hAnsiTheme="majorBidi" w:cstheme="majorBidi"/>
          <w:sz w:val="18"/>
          <w:szCs w:val="18"/>
        </w:rPr>
      </w:pPr>
    </w:p>
    <w:p w14:paraId="66185751" w14:textId="77777777" w:rsidR="00040DB7" w:rsidRPr="000E33CB" w:rsidRDefault="00040DB7">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5675"/>
        <w:gridCol w:w="2410"/>
        <w:gridCol w:w="5669"/>
      </w:tblGrid>
      <w:tr w:rsidR="00D43F4D" w:rsidRPr="000E33CB" w14:paraId="34ED64E8" w14:textId="77777777" w:rsidTr="002C113E">
        <w:trPr>
          <w:trHeight w:val="457"/>
        </w:trPr>
        <w:tc>
          <w:tcPr>
            <w:tcW w:w="14292" w:type="dxa"/>
            <w:gridSpan w:val="4"/>
            <w:shd w:val="clear" w:color="auto" w:fill="A6A6A6" w:themeFill="background1" w:themeFillShade="A6"/>
          </w:tcPr>
          <w:p w14:paraId="4EDAA4B4" w14:textId="77777777" w:rsidR="00D43F4D" w:rsidRPr="00B1229E" w:rsidRDefault="00D43F4D" w:rsidP="00386C09">
            <w:pPr>
              <w:pStyle w:val="TableParagraph"/>
              <w:spacing w:line="272" w:lineRule="exact"/>
              <w:ind w:left="181"/>
              <w:rPr>
                <w:rFonts w:asciiTheme="majorBidi" w:hAnsiTheme="majorBidi" w:cstheme="majorBidi"/>
                <w:b/>
                <w:sz w:val="18"/>
                <w:szCs w:val="18"/>
                <w:u w:val="single"/>
              </w:rPr>
            </w:pPr>
            <w:r w:rsidRPr="00B1229E">
              <w:rPr>
                <w:rFonts w:asciiTheme="majorBidi" w:hAnsiTheme="majorBidi" w:cstheme="majorBidi"/>
                <w:b/>
                <w:u w:val="single"/>
              </w:rPr>
              <w:t>2. System wirtualizacji</w:t>
            </w:r>
          </w:p>
        </w:tc>
      </w:tr>
      <w:tr w:rsidR="00D43F4D" w:rsidRPr="000E33CB" w14:paraId="40716A71" w14:textId="77777777" w:rsidTr="002C113E">
        <w:trPr>
          <w:trHeight w:val="1886"/>
        </w:trPr>
        <w:tc>
          <w:tcPr>
            <w:tcW w:w="538" w:type="dxa"/>
            <w:tcBorders>
              <w:left w:val="single" w:sz="4" w:space="0" w:color="000000"/>
              <w:bottom w:val="single" w:sz="4" w:space="0" w:color="000000"/>
              <w:right w:val="single" w:sz="4" w:space="0" w:color="000000"/>
            </w:tcBorders>
            <w:shd w:val="clear" w:color="auto" w:fill="A6A6A6" w:themeFill="background1" w:themeFillShade="A6"/>
          </w:tcPr>
          <w:p w14:paraId="1244F81E" w14:textId="77777777" w:rsidR="00D43F4D" w:rsidRPr="000E33CB" w:rsidRDefault="00D43F4D" w:rsidP="00386C09">
            <w:pPr>
              <w:pStyle w:val="TableParagraph"/>
              <w:rPr>
                <w:rFonts w:asciiTheme="majorBidi" w:hAnsiTheme="majorBidi" w:cstheme="majorBidi"/>
                <w:sz w:val="18"/>
                <w:szCs w:val="18"/>
              </w:rPr>
            </w:pPr>
          </w:p>
          <w:p w14:paraId="7AEF5696" w14:textId="77777777" w:rsidR="00D43F4D" w:rsidRPr="000E33CB" w:rsidRDefault="00D43F4D" w:rsidP="00386C09">
            <w:pPr>
              <w:pStyle w:val="TableParagraph"/>
              <w:rPr>
                <w:rFonts w:asciiTheme="majorBidi" w:hAnsiTheme="majorBidi" w:cstheme="majorBidi"/>
                <w:sz w:val="18"/>
                <w:szCs w:val="18"/>
              </w:rPr>
            </w:pPr>
          </w:p>
          <w:p w14:paraId="4AD9A177" w14:textId="77777777" w:rsidR="00D43F4D" w:rsidRPr="000E33CB" w:rsidRDefault="00D43F4D" w:rsidP="00386C09">
            <w:pPr>
              <w:pStyle w:val="TableParagraph"/>
              <w:rPr>
                <w:rFonts w:asciiTheme="majorBidi" w:hAnsiTheme="majorBidi" w:cstheme="majorBidi"/>
                <w:sz w:val="18"/>
                <w:szCs w:val="18"/>
              </w:rPr>
            </w:pPr>
          </w:p>
          <w:p w14:paraId="1A143E81" w14:textId="77777777" w:rsidR="00D43F4D" w:rsidRPr="000E33CB" w:rsidRDefault="00D43F4D" w:rsidP="00386C09">
            <w:pPr>
              <w:pStyle w:val="TableParagraph"/>
              <w:ind w:left="103" w:right="90"/>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75" w:type="dxa"/>
            <w:tcBorders>
              <w:left w:val="single" w:sz="4" w:space="0" w:color="000000"/>
              <w:bottom w:val="single" w:sz="4" w:space="0" w:color="000000"/>
              <w:right w:val="single" w:sz="4" w:space="0" w:color="000000"/>
            </w:tcBorders>
            <w:shd w:val="clear" w:color="auto" w:fill="A6A6A6" w:themeFill="background1" w:themeFillShade="A6"/>
          </w:tcPr>
          <w:p w14:paraId="15AEA066" w14:textId="77777777" w:rsidR="00D43F4D" w:rsidRPr="000E33CB" w:rsidRDefault="00D43F4D" w:rsidP="00386C09">
            <w:pPr>
              <w:pStyle w:val="TableParagraph"/>
              <w:rPr>
                <w:rFonts w:asciiTheme="majorBidi" w:hAnsiTheme="majorBidi" w:cstheme="majorBidi"/>
                <w:sz w:val="18"/>
                <w:szCs w:val="18"/>
              </w:rPr>
            </w:pPr>
          </w:p>
          <w:p w14:paraId="674C321C" w14:textId="77777777" w:rsidR="00D43F4D" w:rsidRPr="000E33CB" w:rsidRDefault="00D43F4D" w:rsidP="00386C09">
            <w:pPr>
              <w:pStyle w:val="TableParagraph"/>
              <w:rPr>
                <w:rFonts w:asciiTheme="majorBidi" w:hAnsiTheme="majorBidi" w:cstheme="majorBidi"/>
                <w:sz w:val="18"/>
                <w:szCs w:val="18"/>
              </w:rPr>
            </w:pPr>
          </w:p>
          <w:p w14:paraId="712B39D4" w14:textId="77777777" w:rsidR="00D43F4D" w:rsidRPr="000E33CB" w:rsidRDefault="00D43F4D" w:rsidP="00386C09">
            <w:pPr>
              <w:pStyle w:val="TableParagraph"/>
              <w:rPr>
                <w:rFonts w:asciiTheme="majorBidi" w:hAnsiTheme="majorBidi" w:cstheme="majorBidi"/>
                <w:sz w:val="18"/>
                <w:szCs w:val="18"/>
              </w:rPr>
            </w:pPr>
          </w:p>
          <w:p w14:paraId="22567C2B" w14:textId="77777777" w:rsidR="00D43F4D" w:rsidRPr="000E33CB" w:rsidRDefault="00D43F4D" w:rsidP="00386C09">
            <w:pPr>
              <w:pStyle w:val="TableParagraph"/>
              <w:ind w:left="125" w:right="111"/>
              <w:jc w:val="center"/>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6AE644BA" w14:textId="77777777" w:rsidR="00D43F4D" w:rsidRPr="000E33CB" w:rsidRDefault="00D43F4D" w:rsidP="00386C09">
            <w:pPr>
              <w:pStyle w:val="TableParagraph"/>
              <w:rPr>
                <w:rFonts w:asciiTheme="majorBidi" w:hAnsiTheme="majorBidi" w:cstheme="majorBidi"/>
                <w:sz w:val="18"/>
                <w:szCs w:val="18"/>
              </w:rPr>
            </w:pPr>
          </w:p>
          <w:p w14:paraId="1EE77BDF" w14:textId="77777777" w:rsidR="00D43F4D" w:rsidRPr="000E33CB" w:rsidRDefault="00D43F4D" w:rsidP="00386C09">
            <w:pPr>
              <w:pStyle w:val="TableParagraph"/>
              <w:rPr>
                <w:rFonts w:asciiTheme="majorBidi" w:hAnsiTheme="majorBidi" w:cstheme="majorBidi"/>
                <w:sz w:val="18"/>
                <w:szCs w:val="18"/>
              </w:rPr>
            </w:pPr>
          </w:p>
          <w:p w14:paraId="3187EDDC" w14:textId="77777777" w:rsidR="00D43F4D" w:rsidRPr="000E33CB" w:rsidRDefault="00D43F4D" w:rsidP="00386C09">
            <w:pPr>
              <w:pStyle w:val="TableParagraph"/>
              <w:spacing w:before="188" w:line="256" w:lineRule="auto"/>
              <w:ind w:left="315" w:right="25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46BCCE37" w14:textId="77777777" w:rsidR="00D43F4D" w:rsidRPr="000E33CB" w:rsidRDefault="00D43F4D" w:rsidP="00386C09">
            <w:pPr>
              <w:pStyle w:val="TableParagraph"/>
              <w:spacing w:line="207" w:lineRule="exact"/>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543FDDC9" w14:textId="77777777" w:rsidR="00D43F4D" w:rsidRPr="000E33CB" w:rsidRDefault="00D43F4D" w:rsidP="00386C09">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312C3EA3" w14:textId="77777777" w:rsidR="00D43F4D" w:rsidRPr="000E33CB" w:rsidRDefault="00D43F4D" w:rsidP="00386C09">
            <w:pPr>
              <w:pStyle w:val="TableParagraph"/>
              <w:spacing w:before="14"/>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7D575440" w14:textId="77777777" w:rsidR="00E174D3" w:rsidRDefault="00E174D3" w:rsidP="00E174D3">
            <w:pPr>
              <w:pStyle w:val="Tekstkomentarza"/>
            </w:pPr>
            <w:r>
              <w:t>TAK – wykonawca spełnia konkretny parametr przy czym Zamawiający oczekuje by w przypadku wymagań dotyczących minimalnych parametrów opisać szczegółowo parametry oferowane przez wykonawcę</w:t>
            </w:r>
          </w:p>
          <w:p w14:paraId="1A4816A9" w14:textId="77777777" w:rsidR="00E174D3" w:rsidRDefault="00E174D3" w:rsidP="00E174D3">
            <w:pPr>
              <w:pStyle w:val="Tekstkomentarza"/>
            </w:pPr>
            <w:r>
              <w:t>NIE – wykonawca nie spełnia konkretnego parametru</w:t>
            </w:r>
          </w:p>
          <w:p w14:paraId="6A00EC2D" w14:textId="007E0375" w:rsidR="00D43F4D" w:rsidRPr="000E33CB" w:rsidRDefault="00D43F4D" w:rsidP="00386C09">
            <w:pPr>
              <w:pStyle w:val="TableParagraph"/>
              <w:spacing w:before="20"/>
              <w:ind w:left="116"/>
              <w:rPr>
                <w:rFonts w:asciiTheme="majorBidi" w:hAnsiTheme="majorBidi" w:cstheme="majorBidi"/>
                <w:i/>
                <w:sz w:val="18"/>
                <w:szCs w:val="18"/>
              </w:rPr>
            </w:pPr>
          </w:p>
        </w:tc>
      </w:tr>
      <w:tr w:rsidR="00D43F4D" w:rsidRPr="000E33CB" w14:paraId="534E2ECE" w14:textId="77777777" w:rsidTr="00386C09">
        <w:trPr>
          <w:trHeight w:val="601"/>
        </w:trPr>
        <w:tc>
          <w:tcPr>
            <w:tcW w:w="538" w:type="dxa"/>
            <w:tcBorders>
              <w:top w:val="single" w:sz="4" w:space="0" w:color="000000"/>
              <w:left w:val="single" w:sz="4" w:space="0" w:color="000000"/>
              <w:bottom w:val="single" w:sz="4" w:space="0" w:color="000000"/>
              <w:right w:val="single" w:sz="4" w:space="0" w:color="000000"/>
            </w:tcBorders>
          </w:tcPr>
          <w:p w14:paraId="5A0D40B3" w14:textId="5A9A16B4" w:rsidR="00D43F4D" w:rsidRPr="000E33CB" w:rsidRDefault="00D43F4D" w:rsidP="00386C09">
            <w:pPr>
              <w:pStyle w:val="TableParagraph"/>
              <w:spacing w:before="185"/>
              <w:ind w:left="103" w:right="14"/>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75" w:type="dxa"/>
            <w:tcBorders>
              <w:top w:val="single" w:sz="4" w:space="0" w:color="000000"/>
              <w:left w:val="single" w:sz="4" w:space="0" w:color="000000"/>
              <w:bottom w:val="single" w:sz="4" w:space="0" w:color="000000"/>
              <w:right w:val="single" w:sz="4" w:space="0" w:color="000000"/>
            </w:tcBorders>
          </w:tcPr>
          <w:p w14:paraId="4977F017" w14:textId="77777777" w:rsidR="00D43F4D" w:rsidRPr="000E33CB" w:rsidRDefault="00D43F4D" w:rsidP="00386C09">
            <w:pPr>
              <w:pStyle w:val="TableParagraph"/>
              <w:spacing w:before="7"/>
              <w:rPr>
                <w:rFonts w:asciiTheme="majorBidi" w:hAnsiTheme="majorBidi" w:cstheme="majorBidi"/>
                <w:sz w:val="18"/>
                <w:szCs w:val="18"/>
              </w:rPr>
            </w:pPr>
          </w:p>
          <w:p w14:paraId="19426CC3" w14:textId="77777777" w:rsidR="00D43F4D" w:rsidRPr="000E33CB" w:rsidRDefault="00D43F4D" w:rsidP="00386C09">
            <w:pPr>
              <w:pStyle w:val="TableParagraph"/>
              <w:ind w:left="125" w:right="111"/>
              <w:jc w:val="center"/>
              <w:rPr>
                <w:rFonts w:asciiTheme="majorBidi" w:hAnsiTheme="majorBidi" w:cstheme="majorBidi"/>
                <w:sz w:val="18"/>
                <w:szCs w:val="18"/>
              </w:rPr>
            </w:pPr>
            <w:r w:rsidRPr="000E33CB">
              <w:rPr>
                <w:rFonts w:asciiTheme="majorBidi" w:hAnsiTheme="majorBidi" w:cstheme="majorBidi"/>
                <w:sz w:val="18"/>
                <w:szCs w:val="18"/>
              </w:rPr>
              <w:t>Licencja dla minimum 2 serwerów fizycznych posiadających 2 procesory</w:t>
            </w:r>
          </w:p>
        </w:tc>
        <w:tc>
          <w:tcPr>
            <w:tcW w:w="2410" w:type="dxa"/>
            <w:tcBorders>
              <w:top w:val="single" w:sz="4" w:space="0" w:color="000000"/>
              <w:left w:val="single" w:sz="4" w:space="0" w:color="000000"/>
              <w:bottom w:val="single" w:sz="4" w:space="0" w:color="000000"/>
              <w:right w:val="single" w:sz="4" w:space="0" w:color="000000"/>
            </w:tcBorders>
          </w:tcPr>
          <w:p w14:paraId="2453367B" w14:textId="77777777" w:rsidR="00D43F4D" w:rsidRPr="000E33CB" w:rsidRDefault="00A70B94" w:rsidP="00386C09">
            <w:pPr>
              <w:pStyle w:val="TableParagraph"/>
              <w:spacing w:before="180"/>
              <w:ind w:left="147" w:right="134"/>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75DC4A8"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36BCCC2C" w14:textId="77777777" w:rsidTr="00386C09">
        <w:trPr>
          <w:trHeight w:val="690"/>
        </w:trPr>
        <w:tc>
          <w:tcPr>
            <w:tcW w:w="538" w:type="dxa"/>
            <w:tcBorders>
              <w:top w:val="single" w:sz="4" w:space="0" w:color="000000"/>
              <w:left w:val="single" w:sz="4" w:space="0" w:color="000000"/>
              <w:bottom w:val="single" w:sz="4" w:space="0" w:color="000000"/>
              <w:right w:val="single" w:sz="4" w:space="0" w:color="000000"/>
            </w:tcBorders>
          </w:tcPr>
          <w:p w14:paraId="79668380" w14:textId="77777777" w:rsidR="00D43F4D" w:rsidRPr="000E33CB" w:rsidRDefault="00D43F4D" w:rsidP="00386C09">
            <w:pPr>
              <w:pStyle w:val="TableParagraph"/>
              <w:spacing w:before="6"/>
              <w:rPr>
                <w:rFonts w:asciiTheme="majorBidi" w:hAnsiTheme="majorBidi" w:cstheme="majorBidi"/>
                <w:sz w:val="18"/>
                <w:szCs w:val="18"/>
              </w:rPr>
            </w:pPr>
          </w:p>
          <w:p w14:paraId="6CCFD091" w14:textId="3FAB390E" w:rsidR="00D43F4D" w:rsidRPr="000E33CB" w:rsidRDefault="001E4920" w:rsidP="00386C09">
            <w:pPr>
              <w:pStyle w:val="TableParagraph"/>
              <w:spacing w:before="1"/>
              <w:ind w:left="103" w:right="86"/>
              <w:jc w:val="center"/>
              <w:rPr>
                <w:rFonts w:asciiTheme="majorBidi" w:hAnsiTheme="majorBidi" w:cstheme="majorBidi"/>
                <w:b/>
                <w:sz w:val="18"/>
                <w:szCs w:val="18"/>
              </w:rPr>
            </w:pPr>
            <w:r>
              <w:rPr>
                <w:rFonts w:asciiTheme="majorBidi" w:hAnsiTheme="majorBidi" w:cstheme="majorBidi"/>
                <w:b/>
                <w:sz w:val="18"/>
                <w:szCs w:val="18"/>
              </w:rPr>
              <w:t>2</w:t>
            </w:r>
            <w:r w:rsidR="00D43F4D" w:rsidRPr="000E33CB">
              <w:rPr>
                <w:rFonts w:asciiTheme="majorBidi" w:hAnsiTheme="majorBidi" w:cstheme="majorBidi"/>
                <w:b/>
                <w:sz w:val="18"/>
                <w:szCs w:val="18"/>
              </w:rPr>
              <w:t>.</w:t>
            </w:r>
          </w:p>
        </w:tc>
        <w:tc>
          <w:tcPr>
            <w:tcW w:w="5675" w:type="dxa"/>
            <w:tcBorders>
              <w:top w:val="single" w:sz="4" w:space="0" w:color="000000"/>
              <w:left w:val="single" w:sz="4" w:space="0" w:color="000000"/>
              <w:bottom w:val="single" w:sz="4" w:space="0" w:color="000000"/>
              <w:right w:val="single" w:sz="4" w:space="0" w:color="000000"/>
            </w:tcBorders>
          </w:tcPr>
          <w:p w14:paraId="7B81294F" w14:textId="77777777" w:rsidR="00D43F4D" w:rsidRPr="000E33CB" w:rsidRDefault="00D43F4D" w:rsidP="00386C09">
            <w:pPr>
              <w:pStyle w:val="TableParagraph"/>
              <w:spacing w:before="103" w:line="276" w:lineRule="auto"/>
              <w:ind w:left="119" w:right="218"/>
              <w:rPr>
                <w:rFonts w:asciiTheme="majorBidi" w:hAnsiTheme="majorBidi" w:cstheme="majorBidi"/>
                <w:sz w:val="18"/>
                <w:szCs w:val="18"/>
              </w:rPr>
            </w:pPr>
            <w:r w:rsidRPr="000E33CB">
              <w:rPr>
                <w:rFonts w:asciiTheme="majorBidi" w:hAnsiTheme="majorBidi" w:cstheme="majorBidi"/>
                <w:sz w:val="18"/>
                <w:szCs w:val="18"/>
              </w:rPr>
              <w:t>Warstwa wirtualizacji zainstalowana bezpośrednio na sprzęcie fizycznym bez dodatkowych pośredniczących systemów operacyjnych</w:t>
            </w:r>
          </w:p>
        </w:tc>
        <w:tc>
          <w:tcPr>
            <w:tcW w:w="2410" w:type="dxa"/>
            <w:tcBorders>
              <w:top w:val="single" w:sz="4" w:space="0" w:color="000000"/>
              <w:left w:val="single" w:sz="4" w:space="0" w:color="000000"/>
              <w:bottom w:val="single" w:sz="4" w:space="0" w:color="000000"/>
              <w:right w:val="single" w:sz="4" w:space="0" w:color="000000"/>
            </w:tcBorders>
          </w:tcPr>
          <w:p w14:paraId="251AA56D" w14:textId="77777777" w:rsidR="00D43F4D" w:rsidRPr="000E33CB" w:rsidRDefault="00D43F4D" w:rsidP="00386C09">
            <w:pPr>
              <w:pStyle w:val="TableParagraph"/>
              <w:spacing w:before="5"/>
              <w:rPr>
                <w:rFonts w:asciiTheme="majorBidi" w:hAnsiTheme="majorBidi" w:cstheme="majorBidi"/>
                <w:sz w:val="18"/>
                <w:szCs w:val="18"/>
              </w:rPr>
            </w:pPr>
          </w:p>
          <w:p w14:paraId="0A490577" w14:textId="77777777" w:rsidR="00D43F4D" w:rsidRPr="000E33CB" w:rsidRDefault="00D43F4D" w:rsidP="00386C09">
            <w:pPr>
              <w:pStyle w:val="TableParagraph"/>
              <w:ind w:left="147" w:right="133"/>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E6368EB"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30B6BE90" w14:textId="77777777" w:rsidTr="00386C09">
        <w:trPr>
          <w:trHeight w:val="714"/>
        </w:trPr>
        <w:tc>
          <w:tcPr>
            <w:tcW w:w="538" w:type="dxa"/>
            <w:tcBorders>
              <w:top w:val="single" w:sz="4" w:space="0" w:color="000000"/>
              <w:left w:val="single" w:sz="4" w:space="0" w:color="000000"/>
              <w:bottom w:val="single" w:sz="4" w:space="0" w:color="000000"/>
              <w:right w:val="single" w:sz="4" w:space="0" w:color="000000"/>
            </w:tcBorders>
          </w:tcPr>
          <w:p w14:paraId="03F194CC" w14:textId="77777777" w:rsidR="00D43F4D" w:rsidRPr="000E33CB" w:rsidRDefault="00D43F4D" w:rsidP="00386C09">
            <w:pPr>
              <w:pStyle w:val="TableParagraph"/>
              <w:spacing w:before="7"/>
              <w:rPr>
                <w:rFonts w:asciiTheme="majorBidi" w:hAnsiTheme="majorBidi" w:cstheme="majorBidi"/>
                <w:sz w:val="18"/>
                <w:szCs w:val="18"/>
              </w:rPr>
            </w:pPr>
          </w:p>
          <w:p w14:paraId="65E5FD4B" w14:textId="26B8A155" w:rsidR="00D43F4D" w:rsidRPr="000E33CB" w:rsidRDefault="001E4920" w:rsidP="00386C09">
            <w:pPr>
              <w:pStyle w:val="TableParagraph"/>
              <w:ind w:left="103" w:right="86"/>
              <w:jc w:val="center"/>
              <w:rPr>
                <w:rFonts w:asciiTheme="majorBidi" w:hAnsiTheme="majorBidi" w:cstheme="majorBidi"/>
                <w:b/>
                <w:sz w:val="18"/>
                <w:szCs w:val="18"/>
              </w:rPr>
            </w:pPr>
            <w:r>
              <w:rPr>
                <w:rFonts w:asciiTheme="majorBidi" w:hAnsiTheme="majorBidi" w:cstheme="majorBidi"/>
                <w:b/>
                <w:sz w:val="18"/>
                <w:szCs w:val="18"/>
              </w:rPr>
              <w:t>3</w:t>
            </w:r>
            <w:r w:rsidR="00D43F4D" w:rsidRPr="000E33CB">
              <w:rPr>
                <w:rFonts w:asciiTheme="majorBidi" w:hAnsiTheme="majorBidi" w:cstheme="majorBidi"/>
                <w:b/>
                <w:sz w:val="18"/>
                <w:szCs w:val="18"/>
              </w:rPr>
              <w:t>.</w:t>
            </w:r>
          </w:p>
        </w:tc>
        <w:tc>
          <w:tcPr>
            <w:tcW w:w="5675" w:type="dxa"/>
            <w:tcBorders>
              <w:top w:val="single" w:sz="4" w:space="0" w:color="000000"/>
              <w:left w:val="single" w:sz="4" w:space="0" w:color="000000"/>
              <w:bottom w:val="single" w:sz="4" w:space="0" w:color="000000"/>
              <w:right w:val="single" w:sz="4" w:space="0" w:color="000000"/>
            </w:tcBorders>
          </w:tcPr>
          <w:p w14:paraId="43332660" w14:textId="77777777" w:rsidR="00D43F4D" w:rsidRPr="000E33CB" w:rsidRDefault="00D43F4D" w:rsidP="00386C09">
            <w:pPr>
              <w:pStyle w:val="TableParagraph"/>
              <w:spacing w:line="202" w:lineRule="exact"/>
              <w:ind w:left="119"/>
              <w:rPr>
                <w:rFonts w:asciiTheme="majorBidi" w:hAnsiTheme="majorBidi" w:cstheme="majorBidi"/>
                <w:sz w:val="18"/>
                <w:szCs w:val="18"/>
              </w:rPr>
            </w:pPr>
            <w:r w:rsidRPr="000E33CB">
              <w:rPr>
                <w:rFonts w:asciiTheme="majorBidi" w:hAnsiTheme="majorBidi" w:cstheme="majorBidi"/>
                <w:sz w:val="18"/>
                <w:szCs w:val="18"/>
              </w:rPr>
              <w:t>Rozwiązanie zapewniające obsługę wielu instancji systemów operacyjnych</w:t>
            </w:r>
          </w:p>
          <w:p w14:paraId="1C53FB95" w14:textId="77777777" w:rsidR="00D43F4D" w:rsidRPr="000E33CB" w:rsidRDefault="00D43F4D" w:rsidP="00386C09">
            <w:pPr>
              <w:pStyle w:val="TableParagraph"/>
              <w:spacing w:before="7" w:line="230" w:lineRule="atLeast"/>
              <w:ind w:left="119" w:right="218"/>
              <w:rPr>
                <w:rFonts w:asciiTheme="majorBidi" w:hAnsiTheme="majorBidi" w:cstheme="majorBidi"/>
                <w:sz w:val="18"/>
                <w:szCs w:val="18"/>
              </w:rPr>
            </w:pPr>
            <w:r w:rsidRPr="000E33CB">
              <w:rPr>
                <w:rFonts w:asciiTheme="majorBidi" w:hAnsiTheme="majorBidi" w:cstheme="majorBidi"/>
                <w:sz w:val="18"/>
                <w:szCs w:val="18"/>
              </w:rPr>
              <w:t>na jednym serwerze fizycznym oraz powinno się charakteryzować maksymalnym możliwym stopniem konsolidacji sprzętowej.</w:t>
            </w:r>
          </w:p>
        </w:tc>
        <w:tc>
          <w:tcPr>
            <w:tcW w:w="2410" w:type="dxa"/>
            <w:tcBorders>
              <w:top w:val="single" w:sz="4" w:space="0" w:color="000000"/>
              <w:left w:val="single" w:sz="4" w:space="0" w:color="000000"/>
              <w:bottom w:val="single" w:sz="4" w:space="0" w:color="000000"/>
              <w:right w:val="single" w:sz="4" w:space="0" w:color="000000"/>
            </w:tcBorders>
          </w:tcPr>
          <w:p w14:paraId="5CE73A46" w14:textId="77777777" w:rsidR="00D43F4D" w:rsidRPr="000E33CB" w:rsidRDefault="00D43F4D" w:rsidP="00386C09">
            <w:pPr>
              <w:pStyle w:val="TableParagraph"/>
              <w:spacing w:before="5"/>
              <w:rPr>
                <w:rFonts w:asciiTheme="majorBidi" w:hAnsiTheme="majorBidi" w:cstheme="majorBidi"/>
                <w:sz w:val="18"/>
                <w:szCs w:val="18"/>
              </w:rPr>
            </w:pPr>
          </w:p>
          <w:p w14:paraId="2DB383A5" w14:textId="77777777" w:rsidR="00D43F4D" w:rsidRPr="000E33CB" w:rsidRDefault="00D43F4D" w:rsidP="00386C09">
            <w:pPr>
              <w:pStyle w:val="TableParagraph"/>
              <w:ind w:left="147" w:right="133"/>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ACE2037" w14:textId="77777777" w:rsidR="00D43F4D" w:rsidRPr="000E33CB" w:rsidRDefault="00D43F4D" w:rsidP="00386C09">
            <w:pPr>
              <w:pStyle w:val="TableParagraph"/>
              <w:rPr>
                <w:rFonts w:asciiTheme="majorBidi" w:hAnsiTheme="majorBidi" w:cstheme="majorBidi"/>
                <w:sz w:val="18"/>
                <w:szCs w:val="18"/>
              </w:rPr>
            </w:pPr>
          </w:p>
        </w:tc>
      </w:tr>
    </w:tbl>
    <w:p w14:paraId="6DB97952" w14:textId="77777777" w:rsidR="00D43F4D" w:rsidRPr="000E33CB" w:rsidRDefault="00D43F4D" w:rsidP="00D43F4D">
      <w:pPr>
        <w:rPr>
          <w:rFonts w:asciiTheme="majorBidi" w:hAnsiTheme="majorBidi" w:cstheme="majorBidi"/>
          <w:sz w:val="18"/>
          <w:szCs w:val="18"/>
        </w:rPr>
        <w:sectPr w:rsidR="00D43F4D" w:rsidRPr="000E33CB">
          <w:pgSz w:w="16840" w:h="11910" w:orient="landscape"/>
          <w:pgMar w:top="1240" w:right="1120" w:bottom="940" w:left="880" w:header="341" w:footer="743" w:gutter="0"/>
          <w:cols w:space="708"/>
        </w:sectPr>
      </w:pPr>
    </w:p>
    <w:p w14:paraId="7F7024EA" w14:textId="77777777" w:rsidR="00D43F4D" w:rsidRPr="000E33CB" w:rsidRDefault="00D43F4D" w:rsidP="00D43F4D">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5675"/>
        <w:gridCol w:w="2410"/>
        <w:gridCol w:w="5669"/>
      </w:tblGrid>
      <w:tr w:rsidR="00D43F4D" w:rsidRPr="000E33CB" w14:paraId="71BF7392" w14:textId="77777777" w:rsidTr="00386C09">
        <w:trPr>
          <w:trHeight w:val="474"/>
        </w:trPr>
        <w:tc>
          <w:tcPr>
            <w:tcW w:w="538" w:type="dxa"/>
            <w:tcBorders>
              <w:bottom w:val="single" w:sz="8" w:space="0" w:color="000000"/>
            </w:tcBorders>
          </w:tcPr>
          <w:p w14:paraId="0C451507" w14:textId="14120C27" w:rsidR="00D43F4D" w:rsidRPr="000E33CB" w:rsidRDefault="001E4920" w:rsidP="00386C09">
            <w:pPr>
              <w:pStyle w:val="TableParagraph"/>
              <w:spacing w:before="106"/>
              <w:ind w:left="97" w:right="90"/>
              <w:jc w:val="center"/>
              <w:rPr>
                <w:rFonts w:asciiTheme="majorBidi" w:hAnsiTheme="majorBidi" w:cstheme="majorBidi"/>
                <w:b/>
                <w:sz w:val="18"/>
                <w:szCs w:val="18"/>
              </w:rPr>
            </w:pPr>
            <w:r>
              <w:rPr>
                <w:rFonts w:asciiTheme="majorBidi" w:hAnsiTheme="majorBidi" w:cstheme="majorBidi"/>
                <w:b/>
                <w:sz w:val="18"/>
                <w:szCs w:val="18"/>
              </w:rPr>
              <w:t>4</w:t>
            </w:r>
            <w:r w:rsidR="00D43F4D" w:rsidRPr="000E33CB">
              <w:rPr>
                <w:rFonts w:asciiTheme="majorBidi" w:hAnsiTheme="majorBidi" w:cstheme="majorBidi"/>
                <w:b/>
                <w:sz w:val="18"/>
                <w:szCs w:val="18"/>
              </w:rPr>
              <w:t>.</w:t>
            </w:r>
          </w:p>
        </w:tc>
        <w:tc>
          <w:tcPr>
            <w:tcW w:w="5675" w:type="dxa"/>
            <w:tcBorders>
              <w:bottom w:val="single" w:sz="8" w:space="0" w:color="000000"/>
            </w:tcBorders>
          </w:tcPr>
          <w:p w14:paraId="5144764C" w14:textId="7FDC331C" w:rsidR="00D43F4D" w:rsidRPr="000E33CB" w:rsidRDefault="00D43F4D" w:rsidP="00386C09">
            <w:pPr>
              <w:pStyle w:val="TableParagraph"/>
              <w:spacing w:line="202" w:lineRule="exact"/>
              <w:ind w:left="115"/>
              <w:rPr>
                <w:rFonts w:asciiTheme="majorBidi" w:hAnsiTheme="majorBidi" w:cstheme="majorBidi"/>
                <w:sz w:val="18"/>
                <w:szCs w:val="18"/>
              </w:rPr>
            </w:pPr>
            <w:r w:rsidRPr="000E33CB">
              <w:rPr>
                <w:rFonts w:asciiTheme="majorBidi" w:hAnsiTheme="majorBidi" w:cstheme="majorBidi"/>
                <w:sz w:val="18"/>
                <w:szCs w:val="18"/>
              </w:rPr>
              <w:t xml:space="preserve">Pojedynczy klaster może się skalować </w:t>
            </w:r>
            <w:r w:rsidRPr="00141744">
              <w:rPr>
                <w:rFonts w:asciiTheme="majorBidi" w:hAnsiTheme="majorBidi" w:cstheme="majorBidi"/>
                <w:sz w:val="18"/>
                <w:szCs w:val="18"/>
              </w:rPr>
              <w:t>do</w:t>
            </w:r>
            <w:r w:rsidR="00BF3203" w:rsidRPr="00141744">
              <w:rPr>
                <w:rFonts w:asciiTheme="majorBidi" w:hAnsiTheme="majorBidi" w:cstheme="majorBidi"/>
                <w:sz w:val="18"/>
                <w:szCs w:val="18"/>
              </w:rPr>
              <w:t xml:space="preserve"> 3</w:t>
            </w:r>
            <w:r w:rsidRPr="00141744">
              <w:rPr>
                <w:rFonts w:asciiTheme="majorBidi" w:hAnsiTheme="majorBidi" w:cstheme="majorBidi"/>
                <w:sz w:val="18"/>
                <w:szCs w:val="18"/>
              </w:rPr>
              <w:t xml:space="preserve"> </w:t>
            </w:r>
            <w:r w:rsidRPr="000E33CB">
              <w:rPr>
                <w:rFonts w:asciiTheme="majorBidi" w:hAnsiTheme="majorBidi" w:cstheme="majorBidi"/>
                <w:sz w:val="18"/>
                <w:szCs w:val="18"/>
              </w:rPr>
              <w:t>fizycznych hostów</w:t>
            </w:r>
          </w:p>
          <w:p w14:paraId="4A7B29C2" w14:textId="77777777" w:rsidR="00D43F4D" w:rsidRPr="000E33CB" w:rsidRDefault="00D43F4D" w:rsidP="00386C09">
            <w:pPr>
              <w:pStyle w:val="TableParagraph"/>
              <w:spacing w:before="30"/>
              <w:ind w:left="115"/>
              <w:rPr>
                <w:rFonts w:asciiTheme="majorBidi" w:hAnsiTheme="majorBidi" w:cstheme="majorBidi"/>
                <w:sz w:val="18"/>
                <w:szCs w:val="18"/>
              </w:rPr>
            </w:pPr>
            <w:r w:rsidRPr="000E33CB">
              <w:rPr>
                <w:rFonts w:asciiTheme="majorBidi" w:hAnsiTheme="majorBidi" w:cstheme="majorBidi"/>
                <w:sz w:val="18"/>
                <w:szCs w:val="18"/>
              </w:rPr>
              <w:t>(serwerów) z zainstalowaną warstwą wirtualizacji.</w:t>
            </w:r>
          </w:p>
        </w:tc>
        <w:tc>
          <w:tcPr>
            <w:tcW w:w="2410" w:type="dxa"/>
            <w:tcBorders>
              <w:bottom w:val="single" w:sz="8" w:space="0" w:color="000000"/>
            </w:tcBorders>
          </w:tcPr>
          <w:p w14:paraId="71FDE3BF" w14:textId="77777777" w:rsidR="00D43F4D" w:rsidRPr="000E33CB" w:rsidRDefault="00D43F4D" w:rsidP="00386C09">
            <w:pPr>
              <w:pStyle w:val="TableParagraph"/>
              <w:spacing w:before="115"/>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bottom w:val="single" w:sz="8" w:space="0" w:color="000000"/>
            </w:tcBorders>
          </w:tcPr>
          <w:p w14:paraId="34170249"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1593A3FE" w14:textId="77777777" w:rsidTr="00386C09">
        <w:trPr>
          <w:trHeight w:val="875"/>
        </w:trPr>
        <w:tc>
          <w:tcPr>
            <w:tcW w:w="538" w:type="dxa"/>
            <w:tcBorders>
              <w:top w:val="single" w:sz="8" w:space="0" w:color="000000"/>
            </w:tcBorders>
          </w:tcPr>
          <w:p w14:paraId="58C1AC10" w14:textId="77777777" w:rsidR="00D43F4D" w:rsidRPr="000E33CB" w:rsidRDefault="00D43F4D" w:rsidP="00386C09">
            <w:pPr>
              <w:pStyle w:val="TableParagraph"/>
              <w:spacing w:before="8"/>
              <w:rPr>
                <w:rFonts w:asciiTheme="majorBidi" w:hAnsiTheme="majorBidi" w:cstheme="majorBidi"/>
                <w:sz w:val="18"/>
                <w:szCs w:val="18"/>
              </w:rPr>
            </w:pPr>
          </w:p>
          <w:p w14:paraId="18F2BDC1" w14:textId="1368F895" w:rsidR="00D43F4D" w:rsidRPr="000E33CB" w:rsidRDefault="001E4920" w:rsidP="00386C09">
            <w:pPr>
              <w:pStyle w:val="TableParagraph"/>
              <w:ind w:left="97" w:right="90"/>
              <w:jc w:val="center"/>
              <w:rPr>
                <w:rFonts w:asciiTheme="majorBidi" w:hAnsiTheme="majorBidi" w:cstheme="majorBidi"/>
                <w:b/>
                <w:sz w:val="18"/>
                <w:szCs w:val="18"/>
              </w:rPr>
            </w:pPr>
            <w:r>
              <w:rPr>
                <w:rFonts w:asciiTheme="majorBidi" w:hAnsiTheme="majorBidi" w:cstheme="majorBidi"/>
                <w:b/>
                <w:sz w:val="18"/>
                <w:szCs w:val="18"/>
              </w:rPr>
              <w:t>5</w:t>
            </w:r>
            <w:r w:rsidR="00D43F4D" w:rsidRPr="000E33CB">
              <w:rPr>
                <w:rFonts w:asciiTheme="majorBidi" w:hAnsiTheme="majorBidi" w:cstheme="majorBidi"/>
                <w:b/>
                <w:sz w:val="18"/>
                <w:szCs w:val="18"/>
              </w:rPr>
              <w:t>.</w:t>
            </w:r>
          </w:p>
        </w:tc>
        <w:tc>
          <w:tcPr>
            <w:tcW w:w="5675" w:type="dxa"/>
            <w:tcBorders>
              <w:top w:val="single" w:sz="8" w:space="0" w:color="000000"/>
            </w:tcBorders>
          </w:tcPr>
          <w:p w14:paraId="336643B8" w14:textId="77777777" w:rsidR="00D43F4D" w:rsidRPr="000E33CB" w:rsidRDefault="00D43F4D" w:rsidP="00386C09">
            <w:pPr>
              <w:pStyle w:val="TableParagraph"/>
              <w:spacing w:before="76" w:line="276" w:lineRule="auto"/>
              <w:ind w:left="115" w:right="242"/>
              <w:rPr>
                <w:rFonts w:asciiTheme="majorBidi" w:hAnsiTheme="majorBidi" w:cstheme="majorBidi"/>
                <w:sz w:val="18"/>
                <w:szCs w:val="18"/>
              </w:rPr>
            </w:pPr>
            <w:r w:rsidRPr="000E33CB">
              <w:rPr>
                <w:rFonts w:asciiTheme="majorBidi" w:hAnsiTheme="majorBidi" w:cstheme="majorBidi"/>
                <w:sz w:val="18"/>
                <w:szCs w:val="18"/>
              </w:rPr>
              <w:t>Oprogramowanie do wirtualizacji zainstalowane na serwerze fizycznym potrafiące obsłużyć i wykorzystać procesory fizyczne wyposażone w 480 logicznych wątków oraz do 6TB pamięci fizycznej RAM.</w:t>
            </w:r>
          </w:p>
        </w:tc>
        <w:tc>
          <w:tcPr>
            <w:tcW w:w="2410" w:type="dxa"/>
            <w:tcBorders>
              <w:top w:val="single" w:sz="8" w:space="0" w:color="000000"/>
            </w:tcBorders>
          </w:tcPr>
          <w:p w14:paraId="7540C2EE" w14:textId="77777777" w:rsidR="00D43F4D" w:rsidRPr="000E33CB" w:rsidRDefault="00D43F4D" w:rsidP="00386C09">
            <w:pPr>
              <w:pStyle w:val="TableParagraph"/>
              <w:spacing w:before="6"/>
              <w:rPr>
                <w:rFonts w:asciiTheme="majorBidi" w:hAnsiTheme="majorBidi" w:cstheme="majorBidi"/>
                <w:sz w:val="18"/>
                <w:szCs w:val="18"/>
              </w:rPr>
            </w:pPr>
          </w:p>
          <w:p w14:paraId="5083238A" w14:textId="77777777" w:rsidR="00D43F4D" w:rsidRPr="000E33CB" w:rsidRDefault="00D43F4D" w:rsidP="00386C09">
            <w:pPr>
              <w:pStyle w:val="TableParagraph"/>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8" w:space="0" w:color="000000"/>
            </w:tcBorders>
          </w:tcPr>
          <w:p w14:paraId="51F7415E"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468D6548" w14:textId="77777777" w:rsidTr="00386C09">
        <w:trPr>
          <w:trHeight w:val="2743"/>
        </w:trPr>
        <w:tc>
          <w:tcPr>
            <w:tcW w:w="538" w:type="dxa"/>
          </w:tcPr>
          <w:p w14:paraId="5C070FE1" w14:textId="77777777" w:rsidR="00D43F4D" w:rsidRPr="000E33CB" w:rsidRDefault="00D43F4D" w:rsidP="00386C09">
            <w:pPr>
              <w:pStyle w:val="TableParagraph"/>
              <w:rPr>
                <w:rFonts w:asciiTheme="majorBidi" w:hAnsiTheme="majorBidi" w:cstheme="majorBidi"/>
                <w:sz w:val="18"/>
                <w:szCs w:val="18"/>
              </w:rPr>
            </w:pPr>
          </w:p>
          <w:p w14:paraId="15F904F4" w14:textId="77777777" w:rsidR="00D43F4D" w:rsidRPr="000E33CB" w:rsidRDefault="00D43F4D" w:rsidP="00386C09">
            <w:pPr>
              <w:pStyle w:val="TableParagraph"/>
              <w:rPr>
                <w:rFonts w:asciiTheme="majorBidi" w:hAnsiTheme="majorBidi" w:cstheme="majorBidi"/>
                <w:sz w:val="18"/>
                <w:szCs w:val="18"/>
              </w:rPr>
            </w:pPr>
          </w:p>
          <w:p w14:paraId="0D3FD2CB" w14:textId="77777777" w:rsidR="00D43F4D" w:rsidRPr="000E33CB" w:rsidRDefault="00D43F4D" w:rsidP="00386C09">
            <w:pPr>
              <w:pStyle w:val="TableParagraph"/>
              <w:rPr>
                <w:rFonts w:asciiTheme="majorBidi" w:hAnsiTheme="majorBidi" w:cstheme="majorBidi"/>
                <w:sz w:val="18"/>
                <w:szCs w:val="18"/>
              </w:rPr>
            </w:pPr>
          </w:p>
          <w:p w14:paraId="64867A87" w14:textId="77777777" w:rsidR="00D43F4D" w:rsidRPr="000E33CB" w:rsidRDefault="00D43F4D" w:rsidP="00386C09">
            <w:pPr>
              <w:pStyle w:val="TableParagraph"/>
              <w:rPr>
                <w:rFonts w:asciiTheme="majorBidi" w:hAnsiTheme="majorBidi" w:cstheme="majorBidi"/>
                <w:sz w:val="18"/>
                <w:szCs w:val="18"/>
              </w:rPr>
            </w:pPr>
          </w:p>
          <w:p w14:paraId="16178382" w14:textId="77777777" w:rsidR="00D43F4D" w:rsidRPr="000E33CB" w:rsidRDefault="00D43F4D" w:rsidP="00386C09">
            <w:pPr>
              <w:pStyle w:val="TableParagraph"/>
              <w:spacing w:before="11"/>
              <w:rPr>
                <w:rFonts w:asciiTheme="majorBidi" w:hAnsiTheme="majorBidi" w:cstheme="majorBidi"/>
                <w:sz w:val="18"/>
                <w:szCs w:val="18"/>
              </w:rPr>
            </w:pPr>
          </w:p>
          <w:p w14:paraId="1F1CCC60" w14:textId="3D151963" w:rsidR="00D43F4D" w:rsidRPr="000E33CB" w:rsidRDefault="001E4920" w:rsidP="00386C09">
            <w:pPr>
              <w:pStyle w:val="TableParagraph"/>
              <w:ind w:left="97" w:right="90"/>
              <w:jc w:val="center"/>
              <w:rPr>
                <w:rFonts w:asciiTheme="majorBidi" w:hAnsiTheme="majorBidi" w:cstheme="majorBidi"/>
                <w:b/>
                <w:sz w:val="18"/>
                <w:szCs w:val="18"/>
              </w:rPr>
            </w:pPr>
            <w:r>
              <w:rPr>
                <w:rFonts w:asciiTheme="majorBidi" w:hAnsiTheme="majorBidi" w:cstheme="majorBidi"/>
                <w:b/>
                <w:sz w:val="18"/>
                <w:szCs w:val="18"/>
              </w:rPr>
              <w:t>6</w:t>
            </w:r>
            <w:r w:rsidR="00D43F4D" w:rsidRPr="000E33CB">
              <w:rPr>
                <w:rFonts w:asciiTheme="majorBidi" w:hAnsiTheme="majorBidi" w:cstheme="majorBidi"/>
                <w:b/>
                <w:sz w:val="18"/>
                <w:szCs w:val="18"/>
              </w:rPr>
              <w:t>.</w:t>
            </w:r>
          </w:p>
        </w:tc>
        <w:tc>
          <w:tcPr>
            <w:tcW w:w="5675" w:type="dxa"/>
          </w:tcPr>
          <w:p w14:paraId="2ED9308E" w14:textId="77777777" w:rsidR="00D43F4D" w:rsidRPr="000E33CB" w:rsidRDefault="00D43F4D" w:rsidP="00386C09">
            <w:pPr>
              <w:pStyle w:val="TableParagraph"/>
              <w:spacing w:before="9"/>
              <w:rPr>
                <w:rFonts w:asciiTheme="majorBidi" w:hAnsiTheme="majorBidi" w:cstheme="majorBidi"/>
                <w:sz w:val="18"/>
                <w:szCs w:val="18"/>
              </w:rPr>
            </w:pPr>
          </w:p>
          <w:p w14:paraId="5D287B78" w14:textId="77777777" w:rsidR="00D43F4D" w:rsidRPr="000E33CB" w:rsidRDefault="00D43F4D" w:rsidP="00386C09">
            <w:pPr>
              <w:pStyle w:val="TableParagraph"/>
              <w:spacing w:before="1"/>
              <w:ind w:left="115"/>
              <w:rPr>
                <w:rFonts w:asciiTheme="majorBidi" w:hAnsiTheme="majorBidi" w:cstheme="majorBidi"/>
                <w:sz w:val="18"/>
                <w:szCs w:val="18"/>
              </w:rPr>
            </w:pPr>
            <w:r w:rsidRPr="000E33CB">
              <w:rPr>
                <w:rFonts w:asciiTheme="majorBidi" w:hAnsiTheme="majorBidi" w:cstheme="majorBidi"/>
                <w:sz w:val="18"/>
                <w:szCs w:val="18"/>
              </w:rPr>
              <w:t>Oprogramowanie do wirtualizacji ma zapewnić:</w:t>
            </w:r>
          </w:p>
          <w:p w14:paraId="75159A29" w14:textId="77777777" w:rsidR="00D43F4D" w:rsidRPr="000E33CB" w:rsidRDefault="00D43F4D" w:rsidP="00386C09">
            <w:pPr>
              <w:pStyle w:val="TableParagraph"/>
              <w:numPr>
                <w:ilvl w:val="0"/>
                <w:numId w:val="53"/>
              </w:numPr>
              <w:tabs>
                <w:tab w:val="left" w:pos="267"/>
              </w:tabs>
              <w:spacing w:before="30"/>
              <w:ind w:left="266"/>
              <w:rPr>
                <w:rFonts w:asciiTheme="majorBidi" w:hAnsiTheme="majorBidi" w:cstheme="majorBidi"/>
                <w:sz w:val="18"/>
                <w:szCs w:val="18"/>
              </w:rPr>
            </w:pPr>
            <w:r w:rsidRPr="000E33CB">
              <w:rPr>
                <w:rFonts w:asciiTheme="majorBidi" w:hAnsiTheme="majorBidi" w:cstheme="majorBidi"/>
                <w:sz w:val="18"/>
                <w:szCs w:val="18"/>
              </w:rPr>
              <w:t>możliwość skonfigurowania maszyn wirtualnych 1-128</w:t>
            </w:r>
            <w:r w:rsidRPr="000E33CB">
              <w:rPr>
                <w:rFonts w:asciiTheme="majorBidi" w:hAnsiTheme="majorBidi" w:cstheme="majorBidi"/>
                <w:spacing w:val="-10"/>
                <w:sz w:val="18"/>
                <w:szCs w:val="18"/>
              </w:rPr>
              <w:t xml:space="preserve"> </w:t>
            </w:r>
            <w:r w:rsidRPr="000E33CB">
              <w:rPr>
                <w:rFonts w:asciiTheme="majorBidi" w:hAnsiTheme="majorBidi" w:cstheme="majorBidi"/>
                <w:sz w:val="18"/>
                <w:szCs w:val="18"/>
              </w:rPr>
              <w:t>procesorowych.</w:t>
            </w:r>
          </w:p>
          <w:p w14:paraId="58C8027E" w14:textId="77777777" w:rsidR="00D43F4D" w:rsidRPr="000E33CB" w:rsidRDefault="00D43F4D" w:rsidP="00386C09">
            <w:pPr>
              <w:pStyle w:val="TableParagraph"/>
              <w:numPr>
                <w:ilvl w:val="0"/>
                <w:numId w:val="53"/>
              </w:numPr>
              <w:tabs>
                <w:tab w:val="left" w:pos="221"/>
              </w:tabs>
              <w:spacing w:before="31"/>
              <w:ind w:left="220" w:hanging="106"/>
              <w:rPr>
                <w:rFonts w:asciiTheme="majorBidi" w:hAnsiTheme="majorBidi" w:cstheme="majorBidi"/>
                <w:sz w:val="18"/>
                <w:szCs w:val="18"/>
              </w:rPr>
            </w:pPr>
            <w:r w:rsidRPr="000E33CB">
              <w:rPr>
                <w:rFonts w:asciiTheme="majorBidi" w:hAnsiTheme="majorBidi" w:cstheme="majorBidi"/>
                <w:sz w:val="18"/>
                <w:szCs w:val="18"/>
              </w:rPr>
              <w:t>możliwość stworzenia dysku maszyny wirtualnej o wielkości do 62</w:t>
            </w:r>
            <w:r w:rsidRPr="000E33CB">
              <w:rPr>
                <w:rFonts w:asciiTheme="majorBidi" w:hAnsiTheme="majorBidi" w:cstheme="majorBidi"/>
                <w:spacing w:val="-11"/>
                <w:sz w:val="18"/>
                <w:szCs w:val="18"/>
              </w:rPr>
              <w:t xml:space="preserve"> </w:t>
            </w:r>
            <w:r w:rsidRPr="000E33CB">
              <w:rPr>
                <w:rFonts w:asciiTheme="majorBidi" w:hAnsiTheme="majorBidi" w:cstheme="majorBidi"/>
                <w:sz w:val="18"/>
                <w:szCs w:val="18"/>
              </w:rPr>
              <w:t>TB.</w:t>
            </w:r>
          </w:p>
          <w:p w14:paraId="0C146F52" w14:textId="77777777" w:rsidR="00D43F4D" w:rsidRPr="000E33CB" w:rsidRDefault="00D43F4D" w:rsidP="00386C09">
            <w:pPr>
              <w:pStyle w:val="TableParagraph"/>
              <w:numPr>
                <w:ilvl w:val="0"/>
                <w:numId w:val="53"/>
              </w:numPr>
              <w:tabs>
                <w:tab w:val="left" w:pos="221"/>
              </w:tabs>
              <w:spacing w:before="31"/>
              <w:ind w:left="220" w:hanging="106"/>
              <w:rPr>
                <w:rFonts w:asciiTheme="majorBidi" w:hAnsiTheme="majorBidi" w:cstheme="majorBidi"/>
                <w:sz w:val="18"/>
                <w:szCs w:val="18"/>
              </w:rPr>
            </w:pPr>
            <w:r w:rsidRPr="000E33CB">
              <w:rPr>
                <w:rFonts w:asciiTheme="majorBidi" w:hAnsiTheme="majorBidi" w:cstheme="majorBidi"/>
                <w:sz w:val="18"/>
                <w:szCs w:val="18"/>
              </w:rPr>
              <w:t>możliwość skonfigurowania maszyn wirtualnych</w:t>
            </w:r>
          </w:p>
          <w:p w14:paraId="06FF6493" w14:textId="77777777" w:rsidR="00D43F4D" w:rsidRPr="000E33CB" w:rsidRDefault="00D43F4D" w:rsidP="00386C09">
            <w:pPr>
              <w:pStyle w:val="TableParagraph"/>
              <w:spacing w:before="31"/>
              <w:ind w:left="115"/>
              <w:rPr>
                <w:rFonts w:asciiTheme="majorBidi" w:hAnsiTheme="majorBidi" w:cstheme="majorBidi"/>
                <w:sz w:val="18"/>
                <w:szCs w:val="18"/>
              </w:rPr>
            </w:pPr>
            <w:r w:rsidRPr="000E33CB">
              <w:rPr>
                <w:rFonts w:asciiTheme="majorBidi" w:hAnsiTheme="majorBidi" w:cstheme="majorBidi"/>
                <w:sz w:val="18"/>
                <w:szCs w:val="18"/>
              </w:rPr>
              <w:t>z możliwością przydzielenia do 4 TB pamięci operacyjnej RAM.</w:t>
            </w:r>
          </w:p>
          <w:p w14:paraId="0EC20F55" w14:textId="77777777" w:rsidR="00D43F4D" w:rsidRPr="000E33CB" w:rsidRDefault="00D43F4D" w:rsidP="00386C09">
            <w:pPr>
              <w:pStyle w:val="TableParagraph"/>
              <w:numPr>
                <w:ilvl w:val="0"/>
                <w:numId w:val="53"/>
              </w:numPr>
              <w:tabs>
                <w:tab w:val="left" w:pos="221"/>
              </w:tabs>
              <w:spacing w:before="30" w:line="278" w:lineRule="auto"/>
              <w:ind w:right="248" w:firstLine="0"/>
              <w:rPr>
                <w:rFonts w:asciiTheme="majorBidi" w:hAnsiTheme="majorBidi" w:cstheme="majorBidi"/>
                <w:sz w:val="18"/>
                <w:szCs w:val="18"/>
              </w:rPr>
            </w:pPr>
            <w:r w:rsidRPr="000E33CB">
              <w:rPr>
                <w:rFonts w:asciiTheme="majorBidi" w:hAnsiTheme="majorBidi" w:cstheme="majorBidi"/>
                <w:sz w:val="18"/>
                <w:szCs w:val="18"/>
              </w:rPr>
              <w:t>możliwość skonfigurowania maszyn wirtualnych, z których każda</w:t>
            </w:r>
            <w:r w:rsidRPr="000E33CB">
              <w:rPr>
                <w:rFonts w:asciiTheme="majorBidi" w:hAnsiTheme="majorBidi" w:cstheme="majorBidi"/>
                <w:spacing w:val="-24"/>
                <w:sz w:val="18"/>
                <w:szCs w:val="18"/>
              </w:rPr>
              <w:t xml:space="preserve"> </w:t>
            </w:r>
            <w:r w:rsidRPr="000E33CB">
              <w:rPr>
                <w:rFonts w:asciiTheme="majorBidi" w:hAnsiTheme="majorBidi" w:cstheme="majorBidi"/>
                <w:sz w:val="18"/>
                <w:szCs w:val="18"/>
              </w:rPr>
              <w:t>może mieć 1-10 wirtualnych kart sieciowych.</w:t>
            </w:r>
          </w:p>
          <w:p w14:paraId="45D2DEA2" w14:textId="77777777" w:rsidR="00D43F4D" w:rsidRPr="000E33CB" w:rsidRDefault="00D43F4D" w:rsidP="00386C09">
            <w:pPr>
              <w:pStyle w:val="TableParagraph"/>
              <w:numPr>
                <w:ilvl w:val="0"/>
                <w:numId w:val="53"/>
              </w:numPr>
              <w:tabs>
                <w:tab w:val="left" w:pos="221"/>
              </w:tabs>
              <w:spacing w:line="276" w:lineRule="auto"/>
              <w:ind w:right="250" w:firstLine="0"/>
              <w:rPr>
                <w:rFonts w:asciiTheme="majorBidi" w:hAnsiTheme="majorBidi" w:cstheme="majorBidi"/>
                <w:sz w:val="18"/>
                <w:szCs w:val="18"/>
              </w:rPr>
            </w:pPr>
            <w:r w:rsidRPr="000E33CB">
              <w:rPr>
                <w:rFonts w:asciiTheme="majorBidi" w:hAnsiTheme="majorBidi" w:cstheme="majorBidi"/>
                <w:sz w:val="18"/>
                <w:szCs w:val="18"/>
              </w:rPr>
              <w:t>możliwość skonfigurowania maszyn wirtualnych, z których każda</w:t>
            </w:r>
            <w:r w:rsidRPr="000E33CB">
              <w:rPr>
                <w:rFonts w:asciiTheme="majorBidi" w:hAnsiTheme="majorBidi" w:cstheme="majorBidi"/>
                <w:spacing w:val="-26"/>
                <w:sz w:val="18"/>
                <w:szCs w:val="18"/>
              </w:rPr>
              <w:t xml:space="preserve"> </w:t>
            </w:r>
            <w:r w:rsidRPr="000E33CB">
              <w:rPr>
                <w:rFonts w:asciiTheme="majorBidi" w:hAnsiTheme="majorBidi" w:cstheme="majorBidi"/>
                <w:sz w:val="18"/>
                <w:szCs w:val="18"/>
              </w:rPr>
              <w:t>może mieć 32 porty</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szeregowe.</w:t>
            </w:r>
          </w:p>
        </w:tc>
        <w:tc>
          <w:tcPr>
            <w:tcW w:w="2410" w:type="dxa"/>
          </w:tcPr>
          <w:p w14:paraId="45B3D3E1" w14:textId="77777777" w:rsidR="00D43F4D" w:rsidRPr="000E33CB" w:rsidRDefault="00D43F4D" w:rsidP="00386C09">
            <w:pPr>
              <w:pStyle w:val="TableParagraph"/>
              <w:rPr>
                <w:rFonts w:asciiTheme="majorBidi" w:hAnsiTheme="majorBidi" w:cstheme="majorBidi"/>
                <w:sz w:val="18"/>
                <w:szCs w:val="18"/>
              </w:rPr>
            </w:pPr>
          </w:p>
          <w:p w14:paraId="1ED42F37" w14:textId="77777777" w:rsidR="00D43F4D" w:rsidRPr="000E33CB" w:rsidRDefault="00D43F4D" w:rsidP="00386C09">
            <w:pPr>
              <w:pStyle w:val="TableParagraph"/>
              <w:rPr>
                <w:rFonts w:asciiTheme="majorBidi" w:hAnsiTheme="majorBidi" w:cstheme="majorBidi"/>
                <w:sz w:val="18"/>
                <w:szCs w:val="18"/>
              </w:rPr>
            </w:pPr>
          </w:p>
          <w:p w14:paraId="4D24079A" w14:textId="77777777" w:rsidR="00D43F4D" w:rsidRPr="000E33CB" w:rsidRDefault="00D43F4D" w:rsidP="00386C09">
            <w:pPr>
              <w:pStyle w:val="TableParagraph"/>
              <w:rPr>
                <w:rFonts w:asciiTheme="majorBidi" w:hAnsiTheme="majorBidi" w:cstheme="majorBidi"/>
                <w:sz w:val="18"/>
                <w:szCs w:val="18"/>
              </w:rPr>
            </w:pPr>
          </w:p>
          <w:p w14:paraId="7A4488BE" w14:textId="77777777" w:rsidR="00D43F4D" w:rsidRPr="000E33CB" w:rsidRDefault="00D43F4D" w:rsidP="00386C09">
            <w:pPr>
              <w:pStyle w:val="TableParagraph"/>
              <w:rPr>
                <w:rFonts w:asciiTheme="majorBidi" w:hAnsiTheme="majorBidi" w:cstheme="majorBidi"/>
                <w:sz w:val="18"/>
                <w:szCs w:val="18"/>
              </w:rPr>
            </w:pPr>
          </w:p>
          <w:p w14:paraId="323ECD25" w14:textId="77777777" w:rsidR="00D43F4D" w:rsidRPr="000E33CB" w:rsidRDefault="00D43F4D" w:rsidP="00386C09">
            <w:pPr>
              <w:pStyle w:val="TableParagraph"/>
              <w:spacing w:before="9"/>
              <w:rPr>
                <w:rFonts w:asciiTheme="majorBidi" w:hAnsiTheme="majorBidi" w:cstheme="majorBidi"/>
                <w:sz w:val="18"/>
                <w:szCs w:val="18"/>
              </w:rPr>
            </w:pPr>
          </w:p>
          <w:p w14:paraId="2E50E27A" w14:textId="77777777" w:rsidR="00D43F4D" w:rsidRPr="000E33CB" w:rsidRDefault="00D43F4D" w:rsidP="00386C09">
            <w:pPr>
              <w:pStyle w:val="TableParagraph"/>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700D3A95"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4EDCB6DA" w14:textId="77777777" w:rsidTr="00386C09">
        <w:trPr>
          <w:trHeight w:val="1389"/>
        </w:trPr>
        <w:tc>
          <w:tcPr>
            <w:tcW w:w="538" w:type="dxa"/>
          </w:tcPr>
          <w:p w14:paraId="39735E70" w14:textId="77777777" w:rsidR="00D43F4D" w:rsidRPr="000E33CB" w:rsidRDefault="00D43F4D" w:rsidP="00386C09">
            <w:pPr>
              <w:pStyle w:val="TableParagraph"/>
              <w:rPr>
                <w:rFonts w:asciiTheme="majorBidi" w:hAnsiTheme="majorBidi" w:cstheme="majorBidi"/>
                <w:sz w:val="18"/>
                <w:szCs w:val="18"/>
              </w:rPr>
            </w:pPr>
          </w:p>
          <w:p w14:paraId="19FABC04" w14:textId="77777777" w:rsidR="00D43F4D" w:rsidRPr="000E33CB" w:rsidRDefault="00D43F4D" w:rsidP="00386C09">
            <w:pPr>
              <w:pStyle w:val="TableParagraph"/>
              <w:spacing w:before="1"/>
              <w:rPr>
                <w:rFonts w:asciiTheme="majorBidi" w:hAnsiTheme="majorBidi" w:cstheme="majorBidi"/>
                <w:sz w:val="18"/>
                <w:szCs w:val="18"/>
              </w:rPr>
            </w:pPr>
          </w:p>
          <w:p w14:paraId="430BAA50" w14:textId="6D7BB9B6" w:rsidR="00D43F4D" w:rsidRPr="000E33CB" w:rsidRDefault="001E4920" w:rsidP="00386C09">
            <w:pPr>
              <w:pStyle w:val="TableParagraph"/>
              <w:ind w:left="97" w:right="90"/>
              <w:jc w:val="center"/>
              <w:rPr>
                <w:rFonts w:asciiTheme="majorBidi" w:hAnsiTheme="majorBidi" w:cstheme="majorBidi"/>
                <w:b/>
                <w:sz w:val="18"/>
                <w:szCs w:val="18"/>
              </w:rPr>
            </w:pPr>
            <w:r>
              <w:rPr>
                <w:rFonts w:asciiTheme="majorBidi" w:hAnsiTheme="majorBidi" w:cstheme="majorBidi"/>
                <w:b/>
                <w:sz w:val="18"/>
                <w:szCs w:val="18"/>
              </w:rPr>
              <w:t>7</w:t>
            </w:r>
            <w:r w:rsidR="00D43F4D" w:rsidRPr="000E33CB">
              <w:rPr>
                <w:rFonts w:asciiTheme="majorBidi" w:hAnsiTheme="majorBidi" w:cstheme="majorBidi"/>
                <w:b/>
                <w:sz w:val="18"/>
                <w:szCs w:val="18"/>
              </w:rPr>
              <w:t>.</w:t>
            </w:r>
          </w:p>
        </w:tc>
        <w:tc>
          <w:tcPr>
            <w:tcW w:w="5675" w:type="dxa"/>
          </w:tcPr>
          <w:p w14:paraId="31919621" w14:textId="77777777" w:rsidR="00D43F4D" w:rsidRPr="000E33CB" w:rsidRDefault="00D43F4D" w:rsidP="00386C09">
            <w:pPr>
              <w:pStyle w:val="TableParagraph"/>
              <w:spacing w:before="95"/>
              <w:ind w:left="115"/>
              <w:rPr>
                <w:rFonts w:asciiTheme="majorBidi" w:hAnsiTheme="majorBidi" w:cstheme="majorBidi"/>
                <w:sz w:val="18"/>
                <w:szCs w:val="18"/>
              </w:rPr>
            </w:pPr>
            <w:r w:rsidRPr="000E33CB">
              <w:rPr>
                <w:rFonts w:asciiTheme="majorBidi" w:hAnsiTheme="majorBidi" w:cstheme="majorBidi"/>
                <w:sz w:val="18"/>
                <w:szCs w:val="18"/>
              </w:rPr>
              <w:t>Rozwiązanie musi:</w:t>
            </w:r>
          </w:p>
          <w:p w14:paraId="39394C60" w14:textId="77777777" w:rsidR="00D43F4D" w:rsidRPr="000E33CB" w:rsidRDefault="00D43F4D" w:rsidP="00386C09">
            <w:pPr>
              <w:pStyle w:val="TableParagraph"/>
              <w:numPr>
                <w:ilvl w:val="0"/>
                <w:numId w:val="52"/>
              </w:numPr>
              <w:tabs>
                <w:tab w:val="left" w:pos="221"/>
              </w:tabs>
              <w:spacing w:before="31" w:line="276" w:lineRule="auto"/>
              <w:ind w:right="301" w:firstLine="0"/>
              <w:rPr>
                <w:rFonts w:asciiTheme="majorBidi" w:hAnsiTheme="majorBidi" w:cstheme="majorBidi"/>
                <w:sz w:val="18"/>
                <w:szCs w:val="18"/>
              </w:rPr>
            </w:pPr>
            <w:r w:rsidRPr="000E33CB">
              <w:rPr>
                <w:rFonts w:asciiTheme="majorBidi" w:hAnsiTheme="majorBidi" w:cstheme="majorBidi"/>
                <w:sz w:val="18"/>
                <w:szCs w:val="18"/>
              </w:rPr>
              <w:t>umożliwiać łatwą i szybką rozbudowę infrastruktury o nowe usługi</w:t>
            </w:r>
            <w:r w:rsidRPr="000E33CB">
              <w:rPr>
                <w:rFonts w:asciiTheme="majorBidi" w:hAnsiTheme="majorBidi" w:cstheme="majorBidi"/>
                <w:spacing w:val="-25"/>
                <w:sz w:val="18"/>
                <w:szCs w:val="18"/>
              </w:rPr>
              <w:t xml:space="preserve"> </w:t>
            </w:r>
            <w:r w:rsidRPr="000E33CB">
              <w:rPr>
                <w:rFonts w:asciiTheme="majorBidi" w:hAnsiTheme="majorBidi" w:cstheme="majorBidi"/>
                <w:sz w:val="18"/>
                <w:szCs w:val="18"/>
              </w:rPr>
              <w:t>bez spadku wydajności i dostępności pozostałych wybranych</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usług.</w:t>
            </w:r>
          </w:p>
          <w:p w14:paraId="6633D74A" w14:textId="77777777" w:rsidR="00D43F4D" w:rsidRPr="000E33CB" w:rsidRDefault="00D43F4D" w:rsidP="00386C09">
            <w:pPr>
              <w:pStyle w:val="TableParagraph"/>
              <w:numPr>
                <w:ilvl w:val="0"/>
                <w:numId w:val="52"/>
              </w:numPr>
              <w:tabs>
                <w:tab w:val="left" w:pos="267"/>
              </w:tabs>
              <w:spacing w:line="276" w:lineRule="auto"/>
              <w:ind w:right="804" w:firstLine="0"/>
              <w:rPr>
                <w:rFonts w:asciiTheme="majorBidi" w:hAnsiTheme="majorBidi" w:cstheme="majorBidi"/>
                <w:sz w:val="18"/>
                <w:szCs w:val="18"/>
              </w:rPr>
            </w:pPr>
            <w:r w:rsidRPr="000E33CB">
              <w:rPr>
                <w:rFonts w:asciiTheme="majorBidi" w:hAnsiTheme="majorBidi" w:cstheme="majorBidi"/>
                <w:sz w:val="18"/>
                <w:szCs w:val="18"/>
              </w:rPr>
              <w:t>w możliwie największym stopniu być niezależne od</w:t>
            </w:r>
            <w:r w:rsidRPr="000E33CB">
              <w:rPr>
                <w:rFonts w:asciiTheme="majorBidi" w:hAnsiTheme="majorBidi" w:cstheme="majorBidi"/>
                <w:spacing w:val="-21"/>
                <w:sz w:val="18"/>
                <w:szCs w:val="18"/>
              </w:rPr>
              <w:t xml:space="preserve"> </w:t>
            </w:r>
            <w:r w:rsidRPr="000E33CB">
              <w:rPr>
                <w:rFonts w:asciiTheme="majorBidi" w:hAnsiTheme="majorBidi" w:cstheme="majorBidi"/>
                <w:sz w:val="18"/>
                <w:szCs w:val="18"/>
              </w:rPr>
              <w:t>producenta platformy</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sprzętowej.</w:t>
            </w:r>
          </w:p>
        </w:tc>
        <w:tc>
          <w:tcPr>
            <w:tcW w:w="2410" w:type="dxa"/>
          </w:tcPr>
          <w:p w14:paraId="6DD7189B" w14:textId="77777777" w:rsidR="00D43F4D" w:rsidRPr="000E33CB" w:rsidRDefault="00D43F4D" w:rsidP="00386C09">
            <w:pPr>
              <w:pStyle w:val="TableParagraph"/>
              <w:rPr>
                <w:rFonts w:asciiTheme="majorBidi" w:hAnsiTheme="majorBidi" w:cstheme="majorBidi"/>
                <w:sz w:val="18"/>
                <w:szCs w:val="18"/>
              </w:rPr>
            </w:pPr>
          </w:p>
          <w:p w14:paraId="6FD7F3A2" w14:textId="77777777" w:rsidR="00D43F4D" w:rsidRPr="000E33CB" w:rsidRDefault="00D43F4D" w:rsidP="00386C09">
            <w:pPr>
              <w:pStyle w:val="TableParagraph"/>
              <w:spacing w:before="10"/>
              <w:rPr>
                <w:rFonts w:asciiTheme="majorBidi" w:hAnsiTheme="majorBidi" w:cstheme="majorBidi"/>
                <w:sz w:val="18"/>
                <w:szCs w:val="18"/>
              </w:rPr>
            </w:pPr>
          </w:p>
          <w:p w14:paraId="4AAA7B79" w14:textId="77777777" w:rsidR="00D43F4D" w:rsidRPr="000E33CB" w:rsidRDefault="00D43F4D" w:rsidP="00386C09">
            <w:pPr>
              <w:pStyle w:val="TableParagraph"/>
              <w:spacing w:before="1"/>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94FA0E9"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1118FA4B" w14:textId="77777777" w:rsidTr="00386C09">
        <w:trPr>
          <w:trHeight w:val="489"/>
        </w:trPr>
        <w:tc>
          <w:tcPr>
            <w:tcW w:w="538" w:type="dxa"/>
          </w:tcPr>
          <w:p w14:paraId="045FA97B" w14:textId="3E9077A6" w:rsidR="00D43F4D" w:rsidRPr="000E33CB" w:rsidRDefault="001E4920" w:rsidP="00386C09">
            <w:pPr>
              <w:pStyle w:val="TableParagraph"/>
              <w:spacing w:before="113"/>
              <w:ind w:left="97" w:right="90"/>
              <w:jc w:val="center"/>
              <w:rPr>
                <w:rFonts w:asciiTheme="majorBidi" w:hAnsiTheme="majorBidi" w:cstheme="majorBidi"/>
                <w:b/>
                <w:sz w:val="18"/>
                <w:szCs w:val="18"/>
              </w:rPr>
            </w:pPr>
            <w:r>
              <w:rPr>
                <w:rFonts w:asciiTheme="majorBidi" w:hAnsiTheme="majorBidi" w:cstheme="majorBidi"/>
                <w:b/>
                <w:sz w:val="18"/>
                <w:szCs w:val="18"/>
              </w:rPr>
              <w:t>8</w:t>
            </w:r>
            <w:r w:rsidR="00D43F4D" w:rsidRPr="000E33CB">
              <w:rPr>
                <w:rFonts w:asciiTheme="majorBidi" w:hAnsiTheme="majorBidi" w:cstheme="majorBidi"/>
                <w:b/>
                <w:sz w:val="18"/>
                <w:szCs w:val="18"/>
              </w:rPr>
              <w:t>.</w:t>
            </w:r>
          </w:p>
        </w:tc>
        <w:tc>
          <w:tcPr>
            <w:tcW w:w="5675" w:type="dxa"/>
          </w:tcPr>
          <w:p w14:paraId="64F596D1" w14:textId="77777777" w:rsidR="00D43F4D" w:rsidRPr="000E33CB" w:rsidRDefault="00D43F4D" w:rsidP="00386C09">
            <w:pPr>
              <w:pStyle w:val="TableParagraph"/>
              <w:spacing w:before="2"/>
              <w:ind w:left="158"/>
              <w:rPr>
                <w:rFonts w:asciiTheme="majorBidi" w:hAnsiTheme="majorBidi" w:cstheme="majorBidi"/>
                <w:sz w:val="18"/>
                <w:szCs w:val="18"/>
              </w:rPr>
            </w:pPr>
            <w:r w:rsidRPr="000E33CB">
              <w:rPr>
                <w:rFonts w:asciiTheme="majorBidi" w:hAnsiTheme="majorBidi" w:cstheme="majorBidi"/>
                <w:sz w:val="18"/>
                <w:szCs w:val="18"/>
              </w:rPr>
              <w:t>Polityka licencjonowania musi umożliwiać przenoszenie licencji na</w:t>
            </w:r>
          </w:p>
          <w:p w14:paraId="3CA7C68A" w14:textId="77777777" w:rsidR="00D43F4D" w:rsidRPr="000E33CB" w:rsidRDefault="00D43F4D" w:rsidP="00386C09">
            <w:pPr>
              <w:pStyle w:val="TableParagraph"/>
              <w:spacing w:before="30"/>
              <w:ind w:left="115"/>
              <w:rPr>
                <w:rFonts w:asciiTheme="majorBidi" w:hAnsiTheme="majorBidi" w:cstheme="majorBidi"/>
                <w:sz w:val="18"/>
                <w:szCs w:val="18"/>
              </w:rPr>
            </w:pPr>
            <w:r w:rsidRPr="000E33CB">
              <w:rPr>
                <w:rFonts w:asciiTheme="majorBidi" w:hAnsiTheme="majorBidi" w:cstheme="majorBidi"/>
                <w:sz w:val="18"/>
                <w:szCs w:val="18"/>
              </w:rPr>
              <w:t>oprogramowanie do wirtualizacji pomiędzy serwerami.</w:t>
            </w:r>
          </w:p>
        </w:tc>
        <w:tc>
          <w:tcPr>
            <w:tcW w:w="2410" w:type="dxa"/>
          </w:tcPr>
          <w:p w14:paraId="0B786438" w14:textId="77777777" w:rsidR="00D43F4D" w:rsidRPr="000E33CB" w:rsidRDefault="00D43F4D" w:rsidP="00386C09">
            <w:pPr>
              <w:pStyle w:val="TableParagraph"/>
              <w:spacing w:before="122"/>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24A961C8"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422DD940" w14:textId="77777777" w:rsidTr="00386C09">
        <w:trPr>
          <w:trHeight w:val="2541"/>
        </w:trPr>
        <w:tc>
          <w:tcPr>
            <w:tcW w:w="538" w:type="dxa"/>
          </w:tcPr>
          <w:p w14:paraId="0646D169" w14:textId="77777777" w:rsidR="00D43F4D" w:rsidRPr="000E33CB" w:rsidRDefault="00D43F4D" w:rsidP="00386C09">
            <w:pPr>
              <w:pStyle w:val="TableParagraph"/>
              <w:rPr>
                <w:rFonts w:asciiTheme="majorBidi" w:hAnsiTheme="majorBidi" w:cstheme="majorBidi"/>
                <w:sz w:val="18"/>
                <w:szCs w:val="18"/>
              </w:rPr>
            </w:pPr>
          </w:p>
          <w:p w14:paraId="65DC6B87" w14:textId="77777777" w:rsidR="00D43F4D" w:rsidRPr="000E33CB" w:rsidRDefault="00D43F4D" w:rsidP="00386C09">
            <w:pPr>
              <w:pStyle w:val="TableParagraph"/>
              <w:rPr>
                <w:rFonts w:asciiTheme="majorBidi" w:hAnsiTheme="majorBidi" w:cstheme="majorBidi"/>
                <w:sz w:val="18"/>
                <w:szCs w:val="18"/>
              </w:rPr>
            </w:pPr>
          </w:p>
          <w:p w14:paraId="541617B2" w14:textId="77777777" w:rsidR="00D43F4D" w:rsidRPr="000E33CB" w:rsidRDefault="00D43F4D" w:rsidP="00386C09">
            <w:pPr>
              <w:pStyle w:val="TableParagraph"/>
              <w:rPr>
                <w:rFonts w:asciiTheme="majorBidi" w:hAnsiTheme="majorBidi" w:cstheme="majorBidi"/>
                <w:sz w:val="18"/>
                <w:szCs w:val="18"/>
              </w:rPr>
            </w:pPr>
          </w:p>
          <w:p w14:paraId="6E97F8F4" w14:textId="77777777" w:rsidR="00D43F4D" w:rsidRPr="000E33CB" w:rsidRDefault="00D43F4D" w:rsidP="00386C09">
            <w:pPr>
              <w:pStyle w:val="TableParagraph"/>
              <w:spacing w:before="10"/>
              <w:rPr>
                <w:rFonts w:asciiTheme="majorBidi" w:hAnsiTheme="majorBidi" w:cstheme="majorBidi"/>
                <w:sz w:val="18"/>
                <w:szCs w:val="18"/>
              </w:rPr>
            </w:pPr>
          </w:p>
          <w:p w14:paraId="57369B0E" w14:textId="474AF0F3" w:rsidR="00D43F4D" w:rsidRPr="000E33CB" w:rsidRDefault="001E4920" w:rsidP="00386C09">
            <w:pPr>
              <w:pStyle w:val="TableParagraph"/>
              <w:spacing w:before="1"/>
              <w:ind w:left="102" w:right="90"/>
              <w:jc w:val="center"/>
              <w:rPr>
                <w:rFonts w:asciiTheme="majorBidi" w:hAnsiTheme="majorBidi" w:cstheme="majorBidi"/>
                <w:b/>
                <w:sz w:val="18"/>
                <w:szCs w:val="18"/>
              </w:rPr>
            </w:pPr>
            <w:r>
              <w:rPr>
                <w:rFonts w:asciiTheme="majorBidi" w:hAnsiTheme="majorBidi" w:cstheme="majorBidi"/>
                <w:b/>
                <w:sz w:val="18"/>
                <w:szCs w:val="18"/>
              </w:rPr>
              <w:t>9</w:t>
            </w:r>
            <w:r w:rsidR="00D43F4D" w:rsidRPr="000E33CB">
              <w:rPr>
                <w:rFonts w:asciiTheme="majorBidi" w:hAnsiTheme="majorBidi" w:cstheme="majorBidi"/>
                <w:b/>
                <w:sz w:val="18"/>
                <w:szCs w:val="18"/>
              </w:rPr>
              <w:t>.</w:t>
            </w:r>
          </w:p>
        </w:tc>
        <w:tc>
          <w:tcPr>
            <w:tcW w:w="5675" w:type="dxa"/>
          </w:tcPr>
          <w:p w14:paraId="64E75002" w14:textId="77777777" w:rsidR="00D43F4D" w:rsidRPr="000E33CB" w:rsidRDefault="00D43F4D" w:rsidP="00386C09">
            <w:pPr>
              <w:pStyle w:val="TableParagraph"/>
              <w:spacing w:before="10"/>
              <w:rPr>
                <w:rFonts w:asciiTheme="majorBidi" w:hAnsiTheme="majorBidi" w:cstheme="majorBidi"/>
                <w:sz w:val="18"/>
                <w:szCs w:val="18"/>
              </w:rPr>
            </w:pPr>
          </w:p>
          <w:p w14:paraId="18F55A75" w14:textId="77777777" w:rsidR="00D43F4D" w:rsidRPr="000E33CB" w:rsidRDefault="00D43F4D" w:rsidP="00386C09">
            <w:pPr>
              <w:pStyle w:val="TableParagraph"/>
              <w:spacing w:line="276" w:lineRule="auto"/>
              <w:ind w:left="115" w:right="105"/>
              <w:rPr>
                <w:rFonts w:asciiTheme="majorBidi" w:hAnsiTheme="majorBidi" w:cstheme="majorBidi"/>
                <w:sz w:val="18"/>
                <w:szCs w:val="18"/>
              </w:rPr>
            </w:pPr>
            <w:r w:rsidRPr="000E33CB">
              <w:rPr>
                <w:rFonts w:asciiTheme="majorBidi" w:hAnsiTheme="majorBidi" w:cstheme="majorBidi"/>
                <w:sz w:val="18"/>
                <w:szCs w:val="18"/>
              </w:rPr>
              <w:t>Rozwiązanie musi wspierać następujące systemy operacyjne: MS-DOS 6.22, Windows 3.1, Windows 95, Windows 98, Windows XP, Windows Vista , Windows NT 4.0, Windows 2000, Windows Server 2003, Windows Server 2008, Windows Server 2012, Windows 7, Windows 8, SLES 11,</w:t>
            </w:r>
          </w:p>
          <w:p w14:paraId="179C0C67" w14:textId="77777777" w:rsidR="00D43F4D" w:rsidRPr="000E33CB" w:rsidRDefault="00D43F4D" w:rsidP="00386C09">
            <w:pPr>
              <w:pStyle w:val="TableParagraph"/>
              <w:spacing w:line="205" w:lineRule="exact"/>
              <w:ind w:left="115"/>
              <w:rPr>
                <w:rFonts w:asciiTheme="majorBidi" w:hAnsiTheme="majorBidi" w:cstheme="majorBidi"/>
                <w:sz w:val="18"/>
                <w:szCs w:val="18"/>
                <w:lang w:val="en-US"/>
              </w:rPr>
            </w:pPr>
            <w:r w:rsidRPr="000E33CB">
              <w:rPr>
                <w:rFonts w:asciiTheme="majorBidi" w:hAnsiTheme="majorBidi" w:cstheme="majorBidi"/>
                <w:sz w:val="18"/>
                <w:szCs w:val="18"/>
                <w:lang w:val="en-US"/>
              </w:rPr>
              <w:t>SLES 10, SLES 9, SLES 8, RHEL 6, RHEL 5, RHEL 4, RHEL 3, Solaris</w:t>
            </w:r>
          </w:p>
          <w:p w14:paraId="58949359" w14:textId="77777777" w:rsidR="00D43F4D" w:rsidRPr="000E33CB" w:rsidRDefault="00D43F4D" w:rsidP="00386C09">
            <w:pPr>
              <w:pStyle w:val="TableParagraph"/>
              <w:spacing w:before="33"/>
              <w:ind w:left="115"/>
              <w:rPr>
                <w:rFonts w:asciiTheme="majorBidi" w:hAnsiTheme="majorBidi" w:cstheme="majorBidi"/>
                <w:sz w:val="18"/>
                <w:szCs w:val="18"/>
                <w:lang w:val="en-US"/>
              </w:rPr>
            </w:pPr>
            <w:r w:rsidRPr="000E33CB">
              <w:rPr>
                <w:rFonts w:asciiTheme="majorBidi" w:hAnsiTheme="majorBidi" w:cstheme="majorBidi"/>
                <w:sz w:val="18"/>
                <w:szCs w:val="18"/>
                <w:lang w:val="en-US"/>
              </w:rPr>
              <w:t>11 ,Solaris 10, Solaris 9, Solaris 8, OS/2 Warp 4.0, NetWare 6.5, NetWare</w:t>
            </w:r>
          </w:p>
          <w:p w14:paraId="56E5A58E" w14:textId="77777777" w:rsidR="00D43F4D" w:rsidRPr="000E33CB" w:rsidRDefault="00D43F4D" w:rsidP="00386C09">
            <w:pPr>
              <w:pStyle w:val="TableParagraph"/>
              <w:spacing w:before="31" w:line="276" w:lineRule="auto"/>
              <w:ind w:left="115"/>
              <w:rPr>
                <w:rFonts w:asciiTheme="majorBidi" w:hAnsiTheme="majorBidi" w:cstheme="majorBidi"/>
                <w:sz w:val="18"/>
                <w:szCs w:val="18"/>
                <w:lang w:val="en-US"/>
              </w:rPr>
            </w:pPr>
            <w:r w:rsidRPr="000E33CB">
              <w:rPr>
                <w:rFonts w:asciiTheme="majorBidi" w:hAnsiTheme="majorBidi" w:cstheme="majorBidi"/>
                <w:sz w:val="18"/>
                <w:szCs w:val="18"/>
                <w:lang w:val="en-US"/>
              </w:rPr>
              <w:t>6, NetWare 5, OEL 4, OEL 5, Debian, CentOS, FreeBSD, Asianux, Mandriva, Ubuntu 14, Ubuntu 12, SCO OpenServer, SCO Unixware, Mac OS X.</w:t>
            </w:r>
          </w:p>
        </w:tc>
        <w:tc>
          <w:tcPr>
            <w:tcW w:w="2410" w:type="dxa"/>
          </w:tcPr>
          <w:p w14:paraId="430D2BD3" w14:textId="77777777" w:rsidR="00D43F4D" w:rsidRPr="000E33CB" w:rsidRDefault="00D43F4D" w:rsidP="00386C09">
            <w:pPr>
              <w:pStyle w:val="TableParagraph"/>
              <w:rPr>
                <w:rFonts w:asciiTheme="majorBidi" w:hAnsiTheme="majorBidi" w:cstheme="majorBidi"/>
                <w:sz w:val="18"/>
                <w:szCs w:val="18"/>
                <w:lang w:val="en-US"/>
              </w:rPr>
            </w:pPr>
          </w:p>
          <w:p w14:paraId="6B57256D" w14:textId="77777777" w:rsidR="00D43F4D" w:rsidRPr="000E33CB" w:rsidRDefault="00D43F4D" w:rsidP="00386C09">
            <w:pPr>
              <w:pStyle w:val="TableParagraph"/>
              <w:rPr>
                <w:rFonts w:asciiTheme="majorBidi" w:hAnsiTheme="majorBidi" w:cstheme="majorBidi"/>
                <w:sz w:val="18"/>
                <w:szCs w:val="18"/>
                <w:lang w:val="en-US"/>
              </w:rPr>
            </w:pPr>
          </w:p>
          <w:p w14:paraId="0943B665" w14:textId="77777777" w:rsidR="00D43F4D" w:rsidRPr="000E33CB" w:rsidRDefault="00D43F4D" w:rsidP="00386C09">
            <w:pPr>
              <w:pStyle w:val="TableParagraph"/>
              <w:rPr>
                <w:rFonts w:asciiTheme="majorBidi" w:hAnsiTheme="majorBidi" w:cstheme="majorBidi"/>
                <w:sz w:val="18"/>
                <w:szCs w:val="18"/>
                <w:lang w:val="en-US"/>
              </w:rPr>
            </w:pPr>
          </w:p>
          <w:p w14:paraId="05B8F479" w14:textId="77777777" w:rsidR="00D43F4D" w:rsidRPr="000E33CB" w:rsidRDefault="00D43F4D" w:rsidP="00386C09">
            <w:pPr>
              <w:pStyle w:val="TableParagraph"/>
              <w:rPr>
                <w:rFonts w:asciiTheme="majorBidi" w:hAnsiTheme="majorBidi" w:cstheme="majorBidi"/>
                <w:sz w:val="18"/>
                <w:szCs w:val="18"/>
                <w:lang w:val="en-US"/>
              </w:rPr>
            </w:pPr>
          </w:p>
          <w:p w14:paraId="238766C7" w14:textId="77777777" w:rsidR="00D43F4D" w:rsidRPr="000E33CB" w:rsidRDefault="00D43F4D" w:rsidP="00386C09">
            <w:pPr>
              <w:pStyle w:val="TableParagraph"/>
              <w:spacing w:before="135"/>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C7EA933" w14:textId="77777777" w:rsidR="00D43F4D" w:rsidRPr="000E33CB" w:rsidRDefault="00D43F4D" w:rsidP="00386C09">
            <w:pPr>
              <w:pStyle w:val="TableParagraph"/>
              <w:rPr>
                <w:rFonts w:asciiTheme="majorBidi" w:hAnsiTheme="majorBidi" w:cstheme="majorBidi"/>
                <w:sz w:val="18"/>
                <w:szCs w:val="18"/>
              </w:rPr>
            </w:pPr>
          </w:p>
        </w:tc>
      </w:tr>
    </w:tbl>
    <w:p w14:paraId="73F45047" w14:textId="77777777" w:rsidR="00D43F4D" w:rsidRPr="000E33CB" w:rsidRDefault="00D43F4D" w:rsidP="00D43F4D">
      <w:pPr>
        <w:rPr>
          <w:rFonts w:asciiTheme="majorBidi" w:hAnsiTheme="majorBidi" w:cstheme="majorBidi"/>
          <w:sz w:val="18"/>
          <w:szCs w:val="18"/>
        </w:rPr>
        <w:sectPr w:rsidR="00D43F4D" w:rsidRPr="000E33CB">
          <w:pgSz w:w="16840" w:h="11910" w:orient="landscape"/>
          <w:pgMar w:top="1240" w:right="1120" w:bottom="940" w:left="880" w:header="341" w:footer="743" w:gutter="0"/>
          <w:cols w:space="708"/>
        </w:sectPr>
      </w:pPr>
    </w:p>
    <w:p w14:paraId="7EB8A06F" w14:textId="77777777" w:rsidR="00D43F4D" w:rsidRPr="000E33CB" w:rsidRDefault="00D43F4D" w:rsidP="00D43F4D">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5675"/>
        <w:gridCol w:w="2410"/>
        <w:gridCol w:w="5669"/>
      </w:tblGrid>
      <w:tr w:rsidR="00D43F4D" w:rsidRPr="000E33CB" w14:paraId="6353736F" w14:textId="77777777" w:rsidTr="00D63F42">
        <w:trPr>
          <w:trHeight w:val="1912"/>
        </w:trPr>
        <w:tc>
          <w:tcPr>
            <w:tcW w:w="538" w:type="dxa"/>
          </w:tcPr>
          <w:p w14:paraId="0BEFD137" w14:textId="77777777" w:rsidR="00D43F4D" w:rsidRPr="000E33CB" w:rsidRDefault="00D43F4D" w:rsidP="00386C09">
            <w:pPr>
              <w:pStyle w:val="TableParagraph"/>
              <w:rPr>
                <w:rFonts w:asciiTheme="majorBidi" w:hAnsiTheme="majorBidi" w:cstheme="majorBidi"/>
                <w:sz w:val="18"/>
                <w:szCs w:val="18"/>
              </w:rPr>
            </w:pPr>
          </w:p>
          <w:p w14:paraId="0A39ED72" w14:textId="77777777" w:rsidR="00D43F4D" w:rsidRPr="000E33CB" w:rsidRDefault="00D43F4D" w:rsidP="00386C09">
            <w:pPr>
              <w:pStyle w:val="TableParagraph"/>
              <w:rPr>
                <w:rFonts w:asciiTheme="majorBidi" w:hAnsiTheme="majorBidi" w:cstheme="majorBidi"/>
                <w:sz w:val="18"/>
                <w:szCs w:val="18"/>
              </w:rPr>
            </w:pPr>
          </w:p>
          <w:p w14:paraId="6B56E64F" w14:textId="77777777" w:rsidR="00D43F4D" w:rsidRPr="000E33CB" w:rsidRDefault="00D43F4D" w:rsidP="00386C09">
            <w:pPr>
              <w:pStyle w:val="TableParagraph"/>
              <w:spacing w:before="5"/>
              <w:rPr>
                <w:rFonts w:asciiTheme="majorBidi" w:hAnsiTheme="majorBidi" w:cstheme="majorBidi"/>
                <w:sz w:val="18"/>
                <w:szCs w:val="18"/>
              </w:rPr>
            </w:pPr>
          </w:p>
          <w:p w14:paraId="7FCE51DE" w14:textId="210A655C" w:rsidR="00D43F4D" w:rsidRPr="000E33CB" w:rsidRDefault="00D43F4D"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0</w:t>
            </w:r>
            <w:r w:rsidRPr="000E33CB">
              <w:rPr>
                <w:rFonts w:asciiTheme="majorBidi" w:hAnsiTheme="majorBidi" w:cstheme="majorBidi"/>
                <w:b/>
                <w:sz w:val="18"/>
                <w:szCs w:val="18"/>
              </w:rPr>
              <w:t>.</w:t>
            </w:r>
          </w:p>
        </w:tc>
        <w:tc>
          <w:tcPr>
            <w:tcW w:w="5675" w:type="dxa"/>
          </w:tcPr>
          <w:p w14:paraId="2927A484" w14:textId="77777777" w:rsidR="00D43F4D" w:rsidRPr="000E33CB" w:rsidRDefault="00D43F4D" w:rsidP="00386C09">
            <w:pPr>
              <w:pStyle w:val="TableParagraph"/>
              <w:spacing w:before="139"/>
              <w:ind w:left="115"/>
              <w:rPr>
                <w:rFonts w:asciiTheme="majorBidi" w:hAnsiTheme="majorBidi" w:cstheme="majorBidi"/>
                <w:sz w:val="18"/>
                <w:szCs w:val="18"/>
              </w:rPr>
            </w:pPr>
            <w:r w:rsidRPr="000E33CB">
              <w:rPr>
                <w:rFonts w:asciiTheme="majorBidi" w:hAnsiTheme="majorBidi" w:cstheme="majorBidi"/>
                <w:sz w:val="18"/>
                <w:szCs w:val="18"/>
              </w:rPr>
              <w:t>Rozwiązanie musi:</w:t>
            </w:r>
          </w:p>
          <w:p w14:paraId="70DF20F6" w14:textId="77777777" w:rsidR="00D43F4D" w:rsidRPr="000E33CB" w:rsidRDefault="00D43F4D" w:rsidP="00386C09">
            <w:pPr>
              <w:pStyle w:val="TableParagraph"/>
              <w:numPr>
                <w:ilvl w:val="0"/>
                <w:numId w:val="51"/>
              </w:numPr>
              <w:tabs>
                <w:tab w:val="left" w:pos="221"/>
              </w:tabs>
              <w:spacing w:before="30" w:line="276" w:lineRule="auto"/>
              <w:ind w:right="555" w:firstLine="0"/>
              <w:rPr>
                <w:rFonts w:asciiTheme="majorBidi" w:hAnsiTheme="majorBidi" w:cstheme="majorBidi"/>
                <w:sz w:val="18"/>
                <w:szCs w:val="18"/>
              </w:rPr>
            </w:pPr>
            <w:r w:rsidRPr="000E33CB">
              <w:rPr>
                <w:rFonts w:asciiTheme="majorBidi" w:hAnsiTheme="majorBidi" w:cstheme="majorBidi"/>
                <w:sz w:val="18"/>
                <w:szCs w:val="18"/>
              </w:rPr>
              <w:t>umożliwiać przydzielenie większej ilości pamięci RAM dla</w:t>
            </w:r>
            <w:r w:rsidRPr="000E33CB">
              <w:rPr>
                <w:rFonts w:asciiTheme="majorBidi" w:hAnsiTheme="majorBidi" w:cstheme="majorBidi"/>
                <w:spacing w:val="-26"/>
                <w:sz w:val="18"/>
                <w:szCs w:val="18"/>
              </w:rPr>
              <w:t xml:space="preserve"> </w:t>
            </w:r>
            <w:r w:rsidRPr="000E33CB">
              <w:rPr>
                <w:rFonts w:asciiTheme="majorBidi" w:hAnsiTheme="majorBidi" w:cstheme="majorBidi"/>
                <w:sz w:val="18"/>
                <w:szCs w:val="18"/>
              </w:rPr>
              <w:t>maszyn wirtualnych niż fizyczne zasoby RAM serwera w celu osiągnięcia maksymalnego współczynnika</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konsolidacji.</w:t>
            </w:r>
          </w:p>
          <w:p w14:paraId="3B00625F" w14:textId="77777777" w:rsidR="00D43F4D" w:rsidRPr="000E33CB" w:rsidRDefault="00D43F4D" w:rsidP="00386C09">
            <w:pPr>
              <w:pStyle w:val="TableParagraph"/>
              <w:numPr>
                <w:ilvl w:val="0"/>
                <w:numId w:val="51"/>
              </w:numPr>
              <w:tabs>
                <w:tab w:val="left" w:pos="221"/>
              </w:tabs>
              <w:spacing w:line="276" w:lineRule="auto"/>
              <w:ind w:right="269" w:firstLine="0"/>
              <w:rPr>
                <w:rFonts w:asciiTheme="majorBidi" w:hAnsiTheme="majorBidi" w:cstheme="majorBidi"/>
                <w:sz w:val="18"/>
                <w:szCs w:val="18"/>
              </w:rPr>
            </w:pPr>
            <w:r w:rsidRPr="000E33CB">
              <w:rPr>
                <w:rFonts w:asciiTheme="majorBidi" w:hAnsiTheme="majorBidi" w:cstheme="majorBidi"/>
                <w:sz w:val="18"/>
                <w:szCs w:val="18"/>
              </w:rPr>
              <w:t>umożliwiać udostępnienie maszynie wirtualnej większej ilości zasobów dyskowych niż jest fizycznie zarezerwowane na dyskach lokalnych serwera lub na</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macierzy.</w:t>
            </w:r>
          </w:p>
        </w:tc>
        <w:tc>
          <w:tcPr>
            <w:tcW w:w="2410" w:type="dxa"/>
          </w:tcPr>
          <w:p w14:paraId="18CAAAA9" w14:textId="77777777" w:rsidR="00D43F4D" w:rsidRPr="000E33CB" w:rsidRDefault="00D43F4D" w:rsidP="00386C09">
            <w:pPr>
              <w:pStyle w:val="TableParagraph"/>
              <w:rPr>
                <w:rFonts w:asciiTheme="majorBidi" w:hAnsiTheme="majorBidi" w:cstheme="majorBidi"/>
                <w:sz w:val="18"/>
                <w:szCs w:val="18"/>
              </w:rPr>
            </w:pPr>
          </w:p>
          <w:p w14:paraId="3201C832" w14:textId="77777777" w:rsidR="00D43F4D" w:rsidRPr="000E33CB" w:rsidRDefault="00D43F4D" w:rsidP="00386C09">
            <w:pPr>
              <w:pStyle w:val="TableParagraph"/>
              <w:rPr>
                <w:rFonts w:asciiTheme="majorBidi" w:hAnsiTheme="majorBidi" w:cstheme="majorBidi"/>
                <w:sz w:val="18"/>
                <w:szCs w:val="18"/>
              </w:rPr>
            </w:pPr>
          </w:p>
          <w:p w14:paraId="096A05DA" w14:textId="77777777" w:rsidR="00D43F4D" w:rsidRPr="000E33CB" w:rsidRDefault="00D43F4D" w:rsidP="00386C09">
            <w:pPr>
              <w:pStyle w:val="TableParagraph"/>
              <w:rPr>
                <w:rFonts w:asciiTheme="majorBidi" w:hAnsiTheme="majorBidi" w:cstheme="majorBidi"/>
                <w:sz w:val="18"/>
                <w:szCs w:val="18"/>
              </w:rPr>
            </w:pPr>
          </w:p>
          <w:p w14:paraId="436F2DF3" w14:textId="77777777" w:rsidR="00D43F4D" w:rsidRPr="000E33CB" w:rsidRDefault="00D43F4D" w:rsidP="00386C09">
            <w:pPr>
              <w:pStyle w:val="TableParagraph"/>
              <w:spacing w:before="178"/>
              <w:ind w:left="137"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B428E22"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4DF45D57" w14:textId="77777777" w:rsidTr="00D63F42">
        <w:trPr>
          <w:trHeight w:val="1641"/>
        </w:trPr>
        <w:tc>
          <w:tcPr>
            <w:tcW w:w="538" w:type="dxa"/>
          </w:tcPr>
          <w:p w14:paraId="1380554D" w14:textId="77777777" w:rsidR="00D43F4D" w:rsidRPr="000E33CB" w:rsidRDefault="00D43F4D" w:rsidP="00386C09">
            <w:pPr>
              <w:pStyle w:val="TableParagraph"/>
              <w:rPr>
                <w:rFonts w:asciiTheme="majorBidi" w:hAnsiTheme="majorBidi" w:cstheme="majorBidi"/>
                <w:sz w:val="18"/>
                <w:szCs w:val="18"/>
              </w:rPr>
            </w:pPr>
          </w:p>
          <w:p w14:paraId="3D5514A2" w14:textId="77777777" w:rsidR="00D43F4D" w:rsidRPr="000E33CB" w:rsidRDefault="00D43F4D" w:rsidP="00386C09">
            <w:pPr>
              <w:pStyle w:val="TableParagraph"/>
              <w:rPr>
                <w:rFonts w:asciiTheme="majorBidi" w:hAnsiTheme="majorBidi" w:cstheme="majorBidi"/>
                <w:sz w:val="18"/>
                <w:szCs w:val="18"/>
              </w:rPr>
            </w:pPr>
          </w:p>
          <w:p w14:paraId="04056465" w14:textId="77777777" w:rsidR="00D43F4D" w:rsidRPr="000E33CB" w:rsidRDefault="00D43F4D" w:rsidP="00386C09">
            <w:pPr>
              <w:pStyle w:val="TableParagraph"/>
              <w:spacing w:before="2"/>
              <w:rPr>
                <w:rFonts w:asciiTheme="majorBidi" w:hAnsiTheme="majorBidi" w:cstheme="majorBidi"/>
                <w:sz w:val="18"/>
                <w:szCs w:val="18"/>
              </w:rPr>
            </w:pPr>
          </w:p>
          <w:p w14:paraId="5DE92C7D" w14:textId="26DF2E0D" w:rsidR="00D43F4D" w:rsidRPr="000E33CB" w:rsidRDefault="00D43F4D" w:rsidP="00386C09">
            <w:pPr>
              <w:pStyle w:val="TableParagraph"/>
              <w:spacing w:before="1"/>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1</w:t>
            </w:r>
            <w:r w:rsidRPr="000E33CB">
              <w:rPr>
                <w:rFonts w:asciiTheme="majorBidi" w:hAnsiTheme="majorBidi" w:cstheme="majorBidi"/>
                <w:b/>
                <w:sz w:val="18"/>
                <w:szCs w:val="18"/>
              </w:rPr>
              <w:t>.</w:t>
            </w:r>
          </w:p>
        </w:tc>
        <w:tc>
          <w:tcPr>
            <w:tcW w:w="5675" w:type="dxa"/>
          </w:tcPr>
          <w:p w14:paraId="555CA148" w14:textId="77777777" w:rsidR="00D43F4D" w:rsidRPr="000E33CB" w:rsidRDefault="00D43F4D" w:rsidP="00D63F42">
            <w:pPr>
              <w:pStyle w:val="TableParagraph"/>
              <w:spacing w:before="178" w:line="276" w:lineRule="auto"/>
              <w:ind w:right="107"/>
              <w:rPr>
                <w:rFonts w:asciiTheme="majorBidi" w:hAnsiTheme="majorBidi" w:cstheme="majorBidi"/>
                <w:sz w:val="18"/>
                <w:szCs w:val="18"/>
              </w:rPr>
            </w:pPr>
            <w:r w:rsidRPr="000E33CB">
              <w:rPr>
                <w:rFonts w:asciiTheme="majorBidi" w:hAnsiTheme="majorBidi" w:cstheme="majorBidi"/>
                <w:sz w:val="18"/>
                <w:szCs w:val="18"/>
              </w:rPr>
              <w:t>Rozwiązanie powinno posiadać centralną konsolę graficzną do zarządzania maszynami wirtualnymi i do konfigurowania innych funkcjonalności.</w:t>
            </w:r>
          </w:p>
          <w:p w14:paraId="5DA43A3F" w14:textId="77777777" w:rsidR="00D43F4D" w:rsidRPr="000E33CB" w:rsidRDefault="00D43F4D" w:rsidP="00386C09">
            <w:pPr>
              <w:pStyle w:val="TableParagraph"/>
              <w:spacing w:line="276" w:lineRule="auto"/>
              <w:ind w:left="115" w:right="222"/>
              <w:rPr>
                <w:rFonts w:asciiTheme="majorBidi" w:hAnsiTheme="majorBidi" w:cstheme="majorBidi"/>
                <w:sz w:val="18"/>
                <w:szCs w:val="18"/>
              </w:rPr>
            </w:pPr>
            <w:r w:rsidRPr="000E33CB">
              <w:rPr>
                <w:rFonts w:asciiTheme="majorBidi" w:hAnsiTheme="majorBidi" w:cstheme="majorBidi"/>
                <w:sz w:val="18"/>
                <w:szCs w:val="18"/>
              </w:rPr>
              <w:t>Centralna konsola graficzna powinna mieć możliwość działania zarówno, jako aplikacja na maszynie fizycznej lub wirtualnej, jak i jako gotowa, wstępnie skonfigurowana maszyna wirtualna tzw. virtual appliance.</w:t>
            </w:r>
          </w:p>
        </w:tc>
        <w:tc>
          <w:tcPr>
            <w:tcW w:w="2410" w:type="dxa"/>
          </w:tcPr>
          <w:p w14:paraId="005B5CBB" w14:textId="77777777" w:rsidR="00D43F4D" w:rsidRPr="000E33CB" w:rsidRDefault="00D43F4D" w:rsidP="00386C09">
            <w:pPr>
              <w:pStyle w:val="TableParagraph"/>
              <w:rPr>
                <w:rFonts w:asciiTheme="majorBidi" w:hAnsiTheme="majorBidi" w:cstheme="majorBidi"/>
                <w:sz w:val="18"/>
                <w:szCs w:val="18"/>
              </w:rPr>
            </w:pPr>
          </w:p>
          <w:p w14:paraId="4C011D3E" w14:textId="77777777" w:rsidR="00D43F4D" w:rsidRPr="000E33CB" w:rsidRDefault="00D43F4D" w:rsidP="00386C09">
            <w:pPr>
              <w:pStyle w:val="TableParagraph"/>
              <w:rPr>
                <w:rFonts w:asciiTheme="majorBidi" w:hAnsiTheme="majorBidi" w:cstheme="majorBidi"/>
                <w:sz w:val="18"/>
                <w:szCs w:val="18"/>
              </w:rPr>
            </w:pPr>
          </w:p>
          <w:p w14:paraId="61CBACEA" w14:textId="77777777" w:rsidR="00D43F4D" w:rsidRPr="000E33CB" w:rsidRDefault="00D43F4D" w:rsidP="00386C09">
            <w:pPr>
              <w:pStyle w:val="TableParagraph"/>
              <w:rPr>
                <w:rFonts w:asciiTheme="majorBidi" w:hAnsiTheme="majorBidi" w:cstheme="majorBidi"/>
                <w:sz w:val="18"/>
                <w:szCs w:val="18"/>
              </w:rPr>
            </w:pPr>
          </w:p>
          <w:p w14:paraId="5DB5699E" w14:textId="77777777" w:rsidR="00D43F4D" w:rsidRPr="000E33CB" w:rsidRDefault="00D43F4D" w:rsidP="00386C09">
            <w:pPr>
              <w:pStyle w:val="TableParagraph"/>
              <w:spacing w:before="3"/>
              <w:rPr>
                <w:rFonts w:asciiTheme="majorBidi" w:hAnsiTheme="majorBidi" w:cstheme="majorBidi"/>
                <w:sz w:val="18"/>
                <w:szCs w:val="18"/>
              </w:rPr>
            </w:pPr>
          </w:p>
          <w:p w14:paraId="13A1BFB9" w14:textId="77777777" w:rsidR="00D43F4D" w:rsidRPr="000E33CB" w:rsidRDefault="00D43F4D"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3F44D035"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0A956F8D" w14:textId="77777777" w:rsidTr="00386C09">
        <w:trPr>
          <w:trHeight w:val="1228"/>
        </w:trPr>
        <w:tc>
          <w:tcPr>
            <w:tcW w:w="538" w:type="dxa"/>
          </w:tcPr>
          <w:p w14:paraId="32ADB583" w14:textId="77777777" w:rsidR="00D43F4D" w:rsidRPr="000E33CB" w:rsidRDefault="00D43F4D" w:rsidP="00386C09">
            <w:pPr>
              <w:pStyle w:val="TableParagraph"/>
              <w:rPr>
                <w:rFonts w:asciiTheme="majorBidi" w:hAnsiTheme="majorBidi" w:cstheme="majorBidi"/>
                <w:sz w:val="18"/>
                <w:szCs w:val="18"/>
              </w:rPr>
            </w:pPr>
          </w:p>
          <w:p w14:paraId="4D193370" w14:textId="77777777" w:rsidR="00D43F4D" w:rsidRPr="000E33CB" w:rsidRDefault="00D43F4D" w:rsidP="00386C09">
            <w:pPr>
              <w:pStyle w:val="TableParagraph"/>
              <w:spacing w:before="11"/>
              <w:rPr>
                <w:rFonts w:asciiTheme="majorBidi" w:hAnsiTheme="majorBidi" w:cstheme="majorBidi"/>
                <w:sz w:val="18"/>
                <w:szCs w:val="18"/>
              </w:rPr>
            </w:pPr>
          </w:p>
          <w:p w14:paraId="5AD72927" w14:textId="5AF661F7" w:rsidR="00D43F4D" w:rsidRPr="000E33CB" w:rsidRDefault="00D43F4D"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2</w:t>
            </w:r>
            <w:r w:rsidRPr="000E33CB">
              <w:rPr>
                <w:rFonts w:asciiTheme="majorBidi" w:hAnsiTheme="majorBidi" w:cstheme="majorBidi"/>
                <w:b/>
                <w:sz w:val="18"/>
                <w:szCs w:val="18"/>
              </w:rPr>
              <w:t>.</w:t>
            </w:r>
          </w:p>
        </w:tc>
        <w:tc>
          <w:tcPr>
            <w:tcW w:w="5675" w:type="dxa"/>
          </w:tcPr>
          <w:p w14:paraId="0B52925D" w14:textId="77777777" w:rsidR="00D43F4D" w:rsidRPr="000E33CB" w:rsidRDefault="00D43F4D" w:rsidP="00386C09">
            <w:pPr>
              <w:pStyle w:val="TableParagraph"/>
              <w:spacing w:before="14" w:line="276" w:lineRule="auto"/>
              <w:ind w:left="115" w:right="92"/>
              <w:rPr>
                <w:rFonts w:asciiTheme="majorBidi" w:hAnsiTheme="majorBidi" w:cstheme="majorBidi"/>
                <w:sz w:val="18"/>
                <w:szCs w:val="18"/>
              </w:rPr>
            </w:pPr>
            <w:r w:rsidRPr="000E33CB">
              <w:rPr>
                <w:rFonts w:asciiTheme="majorBidi" w:hAnsiTheme="majorBidi" w:cstheme="majorBidi"/>
                <w:sz w:val="18"/>
                <w:szCs w:val="18"/>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tc>
        <w:tc>
          <w:tcPr>
            <w:tcW w:w="2410" w:type="dxa"/>
          </w:tcPr>
          <w:p w14:paraId="79C5C16A" w14:textId="77777777" w:rsidR="00D43F4D" w:rsidRPr="000E33CB" w:rsidRDefault="00D43F4D" w:rsidP="00386C09">
            <w:pPr>
              <w:pStyle w:val="TableParagraph"/>
              <w:rPr>
                <w:rFonts w:asciiTheme="majorBidi" w:hAnsiTheme="majorBidi" w:cstheme="majorBidi"/>
                <w:sz w:val="18"/>
                <w:szCs w:val="18"/>
              </w:rPr>
            </w:pPr>
          </w:p>
          <w:p w14:paraId="3299F239" w14:textId="77777777" w:rsidR="00D43F4D" w:rsidRPr="000E33CB" w:rsidRDefault="00D43F4D" w:rsidP="00386C09">
            <w:pPr>
              <w:pStyle w:val="TableParagraph"/>
              <w:rPr>
                <w:rFonts w:asciiTheme="majorBidi" w:hAnsiTheme="majorBidi" w:cstheme="majorBidi"/>
                <w:sz w:val="18"/>
                <w:szCs w:val="18"/>
              </w:rPr>
            </w:pPr>
          </w:p>
          <w:p w14:paraId="56EE5224" w14:textId="77777777" w:rsidR="00D43F4D" w:rsidRPr="000E33CB" w:rsidRDefault="00D43F4D"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FD21C54"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56F2C54A" w14:textId="77777777" w:rsidTr="00386C09">
        <w:trPr>
          <w:trHeight w:val="949"/>
        </w:trPr>
        <w:tc>
          <w:tcPr>
            <w:tcW w:w="538" w:type="dxa"/>
          </w:tcPr>
          <w:p w14:paraId="21E52E12" w14:textId="77777777" w:rsidR="00D43F4D" w:rsidRPr="000E33CB" w:rsidRDefault="00D43F4D" w:rsidP="00386C09">
            <w:pPr>
              <w:pStyle w:val="TableParagraph"/>
              <w:spacing w:before="10"/>
              <w:rPr>
                <w:rFonts w:asciiTheme="majorBidi" w:hAnsiTheme="majorBidi" w:cstheme="majorBidi"/>
                <w:sz w:val="18"/>
                <w:szCs w:val="18"/>
              </w:rPr>
            </w:pPr>
          </w:p>
          <w:p w14:paraId="702524B4" w14:textId="3919383E" w:rsidR="00D43F4D" w:rsidRPr="000E33CB" w:rsidRDefault="00D43F4D"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1E4920">
              <w:rPr>
                <w:rFonts w:asciiTheme="majorBidi" w:hAnsiTheme="majorBidi" w:cstheme="majorBidi"/>
                <w:b/>
                <w:sz w:val="18"/>
                <w:szCs w:val="18"/>
              </w:rPr>
              <w:t>3</w:t>
            </w:r>
            <w:r w:rsidRPr="000E33CB">
              <w:rPr>
                <w:rFonts w:asciiTheme="majorBidi" w:hAnsiTheme="majorBidi" w:cstheme="majorBidi"/>
                <w:b/>
                <w:sz w:val="18"/>
                <w:szCs w:val="18"/>
              </w:rPr>
              <w:t>.</w:t>
            </w:r>
          </w:p>
        </w:tc>
        <w:tc>
          <w:tcPr>
            <w:tcW w:w="5675" w:type="dxa"/>
          </w:tcPr>
          <w:p w14:paraId="5BFE081F" w14:textId="77777777" w:rsidR="00D43F4D" w:rsidRPr="000E33CB" w:rsidRDefault="00D43F4D" w:rsidP="00386C09">
            <w:pPr>
              <w:pStyle w:val="TableParagraph"/>
              <w:spacing w:line="276" w:lineRule="auto"/>
              <w:ind w:left="115" w:right="156"/>
              <w:rPr>
                <w:rFonts w:asciiTheme="majorBidi" w:hAnsiTheme="majorBidi" w:cstheme="majorBidi"/>
                <w:sz w:val="18"/>
                <w:szCs w:val="18"/>
              </w:rPr>
            </w:pPr>
            <w:r w:rsidRPr="000E33CB">
              <w:rPr>
                <w:rFonts w:asciiTheme="majorBidi" w:hAnsiTheme="majorBidi" w:cstheme="majorBidi"/>
                <w:sz w:val="18"/>
                <w:szCs w:val="18"/>
              </w:rPr>
              <w:t>Oprogramowanie do wirtualizacji powinno zapewnić możliwość wykonywania kopii migawkowych instancji systemów operacyjnych (tzw. snapshot) na potrzeby tworzenia kopii zapasowych bez przerywania ich</w:t>
            </w:r>
          </w:p>
          <w:p w14:paraId="3B8A7B7B" w14:textId="77777777" w:rsidR="00D43F4D" w:rsidRPr="000E33CB" w:rsidRDefault="00D43F4D" w:rsidP="00386C09">
            <w:pPr>
              <w:pStyle w:val="TableParagraph"/>
              <w:spacing w:line="206" w:lineRule="exact"/>
              <w:ind w:left="115"/>
              <w:rPr>
                <w:rFonts w:asciiTheme="majorBidi" w:hAnsiTheme="majorBidi" w:cstheme="majorBidi"/>
                <w:sz w:val="18"/>
                <w:szCs w:val="18"/>
              </w:rPr>
            </w:pPr>
            <w:r w:rsidRPr="000E33CB">
              <w:rPr>
                <w:rFonts w:asciiTheme="majorBidi" w:hAnsiTheme="majorBidi" w:cstheme="majorBidi"/>
                <w:sz w:val="18"/>
                <w:szCs w:val="18"/>
              </w:rPr>
              <w:t>pracy.</w:t>
            </w:r>
          </w:p>
        </w:tc>
        <w:tc>
          <w:tcPr>
            <w:tcW w:w="2410" w:type="dxa"/>
          </w:tcPr>
          <w:p w14:paraId="4AAFFEF1" w14:textId="77777777" w:rsidR="00D43F4D" w:rsidRPr="000E33CB" w:rsidRDefault="00D43F4D" w:rsidP="00386C09">
            <w:pPr>
              <w:pStyle w:val="TableParagraph"/>
              <w:rPr>
                <w:rFonts w:asciiTheme="majorBidi" w:hAnsiTheme="majorBidi" w:cstheme="majorBidi"/>
                <w:sz w:val="18"/>
                <w:szCs w:val="18"/>
              </w:rPr>
            </w:pPr>
          </w:p>
          <w:p w14:paraId="5CD4348C" w14:textId="77777777" w:rsidR="00D43F4D" w:rsidRPr="000E33CB" w:rsidRDefault="00D43F4D" w:rsidP="00386C09">
            <w:pPr>
              <w:pStyle w:val="TableParagraph"/>
              <w:spacing w:before="137"/>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3F0C642"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712F6E67" w14:textId="77777777" w:rsidTr="00386C09">
        <w:trPr>
          <w:trHeight w:val="664"/>
        </w:trPr>
        <w:tc>
          <w:tcPr>
            <w:tcW w:w="538" w:type="dxa"/>
          </w:tcPr>
          <w:p w14:paraId="3A8796A1" w14:textId="77777777" w:rsidR="00D43F4D" w:rsidRPr="000E33CB" w:rsidRDefault="00D43F4D" w:rsidP="00386C09">
            <w:pPr>
              <w:pStyle w:val="TableParagraph"/>
              <w:spacing w:before="6"/>
              <w:rPr>
                <w:rFonts w:asciiTheme="majorBidi" w:hAnsiTheme="majorBidi" w:cstheme="majorBidi"/>
                <w:sz w:val="18"/>
                <w:szCs w:val="18"/>
              </w:rPr>
            </w:pPr>
          </w:p>
          <w:p w14:paraId="7EAA63CB" w14:textId="75020035" w:rsidR="00D43F4D" w:rsidRPr="000E33CB" w:rsidRDefault="00D43F4D"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4</w:t>
            </w:r>
            <w:r w:rsidRPr="000E33CB">
              <w:rPr>
                <w:rFonts w:asciiTheme="majorBidi" w:hAnsiTheme="majorBidi" w:cstheme="majorBidi"/>
                <w:b/>
                <w:sz w:val="18"/>
                <w:szCs w:val="18"/>
              </w:rPr>
              <w:t>.</w:t>
            </w:r>
          </w:p>
        </w:tc>
        <w:tc>
          <w:tcPr>
            <w:tcW w:w="5675" w:type="dxa"/>
          </w:tcPr>
          <w:p w14:paraId="69C3639F" w14:textId="77777777" w:rsidR="00D43F4D" w:rsidRPr="000E33CB" w:rsidRDefault="00D43F4D" w:rsidP="00386C09">
            <w:pPr>
              <w:pStyle w:val="TableParagraph"/>
              <w:spacing w:before="88" w:line="278" w:lineRule="auto"/>
              <w:ind w:left="115" w:right="218"/>
              <w:rPr>
                <w:rFonts w:asciiTheme="majorBidi" w:hAnsiTheme="majorBidi" w:cstheme="majorBidi"/>
                <w:sz w:val="18"/>
                <w:szCs w:val="18"/>
              </w:rPr>
            </w:pPr>
            <w:r w:rsidRPr="000E33CB">
              <w:rPr>
                <w:rFonts w:asciiTheme="majorBidi" w:hAnsiTheme="majorBidi" w:cstheme="majorBidi"/>
                <w:sz w:val="18"/>
                <w:szCs w:val="18"/>
              </w:rPr>
              <w:t>Oprogramowanie do wirtualizacji musi zapewnić możliwość klonowania systemów operacyjnych wraz z ich pełną konfiguracją i danymi.</w:t>
            </w:r>
          </w:p>
        </w:tc>
        <w:tc>
          <w:tcPr>
            <w:tcW w:w="2410" w:type="dxa"/>
          </w:tcPr>
          <w:p w14:paraId="07D1B4CA" w14:textId="77777777" w:rsidR="00D43F4D" w:rsidRPr="000E33CB" w:rsidRDefault="00D43F4D" w:rsidP="00386C09">
            <w:pPr>
              <w:pStyle w:val="TableParagraph"/>
              <w:spacing w:before="6"/>
              <w:rPr>
                <w:rFonts w:asciiTheme="majorBidi" w:hAnsiTheme="majorBidi" w:cstheme="majorBidi"/>
                <w:sz w:val="18"/>
                <w:szCs w:val="18"/>
              </w:rPr>
            </w:pPr>
          </w:p>
          <w:p w14:paraId="13115DB0" w14:textId="77777777" w:rsidR="00D43F4D" w:rsidRPr="000E33CB" w:rsidRDefault="00D43F4D" w:rsidP="00386C09">
            <w:pPr>
              <w:pStyle w:val="TableParagraph"/>
              <w:spacing w:before="1"/>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C43D42C"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3E07583C" w14:textId="77777777" w:rsidTr="00386C09">
        <w:trPr>
          <w:trHeight w:val="763"/>
        </w:trPr>
        <w:tc>
          <w:tcPr>
            <w:tcW w:w="538" w:type="dxa"/>
          </w:tcPr>
          <w:p w14:paraId="43AB5E21" w14:textId="77777777" w:rsidR="00D43F4D" w:rsidRPr="000E33CB" w:rsidRDefault="00D43F4D" w:rsidP="00386C09">
            <w:pPr>
              <w:pStyle w:val="TableParagraph"/>
              <w:spacing w:before="8"/>
              <w:rPr>
                <w:rFonts w:asciiTheme="majorBidi" w:hAnsiTheme="majorBidi" w:cstheme="majorBidi"/>
                <w:sz w:val="18"/>
                <w:szCs w:val="18"/>
              </w:rPr>
            </w:pPr>
          </w:p>
          <w:p w14:paraId="2046E371" w14:textId="6390E403" w:rsidR="00D43F4D" w:rsidRPr="000E33CB" w:rsidRDefault="00D43F4D"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E174D3">
              <w:rPr>
                <w:rFonts w:asciiTheme="majorBidi" w:hAnsiTheme="majorBidi" w:cstheme="majorBidi"/>
                <w:b/>
                <w:sz w:val="18"/>
                <w:szCs w:val="18"/>
              </w:rPr>
              <w:t>5</w:t>
            </w:r>
            <w:r w:rsidRPr="000E33CB">
              <w:rPr>
                <w:rFonts w:asciiTheme="majorBidi" w:hAnsiTheme="majorBidi" w:cstheme="majorBidi"/>
                <w:b/>
                <w:sz w:val="18"/>
                <w:szCs w:val="18"/>
              </w:rPr>
              <w:t>.</w:t>
            </w:r>
          </w:p>
        </w:tc>
        <w:tc>
          <w:tcPr>
            <w:tcW w:w="5675" w:type="dxa"/>
          </w:tcPr>
          <w:p w14:paraId="5A903C84" w14:textId="77777777" w:rsidR="00D43F4D" w:rsidRPr="000E33CB" w:rsidRDefault="00D43F4D" w:rsidP="00386C09">
            <w:pPr>
              <w:pStyle w:val="TableParagraph"/>
              <w:spacing w:before="19" w:line="278" w:lineRule="auto"/>
              <w:ind w:left="115" w:right="143"/>
              <w:jc w:val="both"/>
              <w:rPr>
                <w:rFonts w:asciiTheme="majorBidi" w:hAnsiTheme="majorBidi" w:cstheme="majorBidi"/>
                <w:sz w:val="18"/>
                <w:szCs w:val="18"/>
              </w:rPr>
            </w:pPr>
            <w:r w:rsidRPr="000E33CB">
              <w:rPr>
                <w:rFonts w:asciiTheme="majorBidi" w:hAnsiTheme="majorBidi" w:cstheme="majorBidi"/>
                <w:sz w:val="18"/>
                <w:szCs w:val="18"/>
              </w:rPr>
              <w:t>Oprogramowanie do wirtualizacji oraz oprogramowanie zarządzające</w:t>
            </w:r>
            <w:r w:rsidRPr="000E33CB">
              <w:rPr>
                <w:rFonts w:asciiTheme="majorBidi" w:hAnsiTheme="majorBidi" w:cstheme="majorBidi"/>
                <w:spacing w:val="-22"/>
                <w:sz w:val="18"/>
                <w:szCs w:val="18"/>
              </w:rPr>
              <w:t xml:space="preserve"> </w:t>
            </w:r>
            <w:r w:rsidRPr="000E33CB">
              <w:rPr>
                <w:rFonts w:asciiTheme="majorBidi" w:hAnsiTheme="majorBidi" w:cstheme="majorBidi"/>
                <w:sz w:val="18"/>
                <w:szCs w:val="18"/>
              </w:rPr>
              <w:t>musi posiadać możliwość integracji z usługami katalogowymi Microsoft Active Directory.</w:t>
            </w:r>
          </w:p>
        </w:tc>
        <w:tc>
          <w:tcPr>
            <w:tcW w:w="2410" w:type="dxa"/>
          </w:tcPr>
          <w:p w14:paraId="6A6E8551" w14:textId="77777777" w:rsidR="00D43F4D" w:rsidRPr="000E33CB" w:rsidRDefault="00D43F4D" w:rsidP="00386C09">
            <w:pPr>
              <w:pStyle w:val="TableParagraph"/>
              <w:spacing w:before="8"/>
              <w:rPr>
                <w:rFonts w:asciiTheme="majorBidi" w:hAnsiTheme="majorBidi" w:cstheme="majorBidi"/>
                <w:sz w:val="18"/>
                <w:szCs w:val="18"/>
              </w:rPr>
            </w:pPr>
          </w:p>
          <w:p w14:paraId="2CFD6DD0" w14:textId="77777777" w:rsidR="00D43F4D" w:rsidRPr="000E33CB" w:rsidRDefault="00D43F4D" w:rsidP="00386C09">
            <w:pPr>
              <w:pStyle w:val="TableParagraph"/>
              <w:spacing w:before="1"/>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16A81EF" w14:textId="77777777" w:rsidR="00D43F4D" w:rsidRPr="000E33CB" w:rsidRDefault="00D43F4D" w:rsidP="00386C09">
            <w:pPr>
              <w:pStyle w:val="TableParagraph"/>
              <w:rPr>
                <w:rFonts w:asciiTheme="majorBidi" w:hAnsiTheme="majorBidi" w:cstheme="majorBidi"/>
                <w:sz w:val="18"/>
                <w:szCs w:val="18"/>
              </w:rPr>
            </w:pPr>
          </w:p>
        </w:tc>
      </w:tr>
    </w:tbl>
    <w:p w14:paraId="3AD0C84B" w14:textId="77777777" w:rsidR="00D43F4D" w:rsidRPr="000E33CB" w:rsidRDefault="00D43F4D" w:rsidP="00D43F4D">
      <w:pPr>
        <w:rPr>
          <w:rFonts w:asciiTheme="majorBidi" w:hAnsiTheme="majorBidi" w:cstheme="majorBidi"/>
          <w:sz w:val="18"/>
          <w:szCs w:val="18"/>
        </w:rPr>
        <w:sectPr w:rsidR="00D43F4D" w:rsidRPr="000E33CB">
          <w:pgSz w:w="16840" w:h="11910" w:orient="landscape"/>
          <w:pgMar w:top="1240" w:right="1120" w:bottom="940" w:left="880" w:header="341" w:footer="743" w:gutter="0"/>
          <w:cols w:space="708"/>
        </w:sectPr>
      </w:pPr>
    </w:p>
    <w:p w14:paraId="76A0BE8F" w14:textId="77777777" w:rsidR="00D43F4D" w:rsidRPr="000E33CB" w:rsidRDefault="00D43F4D" w:rsidP="00D43F4D">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5675"/>
        <w:gridCol w:w="2410"/>
        <w:gridCol w:w="5669"/>
      </w:tblGrid>
      <w:tr w:rsidR="00D43F4D" w:rsidRPr="000E33CB" w14:paraId="1EDC571B" w14:textId="77777777" w:rsidTr="00386C09">
        <w:trPr>
          <w:trHeight w:val="2090"/>
        </w:trPr>
        <w:tc>
          <w:tcPr>
            <w:tcW w:w="538" w:type="dxa"/>
          </w:tcPr>
          <w:p w14:paraId="0FBB6193" w14:textId="77777777" w:rsidR="00D43F4D" w:rsidRPr="000E33CB" w:rsidRDefault="00D43F4D" w:rsidP="00386C09">
            <w:pPr>
              <w:pStyle w:val="TableParagraph"/>
              <w:rPr>
                <w:rFonts w:asciiTheme="majorBidi" w:hAnsiTheme="majorBidi" w:cstheme="majorBidi"/>
                <w:sz w:val="18"/>
                <w:szCs w:val="18"/>
              </w:rPr>
            </w:pPr>
          </w:p>
          <w:p w14:paraId="229AEDFD" w14:textId="77777777" w:rsidR="00D43F4D" w:rsidRPr="000E33CB" w:rsidRDefault="00D43F4D" w:rsidP="00386C09">
            <w:pPr>
              <w:pStyle w:val="TableParagraph"/>
              <w:rPr>
                <w:rFonts w:asciiTheme="majorBidi" w:hAnsiTheme="majorBidi" w:cstheme="majorBidi"/>
                <w:sz w:val="18"/>
                <w:szCs w:val="18"/>
              </w:rPr>
            </w:pPr>
          </w:p>
          <w:p w14:paraId="2CA8D57C" w14:textId="77777777" w:rsidR="00D43F4D" w:rsidRPr="000E33CB" w:rsidRDefault="00D43F4D" w:rsidP="00386C09">
            <w:pPr>
              <w:pStyle w:val="TableParagraph"/>
              <w:rPr>
                <w:rFonts w:asciiTheme="majorBidi" w:hAnsiTheme="majorBidi" w:cstheme="majorBidi"/>
                <w:sz w:val="18"/>
                <w:szCs w:val="18"/>
              </w:rPr>
            </w:pPr>
          </w:p>
          <w:p w14:paraId="6412AFF7" w14:textId="2ED07DAB" w:rsidR="00D43F4D" w:rsidRPr="000E33CB" w:rsidRDefault="00D43F4D" w:rsidP="00386C09">
            <w:pPr>
              <w:pStyle w:val="TableParagraph"/>
              <w:spacing w:before="153"/>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E174D3">
              <w:rPr>
                <w:rFonts w:asciiTheme="majorBidi" w:hAnsiTheme="majorBidi" w:cstheme="majorBidi"/>
                <w:b/>
                <w:sz w:val="18"/>
                <w:szCs w:val="18"/>
              </w:rPr>
              <w:t>6</w:t>
            </w:r>
            <w:r w:rsidRPr="000E33CB">
              <w:rPr>
                <w:rFonts w:asciiTheme="majorBidi" w:hAnsiTheme="majorBidi" w:cstheme="majorBidi"/>
                <w:b/>
                <w:sz w:val="18"/>
                <w:szCs w:val="18"/>
              </w:rPr>
              <w:t>.</w:t>
            </w:r>
          </w:p>
        </w:tc>
        <w:tc>
          <w:tcPr>
            <w:tcW w:w="5675" w:type="dxa"/>
          </w:tcPr>
          <w:p w14:paraId="3BF5803B" w14:textId="77777777" w:rsidR="00D43F4D" w:rsidRPr="000E33CB" w:rsidRDefault="00D43F4D" w:rsidP="00386C09">
            <w:pPr>
              <w:pStyle w:val="TableParagraph"/>
              <w:spacing w:before="88"/>
              <w:ind w:left="115"/>
              <w:rPr>
                <w:rFonts w:asciiTheme="majorBidi" w:hAnsiTheme="majorBidi" w:cstheme="majorBidi"/>
                <w:sz w:val="18"/>
                <w:szCs w:val="18"/>
              </w:rPr>
            </w:pPr>
            <w:r w:rsidRPr="000E33CB">
              <w:rPr>
                <w:rFonts w:asciiTheme="majorBidi" w:hAnsiTheme="majorBidi" w:cstheme="majorBidi"/>
                <w:sz w:val="18"/>
                <w:szCs w:val="18"/>
              </w:rPr>
              <w:t>Rozwiązanie musi :</w:t>
            </w:r>
          </w:p>
          <w:p w14:paraId="544527AE" w14:textId="77777777" w:rsidR="00D43F4D" w:rsidRPr="000E33CB" w:rsidRDefault="00D43F4D" w:rsidP="00386C09">
            <w:pPr>
              <w:pStyle w:val="TableParagraph"/>
              <w:numPr>
                <w:ilvl w:val="0"/>
                <w:numId w:val="50"/>
              </w:numPr>
              <w:tabs>
                <w:tab w:val="left" w:pos="221"/>
              </w:tabs>
              <w:spacing w:before="31" w:line="276" w:lineRule="auto"/>
              <w:ind w:right="516" w:firstLine="0"/>
              <w:rPr>
                <w:rFonts w:asciiTheme="majorBidi" w:hAnsiTheme="majorBidi" w:cstheme="majorBidi"/>
                <w:sz w:val="18"/>
                <w:szCs w:val="18"/>
              </w:rPr>
            </w:pPr>
            <w:r w:rsidRPr="000E33CB">
              <w:rPr>
                <w:rFonts w:asciiTheme="majorBidi" w:hAnsiTheme="majorBidi" w:cstheme="majorBidi"/>
                <w:sz w:val="18"/>
                <w:szCs w:val="18"/>
              </w:rPr>
              <w:t>zapewniać mechanizm bezpiecznego uaktualniania warstwy wirtualizacyjnej (hosta, maszyny wirtualnej) bez potrzeby</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wyłączania wirtualnych maszyn.</w:t>
            </w:r>
          </w:p>
          <w:p w14:paraId="7C102CA7" w14:textId="77777777" w:rsidR="00D43F4D" w:rsidRPr="000E33CB" w:rsidRDefault="00D43F4D" w:rsidP="00386C09">
            <w:pPr>
              <w:pStyle w:val="TableParagraph"/>
              <w:numPr>
                <w:ilvl w:val="0"/>
                <w:numId w:val="50"/>
              </w:numPr>
              <w:tabs>
                <w:tab w:val="left" w:pos="221"/>
              </w:tabs>
              <w:spacing w:line="278" w:lineRule="auto"/>
              <w:ind w:right="664" w:firstLine="0"/>
              <w:rPr>
                <w:rFonts w:asciiTheme="majorBidi" w:hAnsiTheme="majorBidi" w:cstheme="majorBidi"/>
                <w:sz w:val="18"/>
                <w:szCs w:val="18"/>
              </w:rPr>
            </w:pPr>
            <w:r w:rsidRPr="000E33CB">
              <w:rPr>
                <w:rFonts w:asciiTheme="majorBidi" w:hAnsiTheme="majorBidi" w:cstheme="majorBidi"/>
                <w:sz w:val="18"/>
                <w:szCs w:val="18"/>
              </w:rPr>
              <w:t>posiadać funkcjonalność wirtualnego przełącznika (virtual</w:t>
            </w:r>
            <w:r w:rsidRPr="000E33CB">
              <w:rPr>
                <w:rFonts w:asciiTheme="majorBidi" w:hAnsiTheme="majorBidi" w:cstheme="majorBidi"/>
                <w:spacing w:val="-23"/>
                <w:sz w:val="18"/>
                <w:szCs w:val="18"/>
              </w:rPr>
              <w:t xml:space="preserve"> </w:t>
            </w:r>
            <w:r w:rsidRPr="000E33CB">
              <w:rPr>
                <w:rFonts w:asciiTheme="majorBidi" w:hAnsiTheme="majorBidi" w:cstheme="majorBidi"/>
                <w:sz w:val="18"/>
                <w:szCs w:val="18"/>
              </w:rPr>
              <w:t>switch) umożliwiającego tworzenie sieci wirtualnej w obszarze hosta</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i</w:t>
            </w:r>
          </w:p>
          <w:p w14:paraId="138DF8D5" w14:textId="77777777" w:rsidR="00D43F4D" w:rsidRPr="000E33CB" w:rsidRDefault="00D43F4D" w:rsidP="00386C09">
            <w:pPr>
              <w:pStyle w:val="TableParagraph"/>
              <w:spacing w:line="276" w:lineRule="auto"/>
              <w:ind w:left="115" w:right="218"/>
              <w:rPr>
                <w:rFonts w:asciiTheme="majorBidi" w:hAnsiTheme="majorBidi" w:cstheme="majorBidi"/>
                <w:sz w:val="18"/>
                <w:szCs w:val="18"/>
              </w:rPr>
            </w:pPr>
            <w:r w:rsidRPr="000E33CB">
              <w:rPr>
                <w:rFonts w:asciiTheme="majorBidi" w:hAnsiTheme="majorBidi" w:cstheme="majorBidi"/>
                <w:sz w:val="18"/>
                <w:szCs w:val="18"/>
              </w:rPr>
              <w:t>pozwalającego połączyć maszyny wirtualne w obszarze jednego hosta, a także na zewnątrz sieci fizycznej.</w:t>
            </w:r>
          </w:p>
        </w:tc>
        <w:tc>
          <w:tcPr>
            <w:tcW w:w="2410" w:type="dxa"/>
          </w:tcPr>
          <w:p w14:paraId="488FC817" w14:textId="77777777" w:rsidR="00D43F4D" w:rsidRPr="000E33CB" w:rsidRDefault="00D43F4D" w:rsidP="00386C09">
            <w:pPr>
              <w:pStyle w:val="TableParagraph"/>
              <w:rPr>
                <w:rFonts w:asciiTheme="majorBidi" w:hAnsiTheme="majorBidi" w:cstheme="majorBidi"/>
                <w:sz w:val="18"/>
                <w:szCs w:val="18"/>
              </w:rPr>
            </w:pPr>
          </w:p>
          <w:p w14:paraId="4EFBE37C" w14:textId="77777777" w:rsidR="00D43F4D" w:rsidRPr="000E33CB" w:rsidRDefault="00D43F4D" w:rsidP="00386C09">
            <w:pPr>
              <w:pStyle w:val="TableParagraph"/>
              <w:rPr>
                <w:rFonts w:asciiTheme="majorBidi" w:hAnsiTheme="majorBidi" w:cstheme="majorBidi"/>
                <w:sz w:val="18"/>
                <w:szCs w:val="18"/>
              </w:rPr>
            </w:pPr>
          </w:p>
          <w:p w14:paraId="3052F0AD" w14:textId="77777777" w:rsidR="00D43F4D" w:rsidRPr="000E33CB" w:rsidRDefault="00D43F4D" w:rsidP="00386C09">
            <w:pPr>
              <w:pStyle w:val="TableParagraph"/>
              <w:rPr>
                <w:rFonts w:asciiTheme="majorBidi" w:hAnsiTheme="majorBidi" w:cstheme="majorBidi"/>
                <w:sz w:val="18"/>
                <w:szCs w:val="18"/>
              </w:rPr>
            </w:pPr>
          </w:p>
          <w:p w14:paraId="78E7F483" w14:textId="77777777" w:rsidR="00D43F4D" w:rsidRPr="000E33CB" w:rsidRDefault="00D43F4D" w:rsidP="00386C09">
            <w:pPr>
              <w:pStyle w:val="TableParagraph"/>
              <w:spacing w:before="4"/>
              <w:rPr>
                <w:rFonts w:asciiTheme="majorBidi" w:hAnsiTheme="majorBidi" w:cstheme="majorBidi"/>
                <w:sz w:val="18"/>
                <w:szCs w:val="18"/>
              </w:rPr>
            </w:pPr>
          </w:p>
          <w:p w14:paraId="759C335B" w14:textId="77777777" w:rsidR="00D43F4D" w:rsidRPr="000E33CB" w:rsidRDefault="00D43F4D"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46B2E50"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4436641C" w14:textId="77777777" w:rsidTr="00386C09">
        <w:trPr>
          <w:trHeight w:val="542"/>
        </w:trPr>
        <w:tc>
          <w:tcPr>
            <w:tcW w:w="538" w:type="dxa"/>
          </w:tcPr>
          <w:p w14:paraId="06066873" w14:textId="1FB52230" w:rsidR="00D43F4D" w:rsidRPr="000E33CB" w:rsidRDefault="00D43F4D" w:rsidP="00386C09">
            <w:pPr>
              <w:pStyle w:val="TableParagraph"/>
              <w:spacing w:before="140"/>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E174D3">
              <w:rPr>
                <w:rFonts w:asciiTheme="majorBidi" w:hAnsiTheme="majorBidi" w:cstheme="majorBidi"/>
                <w:b/>
                <w:sz w:val="18"/>
                <w:szCs w:val="18"/>
              </w:rPr>
              <w:t>7</w:t>
            </w:r>
            <w:r w:rsidRPr="000E33CB">
              <w:rPr>
                <w:rFonts w:asciiTheme="majorBidi" w:hAnsiTheme="majorBidi" w:cstheme="majorBidi"/>
                <w:b/>
                <w:sz w:val="18"/>
                <w:szCs w:val="18"/>
              </w:rPr>
              <w:t>.</w:t>
            </w:r>
          </w:p>
        </w:tc>
        <w:tc>
          <w:tcPr>
            <w:tcW w:w="5675" w:type="dxa"/>
          </w:tcPr>
          <w:p w14:paraId="3EE1BBC0" w14:textId="77777777" w:rsidR="00D43F4D" w:rsidRPr="000E33CB" w:rsidRDefault="00D43F4D" w:rsidP="00386C09">
            <w:pPr>
              <w:pStyle w:val="TableParagraph"/>
              <w:spacing w:before="28" w:line="276" w:lineRule="auto"/>
              <w:ind w:left="115" w:right="221"/>
              <w:rPr>
                <w:rFonts w:asciiTheme="majorBidi" w:hAnsiTheme="majorBidi" w:cstheme="majorBidi"/>
                <w:sz w:val="18"/>
                <w:szCs w:val="18"/>
              </w:rPr>
            </w:pPr>
            <w:r w:rsidRPr="000E33CB">
              <w:rPr>
                <w:rFonts w:asciiTheme="majorBidi" w:hAnsiTheme="majorBidi" w:cstheme="majorBidi"/>
                <w:sz w:val="18"/>
                <w:szCs w:val="18"/>
              </w:rPr>
              <w:t>Pojedynczy przełącznik wirtualny powinien mieć możliwość konfiguracji do minimum 4000 portów.</w:t>
            </w:r>
          </w:p>
        </w:tc>
        <w:tc>
          <w:tcPr>
            <w:tcW w:w="2410" w:type="dxa"/>
          </w:tcPr>
          <w:p w14:paraId="74EC8286" w14:textId="77777777" w:rsidR="00D43F4D" w:rsidRPr="000E33CB" w:rsidRDefault="00A70B94" w:rsidP="00386C09">
            <w:pPr>
              <w:pStyle w:val="TableParagraph"/>
              <w:spacing w:before="163"/>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30583D5A"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31234A7D" w14:textId="77777777" w:rsidTr="00386C09">
        <w:trPr>
          <w:trHeight w:val="1000"/>
        </w:trPr>
        <w:tc>
          <w:tcPr>
            <w:tcW w:w="538" w:type="dxa"/>
          </w:tcPr>
          <w:p w14:paraId="75AB6BC6" w14:textId="77777777" w:rsidR="00D43F4D" w:rsidRPr="000E33CB" w:rsidRDefault="00D43F4D" w:rsidP="00386C09">
            <w:pPr>
              <w:pStyle w:val="TableParagraph"/>
              <w:spacing w:before="11"/>
              <w:rPr>
                <w:rFonts w:asciiTheme="majorBidi" w:hAnsiTheme="majorBidi" w:cstheme="majorBidi"/>
                <w:sz w:val="18"/>
                <w:szCs w:val="18"/>
              </w:rPr>
            </w:pPr>
          </w:p>
          <w:p w14:paraId="4C527075" w14:textId="64457526" w:rsidR="00D43F4D" w:rsidRPr="000E33CB" w:rsidRDefault="00D43F4D" w:rsidP="00386C09">
            <w:pPr>
              <w:pStyle w:val="TableParagraph"/>
              <w:ind w:left="101"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E174D3">
              <w:rPr>
                <w:rFonts w:asciiTheme="majorBidi" w:hAnsiTheme="majorBidi" w:cstheme="majorBidi"/>
                <w:b/>
                <w:sz w:val="18"/>
                <w:szCs w:val="18"/>
              </w:rPr>
              <w:t>8</w:t>
            </w:r>
            <w:r w:rsidRPr="000E33CB">
              <w:rPr>
                <w:rFonts w:asciiTheme="majorBidi" w:hAnsiTheme="majorBidi" w:cstheme="majorBidi"/>
                <w:b/>
                <w:sz w:val="18"/>
                <w:szCs w:val="18"/>
              </w:rPr>
              <w:t>.</w:t>
            </w:r>
          </w:p>
        </w:tc>
        <w:tc>
          <w:tcPr>
            <w:tcW w:w="5675" w:type="dxa"/>
          </w:tcPr>
          <w:p w14:paraId="11B11724" w14:textId="77777777" w:rsidR="00D43F4D" w:rsidRPr="000E33CB" w:rsidRDefault="00D43F4D" w:rsidP="00386C09">
            <w:pPr>
              <w:pStyle w:val="TableParagraph"/>
              <w:spacing w:before="139" w:line="276" w:lineRule="auto"/>
              <w:ind w:left="115" w:right="231"/>
              <w:rPr>
                <w:rFonts w:asciiTheme="majorBidi" w:hAnsiTheme="majorBidi" w:cstheme="majorBidi"/>
                <w:sz w:val="18"/>
                <w:szCs w:val="18"/>
              </w:rPr>
            </w:pPr>
            <w:r w:rsidRPr="000E33CB">
              <w:rPr>
                <w:rFonts w:asciiTheme="majorBidi" w:hAnsiTheme="majorBidi" w:cstheme="majorBidi"/>
                <w:sz w:val="18"/>
                <w:szCs w:val="18"/>
              </w:rPr>
              <w:t>Pojedynczy wirtualny przełącznik musi posiadać możliwość przyłączania do niego dwóch i więcej fizycznych kart sieciowych, aby zapewnić</w:t>
            </w:r>
          </w:p>
          <w:p w14:paraId="51D1835D" w14:textId="77777777" w:rsidR="00D43F4D" w:rsidRPr="000E33CB" w:rsidRDefault="00D43F4D" w:rsidP="00386C09">
            <w:pPr>
              <w:pStyle w:val="TableParagraph"/>
              <w:spacing w:line="206" w:lineRule="exact"/>
              <w:ind w:left="115"/>
              <w:rPr>
                <w:rFonts w:asciiTheme="majorBidi" w:hAnsiTheme="majorBidi" w:cstheme="majorBidi"/>
                <w:sz w:val="18"/>
                <w:szCs w:val="18"/>
              </w:rPr>
            </w:pPr>
            <w:r w:rsidRPr="000E33CB">
              <w:rPr>
                <w:rFonts w:asciiTheme="majorBidi" w:hAnsiTheme="majorBidi" w:cstheme="majorBidi"/>
                <w:sz w:val="18"/>
                <w:szCs w:val="18"/>
              </w:rPr>
              <w:t>bezpieczeństwo połączenia ethernetowego w razie awarii karty sieciowej.</w:t>
            </w:r>
          </w:p>
        </w:tc>
        <w:tc>
          <w:tcPr>
            <w:tcW w:w="2410" w:type="dxa"/>
          </w:tcPr>
          <w:p w14:paraId="6DA964F8" w14:textId="77777777" w:rsidR="00D43F4D" w:rsidRPr="000E33CB" w:rsidRDefault="00D43F4D" w:rsidP="00386C09">
            <w:pPr>
              <w:pStyle w:val="TableParagraph"/>
              <w:rPr>
                <w:rFonts w:asciiTheme="majorBidi" w:hAnsiTheme="majorBidi" w:cstheme="majorBidi"/>
                <w:sz w:val="18"/>
                <w:szCs w:val="18"/>
              </w:rPr>
            </w:pPr>
          </w:p>
          <w:p w14:paraId="1693644C" w14:textId="77777777" w:rsidR="00D43F4D" w:rsidRPr="000E33CB" w:rsidRDefault="00D43F4D" w:rsidP="00386C09">
            <w:pPr>
              <w:pStyle w:val="TableParagraph"/>
              <w:spacing w:before="161"/>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2F7B8829"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4BC67932" w14:textId="77777777" w:rsidTr="00386C09">
        <w:trPr>
          <w:trHeight w:val="412"/>
        </w:trPr>
        <w:tc>
          <w:tcPr>
            <w:tcW w:w="538" w:type="dxa"/>
          </w:tcPr>
          <w:p w14:paraId="31ED5CBA" w14:textId="5AB3AB7E" w:rsidR="00D43F4D" w:rsidRPr="000E33CB" w:rsidRDefault="00B751F4" w:rsidP="007F67D5">
            <w:pPr>
              <w:pStyle w:val="TableParagraph"/>
              <w:spacing w:before="74"/>
              <w:ind w:left="102" w:right="90"/>
              <w:jc w:val="center"/>
              <w:rPr>
                <w:rFonts w:asciiTheme="majorBidi" w:hAnsiTheme="majorBidi" w:cstheme="majorBidi"/>
                <w:b/>
                <w:sz w:val="18"/>
                <w:szCs w:val="18"/>
              </w:rPr>
            </w:pPr>
            <w:r>
              <w:rPr>
                <w:rFonts w:asciiTheme="majorBidi" w:hAnsiTheme="majorBidi" w:cstheme="majorBidi"/>
                <w:b/>
                <w:sz w:val="18"/>
                <w:szCs w:val="18"/>
              </w:rPr>
              <w:t>19</w:t>
            </w:r>
            <w:r w:rsidR="00D43F4D" w:rsidRPr="000E33CB">
              <w:rPr>
                <w:rFonts w:asciiTheme="majorBidi" w:hAnsiTheme="majorBidi" w:cstheme="majorBidi"/>
                <w:b/>
                <w:sz w:val="18"/>
                <w:szCs w:val="18"/>
              </w:rPr>
              <w:t>.</w:t>
            </w:r>
          </w:p>
        </w:tc>
        <w:tc>
          <w:tcPr>
            <w:tcW w:w="5675" w:type="dxa"/>
          </w:tcPr>
          <w:p w14:paraId="7A0B11B3" w14:textId="77777777" w:rsidR="00D43F4D" w:rsidRPr="000E33CB" w:rsidRDefault="00D43F4D" w:rsidP="00386C09">
            <w:pPr>
              <w:pStyle w:val="TableParagraph"/>
              <w:spacing w:before="81"/>
              <w:ind w:left="115"/>
              <w:rPr>
                <w:rFonts w:asciiTheme="majorBidi" w:hAnsiTheme="majorBidi" w:cstheme="majorBidi"/>
                <w:sz w:val="18"/>
                <w:szCs w:val="18"/>
              </w:rPr>
            </w:pPr>
            <w:r w:rsidRPr="000E33CB">
              <w:rPr>
                <w:rFonts w:asciiTheme="majorBidi" w:hAnsiTheme="majorBidi" w:cstheme="majorBidi"/>
                <w:sz w:val="18"/>
                <w:szCs w:val="18"/>
              </w:rPr>
              <w:t>Wirtualne przełączniki musza obsługiwać wirtualne sieci lokalne (VLAN).</w:t>
            </w:r>
          </w:p>
        </w:tc>
        <w:tc>
          <w:tcPr>
            <w:tcW w:w="2410" w:type="dxa"/>
          </w:tcPr>
          <w:p w14:paraId="15B300D5" w14:textId="77777777" w:rsidR="00D43F4D" w:rsidRPr="000E33CB" w:rsidRDefault="00D43F4D" w:rsidP="00386C09">
            <w:pPr>
              <w:pStyle w:val="TableParagraph"/>
              <w:spacing w:before="98"/>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F33A826" w14:textId="77777777" w:rsidR="00D43F4D" w:rsidRPr="000E33CB" w:rsidRDefault="00D43F4D" w:rsidP="00386C09">
            <w:pPr>
              <w:pStyle w:val="TableParagraph"/>
              <w:rPr>
                <w:rFonts w:asciiTheme="majorBidi" w:hAnsiTheme="majorBidi" w:cstheme="majorBidi"/>
                <w:sz w:val="18"/>
                <w:szCs w:val="18"/>
              </w:rPr>
            </w:pPr>
          </w:p>
        </w:tc>
      </w:tr>
      <w:tr w:rsidR="00D43F4D" w:rsidRPr="000E33CB" w14:paraId="2A481796" w14:textId="77777777" w:rsidTr="00D63F42">
        <w:trPr>
          <w:trHeight w:val="1373"/>
        </w:trPr>
        <w:tc>
          <w:tcPr>
            <w:tcW w:w="538" w:type="dxa"/>
          </w:tcPr>
          <w:p w14:paraId="18244045" w14:textId="77777777" w:rsidR="00D43F4D" w:rsidRPr="000E33CB" w:rsidRDefault="00D43F4D" w:rsidP="00386C09">
            <w:pPr>
              <w:pStyle w:val="TableParagraph"/>
              <w:rPr>
                <w:rFonts w:asciiTheme="majorBidi" w:hAnsiTheme="majorBidi" w:cstheme="majorBidi"/>
                <w:sz w:val="18"/>
                <w:szCs w:val="18"/>
              </w:rPr>
            </w:pPr>
          </w:p>
          <w:p w14:paraId="41C24705" w14:textId="77777777" w:rsidR="00D43F4D" w:rsidRPr="000E33CB" w:rsidRDefault="00D43F4D" w:rsidP="00386C09">
            <w:pPr>
              <w:pStyle w:val="TableParagraph"/>
              <w:spacing w:before="8"/>
              <w:rPr>
                <w:rFonts w:asciiTheme="majorBidi" w:hAnsiTheme="majorBidi" w:cstheme="majorBidi"/>
                <w:sz w:val="18"/>
                <w:szCs w:val="18"/>
              </w:rPr>
            </w:pPr>
          </w:p>
          <w:p w14:paraId="552B6E3F" w14:textId="1E1F1ACD" w:rsidR="00D43F4D" w:rsidRPr="000E33CB" w:rsidRDefault="00D43F4D"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2</w:t>
            </w:r>
            <w:r w:rsidR="007F67D5">
              <w:rPr>
                <w:rFonts w:asciiTheme="majorBidi" w:hAnsiTheme="majorBidi" w:cstheme="majorBidi"/>
                <w:b/>
                <w:sz w:val="18"/>
                <w:szCs w:val="18"/>
              </w:rPr>
              <w:t>0</w:t>
            </w:r>
            <w:r w:rsidRPr="000E33CB">
              <w:rPr>
                <w:rFonts w:asciiTheme="majorBidi" w:hAnsiTheme="majorBidi" w:cstheme="majorBidi"/>
                <w:b/>
                <w:sz w:val="18"/>
                <w:szCs w:val="18"/>
              </w:rPr>
              <w:t>.</w:t>
            </w:r>
          </w:p>
        </w:tc>
        <w:tc>
          <w:tcPr>
            <w:tcW w:w="5675" w:type="dxa"/>
          </w:tcPr>
          <w:p w14:paraId="7E314225" w14:textId="77777777" w:rsidR="00D43F4D" w:rsidRPr="000E33CB" w:rsidRDefault="00D43F4D" w:rsidP="00386C09">
            <w:pPr>
              <w:pStyle w:val="TableParagraph"/>
              <w:rPr>
                <w:rFonts w:asciiTheme="majorBidi" w:hAnsiTheme="majorBidi" w:cstheme="majorBidi"/>
                <w:sz w:val="18"/>
                <w:szCs w:val="18"/>
              </w:rPr>
            </w:pPr>
          </w:p>
          <w:p w14:paraId="42C38EC9" w14:textId="77777777" w:rsidR="005C0227" w:rsidRPr="000E33CB" w:rsidRDefault="005C0227" w:rsidP="005C0227">
            <w:pPr>
              <w:pStyle w:val="TableParagraph"/>
              <w:ind w:left="115"/>
              <w:rPr>
                <w:rFonts w:asciiTheme="majorBidi" w:hAnsiTheme="majorBidi" w:cstheme="majorBidi"/>
                <w:sz w:val="18"/>
                <w:szCs w:val="18"/>
              </w:rPr>
            </w:pPr>
            <w:r w:rsidRPr="000E33CB">
              <w:rPr>
                <w:rFonts w:asciiTheme="majorBidi" w:hAnsiTheme="majorBidi" w:cstheme="majorBidi"/>
                <w:sz w:val="18"/>
                <w:szCs w:val="18"/>
              </w:rPr>
              <w:t>Rozwiązanie musi:</w:t>
            </w:r>
          </w:p>
          <w:p w14:paraId="63498CE9" w14:textId="77777777" w:rsidR="005C0227" w:rsidRPr="000E33CB" w:rsidRDefault="005C0227" w:rsidP="005C0227">
            <w:pPr>
              <w:pStyle w:val="TableParagraph"/>
              <w:numPr>
                <w:ilvl w:val="0"/>
                <w:numId w:val="49"/>
              </w:numPr>
              <w:tabs>
                <w:tab w:val="left" w:pos="221"/>
              </w:tabs>
              <w:spacing w:line="278" w:lineRule="auto"/>
              <w:ind w:right="487" w:firstLine="0"/>
              <w:rPr>
                <w:rFonts w:asciiTheme="majorBidi" w:hAnsiTheme="majorBidi" w:cstheme="majorBidi"/>
                <w:sz w:val="18"/>
                <w:szCs w:val="18"/>
              </w:rPr>
            </w:pPr>
            <w:r w:rsidRPr="000E33CB">
              <w:rPr>
                <w:rFonts w:asciiTheme="majorBidi" w:hAnsiTheme="majorBidi" w:cstheme="majorBidi"/>
                <w:sz w:val="18"/>
                <w:szCs w:val="18"/>
              </w:rPr>
              <w:t>zapewniać mechanizm klonowania wskazanych maszyn wirtualnych</w:t>
            </w:r>
            <w:r w:rsidRPr="000E33CB">
              <w:rPr>
                <w:rFonts w:asciiTheme="majorBidi" w:hAnsiTheme="majorBidi" w:cstheme="majorBidi"/>
                <w:spacing w:val="-19"/>
                <w:sz w:val="18"/>
                <w:szCs w:val="18"/>
              </w:rPr>
              <w:t xml:space="preserve"> </w:t>
            </w:r>
            <w:r w:rsidRPr="000E33CB">
              <w:rPr>
                <w:rFonts w:asciiTheme="majorBidi" w:hAnsiTheme="majorBidi" w:cstheme="majorBidi"/>
                <w:sz w:val="18"/>
                <w:szCs w:val="18"/>
              </w:rPr>
              <w:t>w obrębie klastra serwerów</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fizycznych.</w:t>
            </w:r>
          </w:p>
          <w:p w14:paraId="17AFA2F5" w14:textId="77777777" w:rsidR="00D43F4D" w:rsidRPr="000E33CB" w:rsidRDefault="005C0227" w:rsidP="005C0227">
            <w:pPr>
              <w:pStyle w:val="TableParagraph"/>
              <w:numPr>
                <w:ilvl w:val="0"/>
                <w:numId w:val="49"/>
              </w:numPr>
              <w:tabs>
                <w:tab w:val="left" w:pos="221"/>
              </w:tabs>
              <w:spacing w:line="276" w:lineRule="auto"/>
              <w:ind w:right="233" w:firstLine="0"/>
              <w:rPr>
                <w:rFonts w:asciiTheme="majorBidi" w:hAnsiTheme="majorBidi" w:cstheme="majorBidi"/>
                <w:sz w:val="18"/>
                <w:szCs w:val="18"/>
              </w:rPr>
            </w:pPr>
            <w:r w:rsidRPr="000E33CB">
              <w:rPr>
                <w:rFonts w:asciiTheme="majorBidi" w:hAnsiTheme="majorBidi" w:cstheme="majorBidi"/>
                <w:sz w:val="18"/>
                <w:szCs w:val="18"/>
              </w:rPr>
              <w:t>mieć możliwość przenoszenia maszyn wirtualnych pomiędzy serwerami fizycznymi.</w:t>
            </w:r>
          </w:p>
        </w:tc>
        <w:tc>
          <w:tcPr>
            <w:tcW w:w="2410" w:type="dxa"/>
          </w:tcPr>
          <w:p w14:paraId="480B6273" w14:textId="77777777" w:rsidR="00D43F4D" w:rsidRPr="000E33CB" w:rsidRDefault="00D43F4D" w:rsidP="00386C09">
            <w:pPr>
              <w:pStyle w:val="TableParagraph"/>
              <w:rPr>
                <w:rFonts w:asciiTheme="majorBidi" w:hAnsiTheme="majorBidi" w:cstheme="majorBidi"/>
                <w:sz w:val="18"/>
                <w:szCs w:val="18"/>
              </w:rPr>
            </w:pPr>
          </w:p>
          <w:p w14:paraId="77CCC09F" w14:textId="77777777" w:rsidR="00D43F4D" w:rsidRPr="000E33CB" w:rsidRDefault="00D43F4D" w:rsidP="00386C09">
            <w:pPr>
              <w:pStyle w:val="TableParagraph"/>
              <w:rPr>
                <w:rFonts w:asciiTheme="majorBidi" w:hAnsiTheme="majorBidi" w:cstheme="majorBidi"/>
                <w:sz w:val="18"/>
                <w:szCs w:val="18"/>
              </w:rPr>
            </w:pPr>
          </w:p>
          <w:p w14:paraId="050694B8" w14:textId="77777777" w:rsidR="00D43F4D" w:rsidRPr="000E33CB" w:rsidRDefault="00A70B94"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6883FB2F" w14:textId="77777777" w:rsidR="00D43F4D" w:rsidRPr="000E33CB" w:rsidRDefault="00D43F4D" w:rsidP="00386C09">
            <w:pPr>
              <w:pStyle w:val="TableParagraph"/>
              <w:rPr>
                <w:rFonts w:asciiTheme="majorBidi" w:hAnsiTheme="majorBidi" w:cstheme="majorBidi"/>
                <w:sz w:val="18"/>
                <w:szCs w:val="18"/>
              </w:rPr>
            </w:pPr>
          </w:p>
        </w:tc>
      </w:tr>
    </w:tbl>
    <w:p w14:paraId="2ABDA358" w14:textId="77777777" w:rsidR="00D43F4D" w:rsidRPr="000E33CB" w:rsidRDefault="00D43F4D" w:rsidP="00D43F4D">
      <w:pPr>
        <w:rPr>
          <w:rFonts w:asciiTheme="majorBidi" w:hAnsiTheme="majorBidi" w:cstheme="majorBidi"/>
          <w:sz w:val="18"/>
          <w:szCs w:val="18"/>
        </w:rPr>
        <w:sectPr w:rsidR="00D43F4D" w:rsidRPr="000E33CB">
          <w:pgSz w:w="16840" w:h="11910" w:orient="landscape"/>
          <w:pgMar w:top="1240" w:right="1120" w:bottom="940" w:left="880" w:header="341" w:footer="743" w:gutter="0"/>
          <w:cols w:space="708"/>
        </w:sectPr>
      </w:pPr>
    </w:p>
    <w:p w14:paraId="4830363E" w14:textId="77777777" w:rsidR="00D43F4D" w:rsidRPr="000E33CB" w:rsidRDefault="00D43F4D" w:rsidP="00D43F4D">
      <w:pPr>
        <w:pStyle w:val="Tekstpodstawowy"/>
        <w:spacing w:before="4"/>
        <w:rPr>
          <w:rFonts w:asciiTheme="majorBidi" w:hAnsiTheme="majorBidi" w:cstheme="majorBidi"/>
          <w:sz w:val="18"/>
          <w:szCs w:val="18"/>
        </w:rPr>
      </w:pPr>
    </w:p>
    <w:p w14:paraId="7C9DC91A" w14:textId="77777777" w:rsidR="00040DB7" w:rsidRPr="000E33CB" w:rsidRDefault="00040DB7">
      <w:pPr>
        <w:pStyle w:val="Tekstpodstawowy"/>
        <w:rPr>
          <w:rFonts w:asciiTheme="majorBidi" w:hAnsiTheme="majorBidi" w:cstheme="majorBidi"/>
          <w:sz w:val="18"/>
          <w:szCs w:val="18"/>
        </w:rPr>
      </w:pPr>
    </w:p>
    <w:p w14:paraId="4C38EFD1" w14:textId="77777777" w:rsidR="00040DB7" w:rsidRPr="000E33CB" w:rsidRDefault="00040DB7">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6449"/>
        <w:gridCol w:w="2227"/>
        <w:gridCol w:w="5071"/>
      </w:tblGrid>
      <w:tr w:rsidR="00040DB7" w:rsidRPr="000E33CB" w14:paraId="3C95E1AB" w14:textId="77777777" w:rsidTr="002C113E">
        <w:trPr>
          <w:trHeight w:val="587"/>
        </w:trPr>
        <w:tc>
          <w:tcPr>
            <w:tcW w:w="14289" w:type="dxa"/>
            <w:gridSpan w:val="4"/>
            <w:shd w:val="clear" w:color="auto" w:fill="A6A6A6" w:themeFill="background1" w:themeFillShade="A6"/>
          </w:tcPr>
          <w:p w14:paraId="3F550B0E" w14:textId="77777777" w:rsidR="00040DB7" w:rsidRPr="00B1229E" w:rsidRDefault="00D43F4D" w:rsidP="00A47F27">
            <w:pPr>
              <w:pStyle w:val="TableParagraph"/>
              <w:spacing w:before="61"/>
              <w:ind w:left="462"/>
              <w:rPr>
                <w:rFonts w:asciiTheme="majorBidi" w:hAnsiTheme="majorBidi" w:cstheme="majorBidi"/>
                <w:b/>
                <w:sz w:val="18"/>
                <w:szCs w:val="18"/>
                <w:u w:val="single"/>
              </w:rPr>
            </w:pPr>
            <w:r w:rsidRPr="00B1229E">
              <w:rPr>
                <w:rFonts w:asciiTheme="majorBidi" w:hAnsiTheme="majorBidi" w:cstheme="majorBidi"/>
                <w:b/>
                <w:u w:val="single"/>
              </w:rPr>
              <w:t>3</w:t>
            </w:r>
            <w:r w:rsidR="00040DB7" w:rsidRPr="00B1229E">
              <w:rPr>
                <w:rFonts w:asciiTheme="majorBidi" w:hAnsiTheme="majorBidi" w:cstheme="majorBidi"/>
                <w:b/>
                <w:u w:val="single"/>
              </w:rPr>
              <w:t>. Serwer backup-u- 1 szt.</w:t>
            </w:r>
          </w:p>
        </w:tc>
      </w:tr>
      <w:tr w:rsidR="00040DB7" w:rsidRPr="000E33CB" w14:paraId="5D7E54C3" w14:textId="77777777" w:rsidTr="002C113E">
        <w:trPr>
          <w:trHeight w:val="2135"/>
        </w:trPr>
        <w:tc>
          <w:tcPr>
            <w:tcW w:w="542" w:type="dxa"/>
            <w:tcBorders>
              <w:left w:val="single" w:sz="4" w:space="0" w:color="000000"/>
              <w:bottom w:val="single" w:sz="4" w:space="0" w:color="000000"/>
              <w:right w:val="single" w:sz="4" w:space="0" w:color="000000"/>
            </w:tcBorders>
            <w:shd w:val="clear" w:color="auto" w:fill="A6A6A6" w:themeFill="background1" w:themeFillShade="A6"/>
          </w:tcPr>
          <w:p w14:paraId="5CFF1ED5" w14:textId="77777777" w:rsidR="00040DB7" w:rsidRPr="000E33CB" w:rsidRDefault="00040DB7" w:rsidP="00A47F27">
            <w:pPr>
              <w:pStyle w:val="TableParagraph"/>
              <w:rPr>
                <w:rFonts w:asciiTheme="majorBidi" w:hAnsiTheme="majorBidi" w:cstheme="majorBidi"/>
                <w:sz w:val="18"/>
                <w:szCs w:val="18"/>
              </w:rPr>
            </w:pPr>
          </w:p>
          <w:p w14:paraId="424EB6AF" w14:textId="77777777" w:rsidR="00040DB7" w:rsidRPr="000E33CB" w:rsidRDefault="00040DB7" w:rsidP="00A47F27">
            <w:pPr>
              <w:pStyle w:val="TableParagraph"/>
              <w:rPr>
                <w:rFonts w:asciiTheme="majorBidi" w:hAnsiTheme="majorBidi" w:cstheme="majorBidi"/>
                <w:sz w:val="18"/>
                <w:szCs w:val="18"/>
              </w:rPr>
            </w:pPr>
          </w:p>
          <w:p w14:paraId="60C3213A" w14:textId="77777777" w:rsidR="00040DB7" w:rsidRPr="000E33CB" w:rsidRDefault="00040DB7" w:rsidP="00A47F27">
            <w:pPr>
              <w:pStyle w:val="TableParagraph"/>
              <w:rPr>
                <w:rFonts w:asciiTheme="majorBidi" w:hAnsiTheme="majorBidi" w:cstheme="majorBidi"/>
                <w:sz w:val="18"/>
                <w:szCs w:val="18"/>
              </w:rPr>
            </w:pPr>
          </w:p>
          <w:p w14:paraId="38DE9D1D" w14:textId="77777777" w:rsidR="00040DB7" w:rsidRPr="000E33CB" w:rsidRDefault="00040DB7" w:rsidP="00A47F27">
            <w:pPr>
              <w:pStyle w:val="TableParagraph"/>
              <w:spacing w:before="184"/>
              <w:ind w:left="126"/>
              <w:rPr>
                <w:rFonts w:asciiTheme="majorBidi" w:hAnsiTheme="majorBidi" w:cstheme="majorBidi"/>
                <w:b/>
                <w:sz w:val="18"/>
                <w:szCs w:val="18"/>
              </w:rPr>
            </w:pPr>
            <w:r w:rsidRPr="000E33CB">
              <w:rPr>
                <w:rFonts w:asciiTheme="majorBidi" w:hAnsiTheme="majorBidi" w:cstheme="majorBidi"/>
                <w:b/>
                <w:sz w:val="18"/>
                <w:szCs w:val="18"/>
              </w:rPr>
              <w:t>Lp.</w:t>
            </w:r>
          </w:p>
        </w:tc>
        <w:tc>
          <w:tcPr>
            <w:tcW w:w="6449" w:type="dxa"/>
            <w:tcBorders>
              <w:left w:val="single" w:sz="4" w:space="0" w:color="000000"/>
              <w:bottom w:val="single" w:sz="4" w:space="0" w:color="000000"/>
              <w:right w:val="single" w:sz="4" w:space="0" w:color="000000"/>
            </w:tcBorders>
            <w:shd w:val="clear" w:color="auto" w:fill="A6A6A6" w:themeFill="background1" w:themeFillShade="A6"/>
          </w:tcPr>
          <w:p w14:paraId="4F3E42B7" w14:textId="77777777" w:rsidR="00040DB7" w:rsidRPr="000E33CB" w:rsidRDefault="00040DB7" w:rsidP="00A47F27">
            <w:pPr>
              <w:pStyle w:val="TableParagraph"/>
              <w:rPr>
                <w:rFonts w:asciiTheme="majorBidi" w:hAnsiTheme="majorBidi" w:cstheme="majorBidi"/>
                <w:sz w:val="18"/>
                <w:szCs w:val="18"/>
              </w:rPr>
            </w:pPr>
          </w:p>
          <w:p w14:paraId="229256E0" w14:textId="77777777" w:rsidR="00040DB7" w:rsidRPr="000E33CB" w:rsidRDefault="00040DB7" w:rsidP="00A47F27">
            <w:pPr>
              <w:pStyle w:val="TableParagraph"/>
              <w:rPr>
                <w:rFonts w:asciiTheme="majorBidi" w:hAnsiTheme="majorBidi" w:cstheme="majorBidi"/>
                <w:sz w:val="18"/>
                <w:szCs w:val="18"/>
              </w:rPr>
            </w:pPr>
          </w:p>
          <w:p w14:paraId="631B9488" w14:textId="77777777" w:rsidR="00040DB7" w:rsidRPr="000E33CB" w:rsidRDefault="00040DB7" w:rsidP="00A47F27">
            <w:pPr>
              <w:pStyle w:val="TableParagraph"/>
              <w:rPr>
                <w:rFonts w:asciiTheme="majorBidi" w:hAnsiTheme="majorBidi" w:cstheme="majorBidi"/>
                <w:sz w:val="18"/>
                <w:szCs w:val="18"/>
              </w:rPr>
            </w:pPr>
          </w:p>
          <w:p w14:paraId="341E1859" w14:textId="77777777" w:rsidR="00040DB7" w:rsidRPr="000E33CB" w:rsidRDefault="00040DB7" w:rsidP="00A47F27">
            <w:pPr>
              <w:pStyle w:val="TableParagraph"/>
              <w:spacing w:before="184"/>
              <w:ind w:left="130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227" w:type="dxa"/>
            <w:tcBorders>
              <w:left w:val="single" w:sz="4" w:space="0" w:color="000000"/>
              <w:bottom w:val="single" w:sz="4" w:space="0" w:color="000000"/>
              <w:right w:val="single" w:sz="4" w:space="0" w:color="000000"/>
            </w:tcBorders>
            <w:shd w:val="clear" w:color="auto" w:fill="A6A6A6" w:themeFill="background1" w:themeFillShade="A6"/>
          </w:tcPr>
          <w:p w14:paraId="0198DA3D" w14:textId="77777777" w:rsidR="00040DB7" w:rsidRPr="000E33CB" w:rsidRDefault="00040DB7" w:rsidP="00A47F27">
            <w:pPr>
              <w:pStyle w:val="TableParagraph"/>
              <w:rPr>
                <w:rFonts w:asciiTheme="majorBidi" w:hAnsiTheme="majorBidi" w:cstheme="majorBidi"/>
                <w:sz w:val="18"/>
                <w:szCs w:val="18"/>
              </w:rPr>
            </w:pPr>
          </w:p>
          <w:p w14:paraId="5FF909B6" w14:textId="77777777" w:rsidR="00040DB7" w:rsidRPr="000E33CB" w:rsidRDefault="00040DB7" w:rsidP="00A47F27">
            <w:pPr>
              <w:pStyle w:val="TableParagraph"/>
              <w:rPr>
                <w:rFonts w:asciiTheme="majorBidi" w:hAnsiTheme="majorBidi" w:cstheme="majorBidi"/>
                <w:sz w:val="18"/>
                <w:szCs w:val="18"/>
              </w:rPr>
            </w:pPr>
          </w:p>
          <w:p w14:paraId="6FF663C2" w14:textId="77777777" w:rsidR="00040DB7" w:rsidRPr="000E33CB" w:rsidRDefault="00040DB7" w:rsidP="00A47F27">
            <w:pPr>
              <w:pStyle w:val="TableParagraph"/>
              <w:spacing w:before="2"/>
              <w:rPr>
                <w:rFonts w:asciiTheme="majorBidi" w:hAnsiTheme="majorBidi" w:cstheme="majorBidi"/>
                <w:sz w:val="18"/>
                <w:szCs w:val="18"/>
              </w:rPr>
            </w:pPr>
          </w:p>
          <w:p w14:paraId="5A5DEA35" w14:textId="77777777" w:rsidR="00040DB7" w:rsidRPr="000E33CB" w:rsidRDefault="00040DB7" w:rsidP="00A47F27">
            <w:pPr>
              <w:pStyle w:val="TableParagraph"/>
              <w:spacing w:line="256" w:lineRule="auto"/>
              <w:ind w:left="22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071" w:type="dxa"/>
            <w:tcBorders>
              <w:left w:val="single" w:sz="4" w:space="0" w:color="000000"/>
              <w:bottom w:val="single" w:sz="4" w:space="0" w:color="000000"/>
              <w:right w:val="single" w:sz="4" w:space="0" w:color="000000"/>
            </w:tcBorders>
            <w:shd w:val="clear" w:color="auto" w:fill="A6A6A6" w:themeFill="background1" w:themeFillShade="A6"/>
          </w:tcPr>
          <w:p w14:paraId="5FEEE046" w14:textId="77777777" w:rsidR="00040DB7" w:rsidRPr="000E33CB" w:rsidRDefault="00040DB7" w:rsidP="00A47F27">
            <w:pPr>
              <w:pStyle w:val="TableParagraph"/>
              <w:spacing w:before="2"/>
              <w:ind w:left="346" w:right="32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6A1EC248" w14:textId="77777777" w:rsidR="00040DB7" w:rsidRPr="000E33CB" w:rsidRDefault="00040DB7" w:rsidP="00A47F27">
            <w:pPr>
              <w:pStyle w:val="TableParagraph"/>
              <w:spacing w:before="16"/>
              <w:ind w:left="346" w:right="32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391030BA" w14:textId="77777777" w:rsidR="00040DB7" w:rsidRPr="000E33CB" w:rsidRDefault="00040DB7" w:rsidP="00A47F27">
            <w:pPr>
              <w:pStyle w:val="TableParagraph"/>
              <w:spacing w:before="13"/>
              <w:ind w:left="346" w:right="320"/>
              <w:jc w:val="center"/>
              <w:rPr>
                <w:rFonts w:asciiTheme="majorBidi" w:hAnsiTheme="majorBidi" w:cstheme="majorBidi"/>
                <w:b/>
                <w:sz w:val="18"/>
                <w:szCs w:val="18"/>
              </w:rPr>
            </w:pPr>
            <w:r w:rsidRPr="000E33CB">
              <w:rPr>
                <w:rFonts w:asciiTheme="majorBidi" w:hAnsiTheme="majorBidi" w:cstheme="majorBidi"/>
                <w:b/>
                <w:color w:val="0033CC"/>
                <w:sz w:val="18"/>
                <w:szCs w:val="18"/>
                <w:u w:val="single" w:color="0033CC"/>
              </w:rPr>
              <w:t>Wymogi dotyczące opisu oferowanych parametrów:</w:t>
            </w:r>
          </w:p>
          <w:p w14:paraId="72EBB19B"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57096E42" w14:textId="77777777" w:rsidR="007F67D5" w:rsidRDefault="007F67D5" w:rsidP="007F67D5">
            <w:pPr>
              <w:pStyle w:val="Tekstkomentarza"/>
            </w:pPr>
            <w:r>
              <w:t>NIE – wykonawca nie spełnia konkretnego parametru</w:t>
            </w:r>
          </w:p>
          <w:p w14:paraId="5300B721" w14:textId="2A53FBB2" w:rsidR="00040DB7" w:rsidRPr="000E33CB" w:rsidRDefault="00040DB7" w:rsidP="00A47F27">
            <w:pPr>
              <w:pStyle w:val="TableParagraph"/>
              <w:spacing w:before="17"/>
              <w:ind w:left="121"/>
              <w:rPr>
                <w:rFonts w:asciiTheme="majorBidi" w:hAnsiTheme="majorBidi" w:cstheme="majorBidi"/>
                <w:i/>
                <w:sz w:val="18"/>
                <w:szCs w:val="18"/>
              </w:rPr>
            </w:pPr>
          </w:p>
        </w:tc>
      </w:tr>
      <w:tr w:rsidR="00040DB7" w:rsidRPr="000E33CB" w14:paraId="13999CFE"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286ACA2"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040DB7" w:rsidRPr="000E33CB" w14:paraId="2DF32101"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7288376" w14:textId="77777777" w:rsidR="00040DB7" w:rsidRPr="000E33CB" w:rsidRDefault="00040DB7" w:rsidP="00A47F27">
            <w:pPr>
              <w:pStyle w:val="TableParagraph"/>
              <w:spacing w:before="175"/>
              <w:ind w:left="119"/>
              <w:rPr>
                <w:rFonts w:asciiTheme="majorBidi" w:hAnsiTheme="majorBidi" w:cstheme="majorBidi"/>
                <w:b/>
                <w:sz w:val="18"/>
                <w:szCs w:val="18"/>
              </w:rPr>
            </w:pPr>
            <w:bookmarkStart w:id="20" w:name="_Hlk33614614"/>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847E869" w14:textId="77777777" w:rsidR="00040DB7" w:rsidRPr="000E33CB" w:rsidRDefault="00040DB7" w:rsidP="00A47F27">
            <w:pPr>
              <w:pStyle w:val="TableParagraph"/>
              <w:spacing w:before="7"/>
              <w:rPr>
                <w:rFonts w:asciiTheme="majorBidi" w:hAnsiTheme="majorBidi" w:cstheme="majorBidi"/>
                <w:sz w:val="18"/>
                <w:szCs w:val="18"/>
              </w:rPr>
            </w:pPr>
          </w:p>
          <w:p w14:paraId="39ABD3DE"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Typu RACK, wysokość nie więcej niż 2U;</w:t>
            </w:r>
          </w:p>
          <w:p w14:paraId="0FEBCFAE"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Szyny umożliwiające wysunięcie serwera z szafy stelażowej;</w:t>
            </w:r>
          </w:p>
          <w:p w14:paraId="648B0C7E"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Opcjonalne ramię porządkujące ułożenie przewodów z tyłu serwera;</w:t>
            </w:r>
          </w:p>
        </w:tc>
        <w:tc>
          <w:tcPr>
            <w:tcW w:w="2227" w:type="dxa"/>
            <w:tcBorders>
              <w:top w:val="single" w:sz="4" w:space="0" w:color="000000"/>
              <w:left w:val="single" w:sz="4" w:space="0" w:color="000000"/>
              <w:bottom w:val="single" w:sz="4" w:space="0" w:color="000000"/>
              <w:right w:val="single" w:sz="4" w:space="0" w:color="000000"/>
            </w:tcBorders>
          </w:tcPr>
          <w:p w14:paraId="456B2626" w14:textId="77777777" w:rsidR="00040DB7" w:rsidRPr="000E33CB" w:rsidRDefault="00040DB7" w:rsidP="00A47F27">
            <w:pPr>
              <w:pStyle w:val="TableParagraph"/>
              <w:spacing w:before="7"/>
              <w:rPr>
                <w:rFonts w:asciiTheme="majorBidi" w:hAnsiTheme="majorBidi" w:cstheme="majorBidi"/>
                <w:sz w:val="18"/>
                <w:szCs w:val="18"/>
              </w:rPr>
            </w:pPr>
          </w:p>
          <w:p w14:paraId="3AA35A9E"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27D83EEF" w14:textId="77777777" w:rsidR="00040DB7" w:rsidRPr="000E33CB" w:rsidRDefault="00040DB7" w:rsidP="00A47F27">
            <w:pPr>
              <w:pStyle w:val="TableParagraph"/>
              <w:rPr>
                <w:rFonts w:asciiTheme="majorBidi" w:hAnsiTheme="majorBidi" w:cstheme="majorBidi"/>
                <w:sz w:val="18"/>
                <w:szCs w:val="18"/>
              </w:rPr>
            </w:pPr>
          </w:p>
        </w:tc>
      </w:tr>
      <w:bookmarkEnd w:id="20"/>
      <w:tr w:rsidR="00040DB7" w:rsidRPr="000E33CB" w14:paraId="0E0CD135" w14:textId="77777777" w:rsidTr="002C113E">
        <w:trPr>
          <w:trHeight w:val="316"/>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345F675" w14:textId="77777777" w:rsidR="00040DB7" w:rsidRPr="000E33CB" w:rsidRDefault="00040DB7" w:rsidP="00A47F27">
            <w:pPr>
              <w:pStyle w:val="TableParagraph"/>
              <w:spacing w:before="41"/>
              <w:ind w:left="119"/>
              <w:rPr>
                <w:rFonts w:asciiTheme="majorBidi" w:hAnsiTheme="majorBidi" w:cstheme="majorBidi"/>
                <w:b/>
                <w:sz w:val="18"/>
                <w:szCs w:val="18"/>
              </w:rPr>
            </w:pPr>
            <w:r w:rsidRPr="000E33CB">
              <w:rPr>
                <w:rFonts w:asciiTheme="majorBidi" w:hAnsiTheme="majorBidi" w:cstheme="majorBidi"/>
                <w:b/>
                <w:sz w:val="18"/>
                <w:szCs w:val="18"/>
              </w:rPr>
              <w:t>PŁYTA GŁÓWNA</w:t>
            </w:r>
          </w:p>
        </w:tc>
      </w:tr>
      <w:tr w:rsidR="00040DB7" w:rsidRPr="000E33CB" w14:paraId="493401BE"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CC2848B"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6D639B5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Wyprodukowana i zaprojektowana przez producenta serwera</w:t>
            </w:r>
          </w:p>
          <w:p w14:paraId="214C3AF2"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moduł TPM 2.0</w:t>
            </w:r>
          </w:p>
          <w:p w14:paraId="047E08A5"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Wsparcie dla technologii:</w:t>
            </w:r>
          </w:p>
          <w:p w14:paraId="721E544A"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Advanced ECC</w:t>
            </w:r>
          </w:p>
          <w:p w14:paraId="10949D7C" w14:textId="77777777" w:rsidR="00587A2A" w:rsidRPr="000E33CB" w:rsidRDefault="00587A2A" w:rsidP="005D693E">
            <w:pPr>
              <w:pStyle w:val="TableParagraph"/>
              <w:spacing w:before="7"/>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306A689A" w14:textId="77777777" w:rsidR="00040DB7" w:rsidRPr="000E33CB" w:rsidRDefault="00040DB7" w:rsidP="00A47F27">
            <w:pPr>
              <w:pStyle w:val="TableParagraph"/>
              <w:spacing w:before="7"/>
              <w:rPr>
                <w:rFonts w:asciiTheme="majorBidi" w:hAnsiTheme="majorBidi" w:cstheme="majorBidi"/>
                <w:sz w:val="18"/>
                <w:szCs w:val="18"/>
              </w:rPr>
            </w:pPr>
          </w:p>
          <w:p w14:paraId="7D3BAB84"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52FE368"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3C0D9F01"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B33C4B1" w14:textId="77777777" w:rsidR="00040DB7" w:rsidRPr="000E33CB" w:rsidRDefault="00040DB7" w:rsidP="00A47F27">
            <w:pPr>
              <w:pStyle w:val="TableParagraph"/>
              <w:spacing w:before="98"/>
              <w:ind w:left="119"/>
              <w:rPr>
                <w:rFonts w:asciiTheme="majorBidi" w:hAnsiTheme="majorBidi" w:cstheme="majorBidi"/>
                <w:b/>
                <w:sz w:val="18"/>
                <w:szCs w:val="18"/>
              </w:rPr>
            </w:pPr>
            <w:bookmarkStart w:id="21" w:name="_Hlk33614833"/>
            <w:r w:rsidRPr="000E33CB">
              <w:rPr>
                <w:rFonts w:asciiTheme="majorBidi" w:hAnsiTheme="majorBidi" w:cstheme="majorBidi"/>
                <w:b/>
                <w:sz w:val="18"/>
                <w:szCs w:val="18"/>
              </w:rPr>
              <w:t>Procesory</w:t>
            </w:r>
          </w:p>
        </w:tc>
      </w:tr>
      <w:tr w:rsidR="00040DB7" w:rsidRPr="000E33CB" w14:paraId="6181FDA3"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7199C7FF"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39A6B49"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jeden procesor 8-rdzeniowy</w:t>
            </w:r>
          </w:p>
          <w:p w14:paraId="4612ADDB"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architektura x86_64</w:t>
            </w:r>
            <w:r w:rsidR="0039251D">
              <w:rPr>
                <w:rFonts w:asciiTheme="majorBidi" w:hAnsiTheme="majorBidi" w:cstheme="majorBidi"/>
                <w:sz w:val="18"/>
                <w:szCs w:val="18"/>
              </w:rPr>
              <w:t xml:space="preserve"> </w:t>
            </w:r>
            <w:r w:rsidR="0039251D" w:rsidRPr="003F0BD6">
              <w:rPr>
                <w:rFonts w:cstheme="majorBidi"/>
                <w:sz w:val="20"/>
                <w:szCs w:val="20"/>
              </w:rPr>
              <w:t xml:space="preserve">Taktowanie min. </w:t>
            </w:r>
            <w:r w:rsidR="0039251D" w:rsidRPr="003F0BD6">
              <w:rPr>
                <w:sz w:val="20"/>
                <w:szCs w:val="20"/>
              </w:rPr>
              <w:t>2,2 GHz</w:t>
            </w:r>
          </w:p>
          <w:p w14:paraId="55A47855" w14:textId="77777777" w:rsidR="00040DB7" w:rsidRPr="000E33CB" w:rsidRDefault="00040DB7" w:rsidP="00A47F2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21A9438D" w14:textId="77777777" w:rsidR="00040DB7" w:rsidRPr="000E33CB" w:rsidRDefault="00040DB7" w:rsidP="00A47F27">
            <w:pPr>
              <w:pStyle w:val="TableParagraph"/>
              <w:spacing w:before="7"/>
              <w:rPr>
                <w:rFonts w:asciiTheme="majorBidi" w:hAnsiTheme="majorBidi" w:cstheme="majorBidi"/>
                <w:sz w:val="18"/>
                <w:szCs w:val="18"/>
              </w:rPr>
            </w:pPr>
          </w:p>
          <w:p w14:paraId="7591368F"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5EE710F2"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4BAE673B"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2EC3B5E" w14:textId="77777777" w:rsidR="00040DB7" w:rsidRPr="000E33CB" w:rsidRDefault="00040DB7" w:rsidP="00A47F27">
            <w:pPr>
              <w:pStyle w:val="TableParagraph"/>
              <w:spacing w:before="98"/>
              <w:ind w:left="119"/>
              <w:rPr>
                <w:rFonts w:asciiTheme="majorBidi" w:hAnsiTheme="majorBidi" w:cstheme="majorBidi"/>
                <w:b/>
                <w:sz w:val="18"/>
                <w:szCs w:val="18"/>
              </w:rPr>
            </w:pPr>
            <w:bookmarkStart w:id="22" w:name="_Hlk33614903"/>
            <w:r w:rsidRPr="000E33CB">
              <w:rPr>
                <w:rFonts w:asciiTheme="majorBidi" w:hAnsiTheme="majorBidi" w:cstheme="majorBidi"/>
                <w:b/>
                <w:sz w:val="18"/>
                <w:szCs w:val="18"/>
              </w:rPr>
              <w:t>Pamięć RAM</w:t>
            </w:r>
          </w:p>
        </w:tc>
      </w:tr>
      <w:tr w:rsidR="00040DB7" w:rsidRPr="000E33CB" w14:paraId="11D7C66C"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7CBB135A"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FE26A7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D22375" w:rsidRPr="000E33CB">
              <w:rPr>
                <w:rFonts w:asciiTheme="majorBidi" w:hAnsiTheme="majorBidi" w:cstheme="majorBidi"/>
                <w:sz w:val="18"/>
                <w:szCs w:val="18"/>
              </w:rPr>
              <w:t xml:space="preserve">min </w:t>
            </w:r>
            <w:r w:rsidRPr="000E33CB">
              <w:rPr>
                <w:rFonts w:asciiTheme="majorBidi" w:hAnsiTheme="majorBidi" w:cstheme="majorBidi"/>
                <w:sz w:val="18"/>
                <w:szCs w:val="18"/>
              </w:rPr>
              <w:t>32 GB pamięci RAM</w:t>
            </w:r>
          </w:p>
          <w:p w14:paraId="1C1C34E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DDR4 Registered</w:t>
            </w:r>
          </w:p>
          <w:p w14:paraId="012710B7" w14:textId="77777777" w:rsidR="00040DB7" w:rsidRPr="000E33CB" w:rsidRDefault="00040DB7" w:rsidP="00587A2A">
            <w:pPr>
              <w:pStyle w:val="TableParagraph"/>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52B8DAD3" w14:textId="77777777" w:rsidR="00040DB7" w:rsidRPr="000E33CB" w:rsidRDefault="00040DB7" w:rsidP="00A47F27">
            <w:pPr>
              <w:pStyle w:val="TableParagraph"/>
              <w:spacing w:before="7"/>
              <w:rPr>
                <w:rFonts w:asciiTheme="majorBidi" w:hAnsiTheme="majorBidi" w:cstheme="majorBidi"/>
                <w:sz w:val="18"/>
                <w:szCs w:val="18"/>
              </w:rPr>
            </w:pPr>
          </w:p>
          <w:p w14:paraId="18AFC026"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296B3B89"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4846423A"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DE3D3EF" w14:textId="77777777" w:rsidR="00040DB7" w:rsidRPr="000E33CB" w:rsidRDefault="00040DB7" w:rsidP="00A47F27">
            <w:pPr>
              <w:pStyle w:val="TableParagraph"/>
              <w:spacing w:before="98"/>
              <w:ind w:left="119"/>
              <w:rPr>
                <w:rFonts w:asciiTheme="majorBidi" w:hAnsiTheme="majorBidi" w:cstheme="majorBidi"/>
                <w:b/>
                <w:sz w:val="18"/>
                <w:szCs w:val="18"/>
              </w:rPr>
            </w:pPr>
            <w:bookmarkStart w:id="23" w:name="_Hlk33614994"/>
            <w:r w:rsidRPr="000E33CB">
              <w:rPr>
                <w:rFonts w:asciiTheme="majorBidi" w:hAnsiTheme="majorBidi" w:cstheme="majorBidi"/>
                <w:b/>
                <w:sz w:val="18"/>
                <w:szCs w:val="18"/>
              </w:rPr>
              <w:t>Dyski twarde i napędy</w:t>
            </w:r>
          </w:p>
        </w:tc>
      </w:tr>
      <w:tr w:rsidR="00040DB7" w:rsidRPr="000E33CB" w14:paraId="61BC2CA0" w14:textId="77777777" w:rsidTr="002C113E">
        <w:trPr>
          <w:trHeight w:val="599"/>
        </w:trPr>
        <w:tc>
          <w:tcPr>
            <w:tcW w:w="542" w:type="dxa"/>
            <w:tcBorders>
              <w:top w:val="single" w:sz="4" w:space="0" w:color="000000"/>
              <w:left w:val="single" w:sz="4" w:space="0" w:color="000000"/>
              <w:bottom w:val="single" w:sz="4" w:space="0" w:color="000000"/>
              <w:right w:val="single" w:sz="4" w:space="0" w:color="000000"/>
            </w:tcBorders>
          </w:tcPr>
          <w:p w14:paraId="4A679312"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81F7E1" w14:textId="77777777" w:rsidR="00040DB7" w:rsidRPr="000E33CB" w:rsidRDefault="00040DB7" w:rsidP="002C113E">
            <w:pPr>
              <w:pStyle w:val="TableParagraph"/>
              <w:shd w:val="clear" w:color="auto" w:fill="FFFFFF" w:themeFill="background1"/>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Minimum </w:t>
            </w:r>
            <w:r w:rsidR="002430C1" w:rsidRPr="000E33CB">
              <w:rPr>
                <w:rFonts w:asciiTheme="majorBidi" w:hAnsiTheme="majorBidi" w:cstheme="majorBidi"/>
                <w:sz w:val="18"/>
                <w:szCs w:val="18"/>
              </w:rPr>
              <w:t>8</w:t>
            </w:r>
            <w:r w:rsidRPr="000E33CB">
              <w:rPr>
                <w:rFonts w:asciiTheme="majorBidi" w:hAnsiTheme="majorBidi" w:cstheme="majorBidi"/>
                <w:sz w:val="18"/>
                <w:szCs w:val="18"/>
              </w:rPr>
              <w:t xml:space="preserve"> wnęk dla dysków twardych Hotplug 3,5”;</w:t>
            </w:r>
          </w:p>
          <w:p w14:paraId="4F0F1A26" w14:textId="77777777" w:rsidR="00040DB7" w:rsidRPr="000E33CB" w:rsidRDefault="00040DB7" w:rsidP="002C113E">
            <w:pPr>
              <w:pStyle w:val="TableParagraph"/>
              <w:shd w:val="clear" w:color="auto" w:fill="FFFFFF" w:themeFill="background1"/>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Zainstalowane 4 dyski SATA 4TB;</w:t>
            </w:r>
          </w:p>
        </w:tc>
        <w:tc>
          <w:tcPr>
            <w:tcW w:w="2227" w:type="dxa"/>
            <w:tcBorders>
              <w:top w:val="single" w:sz="4" w:space="0" w:color="000000"/>
              <w:left w:val="single" w:sz="4" w:space="0" w:color="000000"/>
              <w:bottom w:val="single" w:sz="4" w:space="0" w:color="000000"/>
              <w:right w:val="single" w:sz="4" w:space="0" w:color="000000"/>
            </w:tcBorders>
          </w:tcPr>
          <w:p w14:paraId="116B127B" w14:textId="77777777" w:rsidR="00040DB7" w:rsidRPr="000E33CB" w:rsidRDefault="00040DB7" w:rsidP="00A47F27">
            <w:pPr>
              <w:pStyle w:val="TableParagraph"/>
              <w:spacing w:before="7"/>
              <w:rPr>
                <w:rFonts w:asciiTheme="majorBidi" w:hAnsiTheme="majorBidi" w:cstheme="majorBidi"/>
                <w:sz w:val="18"/>
                <w:szCs w:val="18"/>
              </w:rPr>
            </w:pPr>
          </w:p>
          <w:p w14:paraId="53B0A7AA"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3B1CFA54"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6CC2E107"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B08D43D" w14:textId="77777777" w:rsidR="00040DB7" w:rsidRPr="000E33CB" w:rsidRDefault="00040DB7" w:rsidP="00A47F27">
            <w:pPr>
              <w:pStyle w:val="TableParagraph"/>
              <w:spacing w:before="98"/>
              <w:ind w:left="119"/>
              <w:rPr>
                <w:rFonts w:asciiTheme="majorBidi" w:hAnsiTheme="majorBidi" w:cstheme="majorBidi"/>
                <w:b/>
                <w:sz w:val="18"/>
                <w:szCs w:val="18"/>
              </w:rPr>
            </w:pPr>
            <w:bookmarkStart w:id="24" w:name="_Hlk33615040"/>
            <w:r w:rsidRPr="000E33CB">
              <w:rPr>
                <w:rFonts w:asciiTheme="majorBidi" w:hAnsiTheme="majorBidi" w:cstheme="majorBidi"/>
                <w:b/>
                <w:sz w:val="18"/>
                <w:szCs w:val="18"/>
              </w:rPr>
              <w:lastRenderedPageBreak/>
              <w:t>Kontrolery LAN</w:t>
            </w:r>
          </w:p>
        </w:tc>
      </w:tr>
      <w:tr w:rsidR="00040DB7" w:rsidRPr="000E33CB" w14:paraId="26DD8FB1"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B3FC494"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4A682C20" w14:textId="77777777" w:rsidR="00E470D5" w:rsidRPr="003F0BD6" w:rsidRDefault="00040DB7" w:rsidP="00E470D5">
            <w:pPr>
              <w:pStyle w:val="TableParagraph"/>
              <w:ind w:left="190"/>
            </w:pPr>
            <w:r w:rsidRPr="000E33CB">
              <w:rPr>
                <w:rFonts w:asciiTheme="majorBidi" w:hAnsiTheme="majorBidi" w:cstheme="majorBidi"/>
                <w:sz w:val="18"/>
                <w:szCs w:val="18"/>
              </w:rPr>
              <w:t>•</w:t>
            </w:r>
            <w:r w:rsidRPr="000E33CB">
              <w:rPr>
                <w:rFonts w:asciiTheme="majorBidi" w:hAnsiTheme="majorBidi" w:cstheme="majorBidi"/>
                <w:sz w:val="18"/>
                <w:szCs w:val="18"/>
              </w:rPr>
              <w:tab/>
            </w:r>
            <w:bookmarkStart w:id="25" w:name="__DdeLink__18700_273447079"/>
            <w:r w:rsidR="00E470D5" w:rsidRPr="003F0BD6">
              <w:rPr>
                <w:rFonts w:cstheme="majorBidi"/>
                <w:sz w:val="18"/>
                <w:szCs w:val="20"/>
              </w:rPr>
              <w:t>Karta LAN 2x 10Gbit SFP; możliwość wymiany zainstalowanych interfejsów LAN na interfejsy 2x 10Gbit Base- T bez potrzeby wymiany całego układu lub instalacji dodatkowych kart w slotach PCI Express</w:t>
            </w:r>
          </w:p>
          <w:p w14:paraId="19719A20" w14:textId="77777777" w:rsidR="00040DB7" w:rsidRPr="000E33CB" w:rsidRDefault="00E470D5" w:rsidP="00E470D5">
            <w:pPr>
              <w:pStyle w:val="TableParagraph"/>
              <w:ind w:left="190"/>
              <w:rPr>
                <w:rFonts w:asciiTheme="majorBidi" w:hAnsiTheme="majorBidi" w:cstheme="majorBidi"/>
                <w:sz w:val="18"/>
                <w:szCs w:val="18"/>
              </w:rPr>
            </w:pPr>
            <w:r w:rsidRPr="003F0BD6">
              <w:rPr>
                <w:rFonts w:cstheme="majorBidi"/>
                <w:sz w:val="18"/>
                <w:szCs w:val="20"/>
                <w:lang w:val="en-US"/>
              </w:rPr>
              <w:t>2 moduły SFP+ Multi Mode Fiber 10GbE LC</w:t>
            </w:r>
            <w:bookmarkEnd w:id="25"/>
          </w:p>
        </w:tc>
        <w:tc>
          <w:tcPr>
            <w:tcW w:w="2227" w:type="dxa"/>
            <w:tcBorders>
              <w:top w:val="single" w:sz="4" w:space="0" w:color="000000"/>
              <w:left w:val="single" w:sz="4" w:space="0" w:color="000000"/>
              <w:bottom w:val="single" w:sz="4" w:space="0" w:color="000000"/>
              <w:right w:val="single" w:sz="4" w:space="0" w:color="000000"/>
            </w:tcBorders>
          </w:tcPr>
          <w:p w14:paraId="36327094" w14:textId="77777777" w:rsidR="00040DB7" w:rsidRPr="000E33CB" w:rsidRDefault="00040DB7" w:rsidP="00A47F27">
            <w:pPr>
              <w:pStyle w:val="TableParagraph"/>
              <w:spacing w:before="7"/>
              <w:rPr>
                <w:rFonts w:asciiTheme="majorBidi" w:hAnsiTheme="majorBidi" w:cstheme="majorBidi"/>
                <w:sz w:val="18"/>
                <w:szCs w:val="18"/>
              </w:rPr>
            </w:pPr>
          </w:p>
          <w:p w14:paraId="4815A506"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168A70F"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13FDF93C"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CDE3758"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Kontrolery I/O</w:t>
            </w:r>
          </w:p>
        </w:tc>
      </w:tr>
      <w:tr w:rsidR="00040DB7" w:rsidRPr="000E33CB" w14:paraId="5DC0C2D8"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14F2EDB"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5C53E4C" w14:textId="77777777" w:rsidR="00040DB7" w:rsidRPr="000E33CB" w:rsidRDefault="008B312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Kontroler </w:t>
            </w:r>
            <w:r w:rsidR="00040DB7" w:rsidRPr="000E33CB">
              <w:rPr>
                <w:rFonts w:asciiTheme="majorBidi" w:hAnsiTheme="majorBidi" w:cstheme="majorBidi"/>
                <w:sz w:val="18"/>
                <w:szCs w:val="18"/>
              </w:rPr>
              <w:t>pamięci z modułem potrzymania pamięci/nieulotną pamięcią, obsługujący poziomy RAID: 0,1,10,5,50,6,60</w:t>
            </w:r>
          </w:p>
          <w:p w14:paraId="1AF3A451"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Zainstalowana karta dwuportowa FC 16Gb;</w:t>
            </w:r>
          </w:p>
          <w:p w14:paraId="0FF38A30" w14:textId="77777777" w:rsidR="00701BF5" w:rsidRPr="000E33CB" w:rsidRDefault="00701BF5"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Zainstalowany Kontroler HSM PCIe</w:t>
            </w:r>
          </w:p>
        </w:tc>
        <w:tc>
          <w:tcPr>
            <w:tcW w:w="2227" w:type="dxa"/>
            <w:tcBorders>
              <w:top w:val="single" w:sz="4" w:space="0" w:color="000000"/>
              <w:left w:val="single" w:sz="4" w:space="0" w:color="000000"/>
              <w:bottom w:val="single" w:sz="4" w:space="0" w:color="000000"/>
              <w:right w:val="single" w:sz="4" w:space="0" w:color="000000"/>
            </w:tcBorders>
          </w:tcPr>
          <w:p w14:paraId="0D090B9A" w14:textId="77777777" w:rsidR="00040DB7" w:rsidRPr="000E33CB" w:rsidRDefault="00040DB7" w:rsidP="00A47F27">
            <w:pPr>
              <w:pStyle w:val="TableParagraph"/>
              <w:spacing w:before="7"/>
              <w:rPr>
                <w:rFonts w:asciiTheme="majorBidi" w:hAnsiTheme="majorBidi" w:cstheme="majorBidi"/>
                <w:sz w:val="18"/>
                <w:szCs w:val="18"/>
              </w:rPr>
            </w:pPr>
          </w:p>
          <w:p w14:paraId="2F0EB899"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2CC96C4"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59CFF939"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6FFAE56"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040DB7" w:rsidRPr="000E33CB" w14:paraId="41BDD393"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A98F3B3" w14:textId="77777777" w:rsidR="00040DB7" w:rsidRPr="000E33CB" w:rsidRDefault="00040DB7" w:rsidP="00A47F27">
            <w:pPr>
              <w:pStyle w:val="TableParagraph"/>
              <w:spacing w:before="175"/>
              <w:ind w:left="119"/>
              <w:rPr>
                <w:rFonts w:asciiTheme="majorBidi" w:hAnsiTheme="majorBidi" w:cstheme="majorBidi"/>
                <w:b/>
                <w:sz w:val="18"/>
                <w:szCs w:val="18"/>
              </w:rPr>
            </w:pPr>
            <w:bookmarkStart w:id="26" w:name="_Hlk33615122"/>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78C9D465"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Zintegrowana karta graficzna ze złączami VGA z tyłu oraz przodu serwera;</w:t>
            </w:r>
          </w:p>
          <w:p w14:paraId="71E613A2"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Minimum 1 port USB 3.0 na panelu przednim;</w:t>
            </w:r>
          </w:p>
          <w:p w14:paraId="228C324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2 porty USB 3.0 dostępne z tyłu serwera;</w:t>
            </w:r>
          </w:p>
          <w:p w14:paraId="77709996"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instalacji jednego portu serial, możliwość wykorzystania portu do zarządzania serwerem;</w:t>
            </w:r>
          </w:p>
          <w:p w14:paraId="35C1159D"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Ilość dostępnych złącz USB nie może być osiągnięta poprzez stosowanie zewnętrznych przejściówek, rozgałęziaczy czy dodatkowych kart rozszerzeń zajmujących jakikolwiek slot PCI Express i/lub USB serwera;</w:t>
            </w:r>
          </w:p>
        </w:tc>
        <w:tc>
          <w:tcPr>
            <w:tcW w:w="2227" w:type="dxa"/>
            <w:tcBorders>
              <w:top w:val="single" w:sz="4" w:space="0" w:color="000000"/>
              <w:left w:val="single" w:sz="4" w:space="0" w:color="000000"/>
              <w:bottom w:val="single" w:sz="4" w:space="0" w:color="000000"/>
              <w:right w:val="single" w:sz="4" w:space="0" w:color="000000"/>
            </w:tcBorders>
          </w:tcPr>
          <w:p w14:paraId="4B670745" w14:textId="77777777" w:rsidR="00040DB7" w:rsidRPr="000E33CB" w:rsidRDefault="00040DB7" w:rsidP="00A47F27">
            <w:pPr>
              <w:pStyle w:val="TableParagraph"/>
              <w:spacing w:before="7"/>
              <w:rPr>
                <w:rFonts w:asciiTheme="majorBidi" w:hAnsiTheme="majorBidi" w:cstheme="majorBidi"/>
                <w:sz w:val="18"/>
                <w:szCs w:val="18"/>
              </w:rPr>
            </w:pPr>
          </w:p>
          <w:p w14:paraId="4A8EB6BC"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0052DE0"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541C02A4"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6A8924" w14:textId="77777777" w:rsidR="00040DB7" w:rsidRPr="000E33CB" w:rsidRDefault="00040DB7" w:rsidP="00A47F27">
            <w:pPr>
              <w:pStyle w:val="TableParagraph"/>
              <w:spacing w:before="98"/>
              <w:ind w:left="119"/>
              <w:rPr>
                <w:rFonts w:asciiTheme="majorBidi" w:hAnsiTheme="majorBidi" w:cstheme="majorBidi"/>
                <w:b/>
                <w:sz w:val="18"/>
                <w:szCs w:val="18"/>
              </w:rPr>
            </w:pPr>
            <w:bookmarkStart w:id="27" w:name="_Hlk33615171"/>
            <w:bookmarkEnd w:id="21"/>
            <w:bookmarkEnd w:id="22"/>
            <w:bookmarkEnd w:id="23"/>
            <w:bookmarkEnd w:id="24"/>
            <w:bookmarkEnd w:id="26"/>
            <w:r w:rsidRPr="000E33CB">
              <w:rPr>
                <w:rFonts w:asciiTheme="majorBidi" w:hAnsiTheme="majorBidi" w:cstheme="majorBidi"/>
                <w:b/>
                <w:sz w:val="18"/>
                <w:szCs w:val="18"/>
              </w:rPr>
              <w:t>Zasilanie, chłodzenie</w:t>
            </w:r>
          </w:p>
        </w:tc>
      </w:tr>
      <w:tr w:rsidR="00040DB7" w:rsidRPr="000E33CB" w14:paraId="01E788FF"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519E423E"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F60173F" w14:textId="77777777" w:rsidR="00040DB7" w:rsidRPr="00404161" w:rsidRDefault="00040DB7" w:rsidP="00A47F27">
            <w:pPr>
              <w:pStyle w:val="TableParagraph"/>
              <w:spacing w:before="7"/>
              <w:rPr>
                <w:color w:val="FF3333"/>
              </w:rPr>
            </w:pPr>
            <w:r w:rsidRPr="000E33CB">
              <w:rPr>
                <w:rFonts w:asciiTheme="majorBidi" w:hAnsiTheme="majorBidi" w:cstheme="majorBidi"/>
                <w:sz w:val="18"/>
                <w:szCs w:val="18"/>
              </w:rPr>
              <w:t xml:space="preserve">• </w:t>
            </w:r>
            <w:r w:rsidR="00D63F42">
              <w:rPr>
                <w:rFonts w:asciiTheme="majorBidi" w:hAnsiTheme="majorBidi" w:cstheme="majorBidi"/>
                <w:sz w:val="18"/>
                <w:szCs w:val="18"/>
              </w:rPr>
              <w:t xml:space="preserve">   </w:t>
            </w:r>
            <w:r w:rsidRPr="000E33CB">
              <w:rPr>
                <w:rFonts w:asciiTheme="majorBidi" w:hAnsiTheme="majorBidi" w:cstheme="majorBidi"/>
                <w:sz w:val="18"/>
                <w:szCs w:val="18"/>
              </w:rPr>
              <w:t xml:space="preserve">Redundantne zasilacze hotplug o mocy minimalnej </w:t>
            </w:r>
            <w:r w:rsidR="00587A2A" w:rsidRPr="000E33CB">
              <w:rPr>
                <w:rFonts w:asciiTheme="majorBidi" w:hAnsiTheme="majorBidi" w:cstheme="majorBidi"/>
                <w:sz w:val="18"/>
                <w:szCs w:val="18"/>
              </w:rPr>
              <w:t>4</w:t>
            </w:r>
            <w:r w:rsidR="00404161">
              <w:rPr>
                <w:rFonts w:asciiTheme="majorBidi" w:hAnsiTheme="majorBidi" w:cstheme="majorBidi"/>
                <w:sz w:val="18"/>
                <w:szCs w:val="18"/>
              </w:rPr>
              <w:t>00W</w:t>
            </w:r>
            <w:r w:rsidR="00404161" w:rsidRPr="003F0BD6">
              <w:rPr>
                <w:rFonts w:asciiTheme="majorBidi" w:hAnsiTheme="majorBidi" w:cstheme="majorBidi"/>
                <w:sz w:val="18"/>
                <w:szCs w:val="18"/>
              </w:rPr>
              <w:t xml:space="preserve"> </w:t>
            </w:r>
            <w:r w:rsidR="00404161" w:rsidRPr="003F0BD6">
              <w:rPr>
                <w:rFonts w:cstheme="majorBidi"/>
                <w:sz w:val="18"/>
                <w:szCs w:val="18"/>
              </w:rPr>
              <w:t>o sprawności min. 94%</w:t>
            </w:r>
            <w:r w:rsidR="00404161" w:rsidRPr="003F0BD6">
              <w:t>;</w:t>
            </w:r>
          </w:p>
          <w:p w14:paraId="646893BE" w14:textId="77777777" w:rsidR="00040DB7" w:rsidRPr="000E33CB" w:rsidRDefault="00040DB7" w:rsidP="00A47F2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1AF8C148" w14:textId="77777777" w:rsidR="00040DB7" w:rsidRPr="000E33CB" w:rsidRDefault="00040DB7" w:rsidP="00A47F27">
            <w:pPr>
              <w:pStyle w:val="TableParagraph"/>
              <w:spacing w:before="7"/>
              <w:rPr>
                <w:rFonts w:asciiTheme="majorBidi" w:hAnsiTheme="majorBidi" w:cstheme="majorBidi"/>
                <w:sz w:val="18"/>
                <w:szCs w:val="18"/>
              </w:rPr>
            </w:pPr>
          </w:p>
          <w:p w14:paraId="541BB827"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6749792"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6EE03257"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7F40A8"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Zarządzanie</w:t>
            </w:r>
          </w:p>
        </w:tc>
      </w:tr>
      <w:tr w:rsidR="00040DB7" w:rsidRPr="000E33CB" w14:paraId="6159F16B"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9F82520" w14:textId="5BE36BB0"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2FB4F74C" w14:textId="77777777" w:rsidR="00040DB7" w:rsidRPr="000E33CB" w:rsidRDefault="00040DB7" w:rsidP="00A135F0">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Wbudowane diody informacyjne lub wyświetlacz informujące o stanie serwera </w:t>
            </w:r>
          </w:p>
          <w:p w14:paraId="4C7FDAB4"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Zintegrowany z płytą główną serwera kontroler sprzętowy zdalnego zarządzania zgodny z IPMI 2.0 o funkcjonalnościach:</w:t>
            </w:r>
          </w:p>
          <w:p w14:paraId="5FF5F8CA"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Niezależny od systemu operacyjnego, sprzętowy kontroler umożliwiający pełne zarządzanie, zdalny restart serwera;</w:t>
            </w:r>
          </w:p>
          <w:p w14:paraId="7A564F92"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Dedykowana karta LAN 1 Gb/s, dedykowane złącze RJ-45 do komunikacji wyłącznie z kontrolerem zdalnego zarządzania z możliwością przeniesienia tej komunikacji na inną kartę sieciową współdzieloną z systemem operacyjnym;</w:t>
            </w:r>
          </w:p>
          <w:p w14:paraId="5C378D59"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Dostęp poprzez przeglądarkę Web, SSH;</w:t>
            </w:r>
          </w:p>
          <w:p w14:paraId="5A366C2B"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mocą i jej zużyciem oraz monitoring zużycia energii;</w:t>
            </w:r>
          </w:p>
          <w:p w14:paraId="74E0897B"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alarmami (zdarzenia poprzez SNMP)</w:t>
            </w:r>
          </w:p>
          <w:p w14:paraId="6507280C"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przejęcia konsoli tekstowej</w:t>
            </w:r>
          </w:p>
          <w:p w14:paraId="5E9831A5"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zarządzania przez 6 administratorów jednocześnie</w:t>
            </w:r>
          </w:p>
          <w:p w14:paraId="0FB56641"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Przekierowanie konsoli graficznej na poziomie sprzętowym oraz możliwość montowania zdalnych napędów i ich obrazów na poziomie sprzętowym (cyfrowy KVM)</w:t>
            </w:r>
          </w:p>
          <w:p w14:paraId="3D2080E3"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lastRenderedPageBreak/>
              <w:t>o</w:t>
            </w:r>
            <w:r w:rsidRPr="000E33CB">
              <w:rPr>
                <w:rFonts w:asciiTheme="majorBidi" w:hAnsiTheme="majorBidi" w:cstheme="majorBidi"/>
                <w:sz w:val="18"/>
                <w:szCs w:val="18"/>
              </w:rPr>
              <w:tab/>
              <w:t>Obsługa serwerów proxy (autentykacja)</w:t>
            </w:r>
          </w:p>
          <w:p w14:paraId="22FD63ED"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VLAN</w:t>
            </w:r>
          </w:p>
          <w:p w14:paraId="6DEF3E4E"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konfiguracji parametru Max. Transmission Unit (MTU)</w:t>
            </w:r>
          </w:p>
          <w:p w14:paraId="0E3633EB"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Wsparcie dla protokołu SSDP</w:t>
            </w:r>
          </w:p>
          <w:p w14:paraId="50728255"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protokołów TLS 1.0, TLS 1.1, TLS 1.2, SSL v3</w:t>
            </w:r>
          </w:p>
          <w:p w14:paraId="53FEC70D"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protokołu LDAP</w:t>
            </w:r>
          </w:p>
          <w:p w14:paraId="70272532"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Synchronizacja czasu poprzez protokół NTP</w:t>
            </w:r>
          </w:p>
          <w:p w14:paraId="28CAE973"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backupu i odtworzenia ustawień bios serwera oraz ustawień karty zarządzającej</w:t>
            </w:r>
          </w:p>
          <w:p w14:paraId="0B6AA50A"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Serwer posiada możliwość konfiguracji i wykonania aktualizacji BIOS, Firmware, sterowników serwera bezpośrednio z GUI (graficzny interfejs) .</w:t>
            </w:r>
          </w:p>
        </w:tc>
        <w:tc>
          <w:tcPr>
            <w:tcW w:w="2227" w:type="dxa"/>
            <w:tcBorders>
              <w:top w:val="single" w:sz="4" w:space="0" w:color="000000"/>
              <w:left w:val="single" w:sz="4" w:space="0" w:color="000000"/>
              <w:bottom w:val="single" w:sz="4" w:space="0" w:color="000000"/>
              <w:right w:val="single" w:sz="4" w:space="0" w:color="000000"/>
            </w:tcBorders>
          </w:tcPr>
          <w:p w14:paraId="154A3652" w14:textId="77777777" w:rsidR="00040DB7" w:rsidRPr="000E33CB" w:rsidRDefault="00040DB7" w:rsidP="00A47F27">
            <w:pPr>
              <w:pStyle w:val="TableParagraph"/>
              <w:spacing w:before="7"/>
              <w:rPr>
                <w:rFonts w:asciiTheme="majorBidi" w:hAnsiTheme="majorBidi" w:cstheme="majorBidi"/>
                <w:sz w:val="18"/>
                <w:szCs w:val="18"/>
              </w:rPr>
            </w:pPr>
          </w:p>
          <w:p w14:paraId="5B12986B"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36E1649"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65A0550F"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28F7C4C" w14:textId="77777777" w:rsidR="00040DB7" w:rsidRPr="000E33CB" w:rsidRDefault="00040DB7" w:rsidP="00A47F27">
            <w:pPr>
              <w:pStyle w:val="TableParagraph"/>
              <w:spacing w:before="98"/>
              <w:ind w:left="119"/>
              <w:rPr>
                <w:rFonts w:asciiTheme="majorBidi" w:hAnsiTheme="majorBidi" w:cstheme="majorBidi"/>
                <w:b/>
                <w:sz w:val="18"/>
                <w:szCs w:val="18"/>
              </w:rPr>
            </w:pPr>
            <w:bookmarkStart w:id="28" w:name="_Hlk33615300"/>
            <w:bookmarkEnd w:id="27"/>
            <w:r w:rsidRPr="000E33CB">
              <w:rPr>
                <w:rFonts w:asciiTheme="majorBidi" w:hAnsiTheme="majorBidi" w:cstheme="majorBidi"/>
                <w:b/>
                <w:sz w:val="18"/>
                <w:szCs w:val="18"/>
              </w:rPr>
              <w:lastRenderedPageBreak/>
              <w:t>Wspierane OS</w:t>
            </w:r>
          </w:p>
        </w:tc>
      </w:tr>
      <w:tr w:rsidR="00040DB7" w:rsidRPr="000E33CB" w14:paraId="4F44FDC5"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52EC1E67" w14:textId="3017464C"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47573C38" w14:textId="77777777" w:rsidR="00040DB7" w:rsidRPr="000E33CB" w:rsidRDefault="00040DB7"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Microsoft Windows Server 2019, 2016</w:t>
            </w:r>
          </w:p>
          <w:p w14:paraId="78AE1246" w14:textId="77777777" w:rsidR="00040DB7" w:rsidRPr="000E33CB" w:rsidRDefault="00040DB7"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VMWare vSphere 6.7</w:t>
            </w:r>
          </w:p>
          <w:p w14:paraId="48FFF0C7" w14:textId="77777777" w:rsidR="00040DB7" w:rsidRPr="000E33CB" w:rsidRDefault="00040DB7"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Suse Linux Enterprise Server 12</w:t>
            </w:r>
          </w:p>
          <w:p w14:paraId="1DC4EB1F" w14:textId="77777777" w:rsidR="00040DB7" w:rsidRPr="000E33CB" w:rsidRDefault="00040DB7"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Red Hat Enterprise Linux 7, 8</w:t>
            </w:r>
          </w:p>
          <w:p w14:paraId="267CBC29"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Hyper-V Server</w:t>
            </w:r>
          </w:p>
        </w:tc>
        <w:tc>
          <w:tcPr>
            <w:tcW w:w="2227" w:type="dxa"/>
            <w:tcBorders>
              <w:top w:val="single" w:sz="4" w:space="0" w:color="000000"/>
              <w:left w:val="single" w:sz="4" w:space="0" w:color="000000"/>
              <w:bottom w:val="single" w:sz="4" w:space="0" w:color="000000"/>
              <w:right w:val="single" w:sz="4" w:space="0" w:color="000000"/>
            </w:tcBorders>
          </w:tcPr>
          <w:p w14:paraId="1A4B37B4" w14:textId="77777777" w:rsidR="00040DB7" w:rsidRPr="000E33CB" w:rsidRDefault="00040DB7" w:rsidP="00A47F27">
            <w:pPr>
              <w:pStyle w:val="TableParagraph"/>
              <w:spacing w:before="7"/>
              <w:rPr>
                <w:rFonts w:asciiTheme="majorBidi" w:hAnsiTheme="majorBidi" w:cstheme="majorBidi"/>
                <w:sz w:val="18"/>
                <w:szCs w:val="18"/>
              </w:rPr>
            </w:pPr>
          </w:p>
          <w:p w14:paraId="52A4C0D1"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1585F642" w14:textId="77777777" w:rsidR="00040DB7" w:rsidRPr="000E33CB" w:rsidRDefault="00040DB7" w:rsidP="00A47F27">
            <w:pPr>
              <w:pStyle w:val="TableParagraph"/>
              <w:rPr>
                <w:rFonts w:asciiTheme="majorBidi" w:hAnsiTheme="majorBidi" w:cstheme="majorBidi"/>
                <w:sz w:val="18"/>
                <w:szCs w:val="18"/>
              </w:rPr>
            </w:pPr>
          </w:p>
        </w:tc>
      </w:tr>
      <w:bookmarkEnd w:id="28"/>
      <w:tr w:rsidR="00040DB7" w:rsidRPr="000E33CB" w14:paraId="3243D2D1"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4C84676"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System operacyjny</w:t>
            </w:r>
          </w:p>
        </w:tc>
      </w:tr>
      <w:tr w:rsidR="00040DB7" w:rsidRPr="000E33CB" w14:paraId="287ED8B7"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6EFB6D5F" w14:textId="3EA737DF"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751F4">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3E9FC05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Licencja na serwerowy system operacyjny musi uprawniać do uruchamiania dwóch wirtualnych środowisk serwerowego systemu operacyjnego na jednym serwerze fizycznym. </w:t>
            </w:r>
          </w:p>
          <w:p w14:paraId="11A3642A"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Serwerowy system operacyjny musi posiadać następujące, wbudowane cechy. </w:t>
            </w:r>
          </w:p>
          <w:p w14:paraId="44465176"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 Możliwość wykorzystania 320 logicznych procesorów oraz co najmniej 4 TB pamięci RAM w środowisku fizycznym. </w:t>
            </w:r>
          </w:p>
          <w:p w14:paraId="58AFEA2B"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 Możliwość wykorzystywania 64 procesorów wirtualnych oraz 1TB pamięci RAM i dysku o pojemności do 64TB przez każdy wirtualny serwerowy system operacyjny. </w:t>
            </w:r>
          </w:p>
          <w:p w14:paraId="6FB7465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3.  Możliwość budowania klastrów składających się z 64 węzłów, z możliwością uruchamiania  7000 maszyn wirtualnych.  </w:t>
            </w:r>
          </w:p>
          <w:p w14:paraId="651265D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4. Możliwość migracji maszyn wirtualnych bez zatrzymywania ich pracy między fizycznymi serwerami z uruchomionym mechanizmem wirtualizacji (hypervisor) przez sieć Ethernet, bez konieczności stosowania dodatkowych mechanizmów współdzielenia pamięci. </w:t>
            </w:r>
          </w:p>
          <w:p w14:paraId="0DD930F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5. Wsparcie (na umożliwiającym to sprzęcie) dodawania i wymiany pamięci RAM bez przerywania pracy. </w:t>
            </w:r>
          </w:p>
          <w:p w14:paraId="60390B8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6. Wsparcie (na umożliwiającym to sprzęcie) dodawania i wymiany procesorów bez przerywania pracy. </w:t>
            </w:r>
          </w:p>
          <w:p w14:paraId="077B83E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7. Automatyczna weryfikacja cyfrowych sygnatur sterowników w celu sprawdzenia, czy sterownik przeszedł testy jakości przeprowadzone przez producenta systemu operacyjnego. </w:t>
            </w:r>
          </w:p>
          <w:p w14:paraId="287ECF5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8. Możliwość dynamicznego obniżania poboru energii przez rdzenie procesorów niewykorzystywane w bieżącej pracy. Mechanizm ten musi uwzględniać specyfikę procesorów wyposażonych w mechanizmy Hyper-Threading. </w:t>
            </w:r>
          </w:p>
          <w:p w14:paraId="23E5017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9. Wbudowane wsparcie instalacji i pracy na wolumenach, które: </w:t>
            </w:r>
          </w:p>
          <w:p w14:paraId="2376094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lastRenderedPageBreak/>
              <w:t xml:space="preserve">a. pozwalają na zmianę rozmiaru w czasie pracy systemu, </w:t>
            </w:r>
          </w:p>
          <w:p w14:paraId="024F850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b. umożliwiają tworzenie w czasie pracy systemu migawek, dających użytkownikom końcowym (lokalnym i sieciowym) prosty wgląd w poprzednie wersje plików i folderów, </w:t>
            </w:r>
          </w:p>
          <w:p w14:paraId="3FAE030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c. umożliwiają kompresję "w locie" dla wybranych plików i/lub folderów, </w:t>
            </w:r>
          </w:p>
          <w:p w14:paraId="11B7F074"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d. umożliwiają zdefiniowanie list kontroli dostępu (ACL). </w:t>
            </w:r>
          </w:p>
          <w:p w14:paraId="58905DB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10. Wbudowany mechanizm klasyfikowania i indeksowania plików (dokumentów) w oparciu o ich zawartość. </w:t>
            </w:r>
          </w:p>
          <w:p w14:paraId="3569266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11. Wbudowane szyfrowanie dysków przy pomocy mechanizmów posiadających certyfikat FIPS 140-2 lub równoważny wydany przez NIST lub inną agendę rządową zajmującą się bezpieczeństwem informacji. </w:t>
            </w:r>
          </w:p>
          <w:p w14:paraId="1DF40CB9"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12. Możliwość uruchamianie aplikacji internetowych wykorzystujących technologię ASP.NET </w:t>
            </w:r>
          </w:p>
          <w:p w14:paraId="3698E8FA"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13. Możliwość dystrybucji ruchu sieciowego HTTP pomiędzy kilka serwerów. </w:t>
            </w:r>
          </w:p>
          <w:p w14:paraId="232E9B82"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14. Wbudowana zapora internetowa (firewall) z obsługą definiowanych reguł dla ochrony połączeń internetowych i intranetowych. </w:t>
            </w:r>
          </w:p>
          <w:p w14:paraId="4E10982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15. Dostępne dwa rodzaje graficznego interfejsu użytkownika: </w:t>
            </w:r>
          </w:p>
          <w:p w14:paraId="6DA9E668"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a. Klasyczny, umożliwiający obsługę przy pomocy klawiatury i myszy, </w:t>
            </w:r>
          </w:p>
          <w:p w14:paraId="29F9269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b. Dotykowy umożliwiający sterowanie dotykiem na monitorach dotykowych. </w:t>
            </w:r>
          </w:p>
          <w:p w14:paraId="564AE7D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16. Zlokalizowane w języku polskim, co najmniej następujące elementy: menu, przeglądarka internetowa, pomoc, komunikaty systemowe, </w:t>
            </w:r>
          </w:p>
          <w:p w14:paraId="12AD13A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17. Możliwość zmiany języka interfejsu po zainstalowaniu systemu, dla co najmniej 10 języków poprzez wybór z listy dostępnych lokalizacji. </w:t>
            </w:r>
          </w:p>
          <w:p w14:paraId="14D79A6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18. Mechanizmy logowania w oparciu o: </w:t>
            </w:r>
          </w:p>
          <w:p w14:paraId="2E4B25C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a. Login i hasło, </w:t>
            </w:r>
          </w:p>
          <w:p w14:paraId="13F429C5"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b. Karty z certyfikatami (smartcard), </w:t>
            </w:r>
          </w:p>
          <w:p w14:paraId="18F31714"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c. Wirtualne karty (logowanie w oparciu o certyfikat chroniony poprzez moduł TPM), </w:t>
            </w:r>
          </w:p>
          <w:p w14:paraId="40C909B2"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19.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7B85CAA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20. Wsparcie dla większości powszechnie używanych urządzeń peryferyjnych (drukarek, urządzeń sieciowych, standardów USB, Plug&amp;Play). </w:t>
            </w:r>
          </w:p>
          <w:p w14:paraId="56BD46F5"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21. Możliwość zdalnej konfiguracji, administrowania oraz aktualizowania systemu. </w:t>
            </w:r>
          </w:p>
          <w:p w14:paraId="3658057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22. Dostępność bezpłatnych narzędzi producenta systemu umożliwiających badanie i wdrażanie zdefiniowanego zestawu polityk bezpieczeństwa. </w:t>
            </w:r>
          </w:p>
          <w:p w14:paraId="69D56AC2"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23. Pochodzący od producenta systemu serwis zarządzania polityką dostępu do informacji w dokumentach (Digital Rights Management). </w:t>
            </w:r>
          </w:p>
          <w:p w14:paraId="3B6D82D9"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24. Wsparcie dla środowisk Java i .NET Framework 4.x – możliwość uruchomienia aplikacji działających we wskazanych środowiskach. </w:t>
            </w:r>
          </w:p>
          <w:p w14:paraId="734187A9"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25. Możliwość implementacji następujących funkcjonalności bez potrzeby instalowania dodatkowych produktów (oprogramowania) innych producentów wymagających dodatkowych licencji: </w:t>
            </w:r>
          </w:p>
          <w:p w14:paraId="33FE4D84"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a. Podstawowe usługi sieciowe: DHCP oraz DNS wspierający DNSSEC, </w:t>
            </w:r>
          </w:p>
          <w:p w14:paraId="3DF082D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b. Usługi katalogowe oparte o LDAP i pozwalające na uwierzytelnianie użytkowników </w:t>
            </w:r>
            <w:r w:rsidRPr="000E33CB">
              <w:rPr>
                <w:rFonts w:asciiTheme="majorBidi" w:hAnsiTheme="majorBidi" w:cstheme="majorBidi"/>
                <w:sz w:val="18"/>
                <w:szCs w:val="18"/>
              </w:rPr>
              <w:lastRenderedPageBreak/>
              <w:t xml:space="preserve">stacji roboczych, bez konieczności instalowania dodatkowego oprogramowania na tych stacjach, pozwalające na zarządzanie zasobami w sieci (użytkownicy, komputery, drukarki, udziały sieciowe), z możliwością wykorzystania następujących funkcji: </w:t>
            </w:r>
          </w:p>
          <w:p w14:paraId="4ED758C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 Podłączenie do domeny w trybie offline – bez dostępnego połączenia sieciowego z domeną, </w:t>
            </w:r>
          </w:p>
          <w:p w14:paraId="3676984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 Ustanawianie praw dostępu do zasobów domeny na bazie sposobu logowania użytkownika – na przykład typu certyfikatu użytego do logowania, </w:t>
            </w:r>
          </w:p>
          <w:p w14:paraId="7EBB98A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iii. Odzyskiwanie przypadkowo skasowanych obiektów usługi katalogowej z mechanizmu kosza.  </w:t>
            </w:r>
          </w:p>
          <w:p w14:paraId="7DDD2559"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iv. Bezpieczny mechanizm dołączania do domeny uprawnionych użytkowników prywatnych urządzeń mobilnych opartych o iOS i Windows 8.1.  </w:t>
            </w:r>
          </w:p>
          <w:p w14:paraId="27EEB4F4"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c. Zdalna dystrybucja oprogramowania na stacje robocze. </w:t>
            </w:r>
          </w:p>
          <w:p w14:paraId="0BA0C498"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d. Praca zdalna na serwerze z wykorzystaniem terminala (cienkiego klienta) lub odpowiednio skonfigurowanej stacji roboczej </w:t>
            </w:r>
          </w:p>
          <w:p w14:paraId="31A2A76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e. Centrum Certyfikatów (CA), obsługa klucza publicznego i prywatnego) umożliwiające: </w:t>
            </w:r>
          </w:p>
          <w:p w14:paraId="47FDE0E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 Dystrybucję certyfikatów poprzez http </w:t>
            </w:r>
          </w:p>
          <w:p w14:paraId="71A9013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 Konsolidację CA dla wielu lasów domeny, </w:t>
            </w:r>
          </w:p>
          <w:p w14:paraId="7BA15168"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iii. Automatyczne rejestrowania certyfikatów pomiędzy różnymi lasami domen, </w:t>
            </w:r>
          </w:p>
          <w:p w14:paraId="76BCF14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iv. Automatyczne występowanie i używanie (wystawianie) certyfikatów PKI X.509. </w:t>
            </w:r>
          </w:p>
          <w:p w14:paraId="4981EDD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f. Szyfrowanie plików i folderów. </w:t>
            </w:r>
          </w:p>
          <w:p w14:paraId="188D327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g. Szyfrowanie połączeń sieciowych pomiędzy serwerami oraz serwerami i stacjami roboczymi (IPSec). </w:t>
            </w:r>
          </w:p>
          <w:p w14:paraId="7BD6846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h. Możliwość tworzenia systemów wysokiej dostępności (klastry typu fail-over) oraz rozłożenia obciążenia serwerów. </w:t>
            </w:r>
          </w:p>
          <w:p w14:paraId="6FA3517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 Serwis udostępniania stron WWW. </w:t>
            </w:r>
          </w:p>
          <w:p w14:paraId="6778420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j. Wsparcie dla protokołu IP w wersji 6 (IPv6), </w:t>
            </w:r>
          </w:p>
          <w:p w14:paraId="0B89E8A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k. Wsparcie dla algorytmów Suite B (RFC 4869), </w:t>
            </w:r>
          </w:p>
          <w:p w14:paraId="44AE130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l. Wbudowane usługi VPN pozwalające na zestawienie nielimitowanej liczby równoczesnych połączeń i niewymagające instalacji dodatkowego oprogramowania na komputerach z systemem Windows, </w:t>
            </w:r>
          </w:p>
          <w:p w14:paraId="651D93CA"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3ABBA3D2"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 Dynamicznego podłączania zasobów dyskowych typu hot-plug do maszyn wirtualnych, </w:t>
            </w:r>
          </w:p>
          <w:p w14:paraId="4B88774B"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 Obsługi ramek typu jumbo frames dla maszyn wirtualnych. </w:t>
            </w:r>
          </w:p>
          <w:p w14:paraId="4D55677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iii. Obsługi 4-KB sektorów dysków  </w:t>
            </w:r>
          </w:p>
          <w:p w14:paraId="606E22C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iv. Nielimitowanej liczby jednocześnie przenoszonych maszyn wirtualnych pomiędzy węzłami klastra </w:t>
            </w:r>
          </w:p>
          <w:p w14:paraId="7C3A20F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v. Możliwości wirtualizacji sieci z zastosowaniem przełącznika, którego funkcjonalność może być rozszerzana jednocześnie poprzez oprogramowanie kilku innych dostawców poprzez otwarty interfejs API. </w:t>
            </w:r>
          </w:p>
          <w:p w14:paraId="5D104FD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vi. Możliwości kierowania ruchu sieciowego z wielu sieci VLAN bezpośrednio do </w:t>
            </w:r>
            <w:r w:rsidRPr="000E33CB">
              <w:rPr>
                <w:rFonts w:asciiTheme="majorBidi" w:hAnsiTheme="majorBidi" w:cstheme="majorBidi"/>
                <w:sz w:val="18"/>
                <w:szCs w:val="18"/>
              </w:rPr>
              <w:lastRenderedPageBreak/>
              <w:t xml:space="preserve">pojedynczej karty sieciowej maszyny wirtualnej (tzw. trunk mode) </w:t>
            </w:r>
          </w:p>
          <w:p w14:paraId="55D2F0E5"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26.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18707795"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27. Wsparcie dostępu do zasobu dyskowego poprzez wiele ścieżek (Multipath). </w:t>
            </w:r>
          </w:p>
          <w:p w14:paraId="2DA8424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28. Możliwość instalacji poprawek poprzez wgranie ich do obrazu instalacyjnego. </w:t>
            </w:r>
          </w:p>
          <w:p w14:paraId="2B04868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29. Mechanizmy zdalnej administracji oraz mechanizmy (również działające zdalnie) administracji przez skrypty. </w:t>
            </w:r>
          </w:p>
          <w:p w14:paraId="67A8A002"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30. Możliwość zarządzania przez wbudowane mechanizmy zgodne ze standardami WBEM oraz WS-Management organizacji DMTF. </w:t>
            </w:r>
          </w:p>
          <w:p w14:paraId="4B0F5FD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31. Nośnik i klucz produktu pochodzący od producenta sprzętu</w:t>
            </w:r>
          </w:p>
          <w:p w14:paraId="27DBAEC4" w14:textId="77777777" w:rsidR="00040DB7" w:rsidRPr="000E33CB" w:rsidRDefault="00040DB7" w:rsidP="00A47F2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31CC66E0" w14:textId="77777777" w:rsidR="00040DB7" w:rsidRPr="000E33CB" w:rsidRDefault="00040DB7" w:rsidP="00A47F27">
            <w:pPr>
              <w:pStyle w:val="TableParagraph"/>
              <w:spacing w:before="7"/>
              <w:rPr>
                <w:rFonts w:asciiTheme="majorBidi" w:hAnsiTheme="majorBidi" w:cstheme="majorBidi"/>
                <w:sz w:val="18"/>
                <w:szCs w:val="18"/>
              </w:rPr>
            </w:pPr>
          </w:p>
          <w:p w14:paraId="099378C5"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98CC56D"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0A1D3943"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54CB089"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Gwarancja</w:t>
            </w:r>
          </w:p>
        </w:tc>
      </w:tr>
      <w:tr w:rsidR="00040DB7" w:rsidRPr="000E33CB" w14:paraId="6FB2CE47"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E2A6961" w14:textId="7CBA7BD3"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5C195DE4" w14:textId="77777777" w:rsidR="00040DB7" w:rsidRPr="000E33CB" w:rsidRDefault="00587A2A" w:rsidP="0075403B">
            <w:pPr>
              <w:pStyle w:val="TableParagraph"/>
              <w:ind w:left="190"/>
              <w:rPr>
                <w:rFonts w:asciiTheme="majorBidi" w:hAnsiTheme="majorBidi" w:cstheme="majorBidi"/>
                <w:sz w:val="18"/>
                <w:szCs w:val="18"/>
              </w:rPr>
            </w:pPr>
            <w:r w:rsidRPr="000E33CB">
              <w:rPr>
                <w:rFonts w:asciiTheme="majorBidi" w:hAnsiTheme="majorBidi" w:cstheme="majorBidi"/>
                <w:sz w:val="18"/>
                <w:szCs w:val="18"/>
              </w:rPr>
              <w:t>Gwarancja 5 Lat</w:t>
            </w:r>
          </w:p>
        </w:tc>
        <w:tc>
          <w:tcPr>
            <w:tcW w:w="2227" w:type="dxa"/>
            <w:tcBorders>
              <w:top w:val="single" w:sz="4" w:space="0" w:color="000000"/>
              <w:left w:val="single" w:sz="4" w:space="0" w:color="000000"/>
              <w:bottom w:val="single" w:sz="4" w:space="0" w:color="000000"/>
              <w:right w:val="single" w:sz="4" w:space="0" w:color="000000"/>
            </w:tcBorders>
          </w:tcPr>
          <w:p w14:paraId="5433E1BF" w14:textId="77777777" w:rsidR="00040DB7" w:rsidRPr="000E33CB" w:rsidRDefault="00040DB7" w:rsidP="00A47F27">
            <w:pPr>
              <w:pStyle w:val="TableParagraph"/>
              <w:spacing w:before="7"/>
              <w:rPr>
                <w:rFonts w:asciiTheme="majorBidi" w:hAnsiTheme="majorBidi" w:cstheme="majorBidi"/>
                <w:sz w:val="18"/>
                <w:szCs w:val="18"/>
              </w:rPr>
            </w:pPr>
          </w:p>
          <w:p w14:paraId="65684822"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CA421D5"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5CA2FB50" w14:textId="77777777" w:rsidTr="002C113E">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9A07B32"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Dokumentacja, inne</w:t>
            </w:r>
          </w:p>
        </w:tc>
      </w:tr>
      <w:tr w:rsidR="00471A01" w:rsidRPr="000E33CB" w14:paraId="6636C10F"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73901735" w14:textId="192D47A3" w:rsidR="00471A01" w:rsidRPr="000E33CB" w:rsidRDefault="00471A01" w:rsidP="00471A01">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6449" w:type="dxa"/>
            <w:tcBorders>
              <w:top w:val="single" w:sz="4" w:space="0" w:color="000000"/>
              <w:left w:val="single" w:sz="4" w:space="0" w:color="000000"/>
              <w:bottom w:val="single" w:sz="4" w:space="0" w:color="000000"/>
              <w:right w:val="single" w:sz="4" w:space="0" w:color="000000"/>
            </w:tcBorders>
          </w:tcPr>
          <w:p w14:paraId="79D742B6" w14:textId="375D73CC" w:rsidR="00471A01" w:rsidRPr="000E33CB" w:rsidRDefault="00471A01" w:rsidP="00471A01">
            <w:pPr>
              <w:pStyle w:val="TableParagraph"/>
              <w:spacing w:before="7"/>
              <w:rPr>
                <w:rFonts w:asciiTheme="majorBidi" w:hAnsiTheme="majorBidi" w:cstheme="majorBidi"/>
                <w:sz w:val="18"/>
                <w:szCs w:val="18"/>
              </w:rPr>
            </w:pPr>
          </w:p>
          <w:p w14:paraId="52274710" w14:textId="71174BEB"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Serwer musi być fabrycznie nowy i pochodzić z oficjalnego kanału dystrybucyjnego w</w:t>
            </w:r>
            <w:r w:rsidR="00307D21">
              <w:rPr>
                <w:rFonts w:asciiTheme="majorBidi" w:hAnsiTheme="majorBidi" w:cstheme="majorBidi"/>
                <w:sz w:val="18"/>
                <w:szCs w:val="18"/>
              </w:rPr>
              <w:t xml:space="preserve"> </w:t>
            </w:r>
            <w:r w:rsidR="000D5C80" w:rsidRPr="000D5C80">
              <w:rPr>
                <w:rFonts w:asciiTheme="majorBidi" w:hAnsiTheme="majorBidi" w:cstheme="majorBidi"/>
                <w:sz w:val="18"/>
                <w:szCs w:val="18"/>
              </w:rPr>
              <w:t xml:space="preserve">UE. Nie dopuszcza się użycia serwerów odnawianych, demonstracyjnych lub powystawowych. </w:t>
            </w:r>
            <w:r w:rsidRPr="000E33CB">
              <w:rPr>
                <w:rFonts w:asciiTheme="majorBidi" w:hAnsiTheme="majorBidi" w:cstheme="majorBidi"/>
                <w:sz w:val="18"/>
                <w:szCs w:val="18"/>
              </w:rPr>
              <w:t xml:space="preserve"> </w:t>
            </w:r>
          </w:p>
          <w:p w14:paraId="47DE0FE5" w14:textId="77777777"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Ogólnopolska, telefoniczna infolinia/linia techniczna producenta serwera</w:t>
            </w:r>
          </w:p>
          <w:p w14:paraId="2D14B14A" w14:textId="77777777" w:rsidR="00471A01" w:rsidRPr="000E33CB" w:rsidRDefault="00471A01" w:rsidP="00471A01">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aktualizacji i pobrania sterowników do oferowanego modelu serwera w najnowszych certyfikowanych wersjach bezpośrednio z sieci Internet za pośrednictwem strony www producenta serwera;</w:t>
            </w:r>
          </w:p>
        </w:tc>
        <w:tc>
          <w:tcPr>
            <w:tcW w:w="2227" w:type="dxa"/>
            <w:tcBorders>
              <w:top w:val="single" w:sz="4" w:space="0" w:color="000000"/>
              <w:left w:val="single" w:sz="4" w:space="0" w:color="000000"/>
              <w:bottom w:val="single" w:sz="4" w:space="0" w:color="000000"/>
              <w:right w:val="single" w:sz="4" w:space="0" w:color="000000"/>
            </w:tcBorders>
          </w:tcPr>
          <w:p w14:paraId="0DE22958" w14:textId="77777777" w:rsidR="00471A01" w:rsidRPr="000E33CB" w:rsidRDefault="00471A01" w:rsidP="00471A01">
            <w:pPr>
              <w:pStyle w:val="TableParagraph"/>
              <w:spacing w:before="7"/>
              <w:rPr>
                <w:rFonts w:asciiTheme="majorBidi" w:hAnsiTheme="majorBidi" w:cstheme="majorBidi"/>
                <w:sz w:val="18"/>
                <w:szCs w:val="18"/>
              </w:rPr>
            </w:pPr>
          </w:p>
          <w:p w14:paraId="3858D70E" w14:textId="77777777" w:rsidR="00471A01" w:rsidRPr="000E33CB" w:rsidRDefault="00471A01" w:rsidP="00471A01">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33F15DE" w14:textId="77777777" w:rsidR="00471A01" w:rsidRPr="000E33CB" w:rsidRDefault="00471A01" w:rsidP="00471A01">
            <w:pPr>
              <w:pStyle w:val="TableParagraph"/>
              <w:rPr>
                <w:rFonts w:asciiTheme="majorBidi" w:hAnsiTheme="majorBidi" w:cstheme="majorBidi"/>
                <w:sz w:val="18"/>
                <w:szCs w:val="18"/>
              </w:rPr>
            </w:pPr>
          </w:p>
        </w:tc>
      </w:tr>
    </w:tbl>
    <w:p w14:paraId="5D994D5D" w14:textId="77777777" w:rsidR="00040DB7" w:rsidRPr="000E33CB" w:rsidRDefault="00040DB7">
      <w:pPr>
        <w:pStyle w:val="Tekstpodstawowy"/>
        <w:rPr>
          <w:rFonts w:asciiTheme="majorBidi" w:hAnsiTheme="majorBidi" w:cstheme="majorBidi"/>
          <w:sz w:val="18"/>
          <w:szCs w:val="18"/>
        </w:rPr>
      </w:pPr>
    </w:p>
    <w:p w14:paraId="5D39DEB9" w14:textId="77777777" w:rsidR="00B8765F" w:rsidRPr="000E33CB" w:rsidRDefault="00B8765F">
      <w:pPr>
        <w:pStyle w:val="Tekstpodstawowy"/>
        <w:rPr>
          <w:rFonts w:asciiTheme="majorBidi" w:hAnsiTheme="majorBidi" w:cstheme="majorBidi"/>
          <w:sz w:val="18"/>
          <w:szCs w:val="18"/>
        </w:rPr>
      </w:pPr>
    </w:p>
    <w:p w14:paraId="1022354E" w14:textId="77777777" w:rsidR="00B8765F" w:rsidRPr="000E33CB" w:rsidRDefault="00B8765F">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
        <w:gridCol w:w="5621"/>
        <w:gridCol w:w="2410"/>
        <w:gridCol w:w="5669"/>
      </w:tblGrid>
      <w:tr w:rsidR="00B8765F" w:rsidRPr="000E33CB" w14:paraId="070484C4" w14:textId="77777777" w:rsidTr="002C113E">
        <w:trPr>
          <w:trHeight w:val="587"/>
        </w:trPr>
        <w:tc>
          <w:tcPr>
            <w:tcW w:w="14291" w:type="dxa"/>
            <w:gridSpan w:val="4"/>
            <w:tcBorders>
              <w:top w:val="nil"/>
            </w:tcBorders>
            <w:shd w:val="clear" w:color="auto" w:fill="A6A6A6" w:themeFill="background1" w:themeFillShade="A6"/>
          </w:tcPr>
          <w:p w14:paraId="0B639980" w14:textId="77777777" w:rsidR="00B8765F" w:rsidRPr="00B1229E" w:rsidRDefault="00D43F4D" w:rsidP="00A47F27">
            <w:pPr>
              <w:pStyle w:val="TableParagraph"/>
              <w:spacing w:before="61"/>
              <w:ind w:left="181"/>
              <w:rPr>
                <w:rFonts w:asciiTheme="majorBidi" w:hAnsiTheme="majorBidi" w:cstheme="majorBidi"/>
                <w:b/>
                <w:sz w:val="18"/>
                <w:szCs w:val="18"/>
                <w:u w:val="single"/>
              </w:rPr>
            </w:pPr>
            <w:r w:rsidRPr="00B1229E">
              <w:rPr>
                <w:rFonts w:asciiTheme="majorBidi" w:hAnsiTheme="majorBidi" w:cstheme="majorBidi"/>
                <w:b/>
                <w:u w:val="single"/>
              </w:rPr>
              <w:t>4</w:t>
            </w:r>
            <w:r w:rsidR="00B8765F" w:rsidRPr="00B1229E">
              <w:rPr>
                <w:rFonts w:asciiTheme="majorBidi" w:hAnsiTheme="majorBidi" w:cstheme="majorBidi"/>
                <w:b/>
                <w:u w:val="single"/>
              </w:rPr>
              <w:t>. Serwer bazodanowy- 2 szt.</w:t>
            </w:r>
          </w:p>
        </w:tc>
      </w:tr>
      <w:tr w:rsidR="00B8765F" w:rsidRPr="000E33CB" w14:paraId="664FA639" w14:textId="77777777" w:rsidTr="002C113E">
        <w:trPr>
          <w:trHeight w:val="1888"/>
        </w:trPr>
        <w:tc>
          <w:tcPr>
            <w:tcW w:w="591" w:type="dxa"/>
            <w:tcBorders>
              <w:left w:val="single" w:sz="4" w:space="0" w:color="000000"/>
              <w:bottom w:val="single" w:sz="4" w:space="0" w:color="000000"/>
              <w:right w:val="single" w:sz="4" w:space="0" w:color="000000"/>
            </w:tcBorders>
            <w:shd w:val="clear" w:color="auto" w:fill="A6A6A6" w:themeFill="background1" w:themeFillShade="A6"/>
          </w:tcPr>
          <w:p w14:paraId="53660EB2" w14:textId="77777777" w:rsidR="00B8765F" w:rsidRPr="000E33CB" w:rsidRDefault="00B8765F" w:rsidP="00A47F27">
            <w:pPr>
              <w:pStyle w:val="TableParagraph"/>
              <w:rPr>
                <w:rFonts w:asciiTheme="majorBidi" w:hAnsiTheme="majorBidi" w:cstheme="majorBidi"/>
                <w:sz w:val="18"/>
                <w:szCs w:val="18"/>
              </w:rPr>
            </w:pPr>
          </w:p>
          <w:p w14:paraId="0D4EA50C" w14:textId="77777777" w:rsidR="00B8765F" w:rsidRPr="000E33CB" w:rsidRDefault="00B8765F" w:rsidP="00A47F27">
            <w:pPr>
              <w:pStyle w:val="TableParagraph"/>
              <w:rPr>
                <w:rFonts w:asciiTheme="majorBidi" w:hAnsiTheme="majorBidi" w:cstheme="majorBidi"/>
                <w:sz w:val="18"/>
                <w:szCs w:val="18"/>
              </w:rPr>
            </w:pPr>
          </w:p>
          <w:p w14:paraId="1D1E83CB" w14:textId="77777777" w:rsidR="00B8765F" w:rsidRPr="000E33CB" w:rsidRDefault="00B8765F" w:rsidP="00A47F27">
            <w:pPr>
              <w:pStyle w:val="TableParagraph"/>
              <w:spacing w:before="2"/>
              <w:rPr>
                <w:rFonts w:asciiTheme="majorBidi" w:hAnsiTheme="majorBidi" w:cstheme="majorBidi"/>
                <w:sz w:val="18"/>
                <w:szCs w:val="18"/>
              </w:rPr>
            </w:pPr>
          </w:p>
          <w:p w14:paraId="36B2D2B2" w14:textId="77777777" w:rsidR="00B8765F" w:rsidRPr="000E33CB" w:rsidRDefault="00B8765F" w:rsidP="00A47F27">
            <w:pPr>
              <w:pStyle w:val="TableParagraph"/>
              <w:ind w:left="150"/>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tcBorders>
              <w:left w:val="single" w:sz="4" w:space="0" w:color="000000"/>
              <w:bottom w:val="single" w:sz="4" w:space="0" w:color="000000"/>
              <w:right w:val="single" w:sz="4" w:space="0" w:color="000000"/>
            </w:tcBorders>
            <w:shd w:val="clear" w:color="auto" w:fill="A6A6A6" w:themeFill="background1" w:themeFillShade="A6"/>
          </w:tcPr>
          <w:p w14:paraId="0549C93D" w14:textId="77777777" w:rsidR="00B8765F" w:rsidRPr="000E33CB" w:rsidRDefault="00B8765F" w:rsidP="00A47F27">
            <w:pPr>
              <w:pStyle w:val="TableParagraph"/>
              <w:rPr>
                <w:rFonts w:asciiTheme="majorBidi" w:hAnsiTheme="majorBidi" w:cstheme="majorBidi"/>
                <w:sz w:val="18"/>
                <w:szCs w:val="18"/>
              </w:rPr>
            </w:pPr>
          </w:p>
          <w:p w14:paraId="7AB9E314" w14:textId="77777777" w:rsidR="00B8765F" w:rsidRPr="000E33CB" w:rsidRDefault="00B8765F" w:rsidP="00A47F27">
            <w:pPr>
              <w:pStyle w:val="TableParagraph"/>
              <w:rPr>
                <w:rFonts w:asciiTheme="majorBidi" w:hAnsiTheme="majorBidi" w:cstheme="majorBidi"/>
                <w:sz w:val="18"/>
                <w:szCs w:val="18"/>
              </w:rPr>
            </w:pPr>
          </w:p>
          <w:p w14:paraId="48495FC4" w14:textId="77777777" w:rsidR="00B8765F" w:rsidRPr="000E33CB" w:rsidRDefault="00B8765F" w:rsidP="00A47F27">
            <w:pPr>
              <w:pStyle w:val="TableParagraph"/>
              <w:spacing w:before="2"/>
              <w:rPr>
                <w:rFonts w:asciiTheme="majorBidi" w:hAnsiTheme="majorBidi" w:cstheme="majorBidi"/>
                <w:sz w:val="18"/>
                <w:szCs w:val="18"/>
              </w:rPr>
            </w:pPr>
          </w:p>
          <w:p w14:paraId="41EBB274" w14:textId="77777777" w:rsidR="00B8765F" w:rsidRPr="000E33CB" w:rsidRDefault="00B8765F" w:rsidP="00A47F27">
            <w:pPr>
              <w:pStyle w:val="TableParagraph"/>
              <w:ind w:left="894"/>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0A29D43A" w14:textId="77777777" w:rsidR="00B8765F" w:rsidRPr="000E33CB" w:rsidRDefault="00B8765F" w:rsidP="00A47F27">
            <w:pPr>
              <w:pStyle w:val="TableParagraph"/>
              <w:rPr>
                <w:rFonts w:asciiTheme="majorBidi" w:hAnsiTheme="majorBidi" w:cstheme="majorBidi"/>
                <w:sz w:val="18"/>
                <w:szCs w:val="18"/>
              </w:rPr>
            </w:pPr>
          </w:p>
          <w:p w14:paraId="01BF5E83" w14:textId="77777777" w:rsidR="00B8765F" w:rsidRPr="000E33CB" w:rsidRDefault="00B8765F" w:rsidP="00A47F27">
            <w:pPr>
              <w:pStyle w:val="TableParagraph"/>
              <w:rPr>
                <w:rFonts w:asciiTheme="majorBidi" w:hAnsiTheme="majorBidi" w:cstheme="majorBidi"/>
                <w:sz w:val="18"/>
                <w:szCs w:val="18"/>
              </w:rPr>
            </w:pPr>
          </w:p>
          <w:p w14:paraId="259965DD" w14:textId="77777777" w:rsidR="00B8765F" w:rsidRPr="000E33CB" w:rsidRDefault="00B8765F" w:rsidP="00A47F27">
            <w:pPr>
              <w:pStyle w:val="TableParagraph"/>
              <w:spacing w:before="187" w:line="261"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08E59174" w14:textId="77777777" w:rsidR="00B8765F" w:rsidRPr="000E33CB" w:rsidRDefault="00B8765F" w:rsidP="00A47F27">
            <w:pPr>
              <w:pStyle w:val="TableParagraph"/>
              <w:spacing w:before="2"/>
              <w:ind w:left="1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6A09C22A" w14:textId="77777777" w:rsidR="00B8765F" w:rsidRPr="000E33CB" w:rsidRDefault="00B8765F" w:rsidP="00A47F27">
            <w:pPr>
              <w:pStyle w:val="TableParagraph"/>
              <w:spacing w:before="16"/>
              <w:ind w:left="1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136AB9D9" w14:textId="77777777" w:rsidR="00B8765F" w:rsidRPr="000E33CB" w:rsidRDefault="00B8765F" w:rsidP="00A47F27">
            <w:pPr>
              <w:pStyle w:val="TableParagraph"/>
              <w:spacing w:before="13"/>
              <w:ind w:left="17"/>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346D0451"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554B789B" w14:textId="77777777" w:rsidR="007F67D5" w:rsidRDefault="007F67D5" w:rsidP="007F67D5">
            <w:pPr>
              <w:pStyle w:val="Tekstkomentarza"/>
            </w:pPr>
            <w:r>
              <w:t>NIE – wykonawca nie spełnia konkretnego parametru</w:t>
            </w:r>
          </w:p>
          <w:p w14:paraId="6A94B77A" w14:textId="1FD7C9FF" w:rsidR="00B8765F" w:rsidRPr="000E33CB" w:rsidRDefault="00B8765F" w:rsidP="00A47F27">
            <w:pPr>
              <w:pStyle w:val="TableParagraph"/>
              <w:spacing w:before="18"/>
              <w:ind w:left="117"/>
              <w:rPr>
                <w:rFonts w:asciiTheme="majorBidi" w:hAnsiTheme="majorBidi" w:cstheme="majorBidi"/>
                <w:i/>
                <w:sz w:val="18"/>
                <w:szCs w:val="18"/>
              </w:rPr>
            </w:pPr>
          </w:p>
        </w:tc>
      </w:tr>
      <w:tr w:rsidR="00B8765F" w:rsidRPr="000E33CB" w14:paraId="1F3D43D6"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A8CFEC"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B8765F" w:rsidRPr="000E33CB" w14:paraId="22DE3756"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0C603DF0"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lastRenderedPageBreak/>
              <w:t>1.</w:t>
            </w:r>
          </w:p>
        </w:tc>
        <w:tc>
          <w:tcPr>
            <w:tcW w:w="5621" w:type="dxa"/>
            <w:tcBorders>
              <w:top w:val="single" w:sz="4" w:space="0" w:color="000000"/>
              <w:left w:val="single" w:sz="4" w:space="0" w:color="000000"/>
              <w:bottom w:val="single" w:sz="4" w:space="0" w:color="000000"/>
              <w:right w:val="single" w:sz="4" w:space="0" w:color="000000"/>
            </w:tcBorders>
          </w:tcPr>
          <w:p w14:paraId="6334E7D1" w14:textId="77777777" w:rsidR="00B8765F" w:rsidRPr="000E33CB" w:rsidRDefault="00B8765F" w:rsidP="00A47F27">
            <w:pPr>
              <w:pStyle w:val="TableParagraph"/>
              <w:spacing w:before="10"/>
              <w:rPr>
                <w:rFonts w:asciiTheme="majorBidi" w:hAnsiTheme="majorBidi" w:cstheme="majorBidi"/>
                <w:sz w:val="18"/>
                <w:szCs w:val="18"/>
              </w:rPr>
            </w:pPr>
          </w:p>
          <w:p w14:paraId="7FAE2FA3"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Typu RACK, wysokość nie więcej niż 2U;</w:t>
            </w:r>
          </w:p>
          <w:p w14:paraId="586683F0"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Szyny umożliwiające wysunięcie serwera z szafy stelażowej;</w:t>
            </w:r>
          </w:p>
          <w:p w14:paraId="6FE0749D"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Opcjonalne ramię porządkujące ułożenie przewodów z tyłu serwera;</w:t>
            </w:r>
          </w:p>
        </w:tc>
        <w:tc>
          <w:tcPr>
            <w:tcW w:w="2410" w:type="dxa"/>
            <w:tcBorders>
              <w:top w:val="single" w:sz="4" w:space="0" w:color="000000"/>
              <w:left w:val="single" w:sz="4" w:space="0" w:color="000000"/>
              <w:bottom w:val="single" w:sz="4" w:space="0" w:color="000000"/>
              <w:right w:val="single" w:sz="4" w:space="0" w:color="000000"/>
            </w:tcBorders>
          </w:tcPr>
          <w:p w14:paraId="10E6907E" w14:textId="77777777" w:rsidR="00B8765F" w:rsidRPr="000E33CB" w:rsidRDefault="00B8765F" w:rsidP="00A47F27">
            <w:pPr>
              <w:pStyle w:val="TableParagraph"/>
              <w:spacing w:before="10"/>
              <w:rPr>
                <w:rFonts w:asciiTheme="majorBidi" w:hAnsiTheme="majorBidi" w:cstheme="majorBidi"/>
                <w:sz w:val="18"/>
                <w:szCs w:val="18"/>
              </w:rPr>
            </w:pPr>
          </w:p>
          <w:p w14:paraId="7841E326"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2B41D8C"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3C527D66" w14:textId="77777777" w:rsidTr="002C113E">
        <w:trPr>
          <w:trHeight w:val="313"/>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1FDAFEA" w14:textId="77777777" w:rsidR="00B8765F" w:rsidRPr="000E33CB" w:rsidRDefault="00B8765F" w:rsidP="00A47F27">
            <w:pPr>
              <w:pStyle w:val="TableParagraph"/>
              <w:spacing w:before="41"/>
              <w:ind w:left="119"/>
              <w:rPr>
                <w:rFonts w:asciiTheme="majorBidi" w:hAnsiTheme="majorBidi" w:cstheme="majorBidi"/>
                <w:b/>
                <w:sz w:val="18"/>
                <w:szCs w:val="18"/>
              </w:rPr>
            </w:pPr>
            <w:r w:rsidRPr="000E33CB">
              <w:rPr>
                <w:rFonts w:asciiTheme="majorBidi" w:hAnsiTheme="majorBidi" w:cstheme="majorBidi"/>
                <w:b/>
                <w:sz w:val="18"/>
                <w:szCs w:val="18"/>
              </w:rPr>
              <w:t>PŁYTA GŁÓWNA</w:t>
            </w:r>
          </w:p>
        </w:tc>
      </w:tr>
      <w:tr w:rsidR="00B8765F" w:rsidRPr="000E33CB" w14:paraId="564B09FD" w14:textId="77777777" w:rsidTr="00A47F27">
        <w:trPr>
          <w:trHeight w:val="407"/>
        </w:trPr>
        <w:tc>
          <w:tcPr>
            <w:tcW w:w="591" w:type="dxa"/>
            <w:tcBorders>
              <w:top w:val="single" w:sz="4" w:space="0" w:color="000000"/>
              <w:left w:val="single" w:sz="4" w:space="0" w:color="000000"/>
              <w:right w:val="single" w:sz="4" w:space="0" w:color="000000"/>
            </w:tcBorders>
          </w:tcPr>
          <w:p w14:paraId="43A18048" w14:textId="77777777" w:rsidR="00B8765F" w:rsidRPr="000E33CB" w:rsidRDefault="00B8765F" w:rsidP="00A47F27">
            <w:pPr>
              <w:pStyle w:val="TableParagraph"/>
              <w:spacing w:before="77"/>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right w:val="single" w:sz="4" w:space="0" w:color="000000"/>
            </w:tcBorders>
          </w:tcPr>
          <w:p w14:paraId="25C315E9" w14:textId="77777777" w:rsidR="00B8765F" w:rsidRPr="000E33CB" w:rsidRDefault="00B8765F" w:rsidP="00A47F27">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Wyprodukowana i zaprojektowana przez producenta serwera</w:t>
            </w:r>
          </w:p>
          <w:p w14:paraId="482C579F" w14:textId="77777777" w:rsidR="00B8765F" w:rsidRPr="000E33CB" w:rsidRDefault="00B8765F" w:rsidP="00A47F27">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moduł TPM 2.0</w:t>
            </w:r>
          </w:p>
          <w:p w14:paraId="682A4FA4" w14:textId="77777777" w:rsidR="00B8765F" w:rsidRPr="000E33CB" w:rsidRDefault="00B8765F" w:rsidP="00A47F27">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Wsparcie dla technologii:</w:t>
            </w:r>
          </w:p>
          <w:p w14:paraId="3A3E4176" w14:textId="77777777" w:rsidR="00B8765F" w:rsidRPr="000E33CB" w:rsidRDefault="00B8765F" w:rsidP="00A47F27">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Memory Scrubbing</w:t>
            </w:r>
          </w:p>
          <w:p w14:paraId="01622184" w14:textId="77777777" w:rsidR="00B8765F" w:rsidRPr="000E33CB" w:rsidRDefault="00B8765F" w:rsidP="00587A2A">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Advanced ECC</w:t>
            </w:r>
          </w:p>
          <w:p w14:paraId="2CAC69AB" w14:textId="77777777" w:rsidR="00587A2A" w:rsidRPr="000E33CB" w:rsidRDefault="00587A2A" w:rsidP="00587A2A">
            <w:pPr>
              <w:pStyle w:val="TableParagraph"/>
              <w:spacing w:before="86"/>
              <w:ind w:left="119"/>
              <w:rPr>
                <w:rFonts w:asciiTheme="majorBidi" w:hAnsiTheme="majorBidi" w:cstheme="majorBidi"/>
                <w:sz w:val="18"/>
                <w:szCs w:val="18"/>
              </w:rPr>
            </w:pPr>
          </w:p>
        </w:tc>
        <w:tc>
          <w:tcPr>
            <w:tcW w:w="2410" w:type="dxa"/>
            <w:tcBorders>
              <w:top w:val="single" w:sz="4" w:space="0" w:color="000000"/>
              <w:left w:val="single" w:sz="4" w:space="0" w:color="000000"/>
              <w:right w:val="single" w:sz="4" w:space="0" w:color="000000"/>
            </w:tcBorders>
          </w:tcPr>
          <w:p w14:paraId="6D5E9F1C" w14:textId="77777777" w:rsidR="00B8765F" w:rsidRPr="000E33CB" w:rsidRDefault="00B8765F" w:rsidP="00A47F27">
            <w:pPr>
              <w:pStyle w:val="TableParagraph"/>
              <w:spacing w:before="95"/>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right w:val="single" w:sz="4" w:space="0" w:color="000000"/>
            </w:tcBorders>
          </w:tcPr>
          <w:p w14:paraId="620AE048"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64F00A57"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7CB14F7"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Procesory</w:t>
            </w:r>
          </w:p>
        </w:tc>
      </w:tr>
      <w:tr w:rsidR="00B8765F" w:rsidRPr="000E33CB" w14:paraId="468AA51B"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67C997CD"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3BD17867" w14:textId="77777777" w:rsidR="00B8765F" w:rsidRPr="000E33CB" w:rsidRDefault="00B8765F" w:rsidP="00A47F27">
            <w:pPr>
              <w:pStyle w:val="TableParagraph"/>
              <w:spacing w:before="10"/>
              <w:rPr>
                <w:rFonts w:asciiTheme="majorBidi" w:hAnsiTheme="majorBidi" w:cstheme="majorBidi"/>
                <w:sz w:val="18"/>
                <w:szCs w:val="18"/>
              </w:rPr>
            </w:pPr>
          </w:p>
          <w:p w14:paraId="6E04D497"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Jeden procesor 8-rdzeniow</w:t>
            </w:r>
            <w:r w:rsidR="00B81223" w:rsidRPr="000E33CB">
              <w:rPr>
                <w:rFonts w:asciiTheme="majorBidi" w:hAnsiTheme="majorBidi" w:cstheme="majorBidi"/>
                <w:sz w:val="18"/>
                <w:szCs w:val="18"/>
              </w:rPr>
              <w:t>y</w:t>
            </w:r>
            <w:r w:rsidRPr="000E33CB">
              <w:rPr>
                <w:rFonts w:asciiTheme="majorBidi" w:hAnsiTheme="majorBidi" w:cstheme="majorBidi"/>
                <w:sz w:val="18"/>
                <w:szCs w:val="18"/>
              </w:rPr>
              <w:t xml:space="preserve"> (nie dopuszcza się większej ilości rdzeni fizycznych)</w:t>
            </w:r>
            <w:r w:rsidR="00725696" w:rsidRPr="000E33CB">
              <w:rPr>
                <w:rFonts w:asciiTheme="majorBidi" w:hAnsiTheme="majorBidi" w:cstheme="majorBidi"/>
                <w:sz w:val="18"/>
                <w:szCs w:val="18"/>
              </w:rPr>
              <w:t xml:space="preserve"> o częstotliwości bazowej min. 3,0GHz</w:t>
            </w:r>
          </w:p>
          <w:p w14:paraId="4A5CA881"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architektura x86_64</w:t>
            </w:r>
          </w:p>
          <w:p w14:paraId="5FB93C3F" w14:textId="77777777" w:rsidR="00B8765F" w:rsidRPr="000E33CB" w:rsidRDefault="00B8765F" w:rsidP="00A47F27">
            <w:pPr>
              <w:pStyle w:val="TableParagraph"/>
              <w:ind w:left="191"/>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0491F7E" w14:textId="77777777" w:rsidR="00B8765F" w:rsidRPr="000E33CB" w:rsidRDefault="00B8765F" w:rsidP="00A47F27">
            <w:pPr>
              <w:pStyle w:val="TableParagraph"/>
              <w:spacing w:before="10"/>
              <w:rPr>
                <w:rFonts w:asciiTheme="majorBidi" w:hAnsiTheme="majorBidi" w:cstheme="majorBidi"/>
                <w:sz w:val="18"/>
                <w:szCs w:val="18"/>
              </w:rPr>
            </w:pPr>
          </w:p>
          <w:p w14:paraId="704A001C"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1F31C1E"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4D6BFF09"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FECE076"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Pamięć RAM</w:t>
            </w:r>
          </w:p>
        </w:tc>
      </w:tr>
      <w:tr w:rsidR="00B8765F" w:rsidRPr="000E33CB" w14:paraId="59515602"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4323D2E3"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505E2767"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725696" w:rsidRPr="000E33CB">
              <w:rPr>
                <w:rFonts w:asciiTheme="majorBidi" w:hAnsiTheme="majorBidi" w:cstheme="majorBidi"/>
                <w:sz w:val="18"/>
                <w:szCs w:val="18"/>
              </w:rPr>
              <w:t xml:space="preserve">min </w:t>
            </w:r>
            <w:r w:rsidR="00587A2A" w:rsidRPr="000E33CB">
              <w:rPr>
                <w:rFonts w:asciiTheme="majorBidi" w:hAnsiTheme="majorBidi" w:cstheme="majorBidi"/>
                <w:sz w:val="18"/>
                <w:szCs w:val="18"/>
              </w:rPr>
              <w:t>64</w:t>
            </w:r>
            <w:r w:rsidRPr="000E33CB">
              <w:rPr>
                <w:rFonts w:asciiTheme="majorBidi" w:hAnsiTheme="majorBidi" w:cstheme="majorBidi"/>
                <w:sz w:val="18"/>
                <w:szCs w:val="18"/>
              </w:rPr>
              <w:t xml:space="preserve"> GB pamięci RAM </w:t>
            </w:r>
          </w:p>
          <w:p w14:paraId="471A8B8F"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DDR4 Registered</w:t>
            </w:r>
          </w:p>
          <w:p w14:paraId="6068D16D"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p>
        </w:tc>
        <w:tc>
          <w:tcPr>
            <w:tcW w:w="2410" w:type="dxa"/>
            <w:tcBorders>
              <w:top w:val="single" w:sz="4" w:space="0" w:color="000000"/>
              <w:left w:val="single" w:sz="4" w:space="0" w:color="000000"/>
              <w:bottom w:val="single" w:sz="4" w:space="0" w:color="000000"/>
              <w:right w:val="single" w:sz="4" w:space="0" w:color="000000"/>
            </w:tcBorders>
          </w:tcPr>
          <w:p w14:paraId="303732B1" w14:textId="77777777" w:rsidR="00B8765F" w:rsidRPr="000E33CB" w:rsidRDefault="00B8765F" w:rsidP="00A47F27">
            <w:pPr>
              <w:pStyle w:val="TableParagraph"/>
              <w:spacing w:before="10"/>
              <w:rPr>
                <w:rFonts w:asciiTheme="majorBidi" w:hAnsiTheme="majorBidi" w:cstheme="majorBidi"/>
                <w:sz w:val="18"/>
                <w:szCs w:val="18"/>
              </w:rPr>
            </w:pPr>
          </w:p>
          <w:p w14:paraId="50A07FF3"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38596A57"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3C0727E8"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05D72BB"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Dyski twarde i napędy</w:t>
            </w:r>
          </w:p>
        </w:tc>
      </w:tr>
      <w:tr w:rsidR="00B8765F" w:rsidRPr="000E33CB" w14:paraId="1E40DAC7"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7992BD0E"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0D6BB0C2" w14:textId="3C9C0C6A"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Minimum </w:t>
            </w:r>
            <w:r w:rsidR="003A50DA">
              <w:rPr>
                <w:rFonts w:asciiTheme="majorBidi" w:hAnsiTheme="majorBidi" w:cstheme="majorBidi"/>
                <w:sz w:val="18"/>
                <w:szCs w:val="18"/>
              </w:rPr>
              <w:t>4</w:t>
            </w:r>
            <w:r w:rsidRPr="000E33CB">
              <w:rPr>
                <w:rFonts w:asciiTheme="majorBidi" w:hAnsiTheme="majorBidi" w:cstheme="majorBidi"/>
                <w:sz w:val="18"/>
                <w:szCs w:val="18"/>
              </w:rPr>
              <w:t xml:space="preserve"> wnęk</w:t>
            </w:r>
            <w:r w:rsidR="003A50DA">
              <w:rPr>
                <w:rFonts w:asciiTheme="majorBidi" w:hAnsiTheme="majorBidi" w:cstheme="majorBidi"/>
                <w:sz w:val="18"/>
                <w:szCs w:val="18"/>
              </w:rPr>
              <w:t>i</w:t>
            </w:r>
            <w:r w:rsidRPr="000E33CB">
              <w:rPr>
                <w:rFonts w:asciiTheme="majorBidi" w:hAnsiTheme="majorBidi" w:cstheme="majorBidi"/>
                <w:sz w:val="18"/>
                <w:szCs w:val="18"/>
              </w:rPr>
              <w:t xml:space="preserve"> dla dysków twardych Hotplug 2,5”</w:t>
            </w:r>
            <w:r w:rsidR="003A50DA">
              <w:rPr>
                <w:rFonts w:asciiTheme="majorBidi" w:hAnsiTheme="majorBidi" w:cstheme="majorBidi"/>
                <w:sz w:val="18"/>
                <w:szCs w:val="18"/>
              </w:rPr>
              <w:t xml:space="preserve"> lub 3,5”</w:t>
            </w:r>
            <w:r w:rsidRPr="000E33CB">
              <w:rPr>
                <w:rFonts w:asciiTheme="majorBidi" w:hAnsiTheme="majorBidi" w:cstheme="majorBidi"/>
                <w:sz w:val="18"/>
                <w:szCs w:val="18"/>
              </w:rPr>
              <w:t>;</w:t>
            </w:r>
          </w:p>
          <w:p w14:paraId="7768C0E4" w14:textId="04840E26" w:rsidR="00B8765F" w:rsidRPr="000E33CB" w:rsidRDefault="00B8765F" w:rsidP="00224BB8">
            <w:pPr>
              <w:pStyle w:val="TableParagraph"/>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Zainstalowane 2 dyski SSD Hot-Plug o pojemności</w:t>
            </w:r>
            <w:r w:rsidR="00725696" w:rsidRPr="000E33CB">
              <w:rPr>
                <w:rFonts w:asciiTheme="majorBidi" w:hAnsiTheme="majorBidi" w:cstheme="majorBidi"/>
                <w:sz w:val="18"/>
                <w:szCs w:val="18"/>
              </w:rPr>
              <w:t xml:space="preserve"> min 12</w:t>
            </w:r>
            <w:r w:rsidRPr="000E33CB">
              <w:rPr>
                <w:rFonts w:asciiTheme="majorBidi" w:hAnsiTheme="majorBidi" w:cstheme="majorBidi"/>
                <w:sz w:val="18"/>
                <w:szCs w:val="18"/>
              </w:rPr>
              <w:t>0GB i parametrze DWPD&gt;</w:t>
            </w:r>
            <w:r w:rsidR="00F657B5">
              <w:rPr>
                <w:rFonts w:asciiTheme="majorBidi" w:hAnsiTheme="majorBidi" w:cstheme="majorBidi"/>
                <w:sz w:val="18"/>
                <w:szCs w:val="18"/>
              </w:rPr>
              <w:t>=</w:t>
            </w:r>
            <w:r w:rsidRPr="000E33CB">
              <w:rPr>
                <w:rFonts w:asciiTheme="majorBidi" w:hAnsiTheme="majorBidi" w:cstheme="majorBidi"/>
                <w:sz w:val="18"/>
                <w:szCs w:val="18"/>
              </w:rPr>
              <w:t>3</w:t>
            </w:r>
          </w:p>
        </w:tc>
        <w:tc>
          <w:tcPr>
            <w:tcW w:w="2410" w:type="dxa"/>
            <w:tcBorders>
              <w:top w:val="single" w:sz="4" w:space="0" w:color="000000"/>
              <w:left w:val="single" w:sz="4" w:space="0" w:color="000000"/>
              <w:bottom w:val="single" w:sz="4" w:space="0" w:color="000000"/>
              <w:right w:val="single" w:sz="4" w:space="0" w:color="000000"/>
            </w:tcBorders>
          </w:tcPr>
          <w:p w14:paraId="08BCD06F" w14:textId="77777777" w:rsidR="00B8765F" w:rsidRPr="000E33CB" w:rsidRDefault="00B8765F" w:rsidP="00A47F27">
            <w:pPr>
              <w:pStyle w:val="TableParagraph"/>
              <w:spacing w:before="10"/>
              <w:rPr>
                <w:rFonts w:asciiTheme="majorBidi" w:hAnsiTheme="majorBidi" w:cstheme="majorBidi"/>
                <w:sz w:val="18"/>
                <w:szCs w:val="18"/>
              </w:rPr>
            </w:pPr>
          </w:p>
          <w:p w14:paraId="4E94F17D"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430126F8"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127CA3A1"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915C03D"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Kontrolery LAN</w:t>
            </w:r>
          </w:p>
        </w:tc>
      </w:tr>
      <w:tr w:rsidR="00B8765F" w:rsidRPr="000E33CB" w14:paraId="5D124996"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529E0532"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381EAA3A" w14:textId="77777777" w:rsidR="00080993" w:rsidRPr="00141744" w:rsidRDefault="00B8765F" w:rsidP="00080993">
            <w:pPr>
              <w:pStyle w:val="TableParagraph"/>
              <w:ind w:left="191"/>
            </w:pPr>
            <w:r w:rsidRPr="00141744">
              <w:rPr>
                <w:rFonts w:asciiTheme="majorBidi" w:hAnsiTheme="majorBidi" w:cstheme="majorBidi"/>
                <w:sz w:val="18"/>
                <w:szCs w:val="18"/>
              </w:rPr>
              <w:t>•</w:t>
            </w:r>
            <w:r w:rsidRPr="00141744">
              <w:rPr>
                <w:rFonts w:asciiTheme="majorBidi" w:hAnsiTheme="majorBidi" w:cstheme="majorBidi"/>
                <w:sz w:val="18"/>
                <w:szCs w:val="18"/>
              </w:rPr>
              <w:tab/>
            </w:r>
            <w:r w:rsidR="00080993" w:rsidRPr="00141744">
              <w:rPr>
                <w:rFonts w:cstheme="majorBidi"/>
                <w:sz w:val="18"/>
                <w:szCs w:val="20"/>
              </w:rPr>
              <w:t>Karta LAN 2x 10Gbit SFP; możliwość wymiany zainstalowanych interfejsów LAN na interfejsy 2x 10Gbit Base- T bez potrzeby wymiany całego układu lub instalacji dodatkowych kart w slotach PCI Express</w:t>
            </w:r>
          </w:p>
          <w:p w14:paraId="0B754AD1" w14:textId="77777777" w:rsidR="00B8765F" w:rsidRPr="000E33CB" w:rsidRDefault="00080993" w:rsidP="00080993">
            <w:pPr>
              <w:pStyle w:val="TableParagraph"/>
              <w:ind w:left="191"/>
              <w:rPr>
                <w:rFonts w:asciiTheme="majorBidi" w:hAnsiTheme="majorBidi" w:cstheme="majorBidi"/>
                <w:sz w:val="18"/>
                <w:szCs w:val="18"/>
              </w:rPr>
            </w:pPr>
            <w:r w:rsidRPr="00141744">
              <w:rPr>
                <w:rFonts w:cstheme="majorBidi"/>
                <w:sz w:val="18"/>
                <w:szCs w:val="20"/>
                <w:lang w:val="en-US"/>
              </w:rPr>
              <w:t>2 moduły SFP+ Multi Mode Fiber 10GbE LC</w:t>
            </w:r>
            <w:r w:rsidR="00B8765F" w:rsidRPr="00141744">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2DC3DBF0" w14:textId="77777777" w:rsidR="00B8765F" w:rsidRPr="000E33CB" w:rsidRDefault="00B8765F" w:rsidP="00A47F27">
            <w:pPr>
              <w:pStyle w:val="TableParagraph"/>
              <w:spacing w:before="10"/>
              <w:rPr>
                <w:rFonts w:asciiTheme="majorBidi" w:hAnsiTheme="majorBidi" w:cstheme="majorBidi"/>
                <w:sz w:val="18"/>
                <w:szCs w:val="18"/>
              </w:rPr>
            </w:pPr>
          </w:p>
          <w:p w14:paraId="4DD95FE0"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73FFE7A"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438CD6AD"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19DF355"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Kontrolery I/O</w:t>
            </w:r>
          </w:p>
        </w:tc>
      </w:tr>
      <w:tr w:rsidR="00B8765F" w:rsidRPr="000E33CB" w14:paraId="57B3A0B2"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0D1479AD"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658C989E" w14:textId="59299F6F"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w:t>
            </w:r>
            <w:r w:rsidR="003A50DA">
              <w:rPr>
                <w:rFonts w:asciiTheme="majorBidi" w:hAnsiTheme="majorBidi" w:cstheme="majorBidi"/>
                <w:sz w:val="18"/>
                <w:szCs w:val="18"/>
              </w:rPr>
              <w:t>a jedna dwu</w:t>
            </w:r>
            <w:r w:rsidRPr="000E33CB">
              <w:rPr>
                <w:rFonts w:asciiTheme="majorBidi" w:hAnsiTheme="majorBidi" w:cstheme="majorBidi"/>
                <w:sz w:val="18"/>
                <w:szCs w:val="18"/>
              </w:rPr>
              <w:t>portow</w:t>
            </w:r>
            <w:r w:rsidR="003A50DA">
              <w:rPr>
                <w:rFonts w:asciiTheme="majorBidi" w:hAnsiTheme="majorBidi" w:cstheme="majorBidi"/>
                <w:sz w:val="18"/>
                <w:szCs w:val="18"/>
              </w:rPr>
              <w:t>a</w:t>
            </w:r>
            <w:r w:rsidRPr="000E33CB">
              <w:rPr>
                <w:rFonts w:asciiTheme="majorBidi" w:hAnsiTheme="majorBidi" w:cstheme="majorBidi"/>
                <w:sz w:val="18"/>
                <w:szCs w:val="18"/>
              </w:rPr>
              <w:t xml:space="preserve"> kart</w:t>
            </w:r>
            <w:r w:rsidR="003A50DA">
              <w:rPr>
                <w:rFonts w:asciiTheme="majorBidi" w:hAnsiTheme="majorBidi" w:cstheme="majorBidi"/>
                <w:sz w:val="18"/>
                <w:szCs w:val="18"/>
              </w:rPr>
              <w:t>a</w:t>
            </w:r>
            <w:r w:rsidRPr="000E33CB">
              <w:rPr>
                <w:rFonts w:asciiTheme="majorBidi" w:hAnsiTheme="majorBidi" w:cstheme="majorBidi"/>
                <w:sz w:val="18"/>
                <w:szCs w:val="18"/>
              </w:rPr>
              <w:t xml:space="preserve"> FC 16Gb;</w:t>
            </w:r>
          </w:p>
        </w:tc>
        <w:tc>
          <w:tcPr>
            <w:tcW w:w="2410" w:type="dxa"/>
            <w:tcBorders>
              <w:top w:val="single" w:sz="4" w:space="0" w:color="000000"/>
              <w:left w:val="single" w:sz="4" w:space="0" w:color="000000"/>
              <w:bottom w:val="single" w:sz="4" w:space="0" w:color="000000"/>
              <w:right w:val="single" w:sz="4" w:space="0" w:color="000000"/>
            </w:tcBorders>
          </w:tcPr>
          <w:p w14:paraId="5DC7DD22" w14:textId="77777777" w:rsidR="00B8765F" w:rsidRPr="000E33CB" w:rsidRDefault="00B8765F" w:rsidP="00A47F27">
            <w:pPr>
              <w:pStyle w:val="TableParagraph"/>
              <w:spacing w:before="10"/>
              <w:rPr>
                <w:rFonts w:asciiTheme="majorBidi" w:hAnsiTheme="majorBidi" w:cstheme="majorBidi"/>
                <w:sz w:val="18"/>
                <w:szCs w:val="18"/>
              </w:rPr>
            </w:pPr>
          </w:p>
          <w:p w14:paraId="577B453B"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F1BC725"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2F911426"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128A6BB"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B8765F" w:rsidRPr="000E33CB" w14:paraId="3FEF31E9"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6BBEC2D4"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lastRenderedPageBreak/>
              <w:t>1.</w:t>
            </w:r>
          </w:p>
        </w:tc>
        <w:tc>
          <w:tcPr>
            <w:tcW w:w="5621" w:type="dxa"/>
            <w:tcBorders>
              <w:top w:val="single" w:sz="4" w:space="0" w:color="000000"/>
              <w:left w:val="single" w:sz="4" w:space="0" w:color="000000"/>
              <w:bottom w:val="single" w:sz="4" w:space="0" w:color="000000"/>
              <w:right w:val="single" w:sz="4" w:space="0" w:color="000000"/>
            </w:tcBorders>
          </w:tcPr>
          <w:p w14:paraId="104534BB"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Zintegrowana karta graficzna ze złączami VGA z tyłu oraz przodu serwera;</w:t>
            </w:r>
          </w:p>
          <w:p w14:paraId="4A04AB32"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1 port USB 3.0 na panelu przednim;</w:t>
            </w:r>
          </w:p>
          <w:p w14:paraId="30287F06"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2 porty USB 3.0 dostępne z tyłu serwera;</w:t>
            </w:r>
          </w:p>
          <w:p w14:paraId="1C9DC533"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instalacji jednego portu serial, możliwość wykorzystania portu do zarządzania serwerem;</w:t>
            </w:r>
          </w:p>
          <w:p w14:paraId="6BA2FBF5"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Ilość dostępnych złącz USB nie może być osiągnięta poprzez stosowanie zewnętrznych przejściówek, rozgałęziaczy czy dodatkowych kart rozszerzeń zajmujących jakikolwiek slot PCI Express i/lub USB serwera;;</w:t>
            </w:r>
          </w:p>
        </w:tc>
        <w:tc>
          <w:tcPr>
            <w:tcW w:w="2410" w:type="dxa"/>
            <w:tcBorders>
              <w:top w:val="single" w:sz="4" w:space="0" w:color="000000"/>
              <w:left w:val="single" w:sz="4" w:space="0" w:color="000000"/>
              <w:bottom w:val="single" w:sz="4" w:space="0" w:color="000000"/>
              <w:right w:val="single" w:sz="4" w:space="0" w:color="000000"/>
            </w:tcBorders>
          </w:tcPr>
          <w:p w14:paraId="66A8DC50" w14:textId="77777777" w:rsidR="00B8765F" w:rsidRPr="000E33CB" w:rsidRDefault="00B8765F" w:rsidP="00A47F27">
            <w:pPr>
              <w:pStyle w:val="TableParagraph"/>
              <w:spacing w:before="10"/>
              <w:rPr>
                <w:rFonts w:asciiTheme="majorBidi" w:hAnsiTheme="majorBidi" w:cstheme="majorBidi"/>
                <w:sz w:val="18"/>
                <w:szCs w:val="18"/>
              </w:rPr>
            </w:pPr>
          </w:p>
          <w:p w14:paraId="7718E212"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0A5B3CB"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6C412B92"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5A9634"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Zasilanie, chłodzenie</w:t>
            </w:r>
          </w:p>
        </w:tc>
      </w:tr>
      <w:tr w:rsidR="00B8765F" w:rsidRPr="000E33CB" w14:paraId="3EB97C23"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1B316259"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5096AFCC" w14:textId="77777777" w:rsidR="00353A66" w:rsidRDefault="00B8765F" w:rsidP="00353A66">
            <w:pPr>
              <w:pStyle w:val="TableParagraph"/>
              <w:spacing w:before="10"/>
            </w:pPr>
            <w:r w:rsidRPr="000E33CB">
              <w:rPr>
                <w:rFonts w:asciiTheme="majorBidi" w:hAnsiTheme="majorBidi" w:cstheme="majorBidi"/>
                <w:sz w:val="18"/>
                <w:szCs w:val="18"/>
              </w:rPr>
              <w:t>•</w:t>
            </w:r>
            <w:r w:rsidRPr="00141744">
              <w:rPr>
                <w:rFonts w:asciiTheme="majorBidi" w:hAnsiTheme="majorBidi" w:cstheme="majorBidi"/>
                <w:sz w:val="18"/>
                <w:szCs w:val="18"/>
              </w:rPr>
              <w:tab/>
              <w:t xml:space="preserve">Redundantne zasilacze hotplug o mocy minimalnej </w:t>
            </w:r>
            <w:r w:rsidR="00353A66" w:rsidRPr="00141744">
              <w:rPr>
                <w:rFonts w:cstheme="majorBidi"/>
                <w:sz w:val="18"/>
                <w:szCs w:val="18"/>
              </w:rPr>
              <w:t>400W o sprawności min. 94%</w:t>
            </w:r>
          </w:p>
          <w:p w14:paraId="3FE2F92E" w14:textId="77777777" w:rsidR="00B8765F" w:rsidRPr="000E33CB" w:rsidRDefault="00B8765F" w:rsidP="00A47F27">
            <w:pPr>
              <w:pStyle w:val="TableParagraph"/>
              <w:ind w:left="191"/>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017E2BE9" w14:textId="77777777" w:rsidR="00B8765F" w:rsidRPr="000E33CB" w:rsidRDefault="00B8765F" w:rsidP="00A47F27">
            <w:pPr>
              <w:pStyle w:val="TableParagraph"/>
              <w:spacing w:before="10"/>
              <w:rPr>
                <w:rFonts w:asciiTheme="majorBidi" w:hAnsiTheme="majorBidi" w:cstheme="majorBidi"/>
                <w:sz w:val="18"/>
                <w:szCs w:val="18"/>
              </w:rPr>
            </w:pPr>
          </w:p>
          <w:p w14:paraId="60674716"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51EEEBB"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533CBB39"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CDC1C76"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Zarządzanie</w:t>
            </w:r>
          </w:p>
        </w:tc>
      </w:tr>
      <w:tr w:rsidR="00B8765F" w:rsidRPr="000E33CB" w14:paraId="75D79CCF"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5BE76A53" w14:textId="792206F6"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621" w:type="dxa"/>
            <w:tcBorders>
              <w:top w:val="single" w:sz="4" w:space="0" w:color="000000"/>
              <w:left w:val="single" w:sz="4" w:space="0" w:color="000000"/>
              <w:bottom w:val="single" w:sz="4" w:space="0" w:color="000000"/>
              <w:right w:val="single" w:sz="4" w:space="0" w:color="000000"/>
            </w:tcBorders>
          </w:tcPr>
          <w:p w14:paraId="57E6CC37" w14:textId="77777777" w:rsidR="00141E27" w:rsidRPr="000E33CB" w:rsidRDefault="00B8765F"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141E27" w:rsidRPr="000E33CB">
              <w:rPr>
                <w:rFonts w:asciiTheme="majorBidi" w:hAnsiTheme="majorBidi" w:cstheme="majorBidi"/>
                <w:sz w:val="18"/>
                <w:szCs w:val="18"/>
              </w:rPr>
              <w:t>Wbudowane diody informacyjne lub wyświetlacz informujące o stanie serwera - system przewidywania, rozpoznawania awarii)</w:t>
            </w:r>
          </w:p>
          <w:p w14:paraId="4C35408F" w14:textId="77777777" w:rsidR="00141E27" w:rsidRPr="000E33CB" w:rsidRDefault="00141E27"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Zintegrowany z płytą główną serwera kontroler sprzętowy zdalnego zarządzania zgodny z IPMI 2.0 o funkcjonalnościach:</w:t>
            </w:r>
          </w:p>
          <w:p w14:paraId="31FA7AFA"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Niezależny od systemu operacyjnego, sprzętowy kontroler umożliwiający pełne zarządzanie, zdalny restart serwera;</w:t>
            </w:r>
          </w:p>
          <w:p w14:paraId="714C982B"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Dedykowana karta LAN 1 Gb/s, dedykowane złącze RJ-45 do komunikacji wyłącznie z kontrolerem zdalnego zarządzania z możliwością przeniesienia tej komunikacji na inną kartę sieciową współdzieloną z systemem operacyjnym;</w:t>
            </w:r>
          </w:p>
          <w:p w14:paraId="2276912D"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Dostęp poprzez przeglądarkę Web, SSH;</w:t>
            </w:r>
          </w:p>
          <w:p w14:paraId="39AC2006"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mocą i jej zużyciem oraz monitoring zużycia energii;</w:t>
            </w:r>
          </w:p>
          <w:p w14:paraId="1B555442"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alarmami (zdarzenia poprzez SNMP)</w:t>
            </w:r>
          </w:p>
          <w:p w14:paraId="338E25CB"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przejęcia konsoli tekstowej</w:t>
            </w:r>
          </w:p>
          <w:p w14:paraId="6F4CB0F7"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zarządzania przez 6 administratorów jednocześnie</w:t>
            </w:r>
          </w:p>
          <w:p w14:paraId="6C2DD3DC"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Przekierowanie konsoli graficznej na poziomie sprzętowym oraz możliwość montowania zdalnych napędów i ich obrazów na poziomie sprzętowym (cyfrowy KVM)</w:t>
            </w:r>
          </w:p>
          <w:p w14:paraId="3525A0EC"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serwerów proxy (autentykacja)</w:t>
            </w:r>
          </w:p>
          <w:p w14:paraId="7F9B5D44"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VLAN</w:t>
            </w:r>
          </w:p>
          <w:p w14:paraId="0655EA40"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konfiguracji parametru Max. Transmission Unit (MTU)</w:t>
            </w:r>
          </w:p>
          <w:p w14:paraId="29084622"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Wsparcie dla protokołu SSDP</w:t>
            </w:r>
          </w:p>
          <w:p w14:paraId="3D7758A0"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protokołów TLS 1.0, TLS 1.1, TLS 1.2, SSL v3</w:t>
            </w:r>
          </w:p>
          <w:p w14:paraId="268FB689"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protokołu LDAP</w:t>
            </w:r>
          </w:p>
          <w:p w14:paraId="725A7963"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Synchronizacja czasu poprzez protokół NTP</w:t>
            </w:r>
          </w:p>
          <w:p w14:paraId="13EFC015" w14:textId="77777777" w:rsidR="00B8765F" w:rsidRPr="000E33CB" w:rsidRDefault="00B8765F"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backupu i odtworzenia ustawień bios serwera oraz ustawień karty zarządzającej</w:t>
            </w:r>
          </w:p>
          <w:p w14:paraId="6FA89581" w14:textId="77777777" w:rsidR="00B8765F" w:rsidRPr="000E33CB" w:rsidRDefault="00B8765F" w:rsidP="00224BB8">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ab/>
              <w:t xml:space="preserve">Serwer posiada możliwość konfiguracji i wykonania aktualizacji </w:t>
            </w:r>
            <w:r w:rsidRPr="000E33CB">
              <w:rPr>
                <w:rFonts w:asciiTheme="majorBidi" w:hAnsiTheme="majorBidi" w:cstheme="majorBidi"/>
                <w:sz w:val="18"/>
                <w:szCs w:val="18"/>
              </w:rPr>
              <w:lastRenderedPageBreak/>
              <w:t xml:space="preserve">BIOS, Firmware, sterowników serwera bezpośrednio z GUI (graficzny interfejs) </w:t>
            </w:r>
            <w:r w:rsidR="006B40D7" w:rsidRPr="000E33CB">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317C78B0" w14:textId="77777777" w:rsidR="00B8765F" w:rsidRPr="000E33CB" w:rsidRDefault="00B8765F" w:rsidP="00A47F27">
            <w:pPr>
              <w:pStyle w:val="TableParagraph"/>
              <w:spacing w:before="10"/>
              <w:rPr>
                <w:rFonts w:asciiTheme="majorBidi" w:hAnsiTheme="majorBidi" w:cstheme="majorBidi"/>
                <w:sz w:val="18"/>
                <w:szCs w:val="18"/>
              </w:rPr>
            </w:pPr>
          </w:p>
          <w:p w14:paraId="0F2ED779"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30D0724"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18149336"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BA79BE5"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lastRenderedPageBreak/>
              <w:t>Wspierane OS</w:t>
            </w:r>
          </w:p>
        </w:tc>
      </w:tr>
      <w:tr w:rsidR="00B8765F" w:rsidRPr="000E33CB" w14:paraId="70DF8EA7"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68602B33"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4C66204A" w14:textId="77777777" w:rsidR="00B8765F" w:rsidRPr="000E33CB" w:rsidRDefault="00B8765F"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Microsoft Windows Server 2019, 2016</w:t>
            </w:r>
          </w:p>
          <w:p w14:paraId="04F18BC8" w14:textId="77777777" w:rsidR="00B8765F" w:rsidRPr="000E33CB" w:rsidRDefault="00B8765F"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VMWare vSphere 6.7</w:t>
            </w:r>
          </w:p>
          <w:p w14:paraId="418C236A" w14:textId="77777777" w:rsidR="00B8765F" w:rsidRPr="000E33CB" w:rsidRDefault="00B8765F"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Suse Linux Enterprise Server 12</w:t>
            </w:r>
          </w:p>
          <w:p w14:paraId="38377658" w14:textId="77777777" w:rsidR="00B8765F" w:rsidRPr="000E33CB" w:rsidRDefault="00B8765F"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Red Hat Enterprise Linux 7, 8</w:t>
            </w:r>
          </w:p>
          <w:p w14:paraId="42C3E9D5"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Hyper-V Server</w:t>
            </w:r>
          </w:p>
        </w:tc>
        <w:tc>
          <w:tcPr>
            <w:tcW w:w="2410" w:type="dxa"/>
            <w:tcBorders>
              <w:top w:val="single" w:sz="4" w:space="0" w:color="000000"/>
              <w:left w:val="single" w:sz="4" w:space="0" w:color="000000"/>
              <w:bottom w:val="single" w:sz="4" w:space="0" w:color="000000"/>
              <w:right w:val="single" w:sz="4" w:space="0" w:color="000000"/>
            </w:tcBorders>
          </w:tcPr>
          <w:p w14:paraId="70EE5E60" w14:textId="77777777" w:rsidR="00B8765F" w:rsidRPr="000E33CB" w:rsidRDefault="00B8765F" w:rsidP="00A47F27">
            <w:pPr>
              <w:pStyle w:val="TableParagraph"/>
              <w:spacing w:before="10"/>
              <w:rPr>
                <w:rFonts w:asciiTheme="majorBidi" w:hAnsiTheme="majorBidi" w:cstheme="majorBidi"/>
                <w:sz w:val="18"/>
                <w:szCs w:val="18"/>
              </w:rPr>
            </w:pPr>
          </w:p>
          <w:p w14:paraId="03A78C74"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4DC3F01E"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3B081FB5"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B70A21D"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System operacyjny</w:t>
            </w:r>
          </w:p>
        </w:tc>
      </w:tr>
      <w:tr w:rsidR="00B8765F" w:rsidRPr="000E33CB" w14:paraId="63371771"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41B52F2E" w14:textId="77777777"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5EDFDC0A" w14:textId="77777777" w:rsidR="00B8765F" w:rsidRPr="000E33CB" w:rsidRDefault="00B8765F"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System Operacyjny dedykowany do bazy danych systemu his.</w:t>
            </w:r>
          </w:p>
          <w:p w14:paraId="4D094DCA" w14:textId="77777777" w:rsidR="00B8765F" w:rsidRPr="000E33CB" w:rsidRDefault="00B8765F" w:rsidP="00A47F27">
            <w:pPr>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78FA1645" w14:textId="77777777" w:rsidR="00B8765F" w:rsidRPr="000E33CB" w:rsidRDefault="00B8765F" w:rsidP="00A47F27">
            <w:pPr>
              <w:pStyle w:val="TableParagraph"/>
              <w:spacing w:before="10"/>
              <w:rPr>
                <w:rFonts w:asciiTheme="majorBidi" w:hAnsiTheme="majorBidi" w:cstheme="majorBidi"/>
                <w:sz w:val="18"/>
                <w:szCs w:val="18"/>
              </w:rPr>
            </w:pPr>
          </w:p>
          <w:p w14:paraId="2D3557BE"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273E578"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1C0F31F3"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38B24CA"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Gwarancja</w:t>
            </w:r>
          </w:p>
        </w:tc>
      </w:tr>
      <w:tr w:rsidR="00B8765F" w:rsidRPr="000E33CB" w14:paraId="1F2F55EE"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0DFC0595" w14:textId="297207E6" w:rsidR="00B8765F" w:rsidRPr="000E33CB" w:rsidRDefault="00B8765F"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621" w:type="dxa"/>
            <w:tcBorders>
              <w:top w:val="single" w:sz="4" w:space="0" w:color="000000"/>
              <w:left w:val="single" w:sz="4" w:space="0" w:color="000000"/>
              <w:bottom w:val="single" w:sz="4" w:space="0" w:color="000000"/>
              <w:right w:val="single" w:sz="4" w:space="0" w:color="000000"/>
            </w:tcBorders>
          </w:tcPr>
          <w:p w14:paraId="186ED17D" w14:textId="77777777" w:rsidR="00B8765F" w:rsidRPr="000E33CB" w:rsidRDefault="00224BB8" w:rsidP="0075403B">
            <w:pPr>
              <w:pStyle w:val="TableParagraph"/>
              <w:ind w:left="191"/>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tcBorders>
              <w:top w:val="single" w:sz="4" w:space="0" w:color="000000"/>
              <w:left w:val="single" w:sz="4" w:space="0" w:color="000000"/>
              <w:bottom w:val="single" w:sz="4" w:space="0" w:color="000000"/>
              <w:right w:val="single" w:sz="4" w:space="0" w:color="000000"/>
            </w:tcBorders>
          </w:tcPr>
          <w:p w14:paraId="6E677044" w14:textId="77777777" w:rsidR="00B8765F" w:rsidRPr="000E33CB" w:rsidRDefault="00B8765F" w:rsidP="00A47F27">
            <w:pPr>
              <w:pStyle w:val="TableParagraph"/>
              <w:spacing w:before="10"/>
              <w:rPr>
                <w:rFonts w:asciiTheme="majorBidi" w:hAnsiTheme="majorBidi" w:cstheme="majorBidi"/>
                <w:sz w:val="18"/>
                <w:szCs w:val="18"/>
              </w:rPr>
            </w:pPr>
          </w:p>
          <w:p w14:paraId="114AC1F7" w14:textId="77777777" w:rsidR="00B8765F" w:rsidRPr="000E33CB" w:rsidRDefault="00B8765F"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BFFCB83" w14:textId="77777777" w:rsidR="00B8765F" w:rsidRPr="000E33CB" w:rsidRDefault="00B8765F" w:rsidP="00A47F27">
            <w:pPr>
              <w:pStyle w:val="TableParagraph"/>
              <w:rPr>
                <w:rFonts w:asciiTheme="majorBidi" w:hAnsiTheme="majorBidi" w:cstheme="majorBidi"/>
                <w:sz w:val="18"/>
                <w:szCs w:val="18"/>
              </w:rPr>
            </w:pPr>
          </w:p>
        </w:tc>
      </w:tr>
      <w:tr w:rsidR="00B8765F" w:rsidRPr="000E33CB" w14:paraId="051630DC" w14:textId="77777777" w:rsidTr="002C113E">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6005051" w14:textId="77777777" w:rsidR="00B8765F" w:rsidRPr="000E33CB" w:rsidRDefault="00B8765F"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Dokumentacja, inne</w:t>
            </w:r>
          </w:p>
        </w:tc>
      </w:tr>
      <w:tr w:rsidR="00471A01" w:rsidRPr="000E33CB" w14:paraId="5AEA0D17"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3F5D1E18" w14:textId="16A5D833" w:rsidR="00471A01" w:rsidRPr="000E33CB" w:rsidRDefault="00471A01" w:rsidP="00471A01">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621" w:type="dxa"/>
            <w:tcBorders>
              <w:top w:val="single" w:sz="4" w:space="0" w:color="000000"/>
              <w:left w:val="single" w:sz="4" w:space="0" w:color="000000"/>
              <w:bottom w:val="single" w:sz="4" w:space="0" w:color="000000"/>
              <w:right w:val="single" w:sz="4" w:space="0" w:color="000000"/>
            </w:tcBorders>
          </w:tcPr>
          <w:p w14:paraId="72586511" w14:textId="7F7683BE" w:rsidR="00471A01" w:rsidRPr="000E33CB" w:rsidRDefault="00471A01" w:rsidP="00471A01">
            <w:pPr>
              <w:pStyle w:val="TableParagraph"/>
              <w:spacing w:before="7"/>
              <w:rPr>
                <w:rFonts w:asciiTheme="majorBidi" w:hAnsiTheme="majorBidi" w:cstheme="majorBidi"/>
                <w:sz w:val="18"/>
                <w:szCs w:val="18"/>
              </w:rPr>
            </w:pPr>
          </w:p>
          <w:p w14:paraId="442A4206" w14:textId="0C2B4BD1"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Serwer musi być fabrycznie nowy i pochodzić z oficjalnego kanału dystrybucyjnego w </w:t>
            </w:r>
            <w:r w:rsidR="000D5C80" w:rsidRPr="000D5C80">
              <w:rPr>
                <w:rFonts w:asciiTheme="majorBidi" w:hAnsiTheme="majorBidi" w:cstheme="majorBidi"/>
                <w:sz w:val="18"/>
                <w:szCs w:val="18"/>
              </w:rPr>
              <w:t>UE. Nie dopuszcza się użycia serwerów odnawianych, demonstracyjnych lub powystawowych.</w:t>
            </w:r>
          </w:p>
          <w:p w14:paraId="2433BBF8" w14:textId="77777777"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Ogólnopolska, telefoniczna infolinia/linia techniczna producenta serwera</w:t>
            </w:r>
          </w:p>
          <w:p w14:paraId="6FBEE020" w14:textId="77777777" w:rsidR="00471A01" w:rsidRPr="000E33CB" w:rsidRDefault="00471A01" w:rsidP="00471A01">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aktualizacji i pobrania sterowników do oferowanego modelu serwera w najnowszych certyfikowanych wersjach bezpośrednio z sieci Internet za pośrednictwem strony www producenta serwera;</w:t>
            </w:r>
          </w:p>
        </w:tc>
        <w:tc>
          <w:tcPr>
            <w:tcW w:w="2410" w:type="dxa"/>
            <w:tcBorders>
              <w:top w:val="single" w:sz="4" w:space="0" w:color="000000"/>
              <w:left w:val="single" w:sz="4" w:space="0" w:color="000000"/>
              <w:bottom w:val="single" w:sz="4" w:space="0" w:color="000000"/>
              <w:right w:val="single" w:sz="4" w:space="0" w:color="000000"/>
            </w:tcBorders>
          </w:tcPr>
          <w:p w14:paraId="08A90CF6" w14:textId="77777777" w:rsidR="00471A01" w:rsidRPr="000E33CB" w:rsidRDefault="00471A01" w:rsidP="00471A01">
            <w:pPr>
              <w:pStyle w:val="TableParagraph"/>
              <w:spacing w:before="10"/>
              <w:rPr>
                <w:rFonts w:asciiTheme="majorBidi" w:hAnsiTheme="majorBidi" w:cstheme="majorBidi"/>
                <w:sz w:val="18"/>
                <w:szCs w:val="18"/>
              </w:rPr>
            </w:pPr>
          </w:p>
          <w:p w14:paraId="5862EB0B" w14:textId="77777777" w:rsidR="00471A01" w:rsidRPr="000E33CB" w:rsidRDefault="00471A01" w:rsidP="00471A01">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5DFEF3E" w14:textId="77777777" w:rsidR="00471A01" w:rsidRPr="000E33CB" w:rsidRDefault="00471A01" w:rsidP="00471A01">
            <w:pPr>
              <w:pStyle w:val="TableParagraph"/>
              <w:rPr>
                <w:rFonts w:asciiTheme="majorBidi" w:hAnsiTheme="majorBidi" w:cstheme="majorBidi"/>
                <w:sz w:val="18"/>
                <w:szCs w:val="18"/>
              </w:rPr>
            </w:pPr>
          </w:p>
        </w:tc>
      </w:tr>
    </w:tbl>
    <w:p w14:paraId="600516F3" w14:textId="77777777" w:rsidR="00B8765F" w:rsidRPr="000E33CB" w:rsidRDefault="00B8765F">
      <w:pPr>
        <w:pStyle w:val="Tekstpodstawowy"/>
        <w:rPr>
          <w:rFonts w:asciiTheme="majorBidi" w:hAnsiTheme="majorBidi" w:cstheme="majorBidi"/>
          <w:sz w:val="18"/>
          <w:szCs w:val="18"/>
        </w:rPr>
      </w:pPr>
    </w:p>
    <w:p w14:paraId="3E4E6230" w14:textId="77777777" w:rsidR="00B8765F" w:rsidRPr="000E33CB" w:rsidRDefault="00B8765F">
      <w:pPr>
        <w:pStyle w:val="Tekstpodstawowy"/>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81"/>
        <w:gridCol w:w="10"/>
        <w:gridCol w:w="5611"/>
        <w:gridCol w:w="10"/>
        <w:gridCol w:w="2400"/>
        <w:gridCol w:w="10"/>
        <w:gridCol w:w="5659"/>
        <w:gridCol w:w="10"/>
      </w:tblGrid>
      <w:tr w:rsidR="00402749" w:rsidRPr="000E33CB" w14:paraId="5031A5A2" w14:textId="77777777" w:rsidTr="002C113E">
        <w:trPr>
          <w:gridBefore w:val="1"/>
          <w:wBefore w:w="10" w:type="dxa"/>
          <w:trHeight w:val="458"/>
        </w:trPr>
        <w:tc>
          <w:tcPr>
            <w:tcW w:w="14291" w:type="dxa"/>
            <w:gridSpan w:val="8"/>
            <w:shd w:val="clear" w:color="auto" w:fill="A6A6A6" w:themeFill="background1" w:themeFillShade="A6"/>
          </w:tcPr>
          <w:p w14:paraId="60199338" w14:textId="77777777" w:rsidR="00402749" w:rsidRPr="00B1229E" w:rsidRDefault="00D43F4D" w:rsidP="00A47F27">
            <w:pPr>
              <w:pStyle w:val="TableParagraph"/>
              <w:spacing w:line="272" w:lineRule="exact"/>
              <w:ind w:left="181"/>
              <w:rPr>
                <w:rFonts w:asciiTheme="majorBidi" w:hAnsiTheme="majorBidi" w:cstheme="majorBidi"/>
                <w:b/>
                <w:sz w:val="18"/>
                <w:szCs w:val="18"/>
                <w:u w:val="single"/>
              </w:rPr>
            </w:pPr>
            <w:r w:rsidRPr="00B1229E">
              <w:rPr>
                <w:rFonts w:asciiTheme="majorBidi" w:hAnsiTheme="majorBidi" w:cstheme="majorBidi"/>
                <w:b/>
                <w:u w:val="single"/>
              </w:rPr>
              <w:t>5</w:t>
            </w:r>
            <w:r w:rsidR="00402749" w:rsidRPr="00B1229E">
              <w:rPr>
                <w:rFonts w:asciiTheme="majorBidi" w:hAnsiTheme="majorBidi" w:cstheme="majorBidi"/>
                <w:b/>
                <w:u w:val="single"/>
              </w:rPr>
              <w:t xml:space="preserve">. Macierz dyskowa- </w:t>
            </w:r>
            <w:r w:rsidR="00725696" w:rsidRPr="00B1229E">
              <w:rPr>
                <w:rFonts w:asciiTheme="majorBidi" w:hAnsiTheme="majorBidi" w:cstheme="majorBidi"/>
                <w:b/>
                <w:u w:val="single"/>
              </w:rPr>
              <w:t>2</w:t>
            </w:r>
            <w:r w:rsidR="00402749" w:rsidRPr="00B1229E">
              <w:rPr>
                <w:rFonts w:asciiTheme="majorBidi" w:hAnsiTheme="majorBidi" w:cstheme="majorBidi"/>
                <w:b/>
                <w:u w:val="single"/>
              </w:rPr>
              <w:t xml:space="preserve"> szt.</w:t>
            </w:r>
          </w:p>
        </w:tc>
      </w:tr>
      <w:tr w:rsidR="00402749" w:rsidRPr="000E33CB" w14:paraId="539BFBD9" w14:textId="77777777" w:rsidTr="002C113E">
        <w:trPr>
          <w:gridBefore w:val="1"/>
          <w:wBefore w:w="10" w:type="dxa"/>
          <w:trHeight w:val="1885"/>
        </w:trPr>
        <w:tc>
          <w:tcPr>
            <w:tcW w:w="591" w:type="dxa"/>
            <w:gridSpan w:val="2"/>
            <w:tcBorders>
              <w:left w:val="single" w:sz="4" w:space="0" w:color="000000"/>
              <w:bottom w:val="single" w:sz="4" w:space="0" w:color="000000"/>
              <w:right w:val="single" w:sz="4" w:space="0" w:color="000000"/>
            </w:tcBorders>
            <w:shd w:val="clear" w:color="auto" w:fill="A6A6A6" w:themeFill="background1" w:themeFillShade="A6"/>
          </w:tcPr>
          <w:p w14:paraId="1BAC0CF9" w14:textId="77777777" w:rsidR="00402749" w:rsidRPr="000E33CB" w:rsidRDefault="00402749" w:rsidP="00A47F27">
            <w:pPr>
              <w:pStyle w:val="TableParagraph"/>
              <w:rPr>
                <w:rFonts w:asciiTheme="majorBidi" w:hAnsiTheme="majorBidi" w:cstheme="majorBidi"/>
                <w:sz w:val="18"/>
                <w:szCs w:val="18"/>
              </w:rPr>
            </w:pPr>
          </w:p>
          <w:p w14:paraId="327A6D1F" w14:textId="77777777" w:rsidR="00402749" w:rsidRPr="000E33CB" w:rsidRDefault="00402749" w:rsidP="00A47F27">
            <w:pPr>
              <w:pStyle w:val="TableParagraph"/>
              <w:rPr>
                <w:rFonts w:asciiTheme="majorBidi" w:hAnsiTheme="majorBidi" w:cstheme="majorBidi"/>
                <w:sz w:val="18"/>
                <w:szCs w:val="18"/>
              </w:rPr>
            </w:pPr>
          </w:p>
          <w:p w14:paraId="1DB90EBD" w14:textId="77777777" w:rsidR="00402749" w:rsidRPr="000E33CB" w:rsidRDefault="00402749" w:rsidP="00A47F27">
            <w:pPr>
              <w:pStyle w:val="TableParagraph"/>
              <w:spacing w:before="11"/>
              <w:rPr>
                <w:rFonts w:asciiTheme="majorBidi" w:hAnsiTheme="majorBidi" w:cstheme="majorBidi"/>
                <w:sz w:val="18"/>
                <w:szCs w:val="18"/>
              </w:rPr>
            </w:pPr>
          </w:p>
          <w:p w14:paraId="5F771F48" w14:textId="77777777" w:rsidR="00402749" w:rsidRPr="000E33CB" w:rsidRDefault="00402749" w:rsidP="00A47F27">
            <w:pPr>
              <w:pStyle w:val="TableParagraph"/>
              <w:ind w:left="129" w:right="116"/>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gridSpan w:val="2"/>
            <w:tcBorders>
              <w:left w:val="single" w:sz="4" w:space="0" w:color="000000"/>
              <w:bottom w:val="single" w:sz="4" w:space="0" w:color="000000"/>
              <w:right w:val="single" w:sz="4" w:space="0" w:color="000000"/>
            </w:tcBorders>
            <w:shd w:val="clear" w:color="auto" w:fill="A6A6A6" w:themeFill="background1" w:themeFillShade="A6"/>
          </w:tcPr>
          <w:p w14:paraId="77F7F6F4" w14:textId="77777777" w:rsidR="00402749" w:rsidRPr="000E33CB" w:rsidRDefault="00402749" w:rsidP="00A47F27">
            <w:pPr>
              <w:pStyle w:val="TableParagraph"/>
              <w:rPr>
                <w:rFonts w:asciiTheme="majorBidi" w:hAnsiTheme="majorBidi" w:cstheme="majorBidi"/>
                <w:sz w:val="18"/>
                <w:szCs w:val="18"/>
              </w:rPr>
            </w:pPr>
          </w:p>
          <w:p w14:paraId="7EC9DAC2" w14:textId="77777777" w:rsidR="00402749" w:rsidRPr="000E33CB" w:rsidRDefault="00402749" w:rsidP="00A47F27">
            <w:pPr>
              <w:pStyle w:val="TableParagraph"/>
              <w:rPr>
                <w:rFonts w:asciiTheme="majorBidi" w:hAnsiTheme="majorBidi" w:cstheme="majorBidi"/>
                <w:sz w:val="18"/>
                <w:szCs w:val="18"/>
              </w:rPr>
            </w:pPr>
          </w:p>
          <w:p w14:paraId="20DA48E1" w14:textId="77777777" w:rsidR="00402749" w:rsidRPr="000E33CB" w:rsidRDefault="00402749" w:rsidP="00A47F27">
            <w:pPr>
              <w:pStyle w:val="TableParagraph"/>
              <w:spacing w:before="11"/>
              <w:rPr>
                <w:rFonts w:asciiTheme="majorBidi" w:hAnsiTheme="majorBidi" w:cstheme="majorBidi"/>
                <w:sz w:val="18"/>
                <w:szCs w:val="18"/>
              </w:rPr>
            </w:pPr>
          </w:p>
          <w:p w14:paraId="712A91B6" w14:textId="77777777" w:rsidR="00402749" w:rsidRPr="000E33CB" w:rsidRDefault="00402749" w:rsidP="00A47F27">
            <w:pPr>
              <w:pStyle w:val="TableParagraph"/>
              <w:ind w:left="894"/>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0924F93E" w14:textId="77777777" w:rsidR="00402749" w:rsidRPr="000E33CB" w:rsidRDefault="00402749" w:rsidP="00A47F27">
            <w:pPr>
              <w:pStyle w:val="TableParagraph"/>
              <w:rPr>
                <w:rFonts w:asciiTheme="majorBidi" w:hAnsiTheme="majorBidi" w:cstheme="majorBidi"/>
                <w:sz w:val="18"/>
                <w:szCs w:val="18"/>
              </w:rPr>
            </w:pPr>
          </w:p>
          <w:p w14:paraId="6A7A7864" w14:textId="77777777" w:rsidR="00402749" w:rsidRPr="000E33CB" w:rsidRDefault="00402749" w:rsidP="00A47F27">
            <w:pPr>
              <w:pStyle w:val="TableParagraph"/>
              <w:rPr>
                <w:rFonts w:asciiTheme="majorBidi" w:hAnsiTheme="majorBidi" w:cstheme="majorBidi"/>
                <w:sz w:val="18"/>
                <w:szCs w:val="18"/>
              </w:rPr>
            </w:pPr>
          </w:p>
          <w:p w14:paraId="77698F5B" w14:textId="77777777" w:rsidR="00402749" w:rsidRPr="000E33CB" w:rsidRDefault="00402749" w:rsidP="00A47F27">
            <w:pPr>
              <w:pStyle w:val="TableParagraph"/>
              <w:spacing w:before="187" w:line="256"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27ADA001" w14:textId="77777777" w:rsidR="00402749" w:rsidRPr="000E33CB" w:rsidRDefault="00402749" w:rsidP="00A47F27">
            <w:pPr>
              <w:pStyle w:val="TableParagraph"/>
              <w:spacing w:line="207" w:lineRule="exact"/>
              <w:ind w:left="1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4AE00946" w14:textId="77777777" w:rsidR="00402749" w:rsidRPr="000E33CB" w:rsidRDefault="00402749" w:rsidP="00A47F27">
            <w:pPr>
              <w:pStyle w:val="TableParagraph"/>
              <w:spacing w:before="16"/>
              <w:ind w:left="1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0FD0A424" w14:textId="77777777" w:rsidR="00402749" w:rsidRPr="000E33CB" w:rsidRDefault="00402749" w:rsidP="00A47F27">
            <w:pPr>
              <w:pStyle w:val="TableParagraph"/>
              <w:spacing w:before="13"/>
              <w:ind w:left="20"/>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0D60388E"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3F6645CD" w14:textId="77777777" w:rsidR="007F67D5" w:rsidRDefault="007F67D5" w:rsidP="007F67D5">
            <w:pPr>
              <w:pStyle w:val="Tekstkomentarza"/>
            </w:pPr>
            <w:r>
              <w:t>NIE – wykonawca nie spełnia konkretnego parametru</w:t>
            </w:r>
          </w:p>
          <w:p w14:paraId="0282163E" w14:textId="4B5EC2B3" w:rsidR="00402749" w:rsidRPr="000E33CB" w:rsidRDefault="00402749" w:rsidP="00A47F27">
            <w:pPr>
              <w:pStyle w:val="TableParagraph"/>
              <w:spacing w:before="19"/>
              <w:ind w:left="117"/>
              <w:rPr>
                <w:rFonts w:asciiTheme="majorBidi" w:hAnsiTheme="majorBidi" w:cstheme="majorBidi"/>
                <w:i/>
                <w:sz w:val="18"/>
                <w:szCs w:val="18"/>
              </w:rPr>
            </w:pPr>
          </w:p>
        </w:tc>
      </w:tr>
      <w:tr w:rsidR="00402749" w:rsidRPr="000E33CB" w14:paraId="4BCCAC18" w14:textId="77777777" w:rsidTr="002C113E">
        <w:trPr>
          <w:gridBefore w:val="1"/>
          <w:wBefore w:w="10" w:type="dxa"/>
          <w:trHeight w:val="448"/>
        </w:trPr>
        <w:tc>
          <w:tcPr>
            <w:tcW w:w="14291"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2199DEF" w14:textId="77777777" w:rsidR="00402749" w:rsidRPr="000E33CB" w:rsidRDefault="00402749"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OGÓLNE</w:t>
            </w:r>
          </w:p>
        </w:tc>
      </w:tr>
      <w:tr w:rsidR="00402749" w:rsidRPr="000E33CB" w14:paraId="1502BBFD" w14:textId="77777777" w:rsidTr="00A47F27">
        <w:trPr>
          <w:gridBefore w:val="1"/>
          <w:wBefore w:w="10" w:type="dxa"/>
          <w:trHeight w:val="563"/>
        </w:trPr>
        <w:tc>
          <w:tcPr>
            <w:tcW w:w="591" w:type="dxa"/>
            <w:gridSpan w:val="2"/>
            <w:tcBorders>
              <w:top w:val="single" w:sz="4" w:space="0" w:color="000000"/>
              <w:left w:val="single" w:sz="4" w:space="0" w:color="000000"/>
              <w:bottom w:val="single" w:sz="4" w:space="0" w:color="000000"/>
              <w:right w:val="single" w:sz="4" w:space="0" w:color="000000"/>
            </w:tcBorders>
          </w:tcPr>
          <w:p w14:paraId="05F2FF7F" w14:textId="77777777" w:rsidR="00402749" w:rsidRPr="000E33CB" w:rsidRDefault="00402749" w:rsidP="00A47F27">
            <w:pPr>
              <w:pStyle w:val="TableParagraph"/>
              <w:spacing w:before="156"/>
              <w:ind w:left="97"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Borders>
              <w:top w:val="single" w:sz="4" w:space="0" w:color="000000"/>
              <w:left w:val="single" w:sz="4" w:space="0" w:color="000000"/>
              <w:bottom w:val="single" w:sz="4" w:space="0" w:color="000000"/>
              <w:right w:val="single" w:sz="4" w:space="0" w:color="000000"/>
            </w:tcBorders>
          </w:tcPr>
          <w:p w14:paraId="56405864" w14:textId="77777777" w:rsidR="00402749" w:rsidRPr="000E33CB" w:rsidRDefault="00402749" w:rsidP="00A47F27">
            <w:pPr>
              <w:pStyle w:val="TableParagraph"/>
              <w:spacing w:before="38" w:line="276" w:lineRule="auto"/>
              <w:ind w:left="119"/>
              <w:rPr>
                <w:rFonts w:asciiTheme="majorBidi" w:hAnsiTheme="majorBidi" w:cstheme="majorBidi"/>
                <w:sz w:val="18"/>
                <w:szCs w:val="18"/>
              </w:rPr>
            </w:pPr>
            <w:r w:rsidRPr="000E33CB">
              <w:rPr>
                <w:rFonts w:asciiTheme="majorBidi" w:hAnsiTheme="majorBidi" w:cstheme="majorBidi"/>
                <w:sz w:val="18"/>
                <w:szCs w:val="18"/>
              </w:rPr>
              <w:t>System musi być dostarczony ze wszystkimi komponentami do instalacji w standardowej szafie rack 19” z zajętością maks. 2U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podłączenie półek kaskadowo , bądź w formie 2 łańcuchów. Oferowana macierz musi obsługiwać  min. 260 dysków wykonanych w technologii hot-plug. Macierz musi umożliwiać rozbudowę i jednoczesne podłączenie i używanie modułów (tzw. „półek dyskowych”) w rozmiarze 2U pozwalająca umieścić do 24 dysków 2,5” typu hotplug dla dysków NL-SAS SAS i SSD oraz w rozmiarze 2U dla 12 dysków 3,5” typu hotplug SAS, NL-SAS oraz do 6U dla min 60 dysków; Wymaga się aby macierz umożliwiała jednoczesne podłączenie i użycie dowolnego rodzaju i kombinacji wyżej wymienionych półek dyskowych Macierz musi posiadać funkcje automatycznego tieringu</w:t>
            </w:r>
          </w:p>
        </w:tc>
        <w:tc>
          <w:tcPr>
            <w:tcW w:w="2410" w:type="dxa"/>
            <w:gridSpan w:val="2"/>
            <w:tcBorders>
              <w:top w:val="single" w:sz="4" w:space="0" w:color="000000"/>
              <w:left w:val="single" w:sz="4" w:space="0" w:color="000000"/>
              <w:bottom w:val="single" w:sz="4" w:space="0" w:color="000000"/>
              <w:right w:val="single" w:sz="4" w:space="0" w:color="000000"/>
            </w:tcBorders>
          </w:tcPr>
          <w:p w14:paraId="7D8BE970" w14:textId="77777777" w:rsidR="00402749" w:rsidRPr="000E33CB" w:rsidRDefault="00402749" w:rsidP="00A47F27">
            <w:pPr>
              <w:pStyle w:val="TableParagraph"/>
              <w:spacing w:before="173"/>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7B876A37" w14:textId="77777777" w:rsidR="00402749" w:rsidRPr="000E33CB" w:rsidRDefault="00402749" w:rsidP="00A47F27">
            <w:pPr>
              <w:pStyle w:val="TableParagraph"/>
              <w:rPr>
                <w:rFonts w:asciiTheme="majorBidi" w:hAnsiTheme="majorBidi" w:cstheme="majorBidi"/>
                <w:sz w:val="18"/>
                <w:szCs w:val="18"/>
              </w:rPr>
            </w:pPr>
          </w:p>
        </w:tc>
      </w:tr>
      <w:tr w:rsidR="00402749" w:rsidRPr="000E33CB" w14:paraId="0B8CDAC6"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48"/>
        </w:trPr>
        <w:tc>
          <w:tcPr>
            <w:tcW w:w="14291" w:type="dxa"/>
            <w:gridSpan w:val="8"/>
            <w:shd w:val="clear" w:color="auto" w:fill="A6A6A6" w:themeFill="background1" w:themeFillShade="A6"/>
          </w:tcPr>
          <w:p w14:paraId="24F2A411" w14:textId="77777777" w:rsidR="00402749" w:rsidRPr="000E33CB" w:rsidRDefault="00402749" w:rsidP="00A47F27">
            <w:pPr>
              <w:pStyle w:val="TableParagraph"/>
              <w:spacing w:before="98"/>
              <w:ind w:left="115"/>
              <w:rPr>
                <w:rFonts w:asciiTheme="majorBidi" w:hAnsiTheme="majorBidi" w:cstheme="majorBidi"/>
                <w:b/>
                <w:sz w:val="18"/>
                <w:szCs w:val="18"/>
              </w:rPr>
            </w:pPr>
            <w:r w:rsidRPr="000E33CB">
              <w:rPr>
                <w:rFonts w:asciiTheme="majorBidi" w:hAnsiTheme="majorBidi" w:cstheme="majorBidi"/>
                <w:b/>
                <w:sz w:val="18"/>
                <w:szCs w:val="18"/>
              </w:rPr>
              <w:t>POJEMNOŚĆ DOSTARCZONEJ MACIERZY</w:t>
            </w:r>
          </w:p>
        </w:tc>
      </w:tr>
      <w:tr w:rsidR="00BF3203" w:rsidRPr="000E33CB" w14:paraId="59986712"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738"/>
        </w:trPr>
        <w:tc>
          <w:tcPr>
            <w:tcW w:w="591" w:type="dxa"/>
            <w:gridSpan w:val="2"/>
          </w:tcPr>
          <w:p w14:paraId="35B1930E" w14:textId="77777777" w:rsidR="00BF3203" w:rsidRPr="000E33CB" w:rsidRDefault="00BF3203" w:rsidP="00BF3203">
            <w:pPr>
              <w:pStyle w:val="TableParagraph"/>
              <w:spacing w:before="1"/>
              <w:rPr>
                <w:rFonts w:asciiTheme="majorBidi" w:hAnsiTheme="majorBidi" w:cstheme="majorBidi"/>
                <w:sz w:val="18"/>
                <w:szCs w:val="18"/>
              </w:rPr>
            </w:pPr>
          </w:p>
          <w:p w14:paraId="7863519B" w14:textId="77777777" w:rsidR="00BF3203" w:rsidRPr="000E33CB" w:rsidRDefault="00BF3203" w:rsidP="00BF3203">
            <w:pPr>
              <w:pStyle w:val="TableParagraph"/>
              <w:ind w:left="87"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746B472D" w14:textId="77777777" w:rsidR="008A3CE8" w:rsidRPr="00141744" w:rsidRDefault="008A3CE8" w:rsidP="008A3CE8">
            <w:pPr>
              <w:pStyle w:val="TableParagraph"/>
              <w:numPr>
                <w:ilvl w:val="0"/>
                <w:numId w:val="65"/>
              </w:numPr>
              <w:tabs>
                <w:tab w:val="left" w:pos="221"/>
              </w:tabs>
              <w:autoSpaceDE/>
              <w:autoSpaceDN/>
              <w:spacing w:before="31"/>
            </w:pPr>
            <w:r w:rsidRPr="00141744">
              <w:rPr>
                <w:rFonts w:cstheme="majorBidi"/>
                <w:sz w:val="18"/>
                <w:szCs w:val="18"/>
              </w:rPr>
              <w:t>przestrzeń minimum 4,5 TB realizowana na dyskach SSD :</w:t>
            </w:r>
          </w:p>
          <w:p w14:paraId="529677B7" w14:textId="77777777" w:rsidR="008A3CE8" w:rsidRPr="00141744" w:rsidRDefault="008A3CE8" w:rsidP="008A3CE8">
            <w:pPr>
              <w:pStyle w:val="TableParagraph"/>
              <w:numPr>
                <w:ilvl w:val="0"/>
                <w:numId w:val="65"/>
              </w:numPr>
              <w:tabs>
                <w:tab w:val="left" w:pos="221"/>
              </w:tabs>
              <w:autoSpaceDE/>
              <w:autoSpaceDN/>
              <w:spacing w:before="31"/>
              <w:rPr>
                <w:rFonts w:asciiTheme="majorBidi" w:hAnsiTheme="majorBidi" w:cstheme="majorBidi"/>
                <w:sz w:val="18"/>
                <w:szCs w:val="18"/>
              </w:rPr>
            </w:pPr>
            <w:r w:rsidRPr="00141744">
              <w:rPr>
                <w:rFonts w:cstheme="majorBidi"/>
                <w:sz w:val="18"/>
                <w:szCs w:val="18"/>
              </w:rPr>
              <w:t>min 2 dyski SSD-SAS 12G o pojemności min. 400GB DWPD3</w:t>
            </w:r>
          </w:p>
          <w:p w14:paraId="717B96BF" w14:textId="77777777" w:rsidR="008A3CE8" w:rsidRPr="00141744" w:rsidRDefault="008A3CE8" w:rsidP="008A3CE8">
            <w:pPr>
              <w:pStyle w:val="TableParagraph"/>
              <w:numPr>
                <w:ilvl w:val="0"/>
                <w:numId w:val="65"/>
              </w:numPr>
              <w:tabs>
                <w:tab w:val="left" w:pos="221"/>
              </w:tabs>
              <w:autoSpaceDE/>
              <w:autoSpaceDN/>
              <w:spacing w:before="31"/>
              <w:rPr>
                <w:rFonts w:asciiTheme="majorBidi" w:hAnsiTheme="majorBidi" w:cstheme="majorBidi"/>
                <w:sz w:val="18"/>
                <w:szCs w:val="18"/>
              </w:rPr>
            </w:pPr>
            <w:r w:rsidRPr="00141744">
              <w:rPr>
                <w:rFonts w:cstheme="majorBidi"/>
                <w:sz w:val="18"/>
                <w:szCs w:val="18"/>
              </w:rPr>
              <w:t>min 2 dyski SSD-SAS 12G o pojemności min. 3,8TB DWPD1</w:t>
            </w:r>
          </w:p>
          <w:p w14:paraId="12F88985" w14:textId="77777777" w:rsidR="00BF3203" w:rsidRPr="00141744" w:rsidRDefault="00BF3203" w:rsidP="00BF3203">
            <w:pPr>
              <w:pStyle w:val="TableParagraph"/>
              <w:numPr>
                <w:ilvl w:val="0"/>
                <w:numId w:val="65"/>
              </w:numPr>
              <w:tabs>
                <w:tab w:val="left" w:pos="221"/>
              </w:tabs>
              <w:autoSpaceDE/>
              <w:autoSpaceDN/>
              <w:spacing w:before="31"/>
            </w:pPr>
            <w:r w:rsidRPr="00141744">
              <w:rPr>
                <w:rFonts w:cstheme="majorBidi"/>
                <w:sz w:val="18"/>
                <w:szCs w:val="18"/>
              </w:rPr>
              <w:t>przestrzeń minimum 15,5 TB realizowana na dyskach NL :</w:t>
            </w:r>
          </w:p>
          <w:p w14:paraId="5D481C1E" w14:textId="63C07494" w:rsidR="00BF3203" w:rsidRPr="0019060C" w:rsidRDefault="00BF3203" w:rsidP="00BF3203">
            <w:pPr>
              <w:pStyle w:val="TableParagraph"/>
              <w:numPr>
                <w:ilvl w:val="0"/>
                <w:numId w:val="65"/>
              </w:numPr>
              <w:tabs>
                <w:tab w:val="left" w:pos="221"/>
              </w:tabs>
              <w:autoSpaceDE/>
              <w:autoSpaceDN/>
              <w:spacing w:before="31"/>
              <w:rPr>
                <w:color w:val="FF3333"/>
              </w:rPr>
            </w:pPr>
            <w:r w:rsidRPr="00141744">
              <w:rPr>
                <w:rFonts w:cstheme="majorBidi"/>
                <w:sz w:val="18"/>
                <w:szCs w:val="18"/>
              </w:rPr>
              <w:t>min 8 dysków NL SAS 12G o pojemności minimum 4TB lub min 16 dysków NL SAS 12G o pojemności minimum 2TB</w:t>
            </w:r>
          </w:p>
        </w:tc>
        <w:tc>
          <w:tcPr>
            <w:tcW w:w="2410" w:type="dxa"/>
            <w:gridSpan w:val="2"/>
          </w:tcPr>
          <w:p w14:paraId="326B8F01" w14:textId="77777777" w:rsidR="00BF3203" w:rsidRPr="000E33CB" w:rsidRDefault="00BF3203" w:rsidP="00BF3203">
            <w:pPr>
              <w:pStyle w:val="TableParagraph"/>
              <w:spacing w:before="8"/>
              <w:rPr>
                <w:rFonts w:asciiTheme="majorBidi" w:hAnsiTheme="majorBidi" w:cstheme="majorBidi"/>
                <w:sz w:val="18"/>
                <w:szCs w:val="18"/>
              </w:rPr>
            </w:pPr>
          </w:p>
          <w:p w14:paraId="6359E69D" w14:textId="77777777" w:rsidR="00BF3203" w:rsidRPr="000E33CB" w:rsidRDefault="00BF3203" w:rsidP="00BF3203">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AF0F94B" w14:textId="77777777" w:rsidR="00BF3203" w:rsidRPr="000E33CB" w:rsidRDefault="00BF3203" w:rsidP="00BF3203">
            <w:pPr>
              <w:pStyle w:val="TableParagraph"/>
              <w:rPr>
                <w:rFonts w:asciiTheme="majorBidi" w:hAnsiTheme="majorBidi" w:cstheme="majorBidi"/>
                <w:sz w:val="18"/>
                <w:szCs w:val="18"/>
              </w:rPr>
            </w:pPr>
          </w:p>
        </w:tc>
      </w:tr>
      <w:tr w:rsidR="00BF3203" w:rsidRPr="000E33CB" w14:paraId="74907228"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46B6F98D" w14:textId="77777777" w:rsidR="00BF3203" w:rsidRPr="000E33CB" w:rsidRDefault="00BF3203" w:rsidP="00BF320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KONTROLERY</w:t>
            </w:r>
          </w:p>
        </w:tc>
      </w:tr>
      <w:tr w:rsidR="00BF3203" w:rsidRPr="000E33CB" w14:paraId="0ED0B4FC"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647863DD" w14:textId="77777777" w:rsidR="00BF3203" w:rsidRPr="000E33CB" w:rsidRDefault="00BF3203" w:rsidP="00BF320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799BEE86"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obsługiwać tryb pracy w układzie min active-active,  macierz musi być dostarczona z zainstalowanymi minimum 2 kontrolerami;</w:t>
            </w:r>
          </w:p>
          <w:p w14:paraId="6E1A7154"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Każdy z kontrolerów macierzy musi posiadać po minimum 32 GB pamięci podręcznej Cache – kontrolery muszą obsługiwać między sobą mechanizm lustrzanej kopii danych (cache mirror) przeznaczonych do zapisu;</w:t>
            </w:r>
          </w:p>
          <w:p w14:paraId="077A9E07"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lastRenderedPageBreak/>
              <w:t>•</w:t>
            </w:r>
            <w:r w:rsidRPr="000E33CB">
              <w:rPr>
                <w:rFonts w:asciiTheme="majorBidi" w:hAnsiTheme="majorBidi" w:cstheme="majorBidi"/>
                <w:sz w:val="18"/>
                <w:szCs w:val="18"/>
              </w:rPr>
              <w:tab/>
              <w:t>W przypadku awarii zasilania dane nie zapisane na dyski, przechowywane w pamięci podręcznej Cache dla zapisów muszą być zabezpieczone metodą trwałego zapisu na dysk.</w:t>
            </w:r>
          </w:p>
          <w:p w14:paraId="060D256C"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muszą posiadać możliwość ich wymiany bez konieczności wyłączania zasilania całego urządzenia;</w:t>
            </w:r>
          </w:p>
          <w:p w14:paraId="41616086"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obsługują funkcjonalność kompresji danych.</w:t>
            </w:r>
          </w:p>
          <w:p w14:paraId="4FC0C8AC"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obsługują funkcjonalność deduplikacji w trybie in-line.</w:t>
            </w:r>
          </w:p>
          <w:p w14:paraId="31DF6014"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wymianę kontrolera RAID bez utraty danych zapisanych na dyskach.</w:t>
            </w:r>
          </w:p>
          <w:p w14:paraId="6175A0D3"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Każdy z kontrolerów RAID powinien posiadać dedykowany minimum 2 interfejsy RJ-45 Ethernet obsługujący połączenia z prędkością minimum 1Gb/s dla zdalnej  komunikacji z oprogramowaniem zarządzającym i konfiguracyjnym macierzy.</w:t>
            </w:r>
          </w:p>
          <w:p w14:paraId="78A7BC61"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być oparte o procesor wykonany w technologii wielordzeniowej z minimum 4 rdzeniami,</w:t>
            </w:r>
          </w:p>
          <w:p w14:paraId="55F2CD7F"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obsługiwać min 120 grup dyskowych w całym rozwiązaniu, bez konieczności wymiany dostarczonych kontrolerów</w:t>
            </w:r>
          </w:p>
          <w:p w14:paraId="5EC26F81"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Oferowana macierz musi mieć wyprowadzone 4 porty FC 16Gb/s do dołączenia serwerów bezpośrednio lub do dołączenia do sieci SAN, na każdy kontroler RAID.</w:t>
            </w:r>
          </w:p>
          <w:p w14:paraId="643C970E"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stosowanie (rozbudowa/wymiana) portów do transmisji danych:</w:t>
            </w:r>
          </w:p>
          <w:p w14:paraId="037BE335"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 xml:space="preserve"> FC 16Gb/s, iSCSI min 10Gb/s</w:t>
            </w:r>
          </w:p>
          <w:p w14:paraId="42C82A0B"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Stosowanie wyżej wymienionych portów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tc>
        <w:tc>
          <w:tcPr>
            <w:tcW w:w="2410" w:type="dxa"/>
            <w:gridSpan w:val="2"/>
          </w:tcPr>
          <w:p w14:paraId="1401ADE8" w14:textId="77777777" w:rsidR="00BF3203" w:rsidRPr="000E33CB" w:rsidRDefault="00BF3203" w:rsidP="00BF320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1F7962D1" w14:textId="77777777" w:rsidR="00BF3203" w:rsidRPr="000E33CB" w:rsidRDefault="00BF3203" w:rsidP="00BF3203">
            <w:pPr>
              <w:pStyle w:val="TableParagraph"/>
              <w:rPr>
                <w:rFonts w:asciiTheme="majorBidi" w:hAnsiTheme="majorBidi" w:cstheme="majorBidi"/>
                <w:sz w:val="18"/>
                <w:szCs w:val="18"/>
              </w:rPr>
            </w:pPr>
          </w:p>
        </w:tc>
      </w:tr>
      <w:tr w:rsidR="00BF3203" w:rsidRPr="000E33CB" w14:paraId="7D60E041"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77BBDED7" w14:textId="77777777" w:rsidR="00BF3203" w:rsidRPr="000E33CB" w:rsidRDefault="00BF3203" w:rsidP="00BF320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Poziomy RAID</w:t>
            </w:r>
          </w:p>
        </w:tc>
      </w:tr>
      <w:tr w:rsidR="00BF3203" w:rsidRPr="000E33CB" w14:paraId="18604F51"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08880B16" w14:textId="77777777" w:rsidR="00BF3203" w:rsidRPr="000E33CB" w:rsidRDefault="00BF3203" w:rsidP="00BF320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661E0D01"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Macierz musi zapewniać poziom zabezpieczenia danych na dyskach definiowany poziomami RAID:</w:t>
            </w:r>
          </w:p>
          <w:p w14:paraId="29E5BA2E"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Raid-0</w:t>
            </w:r>
          </w:p>
          <w:p w14:paraId="6D242FE1"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Raid-1</w:t>
            </w:r>
          </w:p>
          <w:p w14:paraId="204DBB48" w14:textId="66504F43"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Raid-10</w:t>
            </w:r>
            <w:r>
              <w:rPr>
                <w:rFonts w:asciiTheme="majorBidi" w:hAnsiTheme="majorBidi" w:cstheme="majorBidi"/>
                <w:sz w:val="18"/>
                <w:szCs w:val="18"/>
              </w:rPr>
              <w:t xml:space="preserve"> </w:t>
            </w:r>
            <w:r w:rsidRPr="00141744">
              <w:rPr>
                <w:rFonts w:asciiTheme="majorBidi" w:hAnsiTheme="majorBidi" w:cstheme="majorBidi"/>
                <w:sz w:val="18"/>
                <w:szCs w:val="18"/>
              </w:rPr>
              <w:t>lub Raid-50</w:t>
            </w:r>
          </w:p>
          <w:p w14:paraId="61168C66"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Raid-5</w:t>
            </w:r>
          </w:p>
          <w:p w14:paraId="7A20D3B5" w14:textId="1B192EC0" w:rsidR="00BF3203" w:rsidRPr="00E46C43"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Raid-6</w:t>
            </w:r>
            <w:r w:rsidRPr="0078574E">
              <w:rPr>
                <w:rFonts w:asciiTheme="majorBidi" w:hAnsiTheme="majorBidi" w:cstheme="majorBidi"/>
                <w:color w:val="FF0000"/>
                <w:sz w:val="18"/>
                <w:szCs w:val="18"/>
              </w:rPr>
              <w:t xml:space="preserve">  </w:t>
            </w:r>
          </w:p>
        </w:tc>
        <w:tc>
          <w:tcPr>
            <w:tcW w:w="2410" w:type="dxa"/>
            <w:gridSpan w:val="2"/>
          </w:tcPr>
          <w:p w14:paraId="5866C0BC" w14:textId="77777777" w:rsidR="00BF3203" w:rsidRPr="000E33CB" w:rsidRDefault="00BF3203" w:rsidP="00BF320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78FCE168" w14:textId="77777777" w:rsidR="00BF3203" w:rsidRPr="000E33CB" w:rsidRDefault="00BF3203" w:rsidP="00BF3203">
            <w:pPr>
              <w:pStyle w:val="TableParagraph"/>
              <w:rPr>
                <w:rFonts w:asciiTheme="majorBidi" w:hAnsiTheme="majorBidi" w:cstheme="majorBidi"/>
                <w:sz w:val="18"/>
                <w:szCs w:val="18"/>
              </w:rPr>
            </w:pPr>
          </w:p>
        </w:tc>
      </w:tr>
      <w:tr w:rsidR="00BF3203" w:rsidRPr="000E33CB" w14:paraId="51493BD5"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41CF85B5" w14:textId="77777777" w:rsidR="00BF3203" w:rsidRPr="000E33CB" w:rsidRDefault="00BF3203" w:rsidP="00BF320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Dyski</w:t>
            </w:r>
          </w:p>
        </w:tc>
      </w:tr>
      <w:tr w:rsidR="00BF3203" w:rsidRPr="000E33CB" w14:paraId="031F513E"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0189345F" w14:textId="77777777" w:rsidR="00BF3203" w:rsidRPr="000E33CB" w:rsidRDefault="00BF3203" w:rsidP="00BF320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07AAD9C3"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Oferowana macierz musi wspierać dyski hot-plug:</w:t>
            </w:r>
          </w:p>
          <w:p w14:paraId="4070B8A0"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 xml:space="preserve">dyski elektroniczne SSD i mechaniczne HDD z interfejsami </w:t>
            </w:r>
            <w:r w:rsidRPr="000E33CB">
              <w:rPr>
                <w:rFonts w:asciiTheme="majorBidi" w:hAnsiTheme="majorBidi" w:cstheme="majorBidi"/>
                <w:sz w:val="18"/>
                <w:szCs w:val="18"/>
              </w:rPr>
              <w:lastRenderedPageBreak/>
              <w:t>SAS12Gb/s</w:t>
            </w:r>
          </w:p>
          <w:p w14:paraId="3F67AC9A"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dyski mechaniczne HDD o prędkości obrotowej min 7,2 krpm, 10 krpm .</w:t>
            </w:r>
          </w:p>
          <w:p w14:paraId="07556345"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mieszaną konfigurację dysków hot-plug SSD i HDD w rozmiarach 2,5” i 3,5” zainstalowanych w dowolnym module rozwiązania;</w:t>
            </w:r>
          </w:p>
          <w:p w14:paraId="71CE00F1"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Wszystkie dyski wspierane przez oferowany model macierzy muszą być wykonane w technologii hot-plug i posiadać podwójne porty SAS obsługujące tryb pracy full-duplex</w:t>
            </w:r>
          </w:p>
          <w:p w14:paraId="07070435"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min. 260 dysków SAS SSD w całym rozwiązaniu, bez konieczności dokupowania/wymiany żadnych innych elementów sprzętowych czy licencyjnych innych niż same półki dyskowe wraz z dyskami;</w:t>
            </w:r>
          </w:p>
          <w:p w14:paraId="33391309"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rozbudowy oferowanego modelu macierzy do minimum 500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2F9C196F"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skonfigurowanie dysku hot-spare (dysk zapasowy)</w:t>
            </w:r>
          </w:p>
          <w:p w14:paraId="12889703"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tc>
        <w:tc>
          <w:tcPr>
            <w:tcW w:w="2410" w:type="dxa"/>
            <w:gridSpan w:val="2"/>
          </w:tcPr>
          <w:p w14:paraId="1D15FFD8" w14:textId="77777777" w:rsidR="00BF3203" w:rsidRPr="000E33CB" w:rsidRDefault="00BF3203" w:rsidP="00BF320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7004CC52" w14:textId="77777777" w:rsidR="00BF3203" w:rsidRPr="000E33CB" w:rsidRDefault="00BF3203" w:rsidP="00BF3203">
            <w:pPr>
              <w:pStyle w:val="TableParagraph"/>
              <w:rPr>
                <w:rFonts w:asciiTheme="majorBidi" w:hAnsiTheme="majorBidi" w:cstheme="majorBidi"/>
                <w:sz w:val="18"/>
                <w:szCs w:val="18"/>
              </w:rPr>
            </w:pPr>
          </w:p>
        </w:tc>
      </w:tr>
      <w:tr w:rsidR="00BF3203" w:rsidRPr="000E33CB" w14:paraId="341F5356"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637C56EB" w14:textId="77777777" w:rsidR="00BF3203" w:rsidRPr="000E33CB" w:rsidRDefault="00BF3203" w:rsidP="00BF320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Opcje programowe</w:t>
            </w:r>
          </w:p>
        </w:tc>
      </w:tr>
      <w:tr w:rsidR="00BF3203" w:rsidRPr="000E33CB" w14:paraId="63C2E84F"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30CCCC2E" w14:textId="77777777" w:rsidR="00BF3203" w:rsidRPr="000E33CB" w:rsidRDefault="00BF3203" w:rsidP="00BF320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3BC1D48E"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być wyposażona w system kopii migawkowych umożliwiających wykonanie minimum 2048 kopii migawkowych</w:t>
            </w:r>
          </w:p>
          <w:p w14:paraId="16042F3E"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umożliwiać zdefiniowanie min. 8000 woluminów  (LUN) </w:t>
            </w:r>
          </w:p>
          <w:p w14:paraId="39952754"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powinna umożliwiać podłączenie logiczne z serwerami i stacjami poprzez min. 1024 ścieżek logicznych FC</w:t>
            </w:r>
          </w:p>
          <w:p w14:paraId="2A129822"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aktualizację oprogramowania wewnętrznego kontrolerów RAID i dysków bez konieczności wyłączania macierzy oraz bez konieczności wyłączania ścieżek logicznych FC/iSCSI dla podłączonych stacji/serwerów</w:t>
            </w:r>
          </w:p>
          <w:p w14:paraId="2663294B"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dokonywanie w trybie on-line (tj. bez wyłączania zasilania i bez przerywania przetwarzania danych w macierzy) operacje: powiększanie grup dyskowych, zwiększanie rozmiaru woluminu, migrowanie woluminu na inną grupę dyskową</w:t>
            </w:r>
          </w:p>
          <w:p w14:paraId="4533ED06" w14:textId="77777777" w:rsidR="00BF3203" w:rsidRPr="000E33CB" w:rsidRDefault="00BF3203" w:rsidP="00BF3203">
            <w:pPr>
              <w:pStyle w:val="TableParagraph"/>
              <w:spacing w:before="30"/>
              <w:ind w:left="114"/>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 xml:space="preserve">Macierz musi posiadać wsparcie dla systemów operacyjnych : </w:t>
            </w:r>
            <w:r w:rsidRPr="000E33CB">
              <w:rPr>
                <w:rFonts w:asciiTheme="majorBidi" w:hAnsiTheme="majorBidi" w:cstheme="majorBidi"/>
                <w:sz w:val="18"/>
                <w:szCs w:val="18"/>
                <w:lang w:val="en-US"/>
              </w:rPr>
              <w:lastRenderedPageBreak/>
              <w:t>Microsoft Windows Server 2012R2, 2016, 2019, SuSE Linux Enterprise Server, Red Hat Linux Enterprise Server, HP-UNIX, IBM AIX, SUN Solaris, Vmware Vsphere;</w:t>
            </w:r>
          </w:p>
          <w:p w14:paraId="7418E3A8"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być dostarczona z licencją na oprogramowanie wspierające  technologię typu multipath (obsługa nadmiarowości dla ścieżek transmisji danych pomiędzy macierzą i serwerem)  dla połączeń FC i iSCSI.</w:t>
            </w:r>
          </w:p>
          <w:p w14:paraId="79E2941F"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posiadać możliwość uruchamiania mechanizmów zdalnej replikacji danych, w trybie synchronicznym i asynchronicznym, po protokołach FC  lub IP lub iSCSI,   bez konieczności stosowania zewnętrznych urządzeń konwersji wymienionych protokołów transmisji. Funkcjonalność replikacji danych musi być zapewniona z poziomu oprogramowania wewnętrznego macierzy. Replikacja danych musi być obsługiwana w połączeniu z każdą macierzą z tej samej rodziny urządzeń wspierającą obsługę zdalnej replikacji danych.</w:t>
            </w:r>
          </w:p>
          <w:p w14:paraId="04595F47"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posiadać możliwość tworzenia lokalnych tj. w obrębie zasobów macierzy, pełnych kopii danych (tzw. klony danych), kopii przyrostowych oraz kopii lustrzanych (mirror) – nie jest wymagane dostarczenie tej funkcjonalności – opcja rozbudowy</w:t>
            </w:r>
          </w:p>
          <w:p w14:paraId="73A8DD90"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mechanizm ochrony priorytetów obsługi wybranych zasobów – za taki mechanizm uznaje się funkcję typu ‘cache partitioning’ lub ‘storage partitioning’.</w:t>
            </w:r>
          </w:p>
          <w:p w14:paraId="3048D50D"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adresację IP v.4 i IP v.6</w:t>
            </w:r>
          </w:p>
          <w:p w14:paraId="75221163"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wspierać  obsługę mechanizmów  Vmware </w:t>
            </w:r>
          </w:p>
          <w:p w14:paraId="3701EF9D"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obsługiwać mechanizmy Thin Provisioning, czyli przydziału dla obsługiwanych środowisk woluminów logicznych o sumarycznej pojemności większej od sumy pojemności dysków fizycznych zainstalowanych w macierzy. </w:t>
            </w:r>
          </w:p>
          <w:p w14:paraId="60521C32"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obsługiwać mechanizmy typu AST (Automated Storage Tiering)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w:t>
            </w:r>
          </w:p>
          <w:p w14:paraId="491092EA"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wspierać usługi VSS (Volume ShadowCopy Services) w systemach klasy Microsoft Windows Sever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1BE0F24D"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mechanizmy migracji danych w trybie online  z innej macierzy .</w:t>
            </w:r>
          </w:p>
          <w:p w14:paraId="1FBC3EE7"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lastRenderedPageBreak/>
              <w:t>•</w:t>
            </w:r>
            <w:r w:rsidRPr="000E33CB">
              <w:rPr>
                <w:rFonts w:asciiTheme="majorBidi" w:hAnsiTheme="majorBidi" w:cstheme="majorBidi"/>
                <w:sz w:val="18"/>
                <w:szCs w:val="18"/>
              </w:rPr>
              <w:tab/>
              <w:t>Macierz wspiera rozwiązania klasy ‘klastra macierzowego’ tj. zapewnienia wysokiej dostępności zasobów dyskowych macierzy dla podłączonych platform software’owych i sprzętowych z wykorzystaniem synchronicznej replikacji danych pomiędzy minimum 2 macierzami protokołami FC. Mechanizm klastra macierzowego musi być obsługiwany dla protokołów FC,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macierzy,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Automated/manual failover). – nie jest wymagane dostarczenie tej funkcjonalności – opcja rozbudowy</w:t>
            </w:r>
          </w:p>
        </w:tc>
        <w:tc>
          <w:tcPr>
            <w:tcW w:w="2410" w:type="dxa"/>
            <w:gridSpan w:val="2"/>
          </w:tcPr>
          <w:p w14:paraId="13C5EFF9" w14:textId="77777777" w:rsidR="00BF3203" w:rsidRPr="000E33CB" w:rsidRDefault="00BF3203" w:rsidP="00BF320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2B93E4F2" w14:textId="77777777" w:rsidR="00BF3203" w:rsidRPr="000E33CB" w:rsidRDefault="00BF3203" w:rsidP="00BF3203">
            <w:pPr>
              <w:pStyle w:val="TableParagraph"/>
              <w:rPr>
                <w:rFonts w:asciiTheme="majorBidi" w:hAnsiTheme="majorBidi" w:cstheme="majorBidi"/>
                <w:sz w:val="18"/>
                <w:szCs w:val="18"/>
              </w:rPr>
            </w:pPr>
          </w:p>
        </w:tc>
      </w:tr>
      <w:tr w:rsidR="00BF3203" w:rsidRPr="000E33CB" w14:paraId="73B6BC2F"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47571B14" w14:textId="77777777" w:rsidR="00BF3203" w:rsidRPr="000E33CB" w:rsidRDefault="00BF3203" w:rsidP="00BF320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Zarządzanie</w:t>
            </w:r>
          </w:p>
        </w:tc>
      </w:tr>
      <w:tr w:rsidR="00BF3203" w:rsidRPr="000E33CB" w14:paraId="695CDA33"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445E42D2" w14:textId="77777777" w:rsidR="00BF3203" w:rsidRPr="000E33CB" w:rsidRDefault="00BF3203" w:rsidP="00BF320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6F3653EB"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Oprogramowanie do zarządzania musi być zintegrowane z systemem operacyjnym systemu pamięci masowej </w:t>
            </w:r>
          </w:p>
          <w:p w14:paraId="123E5237"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Komunikacja z wbudowanym oprogramowaniem zarządzającym macierzą musi być możliwa w trybie graficznym np. poprzez przeglądarkę WWW oraz w trybie tekstowym. </w:t>
            </w:r>
          </w:p>
          <w:p w14:paraId="7BE4B48F"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Musi być możliwe zdalne zarządzanie macierzą z wykorzystaniem standardowej przeglądarki internetowej (np. Internet Explorer, Google Chrome, Mozilla Firefox) bez konieczności instalacji  żadnych dodatkowych aplikacji na stacji administratora</w:t>
            </w:r>
          </w:p>
          <w:p w14:paraId="0FEFD514"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Wbudowane oprogramowanie macierzy musi obsługiwać połączenia z modułem zarządzania macierzy poprzez szyfrowanie komunikacji protokołami: SSL dla komunikacji poprzez przeglądarkę WWW i protokołem SSH dla komunikacji poprzez CLI</w:t>
            </w:r>
          </w:p>
        </w:tc>
        <w:tc>
          <w:tcPr>
            <w:tcW w:w="2410" w:type="dxa"/>
            <w:gridSpan w:val="2"/>
          </w:tcPr>
          <w:p w14:paraId="7ECE0EF1" w14:textId="77777777" w:rsidR="00BF3203" w:rsidRPr="000E33CB" w:rsidRDefault="00BF3203" w:rsidP="00BF320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422039F9" w14:textId="77777777" w:rsidR="00BF3203" w:rsidRPr="000E33CB" w:rsidRDefault="00BF3203" w:rsidP="00BF3203">
            <w:pPr>
              <w:pStyle w:val="TableParagraph"/>
              <w:rPr>
                <w:rFonts w:asciiTheme="majorBidi" w:hAnsiTheme="majorBidi" w:cstheme="majorBidi"/>
                <w:sz w:val="18"/>
                <w:szCs w:val="18"/>
              </w:rPr>
            </w:pPr>
          </w:p>
        </w:tc>
      </w:tr>
      <w:tr w:rsidR="00BF3203" w:rsidRPr="000E33CB" w14:paraId="6B9ADAFA"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2A2BC114" w14:textId="77777777" w:rsidR="00BF3203" w:rsidRPr="000E33CB" w:rsidRDefault="00BF3203" w:rsidP="00BF3203">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Gwarancja i serwis</w:t>
            </w:r>
          </w:p>
        </w:tc>
      </w:tr>
      <w:tr w:rsidR="00BF3203" w:rsidRPr="000E33CB" w14:paraId="47EFC0F1"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2ECFAA4C" w14:textId="7363E79A" w:rsidR="00BF3203" w:rsidRPr="000E33CB" w:rsidRDefault="00BF3203" w:rsidP="00BF3203">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621" w:type="dxa"/>
            <w:gridSpan w:val="2"/>
          </w:tcPr>
          <w:p w14:paraId="6FC4FAA7"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 xml:space="preserve"> Gwarancja 5 Lat</w:t>
            </w:r>
          </w:p>
          <w:p w14:paraId="4C4B8C50" w14:textId="7AD0851F"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 xml:space="preserve"> •</w:t>
            </w:r>
            <w:r w:rsidRPr="000E33CB">
              <w:rPr>
                <w:rFonts w:asciiTheme="majorBidi" w:hAnsiTheme="majorBidi" w:cstheme="majorBidi"/>
                <w:sz w:val="18"/>
                <w:szCs w:val="18"/>
              </w:rPr>
              <w:tab/>
              <w:t xml:space="preserve">Macierz musi pochodzić z oficjalnego kanału sprzedaży producenta w UE. Nie dopuszcza się użycia macierzy odnawianych, demonstracyjnych lub powystawowych </w:t>
            </w:r>
          </w:p>
          <w:p w14:paraId="4729FC9F" w14:textId="77777777" w:rsidR="00BF3203" w:rsidRPr="000E33CB" w:rsidRDefault="00BF3203" w:rsidP="00BF3203">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Producent oferowanej macierzy musi posiadać dedykowaną, ogólnie dostępną stronę internetową</w:t>
            </w:r>
          </w:p>
        </w:tc>
        <w:tc>
          <w:tcPr>
            <w:tcW w:w="2410" w:type="dxa"/>
            <w:gridSpan w:val="2"/>
          </w:tcPr>
          <w:p w14:paraId="30CD36C1" w14:textId="77777777" w:rsidR="00BF3203" w:rsidRPr="000E33CB" w:rsidRDefault="00BF3203" w:rsidP="00BF3203">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4BBA5F88" w14:textId="77777777" w:rsidR="00BF3203" w:rsidRPr="000E33CB" w:rsidRDefault="00BF3203" w:rsidP="00BF3203">
            <w:pPr>
              <w:pStyle w:val="TableParagraph"/>
              <w:rPr>
                <w:rFonts w:asciiTheme="majorBidi" w:hAnsiTheme="majorBidi" w:cstheme="majorBidi"/>
                <w:sz w:val="18"/>
                <w:szCs w:val="18"/>
              </w:rPr>
            </w:pPr>
          </w:p>
        </w:tc>
      </w:tr>
    </w:tbl>
    <w:p w14:paraId="53C9C3E7" w14:textId="77777777" w:rsidR="00BF774A" w:rsidRPr="000E33CB" w:rsidRDefault="00BF774A">
      <w:pPr>
        <w:pStyle w:val="Tekstpodstawowy"/>
        <w:rPr>
          <w:rFonts w:asciiTheme="majorBidi" w:hAnsiTheme="majorBidi" w:cstheme="majorBidi"/>
          <w:sz w:val="18"/>
          <w:szCs w:val="18"/>
        </w:rPr>
      </w:pPr>
    </w:p>
    <w:p w14:paraId="7E6D5366" w14:textId="77777777" w:rsidR="00BF774A" w:rsidRPr="000E33CB" w:rsidRDefault="00BF774A">
      <w:pPr>
        <w:pStyle w:val="Tekstpodstawowy"/>
        <w:spacing w:before="11"/>
        <w:rPr>
          <w:rFonts w:asciiTheme="majorBidi" w:hAnsiTheme="majorBidi" w:cstheme="majorBidi"/>
          <w:sz w:val="18"/>
          <w:szCs w:val="18"/>
        </w:rPr>
      </w:pPr>
    </w:p>
    <w:p w14:paraId="43257221" w14:textId="77777777" w:rsidR="004A5D94" w:rsidRPr="000E33CB" w:rsidRDefault="004A5D94">
      <w:pPr>
        <w:pStyle w:val="Tekstpodstawowy"/>
        <w:spacing w:line="20" w:lineRule="exact"/>
        <w:ind w:left="422"/>
        <w:rPr>
          <w:rFonts w:asciiTheme="majorBidi" w:hAnsiTheme="majorBidi" w:cstheme="majorBidi"/>
          <w:sz w:val="18"/>
          <w:szCs w:val="18"/>
        </w:rPr>
      </w:pPr>
    </w:p>
    <w:p w14:paraId="0E98426B" w14:textId="77777777" w:rsidR="004A5D94" w:rsidRPr="000E33CB" w:rsidRDefault="004A5D94">
      <w:pPr>
        <w:pStyle w:val="Tekstpodstawowy"/>
        <w:spacing w:line="20" w:lineRule="exact"/>
        <w:ind w:left="422"/>
        <w:rPr>
          <w:rFonts w:asciiTheme="majorBidi" w:hAnsiTheme="majorBidi" w:cstheme="majorBidi"/>
          <w:sz w:val="18"/>
          <w:szCs w:val="18"/>
        </w:rPr>
      </w:pPr>
    </w:p>
    <w:p w14:paraId="0238C1F7" w14:textId="77777777" w:rsidR="004A5D94" w:rsidRPr="000E33CB" w:rsidRDefault="004A5D94">
      <w:pPr>
        <w:pStyle w:val="Tekstpodstawowy"/>
        <w:spacing w:line="20" w:lineRule="exact"/>
        <w:ind w:left="422"/>
        <w:rPr>
          <w:rFonts w:asciiTheme="majorBidi" w:hAnsiTheme="majorBidi" w:cstheme="majorBidi"/>
          <w:sz w:val="18"/>
          <w:szCs w:val="18"/>
        </w:rPr>
      </w:pPr>
    </w:p>
    <w:p w14:paraId="5675D1F5" w14:textId="77777777" w:rsidR="004A5D94" w:rsidRPr="000E33CB" w:rsidRDefault="004A5D94">
      <w:pPr>
        <w:pStyle w:val="Tekstpodstawowy"/>
        <w:spacing w:line="20" w:lineRule="exact"/>
        <w:ind w:left="422"/>
        <w:rPr>
          <w:rFonts w:asciiTheme="majorBidi" w:hAnsiTheme="majorBidi" w:cstheme="majorBidi"/>
          <w:sz w:val="18"/>
          <w:szCs w:val="18"/>
        </w:rPr>
      </w:pPr>
    </w:p>
    <w:p w14:paraId="01048AD0" w14:textId="77777777" w:rsidR="00BF774A" w:rsidRPr="000E33CB" w:rsidRDefault="00BF774A">
      <w:pPr>
        <w:pStyle w:val="Tekstpodstawowy"/>
        <w:spacing w:line="20" w:lineRule="exact"/>
        <w:ind w:left="422"/>
        <w:rPr>
          <w:rFonts w:asciiTheme="majorBidi" w:hAnsiTheme="majorBidi" w:cstheme="majorBidi"/>
          <w:sz w:val="18"/>
          <w:szCs w:val="18"/>
        </w:rPr>
      </w:pPr>
    </w:p>
    <w:p w14:paraId="264DF9C6" w14:textId="77777777" w:rsidR="00BF774A" w:rsidRPr="000E33CB" w:rsidRDefault="00BF774A">
      <w:pPr>
        <w:pStyle w:val="Tekstpodstawowy"/>
        <w:spacing w:before="8" w:after="1"/>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16"/>
        <w:gridCol w:w="10"/>
        <w:gridCol w:w="5677"/>
        <w:gridCol w:w="10"/>
        <w:gridCol w:w="2400"/>
        <w:gridCol w:w="10"/>
        <w:gridCol w:w="5659"/>
        <w:gridCol w:w="10"/>
      </w:tblGrid>
      <w:tr w:rsidR="004A5D94" w:rsidRPr="000E33CB" w14:paraId="2F9FABD5" w14:textId="77777777" w:rsidTr="002C113E">
        <w:trPr>
          <w:gridBefore w:val="1"/>
          <w:wBefore w:w="10" w:type="dxa"/>
          <w:trHeight w:val="458"/>
        </w:trPr>
        <w:tc>
          <w:tcPr>
            <w:tcW w:w="14292" w:type="dxa"/>
            <w:gridSpan w:val="8"/>
            <w:tcBorders>
              <w:top w:val="single" w:sz="4" w:space="0" w:color="auto"/>
            </w:tcBorders>
            <w:shd w:val="clear" w:color="auto" w:fill="A6A6A6" w:themeFill="background1" w:themeFillShade="A6"/>
          </w:tcPr>
          <w:p w14:paraId="1873DADA" w14:textId="77777777" w:rsidR="004A5D94" w:rsidRPr="001E726B" w:rsidRDefault="00D43F4D" w:rsidP="00D43F4D">
            <w:pPr>
              <w:pStyle w:val="TableParagraph"/>
              <w:spacing w:line="273" w:lineRule="exact"/>
              <w:rPr>
                <w:rFonts w:asciiTheme="majorBidi" w:hAnsiTheme="majorBidi" w:cstheme="majorBidi"/>
                <w:b/>
                <w:sz w:val="18"/>
                <w:szCs w:val="18"/>
                <w:u w:val="single"/>
              </w:rPr>
            </w:pPr>
            <w:r w:rsidRPr="001E726B">
              <w:rPr>
                <w:rFonts w:asciiTheme="majorBidi" w:hAnsiTheme="majorBidi" w:cstheme="majorBidi"/>
                <w:b/>
                <w:u w:val="single"/>
              </w:rPr>
              <w:lastRenderedPageBreak/>
              <w:t>6</w:t>
            </w:r>
            <w:r w:rsidR="004A5D94" w:rsidRPr="001E726B">
              <w:rPr>
                <w:rFonts w:asciiTheme="majorBidi" w:hAnsiTheme="majorBidi" w:cstheme="majorBidi"/>
                <w:b/>
                <w:u w:val="single"/>
              </w:rPr>
              <w:t>. Przełącznik rdzeniowy- 2 szt.</w:t>
            </w:r>
            <w:r w:rsidR="000A1C4D" w:rsidRPr="001E726B">
              <w:rPr>
                <w:rFonts w:asciiTheme="majorBidi" w:hAnsiTheme="majorBidi" w:cstheme="majorBidi"/>
                <w:b/>
                <w:u w:val="single"/>
              </w:rPr>
              <w:t xml:space="preserve">  wraz oprogramowania do zarządzania infrastrukturą LAN</w:t>
            </w:r>
          </w:p>
        </w:tc>
      </w:tr>
      <w:tr w:rsidR="004A5D94" w:rsidRPr="000E33CB" w14:paraId="0081E9B3" w14:textId="77777777" w:rsidTr="002C113E">
        <w:trPr>
          <w:gridBefore w:val="1"/>
          <w:wBefore w:w="10" w:type="dxa"/>
          <w:trHeight w:val="1886"/>
        </w:trPr>
        <w:tc>
          <w:tcPr>
            <w:tcW w:w="526" w:type="dxa"/>
            <w:gridSpan w:val="2"/>
            <w:tcBorders>
              <w:left w:val="single" w:sz="4" w:space="0" w:color="000000"/>
              <w:bottom w:val="single" w:sz="4" w:space="0" w:color="000000"/>
              <w:right w:val="single" w:sz="4" w:space="0" w:color="000000"/>
            </w:tcBorders>
            <w:shd w:val="clear" w:color="auto" w:fill="A6A6A6" w:themeFill="background1" w:themeFillShade="A6"/>
          </w:tcPr>
          <w:p w14:paraId="1B8FE947" w14:textId="77777777" w:rsidR="004A5D94" w:rsidRPr="000E33CB" w:rsidRDefault="004A5D94" w:rsidP="004A5D94">
            <w:pPr>
              <w:pStyle w:val="TableParagraph"/>
              <w:rPr>
                <w:rFonts w:asciiTheme="majorBidi" w:hAnsiTheme="majorBidi" w:cstheme="majorBidi"/>
                <w:sz w:val="18"/>
                <w:szCs w:val="18"/>
              </w:rPr>
            </w:pPr>
          </w:p>
          <w:p w14:paraId="7AF51148" w14:textId="77777777" w:rsidR="004A5D94" w:rsidRPr="000E33CB" w:rsidRDefault="004A5D94" w:rsidP="004A5D94">
            <w:pPr>
              <w:pStyle w:val="TableParagraph"/>
              <w:rPr>
                <w:rFonts w:asciiTheme="majorBidi" w:hAnsiTheme="majorBidi" w:cstheme="majorBidi"/>
                <w:sz w:val="18"/>
                <w:szCs w:val="18"/>
              </w:rPr>
            </w:pPr>
          </w:p>
          <w:p w14:paraId="26A50077" w14:textId="77777777" w:rsidR="004A5D94" w:rsidRPr="000E33CB" w:rsidRDefault="004A5D94" w:rsidP="004A5D94">
            <w:pPr>
              <w:pStyle w:val="TableParagraph"/>
              <w:spacing w:before="11"/>
              <w:rPr>
                <w:rFonts w:asciiTheme="majorBidi" w:hAnsiTheme="majorBidi" w:cstheme="majorBidi"/>
                <w:sz w:val="18"/>
                <w:szCs w:val="18"/>
              </w:rPr>
            </w:pPr>
          </w:p>
          <w:p w14:paraId="230F967F" w14:textId="77777777" w:rsidR="004A5D94" w:rsidRPr="000E33CB" w:rsidRDefault="004A5D94" w:rsidP="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gridSpan w:val="2"/>
            <w:tcBorders>
              <w:left w:val="single" w:sz="4" w:space="0" w:color="000000"/>
              <w:bottom w:val="single" w:sz="4" w:space="0" w:color="000000"/>
              <w:right w:val="single" w:sz="4" w:space="0" w:color="000000"/>
            </w:tcBorders>
            <w:shd w:val="clear" w:color="auto" w:fill="A6A6A6" w:themeFill="background1" w:themeFillShade="A6"/>
          </w:tcPr>
          <w:p w14:paraId="280D41A2" w14:textId="77777777" w:rsidR="004A5D94" w:rsidRPr="000E33CB" w:rsidRDefault="004A5D94" w:rsidP="004A5D94">
            <w:pPr>
              <w:pStyle w:val="TableParagraph"/>
              <w:rPr>
                <w:rFonts w:asciiTheme="majorBidi" w:hAnsiTheme="majorBidi" w:cstheme="majorBidi"/>
                <w:sz w:val="18"/>
                <w:szCs w:val="18"/>
              </w:rPr>
            </w:pPr>
          </w:p>
          <w:p w14:paraId="1F9B9FDF" w14:textId="77777777" w:rsidR="004A5D94" w:rsidRPr="000E33CB" w:rsidRDefault="004A5D94" w:rsidP="004A5D94">
            <w:pPr>
              <w:pStyle w:val="TableParagraph"/>
              <w:rPr>
                <w:rFonts w:asciiTheme="majorBidi" w:hAnsiTheme="majorBidi" w:cstheme="majorBidi"/>
                <w:sz w:val="18"/>
                <w:szCs w:val="18"/>
              </w:rPr>
            </w:pPr>
          </w:p>
          <w:p w14:paraId="3050F472" w14:textId="77777777" w:rsidR="004A5D94" w:rsidRPr="000E33CB" w:rsidRDefault="004A5D94" w:rsidP="004A5D94">
            <w:pPr>
              <w:pStyle w:val="TableParagraph"/>
              <w:spacing w:before="11"/>
              <w:rPr>
                <w:rFonts w:asciiTheme="majorBidi" w:hAnsiTheme="majorBidi" w:cstheme="majorBidi"/>
                <w:sz w:val="18"/>
                <w:szCs w:val="18"/>
              </w:rPr>
            </w:pPr>
          </w:p>
          <w:p w14:paraId="2CBE895D" w14:textId="77777777" w:rsidR="004A5D94" w:rsidRPr="000E33CB" w:rsidRDefault="004A5D94" w:rsidP="004A5D94">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24A8875C" w14:textId="77777777" w:rsidR="004A5D94" w:rsidRPr="000E33CB" w:rsidRDefault="004A5D94" w:rsidP="004A5D94">
            <w:pPr>
              <w:pStyle w:val="TableParagraph"/>
              <w:rPr>
                <w:rFonts w:asciiTheme="majorBidi" w:hAnsiTheme="majorBidi" w:cstheme="majorBidi"/>
                <w:sz w:val="18"/>
                <w:szCs w:val="18"/>
              </w:rPr>
            </w:pPr>
          </w:p>
          <w:p w14:paraId="705D8E57" w14:textId="77777777" w:rsidR="004A5D94" w:rsidRPr="000E33CB" w:rsidRDefault="004A5D94" w:rsidP="004A5D94">
            <w:pPr>
              <w:pStyle w:val="TableParagraph"/>
              <w:rPr>
                <w:rFonts w:asciiTheme="majorBidi" w:hAnsiTheme="majorBidi" w:cstheme="majorBidi"/>
                <w:sz w:val="18"/>
                <w:szCs w:val="18"/>
              </w:rPr>
            </w:pPr>
          </w:p>
          <w:p w14:paraId="502A891B" w14:textId="77777777" w:rsidR="004A5D94" w:rsidRPr="000E33CB" w:rsidRDefault="004A5D94" w:rsidP="004A5D94">
            <w:pPr>
              <w:pStyle w:val="TableParagraph"/>
              <w:spacing w:before="187" w:line="256"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0ADAA10F" w14:textId="77777777" w:rsidR="004A5D94" w:rsidRPr="000E33CB" w:rsidRDefault="004A5D94" w:rsidP="004A5D94">
            <w:pPr>
              <w:pStyle w:val="TableParagraph"/>
              <w:spacing w:line="207" w:lineRule="exact"/>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00618489" w14:textId="77777777" w:rsidR="004A5D94" w:rsidRPr="000E33CB" w:rsidRDefault="004A5D94" w:rsidP="004A5D94">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38262535" w14:textId="77777777" w:rsidR="004A5D94" w:rsidRPr="000E33CB" w:rsidRDefault="004A5D94" w:rsidP="004A5D94">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32BF5DCA"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727DE705" w14:textId="77777777" w:rsidR="007F67D5" w:rsidRDefault="007F67D5" w:rsidP="007F67D5">
            <w:pPr>
              <w:pStyle w:val="Tekstkomentarza"/>
            </w:pPr>
            <w:r>
              <w:t>NIE – wykonawca nie spełnia konkretnego parametru</w:t>
            </w:r>
          </w:p>
          <w:p w14:paraId="70F84BD4" w14:textId="51909560" w:rsidR="004A5D94" w:rsidRPr="000E33CB" w:rsidRDefault="004A5D94" w:rsidP="004A5D94">
            <w:pPr>
              <w:pStyle w:val="TableParagraph"/>
              <w:spacing w:before="19"/>
              <w:ind w:left="116"/>
              <w:rPr>
                <w:rFonts w:asciiTheme="majorBidi" w:hAnsiTheme="majorBidi" w:cstheme="majorBidi"/>
                <w:i/>
                <w:sz w:val="18"/>
                <w:szCs w:val="18"/>
              </w:rPr>
            </w:pPr>
          </w:p>
        </w:tc>
      </w:tr>
      <w:tr w:rsidR="004A5D94" w:rsidRPr="000E33CB" w14:paraId="7973A76B" w14:textId="77777777" w:rsidTr="002C113E">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2EF17E0" w14:textId="77777777" w:rsidR="004A5D94" w:rsidRPr="000E33CB" w:rsidRDefault="004A5D94" w:rsidP="004A5D94">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4A5D94" w:rsidRPr="000E33CB" w14:paraId="1AC0CF7C" w14:textId="77777777" w:rsidTr="002C113E">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64EA9E4E" w14:textId="77777777" w:rsidR="004A5D94" w:rsidRPr="000E33CB" w:rsidRDefault="004A5D94" w:rsidP="004A5D94">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17C80442" w14:textId="77777777" w:rsidR="004A5D94" w:rsidRPr="000E33CB" w:rsidRDefault="004A5D94" w:rsidP="004A5D94">
            <w:pPr>
              <w:pStyle w:val="TableParagraph"/>
              <w:spacing w:before="7"/>
              <w:rPr>
                <w:rFonts w:asciiTheme="majorBidi" w:hAnsiTheme="majorBidi" w:cstheme="majorBidi"/>
                <w:sz w:val="18"/>
                <w:szCs w:val="18"/>
              </w:rPr>
            </w:pPr>
          </w:p>
          <w:p w14:paraId="6F581D5C" w14:textId="77777777" w:rsidR="004A5D94" w:rsidRPr="000E33CB" w:rsidRDefault="004A5D94" w:rsidP="004A5D94">
            <w:pPr>
              <w:pStyle w:val="TableParagraph"/>
              <w:ind w:right="272"/>
              <w:jc w:val="right"/>
              <w:rPr>
                <w:rFonts w:asciiTheme="majorBidi" w:hAnsiTheme="majorBidi" w:cstheme="majorBidi"/>
                <w:sz w:val="18"/>
                <w:szCs w:val="18"/>
              </w:rPr>
            </w:pPr>
            <w:r w:rsidRPr="000E33CB">
              <w:rPr>
                <w:rFonts w:asciiTheme="majorBidi" w:hAnsiTheme="majorBidi" w:cstheme="majorBidi"/>
                <w:sz w:val="18"/>
                <w:szCs w:val="18"/>
              </w:rPr>
              <w:t>Wysokość przełącznika 1U w systemie montażu w szafie typu Rack 19”</w:t>
            </w:r>
          </w:p>
        </w:tc>
        <w:tc>
          <w:tcPr>
            <w:tcW w:w="2410" w:type="dxa"/>
            <w:gridSpan w:val="2"/>
            <w:tcBorders>
              <w:top w:val="single" w:sz="4" w:space="0" w:color="000000"/>
              <w:left w:val="single" w:sz="4" w:space="0" w:color="000000"/>
              <w:bottom w:val="single" w:sz="4" w:space="0" w:color="000000"/>
              <w:right w:val="single" w:sz="4" w:space="0" w:color="000000"/>
            </w:tcBorders>
          </w:tcPr>
          <w:p w14:paraId="226B33E8" w14:textId="77777777" w:rsidR="004A5D94" w:rsidRPr="000E33CB" w:rsidRDefault="004A5D94" w:rsidP="004A5D94">
            <w:pPr>
              <w:pStyle w:val="TableParagraph"/>
              <w:spacing w:before="7"/>
              <w:rPr>
                <w:rFonts w:asciiTheme="majorBidi" w:hAnsiTheme="majorBidi" w:cstheme="majorBidi"/>
                <w:sz w:val="18"/>
                <w:szCs w:val="18"/>
              </w:rPr>
            </w:pPr>
          </w:p>
          <w:p w14:paraId="05B30AE6" w14:textId="77777777" w:rsidR="004A5D94" w:rsidRPr="000E33CB" w:rsidRDefault="004A5D94" w:rsidP="004A5D94">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40B5D533"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6F6EC8C0" w14:textId="77777777" w:rsidTr="002C113E">
        <w:trPr>
          <w:gridBefore w:val="1"/>
          <w:wBefore w:w="10" w:type="dxa"/>
          <w:trHeight w:val="551"/>
        </w:trPr>
        <w:tc>
          <w:tcPr>
            <w:tcW w:w="526" w:type="dxa"/>
            <w:gridSpan w:val="2"/>
            <w:tcBorders>
              <w:top w:val="single" w:sz="4" w:space="0" w:color="000000"/>
              <w:left w:val="single" w:sz="4" w:space="0" w:color="000000"/>
              <w:bottom w:val="single" w:sz="4" w:space="0" w:color="000000"/>
              <w:right w:val="single" w:sz="4" w:space="0" w:color="000000"/>
            </w:tcBorders>
          </w:tcPr>
          <w:p w14:paraId="71E4863C" w14:textId="5AB8FF4C" w:rsidR="004A5D94" w:rsidRPr="000E33CB" w:rsidRDefault="004A5D94" w:rsidP="004A5D94">
            <w:pPr>
              <w:pStyle w:val="TableParagraph"/>
              <w:spacing w:before="149"/>
              <w:ind w:left="119"/>
              <w:rPr>
                <w:rFonts w:asciiTheme="majorBidi" w:hAnsiTheme="majorBidi" w:cstheme="majorBidi"/>
                <w:b/>
                <w:sz w:val="18"/>
                <w:szCs w:val="18"/>
              </w:rPr>
            </w:pPr>
            <w:r w:rsidRPr="000E33CB">
              <w:rPr>
                <w:rFonts w:asciiTheme="majorBidi" w:hAnsiTheme="majorBidi" w:cstheme="majorBidi"/>
                <w:b/>
                <w:sz w:val="18"/>
                <w:szCs w:val="18"/>
              </w:rPr>
              <w:t>2.</w:t>
            </w:r>
            <w:r w:rsidR="00BE58A2">
              <w:rPr>
                <w:rFonts w:asciiTheme="majorBidi" w:hAnsiTheme="majorBidi" w:cstheme="majorBidi"/>
                <w:b/>
                <w:sz w:val="18"/>
                <w:szCs w:val="18"/>
              </w:rPr>
              <w:t>*</w:t>
            </w:r>
          </w:p>
        </w:tc>
        <w:tc>
          <w:tcPr>
            <w:tcW w:w="5687" w:type="dxa"/>
            <w:gridSpan w:val="2"/>
            <w:tcBorders>
              <w:top w:val="single" w:sz="4" w:space="0" w:color="000000"/>
              <w:left w:val="single" w:sz="4" w:space="0" w:color="000000"/>
              <w:bottom w:val="single" w:sz="4" w:space="0" w:color="000000"/>
              <w:right w:val="single" w:sz="4" w:space="0" w:color="000000"/>
            </w:tcBorders>
          </w:tcPr>
          <w:p w14:paraId="66FEA2DB" w14:textId="77777777" w:rsidR="004A5D94" w:rsidRPr="000E33CB" w:rsidRDefault="004A5D94" w:rsidP="004A5D94">
            <w:pPr>
              <w:pStyle w:val="TableParagraph"/>
              <w:spacing w:before="151"/>
              <w:ind w:right="315"/>
              <w:jc w:val="right"/>
              <w:rPr>
                <w:rFonts w:asciiTheme="majorBidi" w:hAnsiTheme="majorBidi" w:cstheme="majorBidi"/>
                <w:sz w:val="18"/>
                <w:szCs w:val="18"/>
              </w:rPr>
            </w:pPr>
            <w:r w:rsidRPr="000E33CB">
              <w:rPr>
                <w:rFonts w:asciiTheme="majorBidi" w:hAnsiTheme="majorBidi" w:cstheme="majorBidi"/>
                <w:sz w:val="18"/>
                <w:szCs w:val="18"/>
              </w:rPr>
              <w:t xml:space="preserve">Głębokość: </w:t>
            </w:r>
            <w:r w:rsidR="004217D6" w:rsidRPr="000E33CB">
              <w:rPr>
                <w:rFonts w:asciiTheme="majorBidi" w:hAnsiTheme="majorBidi" w:cstheme="majorBidi"/>
                <w:sz w:val="18"/>
                <w:szCs w:val="18"/>
              </w:rPr>
              <w:t>Do montażu w sz</w:t>
            </w:r>
            <w:r w:rsidR="000E6494" w:rsidRPr="000E33CB">
              <w:rPr>
                <w:rFonts w:asciiTheme="majorBidi" w:hAnsiTheme="majorBidi" w:cstheme="majorBidi"/>
                <w:sz w:val="18"/>
                <w:szCs w:val="18"/>
              </w:rPr>
              <w:t>a</w:t>
            </w:r>
            <w:r w:rsidR="004217D6" w:rsidRPr="000E33CB">
              <w:rPr>
                <w:rFonts w:asciiTheme="majorBidi" w:hAnsiTheme="majorBidi" w:cstheme="majorBidi"/>
                <w:sz w:val="18"/>
                <w:szCs w:val="18"/>
              </w:rPr>
              <w:t>fie</w:t>
            </w:r>
            <w:r w:rsidRPr="000E33CB">
              <w:rPr>
                <w:rFonts w:asciiTheme="majorBidi" w:hAnsiTheme="majorBidi" w:cstheme="majorBidi"/>
                <w:sz w:val="18"/>
                <w:szCs w:val="18"/>
              </w:rPr>
              <w:t xml:space="preserve"> wraz z kompletem odpowiednich szyn.</w:t>
            </w:r>
          </w:p>
        </w:tc>
        <w:tc>
          <w:tcPr>
            <w:tcW w:w="2410" w:type="dxa"/>
            <w:gridSpan w:val="2"/>
            <w:tcBorders>
              <w:top w:val="single" w:sz="4" w:space="0" w:color="000000"/>
              <w:left w:val="single" w:sz="4" w:space="0" w:color="000000"/>
              <w:bottom w:val="single" w:sz="4" w:space="0" w:color="000000"/>
              <w:right w:val="single" w:sz="4" w:space="0" w:color="000000"/>
            </w:tcBorders>
          </w:tcPr>
          <w:p w14:paraId="51BA9D86" w14:textId="77777777" w:rsidR="004A5D94" w:rsidRPr="000E33CB" w:rsidRDefault="00A70B94" w:rsidP="004A5D94">
            <w:pPr>
              <w:pStyle w:val="TableParagraph"/>
              <w:spacing w:before="167"/>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7F3A0214"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2B5905BC" w14:textId="77777777" w:rsidTr="002C113E">
        <w:trPr>
          <w:gridBefore w:val="1"/>
          <w:wBefore w:w="10" w:type="dxa"/>
          <w:trHeight w:val="551"/>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81867F6" w14:textId="77777777" w:rsidR="004A5D94" w:rsidRPr="000E33CB" w:rsidRDefault="004A5D94" w:rsidP="004A5D94">
            <w:pPr>
              <w:pStyle w:val="TableParagraph"/>
              <w:spacing w:before="158"/>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4A5D94" w:rsidRPr="000E33CB" w14:paraId="77B6FBE5" w14:textId="77777777" w:rsidTr="002C113E">
        <w:trPr>
          <w:gridBefore w:val="1"/>
          <w:wBefore w:w="10" w:type="dxa"/>
          <w:trHeight w:val="551"/>
        </w:trPr>
        <w:tc>
          <w:tcPr>
            <w:tcW w:w="526" w:type="dxa"/>
            <w:gridSpan w:val="2"/>
            <w:tcBorders>
              <w:top w:val="single" w:sz="4" w:space="0" w:color="000000"/>
              <w:left w:val="single" w:sz="4" w:space="0" w:color="000000"/>
              <w:bottom w:val="single" w:sz="4" w:space="0" w:color="000000"/>
              <w:right w:val="single" w:sz="4" w:space="0" w:color="000000"/>
            </w:tcBorders>
          </w:tcPr>
          <w:p w14:paraId="113DCE13" w14:textId="77777777" w:rsidR="004A5D94" w:rsidRPr="000E33CB" w:rsidRDefault="004A5D94" w:rsidP="004A5D94">
            <w:pPr>
              <w:pStyle w:val="TableParagraph"/>
              <w:spacing w:before="149"/>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27A0085C" w14:textId="7989EEE3" w:rsidR="00BF3203" w:rsidRPr="00141744" w:rsidRDefault="00CF5796" w:rsidP="00BF3203">
            <w:pPr>
              <w:pStyle w:val="TableParagraph"/>
              <w:spacing w:before="167"/>
              <w:ind w:left="119"/>
              <w:rPr>
                <w:rFonts w:asciiTheme="majorBidi" w:hAnsiTheme="majorBidi" w:cstheme="majorBidi"/>
                <w:sz w:val="18"/>
                <w:szCs w:val="18"/>
              </w:rPr>
            </w:pPr>
            <w:r>
              <w:rPr>
                <w:rFonts w:asciiTheme="majorBidi" w:hAnsiTheme="majorBidi" w:cstheme="majorBidi"/>
                <w:sz w:val="18"/>
                <w:szCs w:val="18"/>
              </w:rPr>
              <w:t xml:space="preserve">- </w:t>
            </w:r>
            <w:r w:rsidRPr="00141744">
              <w:rPr>
                <w:rFonts w:asciiTheme="majorBidi" w:hAnsiTheme="majorBidi" w:cstheme="majorBidi"/>
                <w:sz w:val="18"/>
                <w:szCs w:val="18"/>
              </w:rPr>
              <w:t>min. 24 portów SFP+ 10GE</w:t>
            </w:r>
            <w:r w:rsidR="00BF3203" w:rsidRPr="00141744">
              <w:rPr>
                <w:rFonts w:asciiTheme="majorBidi" w:hAnsiTheme="majorBidi" w:cstheme="majorBidi"/>
                <w:sz w:val="18"/>
                <w:szCs w:val="18"/>
              </w:rPr>
              <w:t xml:space="preserve"> + , oraz wkładki niezbędne do podłączenia dostarczonych serwerów oraz switchy</w:t>
            </w:r>
          </w:p>
          <w:p w14:paraId="1A0C4196" w14:textId="416D692B" w:rsidR="004A5D94" w:rsidRPr="00141744" w:rsidRDefault="004A5D94" w:rsidP="004A5D94">
            <w:pPr>
              <w:pStyle w:val="TableParagraph"/>
              <w:spacing w:before="167"/>
              <w:ind w:left="119"/>
              <w:rPr>
                <w:rFonts w:asciiTheme="majorBidi" w:hAnsiTheme="majorBidi" w:cstheme="majorBidi"/>
                <w:sz w:val="18"/>
                <w:szCs w:val="18"/>
              </w:rPr>
            </w:pPr>
            <w:r w:rsidRPr="00141744">
              <w:rPr>
                <w:rFonts w:asciiTheme="majorBidi" w:hAnsiTheme="majorBidi" w:cstheme="majorBidi"/>
                <w:sz w:val="18"/>
                <w:szCs w:val="18"/>
              </w:rPr>
              <w:t xml:space="preserve">- min. </w:t>
            </w:r>
            <w:r w:rsidR="00837966" w:rsidRPr="00141744">
              <w:rPr>
                <w:rFonts w:asciiTheme="majorBidi" w:hAnsiTheme="majorBidi" w:cstheme="majorBidi"/>
                <w:sz w:val="18"/>
                <w:szCs w:val="18"/>
              </w:rPr>
              <w:t>2</w:t>
            </w:r>
            <w:r w:rsidRPr="00141744">
              <w:rPr>
                <w:rFonts w:asciiTheme="majorBidi" w:hAnsiTheme="majorBidi" w:cstheme="majorBidi"/>
                <w:sz w:val="18"/>
                <w:szCs w:val="18"/>
              </w:rPr>
              <w:t xml:space="preserve"> port</w:t>
            </w:r>
            <w:r w:rsidR="00C4137F" w:rsidRPr="00141744">
              <w:rPr>
                <w:rFonts w:asciiTheme="majorBidi" w:hAnsiTheme="majorBidi" w:cstheme="majorBidi"/>
                <w:sz w:val="18"/>
                <w:szCs w:val="18"/>
              </w:rPr>
              <w:t>y</w:t>
            </w:r>
            <w:r w:rsidRPr="00141744">
              <w:rPr>
                <w:rFonts w:asciiTheme="majorBidi" w:hAnsiTheme="majorBidi" w:cstheme="majorBidi"/>
                <w:sz w:val="18"/>
                <w:szCs w:val="18"/>
              </w:rPr>
              <w:t xml:space="preserve"> 40GE</w:t>
            </w:r>
            <w:r w:rsidR="00BF3203" w:rsidRPr="00141744">
              <w:rPr>
                <w:rFonts w:asciiTheme="majorBidi" w:hAnsiTheme="majorBidi" w:cstheme="majorBidi"/>
                <w:sz w:val="18"/>
                <w:szCs w:val="18"/>
              </w:rPr>
              <w:t xml:space="preserve"> + kabel Stack</w:t>
            </w:r>
          </w:p>
          <w:p w14:paraId="633CDEBF" w14:textId="77777777" w:rsidR="004A5D94" w:rsidRPr="00141744" w:rsidRDefault="004A5D94" w:rsidP="004A5D94">
            <w:pPr>
              <w:pStyle w:val="TableParagraph"/>
              <w:spacing w:before="167"/>
              <w:ind w:left="119"/>
              <w:rPr>
                <w:rFonts w:asciiTheme="majorBidi" w:hAnsiTheme="majorBidi" w:cstheme="majorBidi"/>
                <w:sz w:val="18"/>
                <w:szCs w:val="18"/>
                <w:lang w:val="en-US"/>
              </w:rPr>
            </w:pPr>
            <w:r w:rsidRPr="00141744">
              <w:rPr>
                <w:rFonts w:asciiTheme="majorBidi" w:hAnsiTheme="majorBidi" w:cstheme="majorBidi"/>
                <w:sz w:val="18"/>
                <w:szCs w:val="18"/>
                <w:lang w:val="en-US"/>
              </w:rPr>
              <w:t>- 1 x RJ-45</w:t>
            </w:r>
            <w:r w:rsidR="00C4137F" w:rsidRPr="00141744">
              <w:rPr>
                <w:rFonts w:asciiTheme="majorBidi" w:hAnsiTheme="majorBidi" w:cstheme="majorBidi"/>
                <w:sz w:val="18"/>
                <w:szCs w:val="18"/>
                <w:lang w:val="en-US"/>
              </w:rPr>
              <w:t xml:space="preserve"> lub USB</w:t>
            </w:r>
            <w:r w:rsidRPr="00141744">
              <w:rPr>
                <w:rFonts w:asciiTheme="majorBidi" w:hAnsiTheme="majorBidi" w:cstheme="majorBidi"/>
                <w:sz w:val="18"/>
                <w:szCs w:val="18"/>
                <w:lang w:val="en-US"/>
              </w:rPr>
              <w:t xml:space="preserve"> : port konsolowy</w:t>
            </w:r>
          </w:p>
          <w:p w14:paraId="313A3BA0" w14:textId="3A51F1FF" w:rsidR="004A5D94" w:rsidRPr="00141744" w:rsidRDefault="004A5D94" w:rsidP="004A5D94">
            <w:pPr>
              <w:pStyle w:val="TableParagraph"/>
              <w:spacing w:before="167"/>
              <w:ind w:left="119"/>
              <w:rPr>
                <w:rFonts w:asciiTheme="majorBidi" w:hAnsiTheme="majorBidi" w:cstheme="majorBidi"/>
                <w:sz w:val="18"/>
                <w:szCs w:val="18"/>
                <w:lang w:val="en-US"/>
              </w:rPr>
            </w:pPr>
            <w:r w:rsidRPr="00141744">
              <w:rPr>
                <w:rFonts w:asciiTheme="majorBidi" w:hAnsiTheme="majorBidi" w:cstheme="majorBidi"/>
                <w:sz w:val="18"/>
                <w:szCs w:val="18"/>
                <w:lang w:val="en-US"/>
              </w:rPr>
              <w:t xml:space="preserve">- 1 x RJ-45 </w:t>
            </w:r>
            <w:r w:rsidR="00CE2FED" w:rsidRPr="00141744">
              <w:rPr>
                <w:rFonts w:asciiTheme="majorBidi" w:hAnsiTheme="majorBidi" w:cstheme="majorBidi"/>
                <w:sz w:val="18"/>
                <w:szCs w:val="18"/>
                <w:lang w:val="en-US"/>
              </w:rPr>
              <w:t>10/</w:t>
            </w:r>
            <w:r w:rsidRPr="00141744">
              <w:rPr>
                <w:rFonts w:asciiTheme="majorBidi" w:hAnsiTheme="majorBidi" w:cstheme="majorBidi"/>
                <w:sz w:val="18"/>
                <w:szCs w:val="18"/>
                <w:lang w:val="en-US"/>
              </w:rPr>
              <w:t>100/</w:t>
            </w:r>
            <w:r w:rsidR="00CE2FED" w:rsidRPr="00141744">
              <w:rPr>
                <w:rFonts w:asciiTheme="majorBidi" w:hAnsiTheme="majorBidi" w:cstheme="majorBidi"/>
                <w:sz w:val="18"/>
                <w:szCs w:val="18"/>
                <w:lang w:val="en-US"/>
              </w:rPr>
              <w:t xml:space="preserve"> </w:t>
            </w:r>
            <w:r w:rsidRPr="00141744">
              <w:rPr>
                <w:rFonts w:asciiTheme="majorBidi" w:hAnsiTheme="majorBidi" w:cstheme="majorBidi"/>
                <w:sz w:val="18"/>
                <w:szCs w:val="18"/>
                <w:lang w:val="en-US"/>
              </w:rPr>
              <w:t>BASE-T management port ( out of the band )</w:t>
            </w:r>
          </w:p>
          <w:p w14:paraId="23773EC4" w14:textId="77777777" w:rsidR="004A5D94" w:rsidRDefault="004A5D94" w:rsidP="004A5D94">
            <w:pPr>
              <w:pStyle w:val="TableParagraph"/>
              <w:spacing w:before="167"/>
              <w:ind w:left="119"/>
              <w:rPr>
                <w:rFonts w:asciiTheme="majorBidi" w:hAnsiTheme="majorBidi" w:cstheme="majorBidi"/>
                <w:sz w:val="18"/>
                <w:szCs w:val="18"/>
                <w:lang w:val="en-US"/>
              </w:rPr>
            </w:pPr>
            <w:r w:rsidRPr="000E33CB">
              <w:rPr>
                <w:rFonts w:asciiTheme="majorBidi" w:hAnsiTheme="majorBidi" w:cstheme="majorBidi"/>
                <w:sz w:val="18"/>
                <w:szCs w:val="18"/>
                <w:lang w:val="en-US"/>
              </w:rPr>
              <w:t>- 1 x USB Type A storage port</w:t>
            </w:r>
          </w:p>
          <w:p w14:paraId="220E34BB" w14:textId="06B17ECD" w:rsidR="00BF3203" w:rsidRPr="000E33CB" w:rsidRDefault="00BF3203" w:rsidP="004A5D94">
            <w:pPr>
              <w:pStyle w:val="TableParagraph"/>
              <w:spacing w:before="167"/>
              <w:ind w:left="119"/>
              <w:rPr>
                <w:rFonts w:asciiTheme="majorBidi" w:hAnsiTheme="majorBidi" w:cstheme="majorBidi"/>
                <w:sz w:val="18"/>
                <w:szCs w:val="18"/>
                <w:lang w:val="en-US"/>
              </w:rPr>
            </w:pPr>
          </w:p>
        </w:tc>
        <w:tc>
          <w:tcPr>
            <w:tcW w:w="2410" w:type="dxa"/>
            <w:gridSpan w:val="2"/>
            <w:tcBorders>
              <w:top w:val="single" w:sz="4" w:space="0" w:color="000000"/>
              <w:left w:val="single" w:sz="4" w:space="0" w:color="000000"/>
              <w:bottom w:val="single" w:sz="4" w:space="0" w:color="000000"/>
              <w:right w:val="single" w:sz="4" w:space="0" w:color="000000"/>
            </w:tcBorders>
          </w:tcPr>
          <w:p w14:paraId="1609A7FA" w14:textId="77777777" w:rsidR="004A5D94" w:rsidRPr="000E33CB" w:rsidRDefault="00C401AE" w:rsidP="004A5D94">
            <w:pPr>
              <w:pStyle w:val="TableParagraph"/>
              <w:spacing w:before="167"/>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0B7DE496"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5CB9AF86" w14:textId="77777777" w:rsidTr="002C113E">
        <w:trPr>
          <w:gridBefore w:val="1"/>
          <w:wBefore w:w="10" w:type="dxa"/>
          <w:trHeight w:val="345"/>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1EA833E" w14:textId="77777777" w:rsidR="004A5D94" w:rsidRPr="000E33CB" w:rsidRDefault="004A5D94" w:rsidP="004A5D94">
            <w:pPr>
              <w:pStyle w:val="TableParagraph"/>
              <w:spacing w:before="58"/>
              <w:ind w:left="119"/>
              <w:rPr>
                <w:rFonts w:asciiTheme="majorBidi" w:hAnsiTheme="majorBidi" w:cstheme="majorBidi"/>
                <w:b/>
                <w:sz w:val="18"/>
                <w:szCs w:val="18"/>
              </w:rPr>
            </w:pPr>
            <w:r w:rsidRPr="000E33CB">
              <w:rPr>
                <w:rFonts w:asciiTheme="majorBidi" w:hAnsiTheme="majorBidi" w:cstheme="majorBidi"/>
                <w:b/>
                <w:sz w:val="18"/>
                <w:szCs w:val="18"/>
              </w:rPr>
              <w:t>Usługi warstwy 2</w:t>
            </w:r>
          </w:p>
        </w:tc>
      </w:tr>
      <w:tr w:rsidR="004A5D94" w:rsidRPr="000E33CB" w14:paraId="5D02FACB" w14:textId="77777777" w:rsidTr="002C113E">
        <w:trPr>
          <w:gridBefore w:val="1"/>
          <w:wBefore w:w="10" w:type="dxa"/>
          <w:trHeight w:val="712"/>
        </w:trPr>
        <w:tc>
          <w:tcPr>
            <w:tcW w:w="526" w:type="dxa"/>
            <w:gridSpan w:val="2"/>
            <w:tcBorders>
              <w:top w:val="single" w:sz="4" w:space="0" w:color="000000"/>
              <w:left w:val="single" w:sz="4" w:space="0" w:color="000000"/>
              <w:bottom w:val="single" w:sz="4" w:space="0" w:color="000000"/>
              <w:right w:val="single" w:sz="4" w:space="0" w:color="000000"/>
            </w:tcBorders>
          </w:tcPr>
          <w:p w14:paraId="5A8F84E4" w14:textId="77777777" w:rsidR="004A5D94" w:rsidRPr="000E33CB" w:rsidRDefault="004A5D94" w:rsidP="004A5D94">
            <w:pPr>
              <w:pStyle w:val="TableParagraph"/>
              <w:rPr>
                <w:rFonts w:asciiTheme="majorBidi" w:hAnsiTheme="majorBidi" w:cstheme="majorBidi"/>
                <w:sz w:val="18"/>
                <w:szCs w:val="18"/>
              </w:rPr>
            </w:pPr>
          </w:p>
          <w:p w14:paraId="4EE9F72B" w14:textId="77777777" w:rsidR="004A5D94" w:rsidRPr="000E33CB" w:rsidRDefault="004A5D94" w:rsidP="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00BC0C62" w14:textId="77777777" w:rsidR="004A5D94" w:rsidRPr="000E33CB" w:rsidRDefault="004A5D94" w:rsidP="004A5D94">
            <w:pPr>
              <w:pStyle w:val="TableParagraph"/>
              <w:spacing w:before="7"/>
              <w:rPr>
                <w:rFonts w:asciiTheme="majorBidi" w:hAnsiTheme="majorBidi" w:cstheme="majorBidi"/>
                <w:sz w:val="18"/>
                <w:szCs w:val="18"/>
                <w:lang w:val="en-US"/>
              </w:rPr>
            </w:pPr>
          </w:p>
          <w:p w14:paraId="4933C452"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Non-blocking wire speed L2 switching</w:t>
            </w:r>
          </w:p>
          <w:p w14:paraId="61FF6AE2"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Jumbo frames up to 9,216 bytes</w:t>
            </w:r>
          </w:p>
          <w:p w14:paraId="1EB45764"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Flow control - IEEE 802.3x for full-duplex mode - Back-pressure flow</w:t>
            </w:r>
          </w:p>
          <w:p w14:paraId="07895167"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control in half-duplex mode</w:t>
            </w:r>
          </w:p>
          <w:p w14:paraId="3A048721"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Broadcast, unicast, and multicast storm protection</w:t>
            </w:r>
          </w:p>
          <w:p w14:paraId="5AC0C4FE"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IGMP snooping</w:t>
            </w:r>
          </w:p>
          <w:p w14:paraId="30523378"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VLAN support - IEEE 802.1Q VLANs - 4,094 VLANs - Port-based</w:t>
            </w:r>
          </w:p>
          <w:p w14:paraId="5C8D4B59"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VLANs</w:t>
            </w:r>
          </w:p>
          <w:p w14:paraId="33907D7C"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Spanning Tree - IEEE 802.1D STP - IEEE 802.1w RSTP - IEEE 802.1s</w:t>
            </w:r>
          </w:p>
          <w:p w14:paraId="492AC3F4"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lastRenderedPageBreak/>
              <w:t>MSTP - Per-VLAN Spanning Tree (PVST)</w:t>
            </w:r>
          </w:p>
          <w:p w14:paraId="08AC538B"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Link aggregation –</w:t>
            </w:r>
          </w:p>
          <w:p w14:paraId="560D9E30"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trunk groups – min 16</w:t>
            </w:r>
          </w:p>
          <w:p w14:paraId="637A7519"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IEEE 802.3ad Link Aggregation &amp; LACP</w:t>
            </w:r>
          </w:p>
          <w:p w14:paraId="6BEB1BDE"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Port mirroring (many-to-one)</w:t>
            </w:r>
          </w:p>
          <w:p w14:paraId="3599010B"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Port security</w:t>
            </w:r>
          </w:p>
          <w:p w14:paraId="49C9E454"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LLDP</w:t>
            </w:r>
          </w:p>
          <w:p w14:paraId="6149427B"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Multi-chassis Link Aggregation (MLAG)</w:t>
            </w:r>
          </w:p>
          <w:p w14:paraId="52884BF6"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MLAG with Spanning Tree support</w:t>
            </w:r>
          </w:p>
          <w:p w14:paraId="51D7100E" w14:textId="77777777" w:rsidR="004A5D94" w:rsidRPr="000E33CB" w:rsidRDefault="004A5D94" w:rsidP="004A5D94">
            <w:pPr>
              <w:pStyle w:val="TableParagraph"/>
              <w:spacing w:before="1"/>
              <w:ind w:left="119"/>
              <w:rPr>
                <w:rFonts w:asciiTheme="majorBidi" w:hAnsiTheme="majorBidi" w:cstheme="majorBidi"/>
                <w:sz w:val="18"/>
                <w:szCs w:val="18"/>
                <w:lang w:val="en-US"/>
              </w:rPr>
            </w:pPr>
            <w:r w:rsidRPr="000E33CB">
              <w:rPr>
                <w:rFonts w:asciiTheme="majorBidi" w:hAnsiTheme="majorBidi" w:cstheme="majorBidi"/>
                <w:sz w:val="18"/>
                <w:szCs w:val="18"/>
                <w:lang w:val="en-US"/>
              </w:rPr>
              <w:t>• VXLAN Tunnel Endpoint (VTEP) support</w:t>
            </w:r>
          </w:p>
          <w:p w14:paraId="428FD44F" w14:textId="77777777" w:rsidR="004A5D94" w:rsidRPr="000E33CB" w:rsidRDefault="004A5D94" w:rsidP="004A5D94">
            <w:pPr>
              <w:pStyle w:val="TableParagraph"/>
              <w:spacing w:before="1"/>
              <w:ind w:left="119"/>
              <w:rPr>
                <w:rFonts w:asciiTheme="majorBidi" w:hAnsiTheme="majorBidi" w:cstheme="majorBidi"/>
                <w:sz w:val="18"/>
                <w:szCs w:val="18"/>
              </w:rPr>
            </w:pPr>
            <w:r w:rsidRPr="000E33CB">
              <w:rPr>
                <w:rFonts w:asciiTheme="majorBidi" w:hAnsiTheme="majorBidi" w:cstheme="majorBidi"/>
                <w:sz w:val="18"/>
                <w:szCs w:val="18"/>
              </w:rPr>
              <w:t>• 802.1X support</w:t>
            </w:r>
          </w:p>
        </w:tc>
        <w:tc>
          <w:tcPr>
            <w:tcW w:w="2410" w:type="dxa"/>
            <w:gridSpan w:val="2"/>
            <w:tcBorders>
              <w:top w:val="single" w:sz="4" w:space="0" w:color="000000"/>
              <w:left w:val="single" w:sz="4" w:space="0" w:color="000000"/>
              <w:bottom w:val="single" w:sz="4" w:space="0" w:color="000000"/>
              <w:right w:val="single" w:sz="4" w:space="0" w:color="000000"/>
            </w:tcBorders>
          </w:tcPr>
          <w:p w14:paraId="22D0B1C5" w14:textId="77777777" w:rsidR="004A5D94" w:rsidRPr="000E33CB" w:rsidRDefault="004A5D94" w:rsidP="004A5D94">
            <w:pPr>
              <w:pStyle w:val="TableParagraph"/>
              <w:spacing w:before="7"/>
              <w:rPr>
                <w:rFonts w:asciiTheme="majorBidi" w:hAnsiTheme="majorBidi" w:cstheme="majorBidi"/>
                <w:sz w:val="18"/>
                <w:szCs w:val="18"/>
              </w:rPr>
            </w:pPr>
          </w:p>
          <w:p w14:paraId="3B408897" w14:textId="77777777" w:rsidR="004A5D94" w:rsidRPr="000E33CB" w:rsidRDefault="00A70B94" w:rsidP="004A5D94">
            <w:pPr>
              <w:pStyle w:val="TableParagraph"/>
              <w:spacing w:before="1"/>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35C4E146"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262CC53A"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04"/>
        </w:trPr>
        <w:tc>
          <w:tcPr>
            <w:tcW w:w="14292" w:type="dxa"/>
            <w:gridSpan w:val="8"/>
            <w:shd w:val="clear" w:color="auto" w:fill="A6A6A6" w:themeFill="background1" w:themeFillShade="A6"/>
          </w:tcPr>
          <w:p w14:paraId="565C18B5" w14:textId="77777777" w:rsidR="004A5D94" w:rsidRPr="000E33CB" w:rsidRDefault="004A5D94" w:rsidP="004A5D94">
            <w:pPr>
              <w:pStyle w:val="TableParagraph"/>
              <w:spacing w:before="36"/>
              <w:ind w:left="256"/>
              <w:rPr>
                <w:rFonts w:asciiTheme="majorBidi" w:hAnsiTheme="majorBidi" w:cstheme="majorBidi"/>
                <w:b/>
                <w:sz w:val="18"/>
                <w:szCs w:val="18"/>
              </w:rPr>
            </w:pPr>
            <w:r w:rsidRPr="000E33CB">
              <w:rPr>
                <w:rFonts w:asciiTheme="majorBidi" w:hAnsiTheme="majorBidi" w:cstheme="majorBidi"/>
                <w:b/>
                <w:sz w:val="18"/>
                <w:szCs w:val="18"/>
              </w:rPr>
              <w:lastRenderedPageBreak/>
              <w:t>Usługi warstwy 3</w:t>
            </w:r>
          </w:p>
        </w:tc>
      </w:tr>
      <w:tr w:rsidR="004A5D94" w:rsidRPr="000E33CB" w14:paraId="4C86D3C4"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987"/>
        </w:trPr>
        <w:tc>
          <w:tcPr>
            <w:tcW w:w="526" w:type="dxa"/>
            <w:gridSpan w:val="2"/>
          </w:tcPr>
          <w:p w14:paraId="1E970402" w14:textId="77777777" w:rsidR="004A5D94" w:rsidRPr="000E33CB" w:rsidRDefault="004A5D94" w:rsidP="004A5D94">
            <w:pPr>
              <w:pStyle w:val="TableParagraph"/>
              <w:rPr>
                <w:rFonts w:asciiTheme="majorBidi" w:hAnsiTheme="majorBidi" w:cstheme="majorBidi"/>
                <w:sz w:val="18"/>
                <w:szCs w:val="18"/>
              </w:rPr>
            </w:pPr>
          </w:p>
          <w:p w14:paraId="22819493" w14:textId="77777777" w:rsidR="004A5D94" w:rsidRPr="000E33CB" w:rsidRDefault="004A5D94" w:rsidP="004A5D94">
            <w:pPr>
              <w:pStyle w:val="TableParagraph"/>
              <w:rPr>
                <w:rFonts w:asciiTheme="majorBidi" w:hAnsiTheme="majorBidi" w:cstheme="majorBidi"/>
                <w:sz w:val="18"/>
                <w:szCs w:val="18"/>
              </w:rPr>
            </w:pPr>
          </w:p>
          <w:p w14:paraId="602D88B1" w14:textId="77777777" w:rsidR="004A5D94" w:rsidRPr="000E33CB" w:rsidRDefault="004A5D94" w:rsidP="004A5D94">
            <w:pPr>
              <w:pStyle w:val="TableParagraph"/>
              <w:spacing w:before="2"/>
              <w:rPr>
                <w:rFonts w:asciiTheme="majorBidi" w:hAnsiTheme="majorBidi" w:cstheme="majorBidi"/>
                <w:sz w:val="18"/>
                <w:szCs w:val="18"/>
              </w:rPr>
            </w:pPr>
          </w:p>
          <w:p w14:paraId="4DE1DE78" w14:textId="77777777" w:rsidR="004A5D94" w:rsidRPr="000E33CB" w:rsidRDefault="004A5D94" w:rsidP="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6D207835" w14:textId="77777777" w:rsidR="004A5D94" w:rsidRPr="000E33CB" w:rsidRDefault="004A5D94" w:rsidP="004A5D94">
            <w:pPr>
              <w:pStyle w:val="TableParagraph"/>
              <w:spacing w:line="242" w:lineRule="auto"/>
              <w:ind w:left="115"/>
              <w:rPr>
                <w:rFonts w:asciiTheme="majorBidi" w:hAnsiTheme="majorBidi" w:cstheme="majorBidi"/>
                <w:sz w:val="18"/>
                <w:szCs w:val="18"/>
              </w:rPr>
            </w:pPr>
            <w:r w:rsidRPr="000E33CB">
              <w:rPr>
                <w:rFonts w:asciiTheme="majorBidi" w:hAnsiTheme="majorBidi" w:cstheme="majorBidi"/>
                <w:sz w:val="18"/>
                <w:szCs w:val="18"/>
              </w:rPr>
              <w:t>funkcje routingu:</w:t>
            </w:r>
          </w:p>
          <w:p w14:paraId="11B0888F" w14:textId="77777777" w:rsidR="004A5D94" w:rsidRPr="000E33CB" w:rsidRDefault="004A5D94" w:rsidP="004A5D94">
            <w:pPr>
              <w:pStyle w:val="TableParagraph"/>
              <w:spacing w:line="242" w:lineRule="auto"/>
              <w:ind w:left="115"/>
              <w:rPr>
                <w:rFonts w:asciiTheme="majorBidi" w:hAnsiTheme="majorBidi" w:cstheme="majorBidi"/>
                <w:sz w:val="18"/>
                <w:szCs w:val="18"/>
              </w:rPr>
            </w:pPr>
            <w:r w:rsidRPr="000E33CB">
              <w:rPr>
                <w:rFonts w:asciiTheme="majorBidi" w:hAnsiTheme="majorBidi" w:cstheme="majorBidi"/>
                <w:sz w:val="18"/>
                <w:szCs w:val="18"/>
              </w:rPr>
              <w:t xml:space="preserve">• ECMP </w:t>
            </w:r>
          </w:p>
          <w:p w14:paraId="3C73A0CE" w14:textId="77777777" w:rsidR="004A5D94" w:rsidRPr="000E33CB" w:rsidRDefault="004A5D94" w:rsidP="004A5D94">
            <w:pPr>
              <w:pStyle w:val="TableParagraph"/>
              <w:spacing w:line="242" w:lineRule="auto"/>
              <w:ind w:left="115"/>
              <w:rPr>
                <w:rFonts w:asciiTheme="majorBidi" w:hAnsiTheme="majorBidi" w:cstheme="majorBidi"/>
                <w:sz w:val="18"/>
                <w:szCs w:val="18"/>
              </w:rPr>
            </w:pPr>
            <w:r w:rsidRPr="000E33CB">
              <w:rPr>
                <w:rFonts w:asciiTheme="majorBidi" w:hAnsiTheme="majorBidi" w:cstheme="majorBidi"/>
                <w:sz w:val="18"/>
                <w:szCs w:val="18"/>
              </w:rPr>
              <w:t>• RIPv2</w:t>
            </w:r>
          </w:p>
          <w:p w14:paraId="3AECC3EC" w14:textId="77777777" w:rsidR="004A5D94" w:rsidRPr="000E33CB" w:rsidRDefault="004A5D94" w:rsidP="004A5D94">
            <w:pPr>
              <w:pStyle w:val="TableParagraph"/>
              <w:spacing w:line="242" w:lineRule="auto"/>
              <w:ind w:left="115"/>
              <w:rPr>
                <w:rFonts w:asciiTheme="majorBidi" w:hAnsiTheme="majorBidi" w:cstheme="majorBidi"/>
                <w:sz w:val="18"/>
                <w:szCs w:val="18"/>
              </w:rPr>
            </w:pPr>
            <w:r w:rsidRPr="000E33CB">
              <w:rPr>
                <w:rFonts w:asciiTheme="majorBidi" w:hAnsiTheme="majorBidi" w:cstheme="majorBidi"/>
                <w:sz w:val="18"/>
                <w:szCs w:val="18"/>
              </w:rPr>
              <w:t>• OSPFv2</w:t>
            </w:r>
          </w:p>
          <w:p w14:paraId="2824FA58" w14:textId="77777777" w:rsidR="004A5D94" w:rsidRPr="000E33CB" w:rsidRDefault="004A5D94" w:rsidP="004A5D94">
            <w:pPr>
              <w:pStyle w:val="TableParagraph"/>
              <w:spacing w:line="242" w:lineRule="auto"/>
              <w:ind w:left="115"/>
              <w:rPr>
                <w:rFonts w:asciiTheme="majorBidi" w:hAnsiTheme="majorBidi" w:cstheme="majorBidi"/>
                <w:sz w:val="18"/>
                <w:szCs w:val="18"/>
              </w:rPr>
            </w:pPr>
            <w:r w:rsidRPr="000E33CB">
              <w:rPr>
                <w:rFonts w:asciiTheme="majorBidi" w:hAnsiTheme="majorBidi" w:cstheme="majorBidi"/>
                <w:sz w:val="18"/>
                <w:szCs w:val="18"/>
              </w:rPr>
              <w:t>• MP-BGP (IPv4, IPv6) - Static • VRRP</w:t>
            </w:r>
          </w:p>
          <w:p w14:paraId="2DA4D1FE" w14:textId="77777777" w:rsidR="004A5D94" w:rsidRPr="000E33CB" w:rsidRDefault="004A5D94" w:rsidP="004A5D94">
            <w:pPr>
              <w:pStyle w:val="TableParagraph"/>
              <w:spacing w:line="242" w:lineRule="auto"/>
              <w:ind w:left="115"/>
              <w:rPr>
                <w:rFonts w:asciiTheme="majorBidi" w:hAnsiTheme="majorBidi" w:cstheme="majorBidi"/>
                <w:sz w:val="18"/>
                <w:szCs w:val="18"/>
                <w:lang w:val="en-US"/>
              </w:rPr>
            </w:pPr>
            <w:r w:rsidRPr="000E33CB">
              <w:rPr>
                <w:rFonts w:asciiTheme="majorBidi" w:hAnsiTheme="majorBidi" w:cstheme="majorBidi"/>
                <w:sz w:val="18"/>
                <w:szCs w:val="18"/>
                <w:lang w:val="en-US"/>
              </w:rPr>
              <w:t>• DHCP-relay including DHCP option-82 and ARP inspection Layer 3</w:t>
            </w:r>
          </w:p>
          <w:p w14:paraId="2718D6D1" w14:textId="77777777" w:rsidR="004A5D94" w:rsidRPr="000E33CB" w:rsidRDefault="004A5D94" w:rsidP="004A5D94">
            <w:pPr>
              <w:pStyle w:val="TableParagraph"/>
              <w:spacing w:line="242" w:lineRule="auto"/>
              <w:ind w:left="115"/>
              <w:rPr>
                <w:rFonts w:asciiTheme="majorBidi" w:hAnsiTheme="majorBidi" w:cstheme="majorBidi"/>
                <w:sz w:val="18"/>
                <w:szCs w:val="18"/>
                <w:lang w:val="en-US"/>
              </w:rPr>
            </w:pPr>
            <w:r w:rsidRPr="000E33CB">
              <w:rPr>
                <w:rFonts w:asciiTheme="majorBidi" w:hAnsiTheme="majorBidi" w:cstheme="majorBidi"/>
                <w:sz w:val="18"/>
                <w:szCs w:val="18"/>
                <w:lang w:val="en-US"/>
              </w:rPr>
              <w:t>Multicast</w:t>
            </w:r>
          </w:p>
          <w:p w14:paraId="7EF5C5B9" w14:textId="77777777" w:rsidR="004A5D94" w:rsidRPr="000E33CB" w:rsidRDefault="004A5D94" w:rsidP="004A5D94">
            <w:pPr>
              <w:pStyle w:val="TableParagraph"/>
              <w:spacing w:line="242" w:lineRule="auto"/>
              <w:ind w:left="115"/>
              <w:rPr>
                <w:rFonts w:asciiTheme="majorBidi" w:hAnsiTheme="majorBidi" w:cstheme="majorBidi"/>
                <w:sz w:val="18"/>
                <w:szCs w:val="18"/>
                <w:lang w:val="en-US"/>
              </w:rPr>
            </w:pPr>
            <w:r w:rsidRPr="000E33CB">
              <w:rPr>
                <w:rFonts w:asciiTheme="majorBidi" w:hAnsiTheme="majorBidi" w:cstheme="majorBidi"/>
                <w:sz w:val="18"/>
                <w:szCs w:val="18"/>
                <w:lang w:val="en-US"/>
              </w:rPr>
              <w:t xml:space="preserve">• PIM-SM </w:t>
            </w:r>
          </w:p>
          <w:p w14:paraId="35AF3415" w14:textId="77777777" w:rsidR="004A5D94" w:rsidRPr="000E33CB" w:rsidRDefault="004A5D94" w:rsidP="004A5D94">
            <w:pPr>
              <w:pStyle w:val="TableParagraph"/>
              <w:spacing w:line="242" w:lineRule="auto"/>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IGMPv1/v2/v3</w:t>
            </w:r>
          </w:p>
          <w:p w14:paraId="1D6DD66F" w14:textId="77777777" w:rsidR="004A5D94" w:rsidRPr="000E33CB" w:rsidRDefault="004A5D94" w:rsidP="004A5D94">
            <w:pPr>
              <w:pStyle w:val="TableParagraph"/>
              <w:spacing w:line="242" w:lineRule="auto"/>
              <w:ind w:left="115"/>
              <w:rPr>
                <w:rFonts w:asciiTheme="majorBidi" w:hAnsiTheme="majorBidi" w:cstheme="majorBidi"/>
                <w:sz w:val="18"/>
                <w:szCs w:val="18"/>
                <w:lang w:val="en-US"/>
              </w:rPr>
            </w:pPr>
            <w:r w:rsidRPr="000E33CB">
              <w:rPr>
                <w:rFonts w:asciiTheme="majorBidi" w:hAnsiTheme="majorBidi" w:cstheme="majorBidi"/>
                <w:sz w:val="18"/>
                <w:szCs w:val="18"/>
                <w:lang w:val="en-US"/>
              </w:rPr>
              <w:t>• VXLAN Tunnel Endpoint (VTEP) - VxLAN over mLAG</w:t>
            </w:r>
          </w:p>
          <w:p w14:paraId="19C81AC5" w14:textId="77777777" w:rsidR="004A5D94" w:rsidRPr="000E33CB" w:rsidRDefault="004A5D94" w:rsidP="004A5D94">
            <w:pPr>
              <w:pStyle w:val="TableParagraph"/>
              <w:spacing w:line="242" w:lineRule="auto"/>
              <w:ind w:left="115"/>
              <w:rPr>
                <w:rFonts w:asciiTheme="majorBidi" w:hAnsiTheme="majorBidi" w:cstheme="majorBidi"/>
                <w:sz w:val="18"/>
                <w:szCs w:val="18"/>
              </w:rPr>
            </w:pPr>
            <w:r w:rsidRPr="000E33CB">
              <w:rPr>
                <w:rFonts w:asciiTheme="majorBidi" w:hAnsiTheme="majorBidi" w:cstheme="majorBidi"/>
                <w:sz w:val="18"/>
                <w:szCs w:val="18"/>
              </w:rPr>
              <w:t xml:space="preserve">• 802.1X support </w:t>
            </w:r>
          </w:p>
          <w:p w14:paraId="2CB7C51E" w14:textId="77777777" w:rsidR="004A5D94" w:rsidRPr="000E33CB" w:rsidRDefault="004A5D94" w:rsidP="004A5D94">
            <w:pPr>
              <w:pStyle w:val="TableParagraph"/>
              <w:spacing w:line="242" w:lineRule="auto"/>
              <w:ind w:left="115"/>
              <w:rPr>
                <w:rFonts w:asciiTheme="majorBidi" w:hAnsiTheme="majorBidi" w:cstheme="majorBidi"/>
                <w:sz w:val="18"/>
                <w:szCs w:val="18"/>
              </w:rPr>
            </w:pPr>
            <w:r w:rsidRPr="000E33CB">
              <w:rPr>
                <w:rFonts w:asciiTheme="majorBidi" w:hAnsiTheme="majorBidi" w:cstheme="majorBidi"/>
                <w:sz w:val="18"/>
                <w:szCs w:val="18"/>
              </w:rPr>
              <w:t xml:space="preserve">IPv6: </w:t>
            </w:r>
          </w:p>
          <w:p w14:paraId="2111E9AA" w14:textId="77777777" w:rsidR="004A5D94" w:rsidRPr="000E33CB" w:rsidRDefault="004A5D94" w:rsidP="004A5D94">
            <w:pPr>
              <w:pStyle w:val="TableParagraph"/>
              <w:spacing w:line="242" w:lineRule="auto"/>
              <w:ind w:left="115"/>
              <w:rPr>
                <w:rFonts w:asciiTheme="majorBidi" w:hAnsiTheme="majorBidi" w:cstheme="majorBidi"/>
                <w:sz w:val="18"/>
                <w:szCs w:val="18"/>
              </w:rPr>
            </w:pPr>
            <w:r w:rsidRPr="000E33CB">
              <w:rPr>
                <w:rFonts w:asciiTheme="majorBidi" w:hAnsiTheme="majorBidi" w:cstheme="majorBidi"/>
                <w:sz w:val="18"/>
                <w:szCs w:val="18"/>
              </w:rPr>
              <w:t>• OSPFv3</w:t>
            </w:r>
          </w:p>
          <w:p w14:paraId="473DE976" w14:textId="77777777" w:rsidR="004A5D94" w:rsidRPr="000E33CB" w:rsidRDefault="004A5D94" w:rsidP="00D9755E">
            <w:pPr>
              <w:pStyle w:val="TableParagraph"/>
              <w:numPr>
                <w:ilvl w:val="0"/>
                <w:numId w:val="62"/>
              </w:numPr>
              <w:tabs>
                <w:tab w:val="left" w:pos="221"/>
              </w:tabs>
              <w:spacing w:line="206" w:lineRule="exact"/>
              <w:ind w:right="488" w:hanging="92"/>
              <w:rPr>
                <w:rFonts w:asciiTheme="majorBidi" w:hAnsiTheme="majorBidi" w:cstheme="majorBidi"/>
                <w:sz w:val="18"/>
                <w:szCs w:val="18"/>
              </w:rPr>
            </w:pPr>
            <w:r w:rsidRPr="000E33CB">
              <w:rPr>
                <w:rFonts w:asciiTheme="majorBidi" w:hAnsiTheme="majorBidi" w:cstheme="majorBidi"/>
                <w:sz w:val="18"/>
                <w:szCs w:val="18"/>
              </w:rPr>
              <w:t>• IPv6 routing</w:t>
            </w:r>
          </w:p>
        </w:tc>
        <w:tc>
          <w:tcPr>
            <w:tcW w:w="2410" w:type="dxa"/>
            <w:gridSpan w:val="2"/>
          </w:tcPr>
          <w:p w14:paraId="2D323161" w14:textId="77777777" w:rsidR="004A5D94" w:rsidRPr="000E33CB" w:rsidRDefault="004A5D94" w:rsidP="004A5D94">
            <w:pPr>
              <w:pStyle w:val="TableParagraph"/>
              <w:rPr>
                <w:rFonts w:asciiTheme="majorBidi" w:hAnsiTheme="majorBidi" w:cstheme="majorBidi"/>
                <w:sz w:val="18"/>
                <w:szCs w:val="18"/>
              </w:rPr>
            </w:pPr>
          </w:p>
          <w:p w14:paraId="799D2416" w14:textId="77777777" w:rsidR="004A5D94" w:rsidRPr="000E33CB" w:rsidRDefault="004A5D94" w:rsidP="004A5D94">
            <w:pPr>
              <w:pStyle w:val="TableParagraph"/>
              <w:rPr>
                <w:rFonts w:asciiTheme="majorBidi" w:hAnsiTheme="majorBidi" w:cstheme="majorBidi"/>
                <w:sz w:val="18"/>
                <w:szCs w:val="18"/>
              </w:rPr>
            </w:pPr>
          </w:p>
          <w:p w14:paraId="1C7E55A2" w14:textId="77777777" w:rsidR="004A5D94" w:rsidRPr="000E33CB" w:rsidRDefault="004A5D94" w:rsidP="004A5D94">
            <w:pPr>
              <w:pStyle w:val="TableParagraph"/>
              <w:spacing w:before="10"/>
              <w:rPr>
                <w:rFonts w:asciiTheme="majorBidi" w:hAnsiTheme="majorBidi" w:cstheme="majorBidi"/>
                <w:sz w:val="18"/>
                <w:szCs w:val="18"/>
              </w:rPr>
            </w:pPr>
          </w:p>
          <w:p w14:paraId="35A7E239" w14:textId="77777777" w:rsidR="004A5D94" w:rsidRPr="000E33CB" w:rsidRDefault="004A5D94" w:rsidP="004A5D94">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49E6B4B"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4DEA9039"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30"/>
        </w:trPr>
        <w:tc>
          <w:tcPr>
            <w:tcW w:w="14292" w:type="dxa"/>
            <w:gridSpan w:val="8"/>
            <w:shd w:val="clear" w:color="auto" w:fill="A6A6A6" w:themeFill="background1" w:themeFillShade="A6"/>
          </w:tcPr>
          <w:p w14:paraId="6B76F6E5" w14:textId="77777777" w:rsidR="004A5D94" w:rsidRPr="000E33CB" w:rsidRDefault="004A5D94" w:rsidP="004A5D94">
            <w:pPr>
              <w:pStyle w:val="TableParagraph"/>
              <w:spacing w:line="210" w:lineRule="exact"/>
              <w:ind w:left="115"/>
              <w:rPr>
                <w:rFonts w:asciiTheme="majorBidi" w:hAnsiTheme="majorBidi" w:cstheme="majorBidi"/>
                <w:b/>
                <w:sz w:val="18"/>
                <w:szCs w:val="18"/>
              </w:rPr>
            </w:pPr>
            <w:r w:rsidRPr="000E33CB">
              <w:rPr>
                <w:rFonts w:asciiTheme="majorBidi" w:hAnsiTheme="majorBidi" w:cstheme="majorBidi"/>
                <w:b/>
                <w:sz w:val="18"/>
                <w:szCs w:val="18"/>
              </w:rPr>
              <w:t>Bezpieczeństwo</w:t>
            </w:r>
          </w:p>
        </w:tc>
      </w:tr>
      <w:tr w:rsidR="004A5D94" w:rsidRPr="000E33CB" w14:paraId="3C3BD3F4"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905"/>
        </w:trPr>
        <w:tc>
          <w:tcPr>
            <w:tcW w:w="526" w:type="dxa"/>
            <w:gridSpan w:val="2"/>
          </w:tcPr>
          <w:p w14:paraId="3AABBD3D" w14:textId="77777777" w:rsidR="004A5D94" w:rsidRPr="000E33CB" w:rsidRDefault="004A5D94" w:rsidP="004A5D94">
            <w:pPr>
              <w:pStyle w:val="TableParagraph"/>
              <w:spacing w:before="10"/>
              <w:rPr>
                <w:rFonts w:asciiTheme="majorBidi" w:hAnsiTheme="majorBidi" w:cstheme="majorBidi"/>
                <w:sz w:val="18"/>
                <w:szCs w:val="18"/>
              </w:rPr>
            </w:pPr>
          </w:p>
          <w:p w14:paraId="6987A187" w14:textId="77777777" w:rsidR="004A5D94" w:rsidRPr="000E33CB" w:rsidRDefault="004A5D94" w:rsidP="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134CA61E" w14:textId="77777777" w:rsidR="004A5D94" w:rsidRPr="000E33CB" w:rsidRDefault="004A5D94" w:rsidP="004A5D94">
            <w:pPr>
              <w:pStyle w:val="TableParagraph"/>
              <w:tabs>
                <w:tab w:val="left" w:pos="298"/>
              </w:tabs>
              <w:spacing w:line="190" w:lineRule="exact"/>
              <w:ind w:left="297"/>
              <w:rPr>
                <w:rFonts w:asciiTheme="majorBidi" w:hAnsiTheme="majorBidi" w:cstheme="majorBidi"/>
                <w:sz w:val="18"/>
                <w:szCs w:val="18"/>
              </w:rPr>
            </w:pPr>
            <w:r w:rsidRPr="000E33CB">
              <w:rPr>
                <w:rFonts w:asciiTheme="majorBidi" w:hAnsiTheme="majorBidi" w:cstheme="majorBidi"/>
                <w:sz w:val="18"/>
                <w:szCs w:val="18"/>
              </w:rPr>
              <w:t>• Hasło użytkownika ( dostęp do zarządzania )</w:t>
            </w:r>
          </w:p>
          <w:p w14:paraId="7E8D79DA" w14:textId="77777777" w:rsidR="004A5D94" w:rsidRPr="000E33CB" w:rsidRDefault="004A5D94" w:rsidP="004A5D94">
            <w:pPr>
              <w:pStyle w:val="TableParagraph"/>
              <w:tabs>
                <w:tab w:val="left" w:pos="298"/>
              </w:tabs>
              <w:spacing w:line="190" w:lineRule="exact"/>
              <w:ind w:left="297"/>
              <w:rPr>
                <w:rFonts w:asciiTheme="majorBidi" w:hAnsiTheme="majorBidi" w:cstheme="majorBidi"/>
                <w:sz w:val="18"/>
                <w:szCs w:val="18"/>
                <w:lang w:val="en-US"/>
              </w:rPr>
            </w:pPr>
            <w:r w:rsidRPr="000E33CB">
              <w:rPr>
                <w:rFonts w:asciiTheme="majorBidi" w:hAnsiTheme="majorBidi" w:cstheme="majorBidi"/>
                <w:sz w:val="18"/>
                <w:szCs w:val="18"/>
                <w:lang w:val="en-US"/>
              </w:rPr>
              <w:t>• L2/L3/L4 ACLs</w:t>
            </w:r>
          </w:p>
          <w:p w14:paraId="14889FCD" w14:textId="77777777" w:rsidR="004A5D94" w:rsidRPr="000E33CB" w:rsidRDefault="004A5D94" w:rsidP="004A5D94">
            <w:pPr>
              <w:pStyle w:val="TableParagraph"/>
              <w:tabs>
                <w:tab w:val="left" w:pos="298"/>
              </w:tabs>
              <w:spacing w:line="190" w:lineRule="exact"/>
              <w:ind w:left="297"/>
              <w:rPr>
                <w:rFonts w:asciiTheme="majorBidi" w:hAnsiTheme="majorBidi" w:cstheme="majorBidi"/>
                <w:sz w:val="18"/>
                <w:szCs w:val="18"/>
                <w:lang w:val="en-US"/>
              </w:rPr>
            </w:pPr>
            <w:r w:rsidRPr="000E33CB">
              <w:rPr>
                <w:rFonts w:asciiTheme="majorBidi" w:hAnsiTheme="majorBidi" w:cstheme="majorBidi"/>
                <w:sz w:val="18"/>
                <w:szCs w:val="18"/>
                <w:lang w:val="en-US"/>
              </w:rPr>
              <w:t>• TACACS+ AAA</w:t>
            </w:r>
          </w:p>
          <w:p w14:paraId="58673BD6" w14:textId="77777777" w:rsidR="004A5D94" w:rsidRPr="000E33CB" w:rsidRDefault="004A5D94" w:rsidP="004A5D94">
            <w:pPr>
              <w:pStyle w:val="TableParagraph"/>
              <w:tabs>
                <w:tab w:val="left" w:pos="298"/>
              </w:tabs>
              <w:spacing w:line="190" w:lineRule="exact"/>
              <w:ind w:left="297"/>
              <w:rPr>
                <w:rFonts w:asciiTheme="majorBidi" w:hAnsiTheme="majorBidi" w:cstheme="majorBidi"/>
                <w:sz w:val="18"/>
                <w:szCs w:val="18"/>
              </w:rPr>
            </w:pPr>
            <w:r w:rsidRPr="000E33CB">
              <w:rPr>
                <w:rFonts w:asciiTheme="majorBidi" w:hAnsiTheme="majorBidi" w:cstheme="majorBidi"/>
                <w:sz w:val="18"/>
                <w:szCs w:val="18"/>
              </w:rPr>
              <w:t>• SSHv1/v2</w:t>
            </w:r>
          </w:p>
        </w:tc>
        <w:tc>
          <w:tcPr>
            <w:tcW w:w="2410" w:type="dxa"/>
            <w:gridSpan w:val="2"/>
          </w:tcPr>
          <w:p w14:paraId="0B6F5BB5" w14:textId="77777777" w:rsidR="004A5D94" w:rsidRPr="000E33CB" w:rsidRDefault="004A5D94" w:rsidP="004A5D94">
            <w:pPr>
              <w:pStyle w:val="TableParagraph"/>
              <w:rPr>
                <w:rFonts w:asciiTheme="majorBidi" w:hAnsiTheme="majorBidi" w:cstheme="majorBidi"/>
                <w:sz w:val="18"/>
                <w:szCs w:val="18"/>
              </w:rPr>
            </w:pPr>
          </w:p>
          <w:p w14:paraId="4A1DF5DC" w14:textId="77777777" w:rsidR="004A5D94" w:rsidRPr="000E33CB" w:rsidRDefault="004A5D94" w:rsidP="004A5D94">
            <w:pPr>
              <w:pStyle w:val="TableParagraph"/>
              <w:rPr>
                <w:rFonts w:asciiTheme="majorBidi" w:hAnsiTheme="majorBidi" w:cstheme="majorBidi"/>
                <w:sz w:val="18"/>
                <w:szCs w:val="18"/>
              </w:rPr>
            </w:pPr>
          </w:p>
          <w:p w14:paraId="7A6DE138" w14:textId="77777777" w:rsidR="004A5D94" w:rsidRPr="000E33CB" w:rsidRDefault="004A5D94" w:rsidP="004A5D94">
            <w:pPr>
              <w:pStyle w:val="TableParagraph"/>
              <w:spacing w:before="122"/>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64661B8D"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33329D01"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80"/>
        </w:trPr>
        <w:tc>
          <w:tcPr>
            <w:tcW w:w="14292" w:type="dxa"/>
            <w:gridSpan w:val="8"/>
            <w:shd w:val="clear" w:color="auto" w:fill="A6A6A6" w:themeFill="background1" w:themeFillShade="A6"/>
          </w:tcPr>
          <w:p w14:paraId="5E3F0869" w14:textId="77777777" w:rsidR="004A5D94" w:rsidRPr="000E33CB" w:rsidRDefault="004A5D94" w:rsidP="004A5D94">
            <w:pPr>
              <w:pStyle w:val="TableParagraph"/>
              <w:spacing w:before="24"/>
              <w:ind w:left="115"/>
              <w:rPr>
                <w:rFonts w:asciiTheme="majorBidi" w:hAnsiTheme="majorBidi" w:cstheme="majorBidi"/>
                <w:b/>
                <w:sz w:val="18"/>
                <w:szCs w:val="18"/>
              </w:rPr>
            </w:pPr>
            <w:r w:rsidRPr="000E33CB">
              <w:rPr>
                <w:rFonts w:asciiTheme="majorBidi" w:hAnsiTheme="majorBidi" w:cstheme="majorBidi"/>
                <w:b/>
                <w:sz w:val="18"/>
                <w:szCs w:val="18"/>
              </w:rPr>
              <w:t>Quality of Service</w:t>
            </w:r>
          </w:p>
        </w:tc>
      </w:tr>
      <w:tr w:rsidR="004A5D94" w:rsidRPr="000E33CB" w14:paraId="0198D5CE"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37BE08AE" w14:textId="77777777" w:rsidR="004A5D94" w:rsidRPr="000E33CB" w:rsidRDefault="004A5D94" w:rsidP="004A5D94">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105FC279"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802.1p-based CoS</w:t>
            </w:r>
          </w:p>
          <w:p w14:paraId="44B44578"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8 priority queues per port</w:t>
            </w:r>
          </w:p>
        </w:tc>
        <w:tc>
          <w:tcPr>
            <w:tcW w:w="2410" w:type="dxa"/>
            <w:gridSpan w:val="2"/>
          </w:tcPr>
          <w:p w14:paraId="52D9D832" w14:textId="77777777" w:rsidR="004A5D94" w:rsidRPr="000E33CB" w:rsidRDefault="004A5D94" w:rsidP="004A5D94">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A47DA92"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71F04035"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80"/>
        </w:trPr>
        <w:tc>
          <w:tcPr>
            <w:tcW w:w="14292" w:type="dxa"/>
            <w:gridSpan w:val="8"/>
            <w:shd w:val="clear" w:color="auto" w:fill="A6A6A6" w:themeFill="background1" w:themeFillShade="A6"/>
          </w:tcPr>
          <w:p w14:paraId="5F4EED3E" w14:textId="77777777" w:rsidR="004A5D94" w:rsidRPr="000E33CB" w:rsidRDefault="004A5D94" w:rsidP="004A5D94">
            <w:pPr>
              <w:pStyle w:val="TableParagraph"/>
              <w:spacing w:before="24"/>
              <w:ind w:left="115"/>
              <w:rPr>
                <w:rFonts w:asciiTheme="majorBidi" w:hAnsiTheme="majorBidi" w:cstheme="majorBidi"/>
                <w:b/>
                <w:sz w:val="18"/>
                <w:szCs w:val="18"/>
              </w:rPr>
            </w:pPr>
            <w:r w:rsidRPr="000E33CB">
              <w:rPr>
                <w:rFonts w:asciiTheme="majorBidi" w:hAnsiTheme="majorBidi" w:cstheme="majorBidi"/>
                <w:b/>
                <w:sz w:val="18"/>
                <w:szCs w:val="18"/>
              </w:rPr>
              <w:t>Zarządzanie</w:t>
            </w:r>
          </w:p>
        </w:tc>
      </w:tr>
      <w:tr w:rsidR="004A5D94" w:rsidRPr="000E33CB" w14:paraId="0C48F041"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28DC3102" w14:textId="77777777" w:rsidR="004A5D94" w:rsidRPr="000E33CB" w:rsidRDefault="004A5D94" w:rsidP="004A5D94">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2250E807" w14:textId="77777777" w:rsidR="004A5D94" w:rsidRPr="000E33CB" w:rsidRDefault="004A5D94" w:rsidP="004A5D94">
            <w:pPr>
              <w:rPr>
                <w:rFonts w:asciiTheme="majorBidi" w:hAnsiTheme="majorBidi" w:cstheme="majorBidi"/>
                <w:color w:val="000000"/>
                <w:sz w:val="18"/>
                <w:szCs w:val="18"/>
                <w:lang w:val="en-US"/>
              </w:rPr>
            </w:pPr>
            <w:r w:rsidRPr="000E33CB">
              <w:rPr>
                <w:rFonts w:asciiTheme="majorBidi" w:hAnsiTheme="majorBidi" w:cstheme="majorBidi"/>
                <w:color w:val="000000"/>
                <w:sz w:val="18"/>
                <w:szCs w:val="18"/>
                <w:lang w:val="en-US"/>
              </w:rPr>
              <w:t>• Command line interface (CLI)</w:t>
            </w:r>
            <w:r w:rsidRPr="000E33CB">
              <w:rPr>
                <w:rFonts w:asciiTheme="majorBidi" w:hAnsiTheme="majorBidi" w:cstheme="majorBidi"/>
                <w:color w:val="000000"/>
                <w:sz w:val="18"/>
                <w:szCs w:val="18"/>
                <w:lang w:val="en-US"/>
              </w:rPr>
              <w:br/>
              <w:t>• Telnet and SSH remote login</w:t>
            </w:r>
          </w:p>
          <w:p w14:paraId="14E22744" w14:textId="77777777" w:rsidR="004A5D94" w:rsidRPr="000E33CB" w:rsidRDefault="004A5D94" w:rsidP="004A5D94">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Web-Management</w:t>
            </w:r>
            <w:r w:rsidRPr="000E33CB">
              <w:rPr>
                <w:rFonts w:asciiTheme="majorBidi" w:hAnsiTheme="majorBidi" w:cstheme="majorBidi"/>
                <w:color w:val="000000"/>
                <w:sz w:val="18"/>
                <w:szCs w:val="18"/>
              </w:rPr>
              <w:br/>
              <w:t>• SNMPv1/v2c</w:t>
            </w:r>
          </w:p>
        </w:tc>
        <w:tc>
          <w:tcPr>
            <w:tcW w:w="2410" w:type="dxa"/>
            <w:gridSpan w:val="2"/>
          </w:tcPr>
          <w:p w14:paraId="4309238F" w14:textId="77777777" w:rsidR="004A5D94" w:rsidRPr="000E33CB" w:rsidRDefault="004A5D94" w:rsidP="004A5D94">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50A60635"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13E230BE"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80"/>
        </w:trPr>
        <w:tc>
          <w:tcPr>
            <w:tcW w:w="14292" w:type="dxa"/>
            <w:gridSpan w:val="8"/>
            <w:shd w:val="clear" w:color="auto" w:fill="A6A6A6" w:themeFill="background1" w:themeFillShade="A6"/>
          </w:tcPr>
          <w:p w14:paraId="5E44E3C0" w14:textId="77777777" w:rsidR="004A5D94" w:rsidRPr="000E33CB" w:rsidRDefault="004A5D94" w:rsidP="00A32658">
            <w:pPr>
              <w:pStyle w:val="TableParagraph"/>
              <w:spacing w:before="24"/>
              <w:ind w:left="115"/>
              <w:rPr>
                <w:rFonts w:asciiTheme="majorBidi" w:hAnsiTheme="majorBidi" w:cstheme="majorBidi"/>
                <w:b/>
                <w:sz w:val="18"/>
                <w:szCs w:val="18"/>
              </w:rPr>
            </w:pPr>
            <w:r w:rsidRPr="000E33CB">
              <w:rPr>
                <w:rFonts w:asciiTheme="majorBidi" w:hAnsiTheme="majorBidi" w:cstheme="majorBidi"/>
                <w:b/>
                <w:sz w:val="18"/>
                <w:szCs w:val="18"/>
              </w:rPr>
              <w:t>Środowisko</w:t>
            </w:r>
            <w:r w:rsidR="00A32658" w:rsidRPr="000E33CB">
              <w:rPr>
                <w:rFonts w:asciiTheme="majorBidi" w:hAnsiTheme="majorBidi" w:cstheme="majorBidi"/>
                <w:b/>
                <w:sz w:val="18"/>
                <w:szCs w:val="18"/>
              </w:rPr>
              <w:t xml:space="preserve"> </w:t>
            </w:r>
            <w:r w:rsidR="00402749" w:rsidRPr="000E33CB">
              <w:rPr>
                <w:rFonts w:asciiTheme="majorBidi" w:hAnsiTheme="majorBidi" w:cstheme="majorBidi"/>
                <w:b/>
                <w:sz w:val="18"/>
                <w:szCs w:val="18"/>
              </w:rPr>
              <w:t>P</w:t>
            </w:r>
            <w:r w:rsidRPr="000E33CB">
              <w:rPr>
                <w:rFonts w:asciiTheme="majorBidi" w:hAnsiTheme="majorBidi" w:cstheme="majorBidi"/>
                <w:b/>
                <w:sz w:val="18"/>
                <w:szCs w:val="18"/>
              </w:rPr>
              <w:t>rogramowe</w:t>
            </w:r>
          </w:p>
        </w:tc>
      </w:tr>
      <w:tr w:rsidR="004A5D94" w:rsidRPr="000E33CB" w14:paraId="54C95917"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6774A364" w14:textId="77777777" w:rsidR="004A5D94" w:rsidRPr="000E33CB" w:rsidRDefault="004A5D94" w:rsidP="004A5D94">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2E8BDD2C" w14:textId="615FBFFA" w:rsidR="004A5D94" w:rsidRPr="000E33CB" w:rsidRDefault="004A5D94" w:rsidP="00CE2FED">
            <w:pPr>
              <w:pStyle w:val="TableParagraph"/>
              <w:spacing w:before="83"/>
              <w:ind w:left="115"/>
              <w:rPr>
                <w:rFonts w:asciiTheme="majorBidi" w:hAnsiTheme="majorBidi" w:cstheme="majorBidi"/>
                <w:sz w:val="18"/>
                <w:szCs w:val="18"/>
                <w:lang w:val="en-US"/>
              </w:rPr>
            </w:pPr>
            <w:r w:rsidRPr="00141744">
              <w:rPr>
                <w:rFonts w:asciiTheme="majorBidi" w:hAnsiTheme="majorBidi" w:cstheme="majorBidi"/>
                <w:sz w:val="18"/>
                <w:szCs w:val="18"/>
                <w:lang w:val="en-US"/>
              </w:rPr>
              <w:t xml:space="preserve">• CLI ze skryptami </w:t>
            </w:r>
          </w:p>
        </w:tc>
        <w:tc>
          <w:tcPr>
            <w:tcW w:w="2410" w:type="dxa"/>
            <w:gridSpan w:val="2"/>
          </w:tcPr>
          <w:p w14:paraId="46B0BFF5" w14:textId="77777777" w:rsidR="004A5D94" w:rsidRPr="000E33CB" w:rsidRDefault="004A5D94" w:rsidP="004A5D94">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5C0E978"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7AD48FAE"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80"/>
        </w:trPr>
        <w:tc>
          <w:tcPr>
            <w:tcW w:w="14292" w:type="dxa"/>
            <w:gridSpan w:val="8"/>
            <w:shd w:val="clear" w:color="auto" w:fill="A6A6A6" w:themeFill="background1" w:themeFillShade="A6"/>
          </w:tcPr>
          <w:p w14:paraId="4B6B9F8C" w14:textId="77777777" w:rsidR="004A5D94" w:rsidRPr="000E33CB" w:rsidRDefault="004A5D94" w:rsidP="00A32658">
            <w:pPr>
              <w:pStyle w:val="TableParagraph"/>
              <w:spacing w:before="24"/>
              <w:ind w:left="115"/>
              <w:rPr>
                <w:rFonts w:asciiTheme="majorBidi" w:hAnsiTheme="majorBidi" w:cstheme="majorBidi"/>
                <w:b/>
                <w:sz w:val="18"/>
                <w:szCs w:val="18"/>
              </w:rPr>
            </w:pPr>
            <w:r w:rsidRPr="000E33CB">
              <w:rPr>
                <w:rFonts w:asciiTheme="majorBidi" w:hAnsiTheme="majorBidi" w:cstheme="majorBidi"/>
                <w:b/>
                <w:sz w:val="18"/>
                <w:szCs w:val="18"/>
              </w:rPr>
              <w:lastRenderedPageBreak/>
              <w:t>Zgodność ze</w:t>
            </w:r>
            <w:r w:rsidR="00A32658" w:rsidRPr="000E33CB">
              <w:rPr>
                <w:rFonts w:asciiTheme="majorBidi" w:hAnsiTheme="majorBidi" w:cstheme="majorBidi"/>
                <w:b/>
                <w:sz w:val="18"/>
                <w:szCs w:val="18"/>
              </w:rPr>
              <w:t xml:space="preserve"> </w:t>
            </w:r>
            <w:r w:rsidR="00402749" w:rsidRPr="000E33CB">
              <w:rPr>
                <w:rFonts w:asciiTheme="majorBidi" w:hAnsiTheme="majorBidi" w:cstheme="majorBidi"/>
                <w:b/>
                <w:sz w:val="18"/>
                <w:szCs w:val="18"/>
              </w:rPr>
              <w:t>S</w:t>
            </w:r>
            <w:r w:rsidRPr="000E33CB">
              <w:rPr>
                <w:rFonts w:asciiTheme="majorBidi" w:hAnsiTheme="majorBidi" w:cstheme="majorBidi"/>
                <w:b/>
                <w:sz w:val="18"/>
                <w:szCs w:val="18"/>
              </w:rPr>
              <w:t>tandardami</w:t>
            </w:r>
          </w:p>
        </w:tc>
      </w:tr>
      <w:tr w:rsidR="004A5D94" w:rsidRPr="000E33CB" w14:paraId="48B65D01"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4798ED89" w14:textId="77777777" w:rsidR="004A5D94" w:rsidRPr="000E33CB" w:rsidRDefault="004A5D94" w:rsidP="004A5D94">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50DD8D31"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802.1D Bridging and Spanning Tree Protocol</w:t>
            </w:r>
          </w:p>
          <w:p w14:paraId="5E7E6445"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802.1s Multiple Spanning Tree Protocol</w:t>
            </w:r>
          </w:p>
          <w:p w14:paraId="31D9923E"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802.1w Rapid Spanning Tree Protocol</w:t>
            </w:r>
          </w:p>
          <w:p w14:paraId="02CC32F0"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802.1p QOS/COS</w:t>
            </w:r>
          </w:p>
          <w:p w14:paraId="6ECACF91"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802.1Q VLAN Tagging</w:t>
            </w:r>
          </w:p>
          <w:p w14:paraId="7589D839"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802.1X Port-based Network Access Control (PNAC))</w:t>
            </w:r>
          </w:p>
          <w:p w14:paraId="4438FEDD"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802.3ad Link Aggregation with LACP</w:t>
            </w:r>
          </w:p>
          <w:p w14:paraId="59963D60"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802.3ae 10 Gigabit Ethernet</w:t>
            </w:r>
          </w:p>
          <w:p w14:paraId="73BD6496" w14:textId="77777777" w:rsidR="004A5D94" w:rsidRPr="000E33CB" w:rsidRDefault="004A5D94" w:rsidP="004A5D94">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sygnalizacja błędu linku 10G/40G</w:t>
            </w:r>
          </w:p>
        </w:tc>
        <w:tc>
          <w:tcPr>
            <w:tcW w:w="2410" w:type="dxa"/>
            <w:gridSpan w:val="2"/>
          </w:tcPr>
          <w:p w14:paraId="43C8D118" w14:textId="77777777" w:rsidR="004A5D94" w:rsidRPr="000E33CB" w:rsidRDefault="004A5D94" w:rsidP="004A5D94">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A0A5047"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7915E807"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80"/>
        </w:trPr>
        <w:tc>
          <w:tcPr>
            <w:tcW w:w="14292" w:type="dxa"/>
            <w:gridSpan w:val="8"/>
            <w:shd w:val="clear" w:color="auto" w:fill="A6A6A6" w:themeFill="background1" w:themeFillShade="A6"/>
          </w:tcPr>
          <w:p w14:paraId="171AC575" w14:textId="77777777" w:rsidR="004A5D94" w:rsidRPr="000E33CB" w:rsidRDefault="004A5D94" w:rsidP="00A32658">
            <w:pPr>
              <w:pStyle w:val="TableParagraph"/>
              <w:spacing w:before="24"/>
              <w:ind w:left="115"/>
              <w:rPr>
                <w:rFonts w:asciiTheme="majorBidi" w:hAnsiTheme="majorBidi" w:cstheme="majorBidi"/>
                <w:b/>
                <w:sz w:val="18"/>
                <w:szCs w:val="18"/>
              </w:rPr>
            </w:pPr>
            <w:r w:rsidRPr="000E33CB">
              <w:rPr>
                <w:rFonts w:asciiTheme="majorBidi" w:hAnsiTheme="majorBidi" w:cstheme="majorBidi"/>
                <w:b/>
                <w:sz w:val="18"/>
                <w:szCs w:val="18"/>
              </w:rPr>
              <w:t>Kompatybilność</w:t>
            </w:r>
            <w:r w:rsidR="00A32658" w:rsidRPr="000E33CB">
              <w:rPr>
                <w:rFonts w:asciiTheme="majorBidi" w:hAnsiTheme="majorBidi" w:cstheme="majorBidi"/>
                <w:b/>
                <w:sz w:val="18"/>
                <w:szCs w:val="18"/>
              </w:rPr>
              <w:t xml:space="preserve"> </w:t>
            </w:r>
            <w:r w:rsidR="000E6494" w:rsidRPr="000E33CB">
              <w:rPr>
                <w:rFonts w:asciiTheme="majorBidi" w:hAnsiTheme="majorBidi" w:cstheme="majorBidi"/>
                <w:b/>
                <w:sz w:val="18"/>
                <w:szCs w:val="18"/>
              </w:rPr>
              <w:t>E</w:t>
            </w:r>
            <w:r w:rsidRPr="000E33CB">
              <w:rPr>
                <w:rFonts w:asciiTheme="majorBidi" w:hAnsiTheme="majorBidi" w:cstheme="majorBidi"/>
                <w:b/>
                <w:sz w:val="18"/>
                <w:szCs w:val="18"/>
              </w:rPr>
              <w:t>lektromagnetyczna</w:t>
            </w:r>
          </w:p>
        </w:tc>
      </w:tr>
      <w:tr w:rsidR="004A5D94" w:rsidRPr="000E33CB" w14:paraId="54FC8F24"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58733C2B" w14:textId="77777777" w:rsidR="004A5D94" w:rsidRPr="000E33CB" w:rsidRDefault="004A5D94" w:rsidP="004A5D94">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57D81F8D"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CE Mark (EN55022 Class A)</w:t>
            </w:r>
          </w:p>
          <w:p w14:paraId="193F4D93"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FCC Part 15 Class A</w:t>
            </w:r>
          </w:p>
          <w:p w14:paraId="2C8FC2B7"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VCCI</w:t>
            </w:r>
          </w:p>
        </w:tc>
        <w:tc>
          <w:tcPr>
            <w:tcW w:w="2410" w:type="dxa"/>
            <w:gridSpan w:val="2"/>
          </w:tcPr>
          <w:p w14:paraId="222DB6CE" w14:textId="77777777" w:rsidR="004A5D94" w:rsidRPr="000E33CB" w:rsidRDefault="004A5D94" w:rsidP="004A5D94">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4ECACBE2"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098477C9"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80"/>
        </w:trPr>
        <w:tc>
          <w:tcPr>
            <w:tcW w:w="14292" w:type="dxa"/>
            <w:gridSpan w:val="8"/>
            <w:shd w:val="clear" w:color="auto" w:fill="A6A6A6" w:themeFill="background1" w:themeFillShade="A6"/>
          </w:tcPr>
          <w:p w14:paraId="780C4373" w14:textId="77777777" w:rsidR="004A5D94" w:rsidRPr="000E33CB" w:rsidRDefault="004A5D94" w:rsidP="004A5D94">
            <w:pPr>
              <w:pStyle w:val="TableParagraph"/>
              <w:spacing w:before="24"/>
              <w:ind w:left="115"/>
              <w:rPr>
                <w:rFonts w:asciiTheme="majorBidi" w:hAnsiTheme="majorBidi" w:cstheme="majorBidi"/>
                <w:b/>
                <w:sz w:val="18"/>
                <w:szCs w:val="18"/>
              </w:rPr>
            </w:pPr>
            <w:r w:rsidRPr="000E33CB">
              <w:rPr>
                <w:rFonts w:asciiTheme="majorBidi" w:hAnsiTheme="majorBidi" w:cstheme="majorBidi"/>
                <w:b/>
                <w:bCs/>
                <w:color w:val="000000"/>
                <w:sz w:val="18"/>
                <w:szCs w:val="18"/>
              </w:rPr>
              <w:t>Zasilanie</w:t>
            </w:r>
          </w:p>
        </w:tc>
      </w:tr>
      <w:tr w:rsidR="004A5D94" w:rsidRPr="000E33CB" w14:paraId="4C717DE9" w14:textId="77777777" w:rsidTr="002C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39F407CD" w14:textId="77777777" w:rsidR="004A5D94" w:rsidRPr="000E33CB" w:rsidRDefault="004A5D94" w:rsidP="004A5D94">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61DC1CA3"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Zasilacze PSU (Power Supply Unit): 2 redundantne zasilacze, load-sharing,</w:t>
            </w:r>
          </w:p>
          <w:p w14:paraId="544378E6"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hot-swappable,</w:t>
            </w:r>
          </w:p>
          <w:p w14:paraId="3B81E7AC" w14:textId="77777777" w:rsidR="004A5D94" w:rsidRPr="000E33CB" w:rsidRDefault="004A5D94" w:rsidP="004A5D94">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 lub 48VDC</w:t>
            </w:r>
          </w:p>
        </w:tc>
        <w:tc>
          <w:tcPr>
            <w:tcW w:w="2410" w:type="dxa"/>
            <w:gridSpan w:val="2"/>
          </w:tcPr>
          <w:p w14:paraId="01A17C58" w14:textId="77777777" w:rsidR="004A5D94" w:rsidRPr="000E33CB" w:rsidRDefault="004A5D94" w:rsidP="004A5D94">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2B2BDAB1" w14:textId="77777777" w:rsidR="004A5D94" w:rsidRPr="000E33CB" w:rsidRDefault="004A5D94" w:rsidP="004A5D94">
            <w:pPr>
              <w:pStyle w:val="TableParagraph"/>
              <w:rPr>
                <w:rFonts w:asciiTheme="majorBidi" w:hAnsiTheme="majorBidi" w:cstheme="majorBidi"/>
                <w:sz w:val="18"/>
                <w:szCs w:val="18"/>
              </w:rPr>
            </w:pPr>
          </w:p>
        </w:tc>
      </w:tr>
      <w:tr w:rsidR="004A5D94" w:rsidRPr="000E33CB" w14:paraId="24366CC6"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67"/>
        </w:trPr>
        <w:tc>
          <w:tcPr>
            <w:tcW w:w="14292" w:type="dxa"/>
            <w:gridSpan w:val="8"/>
            <w:shd w:val="clear" w:color="auto" w:fill="A6A6A6" w:themeFill="background1" w:themeFillShade="A6"/>
          </w:tcPr>
          <w:p w14:paraId="38F82F2C" w14:textId="77777777" w:rsidR="004A5D94" w:rsidRPr="000E33CB" w:rsidRDefault="004A5D94" w:rsidP="004A5D94">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4A5D94" w:rsidRPr="000E33CB" w14:paraId="68E8E742" w14:textId="77777777" w:rsidTr="00D6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623"/>
        </w:trPr>
        <w:tc>
          <w:tcPr>
            <w:tcW w:w="526" w:type="dxa"/>
            <w:gridSpan w:val="2"/>
          </w:tcPr>
          <w:p w14:paraId="56F7ADD6" w14:textId="77777777" w:rsidR="004A5D94" w:rsidRPr="000E33CB" w:rsidRDefault="004A5D94" w:rsidP="004A5D94">
            <w:pPr>
              <w:pStyle w:val="TableParagraph"/>
              <w:spacing w:before="11"/>
              <w:rPr>
                <w:rFonts w:asciiTheme="majorBidi" w:hAnsiTheme="majorBidi" w:cstheme="majorBidi"/>
                <w:sz w:val="18"/>
                <w:szCs w:val="18"/>
              </w:rPr>
            </w:pPr>
          </w:p>
          <w:p w14:paraId="76D4D6A3" w14:textId="0626E64C" w:rsidR="004A5D94" w:rsidRPr="000E33CB" w:rsidRDefault="004A5D94" w:rsidP="004A5D94">
            <w:pPr>
              <w:pStyle w:val="TableParagraph"/>
              <w:ind w:left="98"/>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687" w:type="dxa"/>
            <w:gridSpan w:val="2"/>
          </w:tcPr>
          <w:p w14:paraId="5E3B1AA2" w14:textId="77777777" w:rsidR="004A5D94" w:rsidRPr="000E33CB" w:rsidRDefault="004A5D94" w:rsidP="004A5D94">
            <w:pPr>
              <w:pStyle w:val="TableParagraph"/>
              <w:spacing w:before="8"/>
              <w:rPr>
                <w:rFonts w:asciiTheme="majorBidi" w:hAnsiTheme="majorBidi" w:cstheme="majorBidi"/>
                <w:sz w:val="18"/>
                <w:szCs w:val="18"/>
              </w:rPr>
            </w:pPr>
          </w:p>
          <w:p w14:paraId="1C799697" w14:textId="77777777" w:rsidR="004A5D94" w:rsidRPr="000E33CB" w:rsidRDefault="00AD506B" w:rsidP="004A5D94">
            <w:pPr>
              <w:pStyle w:val="TableParagraph"/>
              <w:spacing w:line="256" w:lineRule="auto"/>
              <w:ind w:left="98"/>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gridSpan w:val="2"/>
          </w:tcPr>
          <w:p w14:paraId="7F92DB3E" w14:textId="77777777" w:rsidR="004A5D94" w:rsidRPr="000E33CB" w:rsidRDefault="00A70B94" w:rsidP="004A5D94">
            <w:pPr>
              <w:pStyle w:val="TableParagraph"/>
              <w:spacing w:line="202"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p w14:paraId="3FF1E929" w14:textId="77777777" w:rsidR="004A5D94" w:rsidRPr="000E33CB" w:rsidRDefault="004A5D94" w:rsidP="004A5D94">
            <w:pPr>
              <w:pStyle w:val="TableParagraph"/>
              <w:spacing w:line="188" w:lineRule="exact"/>
              <w:ind w:left="138" w:right="135"/>
              <w:jc w:val="center"/>
              <w:rPr>
                <w:rFonts w:asciiTheme="majorBidi" w:hAnsiTheme="majorBidi" w:cstheme="majorBidi"/>
                <w:b/>
                <w:sz w:val="18"/>
                <w:szCs w:val="18"/>
              </w:rPr>
            </w:pPr>
          </w:p>
        </w:tc>
        <w:tc>
          <w:tcPr>
            <w:tcW w:w="5669" w:type="dxa"/>
            <w:gridSpan w:val="2"/>
          </w:tcPr>
          <w:p w14:paraId="3E8AABAD" w14:textId="77777777" w:rsidR="004A5D94" w:rsidRPr="000E33CB" w:rsidRDefault="004A5D94" w:rsidP="004A5D94">
            <w:pPr>
              <w:pStyle w:val="TableParagraph"/>
              <w:rPr>
                <w:rFonts w:asciiTheme="majorBidi" w:hAnsiTheme="majorBidi" w:cstheme="majorBidi"/>
                <w:sz w:val="18"/>
                <w:szCs w:val="18"/>
              </w:rPr>
            </w:pPr>
          </w:p>
        </w:tc>
      </w:tr>
    </w:tbl>
    <w:p w14:paraId="49FCBFE5" w14:textId="77777777" w:rsidR="004A5D94" w:rsidRPr="000E33CB" w:rsidRDefault="004A5D94" w:rsidP="004A5D94">
      <w:pPr>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16"/>
        <w:gridCol w:w="10"/>
        <w:gridCol w:w="5677"/>
        <w:gridCol w:w="10"/>
        <w:gridCol w:w="2400"/>
        <w:gridCol w:w="10"/>
        <w:gridCol w:w="5659"/>
        <w:gridCol w:w="10"/>
      </w:tblGrid>
      <w:tr w:rsidR="005D693E" w:rsidRPr="000E33CB" w14:paraId="2B7DCC4C" w14:textId="77777777" w:rsidTr="00A32658">
        <w:trPr>
          <w:gridBefore w:val="1"/>
          <w:wBefore w:w="10" w:type="dxa"/>
          <w:trHeight w:val="460"/>
        </w:trPr>
        <w:tc>
          <w:tcPr>
            <w:tcW w:w="14292" w:type="dxa"/>
            <w:gridSpan w:val="8"/>
            <w:shd w:val="clear" w:color="auto" w:fill="A6A6A6" w:themeFill="background1" w:themeFillShade="A6"/>
          </w:tcPr>
          <w:p w14:paraId="005A83C5" w14:textId="77777777" w:rsidR="005D693E" w:rsidRPr="001E726B" w:rsidRDefault="00D43F4D" w:rsidP="00386C09">
            <w:pPr>
              <w:pStyle w:val="TableParagraph"/>
              <w:spacing w:line="275" w:lineRule="exact"/>
              <w:ind w:left="181"/>
              <w:rPr>
                <w:rFonts w:asciiTheme="majorBidi" w:hAnsiTheme="majorBidi" w:cstheme="majorBidi"/>
                <w:b/>
                <w:sz w:val="18"/>
                <w:szCs w:val="18"/>
                <w:u w:val="single"/>
              </w:rPr>
            </w:pPr>
            <w:r w:rsidRPr="001E726B">
              <w:rPr>
                <w:rFonts w:asciiTheme="majorBidi" w:hAnsiTheme="majorBidi" w:cstheme="majorBidi"/>
                <w:b/>
                <w:u w:val="single"/>
              </w:rPr>
              <w:t>7</w:t>
            </w:r>
            <w:r w:rsidR="005D693E" w:rsidRPr="001E726B">
              <w:rPr>
                <w:rFonts w:asciiTheme="majorBidi" w:hAnsiTheme="majorBidi" w:cstheme="majorBidi"/>
                <w:b/>
                <w:u w:val="single"/>
              </w:rPr>
              <w:t>. Przełącznik dystrybucyjny- 2 szt.</w:t>
            </w:r>
          </w:p>
        </w:tc>
      </w:tr>
      <w:tr w:rsidR="005D693E" w:rsidRPr="000E33CB" w14:paraId="6B4890E1" w14:textId="77777777" w:rsidTr="00A32658">
        <w:trPr>
          <w:gridBefore w:val="1"/>
          <w:wBefore w:w="10" w:type="dxa"/>
          <w:trHeight w:val="1886"/>
        </w:trPr>
        <w:tc>
          <w:tcPr>
            <w:tcW w:w="526" w:type="dxa"/>
            <w:gridSpan w:val="2"/>
            <w:tcBorders>
              <w:left w:val="single" w:sz="4" w:space="0" w:color="000000"/>
              <w:bottom w:val="single" w:sz="4" w:space="0" w:color="000000"/>
              <w:right w:val="single" w:sz="4" w:space="0" w:color="000000"/>
            </w:tcBorders>
            <w:shd w:val="clear" w:color="auto" w:fill="A6A6A6" w:themeFill="background1" w:themeFillShade="A6"/>
          </w:tcPr>
          <w:p w14:paraId="14134E24" w14:textId="77777777" w:rsidR="005D693E" w:rsidRPr="000E33CB" w:rsidRDefault="005D693E" w:rsidP="00386C09">
            <w:pPr>
              <w:pStyle w:val="TableParagraph"/>
              <w:rPr>
                <w:rFonts w:asciiTheme="majorBidi" w:hAnsiTheme="majorBidi" w:cstheme="majorBidi"/>
                <w:sz w:val="18"/>
                <w:szCs w:val="18"/>
              </w:rPr>
            </w:pPr>
          </w:p>
          <w:p w14:paraId="43A9645D" w14:textId="77777777" w:rsidR="005D693E" w:rsidRPr="000E33CB" w:rsidRDefault="005D693E" w:rsidP="00386C09">
            <w:pPr>
              <w:pStyle w:val="TableParagraph"/>
              <w:rPr>
                <w:rFonts w:asciiTheme="majorBidi" w:hAnsiTheme="majorBidi" w:cstheme="majorBidi"/>
                <w:sz w:val="18"/>
                <w:szCs w:val="18"/>
              </w:rPr>
            </w:pPr>
          </w:p>
          <w:p w14:paraId="547C20D8" w14:textId="77777777" w:rsidR="005D693E" w:rsidRPr="000E33CB" w:rsidRDefault="005D693E" w:rsidP="00386C09">
            <w:pPr>
              <w:pStyle w:val="TableParagraph"/>
              <w:spacing w:before="11"/>
              <w:rPr>
                <w:rFonts w:asciiTheme="majorBidi" w:hAnsiTheme="majorBidi" w:cstheme="majorBidi"/>
                <w:sz w:val="18"/>
                <w:szCs w:val="18"/>
              </w:rPr>
            </w:pPr>
          </w:p>
          <w:p w14:paraId="3904EF3D" w14:textId="77777777" w:rsidR="005D693E" w:rsidRPr="000E33CB" w:rsidRDefault="005D693E"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gridSpan w:val="2"/>
            <w:tcBorders>
              <w:left w:val="single" w:sz="4" w:space="0" w:color="000000"/>
              <w:bottom w:val="single" w:sz="4" w:space="0" w:color="000000"/>
              <w:right w:val="single" w:sz="4" w:space="0" w:color="000000"/>
            </w:tcBorders>
            <w:shd w:val="clear" w:color="auto" w:fill="A6A6A6" w:themeFill="background1" w:themeFillShade="A6"/>
          </w:tcPr>
          <w:p w14:paraId="0D5AB8CD" w14:textId="77777777" w:rsidR="005D693E" w:rsidRPr="000E33CB" w:rsidRDefault="005D693E" w:rsidP="00386C09">
            <w:pPr>
              <w:pStyle w:val="TableParagraph"/>
              <w:rPr>
                <w:rFonts w:asciiTheme="majorBidi" w:hAnsiTheme="majorBidi" w:cstheme="majorBidi"/>
                <w:sz w:val="18"/>
                <w:szCs w:val="18"/>
              </w:rPr>
            </w:pPr>
          </w:p>
          <w:p w14:paraId="6C704871" w14:textId="77777777" w:rsidR="005D693E" w:rsidRPr="000E33CB" w:rsidRDefault="005D693E" w:rsidP="00386C09">
            <w:pPr>
              <w:pStyle w:val="TableParagraph"/>
              <w:rPr>
                <w:rFonts w:asciiTheme="majorBidi" w:hAnsiTheme="majorBidi" w:cstheme="majorBidi"/>
                <w:sz w:val="18"/>
                <w:szCs w:val="18"/>
              </w:rPr>
            </w:pPr>
          </w:p>
          <w:p w14:paraId="2A980B31" w14:textId="77777777" w:rsidR="005D693E" w:rsidRPr="000E33CB" w:rsidRDefault="005D693E" w:rsidP="00386C09">
            <w:pPr>
              <w:pStyle w:val="TableParagraph"/>
              <w:spacing w:before="11"/>
              <w:rPr>
                <w:rFonts w:asciiTheme="majorBidi" w:hAnsiTheme="majorBidi" w:cstheme="majorBidi"/>
                <w:sz w:val="18"/>
                <w:szCs w:val="18"/>
              </w:rPr>
            </w:pPr>
          </w:p>
          <w:p w14:paraId="25F21F42" w14:textId="77777777" w:rsidR="005D693E" w:rsidRPr="000E33CB" w:rsidRDefault="005D693E" w:rsidP="00386C09">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54A5F341" w14:textId="77777777" w:rsidR="005D693E" w:rsidRPr="000E33CB" w:rsidRDefault="005D693E" w:rsidP="00386C09">
            <w:pPr>
              <w:pStyle w:val="TableParagraph"/>
              <w:rPr>
                <w:rFonts w:asciiTheme="majorBidi" w:hAnsiTheme="majorBidi" w:cstheme="majorBidi"/>
                <w:sz w:val="18"/>
                <w:szCs w:val="18"/>
              </w:rPr>
            </w:pPr>
          </w:p>
          <w:p w14:paraId="7D71DB01" w14:textId="77777777" w:rsidR="005D693E" w:rsidRPr="000E33CB" w:rsidRDefault="005D693E" w:rsidP="00386C09">
            <w:pPr>
              <w:pStyle w:val="TableParagraph"/>
              <w:rPr>
                <w:rFonts w:asciiTheme="majorBidi" w:hAnsiTheme="majorBidi" w:cstheme="majorBidi"/>
                <w:sz w:val="18"/>
                <w:szCs w:val="18"/>
              </w:rPr>
            </w:pPr>
          </w:p>
          <w:p w14:paraId="13EB9FC4" w14:textId="77777777" w:rsidR="005D693E" w:rsidRPr="000E33CB" w:rsidRDefault="005D693E" w:rsidP="00386C09">
            <w:pPr>
              <w:pStyle w:val="TableParagraph"/>
              <w:spacing w:before="187" w:line="259" w:lineRule="auto"/>
              <w:ind w:left="315" w:right="25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515CD2FB" w14:textId="77777777" w:rsidR="005D693E" w:rsidRPr="000E33CB" w:rsidRDefault="005D693E" w:rsidP="00386C09">
            <w:pPr>
              <w:pStyle w:val="TableParagraph"/>
              <w:spacing w:line="207" w:lineRule="exact"/>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7116CA89" w14:textId="77777777" w:rsidR="005D693E" w:rsidRPr="000E33CB" w:rsidRDefault="005D693E" w:rsidP="00386C09">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1264E46E" w14:textId="77777777" w:rsidR="005D693E" w:rsidRPr="000E33CB" w:rsidRDefault="005D693E" w:rsidP="00386C09">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2A425887"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4E4B0936" w14:textId="77777777" w:rsidR="007F67D5" w:rsidRDefault="007F67D5" w:rsidP="007F67D5">
            <w:pPr>
              <w:pStyle w:val="Tekstkomentarza"/>
            </w:pPr>
            <w:r>
              <w:t>NIE – wykonawca nie spełnia konkretnego parametru</w:t>
            </w:r>
          </w:p>
          <w:p w14:paraId="0762905A" w14:textId="6314A672" w:rsidR="005D693E" w:rsidRPr="000E33CB" w:rsidRDefault="005D693E" w:rsidP="00386C09">
            <w:pPr>
              <w:pStyle w:val="TableParagraph"/>
              <w:spacing w:before="19"/>
              <w:ind w:left="116"/>
              <w:rPr>
                <w:rFonts w:asciiTheme="majorBidi" w:hAnsiTheme="majorBidi" w:cstheme="majorBidi"/>
                <w:i/>
                <w:sz w:val="18"/>
                <w:szCs w:val="18"/>
              </w:rPr>
            </w:pPr>
          </w:p>
        </w:tc>
      </w:tr>
      <w:tr w:rsidR="005D693E" w:rsidRPr="000E33CB" w14:paraId="248BE91E" w14:textId="77777777" w:rsidTr="00A32658">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9EAECD1" w14:textId="77777777" w:rsidR="005D693E" w:rsidRPr="000E33CB" w:rsidRDefault="005D693E" w:rsidP="00386C09">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5D693E" w:rsidRPr="000E33CB" w14:paraId="2A156D2B" w14:textId="77777777" w:rsidTr="00A32658">
        <w:trPr>
          <w:gridBefore w:val="1"/>
          <w:wBefore w:w="10" w:type="dxa"/>
          <w:trHeight w:val="599"/>
        </w:trPr>
        <w:tc>
          <w:tcPr>
            <w:tcW w:w="526" w:type="dxa"/>
            <w:gridSpan w:val="2"/>
            <w:tcBorders>
              <w:top w:val="single" w:sz="4" w:space="0" w:color="000000"/>
              <w:left w:val="single" w:sz="4" w:space="0" w:color="000000"/>
              <w:bottom w:val="single" w:sz="4" w:space="0" w:color="000000"/>
              <w:right w:val="single" w:sz="4" w:space="0" w:color="000000"/>
            </w:tcBorders>
          </w:tcPr>
          <w:p w14:paraId="267AD98D" w14:textId="77777777" w:rsidR="005D693E" w:rsidRPr="000E33CB" w:rsidRDefault="005D693E" w:rsidP="00386C09">
            <w:pPr>
              <w:pStyle w:val="TableParagraph"/>
              <w:spacing w:before="173"/>
              <w:ind w:left="119"/>
              <w:rPr>
                <w:rFonts w:asciiTheme="majorBidi" w:hAnsiTheme="majorBidi" w:cstheme="majorBidi"/>
                <w:b/>
                <w:sz w:val="18"/>
                <w:szCs w:val="18"/>
              </w:rPr>
            </w:pPr>
            <w:r w:rsidRPr="000E33CB">
              <w:rPr>
                <w:rFonts w:asciiTheme="majorBidi" w:hAnsiTheme="majorBidi" w:cstheme="majorBidi"/>
                <w:b/>
                <w:sz w:val="18"/>
                <w:szCs w:val="18"/>
              </w:rPr>
              <w:lastRenderedPageBreak/>
              <w:t>1.</w:t>
            </w:r>
          </w:p>
        </w:tc>
        <w:tc>
          <w:tcPr>
            <w:tcW w:w="5687" w:type="dxa"/>
            <w:gridSpan w:val="2"/>
            <w:tcBorders>
              <w:top w:val="single" w:sz="4" w:space="0" w:color="000000"/>
              <w:left w:val="single" w:sz="4" w:space="0" w:color="000000"/>
              <w:bottom w:val="single" w:sz="4" w:space="0" w:color="000000"/>
              <w:right w:val="single" w:sz="4" w:space="0" w:color="000000"/>
            </w:tcBorders>
          </w:tcPr>
          <w:p w14:paraId="51F8ABCC" w14:textId="77777777" w:rsidR="005D693E" w:rsidRPr="000E33CB" w:rsidRDefault="005D693E" w:rsidP="00386C09">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Wysokość przełącznika 1U w systemie montażu w szafie typu Rack 19” , wraz z kompletem odpowiednich szyn</w:t>
            </w:r>
          </w:p>
        </w:tc>
        <w:tc>
          <w:tcPr>
            <w:tcW w:w="2410" w:type="dxa"/>
            <w:gridSpan w:val="2"/>
            <w:tcBorders>
              <w:top w:val="single" w:sz="4" w:space="0" w:color="000000"/>
              <w:left w:val="single" w:sz="4" w:space="0" w:color="000000"/>
              <w:bottom w:val="single" w:sz="4" w:space="0" w:color="000000"/>
              <w:right w:val="single" w:sz="4" w:space="0" w:color="000000"/>
            </w:tcBorders>
          </w:tcPr>
          <w:p w14:paraId="4BE38614" w14:textId="77777777" w:rsidR="005D693E" w:rsidRPr="000E33CB" w:rsidRDefault="005D693E" w:rsidP="00386C09">
            <w:pPr>
              <w:pStyle w:val="TableParagraph"/>
              <w:spacing w:before="7"/>
              <w:rPr>
                <w:rFonts w:asciiTheme="majorBidi" w:hAnsiTheme="majorBidi" w:cstheme="majorBidi"/>
                <w:sz w:val="18"/>
                <w:szCs w:val="18"/>
              </w:rPr>
            </w:pPr>
          </w:p>
          <w:p w14:paraId="729B865A" w14:textId="77777777" w:rsidR="005D693E" w:rsidRPr="000E33CB" w:rsidRDefault="005D693E"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537E29C6" w14:textId="77777777" w:rsidR="005D693E" w:rsidRPr="000E33CB" w:rsidRDefault="005D693E" w:rsidP="00386C09">
            <w:pPr>
              <w:pStyle w:val="TableParagraph"/>
              <w:rPr>
                <w:rFonts w:asciiTheme="majorBidi" w:hAnsiTheme="majorBidi" w:cstheme="majorBidi"/>
                <w:sz w:val="18"/>
                <w:szCs w:val="18"/>
              </w:rPr>
            </w:pPr>
          </w:p>
        </w:tc>
      </w:tr>
      <w:tr w:rsidR="005D693E" w:rsidRPr="000E33CB" w14:paraId="7B410F0C" w14:textId="77777777" w:rsidTr="00A32658">
        <w:trPr>
          <w:gridBefore w:val="1"/>
          <w:wBefore w:w="10" w:type="dxa"/>
          <w:trHeight w:val="263"/>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309D51A" w14:textId="77777777" w:rsidR="005D693E" w:rsidRPr="000E33CB" w:rsidRDefault="005D693E" w:rsidP="00386C09">
            <w:pPr>
              <w:pStyle w:val="TableParagraph"/>
              <w:spacing w:before="14" w:line="229" w:lineRule="exact"/>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5D693E" w:rsidRPr="000E33CB" w14:paraId="3AC49005" w14:textId="77777777" w:rsidTr="00A32658">
        <w:trPr>
          <w:gridBefore w:val="1"/>
          <w:wBefore w:w="10" w:type="dxa"/>
          <w:trHeight w:val="681"/>
        </w:trPr>
        <w:tc>
          <w:tcPr>
            <w:tcW w:w="526" w:type="dxa"/>
            <w:gridSpan w:val="2"/>
            <w:tcBorders>
              <w:top w:val="single" w:sz="4" w:space="0" w:color="000000"/>
              <w:left w:val="single" w:sz="4" w:space="0" w:color="000000"/>
              <w:bottom w:val="single" w:sz="4" w:space="0" w:color="000000"/>
              <w:right w:val="single" w:sz="4" w:space="0" w:color="000000"/>
            </w:tcBorders>
          </w:tcPr>
          <w:p w14:paraId="09EB3FF1" w14:textId="77777777" w:rsidR="005D693E" w:rsidRPr="000E33CB" w:rsidRDefault="005D693E" w:rsidP="00386C09">
            <w:pPr>
              <w:pStyle w:val="TableParagraph"/>
              <w:spacing w:before="6"/>
              <w:rPr>
                <w:rFonts w:asciiTheme="majorBidi" w:hAnsiTheme="majorBidi" w:cstheme="majorBidi"/>
                <w:sz w:val="18"/>
                <w:szCs w:val="18"/>
              </w:rPr>
            </w:pPr>
          </w:p>
          <w:p w14:paraId="2100A857" w14:textId="77777777" w:rsidR="005D693E" w:rsidRPr="000E33CB" w:rsidRDefault="005D693E" w:rsidP="00386C09">
            <w:pPr>
              <w:pStyle w:val="TableParagraph"/>
              <w:spacing w:before="1"/>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3146D664" w14:textId="77777777" w:rsidR="005D693E" w:rsidRPr="00141744" w:rsidRDefault="005D693E" w:rsidP="00386C09">
            <w:pPr>
              <w:pStyle w:val="TableParagraph"/>
              <w:spacing w:before="2"/>
              <w:rPr>
                <w:rFonts w:asciiTheme="majorBidi" w:hAnsiTheme="majorBidi" w:cstheme="majorBidi"/>
                <w:sz w:val="18"/>
                <w:szCs w:val="18"/>
              </w:rPr>
            </w:pPr>
          </w:p>
          <w:p w14:paraId="059B8A6E" w14:textId="3A63E2ED" w:rsidR="005D693E" w:rsidRPr="00141744" w:rsidRDefault="005D693E" w:rsidP="00386C09">
            <w:pPr>
              <w:pStyle w:val="TableParagraph"/>
              <w:ind w:left="119"/>
              <w:rPr>
                <w:rFonts w:asciiTheme="majorBidi" w:hAnsiTheme="majorBidi" w:cstheme="majorBidi"/>
                <w:sz w:val="18"/>
                <w:szCs w:val="18"/>
              </w:rPr>
            </w:pPr>
            <w:r w:rsidRPr="00141744">
              <w:rPr>
                <w:rFonts w:asciiTheme="majorBidi" w:hAnsiTheme="majorBidi" w:cstheme="majorBidi"/>
                <w:sz w:val="18"/>
                <w:szCs w:val="18"/>
              </w:rPr>
              <w:t>- RJ-45 10/100/1000: 24 szt  PoE</w:t>
            </w:r>
          </w:p>
          <w:p w14:paraId="3B1A581B" w14:textId="3154C199" w:rsidR="005D693E" w:rsidRPr="00141744" w:rsidRDefault="005D693E" w:rsidP="00386C09">
            <w:pPr>
              <w:pStyle w:val="TableParagraph"/>
              <w:ind w:left="119"/>
              <w:rPr>
                <w:rFonts w:asciiTheme="majorBidi" w:hAnsiTheme="majorBidi" w:cstheme="majorBidi"/>
                <w:sz w:val="18"/>
                <w:szCs w:val="18"/>
              </w:rPr>
            </w:pPr>
            <w:r w:rsidRPr="00141744">
              <w:rPr>
                <w:rFonts w:asciiTheme="majorBidi" w:hAnsiTheme="majorBidi" w:cstheme="majorBidi"/>
                <w:sz w:val="18"/>
                <w:szCs w:val="18"/>
              </w:rPr>
              <w:t xml:space="preserve">- SFP+ </w:t>
            </w:r>
            <w:r w:rsidR="009D6A3F" w:rsidRPr="00141744">
              <w:rPr>
                <w:rFonts w:asciiTheme="majorBidi" w:hAnsiTheme="majorBidi" w:cstheme="majorBidi"/>
                <w:sz w:val="18"/>
                <w:szCs w:val="18"/>
              </w:rPr>
              <w:t xml:space="preserve">10 GE </w:t>
            </w:r>
            <w:r w:rsidRPr="00141744">
              <w:rPr>
                <w:rFonts w:asciiTheme="majorBidi" w:hAnsiTheme="majorBidi" w:cstheme="majorBidi"/>
                <w:sz w:val="18"/>
                <w:szCs w:val="18"/>
              </w:rPr>
              <w:t>Porty Uplink: 4szt</w:t>
            </w:r>
            <w:r w:rsidR="009D6A3F" w:rsidRPr="00141744">
              <w:rPr>
                <w:rFonts w:asciiTheme="majorBidi" w:hAnsiTheme="majorBidi" w:cstheme="majorBidi"/>
                <w:sz w:val="18"/>
                <w:szCs w:val="18"/>
              </w:rPr>
              <w:t xml:space="preserve"> </w:t>
            </w:r>
          </w:p>
          <w:p w14:paraId="7CB2DBD9" w14:textId="77777777" w:rsidR="005D693E" w:rsidRPr="000E33CB" w:rsidRDefault="005D693E" w:rsidP="00386C09">
            <w:pPr>
              <w:pStyle w:val="TableParagraph"/>
              <w:ind w:left="119"/>
              <w:rPr>
                <w:rFonts w:asciiTheme="majorBidi" w:hAnsiTheme="majorBidi" w:cstheme="majorBidi"/>
                <w:sz w:val="18"/>
                <w:szCs w:val="18"/>
              </w:rPr>
            </w:pPr>
            <w:r w:rsidRPr="00141744">
              <w:rPr>
                <w:rFonts w:asciiTheme="majorBidi" w:hAnsiTheme="majorBidi" w:cstheme="majorBidi"/>
                <w:sz w:val="18"/>
                <w:szCs w:val="18"/>
              </w:rPr>
              <w:t>- RJ-45</w:t>
            </w:r>
            <w:r w:rsidR="00F034EA" w:rsidRPr="00141744">
              <w:rPr>
                <w:rFonts w:asciiTheme="majorBidi" w:hAnsiTheme="majorBidi" w:cstheme="majorBidi"/>
                <w:sz w:val="18"/>
                <w:szCs w:val="18"/>
              </w:rPr>
              <w:t xml:space="preserve"> lub USB</w:t>
            </w:r>
            <w:r w:rsidRPr="00141744">
              <w:rPr>
                <w:rFonts w:asciiTheme="majorBidi" w:hAnsiTheme="majorBidi" w:cstheme="majorBidi"/>
                <w:sz w:val="18"/>
                <w:szCs w:val="18"/>
              </w:rPr>
              <w:t xml:space="preserve"> Port konsoli: 1szt</w:t>
            </w:r>
          </w:p>
        </w:tc>
        <w:tc>
          <w:tcPr>
            <w:tcW w:w="2410" w:type="dxa"/>
            <w:gridSpan w:val="2"/>
            <w:tcBorders>
              <w:top w:val="single" w:sz="4" w:space="0" w:color="000000"/>
              <w:left w:val="single" w:sz="4" w:space="0" w:color="000000"/>
              <w:bottom w:val="single" w:sz="4" w:space="0" w:color="000000"/>
              <w:right w:val="single" w:sz="4" w:space="0" w:color="000000"/>
            </w:tcBorders>
          </w:tcPr>
          <w:p w14:paraId="74A8FE14" w14:textId="77777777" w:rsidR="005D693E" w:rsidRPr="000E33CB" w:rsidRDefault="005D693E" w:rsidP="00386C09">
            <w:pPr>
              <w:pStyle w:val="TableParagraph"/>
              <w:spacing w:before="2"/>
              <w:rPr>
                <w:rFonts w:asciiTheme="majorBidi" w:hAnsiTheme="majorBidi" w:cstheme="majorBidi"/>
                <w:sz w:val="18"/>
                <w:szCs w:val="18"/>
              </w:rPr>
            </w:pPr>
          </w:p>
          <w:p w14:paraId="122834FD" w14:textId="77777777" w:rsidR="005D693E" w:rsidRPr="000E33CB" w:rsidRDefault="00C401AE" w:rsidP="00386C09">
            <w:pPr>
              <w:pStyle w:val="TableParagraph"/>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2B857ACB" w14:textId="77777777" w:rsidR="005D693E" w:rsidRPr="000E33CB" w:rsidRDefault="005D693E" w:rsidP="00386C09">
            <w:pPr>
              <w:pStyle w:val="TableParagraph"/>
              <w:rPr>
                <w:rFonts w:asciiTheme="majorBidi" w:hAnsiTheme="majorBidi" w:cstheme="majorBidi"/>
                <w:sz w:val="18"/>
                <w:szCs w:val="18"/>
              </w:rPr>
            </w:pPr>
          </w:p>
        </w:tc>
      </w:tr>
      <w:tr w:rsidR="005D693E" w:rsidRPr="000E33CB" w14:paraId="233B88B1" w14:textId="77777777" w:rsidTr="00A32658">
        <w:trPr>
          <w:gridBefore w:val="1"/>
          <w:wBefore w:w="10" w:type="dxa"/>
          <w:trHeight w:val="345"/>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1D5D43A" w14:textId="77777777" w:rsidR="005D693E" w:rsidRPr="000E33CB" w:rsidRDefault="005D693E" w:rsidP="00386C09">
            <w:pPr>
              <w:pStyle w:val="TableParagraph"/>
              <w:spacing w:before="55"/>
              <w:ind w:left="119"/>
              <w:rPr>
                <w:rFonts w:asciiTheme="majorBidi" w:hAnsiTheme="majorBidi" w:cstheme="majorBidi"/>
                <w:b/>
                <w:sz w:val="18"/>
                <w:szCs w:val="18"/>
              </w:rPr>
            </w:pPr>
            <w:r w:rsidRPr="000E33CB">
              <w:rPr>
                <w:rFonts w:asciiTheme="majorBidi" w:hAnsiTheme="majorBidi" w:cstheme="majorBidi"/>
                <w:b/>
                <w:sz w:val="18"/>
                <w:szCs w:val="18"/>
              </w:rPr>
              <w:t>WYDAJNOŚĆ</w:t>
            </w:r>
          </w:p>
        </w:tc>
      </w:tr>
      <w:tr w:rsidR="005D693E" w:rsidRPr="000E33CB" w14:paraId="24AFB09E" w14:textId="77777777" w:rsidTr="00A32658">
        <w:trPr>
          <w:gridBefore w:val="1"/>
          <w:wBefore w:w="10" w:type="dxa"/>
          <w:trHeight w:val="712"/>
        </w:trPr>
        <w:tc>
          <w:tcPr>
            <w:tcW w:w="526" w:type="dxa"/>
            <w:gridSpan w:val="2"/>
            <w:tcBorders>
              <w:top w:val="single" w:sz="4" w:space="0" w:color="000000"/>
              <w:left w:val="single" w:sz="4" w:space="0" w:color="000000"/>
              <w:bottom w:val="single" w:sz="4" w:space="0" w:color="000000"/>
              <w:right w:val="single" w:sz="4" w:space="0" w:color="000000"/>
            </w:tcBorders>
          </w:tcPr>
          <w:p w14:paraId="3DF7BD0D" w14:textId="77777777" w:rsidR="005D693E" w:rsidRPr="000E33CB" w:rsidRDefault="005D693E" w:rsidP="00386C09">
            <w:pPr>
              <w:pStyle w:val="TableParagraph"/>
              <w:rPr>
                <w:rFonts w:asciiTheme="majorBidi" w:hAnsiTheme="majorBidi" w:cstheme="majorBidi"/>
                <w:sz w:val="18"/>
                <w:szCs w:val="18"/>
              </w:rPr>
            </w:pPr>
          </w:p>
          <w:p w14:paraId="641C71E3" w14:textId="77777777" w:rsidR="005D693E" w:rsidRPr="000E33CB" w:rsidRDefault="005D693E"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324A0D53" w14:textId="77777777" w:rsidR="005D693E" w:rsidRPr="000E33CB" w:rsidRDefault="005D693E" w:rsidP="00386C09">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Możliwość przełączania: min. 104Gb/s</w:t>
            </w:r>
          </w:p>
          <w:p w14:paraId="5DEDE64B" w14:textId="77777777" w:rsidR="005D693E" w:rsidRPr="000E33CB" w:rsidRDefault="005D693E" w:rsidP="00386C09">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Szybkość przekazywania: min. 77Mbps</w:t>
            </w:r>
          </w:p>
          <w:p w14:paraId="0AA8AD7B" w14:textId="77777777" w:rsidR="005D693E" w:rsidRPr="000E33CB" w:rsidRDefault="005D693E" w:rsidP="00386C09">
            <w:pPr>
              <w:pStyle w:val="TableParagraph"/>
              <w:spacing w:before="143"/>
              <w:ind w:left="119"/>
              <w:rPr>
                <w:rFonts w:asciiTheme="majorBidi" w:hAnsiTheme="majorBidi" w:cstheme="majorBidi"/>
                <w:sz w:val="18"/>
                <w:szCs w:val="18"/>
                <w:lang w:val="en-US"/>
              </w:rPr>
            </w:pPr>
            <w:r w:rsidRPr="000E33CB">
              <w:rPr>
                <w:rFonts w:asciiTheme="majorBidi" w:hAnsiTheme="majorBidi" w:cstheme="majorBidi"/>
                <w:sz w:val="18"/>
                <w:szCs w:val="18"/>
                <w:lang w:val="en-US"/>
              </w:rPr>
              <w:t>- min. Flash: 128 MB</w:t>
            </w:r>
          </w:p>
          <w:p w14:paraId="0414002F" w14:textId="77777777" w:rsidR="005D693E" w:rsidRPr="000E33CB" w:rsidRDefault="005D693E" w:rsidP="00386C09">
            <w:pPr>
              <w:pStyle w:val="TableParagraph"/>
              <w:spacing w:before="143"/>
              <w:ind w:left="119"/>
              <w:rPr>
                <w:rFonts w:asciiTheme="majorBidi" w:hAnsiTheme="majorBidi" w:cstheme="majorBidi"/>
                <w:sz w:val="18"/>
                <w:szCs w:val="18"/>
                <w:lang w:val="en-US"/>
              </w:rPr>
            </w:pPr>
            <w:r w:rsidRPr="000E33CB">
              <w:rPr>
                <w:rFonts w:asciiTheme="majorBidi" w:hAnsiTheme="majorBidi" w:cstheme="majorBidi"/>
                <w:sz w:val="18"/>
                <w:szCs w:val="18"/>
                <w:lang w:val="en-US"/>
              </w:rPr>
              <w:t>- min. DRAM: 256MB</w:t>
            </w:r>
          </w:p>
          <w:p w14:paraId="0E57BCE8" w14:textId="77777777" w:rsidR="005D693E" w:rsidRPr="000E33CB" w:rsidRDefault="005D693E" w:rsidP="00386C09">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min. Tablica adresów MAC: 16K</w:t>
            </w:r>
          </w:p>
          <w:p w14:paraId="56F6BBBD" w14:textId="77777777" w:rsidR="005D693E" w:rsidRPr="000E33CB" w:rsidRDefault="005D693E" w:rsidP="00386C09">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Jumbo Frames: min 9KB</w:t>
            </w:r>
          </w:p>
          <w:p w14:paraId="528D28FC" w14:textId="77777777" w:rsidR="005D693E" w:rsidRPr="000E33CB" w:rsidRDefault="005D693E" w:rsidP="00386C09">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Auto-negocjacja, Auto- MDI/MDIX</w:t>
            </w:r>
          </w:p>
        </w:tc>
        <w:tc>
          <w:tcPr>
            <w:tcW w:w="2410" w:type="dxa"/>
            <w:gridSpan w:val="2"/>
            <w:tcBorders>
              <w:top w:val="single" w:sz="4" w:space="0" w:color="000000"/>
              <w:left w:val="single" w:sz="4" w:space="0" w:color="000000"/>
              <w:bottom w:val="single" w:sz="4" w:space="0" w:color="000000"/>
              <w:right w:val="single" w:sz="4" w:space="0" w:color="000000"/>
            </w:tcBorders>
          </w:tcPr>
          <w:p w14:paraId="0C6A37E6" w14:textId="77777777" w:rsidR="005D693E" w:rsidRPr="000E33CB" w:rsidRDefault="005D693E" w:rsidP="00386C09">
            <w:pPr>
              <w:pStyle w:val="TableParagraph"/>
              <w:spacing w:before="5"/>
              <w:rPr>
                <w:rFonts w:asciiTheme="majorBidi" w:hAnsiTheme="majorBidi" w:cstheme="majorBidi"/>
                <w:sz w:val="18"/>
                <w:szCs w:val="18"/>
              </w:rPr>
            </w:pPr>
          </w:p>
          <w:p w14:paraId="61EF18B1" w14:textId="77777777" w:rsidR="005D693E" w:rsidRPr="000E33CB" w:rsidRDefault="00A70B9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2C932999" w14:textId="77777777" w:rsidR="005D693E" w:rsidRPr="000E33CB" w:rsidRDefault="005D693E" w:rsidP="00386C09">
            <w:pPr>
              <w:pStyle w:val="TableParagraph"/>
              <w:rPr>
                <w:rFonts w:asciiTheme="majorBidi" w:hAnsiTheme="majorBidi" w:cstheme="majorBidi"/>
                <w:sz w:val="18"/>
                <w:szCs w:val="18"/>
              </w:rPr>
            </w:pPr>
          </w:p>
        </w:tc>
      </w:tr>
      <w:tr w:rsidR="005D693E" w:rsidRPr="000E33CB" w14:paraId="3609D38C"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07"/>
        </w:trPr>
        <w:tc>
          <w:tcPr>
            <w:tcW w:w="14292" w:type="dxa"/>
            <w:gridSpan w:val="8"/>
            <w:shd w:val="clear" w:color="auto" w:fill="A6A6A6" w:themeFill="background1" w:themeFillShade="A6"/>
          </w:tcPr>
          <w:p w14:paraId="031775AB" w14:textId="77777777" w:rsidR="005D693E" w:rsidRPr="000E33CB" w:rsidRDefault="005D693E" w:rsidP="00386C09">
            <w:pPr>
              <w:pStyle w:val="TableParagraph"/>
              <w:spacing w:before="37"/>
              <w:ind w:left="256"/>
              <w:rPr>
                <w:rFonts w:asciiTheme="majorBidi" w:hAnsiTheme="majorBidi" w:cstheme="majorBidi"/>
                <w:b/>
                <w:sz w:val="18"/>
                <w:szCs w:val="18"/>
              </w:rPr>
            </w:pPr>
            <w:r w:rsidRPr="000E33CB">
              <w:rPr>
                <w:rFonts w:asciiTheme="majorBidi" w:hAnsiTheme="majorBidi" w:cstheme="majorBidi"/>
                <w:b/>
                <w:sz w:val="18"/>
                <w:szCs w:val="18"/>
              </w:rPr>
              <w:t>FUNKCJONALNOŚĆ WARSTWY II</w:t>
            </w:r>
          </w:p>
        </w:tc>
      </w:tr>
      <w:tr w:rsidR="005D693E" w:rsidRPr="000E33CB" w14:paraId="338160FE"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32058511" w14:textId="77777777" w:rsidR="005D693E" w:rsidRPr="000E33CB" w:rsidRDefault="005D693E" w:rsidP="00386C09">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18CEBA8A"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Autonegocjacja szybkości portów i trybu dupleksu</w:t>
            </w:r>
          </w:p>
          <w:p w14:paraId="4DD7000C"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Kontrola przepływu:</w:t>
            </w:r>
          </w:p>
          <w:p w14:paraId="4C29A3E0"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802.3x for full duplex mode</w:t>
            </w:r>
          </w:p>
          <w:p w14:paraId="7480A835"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Back-Pressure for half duplex mode</w:t>
            </w:r>
          </w:p>
          <w:p w14:paraId="06C1DF4F"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Protokół Spanning Tree:</w:t>
            </w:r>
          </w:p>
          <w:p w14:paraId="56A09C76"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802.1D Spanning Tree Protocol (STP)</w:t>
            </w:r>
          </w:p>
          <w:p w14:paraId="6A9F2EA2"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802.1w Rapid Spanning Tree Protocol (RSTP)</w:t>
            </w:r>
          </w:p>
          <w:p w14:paraId="77CCFFE6"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802.1s Multiple Spanning Tree Protocol (MSTP)</w:t>
            </w:r>
          </w:p>
          <w:p w14:paraId="0E820ED9"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BPDU Guard</w:t>
            </w:r>
          </w:p>
          <w:p w14:paraId="2E804AB6"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BPDU filtering</w:t>
            </w:r>
          </w:p>
          <w:p w14:paraId="0ABF0495"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Root Guard</w:t>
            </w:r>
          </w:p>
          <w:p w14:paraId="5D1F8126"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Broadcast/Multicast/Unknown Unicast Storm Control</w:t>
            </w:r>
          </w:p>
          <w:p w14:paraId="1CAA716A"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VLANy:</w:t>
            </w:r>
          </w:p>
          <w:p w14:paraId="51CDA47B"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Supports 4K IEEE 802.1Q VLANs</w:t>
            </w:r>
          </w:p>
          <w:p w14:paraId="592BECA2"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Active VLANs: 4K</w:t>
            </w:r>
          </w:p>
          <w:p w14:paraId="0521D68D" w14:textId="47018CBA" w:rsidR="005D693E" w:rsidRPr="00141744" w:rsidRDefault="005D693E" w:rsidP="00386C09">
            <w:pPr>
              <w:pStyle w:val="TableParagraph"/>
              <w:spacing w:before="83"/>
              <w:ind w:left="115"/>
              <w:rPr>
                <w:rFonts w:asciiTheme="majorBidi" w:hAnsiTheme="majorBidi" w:cstheme="majorBidi"/>
                <w:sz w:val="18"/>
                <w:szCs w:val="18"/>
                <w:lang w:val="en-US"/>
              </w:rPr>
            </w:pPr>
            <w:r w:rsidRPr="00141744">
              <w:rPr>
                <w:rFonts w:asciiTheme="majorBidi" w:hAnsiTheme="majorBidi" w:cstheme="majorBidi"/>
                <w:sz w:val="18"/>
                <w:szCs w:val="18"/>
                <w:lang w:val="en-US"/>
              </w:rPr>
              <w:t>- GVRP</w:t>
            </w:r>
          </w:p>
          <w:p w14:paraId="7E308E93"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lastRenderedPageBreak/>
              <w:t>- EEE 802.1v Protocol-based VLANs</w:t>
            </w:r>
          </w:p>
          <w:p w14:paraId="27DA95D0"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Mac-based VLANs</w:t>
            </w:r>
          </w:p>
          <w:p w14:paraId="07B22282"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IP based VLAN</w:t>
            </w:r>
          </w:p>
          <w:p w14:paraId="57E295D0"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Link Aggregation:</w:t>
            </w:r>
          </w:p>
          <w:p w14:paraId="2A9A3C6F"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Static Trunk</w:t>
            </w:r>
          </w:p>
          <w:p w14:paraId="7A0D2911"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802.3ad Link Aggregation Control Protocol</w:t>
            </w:r>
          </w:p>
          <w:p w14:paraId="65ED5A99"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Trunk groups: 16</w:t>
            </w:r>
          </w:p>
          <w:p w14:paraId="5DB98F4C"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Maximum number of members per group: 8</w:t>
            </w:r>
          </w:p>
          <w:p w14:paraId="32BB5025"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Snooping:</w:t>
            </w:r>
          </w:p>
          <w:p w14:paraId="56FE66BE"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v1/v2/v3 snooping</w:t>
            </w:r>
          </w:p>
          <w:p w14:paraId="78B875EA"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proxy</w:t>
            </w:r>
          </w:p>
          <w:p w14:paraId="57908B9E" w14:textId="77777777" w:rsidR="005D693E" w:rsidRPr="00141744" w:rsidRDefault="005D693E" w:rsidP="00386C09">
            <w:pPr>
              <w:pStyle w:val="TableParagraph"/>
              <w:spacing w:before="83"/>
              <w:ind w:left="115"/>
              <w:rPr>
                <w:rFonts w:asciiTheme="majorBidi" w:hAnsiTheme="majorBidi" w:cstheme="majorBidi"/>
                <w:sz w:val="18"/>
                <w:szCs w:val="18"/>
                <w:lang w:val="en-US"/>
              </w:rPr>
            </w:pPr>
            <w:r w:rsidRPr="00141744">
              <w:rPr>
                <w:rFonts w:asciiTheme="majorBidi" w:hAnsiTheme="majorBidi" w:cstheme="majorBidi"/>
                <w:sz w:val="18"/>
                <w:szCs w:val="18"/>
                <w:lang w:val="en-US"/>
              </w:rPr>
              <w:t>- IGMP Filtering</w:t>
            </w:r>
          </w:p>
          <w:p w14:paraId="0E61B0C5" w14:textId="77777777" w:rsidR="005D693E" w:rsidRPr="00141744" w:rsidRDefault="005D693E" w:rsidP="00386C09">
            <w:pPr>
              <w:pStyle w:val="TableParagraph"/>
              <w:spacing w:before="83"/>
              <w:ind w:left="115"/>
              <w:rPr>
                <w:rFonts w:asciiTheme="majorBidi" w:hAnsiTheme="majorBidi" w:cstheme="majorBidi"/>
                <w:sz w:val="18"/>
                <w:szCs w:val="18"/>
                <w:lang w:val="en-US"/>
              </w:rPr>
            </w:pPr>
            <w:r w:rsidRPr="00141744">
              <w:rPr>
                <w:rFonts w:asciiTheme="majorBidi" w:hAnsiTheme="majorBidi" w:cstheme="majorBidi"/>
                <w:sz w:val="18"/>
                <w:szCs w:val="18"/>
                <w:lang w:val="en-US"/>
              </w:rPr>
              <w:t>- IGMP Immediate Leave</w:t>
            </w:r>
          </w:p>
          <w:p w14:paraId="54C71EB3" w14:textId="77777777" w:rsidR="005D693E" w:rsidRPr="00141744" w:rsidRDefault="005D693E" w:rsidP="00386C09">
            <w:pPr>
              <w:pStyle w:val="TableParagraph"/>
              <w:spacing w:before="83"/>
              <w:ind w:left="115"/>
              <w:rPr>
                <w:rFonts w:asciiTheme="majorBidi" w:hAnsiTheme="majorBidi" w:cstheme="majorBidi"/>
                <w:sz w:val="18"/>
                <w:szCs w:val="18"/>
                <w:lang w:val="en-US"/>
              </w:rPr>
            </w:pPr>
            <w:r w:rsidRPr="00141744">
              <w:rPr>
                <w:rFonts w:asciiTheme="majorBidi" w:hAnsiTheme="majorBidi" w:cstheme="majorBidi"/>
                <w:sz w:val="18"/>
                <w:szCs w:val="18"/>
                <w:lang w:val="en-US"/>
              </w:rPr>
              <w:t>- IGMP Querier</w:t>
            </w:r>
          </w:p>
          <w:p w14:paraId="75F1AE83"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MVR (Multicast VLAN Registration)</w:t>
            </w:r>
          </w:p>
          <w:p w14:paraId="53C0D099"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Supports QinQ</w:t>
            </w:r>
          </w:p>
        </w:tc>
        <w:tc>
          <w:tcPr>
            <w:tcW w:w="2410" w:type="dxa"/>
            <w:gridSpan w:val="2"/>
          </w:tcPr>
          <w:p w14:paraId="270F64E9" w14:textId="77777777" w:rsidR="005D693E" w:rsidRPr="000E33CB" w:rsidRDefault="005D693E" w:rsidP="00386C09">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149F04A1" w14:textId="77777777" w:rsidR="005D693E" w:rsidRPr="000E33CB" w:rsidRDefault="005D693E" w:rsidP="00386C09">
            <w:pPr>
              <w:pStyle w:val="TableParagraph"/>
              <w:rPr>
                <w:rFonts w:asciiTheme="majorBidi" w:hAnsiTheme="majorBidi" w:cstheme="majorBidi"/>
                <w:sz w:val="18"/>
                <w:szCs w:val="18"/>
              </w:rPr>
            </w:pPr>
          </w:p>
        </w:tc>
      </w:tr>
      <w:tr w:rsidR="005D693E" w:rsidRPr="000E33CB" w14:paraId="1C9E904B"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0572B536" w14:textId="77777777" w:rsidR="005D693E" w:rsidRPr="000E33CB" w:rsidRDefault="005D693E" w:rsidP="00386C09">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lastRenderedPageBreak/>
              <w:t>Quality of Service</w:t>
            </w:r>
          </w:p>
        </w:tc>
      </w:tr>
      <w:tr w:rsidR="005D693E" w:rsidRPr="000E33CB" w14:paraId="6F9AE724"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0A123F27" w14:textId="77777777" w:rsidR="005D693E" w:rsidRPr="000E33CB" w:rsidRDefault="005D693E" w:rsidP="00386C09">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790D6D97"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Kolejkowanie priorytetowe: 8 sprzętowe kolejki na każdym porcie</w:t>
            </w:r>
          </w:p>
          <w:p w14:paraId="1332436D"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Klasyfikacja ruchu oparta na IEEE 802.1p CoS, DSCP</w:t>
            </w:r>
          </w:p>
          <w:p w14:paraId="0A5172F5"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Obsługa WRR</w:t>
            </w:r>
          </w:p>
        </w:tc>
        <w:tc>
          <w:tcPr>
            <w:tcW w:w="2410" w:type="dxa"/>
            <w:gridSpan w:val="2"/>
          </w:tcPr>
          <w:p w14:paraId="71B3E9FB" w14:textId="77777777" w:rsidR="005D693E" w:rsidRPr="000E33CB" w:rsidRDefault="005D693E" w:rsidP="00386C09">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1E243F3E" w14:textId="77777777" w:rsidR="005D693E" w:rsidRPr="000E33CB" w:rsidRDefault="005D693E" w:rsidP="00386C09">
            <w:pPr>
              <w:pStyle w:val="TableParagraph"/>
              <w:rPr>
                <w:rFonts w:asciiTheme="majorBidi" w:hAnsiTheme="majorBidi" w:cstheme="majorBidi"/>
                <w:sz w:val="18"/>
                <w:szCs w:val="18"/>
              </w:rPr>
            </w:pPr>
          </w:p>
        </w:tc>
      </w:tr>
      <w:tr w:rsidR="005D693E" w:rsidRPr="000E33CB" w14:paraId="001A20EA"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24A24412" w14:textId="77777777" w:rsidR="005D693E" w:rsidRPr="000E33CB" w:rsidRDefault="005D693E" w:rsidP="00386C09">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Bezpieczeństwo</w:t>
            </w:r>
          </w:p>
        </w:tc>
      </w:tr>
      <w:tr w:rsidR="005D693E" w:rsidRPr="000E33CB" w14:paraId="7817D79C"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056D513B" w14:textId="77777777" w:rsidR="005D693E" w:rsidRPr="000E33CB" w:rsidRDefault="005D693E" w:rsidP="00386C09">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4DD1FBF5"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Port security</w:t>
            </w:r>
          </w:p>
          <w:p w14:paraId="0BBBBEB5"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802.1X port based and MAC based authentication</w:t>
            </w:r>
          </w:p>
          <w:p w14:paraId="3C8FEB23"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MAC authentication</w:t>
            </w:r>
          </w:p>
          <w:p w14:paraId="783C7F32"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Access Control List</w:t>
            </w:r>
          </w:p>
          <w:p w14:paraId="43E88711"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DHCP Snooping</w:t>
            </w:r>
          </w:p>
          <w:p w14:paraId="4A927237"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IP Source Guard</w:t>
            </w:r>
          </w:p>
          <w:p w14:paraId="6F34760E"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Dynamic ARP Inspection</w:t>
            </w:r>
          </w:p>
          <w:p w14:paraId="4AA1DB44"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RADIUS authentication</w:t>
            </w:r>
          </w:p>
          <w:p w14:paraId="3E6593FF"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TACACS + authorization and accounting</w:t>
            </w:r>
          </w:p>
          <w:p w14:paraId="59EB84BD"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SSH (v1.5/v2.0)</w:t>
            </w:r>
          </w:p>
          <w:p w14:paraId="3B501E1A"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SSL and HTTPS</w:t>
            </w:r>
          </w:p>
        </w:tc>
        <w:tc>
          <w:tcPr>
            <w:tcW w:w="2410" w:type="dxa"/>
            <w:gridSpan w:val="2"/>
          </w:tcPr>
          <w:p w14:paraId="0B9FA450" w14:textId="77777777" w:rsidR="005D693E" w:rsidRPr="000E33CB" w:rsidRDefault="005D693E" w:rsidP="00386C09">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66F54E0" w14:textId="77777777" w:rsidR="005D693E" w:rsidRPr="000E33CB" w:rsidRDefault="005D693E" w:rsidP="00386C09">
            <w:pPr>
              <w:pStyle w:val="TableParagraph"/>
              <w:rPr>
                <w:rFonts w:asciiTheme="majorBidi" w:hAnsiTheme="majorBidi" w:cstheme="majorBidi"/>
                <w:sz w:val="18"/>
                <w:szCs w:val="18"/>
              </w:rPr>
            </w:pPr>
          </w:p>
        </w:tc>
      </w:tr>
      <w:tr w:rsidR="005D693E" w:rsidRPr="000E33CB" w14:paraId="289FAE93"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45B76B64" w14:textId="77777777" w:rsidR="005D693E" w:rsidRPr="000E33CB" w:rsidRDefault="005D693E" w:rsidP="00386C09">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lastRenderedPageBreak/>
              <w:t>Zarządzanie</w:t>
            </w:r>
          </w:p>
        </w:tc>
      </w:tr>
      <w:tr w:rsidR="005D693E" w:rsidRPr="000E33CB" w14:paraId="7E3822E9"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10F90FAD" w14:textId="77777777" w:rsidR="005D693E" w:rsidRPr="000E33CB" w:rsidRDefault="005D693E" w:rsidP="00386C09">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3DDB2442"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Zarządzenie przełącznikiem:</w:t>
            </w:r>
          </w:p>
          <w:p w14:paraId="1B0ACB99"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xml:space="preserve">- CLI poprzez port console port </w:t>
            </w:r>
            <w:r w:rsidR="00A135F0" w:rsidRPr="000E33CB">
              <w:rPr>
                <w:rFonts w:asciiTheme="majorBidi" w:hAnsiTheme="majorBidi" w:cstheme="majorBidi"/>
                <w:sz w:val="18"/>
                <w:szCs w:val="18"/>
              </w:rPr>
              <w:t>lub</w:t>
            </w:r>
            <w:r w:rsidRPr="000E33CB">
              <w:rPr>
                <w:rFonts w:asciiTheme="majorBidi" w:hAnsiTheme="majorBidi" w:cstheme="majorBidi"/>
                <w:sz w:val="18"/>
                <w:szCs w:val="18"/>
              </w:rPr>
              <w:t xml:space="preserve"> Telnet</w:t>
            </w:r>
          </w:p>
          <w:p w14:paraId="08317B56"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WEB management</w:t>
            </w:r>
          </w:p>
          <w:p w14:paraId="6D55420B"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SNMP v1, v2c, v3</w:t>
            </w:r>
          </w:p>
          <w:p w14:paraId="7AD39BD9" w14:textId="77777777" w:rsidR="005D693E" w:rsidRPr="00141744"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xml:space="preserve">Firmware </w:t>
            </w:r>
            <w:r w:rsidRPr="00141744">
              <w:rPr>
                <w:rFonts w:asciiTheme="majorBidi" w:hAnsiTheme="majorBidi" w:cstheme="majorBidi"/>
                <w:sz w:val="18"/>
                <w:szCs w:val="18"/>
              </w:rPr>
              <w:t>&amp; konfiguracja:</w:t>
            </w:r>
          </w:p>
          <w:p w14:paraId="230EDDC7" w14:textId="77777777" w:rsidR="005D693E" w:rsidRPr="00141744" w:rsidRDefault="005D693E" w:rsidP="00386C09">
            <w:pPr>
              <w:pStyle w:val="TableParagraph"/>
              <w:spacing w:before="83"/>
              <w:ind w:left="115"/>
              <w:rPr>
                <w:rFonts w:asciiTheme="majorBidi" w:hAnsiTheme="majorBidi" w:cstheme="majorBidi"/>
                <w:sz w:val="18"/>
                <w:szCs w:val="18"/>
              </w:rPr>
            </w:pPr>
            <w:r w:rsidRPr="00141744">
              <w:rPr>
                <w:rFonts w:asciiTheme="majorBidi" w:hAnsiTheme="majorBidi" w:cstheme="majorBidi"/>
                <w:sz w:val="18"/>
                <w:szCs w:val="18"/>
              </w:rPr>
              <w:t>- Aktualizacja firmware z wykorzystaniem serwera TFTP</w:t>
            </w:r>
          </w:p>
          <w:p w14:paraId="7558B737" w14:textId="77777777" w:rsidR="005D693E" w:rsidRPr="00141744" w:rsidRDefault="005D693E" w:rsidP="00386C09">
            <w:pPr>
              <w:pStyle w:val="TableParagraph"/>
              <w:spacing w:before="83"/>
              <w:ind w:left="115"/>
              <w:rPr>
                <w:rFonts w:asciiTheme="majorBidi" w:hAnsiTheme="majorBidi" w:cstheme="majorBidi"/>
                <w:sz w:val="18"/>
                <w:szCs w:val="18"/>
              </w:rPr>
            </w:pPr>
            <w:r w:rsidRPr="00141744">
              <w:rPr>
                <w:rFonts w:asciiTheme="majorBidi" w:hAnsiTheme="majorBidi" w:cstheme="majorBidi"/>
                <w:sz w:val="18"/>
                <w:szCs w:val="18"/>
              </w:rPr>
              <w:t>- Kilka plików konfiguracyjnych na jednym urządzeniu</w:t>
            </w:r>
          </w:p>
          <w:p w14:paraId="6779AE8A"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Wysyłanie i pobieranie konfiguracji poprzez serwer TFTP</w:t>
            </w:r>
          </w:p>
          <w:p w14:paraId="4229E42F"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Obsługa:</w:t>
            </w:r>
          </w:p>
          <w:p w14:paraId="5C23C92C"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RMON (groups 1, 2, 3 and 9)</w:t>
            </w:r>
          </w:p>
          <w:p w14:paraId="63E97E9D"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BOOTP, DHCP client dla przypisywania adresów IP</w:t>
            </w:r>
          </w:p>
          <w:p w14:paraId="0FAB40E1"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SNTP (RFC 2030)</w:t>
            </w:r>
          </w:p>
          <w:p w14:paraId="37E4A42C"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Event/Error Log/Syslog</w:t>
            </w:r>
          </w:p>
          <w:p w14:paraId="597AFACF"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Obsługa LLDP (802.1ab)</w:t>
            </w:r>
          </w:p>
        </w:tc>
        <w:tc>
          <w:tcPr>
            <w:tcW w:w="2410" w:type="dxa"/>
            <w:gridSpan w:val="2"/>
          </w:tcPr>
          <w:p w14:paraId="5DF4B455" w14:textId="77777777" w:rsidR="005D693E" w:rsidRPr="000E33CB" w:rsidRDefault="005D693E" w:rsidP="00386C09">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FB7189E" w14:textId="77777777" w:rsidR="005D693E" w:rsidRPr="000E33CB" w:rsidRDefault="005D693E" w:rsidP="00386C09">
            <w:pPr>
              <w:pStyle w:val="TableParagraph"/>
              <w:rPr>
                <w:rFonts w:asciiTheme="majorBidi" w:hAnsiTheme="majorBidi" w:cstheme="majorBidi"/>
                <w:sz w:val="18"/>
                <w:szCs w:val="18"/>
              </w:rPr>
            </w:pPr>
          </w:p>
        </w:tc>
      </w:tr>
      <w:tr w:rsidR="005D693E" w:rsidRPr="000E33CB" w14:paraId="0238E21A"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4AA049B8" w14:textId="77777777" w:rsidR="005D693E" w:rsidRPr="000E33CB" w:rsidRDefault="005D693E" w:rsidP="00386C09">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IEEE Standardy</w:t>
            </w:r>
          </w:p>
        </w:tc>
      </w:tr>
      <w:tr w:rsidR="005D693E" w:rsidRPr="000E33CB" w14:paraId="5CDCD7E9"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5B46B325" w14:textId="77777777" w:rsidR="005D693E" w:rsidRPr="000E33CB" w:rsidRDefault="005D693E" w:rsidP="00386C09">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42537905" w14:textId="77777777" w:rsidR="005D693E" w:rsidRPr="000E33CB" w:rsidRDefault="005D693E" w:rsidP="00386C09">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color w:val="000000"/>
                <w:sz w:val="18"/>
                <w:szCs w:val="18"/>
                <w:lang w:val="en-US"/>
              </w:rPr>
              <w:t>- IEEE 802.1p Priority tags</w:t>
            </w:r>
            <w:r w:rsidRPr="000E33CB">
              <w:rPr>
                <w:rFonts w:asciiTheme="majorBidi" w:hAnsiTheme="majorBidi" w:cstheme="majorBidi"/>
                <w:color w:val="000000"/>
                <w:sz w:val="18"/>
                <w:szCs w:val="18"/>
                <w:lang w:val="en-US"/>
              </w:rPr>
              <w:br/>
              <w:t>- IEEE 802.1x Port Authentication</w:t>
            </w:r>
            <w:r w:rsidRPr="000E33CB">
              <w:rPr>
                <w:rFonts w:asciiTheme="majorBidi" w:hAnsiTheme="majorBidi" w:cstheme="majorBidi"/>
                <w:color w:val="000000"/>
                <w:sz w:val="18"/>
                <w:szCs w:val="18"/>
                <w:lang w:val="en-US"/>
              </w:rPr>
              <w:br/>
              <w:t>- IEEE 802.3z CSMA/CD access method and physical laye rspecifications for</w:t>
            </w:r>
            <w:r w:rsidRPr="000E33CB">
              <w:rPr>
                <w:rFonts w:asciiTheme="majorBidi" w:hAnsiTheme="majorBidi" w:cstheme="majorBidi"/>
                <w:color w:val="000000"/>
                <w:sz w:val="18"/>
                <w:szCs w:val="18"/>
                <w:lang w:val="en-US"/>
              </w:rPr>
              <w:br/>
              <w:t>1000BASE Gigabit Ethernet</w:t>
            </w:r>
            <w:r w:rsidRPr="000E33CB">
              <w:rPr>
                <w:rFonts w:asciiTheme="majorBidi" w:hAnsiTheme="majorBidi" w:cstheme="majorBidi"/>
                <w:color w:val="000000"/>
                <w:sz w:val="18"/>
                <w:szCs w:val="18"/>
                <w:lang w:val="en-US"/>
              </w:rPr>
              <w:br/>
              <w:t>- IEEE 802.1q Virtual LAN</w:t>
            </w:r>
            <w:r w:rsidRPr="000E33CB">
              <w:rPr>
                <w:rFonts w:asciiTheme="majorBidi" w:hAnsiTheme="majorBidi" w:cstheme="majorBidi"/>
                <w:color w:val="000000"/>
                <w:sz w:val="18"/>
                <w:szCs w:val="18"/>
                <w:lang w:val="en-US"/>
              </w:rPr>
              <w:br/>
              <w:t>- IEEE 802.1d Spanning Tree Protocol</w:t>
            </w:r>
            <w:r w:rsidRPr="000E33CB">
              <w:rPr>
                <w:rFonts w:asciiTheme="majorBidi" w:hAnsiTheme="majorBidi" w:cstheme="majorBidi"/>
                <w:color w:val="000000"/>
                <w:sz w:val="18"/>
                <w:szCs w:val="18"/>
                <w:lang w:val="en-US"/>
              </w:rPr>
              <w:br/>
              <w:t>- IEEE 802.3ad Link Aggregation Control Protocol</w:t>
            </w:r>
            <w:r w:rsidRPr="000E33CB">
              <w:rPr>
                <w:rFonts w:asciiTheme="majorBidi" w:hAnsiTheme="majorBidi" w:cstheme="majorBidi"/>
                <w:color w:val="000000"/>
                <w:sz w:val="18"/>
                <w:szCs w:val="18"/>
                <w:lang w:val="en-US"/>
              </w:rPr>
              <w:br/>
              <w:t>- IEEE 802.1s Rapid Spanning Tree Protocol</w:t>
            </w:r>
            <w:r w:rsidRPr="000E33CB">
              <w:rPr>
                <w:rFonts w:asciiTheme="majorBidi" w:hAnsiTheme="majorBidi" w:cstheme="majorBidi"/>
                <w:color w:val="000000"/>
                <w:sz w:val="18"/>
                <w:szCs w:val="18"/>
                <w:lang w:val="en-US"/>
              </w:rPr>
              <w:br/>
              <w:t>- IEEE 802.1w Multiple Spanning Tree Protocol</w:t>
            </w:r>
          </w:p>
        </w:tc>
        <w:tc>
          <w:tcPr>
            <w:tcW w:w="2410" w:type="dxa"/>
            <w:gridSpan w:val="2"/>
          </w:tcPr>
          <w:p w14:paraId="175698D9" w14:textId="77777777" w:rsidR="005D693E" w:rsidRPr="000E33CB" w:rsidRDefault="005D693E" w:rsidP="00386C09">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7032831D" w14:textId="77777777" w:rsidR="005D693E" w:rsidRPr="000E33CB" w:rsidRDefault="005D693E" w:rsidP="00386C09">
            <w:pPr>
              <w:pStyle w:val="TableParagraph"/>
              <w:rPr>
                <w:rFonts w:asciiTheme="majorBidi" w:hAnsiTheme="majorBidi" w:cstheme="majorBidi"/>
                <w:sz w:val="18"/>
                <w:szCs w:val="18"/>
              </w:rPr>
            </w:pPr>
          </w:p>
        </w:tc>
      </w:tr>
      <w:tr w:rsidR="005D693E" w:rsidRPr="000E33CB" w14:paraId="6FD9A7E8"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vAlign w:val="center"/>
          </w:tcPr>
          <w:p w14:paraId="1F53E089" w14:textId="77777777" w:rsidR="005D693E" w:rsidRPr="000E33CB" w:rsidRDefault="005D693E" w:rsidP="00386C09">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Kompatybilność</w:t>
            </w:r>
            <w:r w:rsidR="00A32658" w:rsidRPr="000E33CB">
              <w:rPr>
                <w:rFonts w:asciiTheme="majorBidi" w:hAnsiTheme="majorBidi" w:cstheme="majorBidi"/>
                <w:b/>
                <w:bCs/>
                <w:color w:val="000000"/>
                <w:sz w:val="18"/>
                <w:szCs w:val="18"/>
              </w:rPr>
              <w:t xml:space="preserve"> </w:t>
            </w:r>
            <w:r w:rsidRPr="000E33CB">
              <w:rPr>
                <w:rFonts w:asciiTheme="majorBidi" w:hAnsiTheme="majorBidi" w:cstheme="majorBidi"/>
                <w:b/>
                <w:bCs/>
                <w:color w:val="000000"/>
                <w:sz w:val="18"/>
                <w:szCs w:val="18"/>
              </w:rPr>
              <w:t>elektromagnetyczna</w:t>
            </w:r>
          </w:p>
        </w:tc>
      </w:tr>
      <w:tr w:rsidR="005D693E" w:rsidRPr="000E33CB" w14:paraId="094512E0"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0C0B5BB5" w14:textId="77777777" w:rsidR="005D693E" w:rsidRPr="000E33CB" w:rsidRDefault="005D693E" w:rsidP="00386C09">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2AC9DBF0" w14:textId="77777777" w:rsidR="005D693E" w:rsidRPr="000E33CB" w:rsidRDefault="005D693E" w:rsidP="00386C09">
            <w:pPr>
              <w:pStyle w:val="TableParagraph"/>
              <w:spacing w:before="83"/>
              <w:ind w:left="115"/>
              <w:rPr>
                <w:rFonts w:asciiTheme="majorBidi" w:hAnsiTheme="majorBidi" w:cstheme="majorBidi"/>
                <w:color w:val="000000"/>
                <w:sz w:val="18"/>
                <w:szCs w:val="18"/>
              </w:rPr>
            </w:pPr>
            <w:r w:rsidRPr="000E33CB">
              <w:rPr>
                <w:rFonts w:asciiTheme="majorBidi" w:hAnsiTheme="majorBidi" w:cstheme="majorBidi"/>
                <w:color w:val="000000"/>
                <w:sz w:val="18"/>
                <w:szCs w:val="18"/>
              </w:rPr>
              <w:t>- FCC klasa A</w:t>
            </w:r>
          </w:p>
          <w:p w14:paraId="1D074DF9"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CE</w:t>
            </w:r>
          </w:p>
        </w:tc>
        <w:tc>
          <w:tcPr>
            <w:tcW w:w="2410" w:type="dxa"/>
            <w:gridSpan w:val="2"/>
          </w:tcPr>
          <w:p w14:paraId="3C46FD62" w14:textId="77777777" w:rsidR="005D693E" w:rsidRPr="000E33CB" w:rsidRDefault="005D693E" w:rsidP="00386C09">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A736DB9" w14:textId="77777777" w:rsidR="005D693E" w:rsidRPr="000E33CB" w:rsidRDefault="005D693E" w:rsidP="00386C09">
            <w:pPr>
              <w:pStyle w:val="TableParagraph"/>
              <w:rPr>
                <w:rFonts w:asciiTheme="majorBidi" w:hAnsiTheme="majorBidi" w:cstheme="majorBidi"/>
                <w:sz w:val="18"/>
                <w:szCs w:val="18"/>
              </w:rPr>
            </w:pPr>
          </w:p>
        </w:tc>
      </w:tr>
      <w:tr w:rsidR="005D693E" w:rsidRPr="000E33CB" w14:paraId="0B320309"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vAlign w:val="center"/>
          </w:tcPr>
          <w:p w14:paraId="39F1C57C" w14:textId="77777777" w:rsidR="005D693E" w:rsidRPr="000E33CB" w:rsidRDefault="005D693E" w:rsidP="00386C09">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Zasilanie</w:t>
            </w:r>
          </w:p>
        </w:tc>
      </w:tr>
      <w:tr w:rsidR="005D693E" w:rsidRPr="000E33CB" w14:paraId="62A747F8"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18AB33B5" w14:textId="77777777" w:rsidR="005D693E" w:rsidRPr="000E33CB" w:rsidRDefault="005D693E" w:rsidP="00386C09">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7AEB6C82" w14:textId="77777777" w:rsidR="005D693E" w:rsidRPr="000E33CB" w:rsidRDefault="005D693E" w:rsidP="00386C09">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- 100-240 VAC, 50/60Hz</w:t>
            </w:r>
          </w:p>
        </w:tc>
        <w:tc>
          <w:tcPr>
            <w:tcW w:w="2410" w:type="dxa"/>
            <w:gridSpan w:val="2"/>
          </w:tcPr>
          <w:p w14:paraId="34AEBB8D" w14:textId="77777777" w:rsidR="005D693E" w:rsidRPr="000E33CB" w:rsidRDefault="005D693E" w:rsidP="00386C09">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2E5DE1AC" w14:textId="77777777" w:rsidR="005D693E" w:rsidRPr="000E33CB" w:rsidRDefault="005D693E" w:rsidP="00386C09">
            <w:pPr>
              <w:pStyle w:val="TableParagraph"/>
              <w:rPr>
                <w:rFonts w:asciiTheme="majorBidi" w:hAnsiTheme="majorBidi" w:cstheme="majorBidi"/>
                <w:sz w:val="18"/>
                <w:szCs w:val="18"/>
              </w:rPr>
            </w:pPr>
          </w:p>
        </w:tc>
      </w:tr>
      <w:tr w:rsidR="005D693E" w:rsidRPr="000E33CB" w14:paraId="56AC3734"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67"/>
        </w:trPr>
        <w:tc>
          <w:tcPr>
            <w:tcW w:w="14292" w:type="dxa"/>
            <w:gridSpan w:val="8"/>
            <w:shd w:val="clear" w:color="auto" w:fill="A6A6A6" w:themeFill="background1" w:themeFillShade="A6"/>
          </w:tcPr>
          <w:p w14:paraId="4680CFAF" w14:textId="77777777" w:rsidR="005D693E" w:rsidRPr="000E33CB" w:rsidRDefault="005D693E" w:rsidP="00386C09">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5D693E" w:rsidRPr="000E33CB" w14:paraId="09702070" w14:textId="77777777" w:rsidTr="001E72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607"/>
        </w:trPr>
        <w:tc>
          <w:tcPr>
            <w:tcW w:w="526" w:type="dxa"/>
            <w:gridSpan w:val="2"/>
          </w:tcPr>
          <w:p w14:paraId="27CE9C6F" w14:textId="77777777" w:rsidR="005D693E" w:rsidRPr="000E33CB" w:rsidRDefault="005D693E" w:rsidP="00386C09">
            <w:pPr>
              <w:pStyle w:val="TableParagraph"/>
              <w:spacing w:before="11"/>
              <w:rPr>
                <w:rFonts w:asciiTheme="majorBidi" w:hAnsiTheme="majorBidi" w:cstheme="majorBidi"/>
                <w:sz w:val="18"/>
                <w:szCs w:val="18"/>
              </w:rPr>
            </w:pPr>
          </w:p>
          <w:p w14:paraId="3C54204C" w14:textId="1D5DA35D" w:rsidR="005D693E" w:rsidRPr="000E33CB" w:rsidRDefault="005D693E" w:rsidP="00386C09">
            <w:pPr>
              <w:pStyle w:val="TableParagraph"/>
              <w:ind w:left="98"/>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687" w:type="dxa"/>
            <w:gridSpan w:val="2"/>
          </w:tcPr>
          <w:p w14:paraId="0267D283" w14:textId="77777777" w:rsidR="005D693E" w:rsidRPr="000E33CB" w:rsidRDefault="005D693E" w:rsidP="00386C09">
            <w:pPr>
              <w:pStyle w:val="TableParagraph"/>
              <w:spacing w:before="8"/>
              <w:rPr>
                <w:rFonts w:asciiTheme="majorBidi" w:hAnsiTheme="majorBidi" w:cstheme="majorBidi"/>
                <w:sz w:val="18"/>
                <w:szCs w:val="18"/>
              </w:rPr>
            </w:pPr>
          </w:p>
          <w:p w14:paraId="6403A954" w14:textId="77777777" w:rsidR="005D693E" w:rsidRPr="000E33CB" w:rsidRDefault="00AD506B" w:rsidP="00386C09">
            <w:pPr>
              <w:pStyle w:val="TableParagraph"/>
              <w:spacing w:line="256" w:lineRule="auto"/>
              <w:ind w:left="98"/>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gridSpan w:val="2"/>
          </w:tcPr>
          <w:p w14:paraId="7B83EF21" w14:textId="77777777" w:rsidR="005D693E" w:rsidRPr="000E33CB" w:rsidRDefault="00A70B94" w:rsidP="00386C09">
            <w:pPr>
              <w:pStyle w:val="TableParagraph"/>
              <w:spacing w:line="202"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p w14:paraId="0F79C040" w14:textId="77777777" w:rsidR="005D693E" w:rsidRPr="000E33CB" w:rsidRDefault="005D693E" w:rsidP="00386C09">
            <w:pPr>
              <w:pStyle w:val="TableParagraph"/>
              <w:spacing w:line="188" w:lineRule="exact"/>
              <w:ind w:left="138" w:right="135"/>
              <w:jc w:val="center"/>
              <w:rPr>
                <w:rFonts w:asciiTheme="majorBidi" w:hAnsiTheme="majorBidi" w:cstheme="majorBidi"/>
                <w:b/>
                <w:sz w:val="18"/>
                <w:szCs w:val="18"/>
              </w:rPr>
            </w:pPr>
          </w:p>
        </w:tc>
        <w:tc>
          <w:tcPr>
            <w:tcW w:w="5669" w:type="dxa"/>
            <w:gridSpan w:val="2"/>
          </w:tcPr>
          <w:p w14:paraId="4CD10315" w14:textId="77777777" w:rsidR="005D693E" w:rsidRPr="000E33CB" w:rsidRDefault="005D693E" w:rsidP="00386C09">
            <w:pPr>
              <w:pStyle w:val="TableParagraph"/>
              <w:rPr>
                <w:rFonts w:asciiTheme="majorBidi" w:hAnsiTheme="majorBidi" w:cstheme="majorBidi"/>
                <w:sz w:val="18"/>
                <w:szCs w:val="18"/>
              </w:rPr>
            </w:pPr>
          </w:p>
        </w:tc>
      </w:tr>
    </w:tbl>
    <w:p w14:paraId="2D991A11" w14:textId="77777777" w:rsidR="004A5D94" w:rsidRPr="000E33CB" w:rsidRDefault="004A5D94">
      <w:pPr>
        <w:pStyle w:val="Tekstpodstawowy"/>
        <w:spacing w:before="8" w:after="1"/>
        <w:rPr>
          <w:rFonts w:asciiTheme="majorBidi" w:hAnsiTheme="majorBidi" w:cstheme="majorBidi"/>
          <w:sz w:val="18"/>
          <w:szCs w:val="18"/>
        </w:rPr>
      </w:pPr>
    </w:p>
    <w:p w14:paraId="6589CC8C" w14:textId="77777777" w:rsidR="004A5D94" w:rsidRPr="000E33CB" w:rsidRDefault="004A5D94">
      <w:pPr>
        <w:pStyle w:val="Tekstpodstawowy"/>
        <w:spacing w:before="8" w:after="1"/>
        <w:rPr>
          <w:rFonts w:asciiTheme="majorBidi" w:hAnsiTheme="majorBidi" w:cstheme="majorBidi"/>
          <w:sz w:val="18"/>
          <w:szCs w:val="18"/>
        </w:rPr>
      </w:pPr>
    </w:p>
    <w:p w14:paraId="727916E9" w14:textId="77777777" w:rsidR="00B81223" w:rsidRPr="000E33CB" w:rsidRDefault="00B81223">
      <w:pPr>
        <w:pStyle w:val="Tekstpodstawowy"/>
        <w:spacing w:before="8" w:after="1"/>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16"/>
        <w:gridCol w:w="10"/>
        <w:gridCol w:w="5677"/>
        <w:gridCol w:w="10"/>
        <w:gridCol w:w="2400"/>
        <w:gridCol w:w="10"/>
        <w:gridCol w:w="5659"/>
        <w:gridCol w:w="10"/>
      </w:tblGrid>
      <w:tr w:rsidR="00AC3904" w:rsidRPr="000E33CB" w14:paraId="4551A4A8" w14:textId="77777777" w:rsidTr="00A32658">
        <w:trPr>
          <w:gridBefore w:val="1"/>
          <w:wBefore w:w="10" w:type="dxa"/>
          <w:trHeight w:val="589"/>
        </w:trPr>
        <w:tc>
          <w:tcPr>
            <w:tcW w:w="14292" w:type="dxa"/>
            <w:gridSpan w:val="8"/>
            <w:shd w:val="clear" w:color="auto" w:fill="A6A6A6" w:themeFill="background1" w:themeFillShade="A6"/>
          </w:tcPr>
          <w:p w14:paraId="2A70D2BF" w14:textId="77777777" w:rsidR="00AC3904" w:rsidRPr="001E726B" w:rsidRDefault="00A70B94" w:rsidP="008F6576">
            <w:pPr>
              <w:pStyle w:val="TableParagraph"/>
              <w:spacing w:before="63"/>
              <w:ind w:left="181"/>
              <w:rPr>
                <w:rFonts w:asciiTheme="majorBidi" w:hAnsiTheme="majorBidi" w:cstheme="majorBidi"/>
                <w:b/>
                <w:sz w:val="18"/>
                <w:szCs w:val="18"/>
                <w:u w:val="single"/>
              </w:rPr>
            </w:pPr>
            <w:r w:rsidRPr="001E726B">
              <w:rPr>
                <w:rFonts w:asciiTheme="majorBidi" w:hAnsiTheme="majorBidi" w:cstheme="majorBidi"/>
                <w:b/>
                <w:u w:val="single"/>
              </w:rPr>
              <w:t>8</w:t>
            </w:r>
            <w:r w:rsidR="00AC3904" w:rsidRPr="001E726B">
              <w:rPr>
                <w:rFonts w:asciiTheme="majorBidi" w:hAnsiTheme="majorBidi" w:cstheme="majorBidi"/>
                <w:b/>
                <w:u w:val="single"/>
              </w:rPr>
              <w:t>. Przełącznik portowy Switch FC- 2 szt.</w:t>
            </w:r>
          </w:p>
        </w:tc>
      </w:tr>
      <w:tr w:rsidR="00AC3904" w:rsidRPr="000E33CB" w14:paraId="1E115561" w14:textId="77777777" w:rsidTr="00A32658">
        <w:trPr>
          <w:gridBefore w:val="1"/>
          <w:wBefore w:w="10" w:type="dxa"/>
          <w:trHeight w:val="1886"/>
        </w:trPr>
        <w:tc>
          <w:tcPr>
            <w:tcW w:w="526" w:type="dxa"/>
            <w:gridSpan w:val="2"/>
            <w:tcBorders>
              <w:left w:val="single" w:sz="4" w:space="0" w:color="000000"/>
              <w:bottom w:val="single" w:sz="4" w:space="0" w:color="000000"/>
              <w:right w:val="single" w:sz="4" w:space="0" w:color="000000"/>
            </w:tcBorders>
            <w:shd w:val="clear" w:color="auto" w:fill="A6A6A6" w:themeFill="background1" w:themeFillShade="A6"/>
          </w:tcPr>
          <w:p w14:paraId="68268E81" w14:textId="77777777" w:rsidR="00AC3904" w:rsidRPr="000E33CB" w:rsidRDefault="00AC3904" w:rsidP="008F6576">
            <w:pPr>
              <w:pStyle w:val="TableParagraph"/>
              <w:rPr>
                <w:rFonts w:asciiTheme="majorBidi" w:hAnsiTheme="majorBidi" w:cstheme="majorBidi"/>
                <w:sz w:val="18"/>
                <w:szCs w:val="18"/>
              </w:rPr>
            </w:pPr>
          </w:p>
          <w:p w14:paraId="2A35E406" w14:textId="77777777" w:rsidR="00AC3904" w:rsidRPr="000E33CB" w:rsidRDefault="00AC3904" w:rsidP="008F6576">
            <w:pPr>
              <w:pStyle w:val="TableParagraph"/>
              <w:rPr>
                <w:rFonts w:asciiTheme="majorBidi" w:hAnsiTheme="majorBidi" w:cstheme="majorBidi"/>
                <w:sz w:val="18"/>
                <w:szCs w:val="18"/>
              </w:rPr>
            </w:pPr>
          </w:p>
          <w:p w14:paraId="70798900" w14:textId="77777777" w:rsidR="00AC3904" w:rsidRPr="000E33CB" w:rsidRDefault="00AC3904" w:rsidP="008F6576">
            <w:pPr>
              <w:pStyle w:val="TableParagraph"/>
              <w:spacing w:before="2"/>
              <w:rPr>
                <w:rFonts w:asciiTheme="majorBidi" w:hAnsiTheme="majorBidi" w:cstheme="majorBidi"/>
                <w:sz w:val="18"/>
                <w:szCs w:val="18"/>
              </w:rPr>
            </w:pPr>
          </w:p>
          <w:p w14:paraId="0189C881" w14:textId="77777777" w:rsidR="00AC3904" w:rsidRPr="000E33CB" w:rsidRDefault="00AC3904" w:rsidP="008F6576">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gridSpan w:val="2"/>
            <w:tcBorders>
              <w:left w:val="single" w:sz="4" w:space="0" w:color="000000"/>
              <w:bottom w:val="single" w:sz="4" w:space="0" w:color="000000"/>
              <w:right w:val="single" w:sz="4" w:space="0" w:color="000000"/>
            </w:tcBorders>
            <w:shd w:val="clear" w:color="auto" w:fill="A6A6A6" w:themeFill="background1" w:themeFillShade="A6"/>
          </w:tcPr>
          <w:p w14:paraId="1DDDA7F3" w14:textId="77777777" w:rsidR="00AC3904" w:rsidRPr="000E33CB" w:rsidRDefault="00AC3904" w:rsidP="008F6576">
            <w:pPr>
              <w:pStyle w:val="TableParagraph"/>
              <w:rPr>
                <w:rFonts w:asciiTheme="majorBidi" w:hAnsiTheme="majorBidi" w:cstheme="majorBidi"/>
                <w:sz w:val="18"/>
                <w:szCs w:val="18"/>
              </w:rPr>
            </w:pPr>
          </w:p>
          <w:p w14:paraId="5B80D9C3" w14:textId="77777777" w:rsidR="00AC3904" w:rsidRPr="000E33CB" w:rsidRDefault="00AC3904" w:rsidP="008F6576">
            <w:pPr>
              <w:pStyle w:val="TableParagraph"/>
              <w:rPr>
                <w:rFonts w:asciiTheme="majorBidi" w:hAnsiTheme="majorBidi" w:cstheme="majorBidi"/>
                <w:sz w:val="18"/>
                <w:szCs w:val="18"/>
              </w:rPr>
            </w:pPr>
          </w:p>
          <w:p w14:paraId="792EF3ED" w14:textId="77777777" w:rsidR="00AC3904" w:rsidRPr="000E33CB" w:rsidRDefault="00AC3904" w:rsidP="008F6576">
            <w:pPr>
              <w:pStyle w:val="TableParagraph"/>
              <w:spacing w:before="2"/>
              <w:rPr>
                <w:rFonts w:asciiTheme="majorBidi" w:hAnsiTheme="majorBidi" w:cstheme="majorBidi"/>
                <w:sz w:val="18"/>
                <w:szCs w:val="18"/>
              </w:rPr>
            </w:pPr>
          </w:p>
          <w:p w14:paraId="1950CAC7" w14:textId="77777777" w:rsidR="00AC3904" w:rsidRPr="000E33CB" w:rsidRDefault="00AC3904" w:rsidP="008F6576">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4B7FFB8D" w14:textId="77777777" w:rsidR="00AC3904" w:rsidRPr="000E33CB" w:rsidRDefault="00AC3904" w:rsidP="008F6576">
            <w:pPr>
              <w:pStyle w:val="TableParagraph"/>
              <w:rPr>
                <w:rFonts w:asciiTheme="majorBidi" w:hAnsiTheme="majorBidi" w:cstheme="majorBidi"/>
                <w:sz w:val="18"/>
                <w:szCs w:val="18"/>
              </w:rPr>
            </w:pPr>
          </w:p>
          <w:p w14:paraId="07E2201A" w14:textId="77777777" w:rsidR="00AC3904" w:rsidRPr="000E33CB" w:rsidRDefault="00AC3904" w:rsidP="008F6576">
            <w:pPr>
              <w:pStyle w:val="TableParagraph"/>
              <w:rPr>
                <w:rFonts w:asciiTheme="majorBidi" w:hAnsiTheme="majorBidi" w:cstheme="majorBidi"/>
                <w:sz w:val="18"/>
                <w:szCs w:val="18"/>
              </w:rPr>
            </w:pPr>
          </w:p>
          <w:p w14:paraId="08F62AB0" w14:textId="77777777" w:rsidR="00AC3904" w:rsidRPr="000E33CB" w:rsidRDefault="00AC3904" w:rsidP="008F6576">
            <w:pPr>
              <w:pStyle w:val="TableParagraph"/>
              <w:spacing w:before="188" w:line="256"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66D05FFA" w14:textId="77777777" w:rsidR="00AC3904" w:rsidRPr="000E33CB" w:rsidRDefault="00AC3904" w:rsidP="008F6576">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62FEE2F1" w14:textId="77777777" w:rsidR="00AC3904" w:rsidRPr="000E33CB" w:rsidRDefault="00AC3904" w:rsidP="008F6576">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675531AF" w14:textId="77777777" w:rsidR="00AC3904" w:rsidRPr="000E33CB" w:rsidRDefault="00AC3904" w:rsidP="008F6576">
            <w:pPr>
              <w:pStyle w:val="TableParagraph"/>
              <w:spacing w:before="14"/>
              <w:ind w:left="15"/>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22683FAE"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145FB215" w14:textId="77777777" w:rsidR="007F67D5" w:rsidRDefault="007F67D5" w:rsidP="007F67D5">
            <w:pPr>
              <w:pStyle w:val="Tekstkomentarza"/>
            </w:pPr>
            <w:r>
              <w:t>NIE – wykonawca nie spełnia konkretnego parametru</w:t>
            </w:r>
          </w:p>
          <w:p w14:paraId="6353B9F2" w14:textId="2FAD321D" w:rsidR="00AC3904" w:rsidRPr="000E33CB" w:rsidRDefault="00AC3904" w:rsidP="008F6576">
            <w:pPr>
              <w:pStyle w:val="TableParagraph"/>
              <w:spacing w:before="17"/>
              <w:ind w:left="116"/>
              <w:rPr>
                <w:rFonts w:asciiTheme="majorBidi" w:hAnsiTheme="majorBidi" w:cstheme="majorBidi"/>
                <w:i/>
                <w:sz w:val="18"/>
                <w:szCs w:val="18"/>
              </w:rPr>
            </w:pPr>
          </w:p>
        </w:tc>
      </w:tr>
      <w:tr w:rsidR="00AC3904" w:rsidRPr="000E33CB" w14:paraId="52267D95" w14:textId="77777777" w:rsidTr="00A32658">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A052343" w14:textId="77777777" w:rsidR="00AC3904" w:rsidRPr="000E33CB" w:rsidRDefault="00AC3904" w:rsidP="008F6576">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AC3904" w:rsidRPr="000E33CB" w14:paraId="24CE498E" w14:textId="77777777" w:rsidTr="00A32658">
        <w:trPr>
          <w:gridBefore w:val="1"/>
          <w:wBefore w:w="10" w:type="dxa"/>
          <w:trHeight w:val="599"/>
        </w:trPr>
        <w:tc>
          <w:tcPr>
            <w:tcW w:w="526" w:type="dxa"/>
            <w:gridSpan w:val="2"/>
            <w:tcBorders>
              <w:top w:val="single" w:sz="4" w:space="0" w:color="000000"/>
              <w:left w:val="single" w:sz="4" w:space="0" w:color="000000"/>
              <w:bottom w:val="single" w:sz="6" w:space="0" w:color="000000"/>
              <w:right w:val="single" w:sz="4" w:space="0" w:color="000000"/>
            </w:tcBorders>
          </w:tcPr>
          <w:p w14:paraId="29AC9878" w14:textId="77777777" w:rsidR="00AC3904" w:rsidRPr="000E33CB" w:rsidRDefault="00AC3904" w:rsidP="008F6576">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6" w:space="0" w:color="000000"/>
              <w:right w:val="single" w:sz="4" w:space="0" w:color="000000"/>
            </w:tcBorders>
          </w:tcPr>
          <w:p w14:paraId="5D61F72D" w14:textId="77777777" w:rsidR="00AC3904" w:rsidRPr="000E33CB" w:rsidRDefault="00AC3904" w:rsidP="008F6576">
            <w:pPr>
              <w:pStyle w:val="TableParagraph"/>
              <w:spacing w:before="10"/>
              <w:rPr>
                <w:rFonts w:asciiTheme="majorBidi" w:hAnsiTheme="majorBidi" w:cstheme="majorBidi"/>
                <w:sz w:val="18"/>
                <w:szCs w:val="18"/>
              </w:rPr>
            </w:pPr>
          </w:p>
          <w:p w14:paraId="12547369" w14:textId="77777777" w:rsidR="00AC3904" w:rsidRPr="000E33CB" w:rsidRDefault="00AC3904" w:rsidP="008F6576">
            <w:pPr>
              <w:pStyle w:val="TableParagraph"/>
              <w:ind w:left="191"/>
              <w:rPr>
                <w:rFonts w:asciiTheme="majorBidi" w:hAnsiTheme="majorBidi" w:cstheme="majorBidi"/>
                <w:sz w:val="18"/>
                <w:szCs w:val="18"/>
              </w:rPr>
            </w:pPr>
            <w:r w:rsidRPr="000E33CB">
              <w:rPr>
                <w:rFonts w:asciiTheme="majorBidi" w:hAnsiTheme="majorBidi" w:cstheme="majorBidi"/>
                <w:sz w:val="18"/>
                <w:szCs w:val="18"/>
              </w:rPr>
              <w:t>Wysokość przełącznika 1U w systemie montażu w szafie typu Rack 19”</w:t>
            </w:r>
          </w:p>
        </w:tc>
        <w:tc>
          <w:tcPr>
            <w:tcW w:w="2410" w:type="dxa"/>
            <w:gridSpan w:val="2"/>
            <w:tcBorders>
              <w:top w:val="single" w:sz="4" w:space="0" w:color="000000"/>
              <w:left w:val="single" w:sz="4" w:space="0" w:color="000000"/>
              <w:bottom w:val="single" w:sz="6" w:space="0" w:color="000000"/>
              <w:right w:val="single" w:sz="4" w:space="0" w:color="000000"/>
            </w:tcBorders>
          </w:tcPr>
          <w:p w14:paraId="4CDC3280" w14:textId="77777777" w:rsidR="00AC3904" w:rsidRPr="000E33CB" w:rsidRDefault="00AC3904" w:rsidP="008F6576">
            <w:pPr>
              <w:pStyle w:val="TableParagraph"/>
              <w:spacing w:before="10"/>
              <w:rPr>
                <w:rFonts w:asciiTheme="majorBidi" w:hAnsiTheme="majorBidi" w:cstheme="majorBidi"/>
                <w:sz w:val="18"/>
                <w:szCs w:val="18"/>
              </w:rPr>
            </w:pPr>
          </w:p>
          <w:p w14:paraId="368A2A8C" w14:textId="77777777" w:rsidR="00AC3904" w:rsidRPr="000E33CB" w:rsidRDefault="00AC3904" w:rsidP="008F6576">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6" w:space="0" w:color="000000"/>
              <w:right w:val="single" w:sz="4" w:space="0" w:color="000000"/>
            </w:tcBorders>
          </w:tcPr>
          <w:p w14:paraId="6D8F12BA"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5BF609CE" w14:textId="77777777" w:rsidTr="00A32658">
        <w:trPr>
          <w:gridBefore w:val="1"/>
          <w:wBefore w:w="10" w:type="dxa"/>
          <w:trHeight w:val="950"/>
        </w:trPr>
        <w:tc>
          <w:tcPr>
            <w:tcW w:w="526" w:type="dxa"/>
            <w:gridSpan w:val="2"/>
            <w:tcBorders>
              <w:top w:val="single" w:sz="6" w:space="0" w:color="000000"/>
              <w:left w:val="single" w:sz="4" w:space="0" w:color="000000"/>
              <w:bottom w:val="single" w:sz="4" w:space="0" w:color="000000"/>
              <w:right w:val="single" w:sz="4" w:space="0" w:color="000000"/>
            </w:tcBorders>
          </w:tcPr>
          <w:p w14:paraId="18E89A4A" w14:textId="77777777" w:rsidR="00AC3904" w:rsidRPr="000E33CB" w:rsidRDefault="00AC3904" w:rsidP="008F6576">
            <w:pPr>
              <w:pStyle w:val="TableParagraph"/>
              <w:spacing w:before="3"/>
              <w:rPr>
                <w:rFonts w:asciiTheme="majorBidi" w:hAnsiTheme="majorBidi" w:cstheme="majorBidi"/>
                <w:sz w:val="18"/>
                <w:szCs w:val="18"/>
              </w:rPr>
            </w:pPr>
          </w:p>
          <w:p w14:paraId="2E73CA39" w14:textId="77777777" w:rsidR="00AC3904" w:rsidRPr="000E33CB" w:rsidRDefault="00AC3904" w:rsidP="008F6576">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2.</w:t>
            </w:r>
          </w:p>
        </w:tc>
        <w:tc>
          <w:tcPr>
            <w:tcW w:w="5687" w:type="dxa"/>
            <w:gridSpan w:val="2"/>
            <w:tcBorders>
              <w:top w:val="single" w:sz="6" w:space="0" w:color="000000"/>
              <w:left w:val="single" w:sz="4" w:space="0" w:color="000000"/>
              <w:bottom w:val="single" w:sz="4" w:space="0" w:color="000000"/>
              <w:right w:val="single" w:sz="4" w:space="0" w:color="000000"/>
            </w:tcBorders>
          </w:tcPr>
          <w:p w14:paraId="2B21AF2C" w14:textId="77777777" w:rsidR="00AC3904" w:rsidRPr="000E33CB" w:rsidRDefault="00AC3904" w:rsidP="008F6576">
            <w:pPr>
              <w:pStyle w:val="TableParagraph"/>
              <w:spacing w:line="276" w:lineRule="auto"/>
              <w:ind w:left="191" w:right="191"/>
              <w:rPr>
                <w:rFonts w:asciiTheme="majorBidi" w:hAnsiTheme="majorBidi" w:cstheme="majorBidi"/>
                <w:sz w:val="18"/>
                <w:szCs w:val="18"/>
              </w:rPr>
            </w:pPr>
            <w:r w:rsidRPr="000E33CB">
              <w:rPr>
                <w:rFonts w:asciiTheme="majorBidi" w:hAnsiTheme="majorBidi" w:cstheme="majorBidi"/>
                <w:sz w:val="18"/>
                <w:szCs w:val="18"/>
              </w:rPr>
              <w:t>Ilość portów SFP: 24 szt. porty uniwersalne o maksymalnej przepustowości 32GB/s, z obsługą przepustowości 16Gbit/s, 8Gbit/s i 4Gbit/s z automatycznym wyborem przepustowości (auto-sensing),</w:t>
            </w:r>
          </w:p>
          <w:p w14:paraId="4649E2E1" w14:textId="77777777" w:rsidR="00AC3904" w:rsidRPr="000E33CB" w:rsidRDefault="00AC3904" w:rsidP="008F6576">
            <w:pPr>
              <w:pStyle w:val="TableParagraph"/>
              <w:ind w:left="191"/>
              <w:rPr>
                <w:rFonts w:asciiTheme="majorBidi" w:hAnsiTheme="majorBidi" w:cstheme="majorBidi"/>
                <w:sz w:val="18"/>
                <w:szCs w:val="18"/>
              </w:rPr>
            </w:pPr>
            <w:r w:rsidRPr="000E33CB">
              <w:rPr>
                <w:rFonts w:asciiTheme="majorBidi" w:hAnsiTheme="majorBidi" w:cstheme="majorBidi"/>
                <w:sz w:val="18"/>
                <w:szCs w:val="18"/>
              </w:rPr>
              <w:t>obsługa trybu full-duple</w:t>
            </w:r>
          </w:p>
        </w:tc>
        <w:tc>
          <w:tcPr>
            <w:tcW w:w="2410" w:type="dxa"/>
            <w:gridSpan w:val="2"/>
            <w:tcBorders>
              <w:top w:val="single" w:sz="6" w:space="0" w:color="000000"/>
              <w:left w:val="single" w:sz="4" w:space="0" w:color="000000"/>
              <w:bottom w:val="single" w:sz="4" w:space="0" w:color="000000"/>
              <w:right w:val="single" w:sz="4" w:space="0" w:color="000000"/>
            </w:tcBorders>
          </w:tcPr>
          <w:p w14:paraId="1B91BEE9" w14:textId="77777777" w:rsidR="00AC3904" w:rsidRPr="000E33CB" w:rsidRDefault="00AC3904" w:rsidP="008F6576">
            <w:pPr>
              <w:pStyle w:val="TableParagraph"/>
              <w:rPr>
                <w:rFonts w:asciiTheme="majorBidi" w:hAnsiTheme="majorBidi" w:cstheme="majorBidi"/>
                <w:sz w:val="18"/>
                <w:szCs w:val="18"/>
              </w:rPr>
            </w:pPr>
          </w:p>
          <w:p w14:paraId="4155BD12" w14:textId="77777777" w:rsidR="00AC3904" w:rsidRPr="000E33CB" w:rsidRDefault="00C401AE" w:rsidP="008F6576">
            <w:pPr>
              <w:pStyle w:val="TableParagraph"/>
              <w:spacing w:before="134"/>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6" w:space="0" w:color="000000"/>
              <w:left w:val="single" w:sz="4" w:space="0" w:color="000000"/>
              <w:bottom w:val="single" w:sz="4" w:space="0" w:color="000000"/>
              <w:right w:val="single" w:sz="4" w:space="0" w:color="000000"/>
            </w:tcBorders>
          </w:tcPr>
          <w:p w14:paraId="11433FDF"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4D802457" w14:textId="77777777" w:rsidTr="00A32658">
        <w:trPr>
          <w:gridBefore w:val="1"/>
          <w:wBefore w:w="10" w:type="dxa"/>
          <w:trHeight w:val="246"/>
        </w:trPr>
        <w:tc>
          <w:tcPr>
            <w:tcW w:w="526" w:type="dxa"/>
            <w:gridSpan w:val="2"/>
            <w:tcBorders>
              <w:top w:val="single" w:sz="4" w:space="0" w:color="000000"/>
              <w:left w:val="single" w:sz="4" w:space="0" w:color="000000"/>
              <w:bottom w:val="single" w:sz="4" w:space="0" w:color="000000"/>
              <w:right w:val="single" w:sz="4" w:space="0" w:color="000000"/>
            </w:tcBorders>
          </w:tcPr>
          <w:p w14:paraId="08E2FBBB" w14:textId="77777777" w:rsidR="00AC3904" w:rsidRPr="000E33CB" w:rsidRDefault="00AC3904" w:rsidP="008F6576">
            <w:pPr>
              <w:pStyle w:val="TableParagraph"/>
              <w:spacing w:line="227" w:lineRule="exact"/>
              <w:ind w:left="119"/>
              <w:rPr>
                <w:rFonts w:asciiTheme="majorBidi" w:hAnsiTheme="majorBidi" w:cstheme="majorBidi"/>
                <w:b/>
                <w:sz w:val="18"/>
                <w:szCs w:val="18"/>
              </w:rPr>
            </w:pPr>
            <w:r w:rsidRPr="000E33CB">
              <w:rPr>
                <w:rFonts w:asciiTheme="majorBidi" w:hAnsiTheme="majorBidi" w:cstheme="majorBidi"/>
                <w:b/>
                <w:sz w:val="18"/>
                <w:szCs w:val="18"/>
              </w:rPr>
              <w:t>3.</w:t>
            </w:r>
          </w:p>
        </w:tc>
        <w:tc>
          <w:tcPr>
            <w:tcW w:w="5687" w:type="dxa"/>
            <w:gridSpan w:val="2"/>
            <w:tcBorders>
              <w:top w:val="single" w:sz="4" w:space="0" w:color="000000"/>
              <w:left w:val="single" w:sz="4" w:space="0" w:color="000000"/>
              <w:bottom w:val="single" w:sz="4" w:space="0" w:color="000000"/>
              <w:right w:val="single" w:sz="4" w:space="0" w:color="000000"/>
            </w:tcBorders>
          </w:tcPr>
          <w:p w14:paraId="06DFEAE3" w14:textId="77777777" w:rsidR="00AC3904" w:rsidRPr="000E33CB" w:rsidRDefault="00A70B94" w:rsidP="008F6576">
            <w:pPr>
              <w:pStyle w:val="TableParagraph"/>
              <w:spacing w:line="207" w:lineRule="exact"/>
              <w:ind w:left="191"/>
              <w:rPr>
                <w:rFonts w:asciiTheme="majorBidi" w:hAnsiTheme="majorBidi" w:cstheme="majorBidi"/>
                <w:sz w:val="18"/>
                <w:szCs w:val="18"/>
              </w:rPr>
            </w:pPr>
            <w:r w:rsidRPr="000E33CB">
              <w:rPr>
                <w:rFonts w:asciiTheme="majorBidi" w:hAnsiTheme="majorBidi" w:cstheme="majorBidi"/>
                <w:sz w:val="18"/>
                <w:szCs w:val="18"/>
              </w:rPr>
              <w:t>12</w:t>
            </w:r>
            <w:r w:rsidR="00AC3904" w:rsidRPr="000E33CB">
              <w:rPr>
                <w:rFonts w:asciiTheme="majorBidi" w:hAnsiTheme="majorBidi" w:cstheme="majorBidi"/>
                <w:sz w:val="18"/>
                <w:szCs w:val="18"/>
              </w:rPr>
              <w:t xml:space="preserve"> aktywnych portów</w:t>
            </w:r>
          </w:p>
        </w:tc>
        <w:tc>
          <w:tcPr>
            <w:tcW w:w="2410" w:type="dxa"/>
            <w:gridSpan w:val="2"/>
            <w:tcBorders>
              <w:top w:val="single" w:sz="4" w:space="0" w:color="000000"/>
              <w:left w:val="single" w:sz="4" w:space="0" w:color="000000"/>
              <w:bottom w:val="single" w:sz="4" w:space="0" w:color="000000"/>
              <w:right w:val="single" w:sz="4" w:space="0" w:color="000000"/>
            </w:tcBorders>
          </w:tcPr>
          <w:p w14:paraId="5742B18C" w14:textId="77777777" w:rsidR="00AC3904" w:rsidRPr="000E33CB" w:rsidRDefault="00AC3904" w:rsidP="008F6576">
            <w:pPr>
              <w:pStyle w:val="TableParagraph"/>
              <w:spacing w:before="14"/>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34A232B5"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530BC21B" w14:textId="77777777" w:rsidTr="00A32658">
        <w:trPr>
          <w:gridBefore w:val="1"/>
          <w:wBefore w:w="10" w:type="dxa"/>
          <w:trHeight w:val="779"/>
        </w:trPr>
        <w:tc>
          <w:tcPr>
            <w:tcW w:w="526" w:type="dxa"/>
            <w:gridSpan w:val="2"/>
            <w:tcBorders>
              <w:top w:val="single" w:sz="4" w:space="0" w:color="000000"/>
              <w:left w:val="single" w:sz="4" w:space="0" w:color="000000"/>
              <w:bottom w:val="single" w:sz="4" w:space="0" w:color="000000"/>
              <w:right w:val="single" w:sz="4" w:space="0" w:color="000000"/>
            </w:tcBorders>
          </w:tcPr>
          <w:p w14:paraId="47FF0E99" w14:textId="77777777" w:rsidR="00AC3904" w:rsidRPr="000E33CB" w:rsidRDefault="00AC3904" w:rsidP="008F6576">
            <w:pPr>
              <w:pStyle w:val="TableParagraph"/>
              <w:spacing w:before="11"/>
              <w:rPr>
                <w:rFonts w:asciiTheme="majorBidi" w:hAnsiTheme="majorBidi" w:cstheme="majorBidi"/>
                <w:sz w:val="18"/>
                <w:szCs w:val="18"/>
              </w:rPr>
            </w:pPr>
          </w:p>
          <w:p w14:paraId="1EDFDA20" w14:textId="77777777" w:rsidR="00AC3904" w:rsidRPr="000E33CB" w:rsidRDefault="00AC3904" w:rsidP="008F6576">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4.</w:t>
            </w:r>
          </w:p>
        </w:tc>
        <w:tc>
          <w:tcPr>
            <w:tcW w:w="5687" w:type="dxa"/>
            <w:gridSpan w:val="2"/>
            <w:tcBorders>
              <w:top w:val="single" w:sz="4" w:space="0" w:color="000000"/>
              <w:left w:val="single" w:sz="4" w:space="0" w:color="000000"/>
              <w:bottom w:val="single" w:sz="4" w:space="0" w:color="000000"/>
              <w:right w:val="single" w:sz="4" w:space="0" w:color="000000"/>
            </w:tcBorders>
          </w:tcPr>
          <w:p w14:paraId="0CBFCF9A" w14:textId="77777777" w:rsidR="00AC3904" w:rsidRPr="000E33CB" w:rsidRDefault="00AC3904" w:rsidP="008F6576">
            <w:pPr>
              <w:pStyle w:val="TableParagraph"/>
              <w:spacing w:before="148" w:line="276" w:lineRule="auto"/>
              <w:ind w:left="191" w:right="191"/>
              <w:rPr>
                <w:rFonts w:asciiTheme="majorBidi" w:hAnsiTheme="majorBidi" w:cstheme="majorBidi"/>
                <w:sz w:val="18"/>
                <w:szCs w:val="18"/>
                <w:lang w:val="en-US"/>
              </w:rPr>
            </w:pPr>
            <w:r w:rsidRPr="000E33CB">
              <w:rPr>
                <w:rFonts w:asciiTheme="majorBidi" w:hAnsiTheme="majorBidi" w:cstheme="majorBidi"/>
                <w:sz w:val="18"/>
                <w:szCs w:val="18"/>
                <w:lang w:val="en-US"/>
              </w:rPr>
              <w:t xml:space="preserve">Zainstalowane moduły optyczne </w:t>
            </w:r>
            <w:r w:rsidR="00A70B94" w:rsidRPr="000E33CB">
              <w:rPr>
                <w:rFonts w:asciiTheme="majorBidi" w:hAnsiTheme="majorBidi" w:cstheme="majorBidi"/>
                <w:sz w:val="18"/>
                <w:szCs w:val="18"/>
                <w:lang w:val="en-US"/>
              </w:rPr>
              <w:t>12</w:t>
            </w:r>
            <w:r w:rsidRPr="000E33CB">
              <w:rPr>
                <w:rFonts w:asciiTheme="majorBidi" w:hAnsiTheme="majorBidi" w:cstheme="majorBidi"/>
                <w:sz w:val="18"/>
                <w:szCs w:val="18"/>
                <w:lang w:val="en-US"/>
              </w:rPr>
              <w:t xml:space="preserve"> szt. SFP 16Gbit/s, Short Wave Length (SWL), Multi Mode Fibre (MMF)</w:t>
            </w:r>
          </w:p>
        </w:tc>
        <w:tc>
          <w:tcPr>
            <w:tcW w:w="2410" w:type="dxa"/>
            <w:gridSpan w:val="2"/>
            <w:tcBorders>
              <w:top w:val="single" w:sz="4" w:space="0" w:color="000000"/>
              <w:left w:val="single" w:sz="4" w:space="0" w:color="000000"/>
              <w:bottom w:val="single" w:sz="4" w:space="0" w:color="000000"/>
              <w:right w:val="single" w:sz="4" w:space="0" w:color="000000"/>
            </w:tcBorders>
          </w:tcPr>
          <w:p w14:paraId="358BEF7C" w14:textId="77777777" w:rsidR="00AC3904" w:rsidRPr="000E33CB" w:rsidRDefault="00AC3904" w:rsidP="008F6576">
            <w:pPr>
              <w:pStyle w:val="TableParagraph"/>
              <w:spacing w:before="6"/>
              <w:rPr>
                <w:rFonts w:asciiTheme="majorBidi" w:hAnsiTheme="majorBidi" w:cstheme="majorBidi"/>
                <w:sz w:val="18"/>
                <w:szCs w:val="18"/>
                <w:lang w:val="en-US"/>
              </w:rPr>
            </w:pPr>
          </w:p>
          <w:p w14:paraId="546F25C9" w14:textId="77777777" w:rsidR="00AC3904" w:rsidRPr="000E33CB" w:rsidRDefault="00AC3904" w:rsidP="008F6576">
            <w:pPr>
              <w:pStyle w:val="TableParagraph"/>
              <w:spacing w:before="1"/>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470983A2"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74EF53DC" w14:textId="77777777" w:rsidTr="00A32658">
        <w:trPr>
          <w:gridBefore w:val="1"/>
          <w:wBefore w:w="10" w:type="dxa"/>
          <w:trHeight w:val="564"/>
        </w:trPr>
        <w:tc>
          <w:tcPr>
            <w:tcW w:w="526" w:type="dxa"/>
            <w:gridSpan w:val="2"/>
            <w:tcBorders>
              <w:top w:val="single" w:sz="4" w:space="0" w:color="000000"/>
              <w:left w:val="single" w:sz="4" w:space="0" w:color="000000"/>
              <w:bottom w:val="single" w:sz="4" w:space="0" w:color="000000"/>
              <w:right w:val="single" w:sz="4" w:space="0" w:color="000000"/>
            </w:tcBorders>
          </w:tcPr>
          <w:p w14:paraId="05226100" w14:textId="5F41705D" w:rsidR="00AC3904" w:rsidRPr="000E33CB" w:rsidRDefault="00AC3904" w:rsidP="008F6576">
            <w:pPr>
              <w:pStyle w:val="TableParagraph"/>
              <w:spacing w:before="156"/>
              <w:ind w:left="119"/>
              <w:rPr>
                <w:rFonts w:asciiTheme="majorBidi" w:hAnsiTheme="majorBidi" w:cstheme="majorBidi"/>
                <w:b/>
                <w:sz w:val="18"/>
                <w:szCs w:val="18"/>
              </w:rPr>
            </w:pPr>
            <w:r w:rsidRPr="000E33CB">
              <w:rPr>
                <w:rFonts w:asciiTheme="majorBidi" w:hAnsiTheme="majorBidi" w:cstheme="majorBidi"/>
                <w:b/>
                <w:sz w:val="18"/>
                <w:szCs w:val="18"/>
              </w:rPr>
              <w:t>5.</w:t>
            </w:r>
            <w:r w:rsidR="00BE58A2">
              <w:rPr>
                <w:rFonts w:asciiTheme="majorBidi" w:hAnsiTheme="majorBidi" w:cstheme="majorBidi"/>
                <w:b/>
                <w:sz w:val="18"/>
                <w:szCs w:val="18"/>
              </w:rPr>
              <w:t>*</w:t>
            </w:r>
          </w:p>
        </w:tc>
        <w:tc>
          <w:tcPr>
            <w:tcW w:w="5687" w:type="dxa"/>
            <w:gridSpan w:val="2"/>
            <w:tcBorders>
              <w:top w:val="single" w:sz="4" w:space="0" w:color="000000"/>
              <w:left w:val="single" w:sz="4" w:space="0" w:color="000000"/>
              <w:bottom w:val="single" w:sz="4" w:space="0" w:color="000000"/>
              <w:right w:val="single" w:sz="4" w:space="0" w:color="000000"/>
            </w:tcBorders>
          </w:tcPr>
          <w:p w14:paraId="12EFF2A7" w14:textId="77777777" w:rsidR="00AC3904" w:rsidRPr="000E33CB" w:rsidRDefault="00AC3904" w:rsidP="008F6576">
            <w:pPr>
              <w:pStyle w:val="TableParagraph"/>
              <w:spacing w:before="172"/>
              <w:ind w:left="191"/>
              <w:rPr>
                <w:rFonts w:asciiTheme="majorBidi" w:hAnsiTheme="majorBidi" w:cstheme="majorBidi"/>
                <w:sz w:val="18"/>
                <w:szCs w:val="18"/>
              </w:rPr>
            </w:pPr>
            <w:r w:rsidRPr="000E33CB">
              <w:rPr>
                <w:rFonts w:asciiTheme="majorBidi" w:hAnsiTheme="majorBidi" w:cstheme="majorBidi"/>
                <w:sz w:val="18"/>
                <w:szCs w:val="18"/>
              </w:rPr>
              <w:t>Obsługa trybów pracy portów FC: D_port, F_port, E_port, M-Port</w:t>
            </w:r>
          </w:p>
        </w:tc>
        <w:tc>
          <w:tcPr>
            <w:tcW w:w="2410" w:type="dxa"/>
            <w:gridSpan w:val="2"/>
            <w:tcBorders>
              <w:top w:val="single" w:sz="4" w:space="0" w:color="000000"/>
              <w:left w:val="single" w:sz="4" w:space="0" w:color="000000"/>
              <w:bottom w:val="single" w:sz="4" w:space="0" w:color="000000"/>
              <w:right w:val="single" w:sz="4" w:space="0" w:color="000000"/>
            </w:tcBorders>
          </w:tcPr>
          <w:p w14:paraId="1A3CA63F" w14:textId="77777777" w:rsidR="00AC3904" w:rsidRPr="000E33CB" w:rsidRDefault="00AC3904" w:rsidP="008F6576">
            <w:pPr>
              <w:pStyle w:val="TableParagraph"/>
              <w:spacing w:before="172"/>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23C26D7F"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61EA590E" w14:textId="77777777" w:rsidTr="00A32658">
        <w:trPr>
          <w:gridBefore w:val="1"/>
          <w:wBefore w:w="10" w:type="dxa"/>
          <w:trHeight w:val="827"/>
        </w:trPr>
        <w:tc>
          <w:tcPr>
            <w:tcW w:w="526" w:type="dxa"/>
            <w:gridSpan w:val="2"/>
            <w:tcBorders>
              <w:top w:val="single" w:sz="4" w:space="0" w:color="000000"/>
              <w:left w:val="single" w:sz="4" w:space="0" w:color="000000"/>
              <w:bottom w:val="single" w:sz="4" w:space="0" w:color="000000"/>
              <w:right w:val="single" w:sz="4" w:space="0" w:color="000000"/>
            </w:tcBorders>
          </w:tcPr>
          <w:p w14:paraId="1C711E01" w14:textId="77777777" w:rsidR="00AC3904" w:rsidRPr="000E33CB" w:rsidRDefault="00AC3904" w:rsidP="008F6576">
            <w:pPr>
              <w:pStyle w:val="TableParagraph"/>
              <w:rPr>
                <w:rFonts w:asciiTheme="majorBidi" w:hAnsiTheme="majorBidi" w:cstheme="majorBidi"/>
                <w:sz w:val="18"/>
                <w:szCs w:val="18"/>
              </w:rPr>
            </w:pPr>
          </w:p>
          <w:p w14:paraId="3A98C23D" w14:textId="3852E5AA" w:rsidR="00AC3904" w:rsidRPr="000E33CB" w:rsidRDefault="00AC3904" w:rsidP="008F6576">
            <w:pPr>
              <w:pStyle w:val="TableParagraph"/>
              <w:spacing w:before="1"/>
              <w:ind w:left="119"/>
              <w:rPr>
                <w:rFonts w:asciiTheme="majorBidi" w:hAnsiTheme="majorBidi" w:cstheme="majorBidi"/>
                <w:b/>
                <w:sz w:val="18"/>
                <w:szCs w:val="18"/>
              </w:rPr>
            </w:pPr>
            <w:r w:rsidRPr="000E33CB">
              <w:rPr>
                <w:rFonts w:asciiTheme="majorBidi" w:hAnsiTheme="majorBidi" w:cstheme="majorBidi"/>
                <w:b/>
                <w:sz w:val="18"/>
                <w:szCs w:val="18"/>
              </w:rPr>
              <w:t>6.</w:t>
            </w:r>
            <w:r w:rsidR="00BE58A2">
              <w:rPr>
                <w:rFonts w:asciiTheme="majorBidi" w:hAnsiTheme="majorBidi" w:cstheme="majorBidi"/>
                <w:b/>
                <w:sz w:val="18"/>
                <w:szCs w:val="18"/>
              </w:rPr>
              <w:t>*</w:t>
            </w:r>
          </w:p>
        </w:tc>
        <w:tc>
          <w:tcPr>
            <w:tcW w:w="5687" w:type="dxa"/>
            <w:gridSpan w:val="2"/>
            <w:tcBorders>
              <w:top w:val="single" w:sz="4" w:space="0" w:color="000000"/>
              <w:left w:val="single" w:sz="4" w:space="0" w:color="000000"/>
              <w:bottom w:val="single" w:sz="4" w:space="0" w:color="000000"/>
              <w:right w:val="single" w:sz="4" w:space="0" w:color="000000"/>
            </w:tcBorders>
          </w:tcPr>
          <w:p w14:paraId="116068A4" w14:textId="77777777" w:rsidR="00AC3904" w:rsidRPr="000E33CB" w:rsidRDefault="00AC3904" w:rsidP="008F6576">
            <w:pPr>
              <w:pStyle w:val="TableParagraph"/>
              <w:spacing w:before="5"/>
              <w:rPr>
                <w:rFonts w:asciiTheme="majorBidi" w:hAnsiTheme="majorBidi" w:cstheme="majorBidi"/>
                <w:sz w:val="18"/>
                <w:szCs w:val="18"/>
              </w:rPr>
            </w:pPr>
          </w:p>
          <w:p w14:paraId="3A9B242F" w14:textId="77777777" w:rsidR="00AC3904" w:rsidRPr="000E33CB" w:rsidRDefault="00AC3904" w:rsidP="008F6576">
            <w:pPr>
              <w:pStyle w:val="TableParagraph"/>
              <w:spacing w:before="1"/>
              <w:ind w:left="191" w:right="847"/>
              <w:rPr>
                <w:rFonts w:asciiTheme="majorBidi" w:hAnsiTheme="majorBidi" w:cstheme="majorBidi"/>
                <w:sz w:val="18"/>
                <w:szCs w:val="18"/>
              </w:rPr>
            </w:pPr>
            <w:r w:rsidRPr="000E33CB">
              <w:rPr>
                <w:rFonts w:asciiTheme="majorBidi" w:hAnsiTheme="majorBidi" w:cstheme="majorBidi"/>
                <w:sz w:val="18"/>
                <w:szCs w:val="18"/>
              </w:rPr>
              <w:t>Obsługa funkcji POD (Ports on Demand) przydziału licencji dla aktywnych portów FC</w:t>
            </w:r>
          </w:p>
        </w:tc>
        <w:tc>
          <w:tcPr>
            <w:tcW w:w="2410" w:type="dxa"/>
            <w:gridSpan w:val="2"/>
            <w:tcBorders>
              <w:top w:val="single" w:sz="4" w:space="0" w:color="000000"/>
              <w:left w:val="single" w:sz="4" w:space="0" w:color="000000"/>
              <w:bottom w:val="single" w:sz="4" w:space="0" w:color="000000"/>
              <w:right w:val="single" w:sz="4" w:space="0" w:color="000000"/>
            </w:tcBorders>
          </w:tcPr>
          <w:p w14:paraId="6CC7F949" w14:textId="77777777" w:rsidR="00AC3904" w:rsidRPr="000E33CB" w:rsidRDefault="00AC3904" w:rsidP="008F6576">
            <w:pPr>
              <w:pStyle w:val="TableParagraph"/>
              <w:spacing w:before="5"/>
              <w:rPr>
                <w:rFonts w:asciiTheme="majorBidi" w:hAnsiTheme="majorBidi" w:cstheme="majorBidi"/>
                <w:sz w:val="18"/>
                <w:szCs w:val="18"/>
              </w:rPr>
            </w:pPr>
          </w:p>
          <w:p w14:paraId="4EB35A08" w14:textId="77777777" w:rsidR="00AC3904" w:rsidRPr="000E33CB" w:rsidRDefault="00AC3904" w:rsidP="008F6576">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5191D021"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5D1D55E1" w14:textId="77777777" w:rsidTr="00A32658">
        <w:trPr>
          <w:gridBefore w:val="1"/>
          <w:wBefore w:w="10" w:type="dxa"/>
          <w:trHeight w:val="712"/>
        </w:trPr>
        <w:tc>
          <w:tcPr>
            <w:tcW w:w="526" w:type="dxa"/>
            <w:gridSpan w:val="2"/>
            <w:tcBorders>
              <w:top w:val="single" w:sz="4" w:space="0" w:color="000000"/>
              <w:left w:val="single" w:sz="4" w:space="0" w:color="000000"/>
              <w:bottom w:val="single" w:sz="4" w:space="0" w:color="000000"/>
              <w:right w:val="single" w:sz="4" w:space="0" w:color="000000"/>
            </w:tcBorders>
          </w:tcPr>
          <w:p w14:paraId="76674A78" w14:textId="77777777" w:rsidR="00AC3904" w:rsidRPr="000E33CB" w:rsidRDefault="00AC3904" w:rsidP="008F6576">
            <w:pPr>
              <w:pStyle w:val="TableParagraph"/>
              <w:rPr>
                <w:rFonts w:asciiTheme="majorBidi" w:hAnsiTheme="majorBidi" w:cstheme="majorBidi"/>
                <w:sz w:val="18"/>
                <w:szCs w:val="18"/>
              </w:rPr>
            </w:pPr>
          </w:p>
          <w:p w14:paraId="73A0DC5F" w14:textId="2C50F1A4" w:rsidR="00AC3904" w:rsidRPr="000E33CB" w:rsidRDefault="00AC3904" w:rsidP="008F6576">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7.</w:t>
            </w:r>
            <w:r w:rsidR="00BE58A2">
              <w:rPr>
                <w:rFonts w:asciiTheme="majorBidi" w:hAnsiTheme="majorBidi" w:cstheme="majorBidi"/>
                <w:b/>
                <w:sz w:val="18"/>
                <w:szCs w:val="18"/>
              </w:rPr>
              <w:t>*</w:t>
            </w:r>
          </w:p>
        </w:tc>
        <w:tc>
          <w:tcPr>
            <w:tcW w:w="5687" w:type="dxa"/>
            <w:gridSpan w:val="2"/>
            <w:tcBorders>
              <w:top w:val="single" w:sz="4" w:space="0" w:color="000000"/>
              <w:left w:val="single" w:sz="4" w:space="0" w:color="000000"/>
              <w:bottom w:val="single" w:sz="4" w:space="0" w:color="000000"/>
              <w:right w:val="single" w:sz="4" w:space="0" w:color="000000"/>
            </w:tcBorders>
          </w:tcPr>
          <w:p w14:paraId="7D330F3C" w14:textId="77777777" w:rsidR="00AC3904" w:rsidRPr="000E33CB" w:rsidRDefault="00AC3904" w:rsidP="008F6576">
            <w:pPr>
              <w:pStyle w:val="TableParagraph"/>
              <w:spacing w:before="2"/>
              <w:rPr>
                <w:rFonts w:asciiTheme="majorBidi" w:hAnsiTheme="majorBidi" w:cstheme="majorBidi"/>
                <w:sz w:val="18"/>
                <w:szCs w:val="18"/>
              </w:rPr>
            </w:pPr>
          </w:p>
          <w:p w14:paraId="2ADC7233" w14:textId="77777777" w:rsidR="00AC3904" w:rsidRPr="000E33CB" w:rsidRDefault="00AC3904" w:rsidP="008F6576">
            <w:pPr>
              <w:pStyle w:val="TableParagraph"/>
              <w:ind w:left="191"/>
              <w:rPr>
                <w:rFonts w:asciiTheme="majorBidi" w:hAnsiTheme="majorBidi" w:cstheme="majorBidi"/>
                <w:sz w:val="18"/>
                <w:szCs w:val="18"/>
              </w:rPr>
            </w:pPr>
            <w:r w:rsidRPr="000E33CB">
              <w:rPr>
                <w:rFonts w:asciiTheme="majorBidi" w:hAnsiTheme="majorBidi" w:cstheme="majorBidi"/>
                <w:sz w:val="18"/>
                <w:szCs w:val="18"/>
              </w:rPr>
              <w:t>Możliwość aktualizacji firmware’u switcha</w:t>
            </w:r>
          </w:p>
        </w:tc>
        <w:tc>
          <w:tcPr>
            <w:tcW w:w="2410" w:type="dxa"/>
            <w:gridSpan w:val="2"/>
            <w:tcBorders>
              <w:top w:val="single" w:sz="4" w:space="0" w:color="000000"/>
              <w:left w:val="single" w:sz="4" w:space="0" w:color="000000"/>
              <w:bottom w:val="single" w:sz="4" w:space="0" w:color="000000"/>
              <w:right w:val="single" w:sz="4" w:space="0" w:color="000000"/>
            </w:tcBorders>
          </w:tcPr>
          <w:p w14:paraId="6615DCAD" w14:textId="77777777" w:rsidR="00AC3904" w:rsidRPr="000E33CB" w:rsidRDefault="00AC3904" w:rsidP="008F6576">
            <w:pPr>
              <w:pStyle w:val="TableParagraph"/>
              <w:spacing w:before="5"/>
              <w:rPr>
                <w:rFonts w:asciiTheme="majorBidi" w:hAnsiTheme="majorBidi" w:cstheme="majorBidi"/>
                <w:sz w:val="18"/>
                <w:szCs w:val="18"/>
              </w:rPr>
            </w:pPr>
          </w:p>
          <w:p w14:paraId="6FBFC3FE" w14:textId="77777777" w:rsidR="00AC3904" w:rsidRPr="000E33CB" w:rsidRDefault="00AC3904" w:rsidP="008F6576">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2ACEDDBD"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18C65A5D"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844"/>
        </w:trPr>
        <w:tc>
          <w:tcPr>
            <w:tcW w:w="526" w:type="dxa"/>
            <w:gridSpan w:val="2"/>
          </w:tcPr>
          <w:p w14:paraId="497477BF" w14:textId="77777777" w:rsidR="00AC3904" w:rsidRPr="000E33CB" w:rsidRDefault="00AC3904" w:rsidP="008F6576">
            <w:pPr>
              <w:pStyle w:val="TableParagraph"/>
              <w:spacing w:before="8"/>
              <w:rPr>
                <w:rFonts w:asciiTheme="majorBidi" w:hAnsiTheme="majorBidi" w:cstheme="majorBidi"/>
                <w:sz w:val="18"/>
                <w:szCs w:val="18"/>
              </w:rPr>
            </w:pPr>
          </w:p>
          <w:p w14:paraId="1422C084" w14:textId="1C0DEF87" w:rsidR="00AC3904" w:rsidRPr="000E33CB" w:rsidRDefault="00AC3904" w:rsidP="008F6576">
            <w:pPr>
              <w:pStyle w:val="TableParagraph"/>
              <w:ind w:left="92" w:right="224"/>
              <w:jc w:val="center"/>
              <w:rPr>
                <w:rFonts w:asciiTheme="majorBidi" w:hAnsiTheme="majorBidi" w:cstheme="majorBidi"/>
                <w:b/>
                <w:sz w:val="18"/>
                <w:szCs w:val="18"/>
              </w:rPr>
            </w:pPr>
            <w:r w:rsidRPr="000E33CB">
              <w:rPr>
                <w:rFonts w:asciiTheme="majorBidi" w:hAnsiTheme="majorBidi" w:cstheme="majorBidi"/>
                <w:b/>
                <w:sz w:val="18"/>
                <w:szCs w:val="18"/>
              </w:rPr>
              <w:t>8.</w:t>
            </w:r>
            <w:r w:rsidR="00BE58A2">
              <w:rPr>
                <w:rFonts w:asciiTheme="majorBidi" w:hAnsiTheme="majorBidi" w:cstheme="majorBidi"/>
                <w:b/>
                <w:sz w:val="18"/>
                <w:szCs w:val="18"/>
              </w:rPr>
              <w:t>*</w:t>
            </w:r>
          </w:p>
        </w:tc>
        <w:tc>
          <w:tcPr>
            <w:tcW w:w="5687" w:type="dxa"/>
            <w:gridSpan w:val="2"/>
          </w:tcPr>
          <w:p w14:paraId="14405189" w14:textId="77777777" w:rsidR="00AC3904" w:rsidRPr="000E33CB" w:rsidRDefault="00AC3904" w:rsidP="008F6576">
            <w:pPr>
              <w:pStyle w:val="TableParagraph"/>
              <w:spacing w:before="179" w:line="276" w:lineRule="auto"/>
              <w:ind w:left="187" w:right="756"/>
              <w:rPr>
                <w:rFonts w:asciiTheme="majorBidi" w:hAnsiTheme="majorBidi" w:cstheme="majorBidi"/>
                <w:sz w:val="18"/>
                <w:szCs w:val="18"/>
              </w:rPr>
            </w:pPr>
            <w:r w:rsidRPr="000E33CB">
              <w:rPr>
                <w:rFonts w:asciiTheme="majorBidi" w:hAnsiTheme="majorBidi" w:cstheme="majorBidi"/>
                <w:sz w:val="18"/>
                <w:szCs w:val="18"/>
              </w:rPr>
              <w:t>Aktywne funkcje: Webtools, Advanced Zoning, FullFabric (z obsługą do minimum 128 przełączników FC)</w:t>
            </w:r>
          </w:p>
        </w:tc>
        <w:tc>
          <w:tcPr>
            <w:tcW w:w="2410" w:type="dxa"/>
            <w:gridSpan w:val="2"/>
          </w:tcPr>
          <w:p w14:paraId="0284B67C" w14:textId="77777777" w:rsidR="00AC3904" w:rsidRPr="000E33CB" w:rsidRDefault="00AC3904" w:rsidP="008F6576">
            <w:pPr>
              <w:pStyle w:val="TableParagraph"/>
              <w:spacing w:before="3"/>
              <w:rPr>
                <w:rFonts w:asciiTheme="majorBidi" w:hAnsiTheme="majorBidi" w:cstheme="majorBidi"/>
                <w:sz w:val="18"/>
                <w:szCs w:val="18"/>
              </w:rPr>
            </w:pPr>
          </w:p>
          <w:p w14:paraId="385971FD" w14:textId="77777777" w:rsidR="00AC3904" w:rsidRPr="000E33CB" w:rsidRDefault="00A70B94" w:rsidP="008F6576">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5A76C091"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5DDB35EA"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1146"/>
        </w:trPr>
        <w:tc>
          <w:tcPr>
            <w:tcW w:w="526" w:type="dxa"/>
            <w:gridSpan w:val="2"/>
          </w:tcPr>
          <w:p w14:paraId="0C85538A" w14:textId="77777777" w:rsidR="00AC3904" w:rsidRPr="000E33CB" w:rsidRDefault="00AC3904" w:rsidP="008F6576">
            <w:pPr>
              <w:pStyle w:val="TableParagraph"/>
              <w:rPr>
                <w:rFonts w:asciiTheme="majorBidi" w:hAnsiTheme="majorBidi" w:cstheme="majorBidi"/>
                <w:sz w:val="18"/>
                <w:szCs w:val="18"/>
              </w:rPr>
            </w:pPr>
          </w:p>
          <w:p w14:paraId="71E29FFC" w14:textId="6C80962B" w:rsidR="00AC3904" w:rsidRPr="000E33CB" w:rsidRDefault="00AC3904" w:rsidP="008F6576">
            <w:pPr>
              <w:pStyle w:val="TableParagraph"/>
              <w:spacing w:before="193"/>
              <w:ind w:left="92" w:right="224"/>
              <w:jc w:val="center"/>
              <w:rPr>
                <w:rFonts w:asciiTheme="majorBidi" w:hAnsiTheme="majorBidi" w:cstheme="majorBidi"/>
                <w:b/>
                <w:sz w:val="18"/>
                <w:szCs w:val="18"/>
              </w:rPr>
            </w:pPr>
            <w:r w:rsidRPr="000E33CB">
              <w:rPr>
                <w:rFonts w:asciiTheme="majorBidi" w:hAnsiTheme="majorBidi" w:cstheme="majorBidi"/>
                <w:b/>
                <w:sz w:val="18"/>
                <w:szCs w:val="18"/>
              </w:rPr>
              <w:t>9.</w:t>
            </w:r>
            <w:r w:rsidR="00BE58A2">
              <w:rPr>
                <w:rFonts w:asciiTheme="majorBidi" w:hAnsiTheme="majorBidi" w:cstheme="majorBidi"/>
                <w:b/>
                <w:sz w:val="18"/>
                <w:szCs w:val="18"/>
              </w:rPr>
              <w:t>*</w:t>
            </w:r>
          </w:p>
        </w:tc>
        <w:tc>
          <w:tcPr>
            <w:tcW w:w="5687" w:type="dxa"/>
            <w:gridSpan w:val="2"/>
          </w:tcPr>
          <w:p w14:paraId="1E2071FF" w14:textId="77777777" w:rsidR="00AC3904" w:rsidRPr="000E33CB" w:rsidRDefault="00AC3904" w:rsidP="008F6576">
            <w:pPr>
              <w:pStyle w:val="TableParagraph"/>
              <w:spacing w:before="8"/>
              <w:rPr>
                <w:rFonts w:asciiTheme="majorBidi" w:hAnsiTheme="majorBidi" w:cstheme="majorBidi"/>
                <w:sz w:val="18"/>
                <w:szCs w:val="18"/>
              </w:rPr>
            </w:pPr>
          </w:p>
          <w:p w14:paraId="5DC20965" w14:textId="77777777" w:rsidR="00AC3904" w:rsidRPr="000E33CB" w:rsidRDefault="00AC3904" w:rsidP="008F6576">
            <w:pPr>
              <w:pStyle w:val="TableParagraph"/>
              <w:spacing w:before="1" w:line="276" w:lineRule="auto"/>
              <w:ind w:left="187" w:right="516"/>
              <w:rPr>
                <w:rFonts w:asciiTheme="majorBidi" w:hAnsiTheme="majorBidi" w:cstheme="majorBidi"/>
                <w:sz w:val="18"/>
                <w:szCs w:val="18"/>
              </w:rPr>
            </w:pPr>
            <w:r w:rsidRPr="000E33CB">
              <w:rPr>
                <w:rFonts w:asciiTheme="majorBidi" w:hAnsiTheme="majorBidi" w:cstheme="majorBidi"/>
                <w:sz w:val="18"/>
                <w:szCs w:val="18"/>
              </w:rPr>
              <w:t>Możliwość obsługi funkcjonalności (przez zakupienie odpowiednich licencji): Trunking, Extended Fabric, Fabric Vision</w:t>
            </w:r>
          </w:p>
        </w:tc>
        <w:tc>
          <w:tcPr>
            <w:tcW w:w="2410" w:type="dxa"/>
            <w:gridSpan w:val="2"/>
          </w:tcPr>
          <w:p w14:paraId="77EF45A6" w14:textId="77777777" w:rsidR="00AC3904" w:rsidRPr="000E33CB" w:rsidRDefault="00AC3904" w:rsidP="008F6576">
            <w:pPr>
              <w:pStyle w:val="TableParagraph"/>
              <w:rPr>
                <w:rFonts w:asciiTheme="majorBidi" w:hAnsiTheme="majorBidi" w:cstheme="majorBidi"/>
                <w:sz w:val="18"/>
                <w:szCs w:val="18"/>
              </w:rPr>
            </w:pPr>
          </w:p>
          <w:p w14:paraId="314FE8F7" w14:textId="77777777" w:rsidR="00AC3904" w:rsidRPr="000E33CB" w:rsidRDefault="00AC3904" w:rsidP="008F6576">
            <w:pPr>
              <w:pStyle w:val="TableParagraph"/>
              <w:spacing w:before="5"/>
              <w:rPr>
                <w:rFonts w:asciiTheme="majorBidi" w:hAnsiTheme="majorBidi" w:cstheme="majorBidi"/>
                <w:sz w:val="18"/>
                <w:szCs w:val="18"/>
              </w:rPr>
            </w:pPr>
          </w:p>
          <w:p w14:paraId="61A928B7" w14:textId="77777777" w:rsidR="00AC3904" w:rsidRPr="000E33CB" w:rsidRDefault="00AC3904" w:rsidP="008F6576">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318BDE48"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72792154"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1034"/>
        </w:trPr>
        <w:tc>
          <w:tcPr>
            <w:tcW w:w="526" w:type="dxa"/>
            <w:gridSpan w:val="2"/>
          </w:tcPr>
          <w:p w14:paraId="3DB02FF8" w14:textId="77777777" w:rsidR="00AC3904" w:rsidRPr="000E33CB" w:rsidRDefault="00AC3904" w:rsidP="008F6576">
            <w:pPr>
              <w:pStyle w:val="TableParagraph"/>
              <w:rPr>
                <w:rFonts w:asciiTheme="majorBidi" w:hAnsiTheme="majorBidi" w:cstheme="majorBidi"/>
                <w:sz w:val="18"/>
                <w:szCs w:val="18"/>
              </w:rPr>
            </w:pPr>
          </w:p>
          <w:p w14:paraId="2B2D0E64" w14:textId="5DAAC3EA" w:rsidR="00AC3904" w:rsidRPr="000E33CB" w:rsidRDefault="00AC3904" w:rsidP="008F6576">
            <w:pPr>
              <w:pStyle w:val="TableParagraph"/>
              <w:spacing w:before="139"/>
              <w:ind w:left="51" w:right="82"/>
              <w:jc w:val="center"/>
              <w:rPr>
                <w:rFonts w:asciiTheme="majorBidi" w:hAnsiTheme="majorBidi" w:cstheme="majorBidi"/>
                <w:b/>
                <w:sz w:val="18"/>
                <w:szCs w:val="18"/>
              </w:rPr>
            </w:pPr>
            <w:r w:rsidRPr="000E33CB">
              <w:rPr>
                <w:rFonts w:asciiTheme="majorBidi" w:hAnsiTheme="majorBidi" w:cstheme="majorBidi"/>
                <w:b/>
                <w:sz w:val="18"/>
                <w:szCs w:val="18"/>
              </w:rPr>
              <w:t>10.</w:t>
            </w:r>
            <w:r w:rsidR="00BE58A2">
              <w:rPr>
                <w:rFonts w:asciiTheme="majorBidi" w:hAnsiTheme="majorBidi" w:cstheme="majorBidi"/>
                <w:b/>
                <w:sz w:val="18"/>
                <w:szCs w:val="18"/>
              </w:rPr>
              <w:t>*</w:t>
            </w:r>
          </w:p>
        </w:tc>
        <w:tc>
          <w:tcPr>
            <w:tcW w:w="5687" w:type="dxa"/>
            <w:gridSpan w:val="2"/>
          </w:tcPr>
          <w:p w14:paraId="7A8DEF3C" w14:textId="77777777" w:rsidR="00AC3904" w:rsidRPr="000E33CB" w:rsidRDefault="00AC3904" w:rsidP="008F6576">
            <w:pPr>
              <w:pStyle w:val="TableParagraph"/>
              <w:spacing w:line="202" w:lineRule="exact"/>
              <w:ind w:left="187"/>
              <w:rPr>
                <w:rFonts w:asciiTheme="majorBidi" w:hAnsiTheme="majorBidi" w:cstheme="majorBidi"/>
                <w:sz w:val="18"/>
                <w:szCs w:val="18"/>
              </w:rPr>
            </w:pPr>
            <w:r w:rsidRPr="000E33CB">
              <w:rPr>
                <w:rFonts w:asciiTheme="majorBidi" w:hAnsiTheme="majorBidi" w:cstheme="majorBidi"/>
                <w:sz w:val="18"/>
                <w:szCs w:val="18"/>
              </w:rPr>
              <w:t>Zarządzanie min.:</w:t>
            </w:r>
          </w:p>
          <w:p w14:paraId="321FD9FE" w14:textId="77777777" w:rsidR="00AC3904" w:rsidRPr="000E33CB" w:rsidRDefault="00AC3904" w:rsidP="008F6576">
            <w:pPr>
              <w:pStyle w:val="TableParagraph"/>
              <w:numPr>
                <w:ilvl w:val="0"/>
                <w:numId w:val="56"/>
              </w:numPr>
              <w:tabs>
                <w:tab w:val="left" w:pos="339"/>
              </w:tabs>
              <w:spacing w:line="207" w:lineRule="exact"/>
              <w:rPr>
                <w:rFonts w:asciiTheme="majorBidi" w:hAnsiTheme="majorBidi" w:cstheme="majorBidi"/>
                <w:sz w:val="18"/>
                <w:szCs w:val="18"/>
              </w:rPr>
            </w:pPr>
            <w:r w:rsidRPr="000E33CB">
              <w:rPr>
                <w:rFonts w:asciiTheme="majorBidi" w:hAnsiTheme="majorBidi" w:cstheme="majorBidi"/>
                <w:sz w:val="18"/>
                <w:szCs w:val="18"/>
              </w:rPr>
              <w:t>RJ-45 min 10/100 Mb/s do zarządzania poprzez sieć</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Ethernet</w:t>
            </w:r>
          </w:p>
          <w:p w14:paraId="0AFAAF3B" w14:textId="77777777" w:rsidR="00AC3904" w:rsidRPr="000E33CB" w:rsidRDefault="00AC3904" w:rsidP="008F6576">
            <w:pPr>
              <w:pStyle w:val="TableParagraph"/>
              <w:numPr>
                <w:ilvl w:val="0"/>
                <w:numId w:val="56"/>
              </w:numPr>
              <w:tabs>
                <w:tab w:val="left" w:pos="293"/>
              </w:tabs>
              <w:spacing w:line="206" w:lineRule="exact"/>
              <w:ind w:left="292" w:hanging="106"/>
              <w:rPr>
                <w:rFonts w:asciiTheme="majorBidi" w:hAnsiTheme="majorBidi" w:cstheme="majorBidi"/>
                <w:sz w:val="18"/>
                <w:szCs w:val="18"/>
              </w:rPr>
            </w:pPr>
            <w:r w:rsidRPr="000E33CB">
              <w:rPr>
                <w:rFonts w:asciiTheme="majorBidi" w:hAnsiTheme="majorBidi" w:cstheme="majorBidi"/>
                <w:sz w:val="18"/>
                <w:szCs w:val="18"/>
              </w:rPr>
              <w:t>RJ-45 lub DB9 do zarządzania poprzez interfejs</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RS232</w:t>
            </w:r>
          </w:p>
          <w:p w14:paraId="4E2128A0" w14:textId="77777777" w:rsidR="00AC3904" w:rsidRPr="000E33CB" w:rsidRDefault="00AC3904" w:rsidP="008F6576">
            <w:pPr>
              <w:pStyle w:val="TableParagraph"/>
              <w:numPr>
                <w:ilvl w:val="0"/>
                <w:numId w:val="56"/>
              </w:numPr>
              <w:tabs>
                <w:tab w:val="left" w:pos="293"/>
              </w:tabs>
              <w:spacing w:line="207" w:lineRule="exact"/>
              <w:ind w:left="292" w:hanging="106"/>
              <w:rPr>
                <w:rFonts w:asciiTheme="majorBidi" w:hAnsiTheme="majorBidi" w:cstheme="majorBidi"/>
                <w:sz w:val="18"/>
                <w:szCs w:val="18"/>
              </w:rPr>
            </w:pPr>
            <w:r w:rsidRPr="000E33CB">
              <w:rPr>
                <w:rFonts w:asciiTheme="majorBidi" w:hAnsiTheme="majorBidi" w:cstheme="majorBidi"/>
                <w:sz w:val="18"/>
                <w:szCs w:val="18"/>
              </w:rPr>
              <w:t>USB</w:t>
            </w:r>
          </w:p>
          <w:p w14:paraId="692052D2" w14:textId="77777777" w:rsidR="00AC3904" w:rsidRPr="000E33CB" w:rsidRDefault="00AC3904" w:rsidP="008F6576">
            <w:pPr>
              <w:pStyle w:val="TableParagraph"/>
              <w:numPr>
                <w:ilvl w:val="0"/>
                <w:numId w:val="56"/>
              </w:numPr>
              <w:tabs>
                <w:tab w:val="left" w:pos="293"/>
              </w:tabs>
              <w:spacing w:before="2" w:line="191" w:lineRule="exact"/>
              <w:ind w:left="292" w:hanging="106"/>
              <w:rPr>
                <w:rFonts w:asciiTheme="majorBidi" w:hAnsiTheme="majorBidi" w:cstheme="majorBidi"/>
                <w:sz w:val="18"/>
                <w:szCs w:val="18"/>
              </w:rPr>
            </w:pPr>
            <w:r w:rsidRPr="000E33CB">
              <w:rPr>
                <w:rFonts w:asciiTheme="majorBidi" w:hAnsiTheme="majorBidi" w:cstheme="majorBidi"/>
                <w:sz w:val="18"/>
                <w:szCs w:val="18"/>
              </w:rPr>
              <w:t>In-band over</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FC</w:t>
            </w:r>
          </w:p>
        </w:tc>
        <w:tc>
          <w:tcPr>
            <w:tcW w:w="2410" w:type="dxa"/>
            <w:gridSpan w:val="2"/>
          </w:tcPr>
          <w:p w14:paraId="1816342F" w14:textId="77777777" w:rsidR="00AC3904" w:rsidRPr="000E33CB" w:rsidRDefault="00AC3904" w:rsidP="008F6576">
            <w:pPr>
              <w:pStyle w:val="TableParagraph"/>
              <w:rPr>
                <w:rFonts w:asciiTheme="majorBidi" w:hAnsiTheme="majorBidi" w:cstheme="majorBidi"/>
                <w:sz w:val="18"/>
                <w:szCs w:val="18"/>
              </w:rPr>
            </w:pPr>
          </w:p>
          <w:p w14:paraId="26DCA626" w14:textId="77777777" w:rsidR="00AC3904" w:rsidRPr="000E33CB" w:rsidRDefault="00A70B94" w:rsidP="008F6576">
            <w:pPr>
              <w:pStyle w:val="TableParagraph"/>
              <w:spacing w:before="178"/>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79DEC6AF"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6FDDC567"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844"/>
        </w:trPr>
        <w:tc>
          <w:tcPr>
            <w:tcW w:w="526" w:type="dxa"/>
            <w:gridSpan w:val="2"/>
          </w:tcPr>
          <w:p w14:paraId="2C009A2A" w14:textId="77777777" w:rsidR="00AC3904" w:rsidRPr="000E33CB" w:rsidRDefault="00AC3904" w:rsidP="008F6576">
            <w:pPr>
              <w:pStyle w:val="TableParagraph"/>
              <w:spacing w:before="8"/>
              <w:rPr>
                <w:rFonts w:asciiTheme="majorBidi" w:hAnsiTheme="majorBidi" w:cstheme="majorBidi"/>
                <w:sz w:val="18"/>
                <w:szCs w:val="18"/>
              </w:rPr>
            </w:pPr>
          </w:p>
          <w:p w14:paraId="2E270078" w14:textId="7B2AD8D9" w:rsidR="00AC3904" w:rsidRPr="000E33CB" w:rsidRDefault="00AC3904" w:rsidP="008F6576">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11.</w:t>
            </w:r>
            <w:r w:rsidR="00BE58A2">
              <w:rPr>
                <w:rFonts w:asciiTheme="majorBidi" w:hAnsiTheme="majorBidi" w:cstheme="majorBidi"/>
                <w:b/>
                <w:sz w:val="18"/>
                <w:szCs w:val="18"/>
              </w:rPr>
              <w:t>*</w:t>
            </w:r>
          </w:p>
        </w:tc>
        <w:tc>
          <w:tcPr>
            <w:tcW w:w="5687" w:type="dxa"/>
            <w:gridSpan w:val="2"/>
          </w:tcPr>
          <w:p w14:paraId="2949D2D0" w14:textId="77777777" w:rsidR="00AC3904" w:rsidRPr="000E33CB" w:rsidRDefault="00AC3904" w:rsidP="008F6576">
            <w:pPr>
              <w:pStyle w:val="TableParagraph"/>
              <w:spacing w:before="179" w:line="276" w:lineRule="auto"/>
              <w:ind w:left="187" w:right="556"/>
              <w:rPr>
                <w:rFonts w:asciiTheme="majorBidi" w:hAnsiTheme="majorBidi" w:cstheme="majorBidi"/>
                <w:sz w:val="18"/>
                <w:szCs w:val="18"/>
              </w:rPr>
            </w:pPr>
            <w:r w:rsidRPr="000E33CB">
              <w:rPr>
                <w:rFonts w:asciiTheme="majorBidi" w:hAnsiTheme="majorBidi" w:cstheme="majorBidi"/>
                <w:sz w:val="18"/>
                <w:szCs w:val="18"/>
              </w:rPr>
              <w:t>Sygnalizacja aktywnych i podłączonych portów na panelu przednim urządzenia</w:t>
            </w:r>
          </w:p>
        </w:tc>
        <w:tc>
          <w:tcPr>
            <w:tcW w:w="2410" w:type="dxa"/>
            <w:gridSpan w:val="2"/>
          </w:tcPr>
          <w:p w14:paraId="10293987" w14:textId="77777777" w:rsidR="00AC3904" w:rsidRPr="000E33CB" w:rsidRDefault="00AC3904" w:rsidP="008F6576">
            <w:pPr>
              <w:pStyle w:val="TableParagraph"/>
              <w:spacing w:before="3"/>
              <w:rPr>
                <w:rFonts w:asciiTheme="majorBidi" w:hAnsiTheme="majorBidi" w:cstheme="majorBidi"/>
                <w:sz w:val="18"/>
                <w:szCs w:val="18"/>
              </w:rPr>
            </w:pPr>
          </w:p>
          <w:p w14:paraId="189099DB" w14:textId="77777777" w:rsidR="00AC3904" w:rsidRPr="000E33CB" w:rsidRDefault="00AC3904" w:rsidP="008F6576">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7E6B27AB"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0BF05E33"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844"/>
        </w:trPr>
        <w:tc>
          <w:tcPr>
            <w:tcW w:w="526" w:type="dxa"/>
            <w:gridSpan w:val="2"/>
          </w:tcPr>
          <w:p w14:paraId="29EAEB0B" w14:textId="77777777" w:rsidR="00AC3904" w:rsidRPr="000E33CB" w:rsidRDefault="00AC3904" w:rsidP="008F6576">
            <w:pPr>
              <w:pStyle w:val="TableParagraph"/>
              <w:spacing w:before="10"/>
              <w:rPr>
                <w:rFonts w:asciiTheme="majorBidi" w:hAnsiTheme="majorBidi" w:cstheme="majorBidi"/>
                <w:sz w:val="18"/>
                <w:szCs w:val="18"/>
              </w:rPr>
            </w:pPr>
          </w:p>
          <w:p w14:paraId="3447CAC1" w14:textId="77777777" w:rsidR="00AC3904" w:rsidRPr="000E33CB" w:rsidRDefault="00AC3904" w:rsidP="008F6576">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12.</w:t>
            </w:r>
          </w:p>
        </w:tc>
        <w:tc>
          <w:tcPr>
            <w:tcW w:w="5687" w:type="dxa"/>
            <w:gridSpan w:val="2"/>
          </w:tcPr>
          <w:p w14:paraId="413A2C13" w14:textId="77777777" w:rsidR="00AC3904" w:rsidRPr="000E33CB" w:rsidRDefault="00AC3904" w:rsidP="008F6576">
            <w:pPr>
              <w:pStyle w:val="TableParagraph"/>
              <w:spacing w:before="179" w:line="276" w:lineRule="auto"/>
              <w:ind w:left="187" w:right="1032"/>
              <w:rPr>
                <w:rFonts w:asciiTheme="majorBidi" w:hAnsiTheme="majorBidi" w:cstheme="majorBidi"/>
                <w:sz w:val="18"/>
                <w:szCs w:val="18"/>
              </w:rPr>
            </w:pPr>
            <w:r w:rsidRPr="000E33CB">
              <w:rPr>
                <w:rFonts w:asciiTheme="majorBidi" w:hAnsiTheme="majorBidi" w:cstheme="majorBidi"/>
                <w:sz w:val="18"/>
                <w:szCs w:val="18"/>
              </w:rPr>
              <w:t>Zarządzanie poprzez przeglądarkę WWW z obsługą połączeń szyfrowanych 128-bit SSL oraz poprzez usługę SSH</w:t>
            </w:r>
          </w:p>
        </w:tc>
        <w:tc>
          <w:tcPr>
            <w:tcW w:w="2410" w:type="dxa"/>
            <w:gridSpan w:val="2"/>
          </w:tcPr>
          <w:p w14:paraId="6FB9A632" w14:textId="77777777" w:rsidR="00AC3904" w:rsidRPr="000E33CB" w:rsidRDefault="00AC3904" w:rsidP="008F6576">
            <w:pPr>
              <w:pStyle w:val="TableParagraph"/>
              <w:spacing w:before="3"/>
              <w:rPr>
                <w:rFonts w:asciiTheme="majorBidi" w:hAnsiTheme="majorBidi" w:cstheme="majorBidi"/>
                <w:sz w:val="18"/>
                <w:szCs w:val="18"/>
              </w:rPr>
            </w:pPr>
          </w:p>
          <w:p w14:paraId="4029CF70" w14:textId="77777777" w:rsidR="00AC3904" w:rsidRPr="000E33CB" w:rsidRDefault="00AC3904" w:rsidP="008F6576">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1F07DE85"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326F7003" w14:textId="77777777" w:rsidTr="00A32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734"/>
        </w:trPr>
        <w:tc>
          <w:tcPr>
            <w:tcW w:w="526" w:type="dxa"/>
            <w:gridSpan w:val="2"/>
          </w:tcPr>
          <w:p w14:paraId="1F5A81C0" w14:textId="77777777" w:rsidR="00AC3904" w:rsidRPr="000E33CB" w:rsidRDefault="00AC3904" w:rsidP="008F6576">
            <w:pPr>
              <w:pStyle w:val="TableParagraph"/>
              <w:spacing w:before="1"/>
              <w:rPr>
                <w:rFonts w:asciiTheme="majorBidi" w:hAnsiTheme="majorBidi" w:cstheme="majorBidi"/>
                <w:sz w:val="18"/>
                <w:szCs w:val="18"/>
              </w:rPr>
            </w:pPr>
          </w:p>
          <w:p w14:paraId="6E307791" w14:textId="77777777" w:rsidR="00AC3904" w:rsidRPr="000E33CB" w:rsidRDefault="00AC3904" w:rsidP="008F6576">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13.</w:t>
            </w:r>
          </w:p>
        </w:tc>
        <w:tc>
          <w:tcPr>
            <w:tcW w:w="5687" w:type="dxa"/>
            <w:gridSpan w:val="2"/>
          </w:tcPr>
          <w:p w14:paraId="5467E731" w14:textId="77777777" w:rsidR="00AC3904" w:rsidRPr="000E33CB" w:rsidRDefault="00AC3904" w:rsidP="008F6576">
            <w:pPr>
              <w:pStyle w:val="TableParagraph"/>
              <w:spacing w:before="3"/>
              <w:rPr>
                <w:rFonts w:asciiTheme="majorBidi" w:hAnsiTheme="majorBidi" w:cstheme="majorBidi"/>
                <w:sz w:val="18"/>
                <w:szCs w:val="18"/>
              </w:rPr>
            </w:pPr>
          </w:p>
          <w:p w14:paraId="311D23D6" w14:textId="77777777" w:rsidR="00AC3904" w:rsidRPr="000E33CB" w:rsidRDefault="00AC3904" w:rsidP="008F6576">
            <w:pPr>
              <w:pStyle w:val="TableParagraph"/>
              <w:ind w:left="187"/>
              <w:rPr>
                <w:rFonts w:asciiTheme="majorBidi" w:hAnsiTheme="majorBidi" w:cstheme="majorBidi"/>
                <w:sz w:val="18"/>
                <w:szCs w:val="18"/>
              </w:rPr>
            </w:pPr>
            <w:r w:rsidRPr="000E33CB">
              <w:rPr>
                <w:rFonts w:asciiTheme="majorBidi" w:hAnsiTheme="majorBidi" w:cstheme="majorBidi"/>
                <w:sz w:val="18"/>
                <w:szCs w:val="18"/>
              </w:rPr>
              <w:t>Wsparcie dla protokołu SNMP v.3</w:t>
            </w:r>
          </w:p>
        </w:tc>
        <w:tc>
          <w:tcPr>
            <w:tcW w:w="2410" w:type="dxa"/>
            <w:gridSpan w:val="2"/>
          </w:tcPr>
          <w:p w14:paraId="45F484D6" w14:textId="77777777" w:rsidR="00AC3904" w:rsidRPr="000E33CB" w:rsidRDefault="00AC3904" w:rsidP="008F6576">
            <w:pPr>
              <w:pStyle w:val="TableParagraph"/>
              <w:spacing w:before="6"/>
              <w:rPr>
                <w:rFonts w:asciiTheme="majorBidi" w:hAnsiTheme="majorBidi" w:cstheme="majorBidi"/>
                <w:sz w:val="18"/>
                <w:szCs w:val="18"/>
              </w:rPr>
            </w:pPr>
          </w:p>
          <w:p w14:paraId="5098D324" w14:textId="77777777" w:rsidR="00AC3904" w:rsidRPr="000E33CB" w:rsidRDefault="00AC3904" w:rsidP="008F6576">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11E8FE46" w14:textId="77777777" w:rsidR="00AC3904" w:rsidRPr="000E33CB" w:rsidRDefault="00AC3904" w:rsidP="008F6576">
            <w:pPr>
              <w:pStyle w:val="TableParagraph"/>
              <w:rPr>
                <w:rFonts w:asciiTheme="majorBidi" w:hAnsiTheme="majorBidi" w:cstheme="majorBidi"/>
                <w:sz w:val="18"/>
                <w:szCs w:val="18"/>
              </w:rPr>
            </w:pPr>
          </w:p>
        </w:tc>
      </w:tr>
      <w:tr w:rsidR="00AC3904" w:rsidRPr="000E33CB" w14:paraId="2823F9D7" w14:textId="77777777" w:rsidTr="00D6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610"/>
        </w:trPr>
        <w:tc>
          <w:tcPr>
            <w:tcW w:w="526" w:type="dxa"/>
            <w:gridSpan w:val="2"/>
          </w:tcPr>
          <w:p w14:paraId="7828FFD9" w14:textId="77777777" w:rsidR="00AC3904" w:rsidRPr="000E33CB" w:rsidRDefault="00AC3904" w:rsidP="008F6576">
            <w:pPr>
              <w:pStyle w:val="TableParagraph"/>
              <w:rPr>
                <w:rFonts w:asciiTheme="majorBidi" w:hAnsiTheme="majorBidi" w:cstheme="majorBidi"/>
                <w:sz w:val="18"/>
                <w:szCs w:val="18"/>
              </w:rPr>
            </w:pPr>
          </w:p>
          <w:p w14:paraId="57EC2317" w14:textId="35CDEBCD" w:rsidR="00AC3904" w:rsidRPr="000E33CB" w:rsidRDefault="00AC3904" w:rsidP="008F6576">
            <w:pPr>
              <w:pStyle w:val="TableParagraph"/>
              <w:spacing w:before="150"/>
              <w:ind w:left="51" w:right="82"/>
              <w:jc w:val="center"/>
              <w:rPr>
                <w:rFonts w:asciiTheme="majorBidi" w:hAnsiTheme="majorBidi" w:cstheme="majorBidi"/>
                <w:b/>
                <w:sz w:val="18"/>
                <w:szCs w:val="18"/>
              </w:rPr>
            </w:pPr>
            <w:r w:rsidRPr="000E33CB">
              <w:rPr>
                <w:rFonts w:asciiTheme="majorBidi" w:hAnsiTheme="majorBidi" w:cstheme="majorBidi"/>
                <w:b/>
                <w:sz w:val="18"/>
                <w:szCs w:val="18"/>
              </w:rPr>
              <w:t>14.</w:t>
            </w:r>
            <w:r w:rsidR="00BE58A2">
              <w:rPr>
                <w:rFonts w:asciiTheme="majorBidi" w:hAnsiTheme="majorBidi" w:cstheme="majorBidi"/>
                <w:b/>
                <w:sz w:val="18"/>
                <w:szCs w:val="18"/>
              </w:rPr>
              <w:t>*</w:t>
            </w:r>
          </w:p>
        </w:tc>
        <w:tc>
          <w:tcPr>
            <w:tcW w:w="5687" w:type="dxa"/>
            <w:gridSpan w:val="2"/>
          </w:tcPr>
          <w:p w14:paraId="190AFB8E" w14:textId="77777777" w:rsidR="00AC3904" w:rsidRPr="000E33CB" w:rsidRDefault="00AC3904" w:rsidP="008F6576">
            <w:pPr>
              <w:pStyle w:val="TableParagraph"/>
              <w:rPr>
                <w:rFonts w:asciiTheme="majorBidi" w:hAnsiTheme="majorBidi" w:cstheme="majorBidi"/>
                <w:sz w:val="18"/>
                <w:szCs w:val="18"/>
              </w:rPr>
            </w:pPr>
          </w:p>
          <w:p w14:paraId="55613407" w14:textId="77777777" w:rsidR="00AC3904" w:rsidRPr="000E33CB" w:rsidRDefault="00AD506B" w:rsidP="008F6576">
            <w:pPr>
              <w:pStyle w:val="TableParagraph"/>
              <w:spacing w:line="276" w:lineRule="auto"/>
              <w:ind w:left="187" w:right="101"/>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gridSpan w:val="2"/>
            <w:vAlign w:val="center"/>
          </w:tcPr>
          <w:p w14:paraId="0D15C84A" w14:textId="77777777" w:rsidR="00AC3904" w:rsidRPr="000E33CB" w:rsidRDefault="00A70B94" w:rsidP="00D63F42">
            <w:pPr>
              <w:pStyle w:val="TableParagraph"/>
              <w:spacing w:line="202" w:lineRule="exact"/>
              <w:jc w:val="center"/>
              <w:rPr>
                <w:rFonts w:asciiTheme="majorBidi" w:hAnsiTheme="majorBidi" w:cstheme="majorBidi"/>
                <w:sz w:val="18"/>
                <w:szCs w:val="18"/>
              </w:rPr>
            </w:pPr>
            <w:r w:rsidRPr="000E33CB">
              <w:rPr>
                <w:rFonts w:asciiTheme="majorBidi" w:hAnsiTheme="majorBidi" w:cstheme="majorBidi"/>
                <w:sz w:val="18"/>
                <w:szCs w:val="18"/>
              </w:rPr>
              <w:t>TAK</w:t>
            </w:r>
          </w:p>
          <w:p w14:paraId="17B166E6" w14:textId="77777777" w:rsidR="00AC3904" w:rsidRPr="000E33CB" w:rsidRDefault="00AC3904" w:rsidP="00D63F42">
            <w:pPr>
              <w:pStyle w:val="TableParagraph"/>
              <w:spacing w:before="1" w:line="186" w:lineRule="exact"/>
              <w:ind w:left="1266"/>
              <w:jc w:val="center"/>
              <w:rPr>
                <w:rFonts w:asciiTheme="majorBidi" w:hAnsiTheme="majorBidi" w:cstheme="majorBidi"/>
                <w:b/>
                <w:sz w:val="18"/>
                <w:szCs w:val="18"/>
              </w:rPr>
            </w:pPr>
          </w:p>
        </w:tc>
        <w:tc>
          <w:tcPr>
            <w:tcW w:w="5669" w:type="dxa"/>
            <w:gridSpan w:val="2"/>
          </w:tcPr>
          <w:p w14:paraId="0BC538E2" w14:textId="77777777" w:rsidR="00AC3904" w:rsidRPr="000E33CB" w:rsidRDefault="00AC3904" w:rsidP="008F6576">
            <w:pPr>
              <w:pStyle w:val="TableParagraph"/>
              <w:rPr>
                <w:rFonts w:asciiTheme="majorBidi" w:hAnsiTheme="majorBidi" w:cstheme="majorBidi"/>
                <w:sz w:val="18"/>
                <w:szCs w:val="18"/>
              </w:rPr>
            </w:pPr>
          </w:p>
        </w:tc>
      </w:tr>
    </w:tbl>
    <w:p w14:paraId="07346861" w14:textId="77777777" w:rsidR="00A32658" w:rsidRPr="000E33CB" w:rsidRDefault="00A32658">
      <w:pPr>
        <w:pStyle w:val="Tekstpodstawowy"/>
        <w:rPr>
          <w:rFonts w:asciiTheme="majorBidi" w:hAnsiTheme="majorBidi" w:cstheme="majorBidi"/>
          <w:sz w:val="18"/>
          <w:szCs w:val="18"/>
        </w:rPr>
      </w:pPr>
    </w:p>
    <w:p w14:paraId="0094F85B" w14:textId="77777777" w:rsidR="00A32658" w:rsidRPr="000E33CB" w:rsidRDefault="00A32658">
      <w:pPr>
        <w:rPr>
          <w:rFonts w:asciiTheme="majorBidi" w:hAnsiTheme="majorBidi" w:cstheme="majorBidi"/>
          <w:sz w:val="18"/>
          <w:szCs w:val="18"/>
        </w:rPr>
      </w:pPr>
    </w:p>
    <w:p w14:paraId="6E08677D" w14:textId="77777777" w:rsidR="00AC3904" w:rsidRPr="000E33CB" w:rsidRDefault="00AC3904">
      <w:pPr>
        <w:pStyle w:val="Tekstpodstawowy"/>
        <w:rPr>
          <w:rFonts w:asciiTheme="majorBidi" w:hAnsiTheme="majorBidi" w:cstheme="majorBidi"/>
          <w:sz w:val="18"/>
          <w:szCs w:val="18"/>
        </w:rPr>
      </w:pPr>
    </w:p>
    <w:p w14:paraId="53771B99" w14:textId="77777777" w:rsidR="00701BF5" w:rsidRPr="000E33CB" w:rsidRDefault="00701BF5">
      <w:pPr>
        <w:pStyle w:val="Tekstpodstawowy"/>
        <w:rPr>
          <w:rFonts w:asciiTheme="majorBidi" w:hAnsiTheme="majorBidi" w:cstheme="majorBidi"/>
          <w:sz w:val="18"/>
          <w:szCs w:val="18"/>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5"/>
        <w:gridCol w:w="24"/>
        <w:gridCol w:w="5691"/>
        <w:gridCol w:w="10"/>
        <w:gridCol w:w="2381"/>
        <w:gridCol w:w="10"/>
        <w:gridCol w:w="5604"/>
        <w:gridCol w:w="10"/>
      </w:tblGrid>
      <w:tr w:rsidR="00701BF5" w:rsidRPr="000E33CB" w14:paraId="6552A54C" w14:textId="77777777" w:rsidTr="00D63F42">
        <w:trPr>
          <w:trHeight w:val="702"/>
        </w:trPr>
        <w:tc>
          <w:tcPr>
            <w:tcW w:w="14415" w:type="dxa"/>
            <w:gridSpan w:val="8"/>
            <w:shd w:val="clear" w:color="auto" w:fill="A6A6A6" w:themeFill="background1" w:themeFillShade="A6"/>
          </w:tcPr>
          <w:p w14:paraId="1B6AA542" w14:textId="77777777" w:rsidR="00701BF5" w:rsidRPr="001E726B" w:rsidRDefault="00D43F4D" w:rsidP="00386C09">
            <w:pPr>
              <w:pStyle w:val="TableParagraph"/>
              <w:spacing w:before="123"/>
              <w:ind w:left="181"/>
              <w:rPr>
                <w:rFonts w:asciiTheme="majorBidi" w:hAnsiTheme="majorBidi" w:cstheme="majorBidi"/>
                <w:b/>
                <w:sz w:val="18"/>
                <w:szCs w:val="18"/>
                <w:u w:val="single"/>
              </w:rPr>
            </w:pPr>
            <w:r w:rsidRPr="001E726B">
              <w:rPr>
                <w:rFonts w:asciiTheme="majorBidi" w:hAnsiTheme="majorBidi" w:cstheme="majorBidi"/>
                <w:b/>
                <w:u w:val="single"/>
              </w:rPr>
              <w:t>9</w:t>
            </w:r>
            <w:r w:rsidR="00701BF5" w:rsidRPr="001E726B">
              <w:rPr>
                <w:rFonts w:asciiTheme="majorBidi" w:hAnsiTheme="majorBidi" w:cstheme="majorBidi"/>
                <w:b/>
                <w:u w:val="single"/>
              </w:rPr>
              <w:t>. Szafa RACK – 1 szt.</w:t>
            </w:r>
          </w:p>
        </w:tc>
      </w:tr>
      <w:tr w:rsidR="00701BF5" w:rsidRPr="000E33CB" w14:paraId="0D60C5E3" w14:textId="77777777" w:rsidTr="00D63F42">
        <w:trPr>
          <w:trHeight w:val="1987"/>
        </w:trPr>
        <w:tc>
          <w:tcPr>
            <w:tcW w:w="685" w:type="dxa"/>
            <w:tcBorders>
              <w:left w:val="single" w:sz="4" w:space="0" w:color="000000"/>
              <w:bottom w:val="single" w:sz="4" w:space="0" w:color="000000"/>
              <w:right w:val="single" w:sz="4" w:space="0" w:color="000000"/>
            </w:tcBorders>
            <w:shd w:val="clear" w:color="auto" w:fill="A6A6A6" w:themeFill="background1" w:themeFillShade="A6"/>
          </w:tcPr>
          <w:p w14:paraId="2E9C4A06" w14:textId="77777777" w:rsidR="00701BF5" w:rsidRPr="000E33CB" w:rsidRDefault="00701BF5" w:rsidP="00386C09">
            <w:pPr>
              <w:pStyle w:val="TableParagraph"/>
              <w:rPr>
                <w:rFonts w:asciiTheme="majorBidi" w:hAnsiTheme="majorBidi" w:cstheme="majorBidi"/>
                <w:sz w:val="18"/>
                <w:szCs w:val="18"/>
              </w:rPr>
            </w:pPr>
          </w:p>
          <w:p w14:paraId="3CD093DC" w14:textId="77777777" w:rsidR="00701BF5" w:rsidRPr="000E33CB" w:rsidRDefault="00701BF5" w:rsidP="00386C09">
            <w:pPr>
              <w:pStyle w:val="TableParagraph"/>
              <w:rPr>
                <w:rFonts w:asciiTheme="majorBidi" w:hAnsiTheme="majorBidi" w:cstheme="majorBidi"/>
                <w:sz w:val="18"/>
                <w:szCs w:val="18"/>
              </w:rPr>
            </w:pPr>
          </w:p>
          <w:p w14:paraId="28C523EF" w14:textId="77777777" w:rsidR="00701BF5" w:rsidRPr="000E33CB" w:rsidRDefault="00701BF5" w:rsidP="00386C09">
            <w:pPr>
              <w:pStyle w:val="TableParagraph"/>
              <w:rPr>
                <w:rFonts w:asciiTheme="majorBidi" w:hAnsiTheme="majorBidi" w:cstheme="majorBidi"/>
                <w:sz w:val="18"/>
                <w:szCs w:val="18"/>
              </w:rPr>
            </w:pPr>
          </w:p>
          <w:p w14:paraId="2E004677" w14:textId="77777777" w:rsidR="00701BF5" w:rsidRPr="000E33CB" w:rsidRDefault="00701BF5"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725" w:type="dxa"/>
            <w:gridSpan w:val="3"/>
            <w:tcBorders>
              <w:left w:val="single" w:sz="4" w:space="0" w:color="000000"/>
              <w:bottom w:val="single" w:sz="4" w:space="0" w:color="000000"/>
              <w:right w:val="single" w:sz="4" w:space="0" w:color="000000"/>
            </w:tcBorders>
            <w:shd w:val="clear" w:color="auto" w:fill="A6A6A6" w:themeFill="background1" w:themeFillShade="A6"/>
          </w:tcPr>
          <w:p w14:paraId="5B9C1760" w14:textId="77777777" w:rsidR="00701BF5" w:rsidRPr="000E33CB" w:rsidRDefault="00701BF5" w:rsidP="00386C09">
            <w:pPr>
              <w:pStyle w:val="TableParagraph"/>
              <w:rPr>
                <w:rFonts w:asciiTheme="majorBidi" w:hAnsiTheme="majorBidi" w:cstheme="majorBidi"/>
                <w:sz w:val="18"/>
                <w:szCs w:val="18"/>
              </w:rPr>
            </w:pPr>
          </w:p>
          <w:p w14:paraId="0E39970B" w14:textId="77777777" w:rsidR="00701BF5" w:rsidRPr="000E33CB" w:rsidRDefault="00701BF5" w:rsidP="00386C09">
            <w:pPr>
              <w:pStyle w:val="TableParagraph"/>
              <w:rPr>
                <w:rFonts w:asciiTheme="majorBidi" w:hAnsiTheme="majorBidi" w:cstheme="majorBidi"/>
                <w:sz w:val="18"/>
                <w:szCs w:val="18"/>
              </w:rPr>
            </w:pPr>
          </w:p>
          <w:p w14:paraId="52643A51" w14:textId="77777777" w:rsidR="00701BF5" w:rsidRPr="000E33CB" w:rsidRDefault="00701BF5" w:rsidP="00386C09">
            <w:pPr>
              <w:pStyle w:val="TableParagraph"/>
              <w:rPr>
                <w:rFonts w:asciiTheme="majorBidi" w:hAnsiTheme="majorBidi" w:cstheme="majorBidi"/>
                <w:sz w:val="18"/>
                <w:szCs w:val="18"/>
              </w:rPr>
            </w:pPr>
          </w:p>
          <w:p w14:paraId="6A1E0D8A" w14:textId="77777777" w:rsidR="00701BF5" w:rsidRPr="000E33CB" w:rsidRDefault="00701BF5" w:rsidP="00386C09">
            <w:pPr>
              <w:pStyle w:val="TableParagraph"/>
              <w:ind w:left="947"/>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391" w:type="dxa"/>
            <w:gridSpan w:val="2"/>
            <w:tcBorders>
              <w:left w:val="single" w:sz="4" w:space="0" w:color="000000"/>
              <w:bottom w:val="single" w:sz="4" w:space="0" w:color="000000"/>
              <w:right w:val="single" w:sz="4" w:space="0" w:color="000000"/>
            </w:tcBorders>
            <w:shd w:val="clear" w:color="auto" w:fill="A6A6A6" w:themeFill="background1" w:themeFillShade="A6"/>
          </w:tcPr>
          <w:p w14:paraId="1DFA585A" w14:textId="77777777" w:rsidR="00701BF5" w:rsidRPr="000E33CB" w:rsidRDefault="00701BF5" w:rsidP="00386C09">
            <w:pPr>
              <w:pStyle w:val="TableParagraph"/>
              <w:rPr>
                <w:rFonts w:asciiTheme="majorBidi" w:hAnsiTheme="majorBidi" w:cstheme="majorBidi"/>
                <w:sz w:val="18"/>
                <w:szCs w:val="18"/>
              </w:rPr>
            </w:pPr>
          </w:p>
          <w:p w14:paraId="281C39C8" w14:textId="77777777" w:rsidR="00701BF5" w:rsidRPr="000E33CB" w:rsidRDefault="00701BF5" w:rsidP="00386C09">
            <w:pPr>
              <w:pStyle w:val="TableParagraph"/>
              <w:rPr>
                <w:rFonts w:asciiTheme="majorBidi" w:hAnsiTheme="majorBidi" w:cstheme="majorBidi"/>
                <w:sz w:val="18"/>
                <w:szCs w:val="18"/>
              </w:rPr>
            </w:pPr>
          </w:p>
          <w:p w14:paraId="5DE17343" w14:textId="77777777" w:rsidR="00701BF5" w:rsidRPr="000E33CB" w:rsidRDefault="00701BF5" w:rsidP="00386C09">
            <w:pPr>
              <w:pStyle w:val="TableParagraph"/>
              <w:spacing w:before="9"/>
              <w:rPr>
                <w:rFonts w:asciiTheme="majorBidi" w:hAnsiTheme="majorBidi" w:cstheme="majorBidi"/>
                <w:sz w:val="18"/>
                <w:szCs w:val="18"/>
              </w:rPr>
            </w:pPr>
          </w:p>
          <w:p w14:paraId="2D0FC7BA" w14:textId="77777777" w:rsidR="00701BF5" w:rsidRPr="000E33CB" w:rsidRDefault="00701BF5" w:rsidP="00386C09">
            <w:pPr>
              <w:pStyle w:val="TableParagraph"/>
              <w:spacing w:before="1" w:line="261" w:lineRule="auto"/>
              <w:ind w:left="306" w:right="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14" w:type="dxa"/>
            <w:gridSpan w:val="2"/>
            <w:tcBorders>
              <w:left w:val="single" w:sz="4" w:space="0" w:color="000000"/>
              <w:bottom w:val="single" w:sz="4" w:space="0" w:color="000000"/>
              <w:right w:val="single" w:sz="4" w:space="0" w:color="000000"/>
            </w:tcBorders>
            <w:shd w:val="clear" w:color="auto" w:fill="A6A6A6" w:themeFill="background1" w:themeFillShade="A6"/>
          </w:tcPr>
          <w:p w14:paraId="516E041C" w14:textId="77777777" w:rsidR="00701BF5" w:rsidRPr="000E33CB" w:rsidRDefault="00701BF5" w:rsidP="00386C09">
            <w:pPr>
              <w:pStyle w:val="TableParagraph"/>
              <w:tabs>
                <w:tab w:val="left" w:pos="3253"/>
              </w:tabs>
              <w:spacing w:line="228" w:lineRule="exact"/>
              <w:ind w:left="272"/>
              <w:rPr>
                <w:rFonts w:asciiTheme="majorBidi" w:hAnsiTheme="majorBidi" w:cstheme="majorBidi"/>
                <w:b/>
                <w:sz w:val="18"/>
                <w:szCs w:val="18"/>
              </w:rPr>
            </w:pPr>
            <w:r w:rsidRPr="000E33CB">
              <w:rPr>
                <w:rFonts w:asciiTheme="majorBidi" w:hAnsiTheme="majorBidi" w:cstheme="majorBidi"/>
                <w:b/>
                <w:sz w:val="18"/>
                <w:szCs w:val="18"/>
              </w:rPr>
              <w:t xml:space="preserve">OFEROWANE </w:t>
            </w:r>
            <w:r w:rsidRPr="000E33CB">
              <w:rPr>
                <w:rFonts w:asciiTheme="majorBidi" w:hAnsiTheme="majorBidi" w:cstheme="majorBidi"/>
                <w:b/>
                <w:spacing w:val="45"/>
                <w:sz w:val="18"/>
                <w:szCs w:val="18"/>
              </w:rPr>
              <w:t xml:space="preserve"> </w:t>
            </w:r>
            <w:r w:rsidRPr="000E33CB">
              <w:rPr>
                <w:rFonts w:asciiTheme="majorBidi" w:hAnsiTheme="majorBidi" w:cstheme="majorBidi"/>
                <w:b/>
                <w:sz w:val="18"/>
                <w:szCs w:val="18"/>
              </w:rPr>
              <w:t>PARAMETRY</w:t>
            </w:r>
            <w:r w:rsidRPr="000E33CB">
              <w:rPr>
                <w:rFonts w:asciiTheme="majorBidi" w:hAnsiTheme="majorBidi" w:cstheme="majorBidi"/>
                <w:b/>
                <w:sz w:val="18"/>
                <w:szCs w:val="18"/>
              </w:rPr>
              <w:tab/>
              <w:t>TECHNICZNE -</w:t>
            </w:r>
            <w:r w:rsidRPr="000E33CB">
              <w:rPr>
                <w:rFonts w:asciiTheme="majorBidi" w:hAnsiTheme="majorBidi" w:cstheme="majorBidi"/>
                <w:b/>
                <w:spacing w:val="2"/>
                <w:sz w:val="18"/>
                <w:szCs w:val="18"/>
              </w:rPr>
              <w:t xml:space="preserve"> </w:t>
            </w:r>
            <w:r w:rsidRPr="000E33CB">
              <w:rPr>
                <w:rFonts w:asciiTheme="majorBidi" w:hAnsiTheme="majorBidi" w:cstheme="majorBidi"/>
                <w:b/>
                <w:sz w:val="18"/>
                <w:szCs w:val="18"/>
              </w:rPr>
              <w:t>podaje</w:t>
            </w:r>
          </w:p>
          <w:p w14:paraId="04A08256" w14:textId="77777777" w:rsidR="00701BF5" w:rsidRPr="000E33CB" w:rsidRDefault="00701BF5" w:rsidP="00386C09">
            <w:pPr>
              <w:pStyle w:val="TableParagraph"/>
              <w:spacing w:before="19"/>
              <w:ind w:left="2281"/>
              <w:rPr>
                <w:rFonts w:asciiTheme="majorBidi" w:hAnsiTheme="majorBidi" w:cstheme="majorBidi"/>
                <w:b/>
                <w:sz w:val="18"/>
                <w:szCs w:val="18"/>
              </w:rPr>
            </w:pPr>
            <w:r w:rsidRPr="000E33CB">
              <w:rPr>
                <w:rFonts w:asciiTheme="majorBidi" w:hAnsiTheme="majorBidi" w:cstheme="majorBidi"/>
                <w:b/>
                <w:sz w:val="18"/>
                <w:szCs w:val="18"/>
              </w:rPr>
              <w:t>Wykonawca</w:t>
            </w:r>
          </w:p>
          <w:p w14:paraId="1CB4E0C1" w14:textId="77777777" w:rsidR="001E726B" w:rsidRDefault="00701BF5" w:rsidP="00386C09">
            <w:pPr>
              <w:pStyle w:val="TableParagraph"/>
              <w:spacing w:before="18" w:line="256" w:lineRule="auto"/>
              <w:ind w:left="119" w:right="164" w:firstLine="475"/>
              <w:rPr>
                <w:rFonts w:asciiTheme="majorBidi" w:hAnsiTheme="majorBidi" w:cstheme="majorBidi"/>
                <w:b/>
                <w:color w:val="0033CC"/>
                <w:sz w:val="18"/>
                <w:szCs w:val="18"/>
              </w:rPr>
            </w:pPr>
            <w:r w:rsidRPr="000E33CB">
              <w:rPr>
                <w:rFonts w:asciiTheme="majorBidi" w:hAnsiTheme="majorBidi" w:cstheme="majorBidi"/>
                <w:color w:val="0033CC"/>
                <w:w w:val="99"/>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r w:rsidRPr="000E33CB">
              <w:rPr>
                <w:rFonts w:asciiTheme="majorBidi" w:hAnsiTheme="majorBidi" w:cstheme="majorBidi"/>
                <w:b/>
                <w:color w:val="0033CC"/>
                <w:sz w:val="18"/>
                <w:szCs w:val="18"/>
              </w:rPr>
              <w:t xml:space="preserve"> </w:t>
            </w:r>
          </w:p>
          <w:p w14:paraId="3E560BD1"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12381A97" w14:textId="3411E0B7" w:rsidR="00701BF5" w:rsidRPr="000E33CB" w:rsidRDefault="007F67D5" w:rsidP="007F67D5">
            <w:pPr>
              <w:pStyle w:val="Tekstkomentarza"/>
              <w:rPr>
                <w:rFonts w:asciiTheme="majorBidi" w:hAnsiTheme="majorBidi" w:cstheme="majorBidi"/>
                <w:i/>
                <w:sz w:val="18"/>
                <w:szCs w:val="18"/>
              </w:rPr>
            </w:pPr>
            <w:r>
              <w:t>NIE – wykonawca nie spełnia konkretnego parametru</w:t>
            </w:r>
          </w:p>
        </w:tc>
      </w:tr>
      <w:tr w:rsidR="00701BF5" w:rsidRPr="000E33CB" w14:paraId="56018B44" w14:textId="77777777" w:rsidTr="00D63F42">
        <w:trPr>
          <w:trHeight w:val="532"/>
        </w:trPr>
        <w:tc>
          <w:tcPr>
            <w:tcW w:w="14415"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4943D53" w14:textId="77777777" w:rsidR="00701BF5" w:rsidRPr="000E33CB" w:rsidRDefault="00701BF5" w:rsidP="00386C09">
            <w:pPr>
              <w:pStyle w:val="TableParagraph"/>
              <w:spacing w:before="139"/>
              <w:ind w:left="119"/>
              <w:rPr>
                <w:rFonts w:asciiTheme="majorBidi" w:hAnsiTheme="majorBidi" w:cstheme="majorBidi"/>
                <w:b/>
                <w:sz w:val="18"/>
                <w:szCs w:val="18"/>
              </w:rPr>
            </w:pPr>
            <w:r w:rsidRPr="000E33CB">
              <w:rPr>
                <w:rFonts w:asciiTheme="majorBidi" w:hAnsiTheme="majorBidi" w:cstheme="majorBidi"/>
                <w:b/>
                <w:sz w:val="18"/>
                <w:szCs w:val="18"/>
              </w:rPr>
              <w:lastRenderedPageBreak/>
              <w:t>OGÓLNE</w:t>
            </w:r>
          </w:p>
        </w:tc>
      </w:tr>
      <w:tr w:rsidR="00701BF5" w:rsidRPr="000E33CB" w14:paraId="0AD73180" w14:textId="77777777" w:rsidTr="00D63F42">
        <w:trPr>
          <w:trHeight w:val="717"/>
        </w:trPr>
        <w:tc>
          <w:tcPr>
            <w:tcW w:w="685" w:type="dxa"/>
            <w:tcBorders>
              <w:top w:val="single" w:sz="4" w:space="0" w:color="000000"/>
              <w:left w:val="single" w:sz="4" w:space="0" w:color="000000"/>
              <w:bottom w:val="single" w:sz="4" w:space="0" w:color="000000"/>
              <w:right w:val="single" w:sz="4" w:space="0" w:color="000000"/>
            </w:tcBorders>
          </w:tcPr>
          <w:p w14:paraId="1448A20C" w14:textId="77777777" w:rsidR="00701BF5" w:rsidRPr="000E33CB" w:rsidRDefault="00701BF5" w:rsidP="00386C09">
            <w:pPr>
              <w:pStyle w:val="TableParagraph"/>
              <w:spacing w:before="1"/>
              <w:rPr>
                <w:rFonts w:asciiTheme="majorBidi" w:hAnsiTheme="majorBidi" w:cstheme="majorBidi"/>
                <w:sz w:val="18"/>
                <w:szCs w:val="18"/>
              </w:rPr>
            </w:pPr>
          </w:p>
          <w:p w14:paraId="417D60E1" w14:textId="77777777" w:rsidR="00701BF5" w:rsidRPr="000E33CB" w:rsidRDefault="00701BF5"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gridSpan w:val="3"/>
            <w:tcBorders>
              <w:top w:val="single" w:sz="4" w:space="0" w:color="000000"/>
              <w:left w:val="single" w:sz="4" w:space="0" w:color="000000"/>
              <w:bottom w:val="single" w:sz="4" w:space="0" w:color="000000"/>
              <w:right w:val="single" w:sz="4" w:space="0" w:color="000000"/>
            </w:tcBorders>
          </w:tcPr>
          <w:p w14:paraId="01FA6C43" w14:textId="77777777" w:rsidR="00701BF5" w:rsidRPr="0019579C" w:rsidRDefault="00701BF5" w:rsidP="00386C09">
            <w:pPr>
              <w:pStyle w:val="TableParagraph"/>
              <w:spacing w:before="146"/>
              <w:ind w:left="191" w:right="505"/>
              <w:rPr>
                <w:rFonts w:asciiTheme="majorBidi" w:hAnsiTheme="majorBidi" w:cstheme="majorBidi"/>
                <w:color w:val="FF0000"/>
                <w:sz w:val="18"/>
                <w:szCs w:val="18"/>
              </w:rPr>
            </w:pPr>
            <w:r w:rsidRPr="00141744">
              <w:rPr>
                <w:rFonts w:asciiTheme="majorBidi" w:hAnsiTheme="majorBidi" w:cstheme="majorBidi"/>
                <w:sz w:val="18"/>
                <w:szCs w:val="18"/>
              </w:rPr>
              <w:t xml:space="preserve">42U pojemności użytecznej do instalacji urządzeń w pozycji poziomej </w:t>
            </w:r>
            <w:r w:rsidR="0019579C" w:rsidRPr="00141744">
              <w:rPr>
                <w:rFonts w:asciiTheme="majorBidi" w:hAnsiTheme="majorBidi" w:cstheme="majorBidi"/>
                <w:sz w:val="18"/>
                <w:szCs w:val="18"/>
              </w:rPr>
              <w:t>o wymiarach nie mniejszych niż 8</w:t>
            </w:r>
            <w:r w:rsidRPr="00141744">
              <w:rPr>
                <w:rFonts w:asciiTheme="majorBidi" w:hAnsiTheme="majorBidi" w:cstheme="majorBidi"/>
                <w:sz w:val="18"/>
                <w:szCs w:val="18"/>
              </w:rPr>
              <w:t>00mmx1000mm(Szer/gł)</w:t>
            </w:r>
          </w:p>
        </w:tc>
        <w:tc>
          <w:tcPr>
            <w:tcW w:w="2391" w:type="dxa"/>
            <w:gridSpan w:val="2"/>
            <w:tcBorders>
              <w:top w:val="single" w:sz="4" w:space="0" w:color="000000"/>
              <w:left w:val="single" w:sz="4" w:space="0" w:color="000000"/>
              <w:bottom w:val="single" w:sz="4" w:space="0" w:color="000000"/>
              <w:right w:val="single" w:sz="4" w:space="0" w:color="000000"/>
            </w:tcBorders>
          </w:tcPr>
          <w:p w14:paraId="7F17F59E" w14:textId="77777777" w:rsidR="00701BF5" w:rsidRPr="000E33CB" w:rsidRDefault="00701BF5" w:rsidP="00386C09">
            <w:pPr>
              <w:pStyle w:val="TableParagraph"/>
              <w:spacing w:before="5"/>
              <w:rPr>
                <w:rFonts w:asciiTheme="majorBidi" w:hAnsiTheme="majorBidi" w:cstheme="majorBidi"/>
                <w:sz w:val="18"/>
                <w:szCs w:val="18"/>
              </w:rPr>
            </w:pPr>
          </w:p>
          <w:p w14:paraId="55369FD7" w14:textId="77777777" w:rsidR="00701BF5" w:rsidRPr="000E33CB" w:rsidRDefault="00701BF5" w:rsidP="00386C09">
            <w:pPr>
              <w:pStyle w:val="TableParagraph"/>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2B9EEC2D" w14:textId="77777777" w:rsidR="00701BF5" w:rsidRPr="000E33CB" w:rsidRDefault="00701BF5" w:rsidP="00386C09">
            <w:pPr>
              <w:pStyle w:val="TableParagraph"/>
              <w:rPr>
                <w:rFonts w:asciiTheme="majorBidi" w:hAnsiTheme="majorBidi" w:cstheme="majorBidi"/>
                <w:sz w:val="18"/>
                <w:szCs w:val="18"/>
              </w:rPr>
            </w:pPr>
          </w:p>
        </w:tc>
      </w:tr>
      <w:tr w:rsidR="00701BF5" w:rsidRPr="000E33CB" w14:paraId="6E334F0B" w14:textId="77777777" w:rsidTr="00D63F42">
        <w:trPr>
          <w:trHeight w:val="1190"/>
        </w:trPr>
        <w:tc>
          <w:tcPr>
            <w:tcW w:w="685" w:type="dxa"/>
            <w:tcBorders>
              <w:top w:val="single" w:sz="4" w:space="0" w:color="000000"/>
              <w:left w:val="single" w:sz="4" w:space="0" w:color="000000"/>
              <w:bottom w:val="single" w:sz="4" w:space="0" w:color="000000"/>
              <w:right w:val="single" w:sz="4" w:space="0" w:color="000000"/>
            </w:tcBorders>
          </w:tcPr>
          <w:p w14:paraId="7C92A2FC" w14:textId="77777777" w:rsidR="00701BF5" w:rsidRPr="000E33CB" w:rsidRDefault="00701BF5" w:rsidP="00386C09">
            <w:pPr>
              <w:pStyle w:val="TableParagraph"/>
              <w:rPr>
                <w:rFonts w:asciiTheme="majorBidi" w:hAnsiTheme="majorBidi" w:cstheme="majorBidi"/>
                <w:sz w:val="18"/>
                <w:szCs w:val="18"/>
              </w:rPr>
            </w:pPr>
          </w:p>
          <w:p w14:paraId="20839330" w14:textId="77777777" w:rsidR="00701BF5" w:rsidRPr="000E33CB" w:rsidRDefault="00701BF5" w:rsidP="00386C09">
            <w:pPr>
              <w:pStyle w:val="TableParagraph"/>
              <w:spacing w:before="4"/>
              <w:rPr>
                <w:rFonts w:asciiTheme="majorBidi" w:hAnsiTheme="majorBidi" w:cstheme="majorBidi"/>
                <w:sz w:val="18"/>
                <w:szCs w:val="18"/>
              </w:rPr>
            </w:pPr>
          </w:p>
          <w:p w14:paraId="72B252CE" w14:textId="1FF6AD95" w:rsidR="00701BF5" w:rsidRPr="000E33CB" w:rsidRDefault="00701BF5"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2.</w:t>
            </w:r>
            <w:r w:rsidR="00BE58A2">
              <w:rPr>
                <w:rFonts w:asciiTheme="majorBidi" w:hAnsiTheme="majorBidi" w:cstheme="majorBidi"/>
                <w:b/>
                <w:sz w:val="18"/>
                <w:szCs w:val="18"/>
              </w:rPr>
              <w:t>*</w:t>
            </w:r>
          </w:p>
        </w:tc>
        <w:tc>
          <w:tcPr>
            <w:tcW w:w="5725" w:type="dxa"/>
            <w:gridSpan w:val="3"/>
            <w:tcBorders>
              <w:top w:val="single" w:sz="4" w:space="0" w:color="000000"/>
              <w:left w:val="single" w:sz="4" w:space="0" w:color="000000"/>
              <w:bottom w:val="single" w:sz="4" w:space="0" w:color="000000"/>
              <w:right w:val="single" w:sz="4" w:space="0" w:color="000000"/>
            </w:tcBorders>
          </w:tcPr>
          <w:p w14:paraId="3E1F95C8" w14:textId="77777777" w:rsidR="00701BF5" w:rsidRPr="000E33CB" w:rsidRDefault="00701BF5" w:rsidP="00386C09">
            <w:pPr>
              <w:pStyle w:val="TableParagraph"/>
              <w:spacing w:before="33"/>
              <w:ind w:left="191"/>
              <w:rPr>
                <w:rFonts w:asciiTheme="majorBidi" w:hAnsiTheme="majorBidi" w:cstheme="majorBidi"/>
                <w:sz w:val="18"/>
                <w:szCs w:val="18"/>
              </w:rPr>
            </w:pPr>
            <w:r w:rsidRPr="000E33CB">
              <w:rPr>
                <w:rFonts w:asciiTheme="majorBidi" w:hAnsiTheme="majorBidi" w:cstheme="majorBidi"/>
                <w:sz w:val="18"/>
                <w:szCs w:val="18"/>
              </w:rPr>
              <w:t>wyposażona w przednie drzwi perforowane, zamykane na zamek z kluczem, jednoskrzydłowe, możliwość montażu lewa/prawa strona, możliwość zdjęcia bez użycia narzędzi</w:t>
            </w:r>
          </w:p>
        </w:tc>
        <w:tc>
          <w:tcPr>
            <w:tcW w:w="2391" w:type="dxa"/>
            <w:gridSpan w:val="2"/>
            <w:tcBorders>
              <w:top w:val="single" w:sz="4" w:space="0" w:color="000000"/>
              <w:left w:val="single" w:sz="4" w:space="0" w:color="000000"/>
              <w:bottom w:val="single" w:sz="4" w:space="0" w:color="000000"/>
              <w:right w:val="single" w:sz="4" w:space="0" w:color="000000"/>
            </w:tcBorders>
          </w:tcPr>
          <w:p w14:paraId="5CC1F7B1" w14:textId="77777777" w:rsidR="00701BF5" w:rsidRPr="000E33CB" w:rsidRDefault="00701BF5" w:rsidP="00386C09">
            <w:pPr>
              <w:pStyle w:val="TableParagraph"/>
              <w:rPr>
                <w:rFonts w:asciiTheme="majorBidi" w:hAnsiTheme="majorBidi" w:cstheme="majorBidi"/>
                <w:sz w:val="18"/>
                <w:szCs w:val="18"/>
              </w:rPr>
            </w:pPr>
          </w:p>
          <w:p w14:paraId="18481992" w14:textId="77777777" w:rsidR="00701BF5" w:rsidRPr="000E33CB" w:rsidRDefault="00701BF5" w:rsidP="00386C09">
            <w:pPr>
              <w:pStyle w:val="TableParagraph"/>
              <w:spacing w:before="10"/>
              <w:rPr>
                <w:rFonts w:asciiTheme="majorBidi" w:hAnsiTheme="majorBidi" w:cstheme="majorBidi"/>
                <w:sz w:val="18"/>
                <w:szCs w:val="18"/>
              </w:rPr>
            </w:pPr>
          </w:p>
          <w:p w14:paraId="2109A878" w14:textId="77777777" w:rsidR="00701BF5" w:rsidRPr="000E33CB" w:rsidRDefault="00701BF5" w:rsidP="00386C09">
            <w:pPr>
              <w:pStyle w:val="TableParagraph"/>
              <w:spacing w:before="1"/>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gridSpan w:val="2"/>
            <w:tcBorders>
              <w:top w:val="single" w:sz="4" w:space="0" w:color="000000"/>
              <w:left w:val="single" w:sz="4" w:space="0" w:color="000000"/>
              <w:bottom w:val="single" w:sz="4" w:space="0" w:color="000000"/>
              <w:right w:val="single" w:sz="4" w:space="0" w:color="000000"/>
            </w:tcBorders>
          </w:tcPr>
          <w:p w14:paraId="0A90C070" w14:textId="77777777" w:rsidR="00701BF5" w:rsidRPr="000E33CB" w:rsidRDefault="00701BF5" w:rsidP="00386C09">
            <w:pPr>
              <w:pStyle w:val="TableParagraph"/>
              <w:rPr>
                <w:rFonts w:asciiTheme="majorBidi" w:hAnsiTheme="majorBidi" w:cstheme="majorBidi"/>
                <w:sz w:val="18"/>
                <w:szCs w:val="18"/>
              </w:rPr>
            </w:pPr>
          </w:p>
        </w:tc>
      </w:tr>
      <w:tr w:rsidR="00701BF5" w:rsidRPr="000E33CB" w14:paraId="6B72CCB8" w14:textId="77777777" w:rsidTr="00D63F42">
        <w:trPr>
          <w:trHeight w:val="854"/>
        </w:trPr>
        <w:tc>
          <w:tcPr>
            <w:tcW w:w="685" w:type="dxa"/>
            <w:tcBorders>
              <w:top w:val="single" w:sz="4" w:space="0" w:color="000000"/>
              <w:left w:val="single" w:sz="4" w:space="0" w:color="000000"/>
              <w:bottom w:val="single" w:sz="4" w:space="0" w:color="000000"/>
              <w:right w:val="single" w:sz="4" w:space="0" w:color="000000"/>
            </w:tcBorders>
          </w:tcPr>
          <w:p w14:paraId="416C4857" w14:textId="77777777" w:rsidR="00701BF5" w:rsidRPr="000E33CB" w:rsidRDefault="00701BF5" w:rsidP="00386C09">
            <w:pPr>
              <w:pStyle w:val="TableParagraph"/>
              <w:rPr>
                <w:rFonts w:asciiTheme="majorBidi" w:hAnsiTheme="majorBidi" w:cstheme="majorBidi"/>
                <w:sz w:val="18"/>
                <w:szCs w:val="18"/>
              </w:rPr>
            </w:pPr>
          </w:p>
          <w:p w14:paraId="72200872" w14:textId="77777777" w:rsidR="00701BF5" w:rsidRPr="000E33CB" w:rsidRDefault="00701BF5" w:rsidP="00386C09">
            <w:pPr>
              <w:pStyle w:val="TableParagraph"/>
              <w:spacing w:before="4"/>
              <w:rPr>
                <w:rFonts w:asciiTheme="majorBidi" w:hAnsiTheme="majorBidi" w:cstheme="majorBidi"/>
                <w:sz w:val="18"/>
                <w:szCs w:val="18"/>
              </w:rPr>
            </w:pPr>
          </w:p>
          <w:p w14:paraId="51F0EB42" w14:textId="32C08D3A" w:rsidR="00701BF5" w:rsidRPr="000E33CB" w:rsidRDefault="00701BF5"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3.</w:t>
            </w:r>
            <w:r w:rsidR="00BE58A2">
              <w:rPr>
                <w:rFonts w:asciiTheme="majorBidi" w:hAnsiTheme="majorBidi" w:cstheme="majorBidi"/>
                <w:b/>
                <w:sz w:val="18"/>
                <w:szCs w:val="18"/>
              </w:rPr>
              <w:t>*</w:t>
            </w:r>
          </w:p>
        </w:tc>
        <w:tc>
          <w:tcPr>
            <w:tcW w:w="5725" w:type="dxa"/>
            <w:gridSpan w:val="3"/>
            <w:tcBorders>
              <w:top w:val="single" w:sz="4" w:space="0" w:color="000000"/>
              <w:left w:val="single" w:sz="4" w:space="0" w:color="000000"/>
              <w:bottom w:val="single" w:sz="4" w:space="0" w:color="000000"/>
              <w:right w:val="single" w:sz="4" w:space="0" w:color="000000"/>
            </w:tcBorders>
          </w:tcPr>
          <w:p w14:paraId="227E27E8" w14:textId="77777777" w:rsidR="00701BF5" w:rsidRPr="000E33CB" w:rsidRDefault="00701BF5" w:rsidP="00386C09">
            <w:pPr>
              <w:pStyle w:val="TableParagraph"/>
              <w:spacing w:before="33"/>
              <w:ind w:left="191"/>
              <w:rPr>
                <w:rFonts w:asciiTheme="majorBidi" w:hAnsiTheme="majorBidi" w:cstheme="majorBidi"/>
                <w:sz w:val="18"/>
                <w:szCs w:val="18"/>
              </w:rPr>
            </w:pPr>
            <w:r w:rsidRPr="000E33CB">
              <w:rPr>
                <w:rFonts w:asciiTheme="majorBidi" w:hAnsiTheme="majorBidi" w:cstheme="majorBidi"/>
                <w:sz w:val="18"/>
                <w:szCs w:val="18"/>
              </w:rPr>
              <w:t>wyposażona w tylne drzwi perforowane, dwuskrzydłowe dla ograniczenia przestrzeni serwisowej, zamykane na zamek z kluczem wspólny z zamkiem przednim, możliwość zdjęcia bez użycia narzędzi</w:t>
            </w:r>
          </w:p>
        </w:tc>
        <w:tc>
          <w:tcPr>
            <w:tcW w:w="2391" w:type="dxa"/>
            <w:gridSpan w:val="2"/>
            <w:tcBorders>
              <w:top w:val="single" w:sz="4" w:space="0" w:color="000000"/>
              <w:left w:val="single" w:sz="4" w:space="0" w:color="000000"/>
              <w:bottom w:val="single" w:sz="4" w:space="0" w:color="000000"/>
              <w:right w:val="single" w:sz="4" w:space="0" w:color="000000"/>
            </w:tcBorders>
          </w:tcPr>
          <w:p w14:paraId="5CCDBC75" w14:textId="77777777" w:rsidR="00701BF5" w:rsidRPr="000E33CB" w:rsidRDefault="00701BF5" w:rsidP="00386C09">
            <w:pPr>
              <w:pStyle w:val="TableParagraph"/>
              <w:rPr>
                <w:rFonts w:asciiTheme="majorBidi" w:hAnsiTheme="majorBidi" w:cstheme="majorBidi"/>
                <w:sz w:val="18"/>
                <w:szCs w:val="18"/>
              </w:rPr>
            </w:pPr>
          </w:p>
          <w:p w14:paraId="5BC3B1CA" w14:textId="77777777" w:rsidR="00701BF5" w:rsidRPr="000E33CB" w:rsidRDefault="00701BF5" w:rsidP="00386C09">
            <w:pPr>
              <w:pStyle w:val="TableParagraph"/>
              <w:spacing w:before="10"/>
              <w:rPr>
                <w:rFonts w:asciiTheme="majorBidi" w:hAnsiTheme="majorBidi" w:cstheme="majorBidi"/>
                <w:sz w:val="18"/>
                <w:szCs w:val="18"/>
              </w:rPr>
            </w:pPr>
          </w:p>
          <w:p w14:paraId="7D8871B0" w14:textId="77777777" w:rsidR="00701BF5" w:rsidRPr="000E33CB" w:rsidRDefault="00701BF5" w:rsidP="00386C09">
            <w:pPr>
              <w:pStyle w:val="TableParagraph"/>
              <w:spacing w:before="1"/>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gridSpan w:val="2"/>
            <w:tcBorders>
              <w:top w:val="single" w:sz="4" w:space="0" w:color="000000"/>
              <w:left w:val="single" w:sz="4" w:space="0" w:color="000000"/>
              <w:bottom w:val="single" w:sz="4" w:space="0" w:color="000000"/>
              <w:right w:val="single" w:sz="4" w:space="0" w:color="000000"/>
            </w:tcBorders>
          </w:tcPr>
          <w:p w14:paraId="767E6EEF" w14:textId="77777777" w:rsidR="00701BF5" w:rsidRPr="000E33CB" w:rsidRDefault="00701BF5" w:rsidP="00386C09">
            <w:pPr>
              <w:pStyle w:val="TableParagraph"/>
              <w:rPr>
                <w:rFonts w:asciiTheme="majorBidi" w:hAnsiTheme="majorBidi" w:cstheme="majorBidi"/>
                <w:sz w:val="18"/>
                <w:szCs w:val="18"/>
              </w:rPr>
            </w:pPr>
          </w:p>
        </w:tc>
      </w:tr>
      <w:tr w:rsidR="00701BF5" w:rsidRPr="000E33CB" w14:paraId="36D25EF2" w14:textId="77777777" w:rsidTr="00D63F42">
        <w:trPr>
          <w:trHeight w:val="570"/>
        </w:trPr>
        <w:tc>
          <w:tcPr>
            <w:tcW w:w="685" w:type="dxa"/>
            <w:tcBorders>
              <w:top w:val="single" w:sz="4" w:space="0" w:color="000000"/>
              <w:left w:val="single" w:sz="4" w:space="0" w:color="000000"/>
              <w:bottom w:val="single" w:sz="4" w:space="0" w:color="000000"/>
              <w:right w:val="single" w:sz="4" w:space="0" w:color="000000"/>
            </w:tcBorders>
          </w:tcPr>
          <w:p w14:paraId="2E249F76" w14:textId="37DBF1C3" w:rsidR="00701BF5" w:rsidRPr="000E33CB" w:rsidRDefault="00701BF5" w:rsidP="00386C09">
            <w:pPr>
              <w:pStyle w:val="TableParagraph"/>
              <w:spacing w:before="158"/>
              <w:ind w:left="119"/>
              <w:rPr>
                <w:rFonts w:asciiTheme="majorBidi" w:hAnsiTheme="majorBidi" w:cstheme="majorBidi"/>
                <w:b/>
                <w:sz w:val="18"/>
                <w:szCs w:val="18"/>
              </w:rPr>
            </w:pPr>
            <w:r w:rsidRPr="000E33CB">
              <w:rPr>
                <w:rFonts w:asciiTheme="majorBidi" w:hAnsiTheme="majorBidi" w:cstheme="majorBidi"/>
                <w:b/>
                <w:sz w:val="18"/>
                <w:szCs w:val="18"/>
              </w:rPr>
              <w:t>4.</w:t>
            </w:r>
            <w:r w:rsidR="00BE58A2">
              <w:rPr>
                <w:rFonts w:asciiTheme="majorBidi" w:hAnsiTheme="majorBidi" w:cstheme="majorBidi"/>
                <w:b/>
                <w:sz w:val="18"/>
                <w:szCs w:val="18"/>
              </w:rPr>
              <w:t>*</w:t>
            </w:r>
          </w:p>
        </w:tc>
        <w:tc>
          <w:tcPr>
            <w:tcW w:w="5725" w:type="dxa"/>
            <w:gridSpan w:val="3"/>
            <w:tcBorders>
              <w:top w:val="single" w:sz="4" w:space="0" w:color="000000"/>
              <w:left w:val="single" w:sz="4" w:space="0" w:color="000000"/>
              <w:bottom w:val="single" w:sz="4" w:space="0" w:color="000000"/>
              <w:right w:val="single" w:sz="4" w:space="0" w:color="000000"/>
            </w:tcBorders>
          </w:tcPr>
          <w:p w14:paraId="4E064C01" w14:textId="77777777" w:rsidR="00701BF5" w:rsidRPr="000E33CB" w:rsidRDefault="00701BF5" w:rsidP="00386C09">
            <w:pPr>
              <w:pStyle w:val="TableParagraph"/>
              <w:spacing w:before="160"/>
              <w:ind w:left="191"/>
              <w:rPr>
                <w:rFonts w:asciiTheme="majorBidi" w:hAnsiTheme="majorBidi" w:cstheme="majorBidi"/>
                <w:sz w:val="18"/>
                <w:szCs w:val="18"/>
              </w:rPr>
            </w:pPr>
            <w:r w:rsidRPr="000E33CB">
              <w:rPr>
                <w:rFonts w:asciiTheme="majorBidi" w:hAnsiTheme="majorBidi" w:cstheme="majorBidi"/>
                <w:sz w:val="18"/>
                <w:szCs w:val="18"/>
              </w:rPr>
              <w:t>Minimalna klasa ochrony na poziomie IP 20</w:t>
            </w:r>
          </w:p>
        </w:tc>
        <w:tc>
          <w:tcPr>
            <w:tcW w:w="2391" w:type="dxa"/>
            <w:gridSpan w:val="2"/>
            <w:tcBorders>
              <w:top w:val="single" w:sz="4" w:space="0" w:color="000000"/>
              <w:left w:val="single" w:sz="4" w:space="0" w:color="000000"/>
              <w:bottom w:val="single" w:sz="4" w:space="0" w:color="000000"/>
              <w:right w:val="single" w:sz="4" w:space="0" w:color="000000"/>
            </w:tcBorders>
          </w:tcPr>
          <w:p w14:paraId="629EAFE8" w14:textId="77777777" w:rsidR="00701BF5" w:rsidRPr="000E33CB" w:rsidRDefault="00701BF5" w:rsidP="00386C09">
            <w:pPr>
              <w:pStyle w:val="TableParagraph"/>
              <w:spacing w:before="177"/>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gridSpan w:val="2"/>
            <w:tcBorders>
              <w:top w:val="single" w:sz="4" w:space="0" w:color="000000"/>
              <w:left w:val="single" w:sz="4" w:space="0" w:color="000000"/>
              <w:bottom w:val="single" w:sz="4" w:space="0" w:color="000000"/>
              <w:right w:val="single" w:sz="4" w:space="0" w:color="000000"/>
            </w:tcBorders>
          </w:tcPr>
          <w:p w14:paraId="7CCF468C" w14:textId="77777777" w:rsidR="00701BF5" w:rsidRPr="000E33CB" w:rsidRDefault="00701BF5" w:rsidP="00386C09">
            <w:pPr>
              <w:pStyle w:val="TableParagraph"/>
              <w:rPr>
                <w:rFonts w:asciiTheme="majorBidi" w:hAnsiTheme="majorBidi" w:cstheme="majorBidi"/>
                <w:sz w:val="18"/>
                <w:szCs w:val="18"/>
              </w:rPr>
            </w:pPr>
          </w:p>
        </w:tc>
      </w:tr>
      <w:tr w:rsidR="00701BF5" w:rsidRPr="000E33CB" w14:paraId="6E41B072" w14:textId="77777777" w:rsidTr="00D63F42">
        <w:trPr>
          <w:trHeight w:val="393"/>
        </w:trPr>
        <w:tc>
          <w:tcPr>
            <w:tcW w:w="685" w:type="dxa"/>
            <w:tcBorders>
              <w:top w:val="single" w:sz="4" w:space="0" w:color="000000"/>
              <w:left w:val="single" w:sz="4" w:space="0" w:color="000000"/>
              <w:bottom w:val="single" w:sz="4" w:space="0" w:color="000000"/>
              <w:right w:val="single" w:sz="4" w:space="0" w:color="000000"/>
            </w:tcBorders>
          </w:tcPr>
          <w:p w14:paraId="3F914DF2" w14:textId="0BD69AF6" w:rsidR="00701BF5" w:rsidRPr="000E33CB" w:rsidRDefault="00701BF5" w:rsidP="00386C09">
            <w:pPr>
              <w:pStyle w:val="TableParagraph"/>
              <w:spacing w:before="162"/>
              <w:ind w:left="119"/>
              <w:rPr>
                <w:rFonts w:asciiTheme="majorBidi" w:hAnsiTheme="majorBidi" w:cstheme="majorBidi"/>
                <w:b/>
                <w:sz w:val="18"/>
                <w:szCs w:val="18"/>
              </w:rPr>
            </w:pPr>
            <w:r w:rsidRPr="000E33CB">
              <w:rPr>
                <w:rFonts w:asciiTheme="majorBidi" w:hAnsiTheme="majorBidi" w:cstheme="majorBidi"/>
                <w:b/>
                <w:sz w:val="18"/>
                <w:szCs w:val="18"/>
              </w:rPr>
              <w:t>5.</w:t>
            </w:r>
            <w:r w:rsidR="00BE58A2">
              <w:rPr>
                <w:rFonts w:asciiTheme="majorBidi" w:hAnsiTheme="majorBidi" w:cstheme="majorBidi"/>
                <w:b/>
                <w:sz w:val="18"/>
                <w:szCs w:val="18"/>
              </w:rPr>
              <w:t>*</w:t>
            </w:r>
          </w:p>
        </w:tc>
        <w:tc>
          <w:tcPr>
            <w:tcW w:w="5725" w:type="dxa"/>
            <w:gridSpan w:val="3"/>
            <w:tcBorders>
              <w:top w:val="single" w:sz="4" w:space="0" w:color="000000"/>
              <w:left w:val="single" w:sz="4" w:space="0" w:color="000000"/>
              <w:bottom w:val="single" w:sz="4" w:space="0" w:color="000000"/>
              <w:right w:val="single" w:sz="4" w:space="0" w:color="000000"/>
            </w:tcBorders>
          </w:tcPr>
          <w:p w14:paraId="44680332" w14:textId="77777777" w:rsidR="00701BF5" w:rsidRPr="000E33CB" w:rsidRDefault="00701BF5" w:rsidP="00386C09">
            <w:pPr>
              <w:rPr>
                <w:rFonts w:asciiTheme="majorBidi" w:hAnsiTheme="majorBidi" w:cstheme="majorBidi"/>
                <w:sz w:val="18"/>
                <w:szCs w:val="18"/>
              </w:rPr>
            </w:pPr>
            <w:r w:rsidRPr="000E33CB">
              <w:rPr>
                <w:rFonts w:asciiTheme="majorBidi" w:hAnsiTheme="majorBidi" w:cstheme="majorBidi"/>
                <w:sz w:val="18"/>
                <w:szCs w:val="18"/>
              </w:rPr>
              <w:t xml:space="preserve">     wyposażona w zdejmowane panele boczne </w:t>
            </w:r>
          </w:p>
        </w:tc>
        <w:tc>
          <w:tcPr>
            <w:tcW w:w="2391" w:type="dxa"/>
            <w:gridSpan w:val="2"/>
            <w:tcBorders>
              <w:top w:val="single" w:sz="4" w:space="0" w:color="000000"/>
              <w:left w:val="single" w:sz="4" w:space="0" w:color="000000"/>
              <w:bottom w:val="single" w:sz="4" w:space="0" w:color="000000"/>
              <w:right w:val="single" w:sz="4" w:space="0" w:color="000000"/>
            </w:tcBorders>
            <w:vAlign w:val="center"/>
          </w:tcPr>
          <w:p w14:paraId="654F7D8A" w14:textId="77777777" w:rsidR="00701BF5" w:rsidRPr="000E33CB" w:rsidRDefault="00701BF5" w:rsidP="00A32658">
            <w:pPr>
              <w:pStyle w:val="TableParagraph"/>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358FF1F2" w14:textId="77777777" w:rsidR="00701BF5" w:rsidRPr="000E33CB" w:rsidRDefault="00701BF5" w:rsidP="00386C09">
            <w:pPr>
              <w:pStyle w:val="TableParagraph"/>
              <w:rPr>
                <w:rFonts w:asciiTheme="majorBidi" w:hAnsiTheme="majorBidi" w:cstheme="majorBidi"/>
                <w:sz w:val="18"/>
                <w:szCs w:val="18"/>
              </w:rPr>
            </w:pPr>
          </w:p>
        </w:tc>
      </w:tr>
      <w:tr w:rsidR="00EB0AEE" w:rsidRPr="000E33CB" w14:paraId="1B40B8C0" w14:textId="77777777" w:rsidTr="00D6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555"/>
        </w:trPr>
        <w:tc>
          <w:tcPr>
            <w:tcW w:w="709" w:type="dxa"/>
            <w:gridSpan w:val="2"/>
          </w:tcPr>
          <w:p w14:paraId="691AF5F4" w14:textId="77777777" w:rsidR="00EB0AEE" w:rsidRPr="000E33CB" w:rsidRDefault="00EB0AEE" w:rsidP="00EB0AEE">
            <w:pPr>
              <w:pStyle w:val="Tekstpodstawowy"/>
              <w:spacing w:before="8" w:after="1"/>
              <w:rPr>
                <w:rFonts w:asciiTheme="majorBidi" w:hAnsiTheme="majorBidi" w:cstheme="majorBidi"/>
                <w:sz w:val="18"/>
                <w:szCs w:val="18"/>
              </w:rPr>
            </w:pPr>
          </w:p>
          <w:p w14:paraId="4A5A8B40" w14:textId="43039008" w:rsidR="00EB0AEE" w:rsidRPr="000E33CB" w:rsidRDefault="00EB0AEE" w:rsidP="00EB0AEE">
            <w:pPr>
              <w:pStyle w:val="Tekstpodstawowy"/>
              <w:spacing w:before="8" w:after="1"/>
              <w:rPr>
                <w:rFonts w:asciiTheme="majorBidi" w:hAnsiTheme="majorBidi" w:cstheme="majorBidi"/>
                <w:b/>
                <w:sz w:val="18"/>
                <w:szCs w:val="18"/>
              </w:rPr>
            </w:pPr>
            <w:r w:rsidRPr="000E33CB">
              <w:rPr>
                <w:rFonts w:asciiTheme="majorBidi" w:hAnsiTheme="majorBidi" w:cstheme="majorBidi"/>
                <w:b/>
                <w:sz w:val="18"/>
                <w:szCs w:val="18"/>
              </w:rPr>
              <w:t>6.</w:t>
            </w:r>
            <w:r w:rsidR="00BE58A2">
              <w:rPr>
                <w:rFonts w:asciiTheme="majorBidi" w:hAnsiTheme="majorBidi" w:cstheme="majorBidi"/>
                <w:b/>
                <w:sz w:val="18"/>
                <w:szCs w:val="18"/>
              </w:rPr>
              <w:t>*</w:t>
            </w:r>
          </w:p>
        </w:tc>
        <w:tc>
          <w:tcPr>
            <w:tcW w:w="5691" w:type="dxa"/>
          </w:tcPr>
          <w:p w14:paraId="0E9CE886" w14:textId="77777777" w:rsidR="00EB0AEE" w:rsidRPr="000E33CB" w:rsidRDefault="00EB0AEE" w:rsidP="00EB0AEE">
            <w:pPr>
              <w:pStyle w:val="Tekstpodstawowy"/>
              <w:spacing w:before="8" w:after="1"/>
              <w:rPr>
                <w:rFonts w:asciiTheme="majorBidi" w:hAnsiTheme="majorBidi" w:cstheme="majorBidi"/>
                <w:sz w:val="18"/>
                <w:szCs w:val="18"/>
              </w:rPr>
            </w:pPr>
          </w:p>
          <w:p w14:paraId="34912117" w14:textId="77777777" w:rsidR="00EB0AEE" w:rsidRPr="000E33CB" w:rsidRDefault="00EB0AEE" w:rsidP="00EB0AEE">
            <w:pPr>
              <w:pStyle w:val="Tekstpodstawowy"/>
              <w:spacing w:before="8" w:after="1"/>
              <w:rPr>
                <w:rFonts w:asciiTheme="majorBidi" w:hAnsiTheme="majorBidi" w:cstheme="majorBidi"/>
                <w:sz w:val="18"/>
                <w:szCs w:val="18"/>
              </w:rPr>
            </w:pPr>
            <w:r w:rsidRPr="000E33CB">
              <w:rPr>
                <w:rFonts w:asciiTheme="majorBidi" w:hAnsiTheme="majorBidi" w:cstheme="majorBidi"/>
                <w:sz w:val="18"/>
                <w:szCs w:val="18"/>
              </w:rPr>
              <w:t>wszystkie wolne „U” zaślepione zaślepkami</w:t>
            </w:r>
          </w:p>
        </w:tc>
        <w:tc>
          <w:tcPr>
            <w:tcW w:w="2391" w:type="dxa"/>
            <w:gridSpan w:val="2"/>
            <w:vAlign w:val="center"/>
          </w:tcPr>
          <w:p w14:paraId="3EAF42FA" w14:textId="77777777" w:rsidR="00EB0AEE" w:rsidRPr="000E33CB" w:rsidRDefault="00EB0AEE" w:rsidP="00A32658">
            <w:pPr>
              <w:pStyle w:val="Tekstpodstawowy"/>
              <w:spacing w:before="8" w:after="1"/>
              <w:jc w:val="center"/>
              <w:rPr>
                <w:rFonts w:asciiTheme="majorBidi" w:hAnsiTheme="majorBidi" w:cstheme="majorBidi"/>
                <w:sz w:val="18"/>
                <w:szCs w:val="18"/>
              </w:rPr>
            </w:pPr>
          </w:p>
          <w:p w14:paraId="64A93F91" w14:textId="77777777" w:rsidR="00EB0AEE" w:rsidRPr="000E33CB" w:rsidRDefault="00EB0AEE" w:rsidP="00A32658">
            <w:pPr>
              <w:pStyle w:val="Tekstpodstawowy"/>
              <w:spacing w:before="8" w:after="1"/>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4BF89A35" w14:textId="77777777" w:rsidR="00EB0AEE" w:rsidRPr="000E33CB" w:rsidRDefault="00EB0AEE" w:rsidP="00EB0AEE">
            <w:pPr>
              <w:pStyle w:val="Tekstpodstawowy"/>
              <w:spacing w:before="8" w:after="1"/>
              <w:rPr>
                <w:rFonts w:asciiTheme="majorBidi" w:hAnsiTheme="majorBidi" w:cstheme="majorBidi"/>
                <w:sz w:val="18"/>
                <w:szCs w:val="18"/>
              </w:rPr>
            </w:pPr>
          </w:p>
        </w:tc>
      </w:tr>
      <w:tr w:rsidR="00EB0AEE" w:rsidRPr="000E33CB" w14:paraId="5A4D7BA6" w14:textId="77777777" w:rsidTr="00D6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82"/>
        </w:trPr>
        <w:tc>
          <w:tcPr>
            <w:tcW w:w="709" w:type="dxa"/>
            <w:gridSpan w:val="2"/>
          </w:tcPr>
          <w:p w14:paraId="1CFC5AE5" w14:textId="7AB95360" w:rsidR="00EB0AEE" w:rsidRPr="000E33CB" w:rsidRDefault="00EB0AEE" w:rsidP="00EB0AEE">
            <w:pPr>
              <w:pStyle w:val="Tekstpodstawowy"/>
              <w:spacing w:before="8" w:after="1"/>
              <w:rPr>
                <w:rFonts w:asciiTheme="majorBidi" w:hAnsiTheme="majorBidi" w:cstheme="majorBidi"/>
                <w:b/>
                <w:sz w:val="18"/>
                <w:szCs w:val="18"/>
              </w:rPr>
            </w:pPr>
            <w:r w:rsidRPr="000E33CB">
              <w:rPr>
                <w:rFonts w:asciiTheme="majorBidi" w:hAnsiTheme="majorBidi" w:cstheme="majorBidi"/>
                <w:b/>
                <w:sz w:val="18"/>
                <w:szCs w:val="18"/>
              </w:rPr>
              <w:t>7.</w:t>
            </w:r>
            <w:r w:rsidR="00BE58A2">
              <w:rPr>
                <w:rFonts w:asciiTheme="majorBidi" w:hAnsiTheme="majorBidi" w:cstheme="majorBidi"/>
                <w:b/>
                <w:sz w:val="18"/>
                <w:szCs w:val="18"/>
              </w:rPr>
              <w:t>*</w:t>
            </w:r>
          </w:p>
        </w:tc>
        <w:tc>
          <w:tcPr>
            <w:tcW w:w="5691" w:type="dxa"/>
          </w:tcPr>
          <w:p w14:paraId="1837BF10" w14:textId="77777777" w:rsidR="00EB0AEE" w:rsidRPr="000E33CB" w:rsidRDefault="00EB0AEE" w:rsidP="00EB0AEE">
            <w:pPr>
              <w:pStyle w:val="Tekstpodstawowy"/>
              <w:spacing w:before="8" w:after="1"/>
              <w:rPr>
                <w:rFonts w:asciiTheme="majorBidi" w:hAnsiTheme="majorBidi" w:cstheme="majorBidi"/>
                <w:sz w:val="18"/>
                <w:szCs w:val="18"/>
              </w:rPr>
            </w:pPr>
            <w:r w:rsidRPr="000E33CB">
              <w:rPr>
                <w:rFonts w:asciiTheme="majorBidi" w:hAnsiTheme="majorBidi" w:cstheme="majorBidi"/>
                <w:sz w:val="18"/>
                <w:szCs w:val="18"/>
              </w:rPr>
              <w:t>przystosowana do poprawnej instalacji dostarczonych serwerów rack wraz z ich fabrycznymi prowadnicami przewodów.</w:t>
            </w:r>
          </w:p>
        </w:tc>
        <w:tc>
          <w:tcPr>
            <w:tcW w:w="2391" w:type="dxa"/>
            <w:gridSpan w:val="2"/>
            <w:vAlign w:val="center"/>
          </w:tcPr>
          <w:p w14:paraId="2DA9814F" w14:textId="77777777" w:rsidR="00EB0AEE" w:rsidRPr="000E33CB" w:rsidRDefault="00EB0AEE" w:rsidP="00A32658">
            <w:pPr>
              <w:pStyle w:val="Tekstpodstawowy"/>
              <w:spacing w:before="8" w:after="1"/>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5AD28BE3" w14:textId="77777777" w:rsidR="00EB0AEE" w:rsidRPr="000E33CB" w:rsidRDefault="00EB0AEE" w:rsidP="00EB0AEE">
            <w:pPr>
              <w:pStyle w:val="Tekstpodstawowy"/>
              <w:spacing w:before="8" w:after="1"/>
              <w:rPr>
                <w:rFonts w:asciiTheme="majorBidi" w:hAnsiTheme="majorBidi" w:cstheme="majorBidi"/>
                <w:sz w:val="18"/>
                <w:szCs w:val="18"/>
              </w:rPr>
            </w:pPr>
          </w:p>
        </w:tc>
      </w:tr>
      <w:tr w:rsidR="00EB0AEE" w:rsidRPr="000E33CB" w14:paraId="7322A5F7" w14:textId="77777777" w:rsidTr="00D6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640"/>
        </w:trPr>
        <w:tc>
          <w:tcPr>
            <w:tcW w:w="709" w:type="dxa"/>
            <w:gridSpan w:val="2"/>
          </w:tcPr>
          <w:p w14:paraId="698D76A1" w14:textId="77777777" w:rsidR="00EB0AEE" w:rsidRPr="000E33CB" w:rsidRDefault="00EB0AEE" w:rsidP="00EB0AEE">
            <w:pPr>
              <w:pStyle w:val="Tekstpodstawowy"/>
              <w:spacing w:before="8" w:after="1"/>
              <w:rPr>
                <w:rFonts w:asciiTheme="majorBidi" w:hAnsiTheme="majorBidi" w:cstheme="majorBidi"/>
                <w:sz w:val="18"/>
                <w:szCs w:val="18"/>
              </w:rPr>
            </w:pPr>
          </w:p>
          <w:p w14:paraId="730CEAD5" w14:textId="77777777" w:rsidR="00EB0AEE" w:rsidRPr="000E33CB" w:rsidRDefault="00EB0AEE" w:rsidP="00EB0AEE">
            <w:pPr>
              <w:pStyle w:val="Tekstpodstawowy"/>
              <w:spacing w:before="8" w:after="1"/>
              <w:rPr>
                <w:rFonts w:asciiTheme="majorBidi" w:hAnsiTheme="majorBidi" w:cstheme="majorBidi"/>
                <w:b/>
                <w:sz w:val="18"/>
                <w:szCs w:val="18"/>
              </w:rPr>
            </w:pPr>
            <w:r w:rsidRPr="000E33CB">
              <w:rPr>
                <w:rFonts w:asciiTheme="majorBidi" w:hAnsiTheme="majorBidi" w:cstheme="majorBidi"/>
                <w:b/>
                <w:sz w:val="18"/>
                <w:szCs w:val="18"/>
              </w:rPr>
              <w:t>8.</w:t>
            </w:r>
          </w:p>
        </w:tc>
        <w:tc>
          <w:tcPr>
            <w:tcW w:w="5691" w:type="dxa"/>
          </w:tcPr>
          <w:p w14:paraId="5199E03E" w14:textId="77777777" w:rsidR="00EB0AEE" w:rsidRPr="000E33CB" w:rsidRDefault="00EB0AEE" w:rsidP="00EB0AEE">
            <w:pPr>
              <w:pStyle w:val="Tekstpodstawowy"/>
              <w:spacing w:after="1"/>
              <w:rPr>
                <w:rFonts w:asciiTheme="majorBidi" w:hAnsiTheme="majorBidi" w:cstheme="majorBidi"/>
                <w:sz w:val="18"/>
                <w:szCs w:val="18"/>
              </w:rPr>
            </w:pPr>
          </w:p>
          <w:p w14:paraId="173C95E6" w14:textId="77777777" w:rsidR="00EB0AEE" w:rsidRPr="000E33CB" w:rsidRDefault="00EB0AEE" w:rsidP="00EB0AEE">
            <w:pPr>
              <w:pStyle w:val="Tekstpodstawowy"/>
              <w:spacing w:before="8" w:after="1"/>
              <w:rPr>
                <w:rFonts w:asciiTheme="majorBidi" w:hAnsiTheme="majorBidi" w:cstheme="majorBidi"/>
                <w:sz w:val="18"/>
                <w:szCs w:val="18"/>
              </w:rPr>
            </w:pPr>
            <w:r w:rsidRPr="000E33CB">
              <w:rPr>
                <w:rFonts w:asciiTheme="majorBidi" w:hAnsiTheme="majorBidi" w:cstheme="majorBidi"/>
                <w:sz w:val="18"/>
                <w:szCs w:val="18"/>
              </w:rPr>
              <w:t>zainstalowane 2 listwy zasilające min. 8 gniazd ,2 półki o głębokości min. 450mm</w:t>
            </w:r>
          </w:p>
        </w:tc>
        <w:tc>
          <w:tcPr>
            <w:tcW w:w="2391" w:type="dxa"/>
            <w:gridSpan w:val="2"/>
            <w:vAlign w:val="center"/>
          </w:tcPr>
          <w:p w14:paraId="0A4F5733" w14:textId="77777777" w:rsidR="00EB0AEE" w:rsidRPr="000E33CB" w:rsidRDefault="00EB0AEE" w:rsidP="00A32658">
            <w:pPr>
              <w:pStyle w:val="Tekstpodstawowy"/>
              <w:spacing w:before="8" w:after="1"/>
              <w:jc w:val="center"/>
              <w:rPr>
                <w:rFonts w:asciiTheme="majorBidi" w:hAnsiTheme="majorBidi" w:cstheme="majorBidi"/>
                <w:sz w:val="18"/>
                <w:szCs w:val="18"/>
              </w:rPr>
            </w:pPr>
          </w:p>
          <w:p w14:paraId="20D0ED50" w14:textId="77777777" w:rsidR="00EB0AEE" w:rsidRPr="000E33CB" w:rsidRDefault="00EB0AEE" w:rsidP="00A32658">
            <w:pPr>
              <w:pStyle w:val="Tekstpodstawowy"/>
              <w:spacing w:before="8" w:after="1"/>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0A2CC8DE" w14:textId="77777777" w:rsidR="00EB0AEE" w:rsidRPr="000E33CB" w:rsidRDefault="00EB0AEE" w:rsidP="00EB0AEE">
            <w:pPr>
              <w:pStyle w:val="Tekstpodstawowy"/>
              <w:spacing w:before="8" w:after="1"/>
              <w:rPr>
                <w:rFonts w:asciiTheme="majorBidi" w:hAnsiTheme="majorBidi" w:cstheme="majorBidi"/>
                <w:sz w:val="18"/>
                <w:szCs w:val="18"/>
              </w:rPr>
            </w:pPr>
          </w:p>
        </w:tc>
      </w:tr>
      <w:tr w:rsidR="00EB0AEE" w:rsidRPr="000E33CB" w14:paraId="129C2B85" w14:textId="77777777" w:rsidTr="00D6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649"/>
        </w:trPr>
        <w:tc>
          <w:tcPr>
            <w:tcW w:w="709" w:type="dxa"/>
            <w:gridSpan w:val="2"/>
          </w:tcPr>
          <w:p w14:paraId="1345F336" w14:textId="77777777" w:rsidR="00EB0AEE" w:rsidRPr="000E33CB" w:rsidRDefault="00EB0AEE" w:rsidP="00EB0AEE">
            <w:pPr>
              <w:pStyle w:val="Tekstpodstawowy"/>
              <w:spacing w:before="8" w:after="1"/>
              <w:rPr>
                <w:rFonts w:asciiTheme="majorBidi" w:hAnsiTheme="majorBidi" w:cstheme="majorBidi"/>
                <w:sz w:val="18"/>
                <w:szCs w:val="18"/>
              </w:rPr>
            </w:pPr>
          </w:p>
          <w:p w14:paraId="7D902978" w14:textId="77777777" w:rsidR="00EB0AEE" w:rsidRPr="000E33CB" w:rsidRDefault="00EB0AEE" w:rsidP="00EB0AEE">
            <w:pPr>
              <w:pStyle w:val="Tekstpodstawowy"/>
              <w:spacing w:before="8" w:after="1"/>
              <w:rPr>
                <w:rFonts w:asciiTheme="majorBidi" w:hAnsiTheme="majorBidi" w:cstheme="majorBidi"/>
                <w:b/>
                <w:sz w:val="18"/>
                <w:szCs w:val="18"/>
              </w:rPr>
            </w:pPr>
            <w:r w:rsidRPr="000E33CB">
              <w:rPr>
                <w:rFonts w:asciiTheme="majorBidi" w:hAnsiTheme="majorBidi" w:cstheme="majorBidi"/>
                <w:b/>
                <w:sz w:val="18"/>
                <w:szCs w:val="18"/>
              </w:rPr>
              <w:t>9.</w:t>
            </w:r>
          </w:p>
        </w:tc>
        <w:tc>
          <w:tcPr>
            <w:tcW w:w="5691" w:type="dxa"/>
          </w:tcPr>
          <w:p w14:paraId="1E93CC0B" w14:textId="77777777" w:rsidR="00EB0AEE" w:rsidRPr="000E33CB" w:rsidRDefault="00EB0AEE" w:rsidP="00EB0AEE">
            <w:pPr>
              <w:pStyle w:val="Tekstpodstawowy"/>
              <w:spacing w:before="8" w:after="1"/>
              <w:rPr>
                <w:rFonts w:asciiTheme="majorBidi" w:hAnsiTheme="majorBidi" w:cstheme="majorBidi"/>
                <w:sz w:val="18"/>
                <w:szCs w:val="18"/>
              </w:rPr>
            </w:pPr>
          </w:p>
          <w:p w14:paraId="270787C2" w14:textId="77777777" w:rsidR="00EB0AEE" w:rsidRPr="000E33CB" w:rsidRDefault="00EB0AEE" w:rsidP="00EB0AEE">
            <w:pPr>
              <w:pStyle w:val="Tekstpodstawowy"/>
              <w:spacing w:before="8" w:after="1"/>
              <w:rPr>
                <w:rFonts w:asciiTheme="majorBidi" w:hAnsiTheme="majorBidi" w:cstheme="majorBidi"/>
                <w:sz w:val="18"/>
                <w:szCs w:val="18"/>
              </w:rPr>
            </w:pPr>
            <w:r w:rsidRPr="000E33CB">
              <w:rPr>
                <w:rFonts w:asciiTheme="majorBidi" w:hAnsiTheme="majorBidi" w:cstheme="majorBidi"/>
                <w:sz w:val="18"/>
                <w:szCs w:val="18"/>
              </w:rPr>
              <w:t>Minimalny udźwig szafy co najmniej 900 kg</w:t>
            </w:r>
          </w:p>
        </w:tc>
        <w:tc>
          <w:tcPr>
            <w:tcW w:w="2391" w:type="dxa"/>
            <w:gridSpan w:val="2"/>
            <w:vAlign w:val="center"/>
          </w:tcPr>
          <w:p w14:paraId="66EFD512" w14:textId="77777777" w:rsidR="00EB0AEE" w:rsidRPr="000E33CB" w:rsidRDefault="00EB0AEE" w:rsidP="00A32658">
            <w:pPr>
              <w:pStyle w:val="Tekstpodstawowy"/>
              <w:spacing w:after="1"/>
              <w:jc w:val="center"/>
              <w:rPr>
                <w:rFonts w:asciiTheme="majorBidi" w:hAnsiTheme="majorBidi" w:cstheme="majorBidi"/>
                <w:sz w:val="18"/>
                <w:szCs w:val="18"/>
              </w:rPr>
            </w:pPr>
          </w:p>
          <w:p w14:paraId="19CE0B34" w14:textId="77777777" w:rsidR="00EB0AEE" w:rsidRPr="000E33CB" w:rsidRDefault="00EB0AEE" w:rsidP="00A32658">
            <w:pPr>
              <w:pStyle w:val="Tekstpodstawowy"/>
              <w:spacing w:before="8" w:after="1"/>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10908071" w14:textId="77777777" w:rsidR="00EB0AEE" w:rsidRPr="000E33CB" w:rsidRDefault="00EB0AEE" w:rsidP="00EB0AEE">
            <w:pPr>
              <w:pStyle w:val="Tekstpodstawowy"/>
              <w:spacing w:before="8" w:after="1"/>
              <w:rPr>
                <w:rFonts w:asciiTheme="majorBidi" w:hAnsiTheme="majorBidi" w:cstheme="majorBidi"/>
                <w:sz w:val="18"/>
                <w:szCs w:val="18"/>
              </w:rPr>
            </w:pPr>
          </w:p>
        </w:tc>
      </w:tr>
      <w:tr w:rsidR="00EB0AEE" w:rsidRPr="000E33CB" w14:paraId="6FF46CC2" w14:textId="77777777" w:rsidTr="00D6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556"/>
        </w:trPr>
        <w:tc>
          <w:tcPr>
            <w:tcW w:w="709" w:type="dxa"/>
            <w:gridSpan w:val="2"/>
          </w:tcPr>
          <w:p w14:paraId="0C3E5733" w14:textId="77777777" w:rsidR="00EB0AEE" w:rsidRPr="000E33CB" w:rsidRDefault="00EB0AEE" w:rsidP="00EB0AEE">
            <w:pPr>
              <w:pStyle w:val="Tekstpodstawowy"/>
              <w:spacing w:before="8" w:after="1"/>
              <w:rPr>
                <w:rFonts w:asciiTheme="majorBidi" w:hAnsiTheme="majorBidi" w:cstheme="majorBidi"/>
                <w:b/>
                <w:sz w:val="18"/>
                <w:szCs w:val="18"/>
              </w:rPr>
            </w:pPr>
            <w:r w:rsidRPr="000E33CB">
              <w:rPr>
                <w:rFonts w:asciiTheme="majorBidi" w:hAnsiTheme="majorBidi" w:cstheme="majorBidi"/>
                <w:b/>
                <w:sz w:val="18"/>
                <w:szCs w:val="18"/>
              </w:rPr>
              <w:t>10.</w:t>
            </w:r>
          </w:p>
        </w:tc>
        <w:tc>
          <w:tcPr>
            <w:tcW w:w="5691" w:type="dxa"/>
          </w:tcPr>
          <w:p w14:paraId="4EA3F6C0" w14:textId="77777777" w:rsidR="00EB0AEE" w:rsidRPr="000E33CB" w:rsidRDefault="00EB0AEE" w:rsidP="00EB0AEE">
            <w:pPr>
              <w:pStyle w:val="Tekstpodstawowy"/>
              <w:spacing w:before="8" w:after="1"/>
              <w:rPr>
                <w:rFonts w:asciiTheme="majorBidi" w:hAnsiTheme="majorBidi" w:cstheme="majorBidi"/>
                <w:sz w:val="18"/>
                <w:szCs w:val="18"/>
              </w:rPr>
            </w:pPr>
            <w:r w:rsidRPr="000E33CB">
              <w:rPr>
                <w:rFonts w:asciiTheme="majorBidi" w:hAnsiTheme="majorBidi" w:cstheme="majorBidi"/>
                <w:sz w:val="18"/>
                <w:szCs w:val="18"/>
              </w:rPr>
              <w:t>Certyfikaty CE, RoHS</w:t>
            </w:r>
          </w:p>
        </w:tc>
        <w:tc>
          <w:tcPr>
            <w:tcW w:w="2391" w:type="dxa"/>
            <w:gridSpan w:val="2"/>
            <w:vAlign w:val="center"/>
          </w:tcPr>
          <w:p w14:paraId="033DF893" w14:textId="77777777" w:rsidR="00EB0AEE" w:rsidRPr="000E33CB" w:rsidRDefault="00EB0AEE" w:rsidP="00A32658">
            <w:pPr>
              <w:pStyle w:val="Tekstpodstawowy"/>
              <w:spacing w:before="8" w:after="1"/>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7B75C430" w14:textId="77777777" w:rsidR="00EB0AEE" w:rsidRPr="000E33CB" w:rsidRDefault="00EB0AEE" w:rsidP="00EB0AEE">
            <w:pPr>
              <w:pStyle w:val="Tekstpodstawowy"/>
              <w:spacing w:before="8" w:after="1"/>
              <w:rPr>
                <w:rFonts w:asciiTheme="majorBidi" w:hAnsiTheme="majorBidi" w:cstheme="majorBidi"/>
                <w:sz w:val="18"/>
                <w:szCs w:val="18"/>
              </w:rPr>
            </w:pPr>
          </w:p>
        </w:tc>
      </w:tr>
    </w:tbl>
    <w:p w14:paraId="0EFD410C" w14:textId="77777777" w:rsidR="00EB0AEE" w:rsidRPr="000E33CB" w:rsidRDefault="00EB0AEE">
      <w:pPr>
        <w:pStyle w:val="Tekstpodstawowy"/>
        <w:spacing w:before="8" w:after="1"/>
        <w:rPr>
          <w:rFonts w:asciiTheme="majorBidi" w:hAnsiTheme="majorBidi" w:cstheme="majorBidi"/>
          <w:sz w:val="18"/>
          <w:szCs w:val="18"/>
        </w:rPr>
      </w:pPr>
    </w:p>
    <w:p w14:paraId="24B5127F" w14:textId="77777777" w:rsidR="00EB0AEE" w:rsidRPr="000E33CB" w:rsidRDefault="00EB0AEE">
      <w:pPr>
        <w:pStyle w:val="Tekstpodstawowy"/>
        <w:spacing w:before="8" w:after="1"/>
        <w:rPr>
          <w:rFonts w:asciiTheme="majorBidi" w:hAnsiTheme="majorBidi" w:cstheme="majorBidi"/>
          <w:sz w:val="18"/>
          <w:szCs w:val="18"/>
        </w:rPr>
      </w:pPr>
    </w:p>
    <w:p w14:paraId="51936143" w14:textId="77777777" w:rsidR="00EB0AEE" w:rsidRPr="000E33CB" w:rsidRDefault="00EB0AEE">
      <w:pPr>
        <w:pStyle w:val="Tekstpodstawowy"/>
        <w:spacing w:before="8" w:after="1"/>
        <w:rPr>
          <w:rFonts w:asciiTheme="majorBidi" w:hAnsiTheme="majorBidi" w:cstheme="majorBidi"/>
          <w:sz w:val="18"/>
          <w:szCs w:val="18"/>
        </w:rPr>
      </w:pPr>
    </w:p>
    <w:p w14:paraId="1E0719FD" w14:textId="77777777" w:rsidR="00EB0AEE" w:rsidRPr="000E33CB" w:rsidRDefault="00EB0AEE">
      <w:pPr>
        <w:pStyle w:val="Tekstpodstawowy"/>
        <w:spacing w:before="8" w:after="1"/>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BF774A" w:rsidRPr="000E33CB" w14:paraId="79D6DA7C" w14:textId="77777777" w:rsidTr="00A32658">
        <w:trPr>
          <w:trHeight w:val="457"/>
        </w:trPr>
        <w:tc>
          <w:tcPr>
            <w:tcW w:w="14292" w:type="dxa"/>
            <w:gridSpan w:val="4"/>
            <w:shd w:val="clear" w:color="auto" w:fill="A6A6A6" w:themeFill="background1" w:themeFillShade="A6"/>
          </w:tcPr>
          <w:p w14:paraId="117CBFCD" w14:textId="77777777" w:rsidR="00BF774A" w:rsidRPr="00D63F42" w:rsidRDefault="00D43F4D" w:rsidP="00D63F42">
            <w:pPr>
              <w:pStyle w:val="TableParagraph"/>
              <w:spacing w:before="12"/>
              <w:rPr>
                <w:rFonts w:asciiTheme="majorBidi" w:hAnsiTheme="majorBidi" w:cstheme="majorBidi"/>
                <w:b/>
                <w:sz w:val="18"/>
                <w:szCs w:val="18"/>
                <w:u w:val="single"/>
              </w:rPr>
            </w:pPr>
            <w:r w:rsidRPr="00D63F42">
              <w:rPr>
                <w:rFonts w:asciiTheme="majorBidi" w:hAnsiTheme="majorBidi" w:cstheme="majorBidi"/>
                <w:b/>
                <w:sz w:val="24"/>
                <w:szCs w:val="24"/>
                <w:u w:val="single"/>
              </w:rPr>
              <w:t>10</w:t>
            </w:r>
            <w:r w:rsidR="004A5D94" w:rsidRPr="00D63F42">
              <w:rPr>
                <w:rFonts w:asciiTheme="majorBidi" w:hAnsiTheme="majorBidi" w:cstheme="majorBidi"/>
                <w:b/>
                <w:sz w:val="24"/>
                <w:szCs w:val="24"/>
                <w:u w:val="single"/>
              </w:rPr>
              <w:t>. Licencje dostępowe serwerów- 100 szt.</w:t>
            </w:r>
          </w:p>
        </w:tc>
      </w:tr>
      <w:tr w:rsidR="00BF774A" w:rsidRPr="000E33CB" w14:paraId="5ED5D5B0" w14:textId="77777777" w:rsidTr="00A32658">
        <w:trPr>
          <w:trHeight w:val="1888"/>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4288BE08" w14:textId="77777777" w:rsidR="00BF774A" w:rsidRPr="000E33CB" w:rsidRDefault="00BF774A">
            <w:pPr>
              <w:pStyle w:val="TableParagraph"/>
              <w:rPr>
                <w:rFonts w:asciiTheme="majorBidi" w:hAnsiTheme="majorBidi" w:cstheme="majorBidi"/>
                <w:sz w:val="18"/>
                <w:szCs w:val="18"/>
              </w:rPr>
            </w:pPr>
          </w:p>
          <w:p w14:paraId="12EF23D5" w14:textId="77777777" w:rsidR="00BF774A" w:rsidRPr="000E33CB" w:rsidRDefault="00BF774A">
            <w:pPr>
              <w:pStyle w:val="TableParagraph"/>
              <w:rPr>
                <w:rFonts w:asciiTheme="majorBidi" w:hAnsiTheme="majorBidi" w:cstheme="majorBidi"/>
                <w:sz w:val="18"/>
                <w:szCs w:val="18"/>
              </w:rPr>
            </w:pPr>
          </w:p>
          <w:p w14:paraId="7B3E5D92" w14:textId="77777777" w:rsidR="00BF774A" w:rsidRPr="000E33CB" w:rsidRDefault="00BF774A">
            <w:pPr>
              <w:pStyle w:val="TableParagraph"/>
              <w:spacing w:before="2"/>
              <w:rPr>
                <w:rFonts w:asciiTheme="majorBidi" w:hAnsiTheme="majorBidi" w:cstheme="majorBidi"/>
                <w:sz w:val="18"/>
                <w:szCs w:val="18"/>
              </w:rPr>
            </w:pPr>
          </w:p>
          <w:p w14:paraId="229896E9" w14:textId="77777777" w:rsidR="00BF774A" w:rsidRPr="000E33CB" w:rsidRDefault="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52E23FA3" w14:textId="77777777" w:rsidR="00BF774A" w:rsidRPr="000E33CB" w:rsidRDefault="00BF774A">
            <w:pPr>
              <w:pStyle w:val="TableParagraph"/>
              <w:rPr>
                <w:rFonts w:asciiTheme="majorBidi" w:hAnsiTheme="majorBidi" w:cstheme="majorBidi"/>
                <w:sz w:val="18"/>
                <w:szCs w:val="18"/>
              </w:rPr>
            </w:pPr>
          </w:p>
          <w:p w14:paraId="4CB025A2" w14:textId="77777777" w:rsidR="00BF774A" w:rsidRPr="000E33CB" w:rsidRDefault="00BF774A">
            <w:pPr>
              <w:pStyle w:val="TableParagraph"/>
              <w:rPr>
                <w:rFonts w:asciiTheme="majorBidi" w:hAnsiTheme="majorBidi" w:cstheme="majorBidi"/>
                <w:sz w:val="18"/>
                <w:szCs w:val="18"/>
              </w:rPr>
            </w:pPr>
          </w:p>
          <w:p w14:paraId="1CA09464" w14:textId="77777777" w:rsidR="00BF774A" w:rsidRPr="000E33CB" w:rsidRDefault="00BF774A">
            <w:pPr>
              <w:pStyle w:val="TableParagraph"/>
              <w:spacing w:before="2"/>
              <w:rPr>
                <w:rFonts w:asciiTheme="majorBidi" w:hAnsiTheme="majorBidi" w:cstheme="majorBidi"/>
                <w:sz w:val="18"/>
                <w:szCs w:val="18"/>
              </w:rPr>
            </w:pPr>
          </w:p>
          <w:p w14:paraId="57698051" w14:textId="77777777" w:rsidR="00BF774A" w:rsidRPr="000E33CB" w:rsidRDefault="004A5D94">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056C81EA" w14:textId="77777777" w:rsidR="00BF774A" w:rsidRPr="000E33CB" w:rsidRDefault="00BF774A">
            <w:pPr>
              <w:pStyle w:val="TableParagraph"/>
              <w:rPr>
                <w:rFonts w:asciiTheme="majorBidi" w:hAnsiTheme="majorBidi" w:cstheme="majorBidi"/>
                <w:sz w:val="18"/>
                <w:szCs w:val="18"/>
              </w:rPr>
            </w:pPr>
          </w:p>
          <w:p w14:paraId="2EC0A35C" w14:textId="77777777" w:rsidR="00BF774A" w:rsidRPr="000E33CB" w:rsidRDefault="00BF774A">
            <w:pPr>
              <w:pStyle w:val="TableParagraph"/>
              <w:rPr>
                <w:rFonts w:asciiTheme="majorBidi" w:hAnsiTheme="majorBidi" w:cstheme="majorBidi"/>
                <w:sz w:val="18"/>
                <w:szCs w:val="18"/>
              </w:rPr>
            </w:pPr>
          </w:p>
          <w:p w14:paraId="2F47C07D" w14:textId="77777777" w:rsidR="00BF774A" w:rsidRPr="000E33CB" w:rsidRDefault="004A5D94">
            <w:pPr>
              <w:pStyle w:val="TableParagraph"/>
              <w:spacing w:before="187" w:line="261"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6EB03A7F" w14:textId="77777777" w:rsidR="00BF774A" w:rsidRPr="000E33CB" w:rsidRDefault="004A5D94">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79C11817" w14:textId="77777777" w:rsidR="00BF774A" w:rsidRPr="000E33CB" w:rsidRDefault="004A5D94">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7FC6113A" w14:textId="77777777" w:rsidR="00BF774A" w:rsidRPr="000E33CB" w:rsidRDefault="004A5D94">
            <w:pPr>
              <w:pStyle w:val="TableParagraph"/>
              <w:spacing w:before="13"/>
              <w:ind w:left="20"/>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248DABBC"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6A02103B" w14:textId="77777777" w:rsidR="007F67D5" w:rsidRDefault="007F67D5" w:rsidP="007F67D5">
            <w:pPr>
              <w:pStyle w:val="Tekstkomentarza"/>
            </w:pPr>
            <w:r>
              <w:t>NIE – wykonawca nie spełnia konkretnego parametru</w:t>
            </w:r>
          </w:p>
          <w:p w14:paraId="01B02DB3" w14:textId="2CE69277" w:rsidR="00BF774A" w:rsidRPr="000E33CB" w:rsidRDefault="00BF774A">
            <w:pPr>
              <w:pStyle w:val="TableParagraph"/>
              <w:spacing w:before="17"/>
              <w:ind w:left="116"/>
              <w:rPr>
                <w:rFonts w:asciiTheme="majorBidi" w:hAnsiTheme="majorBidi" w:cstheme="majorBidi"/>
                <w:i/>
                <w:sz w:val="18"/>
                <w:szCs w:val="18"/>
              </w:rPr>
            </w:pPr>
          </w:p>
        </w:tc>
      </w:tr>
      <w:tr w:rsidR="00BF774A" w:rsidRPr="000E33CB" w14:paraId="74911156" w14:textId="77777777">
        <w:trPr>
          <w:trHeight w:val="599"/>
        </w:trPr>
        <w:tc>
          <w:tcPr>
            <w:tcW w:w="526" w:type="dxa"/>
            <w:tcBorders>
              <w:top w:val="single" w:sz="4" w:space="0" w:color="000000"/>
              <w:left w:val="single" w:sz="4" w:space="0" w:color="000000"/>
              <w:bottom w:val="single" w:sz="4" w:space="0" w:color="000000"/>
              <w:right w:val="single" w:sz="4" w:space="0" w:color="000000"/>
            </w:tcBorders>
          </w:tcPr>
          <w:p w14:paraId="4C739A7B" w14:textId="77777777" w:rsidR="00BF774A" w:rsidRPr="000E33CB" w:rsidRDefault="004A5D94">
            <w:pPr>
              <w:pStyle w:val="TableParagraph"/>
              <w:spacing w:before="173"/>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09FA2D7D" w14:textId="77777777" w:rsidR="00BF774A" w:rsidRPr="000E33CB" w:rsidRDefault="00BF774A">
            <w:pPr>
              <w:pStyle w:val="TableParagraph"/>
              <w:spacing w:before="7"/>
              <w:rPr>
                <w:rFonts w:asciiTheme="majorBidi" w:hAnsiTheme="majorBidi" w:cstheme="majorBidi"/>
                <w:sz w:val="18"/>
                <w:szCs w:val="18"/>
              </w:rPr>
            </w:pPr>
          </w:p>
          <w:p w14:paraId="5DAFCEDA" w14:textId="77777777" w:rsidR="00BF774A" w:rsidRPr="000E33CB" w:rsidRDefault="004A5D94">
            <w:pPr>
              <w:pStyle w:val="TableParagraph"/>
              <w:ind w:left="119"/>
              <w:rPr>
                <w:rFonts w:asciiTheme="majorBidi" w:hAnsiTheme="majorBidi" w:cstheme="majorBidi"/>
                <w:sz w:val="18"/>
                <w:szCs w:val="18"/>
              </w:rPr>
            </w:pPr>
            <w:r w:rsidRPr="000E33CB">
              <w:rPr>
                <w:rFonts w:asciiTheme="majorBidi" w:hAnsiTheme="majorBidi" w:cstheme="majorBidi"/>
                <w:sz w:val="18"/>
                <w:szCs w:val="18"/>
              </w:rPr>
              <w:t xml:space="preserve">Licencje dostępowe do serwera </w:t>
            </w:r>
            <w:r w:rsidR="004217D6" w:rsidRPr="000E33CB">
              <w:rPr>
                <w:rFonts w:asciiTheme="majorBidi" w:hAnsiTheme="majorBidi" w:cstheme="majorBidi"/>
                <w:sz w:val="18"/>
                <w:szCs w:val="18"/>
              </w:rPr>
              <w:t>wirtualizacji</w:t>
            </w:r>
            <w:r w:rsidRPr="000E33CB">
              <w:rPr>
                <w:rFonts w:asciiTheme="majorBidi" w:hAnsiTheme="majorBidi" w:cstheme="majorBidi"/>
                <w:sz w:val="18"/>
                <w:szCs w:val="18"/>
              </w:rPr>
              <w:t xml:space="preserve"> z punktu </w:t>
            </w:r>
            <w:r w:rsidR="004217D6" w:rsidRPr="000E33CB">
              <w:rPr>
                <w:rFonts w:asciiTheme="majorBidi" w:hAnsiTheme="majorBidi" w:cstheme="majorBidi"/>
                <w:sz w:val="18"/>
                <w:szCs w:val="18"/>
              </w:rPr>
              <w:t>1.</w:t>
            </w:r>
            <w:r w:rsidRPr="000E33CB">
              <w:rPr>
                <w:rFonts w:asciiTheme="majorBidi" w:hAnsiTheme="majorBidi" w:cstheme="majorBidi"/>
                <w:sz w:val="18"/>
                <w:szCs w:val="18"/>
              </w:rPr>
              <w:t>– 50 szt.</w:t>
            </w:r>
          </w:p>
        </w:tc>
        <w:tc>
          <w:tcPr>
            <w:tcW w:w="2410" w:type="dxa"/>
            <w:tcBorders>
              <w:top w:val="single" w:sz="4" w:space="0" w:color="000000"/>
              <w:left w:val="single" w:sz="4" w:space="0" w:color="000000"/>
              <w:bottom w:val="single" w:sz="4" w:space="0" w:color="000000"/>
              <w:right w:val="single" w:sz="4" w:space="0" w:color="000000"/>
            </w:tcBorders>
          </w:tcPr>
          <w:p w14:paraId="3C9F751C" w14:textId="77777777" w:rsidR="00BF774A" w:rsidRPr="000E33CB" w:rsidRDefault="00BF774A">
            <w:pPr>
              <w:pStyle w:val="TableParagraph"/>
              <w:spacing w:before="7"/>
              <w:rPr>
                <w:rFonts w:asciiTheme="majorBidi" w:hAnsiTheme="majorBidi" w:cstheme="majorBidi"/>
                <w:sz w:val="18"/>
                <w:szCs w:val="18"/>
              </w:rPr>
            </w:pPr>
          </w:p>
          <w:p w14:paraId="4C5C8CEF" w14:textId="77777777" w:rsidR="00BF774A" w:rsidRPr="000E33CB" w:rsidRDefault="00A70B94">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5979DE5" w14:textId="77777777" w:rsidR="00BF774A" w:rsidRPr="000E33CB" w:rsidRDefault="00BF774A">
            <w:pPr>
              <w:pStyle w:val="TableParagraph"/>
              <w:rPr>
                <w:rFonts w:asciiTheme="majorBidi" w:hAnsiTheme="majorBidi" w:cstheme="majorBidi"/>
                <w:sz w:val="18"/>
                <w:szCs w:val="18"/>
              </w:rPr>
            </w:pPr>
          </w:p>
        </w:tc>
      </w:tr>
      <w:tr w:rsidR="00BF774A" w:rsidRPr="000E33CB" w14:paraId="500EB8D2" w14:textId="77777777">
        <w:trPr>
          <w:trHeight w:val="554"/>
        </w:trPr>
        <w:tc>
          <w:tcPr>
            <w:tcW w:w="526" w:type="dxa"/>
            <w:tcBorders>
              <w:top w:val="single" w:sz="4" w:space="0" w:color="000000"/>
              <w:left w:val="single" w:sz="4" w:space="0" w:color="000000"/>
              <w:bottom w:val="single" w:sz="4" w:space="0" w:color="000000"/>
              <w:right w:val="single" w:sz="4" w:space="0" w:color="000000"/>
            </w:tcBorders>
          </w:tcPr>
          <w:p w14:paraId="7C530474" w14:textId="77777777" w:rsidR="00BF774A" w:rsidRPr="000E33CB" w:rsidRDefault="004A5D94">
            <w:pPr>
              <w:pStyle w:val="TableParagraph"/>
              <w:spacing w:before="151"/>
              <w:ind w:left="119"/>
              <w:rPr>
                <w:rFonts w:asciiTheme="majorBidi" w:hAnsiTheme="majorBidi" w:cstheme="majorBidi"/>
                <w:b/>
                <w:sz w:val="18"/>
                <w:szCs w:val="18"/>
              </w:rPr>
            </w:pPr>
            <w:r w:rsidRPr="000E33CB">
              <w:rPr>
                <w:rFonts w:asciiTheme="majorBidi" w:hAnsiTheme="majorBidi" w:cstheme="majorBidi"/>
                <w:b/>
                <w:sz w:val="18"/>
                <w:szCs w:val="18"/>
              </w:rPr>
              <w:t>2.</w:t>
            </w:r>
          </w:p>
        </w:tc>
        <w:tc>
          <w:tcPr>
            <w:tcW w:w="5687" w:type="dxa"/>
            <w:tcBorders>
              <w:top w:val="single" w:sz="4" w:space="0" w:color="000000"/>
              <w:left w:val="single" w:sz="4" w:space="0" w:color="000000"/>
              <w:bottom w:val="single" w:sz="4" w:space="0" w:color="000000"/>
              <w:right w:val="single" w:sz="4" w:space="0" w:color="000000"/>
            </w:tcBorders>
          </w:tcPr>
          <w:p w14:paraId="17DECBDB" w14:textId="77777777" w:rsidR="00BF774A" w:rsidRPr="000E33CB" w:rsidRDefault="004A5D94">
            <w:pPr>
              <w:pStyle w:val="TableParagraph"/>
              <w:tabs>
                <w:tab w:val="left" w:leader="dot" w:pos="1026"/>
              </w:tabs>
              <w:spacing w:before="64"/>
              <w:ind w:left="119" w:right="191"/>
              <w:rPr>
                <w:rFonts w:asciiTheme="majorBidi" w:hAnsiTheme="majorBidi" w:cstheme="majorBidi"/>
                <w:sz w:val="18"/>
                <w:szCs w:val="18"/>
              </w:rPr>
            </w:pPr>
            <w:r w:rsidRPr="000E33CB">
              <w:rPr>
                <w:rFonts w:asciiTheme="majorBidi" w:hAnsiTheme="majorBidi" w:cstheme="majorBidi"/>
                <w:sz w:val="18"/>
                <w:szCs w:val="18"/>
              </w:rPr>
              <w:t xml:space="preserve">Licencje umożliwiające podłączenie się do serwera </w:t>
            </w:r>
            <w:r w:rsidR="004217D6" w:rsidRPr="000E33CB">
              <w:rPr>
                <w:rFonts w:asciiTheme="majorBidi" w:hAnsiTheme="majorBidi" w:cstheme="majorBidi"/>
                <w:sz w:val="18"/>
                <w:szCs w:val="18"/>
              </w:rPr>
              <w:t>wirtualizacji</w:t>
            </w:r>
            <w:r w:rsidRPr="000E33CB">
              <w:rPr>
                <w:rFonts w:asciiTheme="majorBidi" w:hAnsiTheme="majorBidi" w:cstheme="majorBidi"/>
                <w:sz w:val="18"/>
                <w:szCs w:val="18"/>
              </w:rPr>
              <w:t xml:space="preserve"> z punktu</w:t>
            </w:r>
            <w:r w:rsidR="004217D6" w:rsidRPr="000E33CB">
              <w:rPr>
                <w:rFonts w:asciiTheme="majorBidi" w:hAnsiTheme="majorBidi" w:cstheme="majorBidi"/>
                <w:sz w:val="18"/>
                <w:szCs w:val="18"/>
              </w:rPr>
              <w:t xml:space="preserve"> 1. </w:t>
            </w:r>
            <w:r w:rsidRPr="000E33CB">
              <w:rPr>
                <w:rFonts w:asciiTheme="majorBidi" w:hAnsiTheme="majorBidi" w:cstheme="majorBidi"/>
                <w:sz w:val="18"/>
                <w:szCs w:val="18"/>
              </w:rPr>
              <w:t>poprzez zdalny dostęp – 50</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szt.</w:t>
            </w:r>
          </w:p>
        </w:tc>
        <w:tc>
          <w:tcPr>
            <w:tcW w:w="2410" w:type="dxa"/>
            <w:tcBorders>
              <w:top w:val="single" w:sz="4" w:space="0" w:color="000000"/>
              <w:left w:val="single" w:sz="4" w:space="0" w:color="000000"/>
              <w:bottom w:val="single" w:sz="4" w:space="0" w:color="000000"/>
              <w:right w:val="single" w:sz="4" w:space="0" w:color="000000"/>
            </w:tcBorders>
          </w:tcPr>
          <w:p w14:paraId="593F51D2" w14:textId="77777777" w:rsidR="00BF774A" w:rsidRPr="000E33CB" w:rsidRDefault="00C401AE">
            <w:pPr>
              <w:pStyle w:val="TableParagraph"/>
              <w:spacing w:before="167"/>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D32C725" w14:textId="77777777" w:rsidR="00BF774A" w:rsidRPr="000E33CB" w:rsidRDefault="00BF774A">
            <w:pPr>
              <w:pStyle w:val="TableParagraph"/>
              <w:rPr>
                <w:rFonts w:asciiTheme="majorBidi" w:hAnsiTheme="majorBidi" w:cstheme="majorBidi"/>
                <w:sz w:val="18"/>
                <w:szCs w:val="18"/>
              </w:rPr>
            </w:pPr>
          </w:p>
        </w:tc>
      </w:tr>
    </w:tbl>
    <w:p w14:paraId="5FD53D29"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129824D0" w14:textId="43F35CDF" w:rsidR="00BF774A" w:rsidRPr="000E33CB" w:rsidRDefault="00855489">
      <w:pPr>
        <w:pStyle w:val="Tekstpodstawowy"/>
        <w:rPr>
          <w:rFonts w:asciiTheme="majorBidi" w:hAnsiTheme="majorBidi" w:cstheme="majorBidi"/>
          <w:sz w:val="18"/>
          <w:szCs w:val="18"/>
        </w:rPr>
      </w:pPr>
      <w:r>
        <w:rPr>
          <w:rFonts w:asciiTheme="majorBidi" w:hAnsiTheme="majorBidi" w:cstheme="majorBidi"/>
          <w:noProof/>
          <w:sz w:val="18"/>
          <w:szCs w:val="18"/>
          <w:lang w:bidi="ar-SA"/>
        </w:rPr>
        <w:lastRenderedPageBreak/>
        <mc:AlternateContent>
          <mc:Choice Requires="wps">
            <w:drawing>
              <wp:anchor distT="0" distB="0" distL="114300" distR="114300" simplePos="0" relativeHeight="251670528" behindDoc="0" locked="0" layoutInCell="1" allowOverlap="1" wp14:anchorId="25E80529" wp14:editId="6E40B883">
                <wp:simplePos x="0" y="0"/>
                <wp:positionH relativeFrom="page">
                  <wp:posOffset>833755</wp:posOffset>
                </wp:positionH>
                <wp:positionV relativeFrom="page">
                  <wp:posOffset>1450975</wp:posOffset>
                </wp:positionV>
                <wp:extent cx="9039860" cy="12065"/>
                <wp:effectExtent l="0" t="0" r="0" b="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986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93A8D" id="Rectangle 32" o:spid="_x0000_s1026" style="position:absolute;margin-left:65.65pt;margin-top:114.25pt;width:711.8pt;height:.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" fillcolor="black" stroked="f">
                <w10:wrap anchorx="page" anchory="page"/>
              </v:rect>
            </w:pict>
          </mc:Fallback>
        </mc:AlternateContent>
      </w:r>
    </w:p>
    <w:p w14:paraId="71C90E02" w14:textId="77777777" w:rsidR="00BF774A" w:rsidRPr="000E33CB" w:rsidRDefault="00BF774A">
      <w:pPr>
        <w:pStyle w:val="Tekstpodstawowy"/>
        <w:rPr>
          <w:rFonts w:asciiTheme="majorBidi" w:hAnsiTheme="majorBidi" w:cstheme="majorBidi"/>
          <w:sz w:val="18"/>
          <w:szCs w:val="18"/>
        </w:rPr>
      </w:pPr>
    </w:p>
    <w:p w14:paraId="492B69BF" w14:textId="77777777" w:rsidR="00BF774A" w:rsidRPr="000E33CB" w:rsidRDefault="00BF774A">
      <w:pPr>
        <w:pStyle w:val="Tekstpodstawowy"/>
        <w:rPr>
          <w:rFonts w:asciiTheme="majorBidi" w:hAnsiTheme="majorBidi" w:cstheme="majorBidi"/>
          <w:sz w:val="18"/>
          <w:szCs w:val="18"/>
        </w:rPr>
      </w:pPr>
    </w:p>
    <w:p w14:paraId="2184AA84" w14:textId="77777777" w:rsidR="00BF774A" w:rsidRPr="000E33CB" w:rsidRDefault="00BF774A">
      <w:pPr>
        <w:pStyle w:val="Tekstpodstawowy"/>
        <w:rPr>
          <w:rFonts w:asciiTheme="majorBidi" w:hAnsiTheme="majorBidi" w:cstheme="majorBidi"/>
          <w:sz w:val="18"/>
          <w:szCs w:val="18"/>
        </w:rPr>
      </w:pPr>
    </w:p>
    <w:p w14:paraId="798E5388" w14:textId="77777777" w:rsidR="00BF774A" w:rsidRPr="000E33CB" w:rsidRDefault="00BF774A">
      <w:pPr>
        <w:pStyle w:val="Tekstpodstawowy"/>
        <w:spacing w:before="5"/>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725"/>
        <w:gridCol w:w="2391"/>
        <w:gridCol w:w="5614"/>
      </w:tblGrid>
      <w:tr w:rsidR="00BF774A" w:rsidRPr="000E33CB" w14:paraId="6C8FAA6F" w14:textId="77777777" w:rsidTr="00A32658">
        <w:trPr>
          <w:trHeight w:val="885"/>
        </w:trPr>
        <w:tc>
          <w:tcPr>
            <w:tcW w:w="14256" w:type="dxa"/>
            <w:gridSpan w:val="4"/>
            <w:tcBorders>
              <w:top w:val="nil"/>
            </w:tcBorders>
            <w:shd w:val="clear" w:color="auto" w:fill="A6A6A6" w:themeFill="background1" w:themeFillShade="A6"/>
          </w:tcPr>
          <w:p w14:paraId="6427707B" w14:textId="77777777" w:rsidR="00BF774A" w:rsidRPr="00D63F42" w:rsidRDefault="00D43F4D" w:rsidP="00D63F42">
            <w:pPr>
              <w:pStyle w:val="TableParagraph"/>
              <w:spacing w:line="252" w:lineRule="exact"/>
              <w:rPr>
                <w:rFonts w:asciiTheme="majorBidi" w:hAnsiTheme="majorBidi" w:cstheme="majorBidi"/>
                <w:b/>
                <w:u w:val="single"/>
              </w:rPr>
            </w:pPr>
            <w:r w:rsidRPr="00D63F42">
              <w:rPr>
                <w:rFonts w:asciiTheme="majorBidi" w:hAnsiTheme="majorBidi" w:cstheme="majorBidi"/>
                <w:b/>
                <w:u w:val="single"/>
              </w:rPr>
              <w:t>11</w:t>
            </w:r>
            <w:r w:rsidR="004A5D94" w:rsidRPr="00D63F42">
              <w:rPr>
                <w:rFonts w:asciiTheme="majorBidi" w:hAnsiTheme="majorBidi" w:cstheme="majorBidi"/>
                <w:b/>
                <w:u w:val="single"/>
              </w:rPr>
              <w:t>. Centrum Autoryzacji – 1 szt. składające się z:</w:t>
            </w:r>
          </w:p>
          <w:p w14:paraId="5813040F" w14:textId="77777777" w:rsidR="00BF774A" w:rsidRPr="000E33CB" w:rsidRDefault="004A5D94">
            <w:pPr>
              <w:pStyle w:val="TableParagraph"/>
              <w:spacing w:before="179"/>
              <w:ind w:left="541"/>
              <w:rPr>
                <w:rFonts w:asciiTheme="majorBidi" w:hAnsiTheme="majorBidi" w:cstheme="majorBidi"/>
                <w:b/>
                <w:i/>
                <w:sz w:val="18"/>
                <w:szCs w:val="18"/>
              </w:rPr>
            </w:pPr>
            <w:r w:rsidRPr="000E33CB">
              <w:rPr>
                <w:rFonts w:asciiTheme="majorBidi" w:hAnsiTheme="majorBidi" w:cstheme="majorBidi"/>
                <w:b/>
                <w:i/>
                <w:sz w:val="18"/>
                <w:szCs w:val="18"/>
              </w:rPr>
              <w:t>A. Oprogramowanie umożliwiające szyfrowanie wrażliwych danych</w:t>
            </w:r>
          </w:p>
        </w:tc>
      </w:tr>
      <w:tr w:rsidR="00BF774A" w:rsidRPr="000E33CB" w14:paraId="7ED1925D" w14:textId="77777777" w:rsidTr="00A32658">
        <w:trPr>
          <w:trHeight w:val="1984"/>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5E8A4F3F" w14:textId="77777777" w:rsidR="00BF774A" w:rsidRPr="000E33CB" w:rsidRDefault="00BF774A">
            <w:pPr>
              <w:pStyle w:val="TableParagraph"/>
              <w:rPr>
                <w:rFonts w:asciiTheme="majorBidi" w:hAnsiTheme="majorBidi" w:cstheme="majorBidi"/>
                <w:sz w:val="18"/>
                <w:szCs w:val="18"/>
              </w:rPr>
            </w:pPr>
          </w:p>
          <w:p w14:paraId="7B0F0584" w14:textId="77777777" w:rsidR="00BF774A" w:rsidRPr="000E33CB" w:rsidRDefault="00BF774A">
            <w:pPr>
              <w:pStyle w:val="TableParagraph"/>
              <w:rPr>
                <w:rFonts w:asciiTheme="majorBidi" w:hAnsiTheme="majorBidi" w:cstheme="majorBidi"/>
                <w:sz w:val="18"/>
                <w:szCs w:val="18"/>
              </w:rPr>
            </w:pPr>
          </w:p>
          <w:p w14:paraId="0A538CCC" w14:textId="77777777" w:rsidR="00BF774A" w:rsidRPr="000E33CB" w:rsidRDefault="00BF774A">
            <w:pPr>
              <w:pStyle w:val="TableParagraph"/>
              <w:spacing w:before="4"/>
              <w:rPr>
                <w:rFonts w:asciiTheme="majorBidi" w:hAnsiTheme="majorBidi" w:cstheme="majorBidi"/>
                <w:sz w:val="18"/>
                <w:szCs w:val="18"/>
              </w:rPr>
            </w:pPr>
          </w:p>
          <w:p w14:paraId="424D1AB1" w14:textId="77777777" w:rsidR="00BF774A" w:rsidRPr="000E33CB" w:rsidRDefault="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725" w:type="dxa"/>
            <w:tcBorders>
              <w:left w:val="single" w:sz="4" w:space="0" w:color="000000"/>
              <w:bottom w:val="single" w:sz="4" w:space="0" w:color="000000"/>
              <w:right w:val="single" w:sz="4" w:space="0" w:color="000000"/>
            </w:tcBorders>
            <w:shd w:val="clear" w:color="auto" w:fill="A6A6A6" w:themeFill="background1" w:themeFillShade="A6"/>
          </w:tcPr>
          <w:p w14:paraId="2305D510" w14:textId="77777777" w:rsidR="00BF774A" w:rsidRPr="000E33CB" w:rsidRDefault="00BF774A">
            <w:pPr>
              <w:pStyle w:val="TableParagraph"/>
              <w:rPr>
                <w:rFonts w:asciiTheme="majorBidi" w:hAnsiTheme="majorBidi" w:cstheme="majorBidi"/>
                <w:sz w:val="18"/>
                <w:szCs w:val="18"/>
              </w:rPr>
            </w:pPr>
          </w:p>
          <w:p w14:paraId="31CB9BB5" w14:textId="77777777" w:rsidR="00BF774A" w:rsidRPr="000E33CB" w:rsidRDefault="00BF774A">
            <w:pPr>
              <w:pStyle w:val="TableParagraph"/>
              <w:rPr>
                <w:rFonts w:asciiTheme="majorBidi" w:hAnsiTheme="majorBidi" w:cstheme="majorBidi"/>
                <w:sz w:val="18"/>
                <w:szCs w:val="18"/>
              </w:rPr>
            </w:pPr>
          </w:p>
          <w:p w14:paraId="6B2140DF" w14:textId="77777777" w:rsidR="00BF774A" w:rsidRPr="000E33CB" w:rsidRDefault="00BF774A">
            <w:pPr>
              <w:pStyle w:val="TableParagraph"/>
              <w:spacing w:before="4"/>
              <w:rPr>
                <w:rFonts w:asciiTheme="majorBidi" w:hAnsiTheme="majorBidi" w:cstheme="majorBidi"/>
                <w:sz w:val="18"/>
                <w:szCs w:val="18"/>
              </w:rPr>
            </w:pPr>
          </w:p>
          <w:p w14:paraId="75C2AE35" w14:textId="77777777" w:rsidR="00BF774A" w:rsidRPr="000E33CB" w:rsidRDefault="004A5D94">
            <w:pPr>
              <w:pStyle w:val="TableParagraph"/>
              <w:ind w:left="947"/>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391" w:type="dxa"/>
            <w:tcBorders>
              <w:left w:val="single" w:sz="4" w:space="0" w:color="000000"/>
              <w:bottom w:val="single" w:sz="4" w:space="0" w:color="000000"/>
              <w:right w:val="single" w:sz="4" w:space="0" w:color="000000"/>
            </w:tcBorders>
            <w:shd w:val="clear" w:color="auto" w:fill="A6A6A6" w:themeFill="background1" w:themeFillShade="A6"/>
          </w:tcPr>
          <w:p w14:paraId="48A2298E" w14:textId="77777777" w:rsidR="00BF774A" w:rsidRPr="000E33CB" w:rsidRDefault="00BF774A">
            <w:pPr>
              <w:pStyle w:val="TableParagraph"/>
              <w:rPr>
                <w:rFonts w:asciiTheme="majorBidi" w:hAnsiTheme="majorBidi" w:cstheme="majorBidi"/>
                <w:sz w:val="18"/>
                <w:szCs w:val="18"/>
              </w:rPr>
            </w:pPr>
          </w:p>
          <w:p w14:paraId="102101A2" w14:textId="77777777" w:rsidR="00BF774A" w:rsidRPr="000E33CB" w:rsidRDefault="00BF774A">
            <w:pPr>
              <w:pStyle w:val="TableParagraph"/>
              <w:rPr>
                <w:rFonts w:asciiTheme="majorBidi" w:hAnsiTheme="majorBidi" w:cstheme="majorBidi"/>
                <w:sz w:val="18"/>
                <w:szCs w:val="18"/>
              </w:rPr>
            </w:pPr>
          </w:p>
          <w:p w14:paraId="5D485D8B" w14:textId="77777777" w:rsidR="00BF774A" w:rsidRPr="000E33CB" w:rsidRDefault="00BF774A">
            <w:pPr>
              <w:pStyle w:val="TableParagraph"/>
              <w:spacing w:before="6"/>
              <w:rPr>
                <w:rFonts w:asciiTheme="majorBidi" w:hAnsiTheme="majorBidi" w:cstheme="majorBidi"/>
                <w:sz w:val="18"/>
                <w:szCs w:val="18"/>
              </w:rPr>
            </w:pPr>
          </w:p>
          <w:p w14:paraId="3C399874" w14:textId="77777777" w:rsidR="00BF774A" w:rsidRPr="000E33CB" w:rsidRDefault="004A5D94">
            <w:pPr>
              <w:pStyle w:val="TableParagraph"/>
              <w:spacing w:line="261" w:lineRule="auto"/>
              <w:ind w:left="306" w:right="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14" w:type="dxa"/>
            <w:tcBorders>
              <w:left w:val="single" w:sz="4" w:space="0" w:color="000000"/>
              <w:bottom w:val="single" w:sz="4" w:space="0" w:color="000000"/>
              <w:right w:val="single" w:sz="4" w:space="0" w:color="000000"/>
            </w:tcBorders>
            <w:shd w:val="clear" w:color="auto" w:fill="A6A6A6" w:themeFill="background1" w:themeFillShade="A6"/>
          </w:tcPr>
          <w:p w14:paraId="089A76C1" w14:textId="77777777" w:rsidR="00BF774A" w:rsidRPr="000E33CB" w:rsidRDefault="004A5D94">
            <w:pPr>
              <w:pStyle w:val="TableParagraph"/>
              <w:tabs>
                <w:tab w:val="left" w:pos="3254"/>
              </w:tabs>
              <w:spacing w:line="228" w:lineRule="exact"/>
              <w:ind w:left="272"/>
              <w:rPr>
                <w:rFonts w:asciiTheme="majorBidi" w:hAnsiTheme="majorBidi" w:cstheme="majorBidi"/>
                <w:b/>
                <w:sz w:val="18"/>
                <w:szCs w:val="18"/>
              </w:rPr>
            </w:pPr>
            <w:r w:rsidRPr="000E33CB">
              <w:rPr>
                <w:rFonts w:asciiTheme="majorBidi" w:hAnsiTheme="majorBidi" w:cstheme="majorBidi"/>
                <w:b/>
                <w:sz w:val="18"/>
                <w:szCs w:val="18"/>
              </w:rPr>
              <w:t xml:space="preserve">OFEROWANE </w:t>
            </w:r>
            <w:r w:rsidRPr="000E33CB">
              <w:rPr>
                <w:rFonts w:asciiTheme="majorBidi" w:hAnsiTheme="majorBidi" w:cstheme="majorBidi"/>
                <w:b/>
                <w:spacing w:val="45"/>
                <w:sz w:val="18"/>
                <w:szCs w:val="18"/>
              </w:rPr>
              <w:t xml:space="preserve"> </w:t>
            </w:r>
            <w:r w:rsidRPr="000E33CB">
              <w:rPr>
                <w:rFonts w:asciiTheme="majorBidi" w:hAnsiTheme="majorBidi" w:cstheme="majorBidi"/>
                <w:b/>
                <w:sz w:val="18"/>
                <w:szCs w:val="18"/>
              </w:rPr>
              <w:t>PARAMETRY</w:t>
            </w:r>
            <w:r w:rsidRPr="000E33CB">
              <w:rPr>
                <w:rFonts w:asciiTheme="majorBidi" w:hAnsiTheme="majorBidi" w:cstheme="majorBidi"/>
                <w:b/>
                <w:sz w:val="18"/>
                <w:szCs w:val="18"/>
              </w:rPr>
              <w:tab/>
              <w:t>TECHNICZNE - podaje</w:t>
            </w:r>
          </w:p>
          <w:p w14:paraId="28CA9112" w14:textId="77777777" w:rsidR="00BF774A" w:rsidRPr="000E33CB" w:rsidRDefault="004A5D94">
            <w:pPr>
              <w:pStyle w:val="TableParagraph"/>
              <w:spacing w:before="17"/>
              <w:ind w:left="2281"/>
              <w:rPr>
                <w:rFonts w:asciiTheme="majorBidi" w:hAnsiTheme="majorBidi" w:cstheme="majorBidi"/>
                <w:b/>
                <w:sz w:val="18"/>
                <w:szCs w:val="18"/>
              </w:rPr>
            </w:pPr>
            <w:r w:rsidRPr="000E33CB">
              <w:rPr>
                <w:rFonts w:asciiTheme="majorBidi" w:hAnsiTheme="majorBidi" w:cstheme="majorBidi"/>
                <w:b/>
                <w:sz w:val="18"/>
                <w:szCs w:val="18"/>
              </w:rPr>
              <w:t>Wykonawca</w:t>
            </w:r>
          </w:p>
          <w:p w14:paraId="7E2C39E6" w14:textId="77777777" w:rsidR="00D63F42" w:rsidRDefault="004A5D94">
            <w:pPr>
              <w:pStyle w:val="TableParagraph"/>
              <w:spacing w:before="20" w:line="256" w:lineRule="auto"/>
              <w:ind w:left="119" w:right="164" w:firstLine="475"/>
              <w:rPr>
                <w:rFonts w:asciiTheme="majorBidi" w:hAnsiTheme="majorBidi" w:cstheme="majorBidi"/>
                <w:b/>
                <w:color w:val="0033CC"/>
                <w:sz w:val="18"/>
                <w:szCs w:val="18"/>
              </w:rPr>
            </w:pPr>
            <w:r w:rsidRPr="000E33CB">
              <w:rPr>
                <w:rFonts w:asciiTheme="majorBidi" w:hAnsiTheme="majorBidi" w:cstheme="majorBidi"/>
                <w:b/>
                <w:color w:val="0033CC"/>
                <w:sz w:val="18"/>
                <w:szCs w:val="18"/>
                <w:u w:val="single" w:color="0033CC"/>
              </w:rPr>
              <w:t>Wymogi dotyczące opisu oferowanych parametrów:</w:t>
            </w:r>
            <w:r w:rsidRPr="000E33CB">
              <w:rPr>
                <w:rFonts w:asciiTheme="majorBidi" w:hAnsiTheme="majorBidi" w:cstheme="majorBidi"/>
                <w:b/>
                <w:color w:val="0033CC"/>
                <w:sz w:val="18"/>
                <w:szCs w:val="18"/>
              </w:rPr>
              <w:t xml:space="preserve"> </w:t>
            </w:r>
          </w:p>
          <w:p w14:paraId="5C4E24DC"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3CE8E4DD" w14:textId="77777777" w:rsidR="007F67D5" w:rsidRDefault="007F67D5" w:rsidP="007F67D5">
            <w:pPr>
              <w:pStyle w:val="Tekstkomentarza"/>
            </w:pPr>
            <w:r>
              <w:t>NIE – wykonawca nie spełnia konkretnego parametru</w:t>
            </w:r>
          </w:p>
          <w:p w14:paraId="47EA33C9" w14:textId="6C358577" w:rsidR="00BF774A" w:rsidRPr="000E33CB" w:rsidRDefault="00BF774A">
            <w:pPr>
              <w:pStyle w:val="TableParagraph"/>
              <w:spacing w:before="20"/>
              <w:ind w:left="119"/>
              <w:rPr>
                <w:rFonts w:asciiTheme="majorBidi" w:hAnsiTheme="majorBidi" w:cstheme="majorBidi"/>
                <w:i/>
                <w:sz w:val="18"/>
                <w:szCs w:val="18"/>
              </w:rPr>
            </w:pPr>
          </w:p>
        </w:tc>
      </w:tr>
      <w:tr w:rsidR="00BF774A" w:rsidRPr="000E33CB" w14:paraId="2ACB87AE" w14:textId="77777777" w:rsidTr="00A32658">
        <w:trPr>
          <w:trHeight w:val="534"/>
        </w:trPr>
        <w:tc>
          <w:tcPr>
            <w:tcW w:w="14256"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8E8ECA6" w14:textId="77777777" w:rsidR="00BF774A" w:rsidRPr="000E33CB" w:rsidRDefault="004A5D94">
            <w:pPr>
              <w:pStyle w:val="TableParagraph"/>
              <w:spacing w:before="142"/>
              <w:ind w:left="119"/>
              <w:rPr>
                <w:rFonts w:asciiTheme="majorBidi" w:hAnsiTheme="majorBidi" w:cstheme="majorBidi"/>
                <w:b/>
                <w:sz w:val="18"/>
                <w:szCs w:val="18"/>
              </w:rPr>
            </w:pPr>
            <w:r w:rsidRPr="000E33CB">
              <w:rPr>
                <w:rFonts w:asciiTheme="majorBidi" w:hAnsiTheme="majorBidi" w:cstheme="majorBidi"/>
                <w:b/>
                <w:sz w:val="18"/>
                <w:szCs w:val="18"/>
              </w:rPr>
              <w:t>FUNKCJONALNOŚCI</w:t>
            </w:r>
          </w:p>
        </w:tc>
      </w:tr>
      <w:tr w:rsidR="00BF774A" w:rsidRPr="000E33CB" w14:paraId="461AA95E" w14:textId="77777777">
        <w:trPr>
          <w:trHeight w:val="321"/>
        </w:trPr>
        <w:tc>
          <w:tcPr>
            <w:tcW w:w="526" w:type="dxa"/>
            <w:tcBorders>
              <w:top w:val="single" w:sz="4" w:space="0" w:color="000000"/>
              <w:left w:val="single" w:sz="4" w:space="0" w:color="000000"/>
              <w:bottom w:val="single" w:sz="4" w:space="0" w:color="000000"/>
              <w:right w:val="single" w:sz="4" w:space="0" w:color="000000"/>
            </w:tcBorders>
          </w:tcPr>
          <w:p w14:paraId="5D20DCD9" w14:textId="556DF9DB" w:rsidR="00BF774A" w:rsidRPr="000E33CB" w:rsidRDefault="004A5D94">
            <w:pPr>
              <w:pStyle w:val="TableParagraph"/>
              <w:spacing w:before="34"/>
              <w:ind w:left="119"/>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50C56B57" w14:textId="77777777" w:rsidR="00BF774A" w:rsidRPr="000E33CB" w:rsidRDefault="004A5D94">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Tworzenie głównego drzewa Root CA</w:t>
            </w:r>
          </w:p>
        </w:tc>
        <w:tc>
          <w:tcPr>
            <w:tcW w:w="2391" w:type="dxa"/>
            <w:tcBorders>
              <w:top w:val="single" w:sz="4" w:space="0" w:color="000000"/>
              <w:left w:val="single" w:sz="4" w:space="0" w:color="000000"/>
              <w:bottom w:val="single" w:sz="4" w:space="0" w:color="000000"/>
              <w:right w:val="single" w:sz="4" w:space="0" w:color="000000"/>
            </w:tcBorders>
          </w:tcPr>
          <w:p w14:paraId="40B3C1C5" w14:textId="77777777" w:rsidR="00BF774A" w:rsidRPr="000E33CB" w:rsidRDefault="004A5D94">
            <w:pPr>
              <w:pStyle w:val="TableParagraph"/>
              <w:spacing w:before="52"/>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4B1D8240" w14:textId="77777777" w:rsidR="00BF774A" w:rsidRPr="000E33CB" w:rsidRDefault="00BF774A">
            <w:pPr>
              <w:pStyle w:val="TableParagraph"/>
              <w:rPr>
                <w:rFonts w:asciiTheme="majorBidi" w:hAnsiTheme="majorBidi" w:cstheme="majorBidi"/>
                <w:sz w:val="18"/>
                <w:szCs w:val="18"/>
              </w:rPr>
            </w:pPr>
          </w:p>
        </w:tc>
      </w:tr>
      <w:tr w:rsidR="00BF774A" w:rsidRPr="000E33CB" w14:paraId="578629F0" w14:textId="77777777">
        <w:trPr>
          <w:trHeight w:val="496"/>
        </w:trPr>
        <w:tc>
          <w:tcPr>
            <w:tcW w:w="526" w:type="dxa"/>
            <w:tcBorders>
              <w:top w:val="single" w:sz="4" w:space="0" w:color="000000"/>
              <w:left w:val="single" w:sz="4" w:space="0" w:color="000000"/>
              <w:bottom w:val="single" w:sz="4" w:space="0" w:color="000000"/>
              <w:right w:val="single" w:sz="4" w:space="0" w:color="000000"/>
            </w:tcBorders>
          </w:tcPr>
          <w:p w14:paraId="07E04601" w14:textId="77172065" w:rsidR="00BF774A" w:rsidRPr="000E33CB" w:rsidRDefault="004A5D94">
            <w:pPr>
              <w:pStyle w:val="TableParagraph"/>
              <w:spacing w:before="123"/>
              <w:ind w:left="119"/>
              <w:rPr>
                <w:rFonts w:asciiTheme="majorBidi" w:hAnsiTheme="majorBidi" w:cstheme="majorBidi"/>
                <w:b/>
                <w:sz w:val="18"/>
                <w:szCs w:val="18"/>
              </w:rPr>
            </w:pPr>
            <w:r w:rsidRPr="000E33CB">
              <w:rPr>
                <w:rFonts w:asciiTheme="majorBidi" w:hAnsiTheme="majorBidi" w:cstheme="majorBidi"/>
                <w:b/>
                <w:sz w:val="18"/>
                <w:szCs w:val="18"/>
              </w:rPr>
              <w:t>2.</w:t>
            </w:r>
            <w:r w:rsidR="00BE58A2">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41EA5973"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Tworzenie podrzędnych drzew do wystawiania certyfikatów</w:t>
            </w:r>
            <w:r w:rsidRPr="000E33CB">
              <w:rPr>
                <w:rFonts w:asciiTheme="majorBidi" w:hAnsiTheme="majorBidi" w:cstheme="majorBidi"/>
                <w:spacing w:val="-19"/>
                <w:sz w:val="18"/>
                <w:szCs w:val="18"/>
              </w:rPr>
              <w:t xml:space="preserve"> </w:t>
            </w:r>
            <w:r w:rsidRPr="000E33CB">
              <w:rPr>
                <w:rFonts w:asciiTheme="majorBidi" w:hAnsiTheme="majorBidi" w:cstheme="majorBidi"/>
                <w:sz w:val="18"/>
                <w:szCs w:val="18"/>
              </w:rPr>
              <w:t>na</w:t>
            </w:r>
          </w:p>
          <w:p w14:paraId="56765662" w14:textId="77777777" w:rsidR="00BF774A" w:rsidRPr="000E33CB" w:rsidRDefault="004A5D94">
            <w:pPr>
              <w:pStyle w:val="TableParagraph"/>
              <w:spacing w:before="17"/>
              <w:ind w:left="119"/>
              <w:rPr>
                <w:rFonts w:asciiTheme="majorBidi" w:hAnsiTheme="majorBidi" w:cstheme="majorBidi"/>
                <w:sz w:val="18"/>
                <w:szCs w:val="18"/>
              </w:rPr>
            </w:pPr>
            <w:r w:rsidRPr="000E33CB">
              <w:rPr>
                <w:rFonts w:asciiTheme="majorBidi" w:hAnsiTheme="majorBidi" w:cstheme="majorBidi"/>
                <w:sz w:val="18"/>
                <w:szCs w:val="18"/>
              </w:rPr>
              <w:t>dane danej jednostki organizacyjnej w danym</w:t>
            </w:r>
            <w:r w:rsidRPr="000E33CB">
              <w:rPr>
                <w:rFonts w:asciiTheme="majorBidi" w:hAnsiTheme="majorBidi" w:cstheme="majorBidi"/>
                <w:spacing w:val="-25"/>
                <w:sz w:val="18"/>
                <w:szCs w:val="18"/>
              </w:rPr>
              <w:t xml:space="preserve"> </w:t>
            </w:r>
            <w:r w:rsidRPr="000E33CB">
              <w:rPr>
                <w:rFonts w:asciiTheme="majorBidi" w:hAnsiTheme="majorBidi" w:cstheme="majorBidi"/>
                <w:sz w:val="18"/>
                <w:szCs w:val="18"/>
              </w:rPr>
              <w:t>przedsiębiorstwie</w:t>
            </w:r>
          </w:p>
        </w:tc>
        <w:tc>
          <w:tcPr>
            <w:tcW w:w="2391" w:type="dxa"/>
            <w:tcBorders>
              <w:top w:val="single" w:sz="4" w:space="0" w:color="000000"/>
              <w:left w:val="single" w:sz="4" w:space="0" w:color="000000"/>
              <w:bottom w:val="single" w:sz="4" w:space="0" w:color="000000"/>
              <w:right w:val="single" w:sz="4" w:space="0" w:color="000000"/>
            </w:tcBorders>
          </w:tcPr>
          <w:p w14:paraId="14DCE3FE" w14:textId="77777777" w:rsidR="00BF774A" w:rsidRPr="000E33CB" w:rsidRDefault="004A5D94">
            <w:pPr>
              <w:pStyle w:val="TableParagraph"/>
              <w:spacing w:before="139"/>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79233A72" w14:textId="77777777" w:rsidR="00BF774A" w:rsidRPr="000E33CB" w:rsidRDefault="00BF774A">
            <w:pPr>
              <w:pStyle w:val="TableParagraph"/>
              <w:rPr>
                <w:rFonts w:asciiTheme="majorBidi" w:hAnsiTheme="majorBidi" w:cstheme="majorBidi"/>
                <w:sz w:val="18"/>
                <w:szCs w:val="18"/>
              </w:rPr>
            </w:pPr>
          </w:p>
        </w:tc>
      </w:tr>
      <w:tr w:rsidR="00BF774A" w:rsidRPr="000E33CB" w14:paraId="46AE731E" w14:textId="77777777">
        <w:trPr>
          <w:trHeight w:val="246"/>
        </w:trPr>
        <w:tc>
          <w:tcPr>
            <w:tcW w:w="526" w:type="dxa"/>
            <w:tcBorders>
              <w:top w:val="single" w:sz="4" w:space="0" w:color="000000"/>
              <w:left w:val="single" w:sz="4" w:space="0" w:color="000000"/>
              <w:bottom w:val="single" w:sz="4" w:space="0" w:color="000000"/>
              <w:right w:val="single" w:sz="4" w:space="0" w:color="000000"/>
            </w:tcBorders>
          </w:tcPr>
          <w:p w14:paraId="5103C636" w14:textId="4D42BABA" w:rsidR="00BF774A" w:rsidRPr="000E33CB" w:rsidRDefault="004A5D94">
            <w:pPr>
              <w:pStyle w:val="TableParagraph"/>
              <w:spacing w:line="227" w:lineRule="exact"/>
              <w:ind w:left="119"/>
              <w:rPr>
                <w:rFonts w:asciiTheme="majorBidi" w:hAnsiTheme="majorBidi" w:cstheme="majorBidi"/>
                <w:b/>
                <w:sz w:val="18"/>
                <w:szCs w:val="18"/>
              </w:rPr>
            </w:pPr>
            <w:r w:rsidRPr="000E33CB">
              <w:rPr>
                <w:rFonts w:asciiTheme="majorBidi" w:hAnsiTheme="majorBidi" w:cstheme="majorBidi"/>
                <w:b/>
                <w:sz w:val="18"/>
                <w:szCs w:val="18"/>
              </w:rPr>
              <w:t>3.</w:t>
            </w:r>
            <w:r w:rsidR="00BE58A2">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18D7E048"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Tworzenie klastra awaryjnego (fail-over)</w:t>
            </w:r>
          </w:p>
        </w:tc>
        <w:tc>
          <w:tcPr>
            <w:tcW w:w="2391" w:type="dxa"/>
            <w:tcBorders>
              <w:top w:val="single" w:sz="4" w:space="0" w:color="000000"/>
              <w:left w:val="single" w:sz="4" w:space="0" w:color="000000"/>
              <w:bottom w:val="single" w:sz="4" w:space="0" w:color="000000"/>
              <w:right w:val="single" w:sz="4" w:space="0" w:color="000000"/>
            </w:tcBorders>
          </w:tcPr>
          <w:p w14:paraId="2CC3FBC1" w14:textId="77777777" w:rsidR="00BF774A" w:rsidRPr="000E33CB" w:rsidRDefault="004A5D94">
            <w:pPr>
              <w:pStyle w:val="TableParagraph"/>
              <w:spacing w:before="16"/>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759DED88" w14:textId="77777777" w:rsidR="00BF774A" w:rsidRPr="000E33CB" w:rsidRDefault="00BF774A">
            <w:pPr>
              <w:pStyle w:val="TableParagraph"/>
              <w:rPr>
                <w:rFonts w:asciiTheme="majorBidi" w:hAnsiTheme="majorBidi" w:cstheme="majorBidi"/>
                <w:sz w:val="18"/>
                <w:szCs w:val="18"/>
              </w:rPr>
            </w:pPr>
          </w:p>
        </w:tc>
      </w:tr>
      <w:tr w:rsidR="00BF774A" w:rsidRPr="000E33CB" w14:paraId="1FA4BC27" w14:textId="77777777">
        <w:trPr>
          <w:trHeight w:val="570"/>
        </w:trPr>
        <w:tc>
          <w:tcPr>
            <w:tcW w:w="526" w:type="dxa"/>
            <w:tcBorders>
              <w:top w:val="single" w:sz="4" w:space="0" w:color="000000"/>
              <w:left w:val="single" w:sz="4" w:space="0" w:color="000000"/>
              <w:bottom w:val="single" w:sz="4" w:space="0" w:color="000000"/>
              <w:right w:val="single" w:sz="4" w:space="0" w:color="000000"/>
            </w:tcBorders>
          </w:tcPr>
          <w:p w14:paraId="2D83115A" w14:textId="14024B1D" w:rsidR="00BF774A" w:rsidRPr="000E33CB" w:rsidRDefault="004A5D94">
            <w:pPr>
              <w:pStyle w:val="TableParagraph"/>
              <w:spacing w:before="161"/>
              <w:ind w:left="119"/>
              <w:rPr>
                <w:rFonts w:asciiTheme="majorBidi" w:hAnsiTheme="majorBidi" w:cstheme="majorBidi"/>
                <w:b/>
                <w:sz w:val="18"/>
                <w:szCs w:val="18"/>
              </w:rPr>
            </w:pPr>
            <w:r w:rsidRPr="000E33CB">
              <w:rPr>
                <w:rFonts w:asciiTheme="majorBidi" w:hAnsiTheme="majorBidi" w:cstheme="majorBidi"/>
                <w:b/>
                <w:sz w:val="18"/>
                <w:szCs w:val="18"/>
              </w:rPr>
              <w:t>4.</w:t>
            </w:r>
            <w:r w:rsidR="00BE58A2">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183D802A" w14:textId="77777777" w:rsidR="00BF774A" w:rsidRPr="000E33CB" w:rsidRDefault="004A5D94">
            <w:pPr>
              <w:pStyle w:val="TableParagraph"/>
              <w:spacing w:before="31" w:line="256" w:lineRule="auto"/>
              <w:ind w:left="119" w:right="505"/>
              <w:rPr>
                <w:rFonts w:asciiTheme="majorBidi" w:hAnsiTheme="majorBidi" w:cstheme="majorBidi"/>
                <w:sz w:val="18"/>
                <w:szCs w:val="18"/>
              </w:rPr>
            </w:pPr>
            <w:r w:rsidRPr="000E33CB">
              <w:rPr>
                <w:rFonts w:asciiTheme="majorBidi" w:hAnsiTheme="majorBidi" w:cstheme="majorBidi"/>
                <w:sz w:val="18"/>
                <w:szCs w:val="18"/>
              </w:rPr>
              <w:t>Nielimitowane czasowo działanie oprogramowania bez dokupowania licencji przedłużających</w:t>
            </w:r>
          </w:p>
        </w:tc>
        <w:tc>
          <w:tcPr>
            <w:tcW w:w="2391" w:type="dxa"/>
            <w:tcBorders>
              <w:top w:val="single" w:sz="4" w:space="0" w:color="000000"/>
              <w:left w:val="single" w:sz="4" w:space="0" w:color="000000"/>
              <w:bottom w:val="single" w:sz="4" w:space="0" w:color="000000"/>
              <w:right w:val="single" w:sz="4" w:space="0" w:color="000000"/>
            </w:tcBorders>
          </w:tcPr>
          <w:p w14:paraId="0A6A9644" w14:textId="77777777" w:rsidR="00BF774A" w:rsidRPr="000E33CB" w:rsidRDefault="004A5D94">
            <w:pPr>
              <w:pStyle w:val="TableParagraph"/>
              <w:spacing w:before="177"/>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36135B5C" w14:textId="77777777" w:rsidR="00BF774A" w:rsidRPr="000E33CB" w:rsidRDefault="00BF774A">
            <w:pPr>
              <w:pStyle w:val="TableParagraph"/>
              <w:rPr>
                <w:rFonts w:asciiTheme="majorBidi" w:hAnsiTheme="majorBidi" w:cstheme="majorBidi"/>
                <w:sz w:val="18"/>
                <w:szCs w:val="18"/>
              </w:rPr>
            </w:pPr>
          </w:p>
        </w:tc>
      </w:tr>
      <w:tr w:rsidR="00BF774A" w:rsidRPr="000E33CB" w14:paraId="0B40F52E" w14:textId="77777777">
        <w:trPr>
          <w:trHeight w:val="496"/>
        </w:trPr>
        <w:tc>
          <w:tcPr>
            <w:tcW w:w="526" w:type="dxa"/>
            <w:tcBorders>
              <w:top w:val="single" w:sz="4" w:space="0" w:color="000000"/>
              <w:left w:val="single" w:sz="4" w:space="0" w:color="000000"/>
              <w:bottom w:val="single" w:sz="4" w:space="0" w:color="000000"/>
              <w:right w:val="single" w:sz="4" w:space="0" w:color="000000"/>
            </w:tcBorders>
          </w:tcPr>
          <w:p w14:paraId="0DD2F4F2" w14:textId="37084D56" w:rsidR="00BF774A" w:rsidRPr="000E33CB" w:rsidRDefault="004A5D94">
            <w:pPr>
              <w:pStyle w:val="TableParagraph"/>
              <w:spacing w:before="122"/>
              <w:ind w:left="119"/>
              <w:rPr>
                <w:rFonts w:asciiTheme="majorBidi" w:hAnsiTheme="majorBidi" w:cstheme="majorBidi"/>
                <w:b/>
                <w:sz w:val="18"/>
                <w:szCs w:val="18"/>
              </w:rPr>
            </w:pPr>
            <w:r w:rsidRPr="000E33CB">
              <w:rPr>
                <w:rFonts w:asciiTheme="majorBidi" w:hAnsiTheme="majorBidi" w:cstheme="majorBidi"/>
                <w:b/>
                <w:sz w:val="18"/>
                <w:szCs w:val="18"/>
              </w:rPr>
              <w:t>5.</w:t>
            </w:r>
            <w:r w:rsidR="00BE58A2">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710B940B"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Nielimitowane wydawanie, zawieszanie, zastrzeganie i</w:t>
            </w:r>
          </w:p>
          <w:p w14:paraId="643B69AC" w14:textId="77777777" w:rsidR="00BF774A" w:rsidRPr="000E33CB" w:rsidRDefault="004A5D94">
            <w:pPr>
              <w:pStyle w:val="TableParagraph"/>
              <w:spacing w:before="19"/>
              <w:ind w:left="119"/>
              <w:rPr>
                <w:rFonts w:asciiTheme="majorBidi" w:hAnsiTheme="majorBidi" w:cstheme="majorBidi"/>
                <w:sz w:val="18"/>
                <w:szCs w:val="18"/>
              </w:rPr>
            </w:pPr>
            <w:r w:rsidRPr="000E33CB">
              <w:rPr>
                <w:rFonts w:asciiTheme="majorBidi" w:hAnsiTheme="majorBidi" w:cstheme="majorBidi"/>
                <w:sz w:val="18"/>
                <w:szCs w:val="18"/>
              </w:rPr>
              <w:t>odwoływanie certyfikatów</w:t>
            </w:r>
          </w:p>
        </w:tc>
        <w:tc>
          <w:tcPr>
            <w:tcW w:w="2391" w:type="dxa"/>
            <w:tcBorders>
              <w:top w:val="single" w:sz="4" w:space="0" w:color="000000"/>
              <w:left w:val="single" w:sz="4" w:space="0" w:color="000000"/>
              <w:bottom w:val="single" w:sz="4" w:space="0" w:color="000000"/>
              <w:right w:val="single" w:sz="4" w:space="0" w:color="000000"/>
            </w:tcBorders>
          </w:tcPr>
          <w:p w14:paraId="5651D91A" w14:textId="77777777" w:rsidR="00BF774A" w:rsidRPr="000E33CB" w:rsidRDefault="004A5D94">
            <w:pPr>
              <w:pStyle w:val="TableParagraph"/>
              <w:spacing w:before="141"/>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1D02B0AF" w14:textId="77777777" w:rsidR="00BF774A" w:rsidRPr="000E33CB" w:rsidRDefault="00BF774A">
            <w:pPr>
              <w:pStyle w:val="TableParagraph"/>
              <w:rPr>
                <w:rFonts w:asciiTheme="majorBidi" w:hAnsiTheme="majorBidi" w:cstheme="majorBidi"/>
                <w:sz w:val="18"/>
                <w:szCs w:val="18"/>
              </w:rPr>
            </w:pPr>
          </w:p>
        </w:tc>
      </w:tr>
      <w:tr w:rsidR="00BF774A" w:rsidRPr="000E33CB" w14:paraId="073A0DA9" w14:textId="77777777">
        <w:trPr>
          <w:trHeight w:val="470"/>
        </w:trPr>
        <w:tc>
          <w:tcPr>
            <w:tcW w:w="526" w:type="dxa"/>
            <w:tcBorders>
              <w:top w:val="single" w:sz="4" w:space="0" w:color="000000"/>
              <w:left w:val="single" w:sz="4" w:space="0" w:color="000000"/>
              <w:bottom w:val="single" w:sz="4" w:space="0" w:color="000000"/>
              <w:right w:val="single" w:sz="4" w:space="0" w:color="000000"/>
            </w:tcBorders>
          </w:tcPr>
          <w:p w14:paraId="560AA3C0" w14:textId="41A7C0F2" w:rsidR="00BF774A" w:rsidRPr="000E33CB" w:rsidRDefault="004A5D94">
            <w:pPr>
              <w:pStyle w:val="TableParagraph"/>
              <w:spacing w:before="108"/>
              <w:ind w:left="119"/>
              <w:rPr>
                <w:rFonts w:asciiTheme="majorBidi" w:hAnsiTheme="majorBidi" w:cstheme="majorBidi"/>
                <w:b/>
                <w:sz w:val="18"/>
                <w:szCs w:val="18"/>
              </w:rPr>
            </w:pPr>
            <w:r w:rsidRPr="000E33CB">
              <w:rPr>
                <w:rFonts w:asciiTheme="majorBidi" w:hAnsiTheme="majorBidi" w:cstheme="majorBidi"/>
                <w:b/>
                <w:sz w:val="18"/>
                <w:szCs w:val="18"/>
              </w:rPr>
              <w:t>6.</w:t>
            </w:r>
            <w:r w:rsidR="00BE58A2">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7138E5DF" w14:textId="77777777" w:rsidR="00BF774A" w:rsidRPr="000E33CB" w:rsidRDefault="004A5D94">
            <w:pPr>
              <w:pStyle w:val="TableParagraph"/>
              <w:spacing w:before="103"/>
              <w:ind w:left="119"/>
              <w:rPr>
                <w:rFonts w:asciiTheme="majorBidi" w:hAnsiTheme="majorBidi" w:cstheme="majorBidi"/>
                <w:sz w:val="18"/>
                <w:szCs w:val="18"/>
              </w:rPr>
            </w:pPr>
            <w:r w:rsidRPr="000E33CB">
              <w:rPr>
                <w:rFonts w:asciiTheme="majorBidi" w:hAnsiTheme="majorBidi" w:cstheme="majorBidi"/>
                <w:sz w:val="18"/>
                <w:szCs w:val="18"/>
              </w:rPr>
              <w:t>Instalacje oraz tworzenie nowych szablonów certyfikatów</w:t>
            </w:r>
          </w:p>
        </w:tc>
        <w:tc>
          <w:tcPr>
            <w:tcW w:w="2391" w:type="dxa"/>
            <w:tcBorders>
              <w:top w:val="single" w:sz="4" w:space="0" w:color="000000"/>
              <w:left w:val="single" w:sz="4" w:space="0" w:color="000000"/>
              <w:bottom w:val="single" w:sz="4" w:space="0" w:color="000000"/>
              <w:right w:val="single" w:sz="4" w:space="0" w:color="000000"/>
            </w:tcBorders>
          </w:tcPr>
          <w:p w14:paraId="2ED79625" w14:textId="77777777" w:rsidR="00BF774A" w:rsidRPr="000E33CB" w:rsidRDefault="004A5D94">
            <w:pPr>
              <w:pStyle w:val="TableParagraph"/>
              <w:spacing w:before="127"/>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1FA7E648" w14:textId="77777777" w:rsidR="00BF774A" w:rsidRPr="000E33CB" w:rsidRDefault="00BF774A">
            <w:pPr>
              <w:pStyle w:val="TableParagraph"/>
              <w:rPr>
                <w:rFonts w:asciiTheme="majorBidi" w:hAnsiTheme="majorBidi" w:cstheme="majorBidi"/>
                <w:sz w:val="18"/>
                <w:szCs w:val="18"/>
              </w:rPr>
            </w:pPr>
          </w:p>
        </w:tc>
      </w:tr>
      <w:tr w:rsidR="00BF774A" w:rsidRPr="000E33CB" w14:paraId="284C0F3D" w14:textId="77777777">
        <w:trPr>
          <w:trHeight w:val="497"/>
        </w:trPr>
        <w:tc>
          <w:tcPr>
            <w:tcW w:w="526" w:type="dxa"/>
            <w:tcBorders>
              <w:top w:val="single" w:sz="4" w:space="0" w:color="000000"/>
              <w:left w:val="single" w:sz="4" w:space="0" w:color="000000"/>
              <w:bottom w:val="single" w:sz="4" w:space="0" w:color="000000"/>
              <w:right w:val="single" w:sz="4" w:space="0" w:color="000000"/>
            </w:tcBorders>
          </w:tcPr>
          <w:p w14:paraId="592AB408" w14:textId="5BA1D596" w:rsidR="00BF774A" w:rsidRPr="000E33CB" w:rsidRDefault="004A5D94">
            <w:pPr>
              <w:pStyle w:val="TableParagraph"/>
              <w:spacing w:before="122"/>
              <w:ind w:left="119"/>
              <w:rPr>
                <w:rFonts w:asciiTheme="majorBidi" w:hAnsiTheme="majorBidi" w:cstheme="majorBidi"/>
                <w:b/>
                <w:sz w:val="18"/>
                <w:szCs w:val="18"/>
              </w:rPr>
            </w:pPr>
            <w:r w:rsidRPr="000E33CB">
              <w:rPr>
                <w:rFonts w:asciiTheme="majorBidi" w:hAnsiTheme="majorBidi" w:cstheme="majorBidi"/>
                <w:b/>
                <w:sz w:val="18"/>
                <w:szCs w:val="18"/>
              </w:rPr>
              <w:t>7.</w:t>
            </w:r>
            <w:r w:rsidR="00BE58A2">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5649741E"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Automatyczne generowanie i wystawianie certyfikatów dla</w:t>
            </w:r>
          </w:p>
          <w:p w14:paraId="5AF87B3D" w14:textId="77777777" w:rsidR="00BF774A" w:rsidRPr="000E33CB" w:rsidRDefault="004A5D94">
            <w:pPr>
              <w:pStyle w:val="TableParagraph"/>
              <w:spacing w:before="17"/>
              <w:ind w:left="119"/>
              <w:rPr>
                <w:rFonts w:asciiTheme="majorBidi" w:hAnsiTheme="majorBidi" w:cstheme="majorBidi"/>
                <w:sz w:val="18"/>
                <w:szCs w:val="18"/>
              </w:rPr>
            </w:pPr>
            <w:r w:rsidRPr="000E33CB">
              <w:rPr>
                <w:rFonts w:asciiTheme="majorBidi" w:hAnsiTheme="majorBidi" w:cstheme="majorBidi"/>
                <w:sz w:val="18"/>
                <w:szCs w:val="18"/>
              </w:rPr>
              <w:t>urządzeń mobilnych korzystających z sieci wireless</w:t>
            </w:r>
          </w:p>
        </w:tc>
        <w:tc>
          <w:tcPr>
            <w:tcW w:w="2391" w:type="dxa"/>
            <w:tcBorders>
              <w:top w:val="single" w:sz="4" w:space="0" w:color="000000"/>
              <w:left w:val="single" w:sz="4" w:space="0" w:color="000000"/>
              <w:bottom w:val="single" w:sz="4" w:space="0" w:color="000000"/>
              <w:right w:val="single" w:sz="4" w:space="0" w:color="000000"/>
            </w:tcBorders>
          </w:tcPr>
          <w:p w14:paraId="099CB2EC" w14:textId="77777777" w:rsidR="00BF774A" w:rsidRPr="000E33CB" w:rsidRDefault="004A5D94">
            <w:pPr>
              <w:pStyle w:val="TableParagraph"/>
              <w:spacing w:before="139"/>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5B88C074" w14:textId="77777777" w:rsidR="00BF774A" w:rsidRPr="000E33CB" w:rsidRDefault="00BF774A">
            <w:pPr>
              <w:pStyle w:val="TableParagraph"/>
              <w:rPr>
                <w:rFonts w:asciiTheme="majorBidi" w:hAnsiTheme="majorBidi" w:cstheme="majorBidi"/>
                <w:sz w:val="18"/>
                <w:szCs w:val="18"/>
              </w:rPr>
            </w:pPr>
          </w:p>
        </w:tc>
      </w:tr>
      <w:tr w:rsidR="00BF774A" w:rsidRPr="000E33CB" w14:paraId="55367B74" w14:textId="77777777">
        <w:trPr>
          <w:trHeight w:val="496"/>
        </w:trPr>
        <w:tc>
          <w:tcPr>
            <w:tcW w:w="526" w:type="dxa"/>
            <w:tcBorders>
              <w:top w:val="single" w:sz="4" w:space="0" w:color="000000"/>
              <w:left w:val="single" w:sz="4" w:space="0" w:color="000000"/>
              <w:bottom w:val="single" w:sz="4" w:space="0" w:color="000000"/>
              <w:right w:val="single" w:sz="4" w:space="0" w:color="000000"/>
            </w:tcBorders>
          </w:tcPr>
          <w:p w14:paraId="08F15C9F" w14:textId="6A8BB4E1" w:rsidR="00BF774A" w:rsidRPr="000E33CB" w:rsidRDefault="004A5D94">
            <w:pPr>
              <w:pStyle w:val="TableParagraph"/>
              <w:spacing w:before="122"/>
              <w:ind w:left="119"/>
              <w:rPr>
                <w:rFonts w:asciiTheme="majorBidi" w:hAnsiTheme="majorBidi" w:cstheme="majorBidi"/>
                <w:b/>
                <w:sz w:val="18"/>
                <w:szCs w:val="18"/>
              </w:rPr>
            </w:pPr>
            <w:r w:rsidRPr="000E33CB">
              <w:rPr>
                <w:rFonts w:asciiTheme="majorBidi" w:hAnsiTheme="majorBidi" w:cstheme="majorBidi"/>
                <w:b/>
                <w:sz w:val="18"/>
                <w:szCs w:val="18"/>
              </w:rPr>
              <w:t>8.</w:t>
            </w:r>
            <w:r w:rsidR="00BE58A2">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2E7B01DA"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Konfiguracja list crl oraz wyrywkowej kontroli ważności certyfikatu</w:t>
            </w:r>
          </w:p>
          <w:p w14:paraId="4002C39D" w14:textId="77777777" w:rsidR="00BF774A" w:rsidRPr="000E33CB" w:rsidRDefault="004A5D94">
            <w:pPr>
              <w:pStyle w:val="TableParagraph"/>
              <w:spacing w:before="17"/>
              <w:ind w:left="119"/>
              <w:rPr>
                <w:rFonts w:asciiTheme="majorBidi" w:hAnsiTheme="majorBidi" w:cstheme="majorBidi"/>
                <w:sz w:val="18"/>
                <w:szCs w:val="18"/>
              </w:rPr>
            </w:pPr>
            <w:r w:rsidRPr="000E33CB">
              <w:rPr>
                <w:rFonts w:asciiTheme="majorBidi" w:hAnsiTheme="majorBidi" w:cstheme="majorBidi"/>
                <w:sz w:val="18"/>
                <w:szCs w:val="18"/>
              </w:rPr>
              <w:t>za pomocą usługi ocsp</w:t>
            </w:r>
          </w:p>
        </w:tc>
        <w:tc>
          <w:tcPr>
            <w:tcW w:w="2391" w:type="dxa"/>
            <w:tcBorders>
              <w:top w:val="single" w:sz="4" w:space="0" w:color="000000"/>
              <w:left w:val="single" w:sz="4" w:space="0" w:color="000000"/>
              <w:bottom w:val="single" w:sz="4" w:space="0" w:color="000000"/>
              <w:right w:val="single" w:sz="4" w:space="0" w:color="000000"/>
            </w:tcBorders>
          </w:tcPr>
          <w:p w14:paraId="45173973" w14:textId="77777777" w:rsidR="00BF774A" w:rsidRPr="000E33CB" w:rsidRDefault="004A5D94">
            <w:pPr>
              <w:pStyle w:val="TableParagraph"/>
              <w:spacing w:before="139"/>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2703BB55" w14:textId="77777777" w:rsidR="00BF774A" w:rsidRPr="000E33CB" w:rsidRDefault="00BF774A">
            <w:pPr>
              <w:pStyle w:val="TableParagraph"/>
              <w:rPr>
                <w:rFonts w:asciiTheme="majorBidi" w:hAnsiTheme="majorBidi" w:cstheme="majorBidi"/>
                <w:sz w:val="18"/>
                <w:szCs w:val="18"/>
              </w:rPr>
            </w:pPr>
          </w:p>
        </w:tc>
      </w:tr>
      <w:tr w:rsidR="00BF774A" w:rsidRPr="000E33CB" w14:paraId="0548C20F" w14:textId="77777777">
        <w:trPr>
          <w:trHeight w:val="496"/>
        </w:trPr>
        <w:tc>
          <w:tcPr>
            <w:tcW w:w="526" w:type="dxa"/>
            <w:tcBorders>
              <w:top w:val="single" w:sz="4" w:space="0" w:color="000000"/>
              <w:left w:val="single" w:sz="4" w:space="0" w:color="000000"/>
              <w:bottom w:val="single" w:sz="4" w:space="0" w:color="000000"/>
              <w:right w:val="single" w:sz="4" w:space="0" w:color="000000"/>
            </w:tcBorders>
          </w:tcPr>
          <w:p w14:paraId="262AE73C" w14:textId="0CA71055" w:rsidR="00BF774A" w:rsidRPr="000E33CB" w:rsidRDefault="004A5D94">
            <w:pPr>
              <w:pStyle w:val="TableParagraph"/>
              <w:spacing w:before="120"/>
              <w:ind w:left="119"/>
              <w:rPr>
                <w:rFonts w:asciiTheme="majorBidi" w:hAnsiTheme="majorBidi" w:cstheme="majorBidi"/>
                <w:b/>
                <w:sz w:val="18"/>
                <w:szCs w:val="18"/>
              </w:rPr>
            </w:pPr>
            <w:r w:rsidRPr="000E33CB">
              <w:rPr>
                <w:rFonts w:asciiTheme="majorBidi" w:hAnsiTheme="majorBidi" w:cstheme="majorBidi"/>
                <w:b/>
                <w:sz w:val="18"/>
                <w:szCs w:val="18"/>
              </w:rPr>
              <w:t>9.</w:t>
            </w:r>
            <w:r w:rsidR="00BE58A2">
              <w:rPr>
                <w:rFonts w:asciiTheme="majorBidi" w:hAnsiTheme="majorBidi" w:cstheme="majorBidi"/>
                <w:b/>
                <w:sz w:val="18"/>
                <w:szCs w:val="18"/>
              </w:rPr>
              <w:t>*</w:t>
            </w:r>
          </w:p>
        </w:tc>
        <w:tc>
          <w:tcPr>
            <w:tcW w:w="5725" w:type="dxa"/>
            <w:tcBorders>
              <w:top w:val="single" w:sz="4" w:space="0" w:color="000000"/>
              <w:left w:val="single" w:sz="4" w:space="0" w:color="000000"/>
              <w:bottom w:val="single" w:sz="4" w:space="0" w:color="000000"/>
              <w:right w:val="single" w:sz="4" w:space="0" w:color="000000"/>
            </w:tcBorders>
          </w:tcPr>
          <w:p w14:paraId="56F5B752"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Odwoływanie wystawionych już certyfikatów z możliwością</w:t>
            </w:r>
          </w:p>
          <w:p w14:paraId="2B86AC6B" w14:textId="77777777" w:rsidR="00BF774A" w:rsidRPr="000E33CB" w:rsidRDefault="004A5D94">
            <w:pPr>
              <w:pStyle w:val="TableParagraph"/>
              <w:spacing w:before="17"/>
              <w:ind w:left="119"/>
              <w:rPr>
                <w:rFonts w:asciiTheme="majorBidi" w:hAnsiTheme="majorBidi" w:cstheme="majorBidi"/>
                <w:sz w:val="18"/>
                <w:szCs w:val="18"/>
              </w:rPr>
            </w:pPr>
            <w:r w:rsidRPr="000E33CB">
              <w:rPr>
                <w:rFonts w:asciiTheme="majorBidi" w:hAnsiTheme="majorBidi" w:cstheme="majorBidi"/>
                <w:sz w:val="18"/>
                <w:szCs w:val="18"/>
              </w:rPr>
              <w:t>czasowego ich zawieszenia na dany okres czasu</w:t>
            </w:r>
          </w:p>
        </w:tc>
        <w:tc>
          <w:tcPr>
            <w:tcW w:w="2391" w:type="dxa"/>
            <w:tcBorders>
              <w:top w:val="single" w:sz="4" w:space="0" w:color="000000"/>
              <w:left w:val="single" w:sz="4" w:space="0" w:color="000000"/>
              <w:bottom w:val="single" w:sz="4" w:space="0" w:color="000000"/>
              <w:right w:val="single" w:sz="4" w:space="0" w:color="000000"/>
            </w:tcBorders>
          </w:tcPr>
          <w:p w14:paraId="6891405D" w14:textId="77777777" w:rsidR="00BF774A" w:rsidRPr="000E33CB" w:rsidRDefault="004A5D94">
            <w:pPr>
              <w:pStyle w:val="TableParagraph"/>
              <w:spacing w:before="139"/>
              <w:ind w:right="996"/>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Borders>
              <w:top w:val="single" w:sz="4" w:space="0" w:color="000000"/>
              <w:left w:val="single" w:sz="4" w:space="0" w:color="000000"/>
              <w:bottom w:val="single" w:sz="4" w:space="0" w:color="000000"/>
              <w:right w:val="single" w:sz="4" w:space="0" w:color="000000"/>
            </w:tcBorders>
          </w:tcPr>
          <w:p w14:paraId="275F122B" w14:textId="77777777" w:rsidR="00BF774A" w:rsidRPr="000E33CB" w:rsidRDefault="00BF774A">
            <w:pPr>
              <w:pStyle w:val="TableParagraph"/>
              <w:rPr>
                <w:rFonts w:asciiTheme="majorBidi" w:hAnsiTheme="majorBidi" w:cstheme="majorBidi"/>
                <w:sz w:val="18"/>
                <w:szCs w:val="18"/>
              </w:rPr>
            </w:pPr>
          </w:p>
        </w:tc>
      </w:tr>
    </w:tbl>
    <w:p w14:paraId="53496309"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416922D7"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589D36A6" w14:textId="77777777">
        <w:trPr>
          <w:trHeight w:val="8993"/>
        </w:trPr>
        <w:tc>
          <w:tcPr>
            <w:tcW w:w="526" w:type="dxa"/>
          </w:tcPr>
          <w:p w14:paraId="796A7263" w14:textId="77777777" w:rsidR="00BF774A" w:rsidRPr="000E33CB" w:rsidRDefault="00BF774A">
            <w:pPr>
              <w:pStyle w:val="TableParagraph"/>
              <w:rPr>
                <w:rFonts w:asciiTheme="majorBidi" w:hAnsiTheme="majorBidi" w:cstheme="majorBidi"/>
                <w:sz w:val="18"/>
                <w:szCs w:val="18"/>
              </w:rPr>
            </w:pPr>
          </w:p>
          <w:p w14:paraId="03B32978" w14:textId="77777777" w:rsidR="00BF774A" w:rsidRPr="000E33CB" w:rsidRDefault="00BF774A">
            <w:pPr>
              <w:pStyle w:val="TableParagraph"/>
              <w:rPr>
                <w:rFonts w:asciiTheme="majorBidi" w:hAnsiTheme="majorBidi" w:cstheme="majorBidi"/>
                <w:sz w:val="18"/>
                <w:szCs w:val="18"/>
              </w:rPr>
            </w:pPr>
          </w:p>
          <w:p w14:paraId="0B4A8A7B" w14:textId="77777777" w:rsidR="00BF774A" w:rsidRPr="000E33CB" w:rsidRDefault="00BF774A">
            <w:pPr>
              <w:pStyle w:val="TableParagraph"/>
              <w:rPr>
                <w:rFonts w:asciiTheme="majorBidi" w:hAnsiTheme="majorBidi" w:cstheme="majorBidi"/>
                <w:sz w:val="18"/>
                <w:szCs w:val="18"/>
              </w:rPr>
            </w:pPr>
          </w:p>
          <w:p w14:paraId="45AF58C4" w14:textId="77777777" w:rsidR="00BF774A" w:rsidRPr="000E33CB" w:rsidRDefault="00BF774A">
            <w:pPr>
              <w:pStyle w:val="TableParagraph"/>
              <w:rPr>
                <w:rFonts w:asciiTheme="majorBidi" w:hAnsiTheme="majorBidi" w:cstheme="majorBidi"/>
                <w:sz w:val="18"/>
                <w:szCs w:val="18"/>
              </w:rPr>
            </w:pPr>
          </w:p>
          <w:p w14:paraId="72ED2700" w14:textId="77777777" w:rsidR="00BF774A" w:rsidRPr="000E33CB" w:rsidRDefault="00BF774A">
            <w:pPr>
              <w:pStyle w:val="TableParagraph"/>
              <w:rPr>
                <w:rFonts w:asciiTheme="majorBidi" w:hAnsiTheme="majorBidi" w:cstheme="majorBidi"/>
                <w:sz w:val="18"/>
                <w:szCs w:val="18"/>
              </w:rPr>
            </w:pPr>
          </w:p>
          <w:p w14:paraId="0EFE1600" w14:textId="77777777" w:rsidR="00BF774A" w:rsidRPr="000E33CB" w:rsidRDefault="00BF774A">
            <w:pPr>
              <w:pStyle w:val="TableParagraph"/>
              <w:rPr>
                <w:rFonts w:asciiTheme="majorBidi" w:hAnsiTheme="majorBidi" w:cstheme="majorBidi"/>
                <w:sz w:val="18"/>
                <w:szCs w:val="18"/>
              </w:rPr>
            </w:pPr>
          </w:p>
          <w:p w14:paraId="449EC029" w14:textId="77777777" w:rsidR="00BF774A" w:rsidRPr="000E33CB" w:rsidRDefault="00BF774A">
            <w:pPr>
              <w:pStyle w:val="TableParagraph"/>
              <w:rPr>
                <w:rFonts w:asciiTheme="majorBidi" w:hAnsiTheme="majorBidi" w:cstheme="majorBidi"/>
                <w:sz w:val="18"/>
                <w:szCs w:val="18"/>
              </w:rPr>
            </w:pPr>
          </w:p>
          <w:p w14:paraId="193ECDA6" w14:textId="77777777" w:rsidR="00BF774A" w:rsidRPr="000E33CB" w:rsidRDefault="00BF774A">
            <w:pPr>
              <w:pStyle w:val="TableParagraph"/>
              <w:rPr>
                <w:rFonts w:asciiTheme="majorBidi" w:hAnsiTheme="majorBidi" w:cstheme="majorBidi"/>
                <w:sz w:val="18"/>
                <w:szCs w:val="18"/>
              </w:rPr>
            </w:pPr>
          </w:p>
          <w:p w14:paraId="19640A3C" w14:textId="77777777" w:rsidR="00BF774A" w:rsidRPr="000E33CB" w:rsidRDefault="00BF774A">
            <w:pPr>
              <w:pStyle w:val="TableParagraph"/>
              <w:rPr>
                <w:rFonts w:asciiTheme="majorBidi" w:hAnsiTheme="majorBidi" w:cstheme="majorBidi"/>
                <w:sz w:val="18"/>
                <w:szCs w:val="18"/>
              </w:rPr>
            </w:pPr>
          </w:p>
          <w:p w14:paraId="2DE96ABA" w14:textId="77777777" w:rsidR="00BF774A" w:rsidRPr="000E33CB" w:rsidRDefault="00BF774A">
            <w:pPr>
              <w:pStyle w:val="TableParagraph"/>
              <w:rPr>
                <w:rFonts w:asciiTheme="majorBidi" w:hAnsiTheme="majorBidi" w:cstheme="majorBidi"/>
                <w:sz w:val="18"/>
                <w:szCs w:val="18"/>
              </w:rPr>
            </w:pPr>
          </w:p>
          <w:p w14:paraId="6EB02D9F" w14:textId="77777777" w:rsidR="00BF774A" w:rsidRPr="000E33CB" w:rsidRDefault="00BF774A">
            <w:pPr>
              <w:pStyle w:val="TableParagraph"/>
              <w:rPr>
                <w:rFonts w:asciiTheme="majorBidi" w:hAnsiTheme="majorBidi" w:cstheme="majorBidi"/>
                <w:sz w:val="18"/>
                <w:szCs w:val="18"/>
              </w:rPr>
            </w:pPr>
          </w:p>
          <w:p w14:paraId="77D3149C" w14:textId="77777777" w:rsidR="00BF774A" w:rsidRPr="000E33CB" w:rsidRDefault="00BF774A">
            <w:pPr>
              <w:pStyle w:val="TableParagraph"/>
              <w:rPr>
                <w:rFonts w:asciiTheme="majorBidi" w:hAnsiTheme="majorBidi" w:cstheme="majorBidi"/>
                <w:sz w:val="18"/>
                <w:szCs w:val="18"/>
              </w:rPr>
            </w:pPr>
          </w:p>
          <w:p w14:paraId="77CA9B94" w14:textId="77777777" w:rsidR="00BF774A" w:rsidRPr="000E33CB" w:rsidRDefault="00BF774A">
            <w:pPr>
              <w:pStyle w:val="TableParagraph"/>
              <w:rPr>
                <w:rFonts w:asciiTheme="majorBidi" w:hAnsiTheme="majorBidi" w:cstheme="majorBidi"/>
                <w:sz w:val="18"/>
                <w:szCs w:val="18"/>
              </w:rPr>
            </w:pPr>
          </w:p>
          <w:p w14:paraId="32BF8729" w14:textId="77777777" w:rsidR="00BF774A" w:rsidRPr="000E33CB" w:rsidRDefault="00BF774A">
            <w:pPr>
              <w:pStyle w:val="TableParagraph"/>
              <w:rPr>
                <w:rFonts w:asciiTheme="majorBidi" w:hAnsiTheme="majorBidi" w:cstheme="majorBidi"/>
                <w:sz w:val="18"/>
                <w:szCs w:val="18"/>
              </w:rPr>
            </w:pPr>
          </w:p>
          <w:p w14:paraId="78B0F640" w14:textId="77777777" w:rsidR="00BF774A" w:rsidRPr="000E33CB" w:rsidRDefault="00BF774A">
            <w:pPr>
              <w:pStyle w:val="TableParagraph"/>
              <w:rPr>
                <w:rFonts w:asciiTheme="majorBidi" w:hAnsiTheme="majorBidi" w:cstheme="majorBidi"/>
                <w:sz w:val="18"/>
                <w:szCs w:val="18"/>
              </w:rPr>
            </w:pPr>
          </w:p>
          <w:p w14:paraId="37E3E498" w14:textId="77777777" w:rsidR="00BF774A" w:rsidRPr="000E33CB" w:rsidRDefault="00BF774A">
            <w:pPr>
              <w:pStyle w:val="TableParagraph"/>
              <w:rPr>
                <w:rFonts w:asciiTheme="majorBidi" w:hAnsiTheme="majorBidi" w:cstheme="majorBidi"/>
                <w:sz w:val="18"/>
                <w:szCs w:val="18"/>
              </w:rPr>
            </w:pPr>
          </w:p>
          <w:p w14:paraId="3CC57210" w14:textId="77777777" w:rsidR="00BF774A" w:rsidRPr="000E33CB" w:rsidRDefault="00BF774A">
            <w:pPr>
              <w:pStyle w:val="TableParagraph"/>
              <w:spacing w:before="1"/>
              <w:rPr>
                <w:rFonts w:asciiTheme="majorBidi" w:hAnsiTheme="majorBidi" w:cstheme="majorBidi"/>
                <w:sz w:val="18"/>
                <w:szCs w:val="18"/>
              </w:rPr>
            </w:pPr>
          </w:p>
          <w:p w14:paraId="7DB5974A" w14:textId="002A3246"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10.</w:t>
            </w:r>
            <w:r w:rsidR="00BE58A2">
              <w:rPr>
                <w:rFonts w:asciiTheme="majorBidi" w:hAnsiTheme="majorBidi" w:cstheme="majorBidi"/>
                <w:b/>
                <w:sz w:val="18"/>
                <w:szCs w:val="18"/>
              </w:rPr>
              <w:t>*</w:t>
            </w:r>
          </w:p>
        </w:tc>
        <w:tc>
          <w:tcPr>
            <w:tcW w:w="5725" w:type="dxa"/>
          </w:tcPr>
          <w:p w14:paraId="3A79FD06" w14:textId="77777777" w:rsidR="00BF774A" w:rsidRPr="000E33CB" w:rsidRDefault="004A5D94">
            <w:pPr>
              <w:pStyle w:val="TableParagraph"/>
              <w:spacing w:line="256" w:lineRule="auto"/>
              <w:ind w:left="115" w:right="170"/>
              <w:rPr>
                <w:rFonts w:asciiTheme="majorBidi" w:hAnsiTheme="majorBidi" w:cstheme="majorBidi"/>
                <w:sz w:val="18"/>
                <w:szCs w:val="18"/>
              </w:rPr>
            </w:pPr>
            <w:r w:rsidRPr="000E33CB">
              <w:rPr>
                <w:rFonts w:asciiTheme="majorBidi" w:hAnsiTheme="majorBidi" w:cstheme="majorBidi"/>
                <w:sz w:val="18"/>
                <w:szCs w:val="18"/>
              </w:rPr>
              <w:t>Generowanie certyfikatów na podstawie istniejących już domyślnie szablonów certyfikatów minimum takich jak:</w:t>
            </w:r>
          </w:p>
          <w:p w14:paraId="74ECB4DB" w14:textId="77777777" w:rsidR="00BF774A" w:rsidRPr="000E33CB" w:rsidRDefault="004A5D94" w:rsidP="00D9755E">
            <w:pPr>
              <w:pStyle w:val="TableParagraph"/>
              <w:numPr>
                <w:ilvl w:val="0"/>
                <w:numId w:val="3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administrator</w:t>
            </w:r>
          </w:p>
          <w:p w14:paraId="37E3220E" w14:textId="77777777" w:rsidR="00BF774A" w:rsidRPr="000E33CB" w:rsidRDefault="004A5D94" w:rsidP="00D9755E">
            <w:pPr>
              <w:pStyle w:val="TableParagraph"/>
              <w:numPr>
                <w:ilvl w:val="0"/>
                <w:numId w:val="32"/>
              </w:numPr>
              <w:tabs>
                <w:tab w:val="left" w:pos="276"/>
              </w:tabs>
              <w:spacing w:before="34"/>
              <w:ind w:left="275" w:hanging="118"/>
              <w:rPr>
                <w:rFonts w:asciiTheme="majorBidi" w:hAnsiTheme="majorBidi" w:cstheme="majorBidi"/>
                <w:sz w:val="18"/>
                <w:szCs w:val="18"/>
              </w:rPr>
            </w:pPr>
            <w:r w:rsidRPr="000E33CB">
              <w:rPr>
                <w:rFonts w:asciiTheme="majorBidi" w:hAnsiTheme="majorBidi" w:cstheme="majorBidi"/>
                <w:sz w:val="18"/>
                <w:szCs w:val="18"/>
              </w:rPr>
              <w:t>Authenticated Session</w:t>
            </w:r>
          </w:p>
          <w:p w14:paraId="1F9E4D87" w14:textId="77777777" w:rsidR="00BF774A" w:rsidRPr="000E33CB" w:rsidRDefault="004A5D94" w:rsidP="00D9755E">
            <w:pPr>
              <w:pStyle w:val="TableParagraph"/>
              <w:numPr>
                <w:ilvl w:val="0"/>
                <w:numId w:val="32"/>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Basic</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EFS</w:t>
            </w:r>
          </w:p>
          <w:p w14:paraId="1710F0BD" w14:textId="77777777" w:rsidR="00BF774A" w:rsidRPr="000E33CB" w:rsidRDefault="004A5D94" w:rsidP="00D9755E">
            <w:pPr>
              <w:pStyle w:val="TableParagraph"/>
              <w:numPr>
                <w:ilvl w:val="0"/>
                <w:numId w:val="32"/>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CA</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Exchange</w:t>
            </w:r>
          </w:p>
          <w:p w14:paraId="7FF03B14" w14:textId="77777777" w:rsidR="00BF774A" w:rsidRPr="000E33CB" w:rsidRDefault="004A5D94" w:rsidP="00D9755E">
            <w:pPr>
              <w:pStyle w:val="TableParagraph"/>
              <w:numPr>
                <w:ilvl w:val="0"/>
                <w:numId w:val="32"/>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CEP</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Encryption</w:t>
            </w:r>
          </w:p>
          <w:p w14:paraId="3E1765DA" w14:textId="77777777" w:rsidR="00BF774A" w:rsidRPr="000E33CB" w:rsidRDefault="004A5D94" w:rsidP="00D9755E">
            <w:pPr>
              <w:pStyle w:val="TableParagraph"/>
              <w:numPr>
                <w:ilvl w:val="0"/>
                <w:numId w:val="32"/>
              </w:numPr>
              <w:tabs>
                <w:tab w:val="left" w:pos="274"/>
              </w:tabs>
              <w:spacing w:before="36"/>
              <w:ind w:left="273"/>
              <w:rPr>
                <w:rFonts w:asciiTheme="majorBidi" w:hAnsiTheme="majorBidi" w:cstheme="majorBidi"/>
                <w:sz w:val="18"/>
                <w:szCs w:val="18"/>
              </w:rPr>
            </w:pPr>
            <w:r w:rsidRPr="000E33CB">
              <w:rPr>
                <w:rFonts w:asciiTheme="majorBidi" w:hAnsiTheme="majorBidi" w:cstheme="majorBidi"/>
                <w:sz w:val="18"/>
                <w:szCs w:val="18"/>
              </w:rPr>
              <w:t>Code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Signing</w:t>
            </w:r>
          </w:p>
          <w:p w14:paraId="22AB3224" w14:textId="77777777" w:rsidR="00BF774A" w:rsidRPr="000E33CB" w:rsidRDefault="004A5D94" w:rsidP="00D9755E">
            <w:pPr>
              <w:pStyle w:val="TableParagraph"/>
              <w:numPr>
                <w:ilvl w:val="0"/>
                <w:numId w:val="32"/>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Computer</w:t>
            </w:r>
          </w:p>
          <w:p w14:paraId="1CAF4FAB" w14:textId="77777777" w:rsidR="00BF774A" w:rsidRPr="000E33CB" w:rsidRDefault="004A5D94" w:rsidP="00D9755E">
            <w:pPr>
              <w:pStyle w:val="TableParagraph"/>
              <w:numPr>
                <w:ilvl w:val="0"/>
                <w:numId w:val="32"/>
              </w:numPr>
              <w:tabs>
                <w:tab w:val="left" w:pos="274"/>
              </w:tabs>
              <w:spacing w:before="35"/>
              <w:ind w:left="273"/>
              <w:rPr>
                <w:rFonts w:asciiTheme="majorBidi" w:hAnsiTheme="majorBidi" w:cstheme="majorBidi"/>
                <w:sz w:val="18"/>
                <w:szCs w:val="18"/>
              </w:rPr>
            </w:pPr>
            <w:r w:rsidRPr="000E33CB">
              <w:rPr>
                <w:rFonts w:asciiTheme="majorBidi" w:hAnsiTheme="majorBidi" w:cstheme="majorBidi"/>
                <w:sz w:val="18"/>
                <w:szCs w:val="18"/>
              </w:rPr>
              <w:t>Cross-Certification</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Authority</w:t>
            </w:r>
          </w:p>
          <w:p w14:paraId="0C901CA1" w14:textId="77777777" w:rsidR="00BF774A" w:rsidRPr="000E33CB" w:rsidRDefault="004A5D94" w:rsidP="00D9755E">
            <w:pPr>
              <w:pStyle w:val="TableParagraph"/>
              <w:numPr>
                <w:ilvl w:val="0"/>
                <w:numId w:val="32"/>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Directory E-mail</w:t>
            </w:r>
            <w:r w:rsidRPr="000E33CB">
              <w:rPr>
                <w:rFonts w:asciiTheme="majorBidi" w:hAnsiTheme="majorBidi" w:cstheme="majorBidi"/>
                <w:spacing w:val="-8"/>
                <w:sz w:val="18"/>
                <w:szCs w:val="18"/>
              </w:rPr>
              <w:t xml:space="preserve"> </w:t>
            </w:r>
            <w:r w:rsidRPr="000E33CB">
              <w:rPr>
                <w:rFonts w:asciiTheme="majorBidi" w:hAnsiTheme="majorBidi" w:cstheme="majorBidi"/>
                <w:sz w:val="18"/>
                <w:szCs w:val="18"/>
              </w:rPr>
              <w:t>Replication</w:t>
            </w:r>
          </w:p>
          <w:p w14:paraId="0FA7073C" w14:textId="77777777" w:rsidR="00BF774A" w:rsidRPr="000E33CB" w:rsidRDefault="004A5D94" w:rsidP="00D9755E">
            <w:pPr>
              <w:pStyle w:val="TableParagraph"/>
              <w:numPr>
                <w:ilvl w:val="0"/>
                <w:numId w:val="32"/>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Domain Controller</w:t>
            </w:r>
          </w:p>
          <w:p w14:paraId="15CD4BDC" w14:textId="77777777" w:rsidR="00BF774A" w:rsidRPr="000E33CB" w:rsidRDefault="004A5D94" w:rsidP="00D9755E">
            <w:pPr>
              <w:pStyle w:val="TableParagraph"/>
              <w:numPr>
                <w:ilvl w:val="0"/>
                <w:numId w:val="32"/>
              </w:numPr>
              <w:tabs>
                <w:tab w:val="left" w:pos="274"/>
              </w:tabs>
              <w:spacing w:before="36"/>
              <w:ind w:left="273"/>
              <w:rPr>
                <w:rFonts w:asciiTheme="majorBidi" w:hAnsiTheme="majorBidi" w:cstheme="majorBidi"/>
                <w:sz w:val="18"/>
                <w:szCs w:val="18"/>
              </w:rPr>
            </w:pPr>
            <w:r w:rsidRPr="000E33CB">
              <w:rPr>
                <w:rFonts w:asciiTheme="majorBidi" w:hAnsiTheme="majorBidi" w:cstheme="majorBidi"/>
                <w:sz w:val="18"/>
                <w:szCs w:val="18"/>
              </w:rPr>
              <w:t>Domain Controller</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Authentication</w:t>
            </w:r>
          </w:p>
          <w:p w14:paraId="7FE40033" w14:textId="77777777" w:rsidR="00BF774A" w:rsidRPr="000E33CB" w:rsidRDefault="004A5D94" w:rsidP="00D9755E">
            <w:pPr>
              <w:pStyle w:val="TableParagraph"/>
              <w:numPr>
                <w:ilvl w:val="0"/>
                <w:numId w:val="32"/>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EFS Recovery</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Agent</w:t>
            </w:r>
          </w:p>
          <w:p w14:paraId="68E89717" w14:textId="77777777" w:rsidR="00BF774A" w:rsidRPr="000E33CB" w:rsidRDefault="004A5D94" w:rsidP="00D9755E">
            <w:pPr>
              <w:pStyle w:val="TableParagraph"/>
              <w:numPr>
                <w:ilvl w:val="0"/>
                <w:numId w:val="32"/>
              </w:numPr>
              <w:tabs>
                <w:tab w:val="left" w:pos="274"/>
              </w:tabs>
              <w:spacing w:before="32"/>
              <w:ind w:left="273"/>
              <w:rPr>
                <w:rFonts w:asciiTheme="majorBidi" w:hAnsiTheme="majorBidi" w:cstheme="majorBidi"/>
                <w:sz w:val="18"/>
                <w:szCs w:val="18"/>
              </w:rPr>
            </w:pPr>
            <w:r w:rsidRPr="000E33CB">
              <w:rPr>
                <w:rFonts w:asciiTheme="majorBidi" w:hAnsiTheme="majorBidi" w:cstheme="majorBidi"/>
                <w:sz w:val="18"/>
                <w:szCs w:val="18"/>
              </w:rPr>
              <w:t>Enrollment</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Agent</w:t>
            </w:r>
          </w:p>
          <w:p w14:paraId="3DF94338" w14:textId="77777777" w:rsidR="00BF774A" w:rsidRPr="000E33CB" w:rsidRDefault="004A5D94" w:rsidP="00D9755E">
            <w:pPr>
              <w:pStyle w:val="TableParagraph"/>
              <w:numPr>
                <w:ilvl w:val="0"/>
                <w:numId w:val="3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Enrollment Agent</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(Computer)</w:t>
            </w:r>
          </w:p>
          <w:p w14:paraId="1E948A78" w14:textId="77777777" w:rsidR="00BF774A" w:rsidRPr="000E33CB" w:rsidRDefault="004A5D94" w:rsidP="00D9755E">
            <w:pPr>
              <w:pStyle w:val="TableParagraph"/>
              <w:numPr>
                <w:ilvl w:val="0"/>
                <w:numId w:val="32"/>
              </w:numPr>
              <w:tabs>
                <w:tab w:val="left" w:pos="274"/>
              </w:tabs>
              <w:spacing w:before="1" w:line="229" w:lineRule="exact"/>
              <w:ind w:left="273"/>
              <w:rPr>
                <w:rFonts w:asciiTheme="majorBidi" w:hAnsiTheme="majorBidi" w:cstheme="majorBidi"/>
                <w:sz w:val="18"/>
                <w:szCs w:val="18"/>
                <w:lang w:val="en-US"/>
              </w:rPr>
            </w:pPr>
            <w:r w:rsidRPr="000E33CB">
              <w:rPr>
                <w:rFonts w:asciiTheme="majorBidi" w:hAnsiTheme="majorBidi" w:cstheme="majorBidi"/>
                <w:sz w:val="18"/>
                <w:szCs w:val="18"/>
                <w:lang w:val="en-US"/>
              </w:rPr>
              <w:t>Exchange Enrollment Agent (Offline</w:t>
            </w:r>
            <w:r w:rsidRPr="000E33CB">
              <w:rPr>
                <w:rFonts w:asciiTheme="majorBidi" w:hAnsiTheme="majorBidi" w:cstheme="majorBidi"/>
                <w:spacing w:val="1"/>
                <w:sz w:val="18"/>
                <w:szCs w:val="18"/>
                <w:lang w:val="en-US"/>
              </w:rPr>
              <w:t xml:space="preserve"> </w:t>
            </w:r>
            <w:r w:rsidRPr="000E33CB">
              <w:rPr>
                <w:rFonts w:asciiTheme="majorBidi" w:hAnsiTheme="majorBidi" w:cstheme="majorBidi"/>
                <w:sz w:val="18"/>
                <w:szCs w:val="18"/>
                <w:lang w:val="en-US"/>
              </w:rPr>
              <w:t>request)</w:t>
            </w:r>
          </w:p>
          <w:p w14:paraId="4390F03D" w14:textId="77777777" w:rsidR="00BF774A" w:rsidRPr="000E33CB" w:rsidRDefault="004A5D94" w:rsidP="00D9755E">
            <w:pPr>
              <w:pStyle w:val="TableParagraph"/>
              <w:numPr>
                <w:ilvl w:val="0"/>
                <w:numId w:val="3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Exchange Signature Only</w:t>
            </w:r>
          </w:p>
          <w:p w14:paraId="2A5D3B6A" w14:textId="77777777" w:rsidR="00BF774A" w:rsidRPr="000E33CB" w:rsidRDefault="004A5D94" w:rsidP="00D9755E">
            <w:pPr>
              <w:pStyle w:val="TableParagraph"/>
              <w:numPr>
                <w:ilvl w:val="0"/>
                <w:numId w:val="3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Exchange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User</w:t>
            </w:r>
          </w:p>
          <w:p w14:paraId="55BD1086" w14:textId="77777777" w:rsidR="00BF774A" w:rsidRPr="000E33CB" w:rsidRDefault="004A5D94" w:rsidP="00D9755E">
            <w:pPr>
              <w:pStyle w:val="TableParagraph"/>
              <w:numPr>
                <w:ilvl w:val="0"/>
                <w:numId w:val="32"/>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IPSec</w:t>
            </w:r>
          </w:p>
          <w:p w14:paraId="512FB54D" w14:textId="77777777" w:rsidR="00BF774A" w:rsidRPr="000E33CB" w:rsidRDefault="004A5D94" w:rsidP="00D9755E">
            <w:pPr>
              <w:pStyle w:val="TableParagraph"/>
              <w:numPr>
                <w:ilvl w:val="0"/>
                <w:numId w:val="32"/>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IPSec (Offline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request)</w:t>
            </w:r>
          </w:p>
          <w:p w14:paraId="2E4B35E6" w14:textId="77777777" w:rsidR="00BF774A" w:rsidRPr="000E33CB" w:rsidRDefault="004A5D94" w:rsidP="00D9755E">
            <w:pPr>
              <w:pStyle w:val="TableParagraph"/>
              <w:numPr>
                <w:ilvl w:val="0"/>
                <w:numId w:val="3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Kerberos</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Authentication</w:t>
            </w:r>
          </w:p>
          <w:p w14:paraId="165F73C0" w14:textId="77777777" w:rsidR="00BF774A" w:rsidRPr="000E33CB" w:rsidRDefault="004A5D94" w:rsidP="00D9755E">
            <w:pPr>
              <w:pStyle w:val="TableParagraph"/>
              <w:numPr>
                <w:ilvl w:val="0"/>
                <w:numId w:val="3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Key Recovery Agent</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(KRA)</w:t>
            </w:r>
          </w:p>
          <w:p w14:paraId="66E85341" w14:textId="77777777" w:rsidR="00BF774A" w:rsidRPr="000E33CB" w:rsidRDefault="004A5D94" w:rsidP="00D9755E">
            <w:pPr>
              <w:pStyle w:val="TableParagraph"/>
              <w:numPr>
                <w:ilvl w:val="0"/>
                <w:numId w:val="3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OCSP Response</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Signing</w:t>
            </w:r>
          </w:p>
          <w:p w14:paraId="79CEE1E4" w14:textId="77777777" w:rsidR="00BF774A" w:rsidRPr="000E33CB" w:rsidRDefault="004A5D94" w:rsidP="00D9755E">
            <w:pPr>
              <w:pStyle w:val="TableParagraph"/>
              <w:numPr>
                <w:ilvl w:val="0"/>
                <w:numId w:val="32"/>
              </w:numPr>
              <w:tabs>
                <w:tab w:val="left" w:pos="274"/>
              </w:tabs>
              <w:spacing w:before="1"/>
              <w:ind w:right="729" w:firstLine="0"/>
              <w:rPr>
                <w:rFonts w:asciiTheme="majorBidi" w:hAnsiTheme="majorBidi" w:cstheme="majorBidi"/>
                <w:sz w:val="18"/>
                <w:szCs w:val="18"/>
                <w:lang w:val="en-US"/>
              </w:rPr>
            </w:pPr>
            <w:r w:rsidRPr="000E33CB">
              <w:rPr>
                <w:rFonts w:asciiTheme="majorBidi" w:hAnsiTheme="majorBidi" w:cstheme="majorBidi"/>
                <w:sz w:val="18"/>
                <w:szCs w:val="18"/>
                <w:lang w:val="en-US"/>
              </w:rPr>
              <w:t>Remote Access Service (RAS) and Internet Authentication Service</w:t>
            </w:r>
          </w:p>
          <w:p w14:paraId="10BCDCA5" w14:textId="77777777" w:rsidR="00BF774A" w:rsidRPr="000E33CB" w:rsidRDefault="004A5D94">
            <w:pPr>
              <w:pStyle w:val="TableParagraph"/>
              <w:spacing w:before="1"/>
              <w:ind w:left="158"/>
              <w:rPr>
                <w:rFonts w:asciiTheme="majorBidi" w:hAnsiTheme="majorBidi" w:cstheme="majorBidi"/>
                <w:sz w:val="18"/>
                <w:szCs w:val="18"/>
              </w:rPr>
            </w:pPr>
            <w:r w:rsidRPr="000E33CB">
              <w:rPr>
                <w:rFonts w:asciiTheme="majorBidi" w:hAnsiTheme="majorBidi" w:cstheme="majorBidi"/>
                <w:sz w:val="18"/>
                <w:szCs w:val="18"/>
              </w:rPr>
              <w:t>(IAS)</w:t>
            </w:r>
            <w:r w:rsidRPr="000E33CB">
              <w:rPr>
                <w:rFonts w:asciiTheme="majorBidi" w:hAnsiTheme="majorBidi" w:cstheme="majorBidi"/>
                <w:spacing w:val="-9"/>
                <w:sz w:val="18"/>
                <w:szCs w:val="18"/>
              </w:rPr>
              <w:t xml:space="preserve"> </w:t>
            </w:r>
            <w:r w:rsidRPr="000E33CB">
              <w:rPr>
                <w:rFonts w:asciiTheme="majorBidi" w:hAnsiTheme="majorBidi" w:cstheme="majorBidi"/>
                <w:sz w:val="18"/>
                <w:szCs w:val="18"/>
              </w:rPr>
              <w:t>Server</w:t>
            </w:r>
          </w:p>
          <w:p w14:paraId="38696050" w14:textId="77777777" w:rsidR="00BF774A" w:rsidRPr="000E33CB" w:rsidRDefault="004A5D94" w:rsidP="00D9755E">
            <w:pPr>
              <w:pStyle w:val="TableParagraph"/>
              <w:numPr>
                <w:ilvl w:val="0"/>
                <w:numId w:val="3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Root</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CA</w:t>
            </w:r>
          </w:p>
          <w:p w14:paraId="3DA0A3A5" w14:textId="77777777" w:rsidR="00BF774A" w:rsidRPr="000E33CB" w:rsidRDefault="004A5D94" w:rsidP="00D9755E">
            <w:pPr>
              <w:pStyle w:val="TableParagraph"/>
              <w:numPr>
                <w:ilvl w:val="0"/>
                <w:numId w:val="3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Router (Offline request)</w:t>
            </w:r>
          </w:p>
          <w:p w14:paraId="56B2CED3" w14:textId="77777777" w:rsidR="00BF774A" w:rsidRPr="000E33CB" w:rsidRDefault="004A5D94" w:rsidP="00D9755E">
            <w:pPr>
              <w:pStyle w:val="TableParagraph"/>
              <w:numPr>
                <w:ilvl w:val="0"/>
                <w:numId w:val="3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Smart Card Logon</w:t>
            </w:r>
          </w:p>
          <w:p w14:paraId="24B56559" w14:textId="77777777" w:rsidR="00BF774A" w:rsidRPr="000E33CB" w:rsidRDefault="004A5D94" w:rsidP="00D9755E">
            <w:pPr>
              <w:pStyle w:val="TableParagraph"/>
              <w:numPr>
                <w:ilvl w:val="0"/>
                <w:numId w:val="32"/>
              </w:numPr>
              <w:tabs>
                <w:tab w:val="left" w:pos="274"/>
              </w:tabs>
              <w:spacing w:before="2"/>
              <w:ind w:left="273"/>
              <w:rPr>
                <w:rFonts w:asciiTheme="majorBidi" w:hAnsiTheme="majorBidi" w:cstheme="majorBidi"/>
                <w:sz w:val="18"/>
                <w:szCs w:val="18"/>
              </w:rPr>
            </w:pPr>
            <w:r w:rsidRPr="000E33CB">
              <w:rPr>
                <w:rFonts w:asciiTheme="majorBidi" w:hAnsiTheme="majorBidi" w:cstheme="majorBidi"/>
                <w:sz w:val="18"/>
                <w:szCs w:val="18"/>
              </w:rPr>
              <w:t>Smart Card</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User</w:t>
            </w:r>
          </w:p>
          <w:p w14:paraId="5DFDC200" w14:textId="77777777" w:rsidR="00BF774A" w:rsidRPr="000E33CB" w:rsidRDefault="004A5D94" w:rsidP="00D9755E">
            <w:pPr>
              <w:pStyle w:val="TableParagraph"/>
              <w:numPr>
                <w:ilvl w:val="0"/>
                <w:numId w:val="3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Subordinate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CA</w:t>
            </w:r>
          </w:p>
          <w:p w14:paraId="6B085C74" w14:textId="77777777" w:rsidR="00BF774A" w:rsidRPr="000E33CB" w:rsidRDefault="004A5D94" w:rsidP="00D9755E">
            <w:pPr>
              <w:pStyle w:val="TableParagraph"/>
              <w:numPr>
                <w:ilvl w:val="0"/>
                <w:numId w:val="3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Trust List</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Signing</w:t>
            </w:r>
          </w:p>
          <w:p w14:paraId="3ACFC1E8" w14:textId="77777777" w:rsidR="00BF774A" w:rsidRPr="000E33CB" w:rsidRDefault="004A5D94" w:rsidP="00D9755E">
            <w:pPr>
              <w:pStyle w:val="TableParagraph"/>
              <w:numPr>
                <w:ilvl w:val="0"/>
                <w:numId w:val="32"/>
              </w:numPr>
              <w:tabs>
                <w:tab w:val="left" w:pos="274"/>
              </w:tabs>
              <w:spacing w:before="1" w:line="229" w:lineRule="exact"/>
              <w:ind w:left="273"/>
              <w:rPr>
                <w:rFonts w:asciiTheme="majorBidi" w:hAnsiTheme="majorBidi" w:cstheme="majorBidi"/>
                <w:sz w:val="18"/>
                <w:szCs w:val="18"/>
              </w:rPr>
            </w:pPr>
            <w:r w:rsidRPr="000E33CB">
              <w:rPr>
                <w:rFonts w:asciiTheme="majorBidi" w:hAnsiTheme="majorBidi" w:cstheme="majorBidi"/>
                <w:sz w:val="18"/>
                <w:szCs w:val="18"/>
              </w:rPr>
              <w:t>User</w:t>
            </w:r>
          </w:p>
          <w:p w14:paraId="4F4EAD2F" w14:textId="77777777" w:rsidR="00BF774A" w:rsidRPr="000E33CB" w:rsidRDefault="004A5D94" w:rsidP="00D9755E">
            <w:pPr>
              <w:pStyle w:val="TableParagraph"/>
              <w:numPr>
                <w:ilvl w:val="0"/>
                <w:numId w:val="3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User Signature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Only</w:t>
            </w:r>
          </w:p>
          <w:p w14:paraId="1856BDFE" w14:textId="77777777" w:rsidR="00BF774A" w:rsidRPr="000E33CB" w:rsidRDefault="004A5D94" w:rsidP="00D9755E">
            <w:pPr>
              <w:pStyle w:val="TableParagraph"/>
              <w:numPr>
                <w:ilvl w:val="0"/>
                <w:numId w:val="3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Web Server</w:t>
            </w:r>
          </w:p>
          <w:p w14:paraId="52C36B8D" w14:textId="77777777" w:rsidR="00BF774A" w:rsidRPr="000E33CB" w:rsidRDefault="004A5D94" w:rsidP="00D9755E">
            <w:pPr>
              <w:pStyle w:val="TableParagraph"/>
              <w:numPr>
                <w:ilvl w:val="0"/>
                <w:numId w:val="32"/>
              </w:numPr>
              <w:tabs>
                <w:tab w:val="left" w:pos="274"/>
              </w:tabs>
              <w:spacing w:before="3"/>
              <w:ind w:left="273"/>
              <w:rPr>
                <w:rFonts w:asciiTheme="majorBidi" w:hAnsiTheme="majorBidi" w:cstheme="majorBidi"/>
                <w:sz w:val="18"/>
                <w:szCs w:val="18"/>
              </w:rPr>
            </w:pPr>
            <w:r w:rsidRPr="000E33CB">
              <w:rPr>
                <w:rFonts w:asciiTheme="majorBidi" w:hAnsiTheme="majorBidi" w:cstheme="majorBidi"/>
                <w:sz w:val="18"/>
                <w:szCs w:val="18"/>
              </w:rPr>
              <w:t>Workstation Authentication</w:t>
            </w:r>
          </w:p>
        </w:tc>
        <w:tc>
          <w:tcPr>
            <w:tcW w:w="2391" w:type="dxa"/>
          </w:tcPr>
          <w:p w14:paraId="2E01D57E" w14:textId="77777777" w:rsidR="00BF774A" w:rsidRPr="000E33CB" w:rsidRDefault="00BF774A">
            <w:pPr>
              <w:pStyle w:val="TableParagraph"/>
              <w:rPr>
                <w:rFonts w:asciiTheme="majorBidi" w:hAnsiTheme="majorBidi" w:cstheme="majorBidi"/>
                <w:sz w:val="18"/>
                <w:szCs w:val="18"/>
              </w:rPr>
            </w:pPr>
          </w:p>
          <w:p w14:paraId="17681160" w14:textId="77777777" w:rsidR="00BF774A" w:rsidRPr="000E33CB" w:rsidRDefault="00BF774A">
            <w:pPr>
              <w:pStyle w:val="TableParagraph"/>
              <w:rPr>
                <w:rFonts w:asciiTheme="majorBidi" w:hAnsiTheme="majorBidi" w:cstheme="majorBidi"/>
                <w:sz w:val="18"/>
                <w:szCs w:val="18"/>
              </w:rPr>
            </w:pPr>
          </w:p>
          <w:p w14:paraId="0E6F581C" w14:textId="77777777" w:rsidR="00BF774A" w:rsidRPr="000E33CB" w:rsidRDefault="00BF774A">
            <w:pPr>
              <w:pStyle w:val="TableParagraph"/>
              <w:rPr>
                <w:rFonts w:asciiTheme="majorBidi" w:hAnsiTheme="majorBidi" w:cstheme="majorBidi"/>
                <w:sz w:val="18"/>
                <w:szCs w:val="18"/>
              </w:rPr>
            </w:pPr>
          </w:p>
          <w:p w14:paraId="6093E18B" w14:textId="77777777" w:rsidR="00BF774A" w:rsidRPr="000E33CB" w:rsidRDefault="00BF774A">
            <w:pPr>
              <w:pStyle w:val="TableParagraph"/>
              <w:rPr>
                <w:rFonts w:asciiTheme="majorBidi" w:hAnsiTheme="majorBidi" w:cstheme="majorBidi"/>
                <w:sz w:val="18"/>
                <w:szCs w:val="18"/>
              </w:rPr>
            </w:pPr>
          </w:p>
          <w:p w14:paraId="24407441" w14:textId="77777777" w:rsidR="00BF774A" w:rsidRPr="000E33CB" w:rsidRDefault="00BF774A">
            <w:pPr>
              <w:pStyle w:val="TableParagraph"/>
              <w:rPr>
                <w:rFonts w:asciiTheme="majorBidi" w:hAnsiTheme="majorBidi" w:cstheme="majorBidi"/>
                <w:sz w:val="18"/>
                <w:szCs w:val="18"/>
              </w:rPr>
            </w:pPr>
          </w:p>
          <w:p w14:paraId="57B8A486" w14:textId="77777777" w:rsidR="00BF774A" w:rsidRPr="000E33CB" w:rsidRDefault="00BF774A">
            <w:pPr>
              <w:pStyle w:val="TableParagraph"/>
              <w:rPr>
                <w:rFonts w:asciiTheme="majorBidi" w:hAnsiTheme="majorBidi" w:cstheme="majorBidi"/>
                <w:sz w:val="18"/>
                <w:szCs w:val="18"/>
              </w:rPr>
            </w:pPr>
          </w:p>
          <w:p w14:paraId="618C8A62" w14:textId="77777777" w:rsidR="00BF774A" w:rsidRPr="000E33CB" w:rsidRDefault="00BF774A">
            <w:pPr>
              <w:pStyle w:val="TableParagraph"/>
              <w:rPr>
                <w:rFonts w:asciiTheme="majorBidi" w:hAnsiTheme="majorBidi" w:cstheme="majorBidi"/>
                <w:sz w:val="18"/>
                <w:szCs w:val="18"/>
              </w:rPr>
            </w:pPr>
          </w:p>
          <w:p w14:paraId="67A5CC68" w14:textId="77777777" w:rsidR="00BF774A" w:rsidRPr="000E33CB" w:rsidRDefault="00BF774A">
            <w:pPr>
              <w:pStyle w:val="TableParagraph"/>
              <w:rPr>
                <w:rFonts w:asciiTheme="majorBidi" w:hAnsiTheme="majorBidi" w:cstheme="majorBidi"/>
                <w:sz w:val="18"/>
                <w:szCs w:val="18"/>
              </w:rPr>
            </w:pPr>
          </w:p>
          <w:p w14:paraId="5E9FA6D1" w14:textId="77777777" w:rsidR="00BF774A" w:rsidRPr="000E33CB" w:rsidRDefault="00BF774A">
            <w:pPr>
              <w:pStyle w:val="TableParagraph"/>
              <w:rPr>
                <w:rFonts w:asciiTheme="majorBidi" w:hAnsiTheme="majorBidi" w:cstheme="majorBidi"/>
                <w:sz w:val="18"/>
                <w:szCs w:val="18"/>
              </w:rPr>
            </w:pPr>
          </w:p>
          <w:p w14:paraId="2DCF957D" w14:textId="77777777" w:rsidR="00BF774A" w:rsidRPr="000E33CB" w:rsidRDefault="00BF774A">
            <w:pPr>
              <w:pStyle w:val="TableParagraph"/>
              <w:rPr>
                <w:rFonts w:asciiTheme="majorBidi" w:hAnsiTheme="majorBidi" w:cstheme="majorBidi"/>
                <w:sz w:val="18"/>
                <w:szCs w:val="18"/>
              </w:rPr>
            </w:pPr>
          </w:p>
          <w:p w14:paraId="0FA6B607" w14:textId="77777777" w:rsidR="00BF774A" w:rsidRPr="000E33CB" w:rsidRDefault="00BF774A">
            <w:pPr>
              <w:pStyle w:val="TableParagraph"/>
              <w:rPr>
                <w:rFonts w:asciiTheme="majorBidi" w:hAnsiTheme="majorBidi" w:cstheme="majorBidi"/>
                <w:sz w:val="18"/>
                <w:szCs w:val="18"/>
              </w:rPr>
            </w:pPr>
          </w:p>
          <w:p w14:paraId="09A1E750" w14:textId="77777777" w:rsidR="00BF774A" w:rsidRPr="000E33CB" w:rsidRDefault="00BF774A">
            <w:pPr>
              <w:pStyle w:val="TableParagraph"/>
              <w:rPr>
                <w:rFonts w:asciiTheme="majorBidi" w:hAnsiTheme="majorBidi" w:cstheme="majorBidi"/>
                <w:sz w:val="18"/>
                <w:szCs w:val="18"/>
              </w:rPr>
            </w:pPr>
          </w:p>
          <w:p w14:paraId="2333A774" w14:textId="77777777" w:rsidR="00BF774A" w:rsidRPr="000E33CB" w:rsidRDefault="00BF774A">
            <w:pPr>
              <w:pStyle w:val="TableParagraph"/>
              <w:rPr>
                <w:rFonts w:asciiTheme="majorBidi" w:hAnsiTheme="majorBidi" w:cstheme="majorBidi"/>
                <w:sz w:val="18"/>
                <w:szCs w:val="18"/>
              </w:rPr>
            </w:pPr>
          </w:p>
          <w:p w14:paraId="0FABDA3F" w14:textId="77777777" w:rsidR="00BF774A" w:rsidRPr="000E33CB" w:rsidRDefault="00BF774A">
            <w:pPr>
              <w:pStyle w:val="TableParagraph"/>
              <w:rPr>
                <w:rFonts w:asciiTheme="majorBidi" w:hAnsiTheme="majorBidi" w:cstheme="majorBidi"/>
                <w:sz w:val="18"/>
                <w:szCs w:val="18"/>
              </w:rPr>
            </w:pPr>
          </w:p>
          <w:p w14:paraId="4EE052D7" w14:textId="77777777" w:rsidR="00BF774A" w:rsidRPr="000E33CB" w:rsidRDefault="00BF774A">
            <w:pPr>
              <w:pStyle w:val="TableParagraph"/>
              <w:rPr>
                <w:rFonts w:asciiTheme="majorBidi" w:hAnsiTheme="majorBidi" w:cstheme="majorBidi"/>
                <w:sz w:val="18"/>
                <w:szCs w:val="18"/>
              </w:rPr>
            </w:pPr>
          </w:p>
          <w:p w14:paraId="0ED6E58A" w14:textId="77777777" w:rsidR="00BF774A" w:rsidRPr="000E33CB" w:rsidRDefault="00BF774A">
            <w:pPr>
              <w:pStyle w:val="TableParagraph"/>
              <w:rPr>
                <w:rFonts w:asciiTheme="majorBidi" w:hAnsiTheme="majorBidi" w:cstheme="majorBidi"/>
                <w:sz w:val="18"/>
                <w:szCs w:val="18"/>
              </w:rPr>
            </w:pPr>
          </w:p>
          <w:p w14:paraId="65309408" w14:textId="77777777" w:rsidR="00BF774A" w:rsidRPr="000E33CB" w:rsidRDefault="00BF774A">
            <w:pPr>
              <w:pStyle w:val="TableParagraph"/>
              <w:rPr>
                <w:rFonts w:asciiTheme="majorBidi" w:hAnsiTheme="majorBidi" w:cstheme="majorBidi"/>
                <w:sz w:val="18"/>
                <w:szCs w:val="18"/>
              </w:rPr>
            </w:pPr>
          </w:p>
          <w:p w14:paraId="13ABD9E4" w14:textId="77777777" w:rsidR="00BF774A" w:rsidRPr="000E33CB" w:rsidRDefault="00BF774A">
            <w:pPr>
              <w:pStyle w:val="TableParagraph"/>
              <w:rPr>
                <w:rFonts w:asciiTheme="majorBidi" w:hAnsiTheme="majorBidi" w:cstheme="majorBidi"/>
                <w:sz w:val="18"/>
                <w:szCs w:val="18"/>
              </w:rPr>
            </w:pPr>
          </w:p>
          <w:p w14:paraId="42D2B148" w14:textId="77777777" w:rsidR="00BF774A" w:rsidRPr="000E33CB" w:rsidRDefault="00BF774A">
            <w:pPr>
              <w:pStyle w:val="TableParagraph"/>
              <w:spacing w:before="6"/>
              <w:rPr>
                <w:rFonts w:asciiTheme="majorBidi" w:hAnsiTheme="majorBidi" w:cstheme="majorBidi"/>
                <w:sz w:val="18"/>
                <w:szCs w:val="18"/>
              </w:rPr>
            </w:pPr>
          </w:p>
          <w:p w14:paraId="27E7EC80" w14:textId="77777777" w:rsidR="00BF774A" w:rsidRPr="000E33CB" w:rsidRDefault="00C401AE">
            <w:pPr>
              <w:pStyle w:val="TableParagraph"/>
              <w:ind w:left="719"/>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768C012" w14:textId="77777777" w:rsidR="00BF774A" w:rsidRPr="000E33CB" w:rsidRDefault="00BF774A">
            <w:pPr>
              <w:pStyle w:val="TableParagraph"/>
              <w:rPr>
                <w:rFonts w:asciiTheme="majorBidi" w:hAnsiTheme="majorBidi" w:cstheme="majorBidi"/>
                <w:sz w:val="18"/>
                <w:szCs w:val="18"/>
              </w:rPr>
            </w:pPr>
          </w:p>
        </w:tc>
      </w:tr>
      <w:tr w:rsidR="00BF774A" w:rsidRPr="000E33CB" w14:paraId="00542DBF" w14:textId="77777777" w:rsidTr="00A32658">
        <w:trPr>
          <w:trHeight w:val="378"/>
        </w:trPr>
        <w:tc>
          <w:tcPr>
            <w:tcW w:w="14256" w:type="dxa"/>
            <w:gridSpan w:val="4"/>
            <w:shd w:val="clear" w:color="auto" w:fill="A6A6A6" w:themeFill="background1" w:themeFillShade="A6"/>
          </w:tcPr>
          <w:p w14:paraId="22465C6B" w14:textId="77777777" w:rsidR="00BF774A" w:rsidRPr="000E33CB" w:rsidRDefault="004A5D94">
            <w:pPr>
              <w:pStyle w:val="TableParagraph"/>
              <w:spacing w:before="72"/>
              <w:ind w:left="115"/>
              <w:rPr>
                <w:rFonts w:asciiTheme="majorBidi" w:hAnsiTheme="majorBidi" w:cstheme="majorBidi"/>
                <w:b/>
                <w:sz w:val="18"/>
                <w:szCs w:val="18"/>
              </w:rPr>
            </w:pPr>
            <w:r w:rsidRPr="000E33CB">
              <w:rPr>
                <w:rFonts w:asciiTheme="majorBidi" w:hAnsiTheme="majorBidi" w:cstheme="majorBidi"/>
                <w:b/>
                <w:sz w:val="18"/>
                <w:szCs w:val="18"/>
              </w:rPr>
              <w:t>WSPIERANE ALGORYTMY</w:t>
            </w:r>
          </w:p>
        </w:tc>
      </w:tr>
    </w:tbl>
    <w:p w14:paraId="386BA6B1"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14E6B7E3"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4A1B86E8" w14:textId="77777777">
        <w:trPr>
          <w:trHeight w:val="410"/>
        </w:trPr>
        <w:tc>
          <w:tcPr>
            <w:tcW w:w="526" w:type="dxa"/>
          </w:tcPr>
          <w:p w14:paraId="72292A52" w14:textId="77B37FE0" w:rsidR="00BF774A" w:rsidRPr="000E33CB" w:rsidRDefault="004A5D94">
            <w:pPr>
              <w:pStyle w:val="TableParagraph"/>
              <w:spacing w:before="77"/>
              <w:ind w:left="115"/>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725" w:type="dxa"/>
          </w:tcPr>
          <w:p w14:paraId="30498819" w14:textId="77777777" w:rsidR="00BF774A" w:rsidRPr="000E33CB" w:rsidRDefault="004A5D94">
            <w:pPr>
              <w:pStyle w:val="TableParagraph"/>
              <w:spacing w:before="82"/>
              <w:ind w:left="115"/>
              <w:rPr>
                <w:rFonts w:asciiTheme="majorBidi" w:hAnsiTheme="majorBidi" w:cstheme="majorBidi"/>
                <w:sz w:val="18"/>
                <w:szCs w:val="18"/>
                <w:lang w:val="en-US"/>
              </w:rPr>
            </w:pPr>
            <w:r w:rsidRPr="000E33CB">
              <w:rPr>
                <w:rFonts w:asciiTheme="majorBidi" w:hAnsiTheme="majorBidi" w:cstheme="majorBidi"/>
                <w:sz w:val="18"/>
                <w:szCs w:val="18"/>
                <w:lang w:val="en-US"/>
              </w:rPr>
              <w:t>SHA1, SHA2 (SHA256, SHA384, SHA512)</w:t>
            </w:r>
          </w:p>
        </w:tc>
        <w:tc>
          <w:tcPr>
            <w:tcW w:w="2391" w:type="dxa"/>
          </w:tcPr>
          <w:p w14:paraId="0FF6E7C0" w14:textId="77777777" w:rsidR="00BF774A" w:rsidRPr="000E33CB" w:rsidRDefault="00C401AE">
            <w:pPr>
              <w:pStyle w:val="TableParagraph"/>
              <w:spacing w:before="95"/>
              <w:ind w:left="680"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E255ADD" w14:textId="77777777" w:rsidR="00BF774A" w:rsidRPr="000E33CB" w:rsidRDefault="00BF774A">
            <w:pPr>
              <w:pStyle w:val="TableParagraph"/>
              <w:rPr>
                <w:rFonts w:asciiTheme="majorBidi" w:hAnsiTheme="majorBidi" w:cstheme="majorBidi"/>
                <w:sz w:val="18"/>
                <w:szCs w:val="18"/>
              </w:rPr>
            </w:pPr>
          </w:p>
        </w:tc>
      </w:tr>
      <w:tr w:rsidR="00BF774A" w:rsidRPr="000E33CB" w14:paraId="1FE91E9B" w14:textId="77777777">
        <w:trPr>
          <w:trHeight w:val="530"/>
        </w:trPr>
        <w:tc>
          <w:tcPr>
            <w:tcW w:w="526" w:type="dxa"/>
          </w:tcPr>
          <w:p w14:paraId="1D135C15" w14:textId="6DD74D0B" w:rsidR="00BF774A" w:rsidRPr="000E33CB" w:rsidRDefault="004A5D94">
            <w:pPr>
              <w:pStyle w:val="TableParagraph"/>
              <w:spacing w:before="139"/>
              <w:ind w:left="115"/>
              <w:rPr>
                <w:rFonts w:asciiTheme="majorBidi" w:hAnsiTheme="majorBidi" w:cstheme="majorBidi"/>
                <w:b/>
                <w:sz w:val="18"/>
                <w:szCs w:val="18"/>
              </w:rPr>
            </w:pPr>
            <w:r w:rsidRPr="000E33CB">
              <w:rPr>
                <w:rFonts w:asciiTheme="majorBidi" w:hAnsiTheme="majorBidi" w:cstheme="majorBidi"/>
                <w:b/>
                <w:sz w:val="18"/>
                <w:szCs w:val="18"/>
              </w:rPr>
              <w:t>2.</w:t>
            </w:r>
            <w:r w:rsidR="00BE58A2">
              <w:rPr>
                <w:rFonts w:asciiTheme="majorBidi" w:hAnsiTheme="majorBidi" w:cstheme="majorBidi"/>
                <w:b/>
                <w:sz w:val="18"/>
                <w:szCs w:val="18"/>
              </w:rPr>
              <w:t>*</w:t>
            </w:r>
          </w:p>
        </w:tc>
        <w:tc>
          <w:tcPr>
            <w:tcW w:w="5725" w:type="dxa"/>
          </w:tcPr>
          <w:p w14:paraId="0AC05764" w14:textId="77777777" w:rsidR="00BF774A" w:rsidRPr="000E33CB" w:rsidRDefault="004A5D94">
            <w:pPr>
              <w:pStyle w:val="TableParagraph"/>
              <w:spacing w:before="144"/>
              <w:ind w:left="115"/>
              <w:rPr>
                <w:rFonts w:asciiTheme="majorBidi" w:hAnsiTheme="majorBidi" w:cstheme="majorBidi"/>
                <w:sz w:val="18"/>
                <w:szCs w:val="18"/>
              </w:rPr>
            </w:pPr>
            <w:r w:rsidRPr="000E33CB">
              <w:rPr>
                <w:rFonts w:asciiTheme="majorBidi" w:hAnsiTheme="majorBidi" w:cstheme="majorBidi"/>
                <w:sz w:val="18"/>
                <w:szCs w:val="18"/>
              </w:rPr>
              <w:t>RSA o długości 1024, 2048 oraz 4096</w:t>
            </w:r>
          </w:p>
        </w:tc>
        <w:tc>
          <w:tcPr>
            <w:tcW w:w="2391" w:type="dxa"/>
          </w:tcPr>
          <w:p w14:paraId="0FE54EEE" w14:textId="77777777" w:rsidR="00BF774A" w:rsidRPr="000E33CB" w:rsidRDefault="00C401AE">
            <w:pPr>
              <w:pStyle w:val="TableParagraph"/>
              <w:spacing w:before="155"/>
              <w:ind w:left="680"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B11AB64" w14:textId="77777777" w:rsidR="00BF774A" w:rsidRPr="000E33CB" w:rsidRDefault="00BF774A">
            <w:pPr>
              <w:pStyle w:val="TableParagraph"/>
              <w:rPr>
                <w:rFonts w:asciiTheme="majorBidi" w:hAnsiTheme="majorBidi" w:cstheme="majorBidi"/>
                <w:sz w:val="18"/>
                <w:szCs w:val="18"/>
              </w:rPr>
            </w:pPr>
          </w:p>
        </w:tc>
      </w:tr>
      <w:tr w:rsidR="00BF774A" w:rsidRPr="000E33CB" w14:paraId="6F330913" w14:textId="77777777">
        <w:trPr>
          <w:trHeight w:val="544"/>
        </w:trPr>
        <w:tc>
          <w:tcPr>
            <w:tcW w:w="526" w:type="dxa"/>
          </w:tcPr>
          <w:p w14:paraId="4D47DCC6" w14:textId="3C3DBDB8" w:rsidR="00BF774A" w:rsidRPr="000E33CB" w:rsidRDefault="004A5D94">
            <w:pPr>
              <w:pStyle w:val="TableParagraph"/>
              <w:spacing w:before="146"/>
              <w:ind w:left="115"/>
              <w:rPr>
                <w:rFonts w:asciiTheme="majorBidi" w:hAnsiTheme="majorBidi" w:cstheme="majorBidi"/>
                <w:b/>
                <w:sz w:val="18"/>
                <w:szCs w:val="18"/>
              </w:rPr>
            </w:pPr>
            <w:r w:rsidRPr="000E33CB">
              <w:rPr>
                <w:rFonts w:asciiTheme="majorBidi" w:hAnsiTheme="majorBidi" w:cstheme="majorBidi"/>
                <w:b/>
                <w:sz w:val="18"/>
                <w:szCs w:val="18"/>
              </w:rPr>
              <w:t>3.</w:t>
            </w:r>
            <w:r w:rsidR="00BE58A2">
              <w:rPr>
                <w:rFonts w:asciiTheme="majorBidi" w:hAnsiTheme="majorBidi" w:cstheme="majorBidi"/>
                <w:b/>
                <w:sz w:val="18"/>
                <w:szCs w:val="18"/>
              </w:rPr>
              <w:t>*</w:t>
            </w:r>
          </w:p>
        </w:tc>
        <w:tc>
          <w:tcPr>
            <w:tcW w:w="5725" w:type="dxa"/>
          </w:tcPr>
          <w:p w14:paraId="58ED882C" w14:textId="77777777" w:rsidR="00BF774A" w:rsidRPr="000E33CB" w:rsidRDefault="004A5D94">
            <w:pPr>
              <w:pStyle w:val="TableParagraph"/>
              <w:spacing w:before="151"/>
              <w:ind w:left="187"/>
              <w:rPr>
                <w:rFonts w:asciiTheme="majorBidi" w:hAnsiTheme="majorBidi" w:cstheme="majorBidi"/>
                <w:sz w:val="18"/>
                <w:szCs w:val="18"/>
              </w:rPr>
            </w:pPr>
            <w:r w:rsidRPr="000E33CB">
              <w:rPr>
                <w:rFonts w:asciiTheme="majorBidi" w:hAnsiTheme="majorBidi" w:cstheme="majorBidi"/>
                <w:sz w:val="18"/>
                <w:szCs w:val="18"/>
              </w:rPr>
              <w:t>ECC/ECDSA NIST P-256, P-384, P-521</w:t>
            </w:r>
          </w:p>
        </w:tc>
        <w:tc>
          <w:tcPr>
            <w:tcW w:w="2391" w:type="dxa"/>
          </w:tcPr>
          <w:p w14:paraId="2B8DDD92" w14:textId="77777777" w:rsidR="00BF774A" w:rsidRPr="000E33CB" w:rsidRDefault="00C401AE">
            <w:pPr>
              <w:pStyle w:val="TableParagraph"/>
              <w:spacing w:before="165"/>
              <w:ind w:left="680"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C79FEDB" w14:textId="77777777" w:rsidR="00BF774A" w:rsidRPr="000E33CB" w:rsidRDefault="00BF774A">
            <w:pPr>
              <w:pStyle w:val="TableParagraph"/>
              <w:rPr>
                <w:rFonts w:asciiTheme="majorBidi" w:hAnsiTheme="majorBidi" w:cstheme="majorBidi"/>
                <w:sz w:val="18"/>
                <w:szCs w:val="18"/>
              </w:rPr>
            </w:pPr>
          </w:p>
        </w:tc>
      </w:tr>
      <w:tr w:rsidR="00BF774A" w:rsidRPr="000E33CB" w14:paraId="7913F95A" w14:textId="77777777" w:rsidTr="00A32658">
        <w:trPr>
          <w:trHeight w:val="482"/>
        </w:trPr>
        <w:tc>
          <w:tcPr>
            <w:tcW w:w="14256" w:type="dxa"/>
            <w:gridSpan w:val="4"/>
            <w:shd w:val="clear" w:color="auto" w:fill="A6A6A6" w:themeFill="background1" w:themeFillShade="A6"/>
          </w:tcPr>
          <w:p w14:paraId="13EFFEF0" w14:textId="77777777" w:rsidR="00BF774A" w:rsidRPr="000E33CB" w:rsidRDefault="004A5D94">
            <w:pPr>
              <w:pStyle w:val="TableParagraph"/>
              <w:spacing w:before="125"/>
              <w:ind w:left="115"/>
              <w:rPr>
                <w:rFonts w:asciiTheme="majorBidi" w:hAnsiTheme="majorBidi" w:cstheme="majorBidi"/>
                <w:b/>
                <w:sz w:val="18"/>
                <w:szCs w:val="18"/>
              </w:rPr>
            </w:pPr>
            <w:r w:rsidRPr="000E33CB">
              <w:rPr>
                <w:rFonts w:asciiTheme="majorBidi" w:hAnsiTheme="majorBidi" w:cstheme="majorBidi"/>
                <w:b/>
                <w:sz w:val="18"/>
                <w:szCs w:val="18"/>
              </w:rPr>
              <w:t>WYMAGANIA TECHNICZNE</w:t>
            </w:r>
          </w:p>
        </w:tc>
      </w:tr>
      <w:tr w:rsidR="00BF774A" w:rsidRPr="000E33CB" w14:paraId="2C0F4BAF" w14:textId="77777777">
        <w:trPr>
          <w:trHeight w:val="504"/>
        </w:trPr>
        <w:tc>
          <w:tcPr>
            <w:tcW w:w="526" w:type="dxa"/>
          </w:tcPr>
          <w:p w14:paraId="0E51EC6E" w14:textId="77777777" w:rsidR="00BF774A" w:rsidRPr="000E33CB" w:rsidRDefault="004A5D94">
            <w:pPr>
              <w:pStyle w:val="TableParagraph"/>
              <w:spacing w:before="127"/>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77E7FFD0" w14:textId="77777777" w:rsidR="00BF774A" w:rsidRPr="000E33CB" w:rsidRDefault="004A5D94">
            <w:pPr>
              <w:pStyle w:val="TableParagraph"/>
              <w:spacing w:before="130"/>
              <w:ind w:left="158"/>
              <w:rPr>
                <w:rFonts w:asciiTheme="majorBidi" w:hAnsiTheme="majorBidi" w:cstheme="majorBidi"/>
                <w:sz w:val="18"/>
                <w:szCs w:val="18"/>
              </w:rPr>
            </w:pPr>
            <w:r w:rsidRPr="000E33CB">
              <w:rPr>
                <w:rFonts w:asciiTheme="majorBidi" w:hAnsiTheme="majorBidi" w:cstheme="majorBidi"/>
                <w:sz w:val="18"/>
                <w:szCs w:val="18"/>
              </w:rPr>
              <w:t>Interfejs graficzny GUI do obsługi oprogramowania</w:t>
            </w:r>
          </w:p>
        </w:tc>
        <w:tc>
          <w:tcPr>
            <w:tcW w:w="2391" w:type="dxa"/>
          </w:tcPr>
          <w:p w14:paraId="1A4DD62F" w14:textId="77777777" w:rsidR="00BF774A" w:rsidRPr="000E33CB" w:rsidRDefault="004A5D94">
            <w:pPr>
              <w:pStyle w:val="TableParagraph"/>
              <w:spacing w:before="14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71E9A39" w14:textId="77777777" w:rsidR="00BF774A" w:rsidRPr="000E33CB" w:rsidRDefault="00BF774A">
            <w:pPr>
              <w:pStyle w:val="TableParagraph"/>
              <w:rPr>
                <w:rFonts w:asciiTheme="majorBidi" w:hAnsiTheme="majorBidi" w:cstheme="majorBidi"/>
                <w:sz w:val="18"/>
                <w:szCs w:val="18"/>
              </w:rPr>
            </w:pPr>
          </w:p>
        </w:tc>
      </w:tr>
      <w:tr w:rsidR="00BF774A" w:rsidRPr="000E33CB" w14:paraId="4859FF2E" w14:textId="77777777">
        <w:trPr>
          <w:trHeight w:val="539"/>
        </w:trPr>
        <w:tc>
          <w:tcPr>
            <w:tcW w:w="526" w:type="dxa"/>
          </w:tcPr>
          <w:p w14:paraId="61D73D48" w14:textId="77777777" w:rsidR="00BF774A" w:rsidRPr="000E33CB" w:rsidRDefault="004A5D94">
            <w:pPr>
              <w:pStyle w:val="TableParagraph"/>
              <w:spacing w:before="144"/>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1956E2A7" w14:textId="77777777" w:rsidR="00BF774A" w:rsidRPr="000E33CB" w:rsidRDefault="004A5D94">
            <w:pPr>
              <w:pStyle w:val="TableParagraph"/>
              <w:spacing w:before="34"/>
              <w:ind w:left="158" w:right="483"/>
              <w:rPr>
                <w:rFonts w:asciiTheme="majorBidi" w:hAnsiTheme="majorBidi" w:cstheme="majorBidi"/>
                <w:sz w:val="18"/>
                <w:szCs w:val="18"/>
              </w:rPr>
            </w:pPr>
            <w:r w:rsidRPr="000E33CB">
              <w:rPr>
                <w:rFonts w:asciiTheme="majorBidi" w:hAnsiTheme="majorBidi" w:cstheme="majorBidi"/>
                <w:sz w:val="18"/>
                <w:szCs w:val="18"/>
              </w:rPr>
              <w:t>Wsparcie dla systemów operacyjnych dostarczanych w ramach postępowania.</w:t>
            </w:r>
          </w:p>
        </w:tc>
        <w:tc>
          <w:tcPr>
            <w:tcW w:w="2391" w:type="dxa"/>
          </w:tcPr>
          <w:p w14:paraId="3541DEEF" w14:textId="77777777" w:rsidR="00BF774A" w:rsidRPr="000E33CB" w:rsidRDefault="004A5D94">
            <w:pPr>
              <w:pStyle w:val="TableParagraph"/>
              <w:spacing w:before="16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B124E7E" w14:textId="77777777" w:rsidR="00BF774A" w:rsidRPr="000E33CB" w:rsidRDefault="00BF774A">
            <w:pPr>
              <w:pStyle w:val="TableParagraph"/>
              <w:rPr>
                <w:rFonts w:asciiTheme="majorBidi" w:hAnsiTheme="majorBidi" w:cstheme="majorBidi"/>
                <w:sz w:val="18"/>
                <w:szCs w:val="18"/>
              </w:rPr>
            </w:pPr>
          </w:p>
        </w:tc>
      </w:tr>
      <w:tr w:rsidR="00BF774A" w:rsidRPr="000E33CB" w14:paraId="6106890A" w14:textId="77777777" w:rsidTr="00A32658">
        <w:trPr>
          <w:trHeight w:val="417"/>
        </w:trPr>
        <w:tc>
          <w:tcPr>
            <w:tcW w:w="14256" w:type="dxa"/>
            <w:gridSpan w:val="4"/>
            <w:shd w:val="clear" w:color="auto" w:fill="A6A6A6" w:themeFill="background1" w:themeFillShade="A6"/>
          </w:tcPr>
          <w:p w14:paraId="3F9F6586" w14:textId="77777777" w:rsidR="00BF774A" w:rsidRPr="000E33CB" w:rsidRDefault="004A5D94">
            <w:pPr>
              <w:pStyle w:val="TableParagraph"/>
              <w:spacing w:before="68"/>
              <w:ind w:left="182"/>
              <w:rPr>
                <w:rFonts w:asciiTheme="majorBidi" w:hAnsiTheme="majorBidi" w:cstheme="majorBidi"/>
                <w:b/>
                <w:i/>
                <w:sz w:val="18"/>
                <w:szCs w:val="18"/>
              </w:rPr>
            </w:pPr>
            <w:r w:rsidRPr="000E33CB">
              <w:rPr>
                <w:rFonts w:asciiTheme="majorBidi" w:hAnsiTheme="majorBidi" w:cstheme="majorBidi"/>
                <w:b/>
                <w:i/>
                <w:sz w:val="18"/>
                <w:szCs w:val="18"/>
              </w:rPr>
              <w:t>B. Sieciowy moduł bezpieczeństwa umożliwiający przechowywanie newralgicznego materiału kryptograficznego</w:t>
            </w:r>
          </w:p>
        </w:tc>
      </w:tr>
      <w:tr w:rsidR="00BF774A" w:rsidRPr="000E33CB" w14:paraId="4A83E61A" w14:textId="77777777" w:rsidTr="00A32658">
        <w:trPr>
          <w:trHeight w:val="409"/>
        </w:trPr>
        <w:tc>
          <w:tcPr>
            <w:tcW w:w="14256" w:type="dxa"/>
            <w:gridSpan w:val="4"/>
            <w:shd w:val="clear" w:color="auto" w:fill="A6A6A6" w:themeFill="background1" w:themeFillShade="A6"/>
          </w:tcPr>
          <w:p w14:paraId="52C429C9" w14:textId="77777777" w:rsidR="00BF774A" w:rsidRPr="000E33CB" w:rsidRDefault="004A5D94">
            <w:pPr>
              <w:pStyle w:val="TableParagraph"/>
              <w:spacing w:before="89"/>
              <w:ind w:left="115"/>
              <w:rPr>
                <w:rFonts w:asciiTheme="majorBidi" w:hAnsiTheme="majorBidi" w:cstheme="majorBidi"/>
                <w:b/>
                <w:sz w:val="18"/>
                <w:szCs w:val="18"/>
              </w:rPr>
            </w:pPr>
            <w:r w:rsidRPr="000E33CB">
              <w:rPr>
                <w:rFonts w:asciiTheme="majorBidi" w:hAnsiTheme="majorBidi" w:cstheme="majorBidi"/>
                <w:b/>
                <w:sz w:val="18"/>
                <w:szCs w:val="18"/>
              </w:rPr>
              <w:t>OBUDOWA</w:t>
            </w:r>
          </w:p>
        </w:tc>
      </w:tr>
      <w:tr w:rsidR="00BF774A" w:rsidRPr="000E33CB" w14:paraId="12F49212" w14:textId="77777777">
        <w:trPr>
          <w:trHeight w:val="705"/>
        </w:trPr>
        <w:tc>
          <w:tcPr>
            <w:tcW w:w="526" w:type="dxa"/>
          </w:tcPr>
          <w:p w14:paraId="411F445E" w14:textId="77777777" w:rsidR="00BF774A" w:rsidRPr="000E33CB" w:rsidRDefault="00BF774A">
            <w:pPr>
              <w:pStyle w:val="TableParagraph"/>
              <w:spacing w:before="9"/>
              <w:rPr>
                <w:rFonts w:asciiTheme="majorBidi" w:hAnsiTheme="majorBidi" w:cstheme="majorBidi"/>
                <w:sz w:val="18"/>
                <w:szCs w:val="18"/>
              </w:rPr>
            </w:pPr>
          </w:p>
          <w:p w14:paraId="678EAA94" w14:textId="27A413BD"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725" w:type="dxa"/>
          </w:tcPr>
          <w:p w14:paraId="6732E733" w14:textId="77777777" w:rsidR="00BF774A" w:rsidRPr="000E33CB" w:rsidRDefault="004A5D94">
            <w:pPr>
              <w:pStyle w:val="TableParagraph"/>
              <w:spacing w:before="98" w:line="256" w:lineRule="auto"/>
              <w:ind w:left="115" w:right="199"/>
              <w:rPr>
                <w:rFonts w:asciiTheme="majorBidi" w:hAnsiTheme="majorBidi" w:cstheme="majorBidi"/>
                <w:sz w:val="18"/>
                <w:szCs w:val="18"/>
              </w:rPr>
            </w:pPr>
            <w:r w:rsidRPr="000E33CB">
              <w:rPr>
                <w:rFonts w:asciiTheme="majorBidi" w:hAnsiTheme="majorBidi" w:cstheme="majorBidi"/>
                <w:sz w:val="18"/>
                <w:szCs w:val="18"/>
              </w:rPr>
              <w:t>Wysokość nie większa niż 2U, dostosowana do montażu w szafie 19”</w:t>
            </w:r>
          </w:p>
        </w:tc>
        <w:tc>
          <w:tcPr>
            <w:tcW w:w="2391" w:type="dxa"/>
          </w:tcPr>
          <w:p w14:paraId="26DC7DE6" w14:textId="77777777" w:rsidR="00BF774A" w:rsidRPr="000E33CB" w:rsidRDefault="00BF774A">
            <w:pPr>
              <w:pStyle w:val="TableParagraph"/>
              <w:spacing w:before="3"/>
              <w:rPr>
                <w:rFonts w:asciiTheme="majorBidi" w:hAnsiTheme="majorBidi" w:cstheme="majorBidi"/>
                <w:sz w:val="18"/>
                <w:szCs w:val="18"/>
              </w:rPr>
            </w:pPr>
          </w:p>
          <w:p w14:paraId="73D6A962" w14:textId="77777777" w:rsidR="00BF774A" w:rsidRPr="000E33CB" w:rsidRDefault="004A5D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D2D03B9" w14:textId="77777777" w:rsidR="00BF774A" w:rsidRPr="000E33CB" w:rsidRDefault="00BF774A">
            <w:pPr>
              <w:pStyle w:val="TableParagraph"/>
              <w:rPr>
                <w:rFonts w:asciiTheme="majorBidi" w:hAnsiTheme="majorBidi" w:cstheme="majorBidi"/>
                <w:sz w:val="18"/>
                <w:szCs w:val="18"/>
              </w:rPr>
            </w:pPr>
          </w:p>
        </w:tc>
      </w:tr>
      <w:tr w:rsidR="00BF774A" w:rsidRPr="000E33CB" w14:paraId="1C688F49" w14:textId="77777777" w:rsidTr="00A32658">
        <w:trPr>
          <w:trHeight w:val="611"/>
        </w:trPr>
        <w:tc>
          <w:tcPr>
            <w:tcW w:w="14256" w:type="dxa"/>
            <w:gridSpan w:val="4"/>
            <w:shd w:val="clear" w:color="auto" w:fill="A6A6A6" w:themeFill="background1" w:themeFillShade="A6"/>
          </w:tcPr>
          <w:p w14:paraId="4B94896A" w14:textId="77777777" w:rsidR="00BF774A" w:rsidRPr="000E33CB" w:rsidRDefault="004A5D94">
            <w:pPr>
              <w:pStyle w:val="TableParagraph"/>
              <w:spacing w:before="190"/>
              <w:ind w:left="115"/>
              <w:rPr>
                <w:rFonts w:asciiTheme="majorBidi" w:hAnsiTheme="majorBidi" w:cstheme="majorBidi"/>
                <w:b/>
                <w:sz w:val="18"/>
                <w:szCs w:val="18"/>
              </w:rPr>
            </w:pPr>
            <w:r w:rsidRPr="000E33CB">
              <w:rPr>
                <w:rFonts w:asciiTheme="majorBidi" w:hAnsiTheme="majorBidi" w:cstheme="majorBidi"/>
                <w:b/>
                <w:sz w:val="18"/>
                <w:szCs w:val="18"/>
              </w:rPr>
              <w:t>BEZPIECZEŃSTWO</w:t>
            </w:r>
          </w:p>
        </w:tc>
      </w:tr>
      <w:tr w:rsidR="00BF774A" w:rsidRPr="000E33CB" w14:paraId="33BD6EB3" w14:textId="77777777">
        <w:trPr>
          <w:trHeight w:val="705"/>
        </w:trPr>
        <w:tc>
          <w:tcPr>
            <w:tcW w:w="526" w:type="dxa"/>
          </w:tcPr>
          <w:p w14:paraId="724DACF2" w14:textId="77777777" w:rsidR="00BF774A" w:rsidRPr="000E33CB" w:rsidRDefault="00BF774A">
            <w:pPr>
              <w:pStyle w:val="TableParagraph"/>
              <w:spacing w:before="7"/>
              <w:rPr>
                <w:rFonts w:asciiTheme="majorBidi" w:hAnsiTheme="majorBidi" w:cstheme="majorBidi"/>
                <w:sz w:val="18"/>
                <w:szCs w:val="18"/>
              </w:rPr>
            </w:pPr>
          </w:p>
          <w:p w14:paraId="28F0C06B"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37129021" w14:textId="77777777" w:rsidR="00BF774A" w:rsidRPr="000E33CB" w:rsidRDefault="00BF774A">
            <w:pPr>
              <w:pStyle w:val="TableParagraph"/>
              <w:rPr>
                <w:rFonts w:asciiTheme="majorBidi" w:hAnsiTheme="majorBidi" w:cstheme="majorBidi"/>
                <w:sz w:val="18"/>
                <w:szCs w:val="18"/>
              </w:rPr>
            </w:pPr>
          </w:p>
          <w:p w14:paraId="5E3011DC" w14:textId="77777777" w:rsidR="00BF774A" w:rsidRPr="000E33CB" w:rsidRDefault="004A5D94">
            <w:pPr>
              <w:pStyle w:val="TableParagraph"/>
              <w:ind w:left="189"/>
              <w:rPr>
                <w:rFonts w:asciiTheme="majorBidi" w:hAnsiTheme="majorBidi" w:cstheme="majorBidi"/>
                <w:sz w:val="18"/>
                <w:szCs w:val="18"/>
              </w:rPr>
            </w:pPr>
            <w:r w:rsidRPr="000E33CB">
              <w:rPr>
                <w:rFonts w:asciiTheme="majorBidi" w:hAnsiTheme="majorBidi" w:cstheme="majorBidi"/>
                <w:sz w:val="18"/>
                <w:szCs w:val="18"/>
              </w:rPr>
              <w:t>FIPS 140- 2 poziom 3</w:t>
            </w:r>
          </w:p>
        </w:tc>
        <w:tc>
          <w:tcPr>
            <w:tcW w:w="2391" w:type="dxa"/>
          </w:tcPr>
          <w:p w14:paraId="752A16E3" w14:textId="77777777" w:rsidR="00BF774A" w:rsidRPr="000E33CB" w:rsidRDefault="00BF774A">
            <w:pPr>
              <w:pStyle w:val="TableParagraph"/>
              <w:spacing w:before="3"/>
              <w:rPr>
                <w:rFonts w:asciiTheme="majorBidi" w:hAnsiTheme="majorBidi" w:cstheme="majorBidi"/>
                <w:sz w:val="18"/>
                <w:szCs w:val="18"/>
              </w:rPr>
            </w:pPr>
          </w:p>
          <w:p w14:paraId="6ABCE6DE" w14:textId="77777777" w:rsidR="00BF774A" w:rsidRPr="000E33CB" w:rsidRDefault="004A5D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BF1BBC5" w14:textId="77777777" w:rsidR="00BF774A" w:rsidRPr="000E33CB" w:rsidRDefault="00BF774A">
            <w:pPr>
              <w:pStyle w:val="TableParagraph"/>
              <w:rPr>
                <w:rFonts w:asciiTheme="majorBidi" w:hAnsiTheme="majorBidi" w:cstheme="majorBidi"/>
                <w:sz w:val="18"/>
                <w:szCs w:val="18"/>
              </w:rPr>
            </w:pPr>
          </w:p>
        </w:tc>
      </w:tr>
      <w:tr w:rsidR="00BF774A" w:rsidRPr="000E33CB" w14:paraId="6883EB25" w14:textId="77777777" w:rsidTr="00A32658">
        <w:trPr>
          <w:trHeight w:val="541"/>
        </w:trPr>
        <w:tc>
          <w:tcPr>
            <w:tcW w:w="14256" w:type="dxa"/>
            <w:gridSpan w:val="4"/>
            <w:shd w:val="clear" w:color="auto" w:fill="A6A6A6" w:themeFill="background1" w:themeFillShade="A6"/>
          </w:tcPr>
          <w:p w14:paraId="054CA5DE" w14:textId="77777777" w:rsidR="00BF774A" w:rsidRPr="000E33CB" w:rsidRDefault="004A5D94">
            <w:pPr>
              <w:pStyle w:val="TableParagraph"/>
              <w:spacing w:before="154"/>
              <w:ind w:left="115"/>
              <w:rPr>
                <w:rFonts w:asciiTheme="majorBidi" w:hAnsiTheme="majorBidi" w:cstheme="majorBidi"/>
                <w:b/>
                <w:sz w:val="18"/>
                <w:szCs w:val="18"/>
              </w:rPr>
            </w:pPr>
            <w:r w:rsidRPr="000E33CB">
              <w:rPr>
                <w:rFonts w:asciiTheme="majorBidi" w:hAnsiTheme="majorBidi" w:cstheme="majorBidi"/>
                <w:b/>
                <w:sz w:val="18"/>
                <w:szCs w:val="18"/>
              </w:rPr>
              <w:t>OBSŁUGA SYSTEMÓW OPERACYJNYCH</w:t>
            </w:r>
          </w:p>
        </w:tc>
      </w:tr>
      <w:tr w:rsidR="00BF774A" w:rsidRPr="000E33CB" w14:paraId="2DF003EC" w14:textId="77777777">
        <w:trPr>
          <w:trHeight w:val="832"/>
        </w:trPr>
        <w:tc>
          <w:tcPr>
            <w:tcW w:w="526" w:type="dxa"/>
          </w:tcPr>
          <w:p w14:paraId="27E0DECF" w14:textId="77777777" w:rsidR="00BF774A" w:rsidRPr="000E33CB" w:rsidRDefault="00BF774A">
            <w:pPr>
              <w:pStyle w:val="TableParagraph"/>
              <w:spacing w:before="3"/>
              <w:rPr>
                <w:rFonts w:asciiTheme="majorBidi" w:hAnsiTheme="majorBidi" w:cstheme="majorBidi"/>
                <w:sz w:val="18"/>
                <w:szCs w:val="18"/>
              </w:rPr>
            </w:pPr>
          </w:p>
          <w:p w14:paraId="78D0620B" w14:textId="5C95EF9B"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725" w:type="dxa"/>
          </w:tcPr>
          <w:p w14:paraId="6D4E3EB3" w14:textId="77777777" w:rsidR="00BF774A" w:rsidRPr="000E33CB" w:rsidRDefault="004A5D94">
            <w:pPr>
              <w:pStyle w:val="TableParagraph"/>
              <w:spacing w:before="180"/>
              <w:ind w:left="115" w:right="219"/>
              <w:rPr>
                <w:rFonts w:asciiTheme="majorBidi" w:hAnsiTheme="majorBidi" w:cstheme="majorBidi"/>
                <w:sz w:val="18"/>
                <w:szCs w:val="18"/>
                <w:lang w:val="en-US"/>
              </w:rPr>
            </w:pPr>
            <w:r w:rsidRPr="000E33CB">
              <w:rPr>
                <w:rFonts w:asciiTheme="majorBidi" w:hAnsiTheme="majorBidi" w:cstheme="majorBidi"/>
                <w:sz w:val="18"/>
                <w:szCs w:val="18"/>
                <w:lang w:val="en-US"/>
              </w:rPr>
              <w:t>Wsparcie minimum dla systemów typu Windows Server 2008 R2 / 2012 R2 / 2016, Red Hat Enterprise Linux Server 5 i 6</w:t>
            </w:r>
          </w:p>
        </w:tc>
        <w:tc>
          <w:tcPr>
            <w:tcW w:w="2391" w:type="dxa"/>
          </w:tcPr>
          <w:p w14:paraId="6DC838DC" w14:textId="77777777" w:rsidR="00BF774A" w:rsidRPr="000E33CB" w:rsidRDefault="00BF774A">
            <w:pPr>
              <w:pStyle w:val="TableParagraph"/>
              <w:spacing w:before="7"/>
              <w:rPr>
                <w:rFonts w:asciiTheme="majorBidi" w:hAnsiTheme="majorBidi" w:cstheme="majorBidi"/>
                <w:sz w:val="18"/>
                <w:szCs w:val="18"/>
                <w:lang w:val="en-US"/>
              </w:rPr>
            </w:pPr>
          </w:p>
          <w:p w14:paraId="353A360D" w14:textId="77777777" w:rsidR="00BF774A" w:rsidRPr="000E33CB" w:rsidRDefault="00A70B94">
            <w:pPr>
              <w:pStyle w:val="TableParagraph"/>
              <w:spacing w:before="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15385A61" w14:textId="77777777" w:rsidR="00BF774A" w:rsidRPr="000E33CB" w:rsidRDefault="00BF774A">
            <w:pPr>
              <w:pStyle w:val="TableParagraph"/>
              <w:rPr>
                <w:rFonts w:asciiTheme="majorBidi" w:hAnsiTheme="majorBidi" w:cstheme="majorBidi"/>
                <w:sz w:val="18"/>
                <w:szCs w:val="18"/>
              </w:rPr>
            </w:pPr>
          </w:p>
        </w:tc>
      </w:tr>
      <w:tr w:rsidR="00BF774A" w:rsidRPr="000E33CB" w14:paraId="1FD4249E" w14:textId="77777777" w:rsidTr="00A32658">
        <w:trPr>
          <w:trHeight w:val="420"/>
        </w:trPr>
        <w:tc>
          <w:tcPr>
            <w:tcW w:w="14256" w:type="dxa"/>
            <w:gridSpan w:val="4"/>
            <w:shd w:val="clear" w:color="auto" w:fill="A6A6A6" w:themeFill="background1" w:themeFillShade="A6"/>
          </w:tcPr>
          <w:p w14:paraId="6BD32F8D" w14:textId="77777777" w:rsidR="00BF774A" w:rsidRPr="000E33CB" w:rsidRDefault="004A5D94">
            <w:pPr>
              <w:pStyle w:val="TableParagraph"/>
              <w:spacing w:before="92"/>
              <w:ind w:left="115"/>
              <w:rPr>
                <w:rFonts w:asciiTheme="majorBidi" w:hAnsiTheme="majorBidi" w:cstheme="majorBidi"/>
                <w:b/>
                <w:sz w:val="18"/>
                <w:szCs w:val="18"/>
              </w:rPr>
            </w:pPr>
            <w:r w:rsidRPr="000E33CB">
              <w:rPr>
                <w:rFonts w:asciiTheme="majorBidi" w:hAnsiTheme="majorBidi" w:cstheme="majorBidi"/>
                <w:b/>
                <w:sz w:val="18"/>
                <w:szCs w:val="18"/>
              </w:rPr>
              <w:t>PORTY</w:t>
            </w:r>
          </w:p>
        </w:tc>
      </w:tr>
      <w:tr w:rsidR="00BF774A" w:rsidRPr="000E33CB" w14:paraId="401AAD93" w14:textId="77777777">
        <w:trPr>
          <w:trHeight w:val="688"/>
        </w:trPr>
        <w:tc>
          <w:tcPr>
            <w:tcW w:w="526" w:type="dxa"/>
          </w:tcPr>
          <w:p w14:paraId="288D868F" w14:textId="77777777" w:rsidR="00BF774A" w:rsidRPr="000E33CB" w:rsidRDefault="00BF774A">
            <w:pPr>
              <w:pStyle w:val="TableParagraph"/>
              <w:rPr>
                <w:rFonts w:asciiTheme="majorBidi" w:hAnsiTheme="majorBidi" w:cstheme="majorBidi"/>
                <w:sz w:val="18"/>
                <w:szCs w:val="18"/>
              </w:rPr>
            </w:pPr>
          </w:p>
          <w:p w14:paraId="586FE886"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58384EF2" w14:textId="77777777" w:rsidR="00BF774A" w:rsidRPr="000E33CB" w:rsidRDefault="004A5D94">
            <w:pPr>
              <w:pStyle w:val="TableParagraph"/>
              <w:spacing w:before="89" w:line="261" w:lineRule="auto"/>
              <w:ind w:left="115" w:right="581"/>
              <w:rPr>
                <w:rFonts w:asciiTheme="majorBidi" w:hAnsiTheme="majorBidi" w:cstheme="majorBidi"/>
                <w:sz w:val="18"/>
                <w:szCs w:val="18"/>
              </w:rPr>
            </w:pPr>
            <w:r w:rsidRPr="000E33CB">
              <w:rPr>
                <w:rFonts w:asciiTheme="majorBidi" w:hAnsiTheme="majorBidi" w:cstheme="majorBidi"/>
                <w:sz w:val="18"/>
                <w:szCs w:val="18"/>
              </w:rPr>
              <w:t>2x RJ45 1000 BASE-T umożliwiające stworzenie wirtualnego numeru IP rozkładającego ruch na dwa interfejsy</w:t>
            </w:r>
          </w:p>
        </w:tc>
        <w:tc>
          <w:tcPr>
            <w:tcW w:w="2391" w:type="dxa"/>
          </w:tcPr>
          <w:p w14:paraId="033973D5" w14:textId="77777777" w:rsidR="00BF774A" w:rsidRPr="000E33CB" w:rsidRDefault="00BF774A">
            <w:pPr>
              <w:pStyle w:val="TableParagraph"/>
              <w:spacing w:before="4"/>
              <w:rPr>
                <w:rFonts w:asciiTheme="majorBidi" w:hAnsiTheme="majorBidi" w:cstheme="majorBidi"/>
                <w:sz w:val="18"/>
                <w:szCs w:val="18"/>
              </w:rPr>
            </w:pPr>
          </w:p>
          <w:p w14:paraId="4E1D64A8" w14:textId="77777777" w:rsidR="00BF774A" w:rsidRPr="000E33CB" w:rsidRDefault="004A5D94">
            <w:pPr>
              <w:pStyle w:val="TableParagraph"/>
              <w:spacing w:before="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8AB564D" w14:textId="77777777" w:rsidR="00BF774A" w:rsidRPr="000E33CB" w:rsidRDefault="00BF774A">
            <w:pPr>
              <w:pStyle w:val="TableParagraph"/>
              <w:rPr>
                <w:rFonts w:asciiTheme="majorBidi" w:hAnsiTheme="majorBidi" w:cstheme="majorBidi"/>
                <w:sz w:val="18"/>
                <w:szCs w:val="18"/>
              </w:rPr>
            </w:pPr>
          </w:p>
        </w:tc>
      </w:tr>
      <w:tr w:rsidR="00BF774A" w:rsidRPr="000E33CB" w14:paraId="76EF8AE0" w14:textId="77777777">
        <w:trPr>
          <w:trHeight w:val="376"/>
        </w:trPr>
        <w:tc>
          <w:tcPr>
            <w:tcW w:w="526" w:type="dxa"/>
          </w:tcPr>
          <w:p w14:paraId="5A81C5EE" w14:textId="77777777" w:rsidR="00BF774A" w:rsidRPr="000E33CB" w:rsidRDefault="004A5D94">
            <w:pPr>
              <w:pStyle w:val="TableParagraph"/>
              <w:spacing w:before="62"/>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3F931A05" w14:textId="77777777" w:rsidR="00BF774A" w:rsidRPr="000E33CB" w:rsidRDefault="004A5D94">
            <w:pPr>
              <w:pStyle w:val="TableParagraph"/>
              <w:spacing w:before="58"/>
              <w:ind w:left="115"/>
              <w:rPr>
                <w:rFonts w:asciiTheme="majorBidi" w:hAnsiTheme="majorBidi" w:cstheme="majorBidi"/>
                <w:sz w:val="18"/>
                <w:szCs w:val="18"/>
              </w:rPr>
            </w:pPr>
            <w:r w:rsidRPr="000E33CB">
              <w:rPr>
                <w:rFonts w:asciiTheme="majorBidi" w:hAnsiTheme="majorBidi" w:cstheme="majorBidi"/>
                <w:sz w:val="18"/>
                <w:szCs w:val="18"/>
              </w:rPr>
              <w:t>1x VGA</w:t>
            </w:r>
          </w:p>
        </w:tc>
        <w:tc>
          <w:tcPr>
            <w:tcW w:w="2391" w:type="dxa"/>
          </w:tcPr>
          <w:p w14:paraId="095A1480" w14:textId="77777777" w:rsidR="00BF774A" w:rsidRPr="000E33CB" w:rsidRDefault="004A5D94">
            <w:pPr>
              <w:pStyle w:val="TableParagraph"/>
              <w:spacing w:before="8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FD12E71" w14:textId="77777777" w:rsidR="00BF774A" w:rsidRPr="000E33CB" w:rsidRDefault="00BF774A">
            <w:pPr>
              <w:pStyle w:val="TableParagraph"/>
              <w:rPr>
                <w:rFonts w:asciiTheme="majorBidi" w:hAnsiTheme="majorBidi" w:cstheme="majorBidi"/>
                <w:sz w:val="18"/>
                <w:szCs w:val="18"/>
              </w:rPr>
            </w:pPr>
          </w:p>
        </w:tc>
      </w:tr>
      <w:tr w:rsidR="00BF774A" w:rsidRPr="000E33CB" w14:paraId="43BE4F85" w14:textId="77777777">
        <w:trPr>
          <w:trHeight w:val="443"/>
        </w:trPr>
        <w:tc>
          <w:tcPr>
            <w:tcW w:w="526" w:type="dxa"/>
          </w:tcPr>
          <w:p w14:paraId="5EAFADCE" w14:textId="77777777" w:rsidR="00BF774A" w:rsidRPr="000E33CB" w:rsidRDefault="004A5D94">
            <w:pPr>
              <w:pStyle w:val="TableParagraph"/>
              <w:spacing w:before="96"/>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14ABB08C" w14:textId="77777777" w:rsidR="00BF774A" w:rsidRPr="000E33CB" w:rsidRDefault="004A5D94">
            <w:pPr>
              <w:pStyle w:val="TableParagraph"/>
              <w:spacing w:before="101"/>
              <w:ind w:left="158"/>
              <w:rPr>
                <w:rFonts w:asciiTheme="majorBidi" w:hAnsiTheme="majorBidi" w:cstheme="majorBidi"/>
                <w:sz w:val="18"/>
                <w:szCs w:val="18"/>
              </w:rPr>
            </w:pPr>
            <w:r w:rsidRPr="000E33CB">
              <w:rPr>
                <w:rFonts w:asciiTheme="majorBidi" w:hAnsiTheme="majorBidi" w:cstheme="majorBidi"/>
                <w:sz w:val="18"/>
                <w:szCs w:val="18"/>
              </w:rPr>
              <w:t>1x USB 2.0</w:t>
            </w:r>
          </w:p>
        </w:tc>
        <w:tc>
          <w:tcPr>
            <w:tcW w:w="2391" w:type="dxa"/>
          </w:tcPr>
          <w:p w14:paraId="19A0B63D" w14:textId="77777777" w:rsidR="00BF774A" w:rsidRPr="000E33CB" w:rsidRDefault="004A5D94">
            <w:pPr>
              <w:pStyle w:val="TableParagraph"/>
              <w:spacing w:before="11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457C11A9" w14:textId="77777777" w:rsidR="00BF774A" w:rsidRPr="000E33CB" w:rsidRDefault="00BF774A">
            <w:pPr>
              <w:pStyle w:val="TableParagraph"/>
              <w:rPr>
                <w:rFonts w:asciiTheme="majorBidi" w:hAnsiTheme="majorBidi" w:cstheme="majorBidi"/>
                <w:sz w:val="18"/>
                <w:szCs w:val="18"/>
              </w:rPr>
            </w:pPr>
          </w:p>
        </w:tc>
      </w:tr>
    </w:tbl>
    <w:p w14:paraId="76FD73F6"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74568B9E"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56B78FBB" w14:textId="77777777" w:rsidTr="00A32658">
        <w:trPr>
          <w:trHeight w:val="482"/>
        </w:trPr>
        <w:tc>
          <w:tcPr>
            <w:tcW w:w="14256" w:type="dxa"/>
            <w:gridSpan w:val="4"/>
            <w:shd w:val="clear" w:color="auto" w:fill="A6A6A6" w:themeFill="background1" w:themeFillShade="A6"/>
          </w:tcPr>
          <w:p w14:paraId="373711ED" w14:textId="77777777" w:rsidR="00BF774A" w:rsidRPr="000E33CB" w:rsidRDefault="004A5D94">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OBSŁUGA INTERFEJSÓW</w:t>
            </w:r>
          </w:p>
        </w:tc>
      </w:tr>
      <w:tr w:rsidR="00BF774A" w:rsidRPr="000E33CB" w14:paraId="68008F34" w14:textId="77777777">
        <w:trPr>
          <w:trHeight w:val="417"/>
        </w:trPr>
        <w:tc>
          <w:tcPr>
            <w:tcW w:w="526" w:type="dxa"/>
          </w:tcPr>
          <w:p w14:paraId="5B11E295" w14:textId="77777777" w:rsidR="00BF774A" w:rsidRPr="000E33CB" w:rsidRDefault="004A5D94">
            <w:pPr>
              <w:pStyle w:val="TableParagraph"/>
              <w:spacing w:before="82"/>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582E4C50" w14:textId="77777777" w:rsidR="00BF774A" w:rsidRPr="000E33CB" w:rsidRDefault="004A5D94">
            <w:pPr>
              <w:pStyle w:val="TableParagraph"/>
              <w:spacing w:before="86"/>
              <w:ind w:left="115"/>
              <w:rPr>
                <w:rFonts w:asciiTheme="majorBidi" w:hAnsiTheme="majorBidi" w:cstheme="majorBidi"/>
                <w:sz w:val="18"/>
                <w:szCs w:val="18"/>
              </w:rPr>
            </w:pPr>
            <w:r w:rsidRPr="000E33CB">
              <w:rPr>
                <w:rFonts w:asciiTheme="majorBidi" w:hAnsiTheme="majorBidi" w:cstheme="majorBidi"/>
                <w:sz w:val="18"/>
                <w:szCs w:val="18"/>
              </w:rPr>
              <w:t>PKCS#11</w:t>
            </w:r>
          </w:p>
        </w:tc>
        <w:tc>
          <w:tcPr>
            <w:tcW w:w="2391" w:type="dxa"/>
          </w:tcPr>
          <w:p w14:paraId="03327F45" w14:textId="77777777" w:rsidR="00BF774A" w:rsidRPr="000E33CB" w:rsidRDefault="004A5D94">
            <w:pPr>
              <w:pStyle w:val="TableParagraph"/>
              <w:spacing w:before="10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43492440" w14:textId="77777777" w:rsidR="00BF774A" w:rsidRPr="000E33CB" w:rsidRDefault="00BF774A">
            <w:pPr>
              <w:pStyle w:val="TableParagraph"/>
              <w:rPr>
                <w:rFonts w:asciiTheme="majorBidi" w:hAnsiTheme="majorBidi" w:cstheme="majorBidi"/>
                <w:sz w:val="18"/>
                <w:szCs w:val="18"/>
              </w:rPr>
            </w:pPr>
          </w:p>
        </w:tc>
      </w:tr>
      <w:tr w:rsidR="00BF774A" w:rsidRPr="000E33CB" w14:paraId="634C07D6" w14:textId="77777777">
        <w:trPr>
          <w:trHeight w:val="407"/>
        </w:trPr>
        <w:tc>
          <w:tcPr>
            <w:tcW w:w="526" w:type="dxa"/>
          </w:tcPr>
          <w:p w14:paraId="7882BA91" w14:textId="77777777" w:rsidR="00BF774A" w:rsidRPr="000E33CB" w:rsidRDefault="004A5D94">
            <w:pPr>
              <w:pStyle w:val="TableParagraph"/>
              <w:spacing w:before="77"/>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4A3C5678" w14:textId="77777777" w:rsidR="00BF774A" w:rsidRPr="000E33CB" w:rsidRDefault="004A5D94">
            <w:pPr>
              <w:pStyle w:val="TableParagraph"/>
              <w:spacing w:before="82"/>
              <w:ind w:left="115"/>
              <w:rPr>
                <w:rFonts w:asciiTheme="majorBidi" w:hAnsiTheme="majorBidi" w:cstheme="majorBidi"/>
                <w:sz w:val="18"/>
                <w:szCs w:val="18"/>
              </w:rPr>
            </w:pPr>
            <w:r w:rsidRPr="000E33CB">
              <w:rPr>
                <w:rFonts w:asciiTheme="majorBidi" w:hAnsiTheme="majorBidi" w:cstheme="majorBidi"/>
                <w:sz w:val="18"/>
                <w:szCs w:val="18"/>
              </w:rPr>
              <w:t>MSCAPI</w:t>
            </w:r>
          </w:p>
        </w:tc>
        <w:tc>
          <w:tcPr>
            <w:tcW w:w="2391" w:type="dxa"/>
          </w:tcPr>
          <w:p w14:paraId="07CE14EF" w14:textId="77777777" w:rsidR="00BF774A" w:rsidRPr="000E33CB" w:rsidRDefault="004A5D94">
            <w:pPr>
              <w:pStyle w:val="TableParagraph"/>
              <w:spacing w:before="9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805D86A" w14:textId="77777777" w:rsidR="00BF774A" w:rsidRPr="000E33CB" w:rsidRDefault="00BF774A">
            <w:pPr>
              <w:pStyle w:val="TableParagraph"/>
              <w:rPr>
                <w:rFonts w:asciiTheme="majorBidi" w:hAnsiTheme="majorBidi" w:cstheme="majorBidi"/>
                <w:sz w:val="18"/>
                <w:szCs w:val="18"/>
              </w:rPr>
            </w:pPr>
          </w:p>
        </w:tc>
      </w:tr>
      <w:tr w:rsidR="00BF774A" w:rsidRPr="000E33CB" w14:paraId="5FD9D2CF" w14:textId="77777777">
        <w:trPr>
          <w:trHeight w:val="556"/>
        </w:trPr>
        <w:tc>
          <w:tcPr>
            <w:tcW w:w="526" w:type="dxa"/>
          </w:tcPr>
          <w:p w14:paraId="76D598D2" w14:textId="77777777" w:rsidR="00BF774A" w:rsidRPr="000E33CB" w:rsidRDefault="004A5D94">
            <w:pPr>
              <w:pStyle w:val="TableParagraph"/>
              <w:spacing w:before="154"/>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7B54A8B2" w14:textId="77777777" w:rsidR="00BF774A" w:rsidRPr="000E33CB" w:rsidRDefault="004A5D94">
            <w:pPr>
              <w:pStyle w:val="TableParagraph"/>
              <w:spacing w:before="156"/>
              <w:ind w:left="115"/>
              <w:rPr>
                <w:rFonts w:asciiTheme="majorBidi" w:hAnsiTheme="majorBidi" w:cstheme="majorBidi"/>
                <w:sz w:val="18"/>
                <w:szCs w:val="18"/>
              </w:rPr>
            </w:pPr>
            <w:r w:rsidRPr="000E33CB">
              <w:rPr>
                <w:rFonts w:asciiTheme="majorBidi" w:hAnsiTheme="majorBidi" w:cstheme="majorBidi"/>
                <w:sz w:val="18"/>
                <w:szCs w:val="18"/>
              </w:rPr>
              <w:t>Java JCA/JCE API</w:t>
            </w:r>
          </w:p>
        </w:tc>
        <w:tc>
          <w:tcPr>
            <w:tcW w:w="2391" w:type="dxa"/>
          </w:tcPr>
          <w:p w14:paraId="79D8B0F8" w14:textId="77777777" w:rsidR="00BF774A" w:rsidRPr="000E33CB" w:rsidRDefault="004A5D94">
            <w:pPr>
              <w:pStyle w:val="TableParagraph"/>
              <w:spacing w:before="17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90A0120" w14:textId="77777777" w:rsidR="00BF774A" w:rsidRPr="000E33CB" w:rsidRDefault="00BF774A">
            <w:pPr>
              <w:pStyle w:val="TableParagraph"/>
              <w:rPr>
                <w:rFonts w:asciiTheme="majorBidi" w:hAnsiTheme="majorBidi" w:cstheme="majorBidi"/>
                <w:sz w:val="18"/>
                <w:szCs w:val="18"/>
              </w:rPr>
            </w:pPr>
          </w:p>
        </w:tc>
      </w:tr>
      <w:tr w:rsidR="00BF774A" w:rsidRPr="000E33CB" w14:paraId="3EAC44D9" w14:textId="77777777" w:rsidTr="00A32658">
        <w:trPr>
          <w:trHeight w:val="405"/>
        </w:trPr>
        <w:tc>
          <w:tcPr>
            <w:tcW w:w="14256" w:type="dxa"/>
            <w:gridSpan w:val="4"/>
            <w:shd w:val="clear" w:color="auto" w:fill="A6A6A6" w:themeFill="background1" w:themeFillShade="A6"/>
          </w:tcPr>
          <w:p w14:paraId="42793327" w14:textId="77777777" w:rsidR="00BF774A" w:rsidRPr="000E33CB" w:rsidRDefault="004A5D94">
            <w:pPr>
              <w:pStyle w:val="TableParagraph"/>
              <w:spacing w:before="86"/>
              <w:ind w:left="115"/>
              <w:rPr>
                <w:rFonts w:asciiTheme="majorBidi" w:hAnsiTheme="majorBidi" w:cstheme="majorBidi"/>
                <w:b/>
                <w:sz w:val="18"/>
                <w:szCs w:val="18"/>
              </w:rPr>
            </w:pPr>
            <w:r w:rsidRPr="000E33CB">
              <w:rPr>
                <w:rFonts w:asciiTheme="majorBidi" w:hAnsiTheme="majorBidi" w:cstheme="majorBidi"/>
                <w:b/>
                <w:sz w:val="18"/>
                <w:szCs w:val="18"/>
              </w:rPr>
              <w:t>OBSŁUGA ALGORYTMÓW KRYPTOGRAFICZNYCH</w:t>
            </w:r>
          </w:p>
        </w:tc>
      </w:tr>
      <w:tr w:rsidR="00BF774A" w:rsidRPr="000E33CB" w14:paraId="3B69E8F7" w14:textId="77777777">
        <w:trPr>
          <w:trHeight w:val="427"/>
        </w:trPr>
        <w:tc>
          <w:tcPr>
            <w:tcW w:w="526" w:type="dxa"/>
          </w:tcPr>
          <w:p w14:paraId="71D9FEF6" w14:textId="77777777" w:rsidR="00BF774A" w:rsidRPr="000E33CB" w:rsidRDefault="004A5D94">
            <w:pPr>
              <w:pStyle w:val="TableParagraph"/>
              <w:spacing w:before="87"/>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5317242B" w14:textId="77777777" w:rsidR="00BF774A" w:rsidRPr="000E33CB" w:rsidRDefault="004A5D94">
            <w:pPr>
              <w:pStyle w:val="TableParagraph"/>
              <w:spacing w:before="92"/>
              <w:ind w:left="115"/>
              <w:rPr>
                <w:rFonts w:asciiTheme="majorBidi" w:hAnsiTheme="majorBidi" w:cstheme="majorBidi"/>
                <w:sz w:val="18"/>
                <w:szCs w:val="18"/>
              </w:rPr>
            </w:pPr>
            <w:r w:rsidRPr="000E33CB">
              <w:rPr>
                <w:rFonts w:asciiTheme="majorBidi" w:hAnsiTheme="majorBidi" w:cstheme="majorBidi"/>
                <w:sz w:val="18"/>
                <w:szCs w:val="18"/>
              </w:rPr>
              <w:t>Kryptografia symetryczna: AES, DES, Triple-DES</w:t>
            </w:r>
          </w:p>
        </w:tc>
        <w:tc>
          <w:tcPr>
            <w:tcW w:w="2391" w:type="dxa"/>
          </w:tcPr>
          <w:p w14:paraId="39D368C0" w14:textId="77777777" w:rsidR="00BF774A" w:rsidRPr="000E33CB" w:rsidRDefault="00A70B94">
            <w:pPr>
              <w:pStyle w:val="TableParagraph"/>
              <w:spacing w:before="106"/>
              <w:ind w:left="67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E667380" w14:textId="77777777" w:rsidR="00BF774A" w:rsidRPr="000E33CB" w:rsidRDefault="00BF774A">
            <w:pPr>
              <w:pStyle w:val="TableParagraph"/>
              <w:rPr>
                <w:rFonts w:asciiTheme="majorBidi" w:hAnsiTheme="majorBidi" w:cstheme="majorBidi"/>
                <w:sz w:val="18"/>
                <w:szCs w:val="18"/>
              </w:rPr>
            </w:pPr>
          </w:p>
        </w:tc>
      </w:tr>
      <w:tr w:rsidR="00BF774A" w:rsidRPr="000E33CB" w14:paraId="55F50611" w14:textId="77777777">
        <w:trPr>
          <w:trHeight w:val="556"/>
        </w:trPr>
        <w:tc>
          <w:tcPr>
            <w:tcW w:w="526" w:type="dxa"/>
          </w:tcPr>
          <w:p w14:paraId="691B221F" w14:textId="77777777" w:rsidR="00BF774A" w:rsidRPr="000E33CB" w:rsidRDefault="004A5D94">
            <w:pPr>
              <w:pStyle w:val="TableParagraph"/>
              <w:spacing w:before="151"/>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50F8E9A9" w14:textId="77777777" w:rsidR="00BF774A" w:rsidRPr="000E33CB" w:rsidRDefault="004A5D94">
            <w:pPr>
              <w:pStyle w:val="TableParagraph"/>
              <w:spacing w:before="156"/>
              <w:ind w:left="115"/>
              <w:rPr>
                <w:rFonts w:asciiTheme="majorBidi" w:hAnsiTheme="majorBidi" w:cstheme="majorBidi"/>
                <w:sz w:val="18"/>
                <w:szCs w:val="18"/>
              </w:rPr>
            </w:pPr>
            <w:r w:rsidRPr="000E33CB">
              <w:rPr>
                <w:rFonts w:asciiTheme="majorBidi" w:hAnsiTheme="majorBidi" w:cstheme="majorBidi"/>
                <w:sz w:val="18"/>
                <w:szCs w:val="18"/>
              </w:rPr>
              <w:t>Kryptografia asymetryczna: DSA, ECDSA, RSA</w:t>
            </w:r>
          </w:p>
        </w:tc>
        <w:tc>
          <w:tcPr>
            <w:tcW w:w="2391" w:type="dxa"/>
          </w:tcPr>
          <w:p w14:paraId="7828CF88" w14:textId="77777777" w:rsidR="00BF774A" w:rsidRPr="000E33CB" w:rsidRDefault="00A70B94">
            <w:pPr>
              <w:pStyle w:val="TableParagraph"/>
              <w:spacing w:before="17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0AE9E20" w14:textId="77777777" w:rsidR="00BF774A" w:rsidRPr="000E33CB" w:rsidRDefault="00BF774A">
            <w:pPr>
              <w:pStyle w:val="TableParagraph"/>
              <w:rPr>
                <w:rFonts w:asciiTheme="majorBidi" w:hAnsiTheme="majorBidi" w:cstheme="majorBidi"/>
                <w:sz w:val="18"/>
                <w:szCs w:val="18"/>
              </w:rPr>
            </w:pPr>
          </w:p>
        </w:tc>
      </w:tr>
      <w:tr w:rsidR="00BF774A" w:rsidRPr="000E33CB" w14:paraId="0AC224EA" w14:textId="77777777">
        <w:trPr>
          <w:trHeight w:val="551"/>
        </w:trPr>
        <w:tc>
          <w:tcPr>
            <w:tcW w:w="526" w:type="dxa"/>
          </w:tcPr>
          <w:p w14:paraId="33F6AF37" w14:textId="77777777" w:rsidR="00BF774A" w:rsidRPr="000E33CB" w:rsidRDefault="004A5D94">
            <w:pPr>
              <w:pStyle w:val="TableParagraph"/>
              <w:spacing w:before="151"/>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19ACA02F" w14:textId="77777777" w:rsidR="00BF774A" w:rsidRPr="000E33CB" w:rsidRDefault="004A5D94">
            <w:pPr>
              <w:pStyle w:val="TableParagraph"/>
              <w:spacing w:before="154"/>
              <w:ind w:left="115"/>
              <w:rPr>
                <w:rFonts w:asciiTheme="majorBidi" w:hAnsiTheme="majorBidi" w:cstheme="majorBidi"/>
                <w:sz w:val="18"/>
                <w:szCs w:val="18"/>
              </w:rPr>
            </w:pPr>
            <w:r w:rsidRPr="000E33CB">
              <w:rPr>
                <w:rFonts w:asciiTheme="majorBidi" w:hAnsiTheme="majorBidi" w:cstheme="majorBidi"/>
                <w:sz w:val="18"/>
                <w:szCs w:val="18"/>
              </w:rPr>
              <w:t>Funkcje skrótu: SHA-1, SHA-2, SHA-3, RIPEMD</w:t>
            </w:r>
          </w:p>
        </w:tc>
        <w:tc>
          <w:tcPr>
            <w:tcW w:w="2391" w:type="dxa"/>
          </w:tcPr>
          <w:p w14:paraId="0E89DE54" w14:textId="77777777" w:rsidR="00BF774A" w:rsidRPr="000E33CB" w:rsidRDefault="00A70B94">
            <w:pPr>
              <w:pStyle w:val="TableParagraph"/>
              <w:spacing w:before="167"/>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A22F948" w14:textId="77777777" w:rsidR="00BF774A" w:rsidRPr="000E33CB" w:rsidRDefault="00BF774A">
            <w:pPr>
              <w:pStyle w:val="TableParagraph"/>
              <w:rPr>
                <w:rFonts w:asciiTheme="majorBidi" w:hAnsiTheme="majorBidi" w:cstheme="majorBidi"/>
                <w:sz w:val="18"/>
                <w:szCs w:val="18"/>
              </w:rPr>
            </w:pPr>
          </w:p>
        </w:tc>
      </w:tr>
      <w:tr w:rsidR="00BF774A" w:rsidRPr="000E33CB" w14:paraId="33AB34B5" w14:textId="77777777" w:rsidTr="00A32658">
        <w:trPr>
          <w:trHeight w:val="419"/>
        </w:trPr>
        <w:tc>
          <w:tcPr>
            <w:tcW w:w="14256" w:type="dxa"/>
            <w:gridSpan w:val="4"/>
            <w:shd w:val="clear" w:color="auto" w:fill="A6A6A6" w:themeFill="background1" w:themeFillShade="A6"/>
          </w:tcPr>
          <w:p w14:paraId="550ECBBF" w14:textId="77777777" w:rsidR="00BF774A" w:rsidRPr="000E33CB" w:rsidRDefault="004A5D94">
            <w:pPr>
              <w:pStyle w:val="TableParagraph"/>
              <w:spacing w:before="94"/>
              <w:ind w:left="115"/>
              <w:rPr>
                <w:rFonts w:asciiTheme="majorBidi" w:hAnsiTheme="majorBidi" w:cstheme="majorBidi"/>
                <w:b/>
                <w:sz w:val="18"/>
                <w:szCs w:val="18"/>
              </w:rPr>
            </w:pPr>
            <w:r w:rsidRPr="000E33CB">
              <w:rPr>
                <w:rFonts w:asciiTheme="majorBidi" w:hAnsiTheme="majorBidi" w:cstheme="majorBidi"/>
                <w:b/>
                <w:sz w:val="18"/>
                <w:szCs w:val="18"/>
              </w:rPr>
              <w:t>INTEGRACJA</w:t>
            </w:r>
          </w:p>
        </w:tc>
      </w:tr>
      <w:tr w:rsidR="00BF774A" w:rsidRPr="000E33CB" w14:paraId="11B717F2" w14:textId="77777777">
        <w:trPr>
          <w:trHeight w:val="1596"/>
        </w:trPr>
        <w:tc>
          <w:tcPr>
            <w:tcW w:w="526" w:type="dxa"/>
          </w:tcPr>
          <w:p w14:paraId="4A11C0D2" w14:textId="77777777" w:rsidR="00BF774A" w:rsidRPr="000E33CB" w:rsidRDefault="00BF774A">
            <w:pPr>
              <w:pStyle w:val="TableParagraph"/>
              <w:rPr>
                <w:rFonts w:asciiTheme="majorBidi" w:hAnsiTheme="majorBidi" w:cstheme="majorBidi"/>
                <w:sz w:val="18"/>
                <w:szCs w:val="18"/>
              </w:rPr>
            </w:pPr>
          </w:p>
          <w:p w14:paraId="261F138E" w14:textId="77777777" w:rsidR="00BF774A" w:rsidRPr="000E33CB" w:rsidRDefault="00BF774A">
            <w:pPr>
              <w:pStyle w:val="TableParagraph"/>
              <w:rPr>
                <w:rFonts w:asciiTheme="majorBidi" w:hAnsiTheme="majorBidi" w:cstheme="majorBidi"/>
                <w:sz w:val="18"/>
                <w:szCs w:val="18"/>
              </w:rPr>
            </w:pPr>
          </w:p>
          <w:p w14:paraId="113DEB35" w14:textId="77777777" w:rsidR="00BF774A" w:rsidRPr="000E33CB" w:rsidRDefault="004A5D94">
            <w:pPr>
              <w:pStyle w:val="TableParagraph"/>
              <w:spacing w:before="166"/>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0F7501B6" w14:textId="77777777" w:rsidR="00BF774A" w:rsidRPr="000E33CB" w:rsidRDefault="004A5D94">
            <w:pPr>
              <w:pStyle w:val="TableParagraph"/>
              <w:spacing w:before="55" w:line="261" w:lineRule="auto"/>
              <w:ind w:left="115" w:right="199"/>
              <w:rPr>
                <w:rFonts w:asciiTheme="majorBidi" w:hAnsiTheme="majorBidi" w:cstheme="majorBidi"/>
                <w:sz w:val="18"/>
                <w:szCs w:val="18"/>
              </w:rPr>
            </w:pPr>
            <w:r w:rsidRPr="000E33CB">
              <w:rPr>
                <w:rFonts w:asciiTheme="majorBidi" w:hAnsiTheme="majorBidi" w:cstheme="majorBidi"/>
                <w:sz w:val="18"/>
                <w:szCs w:val="18"/>
              </w:rPr>
              <w:t>Moduł musi udostępniać dodatkowe API umożliwiające integrację z:</w:t>
            </w:r>
          </w:p>
          <w:p w14:paraId="16CF521A" w14:textId="77777777" w:rsidR="00BF774A" w:rsidRPr="000E33CB" w:rsidRDefault="004A5D94" w:rsidP="00D9755E">
            <w:pPr>
              <w:pStyle w:val="TableParagraph"/>
              <w:numPr>
                <w:ilvl w:val="0"/>
                <w:numId w:val="31"/>
              </w:numPr>
              <w:tabs>
                <w:tab w:val="left" w:pos="231"/>
              </w:tabs>
              <w:spacing w:line="226" w:lineRule="exact"/>
              <w:rPr>
                <w:rFonts w:asciiTheme="majorBidi" w:hAnsiTheme="majorBidi" w:cstheme="majorBidi"/>
                <w:sz w:val="18"/>
                <w:szCs w:val="18"/>
              </w:rPr>
            </w:pPr>
            <w:r w:rsidRPr="000E33CB">
              <w:rPr>
                <w:rFonts w:asciiTheme="majorBidi" w:hAnsiTheme="majorBidi" w:cstheme="majorBidi"/>
                <w:sz w:val="18"/>
                <w:szCs w:val="18"/>
              </w:rPr>
              <w:t>PKCS#11</w:t>
            </w:r>
          </w:p>
          <w:p w14:paraId="2A8D5EA7" w14:textId="77777777" w:rsidR="00BF774A" w:rsidRPr="000E33CB" w:rsidRDefault="004A5D94" w:rsidP="00D9755E">
            <w:pPr>
              <w:pStyle w:val="TableParagraph"/>
              <w:numPr>
                <w:ilvl w:val="0"/>
                <w:numId w:val="31"/>
              </w:numPr>
              <w:tabs>
                <w:tab w:val="left" w:pos="231"/>
              </w:tabs>
              <w:spacing w:before="17"/>
              <w:rPr>
                <w:rFonts w:asciiTheme="majorBidi" w:hAnsiTheme="majorBidi" w:cstheme="majorBidi"/>
                <w:sz w:val="18"/>
                <w:szCs w:val="18"/>
              </w:rPr>
            </w:pPr>
            <w:r w:rsidRPr="000E33CB">
              <w:rPr>
                <w:rFonts w:asciiTheme="majorBidi" w:hAnsiTheme="majorBidi" w:cstheme="majorBidi"/>
                <w:sz w:val="18"/>
                <w:szCs w:val="18"/>
              </w:rPr>
              <w:t>Java Cryptographic Extensions</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(JCE)</w:t>
            </w:r>
          </w:p>
          <w:p w14:paraId="0C74F0C8" w14:textId="77777777" w:rsidR="00BF774A" w:rsidRPr="000E33CB" w:rsidRDefault="004A5D94" w:rsidP="00D9755E">
            <w:pPr>
              <w:pStyle w:val="TableParagraph"/>
              <w:numPr>
                <w:ilvl w:val="0"/>
                <w:numId w:val="31"/>
              </w:numPr>
              <w:tabs>
                <w:tab w:val="left" w:pos="231"/>
              </w:tabs>
              <w:spacing w:before="20"/>
              <w:rPr>
                <w:rFonts w:asciiTheme="majorBidi" w:hAnsiTheme="majorBidi" w:cstheme="majorBidi"/>
                <w:sz w:val="18"/>
                <w:szCs w:val="18"/>
              </w:rPr>
            </w:pPr>
            <w:r w:rsidRPr="000E33CB">
              <w:rPr>
                <w:rFonts w:asciiTheme="majorBidi" w:hAnsiTheme="majorBidi" w:cstheme="majorBidi"/>
                <w:sz w:val="18"/>
                <w:szCs w:val="18"/>
              </w:rPr>
              <w:t>Microsoft Crypto API</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(CSP)</w:t>
            </w:r>
          </w:p>
          <w:p w14:paraId="7D45E066" w14:textId="77777777" w:rsidR="00BF774A" w:rsidRPr="000E33CB" w:rsidRDefault="004A5D94" w:rsidP="00D9755E">
            <w:pPr>
              <w:pStyle w:val="TableParagraph"/>
              <w:numPr>
                <w:ilvl w:val="0"/>
                <w:numId w:val="31"/>
              </w:numPr>
              <w:tabs>
                <w:tab w:val="left" w:pos="231"/>
              </w:tabs>
              <w:spacing w:before="17"/>
              <w:rPr>
                <w:rFonts w:asciiTheme="majorBidi" w:hAnsiTheme="majorBidi" w:cstheme="majorBidi"/>
                <w:sz w:val="18"/>
                <w:szCs w:val="18"/>
              </w:rPr>
            </w:pPr>
            <w:r w:rsidRPr="000E33CB">
              <w:rPr>
                <w:rFonts w:asciiTheme="majorBidi" w:hAnsiTheme="majorBidi" w:cstheme="majorBidi"/>
                <w:sz w:val="18"/>
                <w:szCs w:val="18"/>
              </w:rPr>
              <w:t>Cryptography Next Generation</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(CNG)</w:t>
            </w:r>
          </w:p>
        </w:tc>
        <w:tc>
          <w:tcPr>
            <w:tcW w:w="2391" w:type="dxa"/>
          </w:tcPr>
          <w:p w14:paraId="7CBEAEA6" w14:textId="77777777" w:rsidR="00BF774A" w:rsidRPr="000E33CB" w:rsidRDefault="00BF774A">
            <w:pPr>
              <w:pStyle w:val="TableParagraph"/>
              <w:rPr>
                <w:rFonts w:asciiTheme="majorBidi" w:hAnsiTheme="majorBidi" w:cstheme="majorBidi"/>
                <w:sz w:val="18"/>
                <w:szCs w:val="18"/>
              </w:rPr>
            </w:pPr>
          </w:p>
          <w:p w14:paraId="3A3F116A" w14:textId="77777777" w:rsidR="00BF774A" w:rsidRPr="000E33CB" w:rsidRDefault="00BF774A">
            <w:pPr>
              <w:pStyle w:val="TableParagraph"/>
              <w:rPr>
                <w:rFonts w:asciiTheme="majorBidi" w:hAnsiTheme="majorBidi" w:cstheme="majorBidi"/>
                <w:sz w:val="18"/>
                <w:szCs w:val="18"/>
              </w:rPr>
            </w:pPr>
          </w:p>
          <w:p w14:paraId="208BD3C5" w14:textId="77777777" w:rsidR="00BF774A" w:rsidRPr="000E33CB" w:rsidRDefault="00BF774A">
            <w:pPr>
              <w:pStyle w:val="TableParagraph"/>
              <w:spacing w:before="10"/>
              <w:rPr>
                <w:rFonts w:asciiTheme="majorBidi" w:hAnsiTheme="majorBidi" w:cstheme="majorBidi"/>
                <w:sz w:val="18"/>
                <w:szCs w:val="18"/>
              </w:rPr>
            </w:pPr>
          </w:p>
          <w:p w14:paraId="2F47F240" w14:textId="77777777" w:rsidR="00BF774A" w:rsidRPr="000E33CB" w:rsidRDefault="00C401AE">
            <w:pPr>
              <w:pStyle w:val="TableParagraph"/>
              <w:ind w:left="678"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625583D" w14:textId="77777777" w:rsidR="00BF774A" w:rsidRPr="000E33CB" w:rsidRDefault="00BF774A">
            <w:pPr>
              <w:pStyle w:val="TableParagraph"/>
              <w:rPr>
                <w:rFonts w:asciiTheme="majorBidi" w:hAnsiTheme="majorBidi" w:cstheme="majorBidi"/>
                <w:sz w:val="18"/>
                <w:szCs w:val="18"/>
              </w:rPr>
            </w:pPr>
          </w:p>
        </w:tc>
      </w:tr>
      <w:tr w:rsidR="00BF774A" w:rsidRPr="000E33CB" w14:paraId="7EB31357" w14:textId="77777777" w:rsidTr="00A32658">
        <w:trPr>
          <w:trHeight w:val="414"/>
        </w:trPr>
        <w:tc>
          <w:tcPr>
            <w:tcW w:w="14256" w:type="dxa"/>
            <w:gridSpan w:val="4"/>
            <w:shd w:val="clear" w:color="auto" w:fill="A6A6A6" w:themeFill="background1" w:themeFillShade="A6"/>
          </w:tcPr>
          <w:p w14:paraId="381E5517" w14:textId="77777777" w:rsidR="00BF774A" w:rsidRPr="000E33CB" w:rsidRDefault="004A5D94">
            <w:pPr>
              <w:pStyle w:val="TableParagraph"/>
              <w:spacing w:before="89"/>
              <w:ind w:left="115"/>
              <w:rPr>
                <w:rFonts w:asciiTheme="majorBidi" w:hAnsiTheme="majorBidi" w:cstheme="majorBidi"/>
                <w:b/>
                <w:sz w:val="18"/>
                <w:szCs w:val="18"/>
              </w:rPr>
            </w:pPr>
            <w:r w:rsidRPr="000E33CB">
              <w:rPr>
                <w:rFonts w:asciiTheme="majorBidi" w:hAnsiTheme="majorBidi" w:cstheme="majorBidi"/>
                <w:b/>
                <w:sz w:val="18"/>
                <w:szCs w:val="18"/>
              </w:rPr>
              <w:t>FUNKCJONALNOŚCI</w:t>
            </w:r>
          </w:p>
        </w:tc>
      </w:tr>
      <w:tr w:rsidR="00BF774A" w:rsidRPr="000E33CB" w14:paraId="19E5A9DA" w14:textId="77777777">
        <w:trPr>
          <w:trHeight w:val="419"/>
        </w:trPr>
        <w:tc>
          <w:tcPr>
            <w:tcW w:w="526" w:type="dxa"/>
          </w:tcPr>
          <w:p w14:paraId="36F9F574" w14:textId="7F16051E"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725" w:type="dxa"/>
          </w:tcPr>
          <w:p w14:paraId="2E4A3EEE" w14:textId="77777777" w:rsidR="00BF774A" w:rsidRPr="000E33CB" w:rsidRDefault="004A5D94">
            <w:pPr>
              <w:pStyle w:val="TableParagraph"/>
              <w:spacing w:before="79"/>
              <w:ind w:left="115"/>
              <w:rPr>
                <w:rFonts w:asciiTheme="majorBidi" w:hAnsiTheme="majorBidi" w:cstheme="majorBidi"/>
                <w:sz w:val="18"/>
                <w:szCs w:val="18"/>
              </w:rPr>
            </w:pPr>
            <w:r w:rsidRPr="000E33CB">
              <w:rPr>
                <w:rFonts w:asciiTheme="majorBidi" w:hAnsiTheme="majorBidi" w:cstheme="majorBidi"/>
                <w:sz w:val="18"/>
                <w:szCs w:val="18"/>
              </w:rPr>
              <w:t>Nielimitowana ilość aplikacji klienckich korzystających z modułu.</w:t>
            </w:r>
          </w:p>
        </w:tc>
        <w:tc>
          <w:tcPr>
            <w:tcW w:w="2391" w:type="dxa"/>
          </w:tcPr>
          <w:p w14:paraId="715CF77E" w14:textId="77777777" w:rsidR="00BF774A" w:rsidRPr="000E33CB" w:rsidRDefault="004A5D94">
            <w:pPr>
              <w:pStyle w:val="TableParagraph"/>
              <w:spacing w:before="10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168F7E1C" w14:textId="77777777" w:rsidR="00BF774A" w:rsidRPr="000E33CB" w:rsidRDefault="00BF774A">
            <w:pPr>
              <w:pStyle w:val="TableParagraph"/>
              <w:rPr>
                <w:rFonts w:asciiTheme="majorBidi" w:hAnsiTheme="majorBidi" w:cstheme="majorBidi"/>
                <w:sz w:val="18"/>
                <w:szCs w:val="18"/>
              </w:rPr>
            </w:pPr>
          </w:p>
        </w:tc>
      </w:tr>
      <w:tr w:rsidR="00BF774A" w:rsidRPr="000E33CB" w14:paraId="338BE66B" w14:textId="77777777">
        <w:trPr>
          <w:trHeight w:val="2234"/>
        </w:trPr>
        <w:tc>
          <w:tcPr>
            <w:tcW w:w="526" w:type="dxa"/>
          </w:tcPr>
          <w:p w14:paraId="1AB1D415" w14:textId="77777777" w:rsidR="00BF774A" w:rsidRPr="000E33CB" w:rsidRDefault="00BF774A">
            <w:pPr>
              <w:pStyle w:val="TableParagraph"/>
              <w:rPr>
                <w:rFonts w:asciiTheme="majorBidi" w:hAnsiTheme="majorBidi" w:cstheme="majorBidi"/>
                <w:sz w:val="18"/>
                <w:szCs w:val="18"/>
              </w:rPr>
            </w:pPr>
          </w:p>
          <w:p w14:paraId="3321F2D6" w14:textId="77777777" w:rsidR="00BF774A" w:rsidRPr="000E33CB" w:rsidRDefault="00BF774A">
            <w:pPr>
              <w:pStyle w:val="TableParagraph"/>
              <w:rPr>
                <w:rFonts w:asciiTheme="majorBidi" w:hAnsiTheme="majorBidi" w:cstheme="majorBidi"/>
                <w:sz w:val="18"/>
                <w:szCs w:val="18"/>
              </w:rPr>
            </w:pPr>
          </w:p>
          <w:p w14:paraId="386DC0FA" w14:textId="77777777" w:rsidR="00BF774A" w:rsidRPr="000E33CB" w:rsidRDefault="00BF774A">
            <w:pPr>
              <w:pStyle w:val="TableParagraph"/>
              <w:rPr>
                <w:rFonts w:asciiTheme="majorBidi" w:hAnsiTheme="majorBidi" w:cstheme="majorBidi"/>
                <w:sz w:val="18"/>
                <w:szCs w:val="18"/>
              </w:rPr>
            </w:pPr>
          </w:p>
          <w:p w14:paraId="65910A5D" w14:textId="77777777" w:rsidR="00BF774A" w:rsidRPr="000E33CB" w:rsidRDefault="00BF774A">
            <w:pPr>
              <w:pStyle w:val="TableParagraph"/>
              <w:spacing w:before="3"/>
              <w:rPr>
                <w:rFonts w:asciiTheme="majorBidi" w:hAnsiTheme="majorBidi" w:cstheme="majorBidi"/>
                <w:sz w:val="18"/>
                <w:szCs w:val="18"/>
              </w:rPr>
            </w:pPr>
          </w:p>
          <w:p w14:paraId="08477FEF" w14:textId="0ACF3AC0"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w w:val="99"/>
                <w:sz w:val="18"/>
                <w:szCs w:val="18"/>
              </w:rPr>
              <w:t>2</w:t>
            </w:r>
            <w:r w:rsidR="00BE58A2">
              <w:rPr>
                <w:rFonts w:asciiTheme="majorBidi" w:hAnsiTheme="majorBidi" w:cstheme="majorBidi"/>
                <w:b/>
                <w:w w:val="99"/>
                <w:sz w:val="18"/>
                <w:szCs w:val="18"/>
              </w:rPr>
              <w:t>*</w:t>
            </w:r>
          </w:p>
        </w:tc>
        <w:tc>
          <w:tcPr>
            <w:tcW w:w="5725" w:type="dxa"/>
          </w:tcPr>
          <w:p w14:paraId="3A03A7C0" w14:textId="77777777" w:rsidR="00BF774A" w:rsidRPr="000E33CB" w:rsidRDefault="004A5D94">
            <w:pPr>
              <w:pStyle w:val="TableParagraph"/>
              <w:spacing w:line="223" w:lineRule="exact"/>
              <w:ind w:left="115"/>
              <w:rPr>
                <w:rFonts w:asciiTheme="majorBidi" w:hAnsiTheme="majorBidi" w:cstheme="majorBidi"/>
                <w:sz w:val="18"/>
                <w:szCs w:val="18"/>
              </w:rPr>
            </w:pPr>
            <w:r w:rsidRPr="000E33CB">
              <w:rPr>
                <w:rFonts w:asciiTheme="majorBidi" w:hAnsiTheme="majorBidi" w:cstheme="majorBidi"/>
                <w:sz w:val="18"/>
                <w:szCs w:val="18"/>
              </w:rPr>
              <w:t>Urządzenie musi :</w:t>
            </w:r>
          </w:p>
          <w:p w14:paraId="394745DF" w14:textId="77777777" w:rsidR="00BF774A" w:rsidRPr="000E33CB" w:rsidRDefault="004A5D94" w:rsidP="00D9755E">
            <w:pPr>
              <w:pStyle w:val="TableParagraph"/>
              <w:numPr>
                <w:ilvl w:val="0"/>
                <w:numId w:val="30"/>
              </w:numPr>
              <w:tabs>
                <w:tab w:val="left" w:pos="233"/>
              </w:tabs>
              <w:spacing w:before="19" w:line="259" w:lineRule="auto"/>
              <w:ind w:right="211" w:firstLine="0"/>
              <w:rPr>
                <w:rFonts w:asciiTheme="majorBidi" w:hAnsiTheme="majorBidi" w:cstheme="majorBidi"/>
                <w:sz w:val="18"/>
                <w:szCs w:val="18"/>
              </w:rPr>
            </w:pPr>
            <w:r w:rsidRPr="000E33CB">
              <w:rPr>
                <w:rFonts w:asciiTheme="majorBidi" w:hAnsiTheme="majorBidi" w:cstheme="majorBidi"/>
                <w:sz w:val="18"/>
                <w:szCs w:val="18"/>
              </w:rPr>
              <w:t>wspierać silną autoryzacje użytkownika w celach administracyjnych, do autoryzacji wymaga się dwóch dedykowanych kart producenta wraz z certyfikowanym czytnikiem posiadającym PIN pad do wprowadzania PIN-u</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karty.</w:t>
            </w:r>
          </w:p>
          <w:p w14:paraId="7E503CAC" w14:textId="77777777" w:rsidR="00BF774A" w:rsidRPr="000E33CB" w:rsidRDefault="004A5D94" w:rsidP="00D9755E">
            <w:pPr>
              <w:pStyle w:val="TableParagraph"/>
              <w:numPr>
                <w:ilvl w:val="0"/>
                <w:numId w:val="30"/>
              </w:numPr>
              <w:tabs>
                <w:tab w:val="left" w:pos="233"/>
              </w:tabs>
              <w:spacing w:line="259" w:lineRule="auto"/>
              <w:ind w:right="414" w:firstLine="0"/>
              <w:rPr>
                <w:rFonts w:asciiTheme="majorBidi" w:hAnsiTheme="majorBidi" w:cstheme="majorBidi"/>
                <w:sz w:val="18"/>
                <w:szCs w:val="18"/>
              </w:rPr>
            </w:pPr>
            <w:r w:rsidRPr="000E33CB">
              <w:rPr>
                <w:rFonts w:asciiTheme="majorBidi" w:hAnsiTheme="majorBidi" w:cstheme="majorBidi"/>
                <w:sz w:val="18"/>
                <w:szCs w:val="18"/>
              </w:rPr>
              <w:t>wspierać backup głównego klucza (Master Backup Key) i</w:t>
            </w:r>
            <w:r w:rsidRPr="000E33CB">
              <w:rPr>
                <w:rFonts w:asciiTheme="majorBidi" w:hAnsiTheme="majorBidi" w:cstheme="majorBidi"/>
                <w:spacing w:val="-28"/>
                <w:sz w:val="18"/>
                <w:szCs w:val="18"/>
              </w:rPr>
              <w:t xml:space="preserve"> </w:t>
            </w:r>
            <w:r w:rsidRPr="000E33CB">
              <w:rPr>
                <w:rFonts w:asciiTheme="majorBidi" w:hAnsiTheme="majorBidi" w:cstheme="majorBidi"/>
                <w:sz w:val="18"/>
                <w:szCs w:val="18"/>
              </w:rPr>
              <w:t>mieć możliwość jego zapisu do pliku, oraz na dedykowane</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karty</w:t>
            </w:r>
          </w:p>
          <w:p w14:paraId="67348952" w14:textId="77777777" w:rsidR="00BF774A" w:rsidRPr="000E33CB" w:rsidRDefault="004A5D94">
            <w:pPr>
              <w:pStyle w:val="TableParagraph"/>
              <w:ind w:left="115"/>
              <w:rPr>
                <w:rFonts w:asciiTheme="majorBidi" w:hAnsiTheme="majorBidi" w:cstheme="majorBidi"/>
                <w:sz w:val="18"/>
                <w:szCs w:val="18"/>
              </w:rPr>
            </w:pPr>
            <w:r w:rsidRPr="000E33CB">
              <w:rPr>
                <w:rFonts w:asciiTheme="majorBidi" w:hAnsiTheme="majorBidi" w:cstheme="majorBidi"/>
                <w:sz w:val="18"/>
                <w:szCs w:val="18"/>
              </w:rPr>
              <w:t>producenta z dedykowaną przestrzenią na Główny klucz szyfrujący</w:t>
            </w:r>
          </w:p>
          <w:p w14:paraId="6584EBEC" w14:textId="77777777" w:rsidR="00BF774A" w:rsidRPr="000E33CB" w:rsidRDefault="004A5D94">
            <w:pPr>
              <w:pStyle w:val="TableParagraph"/>
              <w:spacing w:before="18"/>
              <w:ind w:left="115"/>
              <w:rPr>
                <w:rFonts w:asciiTheme="majorBidi" w:hAnsiTheme="majorBidi" w:cstheme="majorBidi"/>
                <w:sz w:val="18"/>
                <w:szCs w:val="18"/>
              </w:rPr>
            </w:pPr>
            <w:r w:rsidRPr="000E33CB">
              <w:rPr>
                <w:rFonts w:asciiTheme="majorBidi" w:hAnsiTheme="majorBidi" w:cstheme="majorBidi"/>
                <w:sz w:val="18"/>
                <w:szCs w:val="18"/>
              </w:rPr>
              <w:t>(Master Backup Key).</w:t>
            </w:r>
          </w:p>
        </w:tc>
        <w:tc>
          <w:tcPr>
            <w:tcW w:w="2391" w:type="dxa"/>
          </w:tcPr>
          <w:p w14:paraId="375BB478" w14:textId="77777777" w:rsidR="00BF774A" w:rsidRPr="000E33CB" w:rsidRDefault="00BF774A">
            <w:pPr>
              <w:pStyle w:val="TableParagraph"/>
              <w:rPr>
                <w:rFonts w:asciiTheme="majorBidi" w:hAnsiTheme="majorBidi" w:cstheme="majorBidi"/>
                <w:sz w:val="18"/>
                <w:szCs w:val="18"/>
              </w:rPr>
            </w:pPr>
          </w:p>
          <w:p w14:paraId="54274379" w14:textId="77777777" w:rsidR="00BF774A" w:rsidRPr="000E33CB" w:rsidRDefault="00BF774A">
            <w:pPr>
              <w:pStyle w:val="TableParagraph"/>
              <w:rPr>
                <w:rFonts w:asciiTheme="majorBidi" w:hAnsiTheme="majorBidi" w:cstheme="majorBidi"/>
                <w:sz w:val="18"/>
                <w:szCs w:val="18"/>
              </w:rPr>
            </w:pPr>
          </w:p>
          <w:p w14:paraId="015457AC" w14:textId="77777777" w:rsidR="00BF774A" w:rsidRPr="000E33CB" w:rsidRDefault="00BF774A">
            <w:pPr>
              <w:pStyle w:val="TableParagraph"/>
              <w:rPr>
                <w:rFonts w:asciiTheme="majorBidi" w:hAnsiTheme="majorBidi" w:cstheme="majorBidi"/>
                <w:sz w:val="18"/>
                <w:szCs w:val="18"/>
              </w:rPr>
            </w:pPr>
          </w:p>
          <w:p w14:paraId="1BB40561" w14:textId="77777777" w:rsidR="00BF774A" w:rsidRPr="000E33CB" w:rsidRDefault="00BF774A">
            <w:pPr>
              <w:pStyle w:val="TableParagraph"/>
              <w:spacing w:before="7"/>
              <w:rPr>
                <w:rFonts w:asciiTheme="majorBidi" w:hAnsiTheme="majorBidi" w:cstheme="majorBidi"/>
                <w:sz w:val="18"/>
                <w:szCs w:val="18"/>
              </w:rPr>
            </w:pPr>
          </w:p>
          <w:p w14:paraId="643F0DF0" w14:textId="77777777" w:rsidR="00BF774A" w:rsidRPr="000E33CB" w:rsidRDefault="00A70B94">
            <w:pPr>
              <w:pStyle w:val="TableParagraph"/>
              <w:spacing w:before="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206A244" w14:textId="77777777" w:rsidR="00BF774A" w:rsidRPr="000E33CB" w:rsidRDefault="00BF774A">
            <w:pPr>
              <w:pStyle w:val="TableParagraph"/>
              <w:rPr>
                <w:rFonts w:asciiTheme="majorBidi" w:hAnsiTheme="majorBidi" w:cstheme="majorBidi"/>
                <w:sz w:val="18"/>
                <w:szCs w:val="18"/>
              </w:rPr>
            </w:pPr>
          </w:p>
        </w:tc>
      </w:tr>
    </w:tbl>
    <w:p w14:paraId="191356F0"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15FAF448"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1CF8CBE2" w14:textId="77777777">
        <w:trPr>
          <w:trHeight w:val="570"/>
        </w:trPr>
        <w:tc>
          <w:tcPr>
            <w:tcW w:w="526" w:type="dxa"/>
          </w:tcPr>
          <w:p w14:paraId="577A1F62" w14:textId="4B0D8C20" w:rsidR="00BF774A" w:rsidRPr="000E33CB" w:rsidRDefault="004A5D94">
            <w:pPr>
              <w:pStyle w:val="TableParagraph"/>
              <w:spacing w:before="158"/>
              <w:ind w:left="115"/>
              <w:rPr>
                <w:rFonts w:asciiTheme="majorBidi" w:hAnsiTheme="majorBidi" w:cstheme="majorBidi"/>
                <w:b/>
                <w:sz w:val="18"/>
                <w:szCs w:val="18"/>
              </w:rPr>
            </w:pPr>
            <w:r w:rsidRPr="000E33CB">
              <w:rPr>
                <w:rFonts w:asciiTheme="majorBidi" w:hAnsiTheme="majorBidi" w:cstheme="majorBidi"/>
                <w:b/>
                <w:sz w:val="18"/>
                <w:szCs w:val="18"/>
              </w:rPr>
              <w:t>3.</w:t>
            </w:r>
            <w:r w:rsidR="00BE58A2">
              <w:rPr>
                <w:rFonts w:asciiTheme="majorBidi" w:hAnsiTheme="majorBidi" w:cstheme="majorBidi"/>
                <w:b/>
                <w:sz w:val="18"/>
                <w:szCs w:val="18"/>
              </w:rPr>
              <w:t>*</w:t>
            </w:r>
          </w:p>
        </w:tc>
        <w:tc>
          <w:tcPr>
            <w:tcW w:w="5725" w:type="dxa"/>
          </w:tcPr>
          <w:p w14:paraId="0312D968" w14:textId="77777777" w:rsidR="00BF774A" w:rsidRPr="000E33CB" w:rsidRDefault="004A5D94">
            <w:pPr>
              <w:pStyle w:val="TableParagraph"/>
              <w:spacing w:before="48"/>
              <w:ind w:left="189" w:right="469"/>
              <w:rPr>
                <w:rFonts w:asciiTheme="majorBidi" w:hAnsiTheme="majorBidi" w:cstheme="majorBidi"/>
                <w:sz w:val="18"/>
                <w:szCs w:val="18"/>
              </w:rPr>
            </w:pPr>
            <w:r w:rsidRPr="000E33CB">
              <w:rPr>
                <w:rFonts w:asciiTheme="majorBidi" w:hAnsiTheme="majorBidi" w:cstheme="majorBidi"/>
                <w:sz w:val="18"/>
                <w:szCs w:val="18"/>
              </w:rPr>
              <w:t>Możliwość zarządzania modułem na bazie ról oraz autoryzację opartą o podział sekretu do autoryzacji w trybie “n of m”</w:t>
            </w:r>
          </w:p>
        </w:tc>
        <w:tc>
          <w:tcPr>
            <w:tcW w:w="2391" w:type="dxa"/>
          </w:tcPr>
          <w:p w14:paraId="052B265A" w14:textId="77777777" w:rsidR="00BF774A" w:rsidRPr="000E33CB" w:rsidRDefault="004A5D94">
            <w:pPr>
              <w:pStyle w:val="TableParagraph"/>
              <w:spacing w:before="177"/>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636B0DAF" w14:textId="77777777" w:rsidR="00BF774A" w:rsidRPr="000E33CB" w:rsidRDefault="00BF774A">
            <w:pPr>
              <w:pStyle w:val="TableParagraph"/>
              <w:rPr>
                <w:rFonts w:asciiTheme="majorBidi" w:hAnsiTheme="majorBidi" w:cstheme="majorBidi"/>
                <w:sz w:val="18"/>
                <w:szCs w:val="18"/>
              </w:rPr>
            </w:pPr>
          </w:p>
        </w:tc>
      </w:tr>
      <w:tr w:rsidR="00BF774A" w:rsidRPr="000E33CB" w14:paraId="477687AE" w14:textId="77777777" w:rsidTr="00A32658">
        <w:trPr>
          <w:trHeight w:val="496"/>
        </w:trPr>
        <w:tc>
          <w:tcPr>
            <w:tcW w:w="14256" w:type="dxa"/>
            <w:gridSpan w:val="4"/>
            <w:shd w:val="clear" w:color="auto" w:fill="A6A6A6" w:themeFill="background1" w:themeFillShade="A6"/>
          </w:tcPr>
          <w:p w14:paraId="0FB25514" w14:textId="77777777" w:rsidR="00BF774A" w:rsidRPr="000E33CB" w:rsidRDefault="004A5D94">
            <w:pPr>
              <w:pStyle w:val="TableParagraph"/>
              <w:spacing w:before="132"/>
              <w:ind w:left="115"/>
              <w:rPr>
                <w:rFonts w:asciiTheme="majorBidi" w:hAnsiTheme="majorBidi" w:cstheme="majorBidi"/>
                <w:b/>
                <w:sz w:val="18"/>
                <w:szCs w:val="18"/>
              </w:rPr>
            </w:pPr>
            <w:r w:rsidRPr="000E33CB">
              <w:rPr>
                <w:rFonts w:asciiTheme="majorBidi" w:hAnsiTheme="majorBidi" w:cstheme="majorBidi"/>
                <w:b/>
                <w:sz w:val="18"/>
                <w:szCs w:val="18"/>
              </w:rPr>
              <w:t>CERTYFIKATY</w:t>
            </w:r>
          </w:p>
        </w:tc>
      </w:tr>
      <w:tr w:rsidR="00BF774A" w:rsidRPr="000E33CB" w14:paraId="3B76301E" w14:textId="77777777">
        <w:trPr>
          <w:trHeight w:val="472"/>
        </w:trPr>
        <w:tc>
          <w:tcPr>
            <w:tcW w:w="526" w:type="dxa"/>
          </w:tcPr>
          <w:p w14:paraId="293FE685" w14:textId="61C58030" w:rsidR="00BF774A" w:rsidRPr="000E33CB" w:rsidRDefault="004A5D94">
            <w:pPr>
              <w:pStyle w:val="TableParagraph"/>
              <w:spacing w:before="110"/>
              <w:ind w:left="115"/>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725" w:type="dxa"/>
          </w:tcPr>
          <w:p w14:paraId="137B3AA9" w14:textId="77777777" w:rsidR="00BF774A" w:rsidRPr="000E33CB" w:rsidRDefault="004A5D94">
            <w:pPr>
              <w:pStyle w:val="TableParagraph"/>
              <w:spacing w:before="106"/>
              <w:ind w:left="115"/>
              <w:rPr>
                <w:rFonts w:asciiTheme="majorBidi" w:hAnsiTheme="majorBidi" w:cstheme="majorBidi"/>
                <w:sz w:val="18"/>
                <w:szCs w:val="18"/>
              </w:rPr>
            </w:pPr>
            <w:r w:rsidRPr="000E33CB">
              <w:rPr>
                <w:rFonts w:asciiTheme="majorBidi" w:hAnsiTheme="majorBidi" w:cstheme="majorBidi"/>
                <w:sz w:val="18"/>
                <w:szCs w:val="18"/>
              </w:rPr>
              <w:t>FIPS 140-2 Level 3</w:t>
            </w:r>
          </w:p>
        </w:tc>
        <w:tc>
          <w:tcPr>
            <w:tcW w:w="2391" w:type="dxa"/>
          </w:tcPr>
          <w:p w14:paraId="79861DAA" w14:textId="77777777" w:rsidR="00BF774A" w:rsidRPr="000E33CB" w:rsidRDefault="004A5D94">
            <w:pPr>
              <w:pStyle w:val="TableParagraph"/>
              <w:spacing w:before="127"/>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292CEC69" w14:textId="77777777" w:rsidR="00BF774A" w:rsidRPr="000E33CB" w:rsidRDefault="00BF774A">
            <w:pPr>
              <w:pStyle w:val="TableParagraph"/>
              <w:rPr>
                <w:rFonts w:asciiTheme="majorBidi" w:hAnsiTheme="majorBidi" w:cstheme="majorBidi"/>
                <w:sz w:val="18"/>
                <w:szCs w:val="18"/>
              </w:rPr>
            </w:pPr>
          </w:p>
        </w:tc>
      </w:tr>
      <w:tr w:rsidR="00BF774A" w:rsidRPr="000E33CB" w14:paraId="2ED4C9AB" w14:textId="77777777">
        <w:trPr>
          <w:trHeight w:val="421"/>
        </w:trPr>
        <w:tc>
          <w:tcPr>
            <w:tcW w:w="526" w:type="dxa"/>
          </w:tcPr>
          <w:p w14:paraId="4020BCAD" w14:textId="70D3A619"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2.</w:t>
            </w:r>
            <w:r w:rsidR="00BE58A2">
              <w:rPr>
                <w:rFonts w:asciiTheme="majorBidi" w:hAnsiTheme="majorBidi" w:cstheme="majorBidi"/>
                <w:b/>
                <w:sz w:val="18"/>
                <w:szCs w:val="18"/>
              </w:rPr>
              <w:t>*</w:t>
            </w:r>
          </w:p>
        </w:tc>
        <w:tc>
          <w:tcPr>
            <w:tcW w:w="5725" w:type="dxa"/>
          </w:tcPr>
          <w:p w14:paraId="42F30127" w14:textId="77777777" w:rsidR="00BF774A" w:rsidRPr="000E33CB" w:rsidRDefault="004A5D94">
            <w:pPr>
              <w:pStyle w:val="TableParagraph"/>
              <w:spacing w:before="79"/>
              <w:ind w:left="115"/>
              <w:rPr>
                <w:rFonts w:asciiTheme="majorBidi" w:hAnsiTheme="majorBidi" w:cstheme="majorBidi"/>
                <w:sz w:val="18"/>
                <w:szCs w:val="18"/>
              </w:rPr>
            </w:pPr>
            <w:r w:rsidRPr="000E33CB">
              <w:rPr>
                <w:rFonts w:asciiTheme="majorBidi" w:hAnsiTheme="majorBidi" w:cstheme="majorBidi"/>
                <w:sz w:val="18"/>
                <w:szCs w:val="18"/>
              </w:rPr>
              <w:t>CE, FCC Class B</w:t>
            </w:r>
          </w:p>
        </w:tc>
        <w:tc>
          <w:tcPr>
            <w:tcW w:w="2391" w:type="dxa"/>
          </w:tcPr>
          <w:p w14:paraId="7F8019DE" w14:textId="77777777" w:rsidR="00BF774A" w:rsidRPr="000E33CB" w:rsidRDefault="004A5D94">
            <w:pPr>
              <w:pStyle w:val="TableParagraph"/>
              <w:spacing w:before="103"/>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706D5EA5" w14:textId="77777777" w:rsidR="00BF774A" w:rsidRPr="000E33CB" w:rsidRDefault="00BF774A">
            <w:pPr>
              <w:pStyle w:val="TableParagraph"/>
              <w:rPr>
                <w:rFonts w:asciiTheme="majorBidi" w:hAnsiTheme="majorBidi" w:cstheme="majorBidi"/>
                <w:sz w:val="18"/>
                <w:szCs w:val="18"/>
              </w:rPr>
            </w:pPr>
          </w:p>
        </w:tc>
      </w:tr>
      <w:tr w:rsidR="00BF774A" w:rsidRPr="000E33CB" w14:paraId="79FDF290" w14:textId="77777777">
        <w:trPr>
          <w:trHeight w:val="415"/>
        </w:trPr>
        <w:tc>
          <w:tcPr>
            <w:tcW w:w="526" w:type="dxa"/>
          </w:tcPr>
          <w:p w14:paraId="344963FD" w14:textId="0298062C" w:rsidR="00BF774A" w:rsidRPr="000E33CB" w:rsidRDefault="004A5D94">
            <w:pPr>
              <w:pStyle w:val="TableParagraph"/>
              <w:spacing w:before="82"/>
              <w:ind w:left="115"/>
              <w:rPr>
                <w:rFonts w:asciiTheme="majorBidi" w:hAnsiTheme="majorBidi" w:cstheme="majorBidi"/>
                <w:b/>
                <w:sz w:val="18"/>
                <w:szCs w:val="18"/>
              </w:rPr>
            </w:pPr>
            <w:r w:rsidRPr="000E33CB">
              <w:rPr>
                <w:rFonts w:asciiTheme="majorBidi" w:hAnsiTheme="majorBidi" w:cstheme="majorBidi"/>
                <w:b/>
                <w:sz w:val="18"/>
                <w:szCs w:val="18"/>
              </w:rPr>
              <w:t>3.</w:t>
            </w:r>
            <w:r w:rsidR="00BE58A2">
              <w:rPr>
                <w:rFonts w:asciiTheme="majorBidi" w:hAnsiTheme="majorBidi" w:cstheme="majorBidi"/>
                <w:b/>
                <w:sz w:val="18"/>
                <w:szCs w:val="18"/>
              </w:rPr>
              <w:t>*</w:t>
            </w:r>
          </w:p>
        </w:tc>
        <w:tc>
          <w:tcPr>
            <w:tcW w:w="5725" w:type="dxa"/>
          </w:tcPr>
          <w:p w14:paraId="7E8DA398" w14:textId="77777777" w:rsidR="00BF774A" w:rsidRPr="000E33CB" w:rsidRDefault="004A5D94">
            <w:pPr>
              <w:pStyle w:val="TableParagraph"/>
              <w:spacing w:before="77"/>
              <w:ind w:left="115"/>
              <w:rPr>
                <w:rFonts w:asciiTheme="majorBidi" w:hAnsiTheme="majorBidi" w:cstheme="majorBidi"/>
                <w:sz w:val="18"/>
                <w:szCs w:val="18"/>
              </w:rPr>
            </w:pPr>
            <w:r w:rsidRPr="000E33CB">
              <w:rPr>
                <w:rFonts w:asciiTheme="majorBidi" w:hAnsiTheme="majorBidi" w:cstheme="majorBidi"/>
                <w:sz w:val="18"/>
                <w:szCs w:val="18"/>
              </w:rPr>
              <w:t>UL, IEC/EN 60950-1</w:t>
            </w:r>
          </w:p>
        </w:tc>
        <w:tc>
          <w:tcPr>
            <w:tcW w:w="2391" w:type="dxa"/>
          </w:tcPr>
          <w:p w14:paraId="1AC9F163" w14:textId="77777777" w:rsidR="00BF774A" w:rsidRPr="000E33CB" w:rsidRDefault="004A5D94">
            <w:pPr>
              <w:pStyle w:val="TableParagraph"/>
              <w:spacing w:before="100"/>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503E1D7C" w14:textId="77777777" w:rsidR="00BF774A" w:rsidRPr="000E33CB" w:rsidRDefault="00BF774A">
            <w:pPr>
              <w:pStyle w:val="TableParagraph"/>
              <w:rPr>
                <w:rFonts w:asciiTheme="majorBidi" w:hAnsiTheme="majorBidi" w:cstheme="majorBidi"/>
                <w:sz w:val="18"/>
                <w:szCs w:val="18"/>
              </w:rPr>
            </w:pPr>
          </w:p>
        </w:tc>
      </w:tr>
      <w:tr w:rsidR="00BF774A" w:rsidRPr="000E33CB" w14:paraId="5DBEE800" w14:textId="77777777">
        <w:trPr>
          <w:trHeight w:val="422"/>
        </w:trPr>
        <w:tc>
          <w:tcPr>
            <w:tcW w:w="526" w:type="dxa"/>
          </w:tcPr>
          <w:p w14:paraId="1E4F7A52" w14:textId="1D31677B"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4.</w:t>
            </w:r>
            <w:r w:rsidR="00BE58A2">
              <w:rPr>
                <w:rFonts w:asciiTheme="majorBidi" w:hAnsiTheme="majorBidi" w:cstheme="majorBidi"/>
                <w:b/>
                <w:sz w:val="18"/>
                <w:szCs w:val="18"/>
              </w:rPr>
              <w:t>*</w:t>
            </w:r>
          </w:p>
        </w:tc>
        <w:tc>
          <w:tcPr>
            <w:tcW w:w="5725" w:type="dxa"/>
          </w:tcPr>
          <w:p w14:paraId="6A1466F1" w14:textId="77777777" w:rsidR="00BF774A" w:rsidRPr="000E33CB" w:rsidRDefault="004A5D94">
            <w:pPr>
              <w:pStyle w:val="TableParagraph"/>
              <w:spacing w:before="79"/>
              <w:ind w:left="115"/>
              <w:rPr>
                <w:rFonts w:asciiTheme="majorBidi" w:hAnsiTheme="majorBidi" w:cstheme="majorBidi"/>
                <w:sz w:val="18"/>
                <w:szCs w:val="18"/>
              </w:rPr>
            </w:pPr>
            <w:r w:rsidRPr="000E33CB">
              <w:rPr>
                <w:rFonts w:asciiTheme="majorBidi" w:hAnsiTheme="majorBidi" w:cstheme="majorBidi"/>
                <w:sz w:val="18"/>
                <w:szCs w:val="18"/>
              </w:rPr>
              <w:t>CB certificate</w:t>
            </w:r>
          </w:p>
        </w:tc>
        <w:tc>
          <w:tcPr>
            <w:tcW w:w="2391" w:type="dxa"/>
          </w:tcPr>
          <w:p w14:paraId="2BBE0C82" w14:textId="77777777" w:rsidR="00BF774A" w:rsidRPr="000E33CB" w:rsidRDefault="004A5D94">
            <w:pPr>
              <w:pStyle w:val="TableParagraph"/>
              <w:spacing w:before="103"/>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34F2B2B7" w14:textId="77777777" w:rsidR="00BF774A" w:rsidRPr="000E33CB" w:rsidRDefault="00BF774A">
            <w:pPr>
              <w:pStyle w:val="TableParagraph"/>
              <w:rPr>
                <w:rFonts w:asciiTheme="majorBidi" w:hAnsiTheme="majorBidi" w:cstheme="majorBidi"/>
                <w:sz w:val="18"/>
                <w:szCs w:val="18"/>
              </w:rPr>
            </w:pPr>
          </w:p>
        </w:tc>
      </w:tr>
      <w:tr w:rsidR="00BF774A" w:rsidRPr="000E33CB" w14:paraId="019159F6" w14:textId="77777777">
        <w:trPr>
          <w:trHeight w:val="546"/>
        </w:trPr>
        <w:tc>
          <w:tcPr>
            <w:tcW w:w="526" w:type="dxa"/>
          </w:tcPr>
          <w:p w14:paraId="7FD739D0" w14:textId="0B5B9495" w:rsidR="00BF774A" w:rsidRPr="000E33CB" w:rsidRDefault="004A5D94">
            <w:pPr>
              <w:pStyle w:val="TableParagraph"/>
              <w:spacing w:before="146"/>
              <w:ind w:left="115"/>
              <w:rPr>
                <w:rFonts w:asciiTheme="majorBidi" w:hAnsiTheme="majorBidi" w:cstheme="majorBidi"/>
                <w:b/>
                <w:sz w:val="18"/>
                <w:szCs w:val="18"/>
              </w:rPr>
            </w:pPr>
            <w:r w:rsidRPr="000E33CB">
              <w:rPr>
                <w:rFonts w:asciiTheme="majorBidi" w:hAnsiTheme="majorBidi" w:cstheme="majorBidi"/>
                <w:b/>
                <w:sz w:val="18"/>
                <w:szCs w:val="18"/>
              </w:rPr>
              <w:t>5.</w:t>
            </w:r>
            <w:r w:rsidR="00BE58A2">
              <w:rPr>
                <w:rFonts w:asciiTheme="majorBidi" w:hAnsiTheme="majorBidi" w:cstheme="majorBidi"/>
                <w:b/>
                <w:sz w:val="18"/>
                <w:szCs w:val="18"/>
              </w:rPr>
              <w:t>*</w:t>
            </w:r>
          </w:p>
        </w:tc>
        <w:tc>
          <w:tcPr>
            <w:tcW w:w="5725" w:type="dxa"/>
          </w:tcPr>
          <w:p w14:paraId="7ED1DD64" w14:textId="77777777" w:rsidR="00BF774A" w:rsidRPr="000E33CB" w:rsidRDefault="004A5D94">
            <w:pPr>
              <w:pStyle w:val="TableParagraph"/>
              <w:spacing w:before="151"/>
              <w:ind w:left="189"/>
              <w:rPr>
                <w:rFonts w:asciiTheme="majorBidi" w:hAnsiTheme="majorBidi" w:cstheme="majorBidi"/>
                <w:sz w:val="18"/>
                <w:szCs w:val="18"/>
              </w:rPr>
            </w:pPr>
            <w:r w:rsidRPr="000E33CB">
              <w:rPr>
                <w:rFonts w:asciiTheme="majorBidi" w:hAnsiTheme="majorBidi" w:cstheme="majorBidi"/>
                <w:sz w:val="18"/>
                <w:szCs w:val="18"/>
              </w:rPr>
              <w:t>RoHS II, WEEE</w:t>
            </w:r>
          </w:p>
        </w:tc>
        <w:tc>
          <w:tcPr>
            <w:tcW w:w="2391" w:type="dxa"/>
          </w:tcPr>
          <w:p w14:paraId="542736D8" w14:textId="77777777" w:rsidR="00BF774A" w:rsidRPr="000E33CB" w:rsidRDefault="004A5D94">
            <w:pPr>
              <w:pStyle w:val="TableParagraph"/>
              <w:spacing w:before="165"/>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7F6FDD7F" w14:textId="77777777" w:rsidR="00BF774A" w:rsidRPr="000E33CB" w:rsidRDefault="00BF774A">
            <w:pPr>
              <w:pStyle w:val="TableParagraph"/>
              <w:rPr>
                <w:rFonts w:asciiTheme="majorBidi" w:hAnsiTheme="majorBidi" w:cstheme="majorBidi"/>
                <w:sz w:val="18"/>
                <w:szCs w:val="18"/>
              </w:rPr>
            </w:pPr>
          </w:p>
        </w:tc>
      </w:tr>
      <w:tr w:rsidR="00BF774A" w:rsidRPr="000E33CB" w14:paraId="468AF65A" w14:textId="77777777" w:rsidTr="00A32658">
        <w:trPr>
          <w:trHeight w:val="469"/>
        </w:trPr>
        <w:tc>
          <w:tcPr>
            <w:tcW w:w="14256" w:type="dxa"/>
            <w:gridSpan w:val="4"/>
            <w:shd w:val="clear" w:color="auto" w:fill="A6A6A6" w:themeFill="background1" w:themeFillShade="A6"/>
          </w:tcPr>
          <w:p w14:paraId="4034D98E" w14:textId="77777777" w:rsidR="00BF774A" w:rsidRPr="000E33CB" w:rsidRDefault="004A5D94">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WYPOSAŻENIE DODATKOWE</w:t>
            </w:r>
          </w:p>
        </w:tc>
      </w:tr>
      <w:tr w:rsidR="00BF774A" w:rsidRPr="000E33CB" w14:paraId="2E422A6A" w14:textId="77777777" w:rsidTr="00A32658">
        <w:trPr>
          <w:trHeight w:val="705"/>
        </w:trPr>
        <w:tc>
          <w:tcPr>
            <w:tcW w:w="526" w:type="dxa"/>
          </w:tcPr>
          <w:p w14:paraId="5C19B0DD" w14:textId="77777777" w:rsidR="00BF774A" w:rsidRPr="000E33CB" w:rsidRDefault="00BF774A">
            <w:pPr>
              <w:pStyle w:val="TableParagraph"/>
              <w:spacing w:before="3"/>
              <w:rPr>
                <w:rFonts w:asciiTheme="majorBidi" w:hAnsiTheme="majorBidi" w:cstheme="majorBidi"/>
                <w:sz w:val="18"/>
                <w:szCs w:val="18"/>
              </w:rPr>
            </w:pPr>
          </w:p>
          <w:p w14:paraId="60A2E3C7" w14:textId="535FD9C4"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725" w:type="dxa"/>
          </w:tcPr>
          <w:p w14:paraId="64092CCC" w14:textId="77777777" w:rsidR="00BF774A" w:rsidRPr="000E33CB" w:rsidRDefault="00BF774A">
            <w:pPr>
              <w:pStyle w:val="TableParagraph"/>
              <w:rPr>
                <w:rFonts w:asciiTheme="majorBidi" w:hAnsiTheme="majorBidi" w:cstheme="majorBidi"/>
                <w:sz w:val="18"/>
                <w:szCs w:val="18"/>
              </w:rPr>
            </w:pPr>
          </w:p>
          <w:p w14:paraId="4F087057" w14:textId="77777777" w:rsidR="00BF774A" w:rsidRPr="000E33CB" w:rsidRDefault="004A5D94">
            <w:pPr>
              <w:pStyle w:val="TableParagraph"/>
              <w:ind w:left="189"/>
              <w:rPr>
                <w:rFonts w:asciiTheme="majorBidi" w:hAnsiTheme="majorBidi" w:cstheme="majorBidi"/>
                <w:sz w:val="18"/>
                <w:szCs w:val="18"/>
              </w:rPr>
            </w:pPr>
            <w:r w:rsidRPr="000E33CB">
              <w:rPr>
                <w:rFonts w:asciiTheme="majorBidi" w:hAnsiTheme="majorBidi" w:cstheme="majorBidi"/>
                <w:sz w:val="18"/>
                <w:szCs w:val="18"/>
              </w:rPr>
              <w:t>Minimum 10 szt. dedykowanych do urządzenia kart</w:t>
            </w:r>
          </w:p>
        </w:tc>
        <w:tc>
          <w:tcPr>
            <w:tcW w:w="2391" w:type="dxa"/>
            <w:vAlign w:val="center"/>
          </w:tcPr>
          <w:p w14:paraId="11CA9878" w14:textId="77777777" w:rsidR="00BF774A" w:rsidRPr="000E33CB" w:rsidRDefault="00A70B94" w:rsidP="00A32658">
            <w:pPr>
              <w:pStyle w:val="TableParagraph"/>
              <w:spacing w:before="93"/>
              <w:jc w:val="center"/>
              <w:rPr>
                <w:rFonts w:asciiTheme="majorBidi" w:hAnsiTheme="majorBidi" w:cstheme="majorBidi"/>
                <w:sz w:val="18"/>
                <w:szCs w:val="18"/>
              </w:rPr>
            </w:pPr>
            <w:r w:rsidRPr="000E33CB">
              <w:rPr>
                <w:rFonts w:asciiTheme="majorBidi" w:hAnsiTheme="majorBidi" w:cstheme="majorBidi"/>
                <w:sz w:val="18"/>
                <w:szCs w:val="18"/>
              </w:rPr>
              <w:t>TAK</w:t>
            </w:r>
          </w:p>
          <w:p w14:paraId="2447E56C" w14:textId="77777777" w:rsidR="00BF774A" w:rsidRPr="000E33CB" w:rsidRDefault="00BF774A" w:rsidP="00A32658">
            <w:pPr>
              <w:pStyle w:val="TableParagraph"/>
              <w:tabs>
                <w:tab w:val="left" w:pos="381"/>
              </w:tabs>
              <w:spacing w:line="220" w:lineRule="exact"/>
              <w:ind w:left="381"/>
              <w:jc w:val="center"/>
              <w:rPr>
                <w:rFonts w:asciiTheme="majorBidi" w:hAnsiTheme="majorBidi" w:cstheme="majorBidi"/>
                <w:b/>
                <w:sz w:val="18"/>
                <w:szCs w:val="18"/>
              </w:rPr>
            </w:pPr>
          </w:p>
        </w:tc>
        <w:tc>
          <w:tcPr>
            <w:tcW w:w="5614" w:type="dxa"/>
          </w:tcPr>
          <w:p w14:paraId="7539320E" w14:textId="77777777" w:rsidR="00BF774A" w:rsidRPr="000E33CB" w:rsidRDefault="00BF774A">
            <w:pPr>
              <w:pStyle w:val="TableParagraph"/>
              <w:rPr>
                <w:rFonts w:asciiTheme="majorBidi" w:hAnsiTheme="majorBidi" w:cstheme="majorBidi"/>
                <w:sz w:val="18"/>
                <w:szCs w:val="18"/>
              </w:rPr>
            </w:pPr>
          </w:p>
        </w:tc>
      </w:tr>
      <w:tr w:rsidR="00BF774A" w:rsidRPr="000E33CB" w14:paraId="026CAAF2" w14:textId="77777777">
        <w:trPr>
          <w:trHeight w:val="553"/>
        </w:trPr>
        <w:tc>
          <w:tcPr>
            <w:tcW w:w="526" w:type="dxa"/>
          </w:tcPr>
          <w:p w14:paraId="3B61EA91" w14:textId="1F32128A" w:rsidR="00BF774A" w:rsidRPr="000E33CB" w:rsidRDefault="004A5D94">
            <w:pPr>
              <w:pStyle w:val="TableParagraph"/>
              <w:spacing w:before="151"/>
              <w:ind w:left="115"/>
              <w:rPr>
                <w:rFonts w:asciiTheme="majorBidi" w:hAnsiTheme="majorBidi" w:cstheme="majorBidi"/>
                <w:b/>
                <w:sz w:val="18"/>
                <w:szCs w:val="18"/>
              </w:rPr>
            </w:pPr>
            <w:r w:rsidRPr="000E33CB">
              <w:rPr>
                <w:rFonts w:asciiTheme="majorBidi" w:hAnsiTheme="majorBidi" w:cstheme="majorBidi"/>
                <w:b/>
                <w:sz w:val="18"/>
                <w:szCs w:val="18"/>
              </w:rPr>
              <w:t>2.</w:t>
            </w:r>
            <w:r w:rsidR="00BE58A2">
              <w:rPr>
                <w:rFonts w:asciiTheme="majorBidi" w:hAnsiTheme="majorBidi" w:cstheme="majorBidi"/>
                <w:b/>
                <w:sz w:val="18"/>
                <w:szCs w:val="18"/>
              </w:rPr>
              <w:t>*</w:t>
            </w:r>
          </w:p>
        </w:tc>
        <w:tc>
          <w:tcPr>
            <w:tcW w:w="5725" w:type="dxa"/>
          </w:tcPr>
          <w:p w14:paraId="36709026" w14:textId="77777777" w:rsidR="00BF774A" w:rsidRPr="000E33CB" w:rsidRDefault="004A5D94">
            <w:pPr>
              <w:pStyle w:val="TableParagraph"/>
              <w:spacing w:before="167"/>
              <w:ind w:left="189"/>
              <w:rPr>
                <w:rFonts w:asciiTheme="majorBidi" w:hAnsiTheme="majorBidi" w:cstheme="majorBidi"/>
                <w:sz w:val="18"/>
                <w:szCs w:val="18"/>
              </w:rPr>
            </w:pPr>
            <w:r w:rsidRPr="000E33CB">
              <w:rPr>
                <w:rFonts w:asciiTheme="majorBidi" w:hAnsiTheme="majorBidi" w:cstheme="majorBidi"/>
                <w:sz w:val="18"/>
                <w:szCs w:val="18"/>
              </w:rPr>
              <w:t>Dedykowany czytnik kart</w:t>
            </w:r>
          </w:p>
        </w:tc>
        <w:tc>
          <w:tcPr>
            <w:tcW w:w="2391" w:type="dxa"/>
          </w:tcPr>
          <w:p w14:paraId="1756C29F" w14:textId="77777777" w:rsidR="00BF774A" w:rsidRPr="000E33CB" w:rsidRDefault="004A5D94">
            <w:pPr>
              <w:pStyle w:val="TableParagraph"/>
              <w:spacing w:before="167"/>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767505CE" w14:textId="77777777" w:rsidR="00BF774A" w:rsidRPr="000E33CB" w:rsidRDefault="00BF774A">
            <w:pPr>
              <w:pStyle w:val="TableParagraph"/>
              <w:rPr>
                <w:rFonts w:asciiTheme="majorBidi" w:hAnsiTheme="majorBidi" w:cstheme="majorBidi"/>
                <w:sz w:val="18"/>
                <w:szCs w:val="18"/>
              </w:rPr>
            </w:pPr>
          </w:p>
        </w:tc>
      </w:tr>
      <w:tr w:rsidR="00BF774A" w:rsidRPr="000E33CB" w14:paraId="39E6E609" w14:textId="77777777" w:rsidTr="00A32658">
        <w:trPr>
          <w:trHeight w:val="417"/>
        </w:trPr>
        <w:tc>
          <w:tcPr>
            <w:tcW w:w="14256" w:type="dxa"/>
            <w:gridSpan w:val="4"/>
            <w:shd w:val="clear" w:color="auto" w:fill="A6A6A6" w:themeFill="background1" w:themeFillShade="A6"/>
          </w:tcPr>
          <w:p w14:paraId="1DE6CA2D" w14:textId="523583F3" w:rsidR="00BF774A" w:rsidRPr="000E33CB" w:rsidRDefault="004A5D94">
            <w:pPr>
              <w:pStyle w:val="TableParagraph"/>
              <w:spacing w:before="91"/>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BF774A" w:rsidRPr="000E33CB" w14:paraId="376CC9AA" w14:textId="77777777" w:rsidTr="00A32658">
        <w:trPr>
          <w:trHeight w:val="559"/>
        </w:trPr>
        <w:tc>
          <w:tcPr>
            <w:tcW w:w="526" w:type="dxa"/>
          </w:tcPr>
          <w:p w14:paraId="6A13AEE6" w14:textId="6A13E5FB" w:rsidR="00BF774A" w:rsidRPr="000E33CB" w:rsidRDefault="004A5D94">
            <w:pPr>
              <w:pStyle w:val="TableParagraph"/>
              <w:spacing w:before="145"/>
              <w:ind w:left="115"/>
              <w:rPr>
                <w:rFonts w:asciiTheme="majorBidi" w:hAnsiTheme="majorBidi" w:cstheme="majorBidi"/>
                <w:b/>
                <w:sz w:val="18"/>
                <w:szCs w:val="18"/>
              </w:rPr>
            </w:pPr>
            <w:r w:rsidRPr="000E33CB">
              <w:rPr>
                <w:rFonts w:asciiTheme="majorBidi" w:hAnsiTheme="majorBidi" w:cstheme="majorBidi"/>
                <w:b/>
                <w:sz w:val="18"/>
                <w:szCs w:val="18"/>
              </w:rPr>
              <w:t>1.</w:t>
            </w:r>
            <w:r w:rsidR="00BE58A2">
              <w:rPr>
                <w:rFonts w:asciiTheme="majorBidi" w:hAnsiTheme="majorBidi" w:cstheme="majorBidi"/>
                <w:b/>
                <w:sz w:val="18"/>
                <w:szCs w:val="18"/>
              </w:rPr>
              <w:t>*</w:t>
            </w:r>
          </w:p>
        </w:tc>
        <w:tc>
          <w:tcPr>
            <w:tcW w:w="5725" w:type="dxa"/>
            <w:vAlign w:val="center"/>
          </w:tcPr>
          <w:p w14:paraId="1029A046" w14:textId="77777777" w:rsidR="00BF774A" w:rsidRPr="000E33CB" w:rsidRDefault="00D36157" w:rsidP="00A32658">
            <w:pPr>
              <w:pStyle w:val="TableParagraph"/>
              <w:ind w:left="189" w:right="437"/>
              <w:rPr>
                <w:rFonts w:asciiTheme="majorBidi" w:hAnsiTheme="majorBidi" w:cstheme="majorBidi"/>
                <w:sz w:val="18"/>
                <w:szCs w:val="18"/>
              </w:rPr>
            </w:pPr>
            <w:r w:rsidRPr="000E33CB">
              <w:rPr>
                <w:rFonts w:asciiTheme="majorBidi" w:hAnsiTheme="majorBidi" w:cstheme="majorBidi"/>
                <w:sz w:val="18"/>
                <w:szCs w:val="18"/>
              </w:rPr>
              <w:t>Gwarancja 5 Lat</w:t>
            </w:r>
          </w:p>
        </w:tc>
        <w:tc>
          <w:tcPr>
            <w:tcW w:w="2391" w:type="dxa"/>
          </w:tcPr>
          <w:p w14:paraId="27F6546E" w14:textId="77777777" w:rsidR="00BF774A" w:rsidRPr="000E33CB" w:rsidRDefault="00A70B94">
            <w:pPr>
              <w:pStyle w:val="TableParagraph"/>
              <w:spacing w:before="91"/>
              <w:ind w:left="741"/>
              <w:rPr>
                <w:rFonts w:asciiTheme="majorBidi" w:hAnsiTheme="majorBidi" w:cstheme="majorBidi"/>
                <w:sz w:val="18"/>
                <w:szCs w:val="18"/>
              </w:rPr>
            </w:pPr>
            <w:r w:rsidRPr="000E33CB">
              <w:rPr>
                <w:rFonts w:asciiTheme="majorBidi" w:hAnsiTheme="majorBidi" w:cstheme="majorBidi"/>
                <w:sz w:val="18"/>
                <w:szCs w:val="18"/>
              </w:rPr>
              <w:t>TAK</w:t>
            </w:r>
          </w:p>
          <w:p w14:paraId="3011BFE0" w14:textId="77777777" w:rsidR="00BF774A" w:rsidRPr="000E33CB" w:rsidRDefault="00BF774A" w:rsidP="00C4137F">
            <w:pPr>
              <w:pStyle w:val="TableParagraph"/>
              <w:tabs>
                <w:tab w:val="left" w:pos="357"/>
              </w:tabs>
              <w:spacing w:before="1"/>
              <w:ind w:left="357"/>
              <w:rPr>
                <w:rFonts w:asciiTheme="majorBidi" w:hAnsiTheme="majorBidi" w:cstheme="majorBidi"/>
                <w:b/>
                <w:sz w:val="18"/>
                <w:szCs w:val="18"/>
              </w:rPr>
            </w:pPr>
          </w:p>
        </w:tc>
        <w:tc>
          <w:tcPr>
            <w:tcW w:w="5614" w:type="dxa"/>
          </w:tcPr>
          <w:p w14:paraId="33FACBE4" w14:textId="77777777" w:rsidR="00BF774A" w:rsidRPr="000E33CB" w:rsidRDefault="00BF774A">
            <w:pPr>
              <w:pStyle w:val="TableParagraph"/>
              <w:rPr>
                <w:rFonts w:asciiTheme="majorBidi" w:hAnsiTheme="majorBidi" w:cstheme="majorBidi"/>
                <w:sz w:val="18"/>
                <w:szCs w:val="18"/>
              </w:rPr>
            </w:pPr>
          </w:p>
        </w:tc>
      </w:tr>
    </w:tbl>
    <w:p w14:paraId="63813E72" w14:textId="77777777" w:rsidR="00BF774A" w:rsidRPr="000E33CB" w:rsidRDefault="00BF774A">
      <w:pPr>
        <w:rPr>
          <w:rFonts w:asciiTheme="majorBidi" w:hAnsiTheme="majorBidi" w:cstheme="majorBidi"/>
          <w:sz w:val="18"/>
          <w:szCs w:val="18"/>
        </w:rPr>
      </w:pPr>
    </w:p>
    <w:p w14:paraId="70458463" w14:textId="77777777" w:rsidR="009E40B2" w:rsidRPr="000E33CB" w:rsidRDefault="009E40B2" w:rsidP="009E40B2">
      <w:pPr>
        <w:rPr>
          <w:rFonts w:asciiTheme="majorBidi" w:hAnsiTheme="majorBidi" w:cstheme="majorBidi"/>
          <w:sz w:val="18"/>
          <w:szCs w:val="18"/>
        </w:rPr>
      </w:pPr>
    </w:p>
    <w:p w14:paraId="35F4B62A" w14:textId="77777777" w:rsidR="009E40B2" w:rsidRPr="000E33CB" w:rsidRDefault="009E40B2" w:rsidP="009E40B2">
      <w:pPr>
        <w:rPr>
          <w:rFonts w:asciiTheme="majorBidi" w:hAnsiTheme="majorBidi" w:cstheme="majorBidi"/>
          <w:sz w:val="18"/>
          <w:szCs w:val="18"/>
        </w:rPr>
      </w:pPr>
    </w:p>
    <w:p w14:paraId="07FD27D4" w14:textId="77777777" w:rsidR="009E40B2" w:rsidRPr="000E33CB" w:rsidRDefault="009E40B2" w:rsidP="00A32658">
      <w:pPr>
        <w:shd w:val="clear" w:color="auto" w:fill="A6A6A6" w:themeFill="background1" w:themeFillShade="A6"/>
        <w:tabs>
          <w:tab w:val="left" w:pos="1490"/>
        </w:tabs>
        <w:rPr>
          <w:rFonts w:asciiTheme="majorBidi" w:hAnsiTheme="majorBidi" w:cstheme="majorBidi"/>
          <w:sz w:val="18"/>
          <w:szCs w:val="18"/>
        </w:rPr>
      </w:pPr>
      <w:r w:rsidRPr="000E33CB">
        <w:rPr>
          <w:rFonts w:asciiTheme="majorBidi" w:hAnsiTheme="majorBidi" w:cstheme="majorBidi"/>
          <w:sz w:val="18"/>
          <w:szCs w:val="18"/>
        </w:rPr>
        <w:tab/>
      </w: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25"/>
        <w:gridCol w:w="2391"/>
        <w:gridCol w:w="5616"/>
      </w:tblGrid>
      <w:tr w:rsidR="009E40B2" w:rsidRPr="000E33CB" w14:paraId="6704EACB" w14:textId="77777777" w:rsidTr="00A32658">
        <w:trPr>
          <w:trHeight w:val="885"/>
        </w:trPr>
        <w:tc>
          <w:tcPr>
            <w:tcW w:w="13732" w:type="dxa"/>
            <w:gridSpan w:val="3"/>
            <w:tcBorders>
              <w:top w:val="nil"/>
            </w:tcBorders>
            <w:shd w:val="clear" w:color="auto" w:fill="A6A6A6" w:themeFill="background1" w:themeFillShade="A6"/>
          </w:tcPr>
          <w:p w14:paraId="15ED96D5" w14:textId="77777777" w:rsidR="009E40B2" w:rsidRPr="000E33CB" w:rsidRDefault="009E40B2" w:rsidP="00A32658">
            <w:pPr>
              <w:pStyle w:val="TableParagraph"/>
              <w:shd w:val="clear" w:color="auto" w:fill="A6A6A6" w:themeFill="background1" w:themeFillShade="A6"/>
              <w:spacing w:line="252" w:lineRule="exact"/>
              <w:ind w:left="1195"/>
              <w:rPr>
                <w:rFonts w:asciiTheme="majorBidi" w:hAnsiTheme="majorBidi" w:cstheme="majorBidi"/>
                <w:b/>
                <w:sz w:val="18"/>
                <w:szCs w:val="18"/>
              </w:rPr>
            </w:pPr>
          </w:p>
          <w:p w14:paraId="56C0204D" w14:textId="0DD9FC89" w:rsidR="009E40B2" w:rsidRPr="00D63F42" w:rsidRDefault="009E40B2" w:rsidP="00A32658">
            <w:pPr>
              <w:pStyle w:val="TableParagraph"/>
              <w:shd w:val="clear" w:color="auto" w:fill="A6A6A6" w:themeFill="background1" w:themeFillShade="A6"/>
              <w:spacing w:line="252" w:lineRule="exact"/>
              <w:rPr>
                <w:rFonts w:asciiTheme="majorBidi" w:hAnsiTheme="majorBidi" w:cstheme="majorBidi"/>
                <w:b/>
                <w:sz w:val="24"/>
                <w:szCs w:val="24"/>
                <w:u w:val="single"/>
              </w:rPr>
            </w:pPr>
            <w:r w:rsidRPr="00D63F42">
              <w:rPr>
                <w:rFonts w:asciiTheme="majorBidi" w:hAnsiTheme="majorBidi" w:cstheme="majorBidi"/>
                <w:b/>
                <w:sz w:val="24"/>
                <w:szCs w:val="24"/>
                <w:u w:val="single"/>
              </w:rPr>
              <w:t xml:space="preserve"> </w:t>
            </w:r>
            <w:r w:rsidR="00D43F4D" w:rsidRPr="00D63F42">
              <w:rPr>
                <w:rFonts w:asciiTheme="majorBidi" w:hAnsiTheme="majorBidi" w:cstheme="majorBidi"/>
                <w:b/>
                <w:sz w:val="24"/>
                <w:szCs w:val="24"/>
                <w:u w:val="single"/>
              </w:rPr>
              <w:t>12</w:t>
            </w:r>
            <w:r w:rsidRPr="00D63F42">
              <w:rPr>
                <w:rFonts w:asciiTheme="majorBidi" w:hAnsiTheme="majorBidi" w:cstheme="majorBidi"/>
                <w:b/>
                <w:sz w:val="24"/>
                <w:szCs w:val="24"/>
                <w:u w:val="single"/>
              </w:rPr>
              <w:t>. Oprogramowanie do zarządzania infrastrukturą  – 1 szt. składające się z:</w:t>
            </w:r>
            <w:r w:rsidR="0089135A">
              <w:rPr>
                <w:rFonts w:asciiTheme="majorBidi" w:hAnsiTheme="majorBidi" w:cstheme="majorBidi"/>
                <w:b/>
                <w:sz w:val="24"/>
                <w:szCs w:val="24"/>
                <w:u w:val="single"/>
              </w:rPr>
              <w:t xml:space="preserve"> </w:t>
            </w:r>
          </w:p>
          <w:p w14:paraId="23A40949" w14:textId="77777777" w:rsidR="009E40B2" w:rsidRPr="000E33CB" w:rsidRDefault="009E40B2" w:rsidP="00A32658">
            <w:pPr>
              <w:pStyle w:val="TableParagraph"/>
              <w:shd w:val="clear" w:color="auto" w:fill="A6A6A6" w:themeFill="background1" w:themeFillShade="A6"/>
              <w:spacing w:before="179"/>
              <w:ind w:left="541"/>
              <w:rPr>
                <w:rFonts w:asciiTheme="majorBidi" w:hAnsiTheme="majorBidi" w:cstheme="majorBidi"/>
                <w:b/>
                <w:i/>
                <w:sz w:val="18"/>
                <w:szCs w:val="18"/>
              </w:rPr>
            </w:pPr>
          </w:p>
        </w:tc>
      </w:tr>
      <w:tr w:rsidR="009E40B2" w:rsidRPr="000E33CB" w14:paraId="4486296D" w14:textId="77777777" w:rsidTr="00A32658">
        <w:trPr>
          <w:trHeight w:val="1984"/>
        </w:trPr>
        <w:tc>
          <w:tcPr>
            <w:tcW w:w="5725" w:type="dxa"/>
            <w:tcBorders>
              <w:left w:val="single" w:sz="4" w:space="0" w:color="000000"/>
              <w:bottom w:val="single" w:sz="4" w:space="0" w:color="000000"/>
              <w:right w:val="single" w:sz="4" w:space="0" w:color="000000"/>
            </w:tcBorders>
            <w:shd w:val="clear" w:color="auto" w:fill="A6A6A6" w:themeFill="background1" w:themeFillShade="A6"/>
          </w:tcPr>
          <w:p w14:paraId="42B04D34" w14:textId="77777777" w:rsidR="009E40B2" w:rsidRPr="000E33CB" w:rsidRDefault="009E40B2" w:rsidP="00386C09">
            <w:pPr>
              <w:pStyle w:val="TableParagraph"/>
              <w:rPr>
                <w:rFonts w:asciiTheme="majorBidi" w:hAnsiTheme="majorBidi" w:cstheme="majorBidi"/>
                <w:sz w:val="18"/>
                <w:szCs w:val="18"/>
              </w:rPr>
            </w:pPr>
          </w:p>
          <w:p w14:paraId="008EAD78" w14:textId="77777777" w:rsidR="009E40B2" w:rsidRPr="000E33CB" w:rsidRDefault="009E40B2" w:rsidP="00386C09">
            <w:pPr>
              <w:pStyle w:val="TableParagraph"/>
              <w:rPr>
                <w:rFonts w:asciiTheme="majorBidi" w:hAnsiTheme="majorBidi" w:cstheme="majorBidi"/>
                <w:sz w:val="18"/>
                <w:szCs w:val="18"/>
              </w:rPr>
            </w:pPr>
          </w:p>
          <w:p w14:paraId="7CA18572" w14:textId="77777777" w:rsidR="009E40B2" w:rsidRPr="000E33CB" w:rsidRDefault="009E40B2" w:rsidP="00386C09">
            <w:pPr>
              <w:pStyle w:val="TableParagraph"/>
              <w:spacing w:before="4"/>
              <w:rPr>
                <w:rFonts w:asciiTheme="majorBidi" w:hAnsiTheme="majorBidi" w:cstheme="majorBidi"/>
                <w:sz w:val="18"/>
                <w:szCs w:val="18"/>
              </w:rPr>
            </w:pPr>
          </w:p>
          <w:p w14:paraId="5B8950BD" w14:textId="77777777" w:rsidR="009E40B2" w:rsidRPr="000E33CB" w:rsidRDefault="009E40B2" w:rsidP="00386C09">
            <w:pPr>
              <w:pStyle w:val="TableParagraph"/>
              <w:ind w:left="947"/>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391" w:type="dxa"/>
            <w:tcBorders>
              <w:left w:val="single" w:sz="4" w:space="0" w:color="000000"/>
              <w:bottom w:val="single" w:sz="4" w:space="0" w:color="000000"/>
              <w:right w:val="single" w:sz="4" w:space="0" w:color="000000"/>
            </w:tcBorders>
            <w:shd w:val="clear" w:color="auto" w:fill="A6A6A6" w:themeFill="background1" w:themeFillShade="A6"/>
          </w:tcPr>
          <w:p w14:paraId="3DEB3E73" w14:textId="77777777" w:rsidR="009E40B2" w:rsidRPr="000E33CB" w:rsidRDefault="009E40B2" w:rsidP="00386C09">
            <w:pPr>
              <w:pStyle w:val="TableParagraph"/>
              <w:rPr>
                <w:rFonts w:asciiTheme="majorBidi" w:hAnsiTheme="majorBidi" w:cstheme="majorBidi"/>
                <w:sz w:val="18"/>
                <w:szCs w:val="18"/>
              </w:rPr>
            </w:pPr>
          </w:p>
          <w:p w14:paraId="04C788D0" w14:textId="77777777" w:rsidR="009E40B2" w:rsidRPr="000E33CB" w:rsidRDefault="009E40B2" w:rsidP="00386C09">
            <w:pPr>
              <w:pStyle w:val="TableParagraph"/>
              <w:rPr>
                <w:rFonts w:asciiTheme="majorBidi" w:hAnsiTheme="majorBidi" w:cstheme="majorBidi"/>
                <w:sz w:val="18"/>
                <w:szCs w:val="18"/>
              </w:rPr>
            </w:pPr>
          </w:p>
          <w:p w14:paraId="75D84E87" w14:textId="77777777" w:rsidR="009E40B2" w:rsidRPr="000E33CB" w:rsidRDefault="009E40B2" w:rsidP="00386C09">
            <w:pPr>
              <w:pStyle w:val="TableParagraph"/>
              <w:spacing w:before="6"/>
              <w:rPr>
                <w:rFonts w:asciiTheme="majorBidi" w:hAnsiTheme="majorBidi" w:cstheme="majorBidi"/>
                <w:sz w:val="18"/>
                <w:szCs w:val="18"/>
              </w:rPr>
            </w:pPr>
          </w:p>
          <w:p w14:paraId="06498F60" w14:textId="77777777" w:rsidR="009E40B2" w:rsidRPr="000E33CB" w:rsidRDefault="009E40B2" w:rsidP="00386C09">
            <w:pPr>
              <w:pStyle w:val="TableParagraph"/>
              <w:spacing w:line="261" w:lineRule="auto"/>
              <w:ind w:left="306" w:right="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14" w:type="dxa"/>
            <w:tcBorders>
              <w:left w:val="single" w:sz="4" w:space="0" w:color="000000"/>
              <w:bottom w:val="single" w:sz="4" w:space="0" w:color="000000"/>
              <w:right w:val="single" w:sz="4" w:space="0" w:color="000000"/>
            </w:tcBorders>
            <w:shd w:val="clear" w:color="auto" w:fill="A6A6A6" w:themeFill="background1" w:themeFillShade="A6"/>
          </w:tcPr>
          <w:p w14:paraId="4F0E12F1" w14:textId="77777777" w:rsidR="009E40B2" w:rsidRPr="000E33CB" w:rsidRDefault="009E40B2" w:rsidP="00386C09">
            <w:pPr>
              <w:pStyle w:val="TableParagraph"/>
              <w:tabs>
                <w:tab w:val="left" w:pos="3254"/>
              </w:tabs>
              <w:spacing w:line="228" w:lineRule="exact"/>
              <w:ind w:left="272"/>
              <w:rPr>
                <w:rFonts w:asciiTheme="majorBidi" w:hAnsiTheme="majorBidi" w:cstheme="majorBidi"/>
                <w:b/>
                <w:sz w:val="18"/>
                <w:szCs w:val="18"/>
              </w:rPr>
            </w:pPr>
            <w:r w:rsidRPr="000E33CB">
              <w:rPr>
                <w:rFonts w:asciiTheme="majorBidi" w:hAnsiTheme="majorBidi" w:cstheme="majorBidi"/>
                <w:b/>
                <w:sz w:val="18"/>
                <w:szCs w:val="18"/>
              </w:rPr>
              <w:t xml:space="preserve">OFEROWANE </w:t>
            </w:r>
            <w:r w:rsidRPr="000E33CB">
              <w:rPr>
                <w:rFonts w:asciiTheme="majorBidi" w:hAnsiTheme="majorBidi" w:cstheme="majorBidi"/>
                <w:b/>
                <w:spacing w:val="45"/>
                <w:sz w:val="18"/>
                <w:szCs w:val="18"/>
              </w:rPr>
              <w:t xml:space="preserve"> </w:t>
            </w:r>
            <w:r w:rsidRPr="000E33CB">
              <w:rPr>
                <w:rFonts w:asciiTheme="majorBidi" w:hAnsiTheme="majorBidi" w:cstheme="majorBidi"/>
                <w:b/>
                <w:sz w:val="18"/>
                <w:szCs w:val="18"/>
              </w:rPr>
              <w:t>PARAMETRY</w:t>
            </w:r>
            <w:r w:rsidRPr="000E33CB">
              <w:rPr>
                <w:rFonts w:asciiTheme="majorBidi" w:hAnsiTheme="majorBidi" w:cstheme="majorBidi"/>
                <w:b/>
                <w:sz w:val="18"/>
                <w:szCs w:val="18"/>
              </w:rPr>
              <w:tab/>
              <w:t>TECHNICZNE - podaje</w:t>
            </w:r>
          </w:p>
          <w:p w14:paraId="69F982D0" w14:textId="77777777" w:rsidR="009E40B2" w:rsidRPr="000E33CB" w:rsidRDefault="009E40B2" w:rsidP="00386C09">
            <w:pPr>
              <w:pStyle w:val="TableParagraph"/>
              <w:spacing w:before="17"/>
              <w:ind w:left="2281"/>
              <w:rPr>
                <w:rFonts w:asciiTheme="majorBidi" w:hAnsiTheme="majorBidi" w:cstheme="majorBidi"/>
                <w:b/>
                <w:sz w:val="18"/>
                <w:szCs w:val="18"/>
              </w:rPr>
            </w:pPr>
            <w:r w:rsidRPr="000E33CB">
              <w:rPr>
                <w:rFonts w:asciiTheme="majorBidi" w:hAnsiTheme="majorBidi" w:cstheme="majorBidi"/>
                <w:b/>
                <w:sz w:val="18"/>
                <w:szCs w:val="18"/>
              </w:rPr>
              <w:t>Wykonawca</w:t>
            </w:r>
          </w:p>
          <w:p w14:paraId="241C488B" w14:textId="565F4DF9" w:rsidR="007F67D5" w:rsidRDefault="009E40B2" w:rsidP="007F67D5">
            <w:pPr>
              <w:pStyle w:val="TableParagraph"/>
              <w:spacing w:before="20" w:line="256" w:lineRule="auto"/>
              <w:ind w:left="119" w:right="164" w:firstLine="475"/>
              <w:rPr>
                <w:rFonts w:asciiTheme="majorBidi" w:hAnsiTheme="majorBidi" w:cstheme="majorBidi"/>
                <w:b/>
                <w:color w:val="0033CC"/>
                <w:sz w:val="18"/>
                <w:szCs w:val="18"/>
              </w:rPr>
            </w:pPr>
            <w:r w:rsidRPr="000E33CB">
              <w:rPr>
                <w:rFonts w:asciiTheme="majorBidi" w:hAnsiTheme="majorBidi" w:cstheme="majorBidi"/>
                <w:b/>
                <w:color w:val="0033CC"/>
                <w:sz w:val="18"/>
                <w:szCs w:val="18"/>
                <w:u w:val="single" w:color="0033CC"/>
              </w:rPr>
              <w:t>Wymogi dotyczące opisu oferowanych parametrów:</w:t>
            </w:r>
            <w:r w:rsidRPr="000E33CB">
              <w:rPr>
                <w:rFonts w:asciiTheme="majorBidi" w:hAnsiTheme="majorBidi" w:cstheme="majorBidi"/>
                <w:b/>
                <w:color w:val="0033CC"/>
                <w:sz w:val="18"/>
                <w:szCs w:val="18"/>
              </w:rPr>
              <w:t xml:space="preserve"> </w:t>
            </w:r>
          </w:p>
          <w:p w14:paraId="1272BBA8"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5695E66F" w14:textId="77777777" w:rsidR="007F67D5" w:rsidRDefault="007F67D5" w:rsidP="007F67D5">
            <w:pPr>
              <w:pStyle w:val="Tekstkomentarza"/>
            </w:pPr>
            <w:r>
              <w:t>NIE – wykonawca nie spełnia konkretnego parametru</w:t>
            </w:r>
          </w:p>
          <w:p w14:paraId="213F3F79" w14:textId="77777777" w:rsidR="007F67D5" w:rsidRPr="000E33CB" w:rsidRDefault="007F67D5" w:rsidP="007F67D5">
            <w:pPr>
              <w:pStyle w:val="TableParagraph"/>
              <w:spacing w:before="20" w:line="256" w:lineRule="auto"/>
              <w:ind w:left="119" w:right="164" w:firstLine="475"/>
              <w:rPr>
                <w:rFonts w:asciiTheme="majorBidi" w:hAnsiTheme="majorBidi" w:cstheme="majorBidi"/>
                <w:i/>
                <w:sz w:val="18"/>
                <w:szCs w:val="18"/>
              </w:rPr>
            </w:pPr>
          </w:p>
          <w:p w14:paraId="6938D667" w14:textId="4DA0BD10" w:rsidR="009E40B2" w:rsidRPr="000E33CB" w:rsidRDefault="009E40B2" w:rsidP="00386C09">
            <w:pPr>
              <w:pStyle w:val="TableParagraph"/>
              <w:spacing w:before="20"/>
              <w:ind w:left="119"/>
              <w:rPr>
                <w:rFonts w:asciiTheme="majorBidi" w:hAnsiTheme="majorBidi" w:cstheme="majorBidi"/>
                <w:i/>
                <w:sz w:val="18"/>
                <w:szCs w:val="18"/>
              </w:rPr>
            </w:pPr>
          </w:p>
        </w:tc>
      </w:tr>
      <w:tr w:rsidR="009E40B2" w:rsidRPr="000E33CB" w14:paraId="381697D6" w14:textId="77777777" w:rsidTr="00A32658">
        <w:trPr>
          <w:trHeight w:val="534"/>
        </w:trPr>
        <w:tc>
          <w:tcPr>
            <w:tcW w:w="13732"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9F005AC" w14:textId="77777777" w:rsidR="009E40B2" w:rsidRPr="000E33CB" w:rsidRDefault="009E40B2" w:rsidP="00386C09">
            <w:pPr>
              <w:pStyle w:val="TableParagraph"/>
              <w:spacing w:before="142"/>
              <w:ind w:left="119"/>
              <w:rPr>
                <w:rFonts w:asciiTheme="majorBidi" w:hAnsiTheme="majorBidi" w:cstheme="majorBidi"/>
                <w:b/>
                <w:sz w:val="18"/>
                <w:szCs w:val="18"/>
              </w:rPr>
            </w:pPr>
            <w:r w:rsidRPr="000E33CB">
              <w:rPr>
                <w:rFonts w:asciiTheme="majorBidi" w:hAnsiTheme="majorBidi" w:cstheme="majorBidi"/>
                <w:b/>
                <w:sz w:val="18"/>
                <w:szCs w:val="18"/>
              </w:rPr>
              <w:t>FUNKCJONALNOŚCI</w:t>
            </w:r>
          </w:p>
        </w:tc>
      </w:tr>
      <w:tr w:rsidR="009E40B2" w:rsidRPr="000E33CB" w14:paraId="0B58A844"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55CBCC5A" w14:textId="77777777" w:rsidR="009E40B2" w:rsidRPr="00141744" w:rsidRDefault="009E40B2" w:rsidP="009E40B2">
            <w:pPr>
              <w:pStyle w:val="TableParagraph"/>
              <w:spacing w:before="29"/>
              <w:ind w:left="119"/>
              <w:rPr>
                <w:rFonts w:asciiTheme="majorBidi" w:hAnsiTheme="majorBidi" w:cstheme="majorBidi"/>
                <w:sz w:val="18"/>
                <w:szCs w:val="18"/>
              </w:rPr>
            </w:pPr>
            <w:r w:rsidRPr="00141744">
              <w:rPr>
                <w:rFonts w:asciiTheme="majorBidi" w:hAnsiTheme="majorBidi" w:cstheme="majorBidi"/>
                <w:sz w:val="18"/>
                <w:szCs w:val="18"/>
              </w:rPr>
              <w:t>System   umożliwia bezproblemową i stabilną obsługę co najmniej 2</w:t>
            </w:r>
            <w:r w:rsidR="00AA3E8B" w:rsidRPr="00141744">
              <w:rPr>
                <w:rFonts w:asciiTheme="majorBidi" w:hAnsiTheme="majorBidi" w:cstheme="majorBidi"/>
                <w:sz w:val="18"/>
                <w:szCs w:val="18"/>
              </w:rPr>
              <w:t>5</w:t>
            </w:r>
            <w:r w:rsidRPr="00141744">
              <w:rPr>
                <w:rFonts w:asciiTheme="majorBidi" w:hAnsiTheme="majorBidi" w:cstheme="majorBidi"/>
                <w:sz w:val="18"/>
                <w:szCs w:val="18"/>
              </w:rPr>
              <w:t>0 agentów jednocześnie.</w:t>
            </w:r>
          </w:p>
          <w:p w14:paraId="066B69D9" w14:textId="77777777" w:rsidR="009E40B2" w:rsidRPr="000E33CB" w:rsidRDefault="009E40B2" w:rsidP="009E40B2">
            <w:pPr>
              <w:pStyle w:val="TableParagraph"/>
              <w:spacing w:before="29"/>
              <w:ind w:left="119"/>
              <w:rPr>
                <w:rFonts w:asciiTheme="majorBidi" w:hAnsiTheme="majorBidi" w:cstheme="majorBidi"/>
                <w:sz w:val="18"/>
                <w:szCs w:val="18"/>
              </w:rPr>
            </w:pPr>
            <w:r w:rsidRPr="00141744">
              <w:rPr>
                <w:rFonts w:asciiTheme="majorBidi" w:hAnsiTheme="majorBidi" w:cstheme="majorBidi"/>
                <w:sz w:val="18"/>
                <w:szCs w:val="18"/>
              </w:rPr>
              <w:t xml:space="preserve">System   posiada następującą </w:t>
            </w:r>
            <w:r w:rsidRPr="000E33CB">
              <w:rPr>
                <w:rFonts w:asciiTheme="majorBidi" w:hAnsiTheme="majorBidi" w:cstheme="majorBidi"/>
                <w:sz w:val="18"/>
                <w:szCs w:val="18"/>
              </w:rPr>
              <w:t>architekturę:</w:t>
            </w:r>
          </w:p>
          <w:p w14:paraId="61C85271"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Agent – komponent odpowiedzialny za zarządzanie komputerem, zbieranie danych oraz przesyłanie danych do serwera z wykorzystaniem bezpiecznego połączenia, pracujący w trybie usługi systemowej.</w:t>
            </w:r>
          </w:p>
          <w:p w14:paraId="5D0FA41F"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Konsola administracyjna – przeznaczona do zarządzania całym systemem, w formie w pełni funkcjonalnej aplikacji internetowej (webowej). Pozwala na realizację pełnego zarządzania systemem oraz zasobami, wyposażona w mechanizmy do edycji/modyfikacji/usuwania i analizy danych, zawierająca mechanizmy raportowania (nie jest dopuszczalne stosowanie aplikacji webowej do przeglądania danych oraz innej aplikacji do wprowadzania/edycji danych).</w:t>
            </w:r>
          </w:p>
          <w:p w14:paraId="3C1828C1"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Serwer – oprogramowanie odpowiadające za utrzymywanie komunikacji i wymianę danych z agentami.</w:t>
            </w:r>
          </w:p>
          <w:p w14:paraId="05E058BF"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Baza danych pracująca na silniku Microsoft SQL Server w wersjach wyspecyfikowanych poniżej. Jako równoważną Zamawiający dopuszcza inne bazy danych pod warunkiem dostarczenia kompleksowego rozwiązania z bazą bez znaczących ograniczeń i licencją bezterminową.</w:t>
            </w:r>
          </w:p>
          <w:p w14:paraId="0AB948B1"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 xml:space="preserve">Wszystkie komponenty systemu muszą się aktualizować samodzielnie za pośrednictwem bezpiecznego połączenia z serwerami aktualizacji producenta systemu.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agentów   przebiegać w pełni automatycznie </w:t>
            </w:r>
          </w:p>
          <w:p w14:paraId="012675B6"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 xml:space="preserve">z wykorzystaniem funkcjonalności wbudowanej w system (bez użycia zewnętrznych narzędzi, np. MS Active Directory). W przypadku, gdy połączenie pomiędzy systemem a serwerem aktualizacji producenta nie jest dostępne   być możliwość dokonania aktualizacji manualnie poprzez </w:t>
            </w:r>
            <w:r w:rsidRPr="000E33CB">
              <w:rPr>
                <w:rFonts w:asciiTheme="majorBidi" w:hAnsiTheme="majorBidi" w:cstheme="majorBidi"/>
                <w:sz w:val="18"/>
                <w:szCs w:val="18"/>
              </w:rPr>
              <w:lastRenderedPageBreak/>
              <w:t xml:space="preserve">pobranie ze strony producenta paczki aktualizacyjnej w postaci jednego pliku z kompletną aktualizacją. </w:t>
            </w:r>
          </w:p>
          <w:p w14:paraId="3B7E7E91"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System   w sposób w pełni automatyczny z wykorzystaniem serwera aktualizacji producenta aktualizuje wzorce aplikacji, pakietów, pomoc i inne wbudowane bazy wiedzy.</w:t>
            </w:r>
          </w:p>
          <w:p w14:paraId="7ECA4409"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Agent do działania nie może wymagać instalacji komponentów pomocniczych typu.NET Framework lub innych z wyłączeniem komponentów WMI.</w:t>
            </w:r>
          </w:p>
          <w:p w14:paraId="30A0FDE3"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Agent jest dostępny dla administratora z poziomu webowej interfejsu konsoli administracyjnej zawsze w najnowszej wersji wydanej przez producenta (bez konieczności pobierania go od producenta), w postaci pliku msi gotowego do zainstalowania (bez konieczności dodatkowego wykonywania zmian/ustalania parametrów) w pliku msi.</w:t>
            </w:r>
          </w:p>
          <w:p w14:paraId="2B38C79B"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Agent jest możliwy do zainstalowania za pośrednictwem MS Active Directory, za pomocą skryptów lub manualnie, poprzez uruchomienie na danej stacji roboczej.</w:t>
            </w:r>
          </w:p>
          <w:p w14:paraId="3C4E4C7E"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Agent   pracuje w trybie niewidocznym dla użytkownika (usługa systemowa).</w:t>
            </w:r>
          </w:p>
          <w:p w14:paraId="22D946AE"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 xml:space="preserve">System umożliwia generowanie unikatowego identyfikatora agenta – wygenerowanego losowo i unikatowo (np. za pomocą mechanizmu typu GUID) lub </w:t>
            </w:r>
          </w:p>
          <w:p w14:paraId="047950F0"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w sposób powtarzalny dla danego komputera) na podstawie kombinacji parametrów wybranych przez użytkownika systemu spośród następujących: nazwy producenta BIOS, numeru seryjnego komputera, system UUID, nazwy komputera, dowolnego oraz losowego ciągu znaków.</w:t>
            </w:r>
          </w:p>
          <w:p w14:paraId="3D22C4DB"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Agent posiada definiowalny priorytet pracy (ABOVE_NORMAL, NORMAL, BELOW_NORMAL, IDLE), przy czym w każdym momencie administrator może automatycznie z poziomu konsoli administracyjnej systemu wydać polecenie zmiany tej konfiguracji na dowolnej grupie komputerów.</w:t>
            </w:r>
          </w:p>
          <w:p w14:paraId="79E6CBD7"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Agent   wspiera do sześciu różnych adresów serwera rozumianych jako adresy w sieci lokalnej, rozległej (VPN) oraz za NATem i potrafić wykorzystać adres dostępny (na którym następuje połączenie z serwerem) w dowolnym momencie działania, bez konieczności restartu agenta.</w:t>
            </w:r>
          </w:p>
          <w:p w14:paraId="2626DF7C"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 xml:space="preserve">System umożliwia komunikację pomiędzy agentami a serwerem w sieciach lokalnych, rozległych, także gdy komputery znajdują się za NATem. </w:t>
            </w:r>
          </w:p>
          <w:p w14:paraId="3C584C92"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System ma możliwość współpracy komponentów agent i serwer w taki sposób, aby serwer mógł współpracować ze wszystkimi poprzednimi wersjami agentów.</w:t>
            </w:r>
          </w:p>
          <w:p w14:paraId="227E638B"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 xml:space="preserve">System ma wbudowane mechanizmy automatycznej konserwacji/utrzymania zgodnie ze zdefiniowanym harmonogramem realizujące co najmniej: usuwanie zbędnych danych z systemu (dane z monitoringu uruchamianych aplikacji, uruchamianych procesów, odwiedzonych stron www, wydrukowanych dokumentów, indeksowanie bazy danych, kopie bezpieczeństwa przyrostowe i nieprzyrostowe, zmniejszanie bazy danych. </w:t>
            </w:r>
            <w:r w:rsidRPr="000E33CB">
              <w:rPr>
                <w:rFonts w:asciiTheme="majorBidi" w:hAnsiTheme="majorBidi" w:cstheme="majorBidi"/>
                <w:sz w:val="18"/>
                <w:szCs w:val="18"/>
              </w:rPr>
              <w:lastRenderedPageBreak/>
              <w:t>Harmonogram posiada możliwość ustalenia częstotliwości wykonywania zadania (godzina, dzień, tydzień, miesiąc), możliwość zmiany wartość parametrów wejściowych do wykonania danej konserwacji, a także zatrzymania/uruchomienia wybranych pozycji harmonogramu w dowolnym momencie. System prezentować historię przeprowadzonych konserwacji/utrzymania.</w:t>
            </w:r>
          </w:p>
        </w:tc>
        <w:tc>
          <w:tcPr>
            <w:tcW w:w="2391" w:type="dxa"/>
            <w:tcBorders>
              <w:top w:val="single" w:sz="4" w:space="0" w:color="000000"/>
              <w:left w:val="single" w:sz="4" w:space="0" w:color="000000"/>
              <w:bottom w:val="single" w:sz="4" w:space="0" w:color="000000"/>
              <w:right w:val="single" w:sz="4" w:space="0" w:color="000000"/>
            </w:tcBorders>
          </w:tcPr>
          <w:p w14:paraId="65BD918D" w14:textId="186AACD2" w:rsidR="009E40B2" w:rsidRPr="000E33CB" w:rsidRDefault="009E40B2" w:rsidP="00386C09">
            <w:pPr>
              <w:pStyle w:val="TableParagraph"/>
              <w:spacing w:before="52"/>
              <w:ind w:right="996"/>
              <w:jc w:val="right"/>
              <w:rPr>
                <w:rFonts w:asciiTheme="majorBidi" w:hAnsiTheme="majorBidi" w:cstheme="majorBidi"/>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3485C80F" w14:textId="77777777" w:rsidR="009E40B2" w:rsidRPr="000E33CB" w:rsidRDefault="009E40B2" w:rsidP="00386C09">
            <w:pPr>
              <w:pStyle w:val="TableParagraph"/>
              <w:rPr>
                <w:rFonts w:asciiTheme="majorBidi" w:hAnsiTheme="majorBidi" w:cstheme="majorBidi"/>
                <w:sz w:val="18"/>
                <w:szCs w:val="18"/>
              </w:rPr>
            </w:pPr>
          </w:p>
        </w:tc>
      </w:tr>
      <w:tr w:rsidR="009E40B2" w:rsidRPr="000E33CB" w14:paraId="65F30914"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633BF0BF"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lastRenderedPageBreak/>
              <w:t xml:space="preserve">Konsola administracyjna   działa na dowolnej przeglądarce stron WWW zgodnej </w:t>
            </w:r>
          </w:p>
          <w:p w14:paraId="0D8FCA7F"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z HTML5 (np. Internet Explorer 11, Firefox, Chrome, Opera).</w:t>
            </w:r>
          </w:p>
          <w:p w14:paraId="60582E52"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Agent   działa na systemach 32 i 64 bitowych: Windows 2003 Server, Windows 2008 Server, Windows 2012 Server, Windows 2016 Server, Windows XP SP3, Windows Vista, Windows 7, Windows 8, Windows 10, MacOS 10.7, MacOS 10.8, Linux dla wersji: Ubuntu v.11.04 lub wyższa, Debian v.6.0 lub wyższa, RedHat v.6.0 lub wyższa, CentOS v.6.0 lub wyższa, Fedora v.16 lub wyższa.</w:t>
            </w:r>
          </w:p>
          <w:p w14:paraId="31F5E4DE"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Serwer   działa na systemach 32 i 64 bitowych: Windows 2000, Windows 2000 Server, Windows 2003 Server, Windows 2008 Server, Windows 2012 Server, Windows 2016 Server, Windows XP SP3, Windows Vista, Windows 7, Windows 8.</w:t>
            </w:r>
          </w:p>
          <w:p w14:paraId="4159F3C3"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Serwer www   jest oparty o platformę: MS Windows 64-bit (Windows XP SP3, Windows Server 2003 lub nowsze) oraz Java 7 (JRE lub JDK), Apache Tomcat 7.</w:t>
            </w:r>
          </w:p>
          <w:p w14:paraId="32E954E2"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 xml:space="preserve">Baza danych   działa na silniku Microsoft SQL Server 2005/2008/2012/2014/2016 </w:t>
            </w:r>
          </w:p>
          <w:p w14:paraId="3C6A4229"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w wersjach 32 lub 64 bitowych zarówno komercyjnych jak i bezpłatnych (np. Microsoft SQL Server Express Edition).</w:t>
            </w:r>
          </w:p>
          <w:p w14:paraId="5378F37D" w14:textId="77777777" w:rsidR="009E40B2" w:rsidRPr="000E33CB" w:rsidRDefault="009E40B2" w:rsidP="009E40B2">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System   posiada możliwość pracy w środowisku wirtualnym Microsoft Hyper-V oraz VMWare.</w:t>
            </w:r>
          </w:p>
        </w:tc>
        <w:tc>
          <w:tcPr>
            <w:tcW w:w="2391" w:type="dxa"/>
            <w:tcBorders>
              <w:top w:val="single" w:sz="4" w:space="0" w:color="000000"/>
              <w:left w:val="single" w:sz="4" w:space="0" w:color="000000"/>
              <w:bottom w:val="single" w:sz="4" w:space="0" w:color="000000"/>
              <w:right w:val="single" w:sz="4" w:space="0" w:color="000000"/>
            </w:tcBorders>
          </w:tcPr>
          <w:p w14:paraId="6221DF05" w14:textId="4F74B793" w:rsidR="009E40B2" w:rsidRPr="000E33CB" w:rsidRDefault="00A27218" w:rsidP="00386C09">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4875B023" w14:textId="77777777" w:rsidR="009E40B2" w:rsidRPr="000E33CB" w:rsidRDefault="009E40B2" w:rsidP="00386C09">
            <w:pPr>
              <w:pStyle w:val="TableParagraph"/>
              <w:rPr>
                <w:rFonts w:asciiTheme="majorBidi" w:hAnsiTheme="majorBidi" w:cstheme="majorBidi"/>
                <w:sz w:val="18"/>
                <w:szCs w:val="18"/>
              </w:rPr>
            </w:pPr>
          </w:p>
        </w:tc>
      </w:tr>
      <w:tr w:rsidR="00EB6C25" w:rsidRPr="000E33CB" w14:paraId="6936CFED"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37B0205A"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wielokrotny, zgodny z harmonogramem lub na życzenie, import użytkowników, komputerów, struktury organizacyjnej (całości bądź wybranego kontenera) z usługi MS Active Directory, przy czym import struktury organizacyjnej   następować we wskazane miejsce struktury organizacyjnej zdefiniowanej w systemie.</w:t>
            </w:r>
          </w:p>
          <w:p w14:paraId="7AD5FF99"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Import obiektów z MS Active Directory   być odporny na zmianę nazw obiektów (nazwy użytkownika, struktury organizacyjnej itp.) – podczas import zmienione dane muszą zostać odpowiednio zaktualizowane wg klucza UUID.</w:t>
            </w:r>
          </w:p>
          <w:p w14:paraId="7EBB87CA"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import użytkowników z zewnętrznego pliku CSV.</w:t>
            </w:r>
          </w:p>
          <w:p w14:paraId="7B555048"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posiada wbudowany, w pełni definiowalny przez administratora interfejs do importu innych niż komputery urządzeń (np. pendrive, monitory, switche itp.) wraz </w:t>
            </w:r>
            <w:r w:rsidRPr="000E33CB">
              <w:rPr>
                <w:rFonts w:asciiTheme="majorBidi" w:hAnsiTheme="majorBidi" w:cstheme="majorBidi"/>
                <w:color w:val="000000" w:themeColor="text1"/>
                <w:sz w:val="18"/>
                <w:szCs w:val="18"/>
              </w:rPr>
              <w:br/>
              <w:t xml:space="preserve">z danymi o kosztach zakupu, nr dokumentu zakupowego, dostawcy, daty zakupu, gwarancji. Import   umożliwia pobieranie danych z dowolnego źródła danych  </w:t>
            </w:r>
            <w:r w:rsidRPr="000E33CB">
              <w:rPr>
                <w:rFonts w:asciiTheme="majorBidi" w:hAnsiTheme="majorBidi" w:cstheme="majorBidi"/>
                <w:color w:val="000000" w:themeColor="text1"/>
                <w:sz w:val="18"/>
                <w:szCs w:val="18"/>
              </w:rPr>
              <w:br/>
              <w:t xml:space="preserve">o dowolnej strukturze danych z wykorzystaniem sterownika ODBC (np. z </w:t>
            </w:r>
            <w:r w:rsidRPr="000E33CB">
              <w:rPr>
                <w:rFonts w:asciiTheme="majorBidi" w:hAnsiTheme="majorBidi" w:cstheme="majorBidi"/>
                <w:color w:val="000000" w:themeColor="text1"/>
                <w:sz w:val="18"/>
                <w:szCs w:val="18"/>
              </w:rPr>
              <w:lastRenderedPageBreak/>
              <w:t>pliku tekstowego, pliku xls, pliku xml) w sposób jednorazowy lub zgodnie ze zdefiniowanym harmonogramem. Import aktualizuje te same dane wcześniej zaimportowane.</w:t>
            </w:r>
          </w:p>
          <w:p w14:paraId="12F5DCC2" w14:textId="77777777" w:rsidR="00EB6C25" w:rsidRPr="000E33CB" w:rsidRDefault="00EB6C25" w:rsidP="00EB6C25">
            <w:pPr>
              <w:pStyle w:val="TableParagraph"/>
              <w:spacing w:before="29"/>
              <w:ind w:left="119"/>
              <w:rPr>
                <w:rFonts w:asciiTheme="majorBidi" w:hAnsiTheme="majorBidi" w:cstheme="majorBidi"/>
                <w:sz w:val="18"/>
                <w:szCs w:val="18"/>
              </w:rPr>
            </w:pPr>
            <w:r w:rsidRPr="000E33CB">
              <w:rPr>
                <w:rFonts w:asciiTheme="majorBidi" w:hAnsiTheme="majorBidi" w:cstheme="majorBidi"/>
                <w:color w:val="000000" w:themeColor="text1"/>
                <w:sz w:val="18"/>
                <w:szCs w:val="18"/>
              </w:rPr>
              <w:t>System   umożliwia pobieranie danych z komputerów (wyników skanowania) metodą bezpośredniego połączenia, za pośrednictwem serwera pocztowego (MAIL), za pośrednictwem serwera HTTP/HTTPS.</w:t>
            </w:r>
          </w:p>
        </w:tc>
        <w:tc>
          <w:tcPr>
            <w:tcW w:w="2391" w:type="dxa"/>
            <w:tcBorders>
              <w:top w:val="single" w:sz="4" w:space="0" w:color="000000"/>
              <w:left w:val="single" w:sz="4" w:space="0" w:color="000000"/>
              <w:bottom w:val="single" w:sz="4" w:space="0" w:color="000000"/>
              <w:right w:val="single" w:sz="4" w:space="0" w:color="000000"/>
            </w:tcBorders>
          </w:tcPr>
          <w:p w14:paraId="7D22C907" w14:textId="4BB36096" w:rsidR="00EB6C25" w:rsidRPr="000E33CB" w:rsidRDefault="00A27218" w:rsidP="00EB6C25">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3A87077B" w14:textId="77777777" w:rsidR="00EB6C25" w:rsidRPr="000E33CB" w:rsidRDefault="00EB6C25" w:rsidP="00EB6C25">
            <w:pPr>
              <w:pStyle w:val="TableParagraph"/>
              <w:rPr>
                <w:rFonts w:asciiTheme="majorBidi" w:hAnsiTheme="majorBidi" w:cstheme="majorBidi"/>
                <w:sz w:val="18"/>
                <w:szCs w:val="18"/>
              </w:rPr>
            </w:pPr>
          </w:p>
        </w:tc>
      </w:tr>
      <w:tr w:rsidR="00EB6C25" w:rsidRPr="000E33CB" w14:paraId="7EDF9E6F"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76D3938E"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Funkcjonalność agenta</w:t>
            </w:r>
          </w:p>
          <w:p w14:paraId="2DD0B456"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umożliwia pełne zdalne zarządzanie agentami (w sposób masowy </w:t>
            </w:r>
          </w:p>
          <w:p w14:paraId="3AA3038F"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i jednostkowy) w zakresie: uruchamiania i wyłączania agenta, zmiany konfiguracji, uruchamiania skanowania, przekazania dowolnych zadań do wykonania (poleceń systemu operacyjnego), uruchamiania i wyłączania polityk w obszarze bezpieczeństwa (DLP).</w:t>
            </w:r>
          </w:p>
          <w:p w14:paraId="1ACC6742"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Agent   posiada możliwość konfiguracji zakresu skanowania plików w oparciu o nazwę plików (z uwzględnieniem znaków wieloznacznych), lokalizację na konkretnym dysku, datę utworzenia pliku oraz wielkość.</w:t>
            </w:r>
          </w:p>
          <w:p w14:paraId="2EA20E71"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Agent   posiada możliwość wyświetlenia dowolnego komunikatu w postaci HTML wysłanego z poziomu konsoli administracyjnej a konsola   udostępnić dane o dacie </w:t>
            </w:r>
          </w:p>
          <w:p w14:paraId="1A10D91F"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i godzinie wyświetlenia komunikatu oraz użytkowniku, który go wyświetlił.</w:t>
            </w:r>
          </w:p>
          <w:p w14:paraId="13664C76"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Agent   posiada budowę modułową – uniemożliwienie pracy jednego z modułów (np. w wyniku niekompatybilnego systemu operacyjnego, pracy programów firm trzecich, awarii sprzętowej) nie może blokować pracy całego Agenta.</w:t>
            </w:r>
          </w:p>
          <w:p w14:paraId="5690084F"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Po wykryciu nieprawidłowości w pracy dowolnego z modułów Agent powinien podjąć samoczynną próbę jego naprawy i przywrócenia do działania.</w:t>
            </w:r>
          </w:p>
        </w:tc>
        <w:tc>
          <w:tcPr>
            <w:tcW w:w="2391" w:type="dxa"/>
            <w:tcBorders>
              <w:top w:val="single" w:sz="4" w:space="0" w:color="000000"/>
              <w:left w:val="single" w:sz="4" w:space="0" w:color="000000"/>
              <w:bottom w:val="single" w:sz="4" w:space="0" w:color="000000"/>
              <w:right w:val="single" w:sz="4" w:space="0" w:color="000000"/>
            </w:tcBorders>
          </w:tcPr>
          <w:p w14:paraId="6E9B9670" w14:textId="3B8D40B2" w:rsidR="00EB6C25" w:rsidRPr="000E33CB" w:rsidRDefault="00A27218" w:rsidP="00EB6C25">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61E73B6D" w14:textId="77777777" w:rsidR="00EB6C25" w:rsidRPr="000E33CB" w:rsidRDefault="00EB6C25" w:rsidP="00EB6C25">
            <w:pPr>
              <w:pStyle w:val="TableParagraph"/>
              <w:rPr>
                <w:rFonts w:asciiTheme="majorBidi" w:hAnsiTheme="majorBidi" w:cstheme="majorBidi"/>
                <w:sz w:val="18"/>
                <w:szCs w:val="18"/>
              </w:rPr>
            </w:pPr>
          </w:p>
        </w:tc>
      </w:tr>
      <w:tr w:rsidR="00EB6C25" w:rsidRPr="000E33CB" w14:paraId="6FE6D0B2"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63CE005C"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Konsola   jest w pełni polskojęzyczna.</w:t>
            </w:r>
          </w:p>
          <w:p w14:paraId="70F0A2F5"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Interfejs konsoli   musi być wyposażony w intuicyjne mechanizmy obsługi, zapewnia pełną obsługę funkcjonalną (dodawanie/modyfikacja/usuwanie).</w:t>
            </w:r>
          </w:p>
          <w:p w14:paraId="5AA89387"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Konsola administracyjna   musi być wyposażona w panel zawierający graficzne widgety prezentujące dane w postaci wykresu kołowego i słupkowego bądź w formie tabeli z danymi. </w:t>
            </w:r>
          </w:p>
          <w:p w14:paraId="10308C12"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Dane na widgetach muszą być aktualizowane automatycznie nie rzadziej niż 1 raz/ godzinę lub w każdym czasie na życzenia użytkownika. </w:t>
            </w:r>
          </w:p>
          <w:p w14:paraId="317A42D7"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Widgety muszą być skojarzone dziedzinowo ze wszystkimi obszarami zarządzania infrastrukturą, a każdy obszar powinien być reprezentowany przez min. 5 widgetów (np. w obszarze zarządzania komputerami system powinien być wyposażony </w:t>
            </w:r>
          </w:p>
          <w:p w14:paraId="3A6303B4"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w widgety zawierające: ilość komputerów w ramach danego typu, ilość komputerów on/off-line, strukturę komputerów wg ilości pamięci RAM, ilość komputerów wg ilości wolnego miejsca na dysku, ilość komputerów wg dat ostatnich połączeń).</w:t>
            </w:r>
          </w:p>
          <w:p w14:paraId="0391E2D1"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Z każdego widgetu można uzyskać szczegółową informację analityczną (listę z danymi składającymi się na wybraną wartość na widgecie).</w:t>
            </w:r>
          </w:p>
          <w:p w14:paraId="0EB717E9"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umożliwia i zapamiętuje w profilu użytkownika indywidualną personalizację interfejsu konsoli administracyjnej (wybór wyświetlanych </w:t>
            </w:r>
            <w:r w:rsidRPr="000E33CB">
              <w:rPr>
                <w:rFonts w:asciiTheme="majorBidi" w:hAnsiTheme="majorBidi" w:cstheme="majorBidi"/>
                <w:color w:val="000000" w:themeColor="text1"/>
                <w:sz w:val="18"/>
                <w:szCs w:val="18"/>
              </w:rPr>
              <w:lastRenderedPageBreak/>
              <w:t>kolumn, ich kolejność, język, definiowanie filtrów, kolejność sortowania, wyświetlane widgety, ich konfigurację i kolejność).</w:t>
            </w:r>
          </w:p>
          <w:p w14:paraId="211D1106"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Dane prezentowane na wszystkich widokach/zakładkach w systemie muszą być dynamicznie filtrowane w oparciu o reguły utworzone przez dowolnego użytkownika systemu. Reguły muszą być zapamiętywane i dostępne w kolejnych sesjach oraz oparte co najmniej o: nazwę komputera, IP, rodzaj systemu operacyjnego, identyfikator agenta, strukturę organizacyjną, stan agenta (włączony/wyłączony), nazwę użytkownika zalogowanego, producenta sprzętu, dostawcę sprzętu, lokalizację komputera, dowolnie zdefiniowaną przez użytkownika wartość (np. kolor obudowy komputera). Użytkownik może wybrać za jednym razem więcej niż jedną regułę. Zmiana wybranej reguły powoduje aktualizację wyświetlonego widoku.</w:t>
            </w:r>
          </w:p>
          <w:p w14:paraId="7322E2AD"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umożliwia definiowanie poziomu uprawnień dla grupy oraz użytkownika (odczyt, dodawanie, usuwanie, modyfikowanie, wydruk) do wszystkich widoków danych oraz wybranych elementów struktury organizacyjnej, być wyposażony </w:t>
            </w:r>
          </w:p>
          <w:p w14:paraId="1C5EFC56"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w opcję dziedziczenia uprawnień. Odebranie praw do widoku lub zakładki na widoku powoduje ukrycie opcji.</w:t>
            </w:r>
          </w:p>
          <w:p w14:paraId="030341E4"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Lista użytkowników/administratorów systemu musi być importowana </w:t>
            </w:r>
          </w:p>
          <w:p w14:paraId="2F0388B8"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i aktualizowana zgodnie z harmonogramem w oparciu o mechanizm RBAC (Role Base Access Control) z wybranego obiektu Active Directory. Użytkownik wyłączony/usunięty/zablokowany w Active Directory automatycznie traci prawa do korzystania z konsoli administracyjnej systemu.</w:t>
            </w:r>
          </w:p>
          <w:p w14:paraId="35A0B9DD"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Konsola   umożliwia wykonywanie poszczególnych poleceń na wielu rekordach, </w:t>
            </w:r>
          </w:p>
          <w:p w14:paraId="7207148C"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w szczególności na wszystkich rekordach, również tych, które nie są widoczne </w:t>
            </w:r>
          </w:p>
          <w:p w14:paraId="14AC20B8"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w konsoli w ramach jednej strony (zaznacz wszystko).</w:t>
            </w:r>
          </w:p>
          <w:p w14:paraId="2A6FEF03"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Konsola administracyjna   zawiera szczegółowe informacje dotyczące pracy wszystkich komputerów: wersja agenta, stanu agenta (włączony/wyłączony), zalogowanego użytkownika, historii czasu włączenia i wyłączenia komputera.</w:t>
            </w:r>
          </w:p>
          <w:p w14:paraId="23311A76"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Konsola   umożliwia bezpośrednie przejście do witryny internetowej producenta </w:t>
            </w:r>
          </w:p>
          <w:p w14:paraId="2DD0E893"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z poziomu repozytorium producentów (o ile taka jest dostępna, np. DELL).</w:t>
            </w:r>
          </w:p>
          <w:p w14:paraId="427722B9"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Konsola   umożliwia bezpośrednie przejście do strony producenta zawierającej dodatkowe dane konfiguracyjne na temat konkretnego komputera w oparciu </w:t>
            </w:r>
          </w:p>
          <w:p w14:paraId="6F7BEC72"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o Service Tag  lub inny unikatowy identyfikator (np. Dell).</w:t>
            </w:r>
          </w:p>
          <w:p w14:paraId="002AB812"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Konsola   zawiera w sobie pełną dokumentację systemu, dokumentacja   być na bieżąco aktualizowana poprzez automatyczne mechanizmy aktualizacji z serwera aktualizacji producenta.</w:t>
            </w:r>
          </w:p>
        </w:tc>
        <w:tc>
          <w:tcPr>
            <w:tcW w:w="2391" w:type="dxa"/>
            <w:tcBorders>
              <w:top w:val="single" w:sz="4" w:space="0" w:color="000000"/>
              <w:left w:val="single" w:sz="4" w:space="0" w:color="000000"/>
              <w:bottom w:val="single" w:sz="4" w:space="0" w:color="000000"/>
              <w:right w:val="single" w:sz="4" w:space="0" w:color="000000"/>
            </w:tcBorders>
          </w:tcPr>
          <w:p w14:paraId="01E43853" w14:textId="34F7BD37" w:rsidR="00EB6C25" w:rsidRPr="000E33CB" w:rsidRDefault="00A27218" w:rsidP="00EB6C25">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2B517AF5" w14:textId="77777777" w:rsidR="00EB6C25" w:rsidRPr="000E33CB" w:rsidRDefault="00EB6C25" w:rsidP="00EB6C25">
            <w:pPr>
              <w:pStyle w:val="TableParagraph"/>
              <w:rPr>
                <w:rFonts w:asciiTheme="majorBidi" w:hAnsiTheme="majorBidi" w:cstheme="majorBidi"/>
                <w:sz w:val="18"/>
                <w:szCs w:val="18"/>
              </w:rPr>
            </w:pPr>
          </w:p>
        </w:tc>
      </w:tr>
      <w:tr w:rsidR="00EB6C25" w:rsidRPr="000E33CB" w14:paraId="20F590E0"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04E13677"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 xml:space="preserve">System   umożliwia zarządzanie licencjami w ramach dowolnego elementu struktury organizacyjnej (dla wybranej struktury organizacyjnej pokazuje liczbę instalacji i liczbę licencji w danym modelu licencjonowania wraz z </w:t>
            </w:r>
            <w:r w:rsidRPr="000E33CB">
              <w:rPr>
                <w:rFonts w:asciiTheme="majorBidi" w:hAnsiTheme="majorBidi" w:cstheme="majorBidi"/>
                <w:color w:val="000000" w:themeColor="text1"/>
                <w:sz w:val="18"/>
                <w:szCs w:val="18"/>
              </w:rPr>
              <w:lastRenderedPageBreak/>
              <w:t>listą komputerów).</w:t>
            </w:r>
          </w:p>
          <w:p w14:paraId="4EF31D6A"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posiada możliwość wykonywania (historia) wielu audytów legalności </w:t>
            </w:r>
          </w:p>
          <w:p w14:paraId="5FBC4F76"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i zapamiętuje wyniki tych audytów w odniesieniu do systemów operacyjnych jak </w:t>
            </w:r>
          </w:p>
          <w:p w14:paraId="5641478B"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i aplikacji/pakietów, z uwzględnieniem segmentu struktury organizacyjnej.</w:t>
            </w:r>
          </w:p>
          <w:p w14:paraId="21628BFF"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Zarządzanie oprogramowaniem   następuje z podziałem na aplikacje i pakiety oprogramowania.</w:t>
            </w:r>
          </w:p>
          <w:p w14:paraId="5CA169B6"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pozwala na zdefiniowanie dowolnej ilości tzw. „standardów oprogramowania”, które definiują 3 kategorie oprogramowania: „oprogramowanie standardowe” – pozycje z tej listy są wymagane do  zainstalowania obowiązkowo na każdym komputerze, „oprogramowanie dodatkowe” - 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w:t>
            </w:r>
          </w:p>
          <w:p w14:paraId="37614E2C"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zdefiniowanie listy aplikacji zabronionych.</w:t>
            </w:r>
          </w:p>
          <w:p w14:paraId="2B00CCC5"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umożliwia utworzenie schematów (kolekcji) oprogramowania zabronionego </w:t>
            </w:r>
          </w:p>
          <w:p w14:paraId="58BC72CA"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i w momencie pojawienia się ich na komputerze przystępuje do automatycznego odinstalowania w trybie cichym (bez interfejsu).</w:t>
            </w:r>
          </w:p>
          <w:p w14:paraId="508C8553"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zdefiniowanie dowolnej kategorii oprogramowania/pliku/procesu i samodzielnej przydzielenie oprogramowania/pliku/procesu do kategorii.</w:t>
            </w:r>
          </w:p>
          <w:p w14:paraId="39E3A81B"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zbiera szczegółowe informacje o systemie operacyjnym (wersja, edycja, service pack, poprawki, data instalacji).</w:t>
            </w:r>
          </w:p>
          <w:p w14:paraId="6DB4DD50"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odczytywanie identyfikatorów i kluczy produktowych dla systemu operacyjnego oraz dowolnego oprogramowania, tam gdzie jest to tylko technicznie możliwe.</w:t>
            </w:r>
          </w:p>
          <w:p w14:paraId="4E9B272B"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wspiera następujące typy licencji: Enterprise, Licensed concurrent, Licensed Name, Licensed per Processor, Licensed per Seat, Licensed per Server, OEM, OEM Downgrade, Open, Select, MOLP Open Value (Company wide), MOLP Open Value (non-Company wide), MOLP Open Value Subscription, CAL, SAAS, Trial, Shareware.</w:t>
            </w:r>
          </w:p>
          <w:p w14:paraId="313A860C"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automatycznie klasyfikuje i rozlicza licencje OEM dla systemów operacyjnych oraz licencje typu freeware dla aplikacji.</w:t>
            </w:r>
          </w:p>
          <w:p w14:paraId="2D3543A4"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pomija w rozliczeniu licencje wygasłe (po terminie ważności) i informuje administratora o wygasaniu licencji.</w:t>
            </w:r>
          </w:p>
          <w:p w14:paraId="6F70B6C7"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wyróżnianie licencji zabezpieczonych kluczami sprzętowymi.</w:t>
            </w:r>
          </w:p>
          <w:p w14:paraId="5220E614"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automatycznie wskazuje liczbę posiadanych licencji oraz liczbę używanego oprogramowania (pokazuje braki oraz nadwyżki). </w:t>
            </w:r>
          </w:p>
          <w:p w14:paraId="53277BC9"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automatycznie uwzględnia i rozlicza licencje typu Upgrade i Downgrade wg zdefiniowanych przez użytkownika reguł.</w:t>
            </w:r>
          </w:p>
          <w:p w14:paraId="2CC4A4CA"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prezentuje datę instalacji oprogramowania.</w:t>
            </w:r>
          </w:p>
          <w:p w14:paraId="0EF299E6"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p w14:paraId="0C06CF18"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przypisanie licencji do użytkownika i/lub komputera oraz udostępnia informację o licencjach zarejestrowanych i jednocześnie wolnych (nieprzypisanych).</w:t>
            </w:r>
          </w:p>
          <w:p w14:paraId="7C438A95"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zbieranie informacji na temat uruchamianych aplikacji na inwentaryzowanych komputerach (m.in. czas uruchomienia, nazwa zalogowanego użytkownika, nazwa aplikacji). System   posiada mechanizm zabezpieczający przed powstaniem niekompletnych lub niewłaściwych zapisów w wyniku braku zasilania lub innych awarii inwentaryzowanego systemu/sprzętu).</w:t>
            </w:r>
          </w:p>
          <w:p w14:paraId="46285F2E"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udostępnia informację o uruchamianych aplikacjach w okresie 3/6/12 miesięcy oraz udostępnia datę ostatniego uruchomienia.</w:t>
            </w:r>
          </w:p>
          <w:p w14:paraId="15D834AA"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automatycznie wyliczać przybliżone oszczędności z zakupionych a nie zainstalowanych aplikacji, przybliżone oszczędności z zainstalowanych </w:t>
            </w:r>
          </w:p>
          <w:p w14:paraId="22692624"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a niewykorzystanych licencji oraz przybliżone nakłady konieczne na uzyskanie pełnej legalności.</w:t>
            </w:r>
          </w:p>
          <w:p w14:paraId="36E8F863"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podgląd historii zmian aplikacji i pakietów na komputerach.</w:t>
            </w:r>
          </w:p>
          <w:p w14:paraId="228DC87B"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zdalne odinstalowanie oprogramowania na jednym bądź wybranych komputerach.</w:t>
            </w:r>
          </w:p>
          <w:p w14:paraId="3450DA58"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udostępnia informacje o stopniu wykorzystania aplikacji / pakietów dla modeli licencjonowania oprogramowania typu CAL w podziale na analizę godzinową/dzienną/miesięczną w zadanym okresie czasu. W/w informacja winna być przedstawiona również w postaci graficznej.</w:t>
            </w:r>
          </w:p>
          <w:p w14:paraId="1CD53CA2" w14:textId="77777777" w:rsidR="00EB6C25" w:rsidRPr="000E33CB" w:rsidRDefault="00EB6C25" w:rsidP="00EB6C25">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udostępnia informacje o stopniu wykorzystania oprogramowania typu web dla modeli licencjonowania oprogramowania typu CAL w podziale na analizę godzinową/dzienną/miesięczną w zadanym okresie czasu. W/w informacja winna być przedstawiona również w postaci graficznej.</w:t>
            </w:r>
          </w:p>
        </w:tc>
        <w:tc>
          <w:tcPr>
            <w:tcW w:w="2391" w:type="dxa"/>
            <w:tcBorders>
              <w:top w:val="single" w:sz="4" w:space="0" w:color="000000"/>
              <w:left w:val="single" w:sz="4" w:space="0" w:color="000000"/>
              <w:bottom w:val="single" w:sz="4" w:space="0" w:color="000000"/>
              <w:right w:val="single" w:sz="4" w:space="0" w:color="000000"/>
            </w:tcBorders>
          </w:tcPr>
          <w:p w14:paraId="3B83E473" w14:textId="1F22A493" w:rsidR="00EB6C25" w:rsidRPr="000E33CB" w:rsidRDefault="00A27218" w:rsidP="00EB6C25">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4DDFE233" w14:textId="77777777" w:rsidR="00EB6C25" w:rsidRPr="000E33CB" w:rsidRDefault="00EB6C25" w:rsidP="00EB6C25">
            <w:pPr>
              <w:pStyle w:val="TableParagraph"/>
              <w:rPr>
                <w:rFonts w:asciiTheme="majorBidi" w:hAnsiTheme="majorBidi" w:cstheme="majorBidi"/>
                <w:sz w:val="18"/>
                <w:szCs w:val="18"/>
              </w:rPr>
            </w:pPr>
          </w:p>
        </w:tc>
      </w:tr>
      <w:tr w:rsidR="00B03DE6" w:rsidRPr="000E33CB" w14:paraId="5AC13EC7"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07C3ACC2" w14:textId="77777777" w:rsidR="00B03DE6" w:rsidRPr="000E33CB" w:rsidRDefault="00B03DE6" w:rsidP="00B03DE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ma posiada wbudowaną bazę wzorców dostawcy oprogramowania posiadającą co najmniej 3,5 tys. wzorców aplikacji, 1,3 tys. producentów, 21 tys. plików, 1,5 tys. wbudowanych treści umów licencyjnych różnych producentów oprogramowania.</w:t>
            </w:r>
          </w:p>
          <w:p w14:paraId="78C7379C" w14:textId="77777777" w:rsidR="00B03DE6" w:rsidRPr="000E33CB" w:rsidRDefault="00B03DE6" w:rsidP="00B03DE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udostępnia informacje dotyczące plików, na podstawie których zidentyfikowana została dana aplikacja.</w:t>
            </w:r>
          </w:p>
          <w:p w14:paraId="0DAD512A" w14:textId="77777777" w:rsidR="00B03DE6" w:rsidRPr="000E33CB" w:rsidRDefault="00B03DE6" w:rsidP="00B03DE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musi prezentować informacje o ilości i dacie publikacji posiadanej bazy wzorców oprogramowania.</w:t>
            </w:r>
          </w:p>
          <w:p w14:paraId="4D0F648A" w14:textId="77777777" w:rsidR="00B03DE6" w:rsidRPr="000E33CB" w:rsidRDefault="00B03DE6" w:rsidP="00B03DE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definiowania własnych wzorców aplikacji i pakietów (składających się z aplikacji) w oparciu o definiowalne reguły rozpoznawania.</w:t>
            </w:r>
          </w:p>
          <w:p w14:paraId="6290E962" w14:textId="77777777" w:rsidR="00B03DE6" w:rsidRPr="000E33CB" w:rsidRDefault="00B03DE6" w:rsidP="00B03DE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Własne wzorce aplikacji i pakietów muszą posiada pierwszeństwo w procesie rozpoznawania aplikacji i pakietów.</w:t>
            </w:r>
          </w:p>
          <w:p w14:paraId="6C5639FA" w14:textId="77777777" w:rsidR="00B03DE6" w:rsidRPr="000E33CB" w:rsidRDefault="00B03DE6" w:rsidP="00B03DE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zamawiania bezpośrednio z poziomu konsoli administracyjnej u producenta systemu wzorców oprogramowania z możliwością wskazania dla jakiego komputera/komputerów wzorce mają być utworzone. Zamówione i utworzone przez Producenta wzorce muszą automatycznie (bez ingerencji administratora systemu) zostać zaimportowane do systemu.</w:t>
            </w:r>
          </w:p>
          <w:p w14:paraId="42FB22CE" w14:textId="77777777" w:rsidR="00B03DE6" w:rsidRPr="000E33CB" w:rsidRDefault="00B03DE6" w:rsidP="00B03DE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musi rozpoznawać wersję i edycję zainstalowanych pakietów Microsoft Office (tam gdzie jest to technicznie możliwe (np. Microsoft Office 2007 Professional, Microsoft Office 2007 Standard, Microsoft Office 2003 Standard itd.).</w:t>
            </w:r>
          </w:p>
        </w:tc>
        <w:tc>
          <w:tcPr>
            <w:tcW w:w="2391" w:type="dxa"/>
            <w:tcBorders>
              <w:top w:val="single" w:sz="4" w:space="0" w:color="000000"/>
              <w:left w:val="single" w:sz="4" w:space="0" w:color="000000"/>
              <w:bottom w:val="single" w:sz="4" w:space="0" w:color="000000"/>
              <w:right w:val="single" w:sz="4" w:space="0" w:color="000000"/>
            </w:tcBorders>
          </w:tcPr>
          <w:p w14:paraId="377323C2" w14:textId="0F105AB8" w:rsidR="00B03DE6" w:rsidRPr="000E33CB" w:rsidRDefault="00A27218" w:rsidP="00B03DE6">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572FAB08" w14:textId="77777777" w:rsidR="00B03DE6" w:rsidRPr="000E33CB" w:rsidRDefault="00B03DE6" w:rsidP="00B03DE6">
            <w:pPr>
              <w:pStyle w:val="TableParagraph"/>
              <w:rPr>
                <w:rFonts w:asciiTheme="majorBidi" w:hAnsiTheme="majorBidi" w:cstheme="majorBidi"/>
                <w:sz w:val="18"/>
                <w:szCs w:val="18"/>
              </w:rPr>
            </w:pPr>
          </w:p>
        </w:tc>
      </w:tr>
      <w:tr w:rsidR="009E4730" w:rsidRPr="000E33CB" w14:paraId="309EF365"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42922F36"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 xml:space="preserve">System   umożliwia: automatyczną inwentaryzację komputerów znajdujących się </w:t>
            </w:r>
            <w:r w:rsidRPr="000E33CB">
              <w:rPr>
                <w:rFonts w:asciiTheme="majorBidi" w:hAnsiTheme="majorBidi" w:cstheme="majorBidi"/>
                <w:color w:val="000000" w:themeColor="text1"/>
                <w:sz w:val="18"/>
                <w:szCs w:val="18"/>
              </w:rPr>
              <w:br/>
              <w:t>w sieci lokalnej oraz komputerów znajdujących się poza siecią lokalną (za NATem).</w:t>
            </w:r>
          </w:p>
          <w:p w14:paraId="7D29F910"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zbiera szczegółowe informacje o sprzęcie (producent, model, data produkcji, numer seryjny) w oparciu o klasy WMI (Windows Management Instrumentation). Szczegółowość odczytywania danych musi być parametryzowana za pomocą definiowanego zapytania w standardzie WMI Query Language.</w:t>
            </w:r>
          </w:p>
          <w:p w14:paraId="4E44E1D5"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skanowanie kości pamięci RAM (z podaniem jednoznacznej specyfikacji kości, typu, numeru seryjnego oraz informacji o taktowaniu).</w:t>
            </w:r>
          </w:p>
          <w:p w14:paraId="43988E82"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ma odczytywać informacje o zainstalowanych kościach pamięci: producent, numer seryjny (Serial Number), numer części (Part Number), rozmiar, częstotliwość, taktowania.</w:t>
            </w:r>
          </w:p>
          <w:p w14:paraId="4E9FDACE"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w:t>
            </w:r>
          </w:p>
          <w:p w14:paraId="6599F8E9"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automatyczne skanowanie monitorów podłączonych do komputera (ze wskazaniem producenta, modelu, numeru seryjnego, przekątnej ekranu).</w:t>
            </w:r>
          </w:p>
          <w:p w14:paraId="5EEEE7F2"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ma możliwość skanowania dysków twardych (z podaniem typu interfejsu, numeru seryjnego oraz informacji SMART). </w:t>
            </w:r>
          </w:p>
          <w:p w14:paraId="0E451EEF"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budowanie powiadomień administracyjnych w oparciu o dowolne atrybuty tabeli SMART dysku.</w:t>
            </w:r>
          </w:p>
          <w:p w14:paraId="0CC07F82"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skanowanie uprawnień użytkowników oraz grup użytkowników wraz z informacją o uprawnieniach, czy konto jest włączone, zablokowane, czy wymagana jest zmiana hasła, czy hasło wygasa, czy hasło jest wymagane).</w:t>
            </w:r>
          </w:p>
          <w:p w14:paraId="4FE8590B"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prowadzi szczegółową ewidencję zmian konfiguracji sprzętu.</w:t>
            </w:r>
          </w:p>
          <w:p w14:paraId="1FACEB64"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udostępnia informacje o występowaniu plików na komputerach (nazwa, rozmiar, rodzaj, wielkość, lokalizacja, w przypadku plików </w:t>
            </w:r>
            <w:r w:rsidRPr="000E33CB">
              <w:rPr>
                <w:rFonts w:asciiTheme="majorBidi" w:hAnsiTheme="majorBidi" w:cstheme="majorBidi"/>
                <w:color w:val="000000" w:themeColor="text1"/>
                <w:sz w:val="18"/>
                <w:szCs w:val="18"/>
              </w:rPr>
              <w:lastRenderedPageBreak/>
              <w:t>wykonywalnych: wersja, producent).</w:t>
            </w:r>
          </w:p>
          <w:p w14:paraId="47CF207D"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dokonanie klasyfikacji pliku wg dowolnie zdefiniowanych kategorii (np. audio, wideo, graficzne, erotyczne/pornograficzne, archiwa, wykonywalne.</w:t>
            </w:r>
          </w:p>
          <w:p w14:paraId="701E27FC"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pozwala na zdalne trwałe (bez możliwości odzyskania) usunięcie dowolnego pliku/plików na dowolnie zdefiniowanej grupie komputerów.</w:t>
            </w:r>
          </w:p>
          <w:p w14:paraId="4FF0E0D0"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udostępnia informacje o zmianach w systemie plików (dodano plik, usunięto plik).</w:t>
            </w:r>
          </w:p>
          <w:p w14:paraId="66ED658D"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dodawanie notatek do każdej pozycji sprzętu.</w:t>
            </w:r>
          </w:p>
          <w:p w14:paraId="3C5DB1D5"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ewidencję zdarzeń serwisowych dowolnego typu (np. naprawy sprzętu, wymiany części).</w:t>
            </w:r>
          </w:p>
          <w:p w14:paraId="717C0986"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pozwala na dołączanie do urządzeń dokumentów z repozytorium.</w:t>
            </w:r>
          </w:p>
          <w:p w14:paraId="3E864F05"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samodzielną definicję, ewidencję oraz wydruk wszelkiego typu protokołów (przyjęcie, przekazanie do użytkowania, likwidacja).</w:t>
            </w:r>
          </w:p>
        </w:tc>
        <w:tc>
          <w:tcPr>
            <w:tcW w:w="2391" w:type="dxa"/>
            <w:tcBorders>
              <w:top w:val="single" w:sz="4" w:space="0" w:color="000000"/>
              <w:left w:val="single" w:sz="4" w:space="0" w:color="000000"/>
              <w:bottom w:val="single" w:sz="4" w:space="0" w:color="000000"/>
              <w:right w:val="single" w:sz="4" w:space="0" w:color="000000"/>
            </w:tcBorders>
          </w:tcPr>
          <w:p w14:paraId="419237AD" w14:textId="01750AFB"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216EBEEB"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51143678"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5CEC421B"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automatycznie identyfikuje i klasyfikuje urządzenia podłączane do komputera (pendrive, kamera, aparat, monitor zewnętrzny, pamięć masowa, telefon, urządzenie multimedialne itp.</w:t>
            </w:r>
          </w:p>
          <w:p w14:paraId="6EB0EC88"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pozwala na automatycznie lub ręczne przypisanie podłączonego urządzenia do komputera oraz użytkownika.</w:t>
            </w:r>
          </w:p>
          <w:p w14:paraId="146F1EBC"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ewidencjonuje historię podłączanych urządzeń zewnętrznych w zakresie: komputer, data, godzina, kto podłączył, czy urządzenia było podłączane na innym komputerze, czy urządzenie było podłączane przez innego użytkownika).</w:t>
            </w:r>
          </w:p>
        </w:tc>
        <w:tc>
          <w:tcPr>
            <w:tcW w:w="2391" w:type="dxa"/>
            <w:tcBorders>
              <w:top w:val="single" w:sz="4" w:space="0" w:color="000000"/>
              <w:left w:val="single" w:sz="4" w:space="0" w:color="000000"/>
              <w:bottom w:val="single" w:sz="4" w:space="0" w:color="000000"/>
              <w:right w:val="single" w:sz="4" w:space="0" w:color="000000"/>
            </w:tcBorders>
          </w:tcPr>
          <w:p w14:paraId="05FAD98F" w14:textId="0232F343"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0378EC77"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292BF532"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0F7A7E00"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inwentaryzację manualną (ewidencję) sprzętu innego niż komputery: np. drukarki, switche, routery, monitory, pamięci masowe itp.</w:t>
            </w:r>
          </w:p>
          <w:p w14:paraId="694088C2"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musi być wyposażony we wbudowany, konfigurowalny w zakresie IP oraz portów, pracujący zgodnie z harmonogramem skaner SNMP. Skaner musi wykryć typ urządzenia na danym IP/porcie i zwracać podstawowe informacje o tym urządzeniu (nazwa, producent, opis).</w:t>
            </w:r>
          </w:p>
          <w:p w14:paraId="6BCB749B"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Skaner SNMP musi kojarzyć (łączyć) zinwentaryzowane urządzenia (np. komputery, drukarki) z danymi uzyskanymi w procesie skanowania IP/port.</w:t>
            </w:r>
          </w:p>
          <w:p w14:paraId="7745615B"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musi być wyposażony we wbudowany, konfigurowalny skaner sieci, pozwalający na zweryfikowanie czy znalezione skanerem komputery posiadają agenta a w przypadku, gdy takiego agenta nie posiadają powinien umożliwia zdalną instalację agenta.</w:t>
            </w:r>
          </w:p>
          <w:p w14:paraId="3BB4D46C"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wprowadzanie dowolnych notatek oraz zdarzeń serwisowych.</w:t>
            </w:r>
          </w:p>
          <w:p w14:paraId="23461086"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monitoruje zmiany ewidencyjne i ruchy sprzętu.</w:t>
            </w:r>
          </w:p>
          <w:p w14:paraId="51F49DA0"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przypisanie urządzenia do użytkownika, ewidencję napraw, gwarancji.</w:t>
            </w:r>
          </w:p>
          <w:p w14:paraId="304FDEC3"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przypominania o upływającym terminie gwarancji.</w:t>
            </w:r>
          </w:p>
          <w:p w14:paraId="0321BE4D"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pozwala na dołączanie do urządzeń dokumentów z repozytorium wewnętrznego systemu.</w:t>
            </w:r>
          </w:p>
          <w:p w14:paraId="408E532F"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udostępnia informację o wartości wprowadzonego sprzętu.</w:t>
            </w:r>
          </w:p>
          <w:p w14:paraId="2F1A094B"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samodzielną definicję, ewidencję oraz wydruk wszelkiego typu protokołów oraz zapewnia automatyczną numerację tych dokumentów zapewniającą unikatowość.</w:t>
            </w:r>
          </w:p>
          <w:p w14:paraId="14E35D36"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pozwala na kopiowanie (duplikację) dowolnego urządzenia dowolną ilość razy.</w:t>
            </w:r>
          </w:p>
          <w:p w14:paraId="717BA7B9"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pozwala na ewidencję umów utrzymaniowych (SLA) w odniesieniu do zaewidencjonowanych licencji oraz urządzeń w zakresie co najmniej: nazwa, okres, data dokumentu, numer dokumentu, dostawca, osoba kontaktowa, wartość, opis, warunki oraz umożliwia dołączenie dowolnej ilości załączników z repozytorium </w:t>
            </w:r>
            <w:r w:rsidRPr="000E33CB">
              <w:rPr>
                <w:rFonts w:asciiTheme="majorBidi" w:hAnsiTheme="majorBidi" w:cstheme="majorBidi"/>
                <w:color w:val="000000" w:themeColor="text1"/>
                <w:sz w:val="18"/>
                <w:szCs w:val="18"/>
              </w:rPr>
              <w:br/>
              <w:t xml:space="preserve">i powiązanie umowy utrzymaniowej z dowolną ilością zasobów (urządzenia, licencje). </w:t>
            </w:r>
          </w:p>
        </w:tc>
        <w:tc>
          <w:tcPr>
            <w:tcW w:w="2391" w:type="dxa"/>
            <w:tcBorders>
              <w:top w:val="single" w:sz="4" w:space="0" w:color="000000"/>
              <w:left w:val="single" w:sz="4" w:space="0" w:color="000000"/>
              <w:bottom w:val="single" w:sz="4" w:space="0" w:color="000000"/>
              <w:right w:val="single" w:sz="4" w:space="0" w:color="000000"/>
            </w:tcBorders>
          </w:tcPr>
          <w:p w14:paraId="2FDE4C82" w14:textId="77AB0E08"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7E29EB11"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01FD33B4"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166A491F"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automatycznie tworzy bazę danych podpinanych do komputerów urządzeń USB.</w:t>
            </w:r>
          </w:p>
          <w:p w14:paraId="0683E875"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automatycznie klasyfikuje podłączane urządzenia (pamięć masowa, pendrive, aparat fotograficzny, urządzenie multimedialne itp.)</w:t>
            </w:r>
          </w:p>
          <w:p w14:paraId="0D797AD8"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uzyskanie informacji kto, kiedy i na jakim komputerze posługiwał  się urządzeniem zewnętrznym, pozwalając na jego jednoznaczne zidentyfikowanie.</w:t>
            </w:r>
          </w:p>
          <w:p w14:paraId="086A55A3"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utworzenie listy urządzeń USB dozwolonych do stosowania - tzw. białej listy urządzeń USB.</w:t>
            </w:r>
          </w:p>
          <w:p w14:paraId="72640549"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ma możliwość zidentyfikowania urządzenia USB i wprowadzenia go do systemu za pośrednictwem konsoli administracyjnej oraz wbudowanego do konsoli oprogramowania/skryptu, pozwalając na zidentyfikowanie jednocześnie wielu urządzeń USB (multiplekser USB).</w:t>
            </w:r>
          </w:p>
          <w:p w14:paraId="022BAEC5"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zdefiniowanie reguł stanowiących podstawę użytkowania urządzeń USB (dozwolone/niedozwolone) na inwentaryzowanych komputerach wg kryteriów: użytkownik, dzień tygodnia, okres (data od, godzina od, data do, godzina do), urządzenie USB, komputer, data obowiązywania reguły.</w:t>
            </w:r>
          </w:p>
        </w:tc>
        <w:tc>
          <w:tcPr>
            <w:tcW w:w="2391" w:type="dxa"/>
            <w:tcBorders>
              <w:top w:val="single" w:sz="4" w:space="0" w:color="000000"/>
              <w:left w:val="single" w:sz="4" w:space="0" w:color="000000"/>
              <w:bottom w:val="single" w:sz="4" w:space="0" w:color="000000"/>
              <w:right w:val="single" w:sz="4" w:space="0" w:color="000000"/>
            </w:tcBorders>
          </w:tcPr>
          <w:p w14:paraId="60DC68BF" w14:textId="78463330"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02AB558A"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16984D91"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69B52614"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ma automatyczne wykonywać dowolne polecenia na dowolnych komputerach: wykonywanie poleceń powłoki, uruchamianie aplikacji, instalacja/deinstalacja oprogramowania, zmiany w rejestrach systemowych (dodawanie, usuwanie, modyfikowanie), usuwanie oraz kopiowanie plików </w:t>
            </w:r>
            <w:r w:rsidRPr="000E33CB">
              <w:rPr>
                <w:rFonts w:asciiTheme="majorBidi" w:hAnsiTheme="majorBidi" w:cstheme="majorBidi"/>
                <w:color w:val="000000" w:themeColor="text1"/>
                <w:sz w:val="18"/>
                <w:szCs w:val="18"/>
              </w:rPr>
              <w:br/>
              <w:t xml:space="preserve">i folderów, dostarczanie wyników zwróconych przez wykonane zadanie do bazy danych i prezentowanie ich w konsoli zarządzającej, możliwość wykonywania zadań </w:t>
            </w:r>
            <w:r w:rsidRPr="000E33CB">
              <w:rPr>
                <w:rFonts w:asciiTheme="majorBidi" w:hAnsiTheme="majorBidi" w:cstheme="majorBidi"/>
                <w:color w:val="000000" w:themeColor="text1"/>
                <w:sz w:val="18"/>
                <w:szCs w:val="18"/>
              </w:rPr>
              <w:br/>
              <w:t xml:space="preserve">z uprawnieniami dowolnego użytkownika. </w:t>
            </w:r>
          </w:p>
          <w:p w14:paraId="6582CC1D"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wbudowany skaner wyposażony w harmonogram skanowania umożliwiający wykrywanie (rozpoznawanie) komputerów z technologią Intel VPro/AMT wraz z identyfikacją IP technologii Vpro, portu VPro oraz wersji Vpro.</w:t>
            </w:r>
          </w:p>
          <w:p w14:paraId="65DD5A96"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umożliwia zarządzanie komputerami z technologią Intel vPro, w tym: Serial Over LAN, zdalne włączanie, wyłączanie komputera, zdalna konfiguracja BIOS, uruchomienie zdalnie komputera przy użyciu obrazu </w:t>
            </w:r>
            <w:r w:rsidRPr="000E33CB">
              <w:rPr>
                <w:rFonts w:asciiTheme="majorBidi" w:hAnsiTheme="majorBidi" w:cstheme="majorBidi"/>
                <w:color w:val="000000" w:themeColor="text1"/>
                <w:sz w:val="18"/>
                <w:szCs w:val="18"/>
              </w:rPr>
              <w:lastRenderedPageBreak/>
              <w:t xml:space="preserve">ISO lub IMG znajdującego się </w:t>
            </w:r>
            <w:r w:rsidRPr="000E33CB">
              <w:rPr>
                <w:rFonts w:asciiTheme="majorBidi" w:hAnsiTheme="majorBidi" w:cstheme="majorBidi"/>
                <w:color w:val="000000" w:themeColor="text1"/>
                <w:sz w:val="18"/>
                <w:szCs w:val="18"/>
              </w:rPr>
              <w:br/>
              <w:t>w dowolnej lokalizacji.</w:t>
            </w:r>
          </w:p>
          <w:p w14:paraId="77E91577"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ma umożliwia połączenie się z wybranym komputerem w trybie graficznym (od VPro v.6).</w:t>
            </w:r>
          </w:p>
          <w:p w14:paraId="43E9626D"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umożliwia za pomocą technologii Ultra VNC: przejęcie ekranu, klawiatury </w:t>
            </w:r>
            <w:r w:rsidRPr="000E33CB">
              <w:rPr>
                <w:rFonts w:asciiTheme="majorBidi" w:hAnsiTheme="majorBidi" w:cstheme="majorBidi"/>
                <w:color w:val="000000" w:themeColor="text1"/>
                <w:sz w:val="18"/>
                <w:szCs w:val="18"/>
              </w:rPr>
              <w:br/>
              <w:t>i myszki użytkownika, zdalne uruchamianie aplikacji, zarządzanie usługami i restart komputera, zdalną instalacja oprogramowania, poprawek i aktualizacji (service pack, patch).</w:t>
            </w:r>
          </w:p>
          <w:p w14:paraId="6B71D486"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predefiniowane zadania (polecenia) możliwe do wykonania zdalnie – niezwłocznie lub zgodnie z harmonogramem o funkcjonalnościach typowego harmonogramu windows; zadania powinny być podzielone na typy: administracyjne, bezpieczeństwo, konserwacyjne, a użytkownik może utworzyć dowolny nowy typ zadania.</w:t>
            </w:r>
          </w:p>
          <w:p w14:paraId="08F30C39"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Minimalne zadania predefiniowane: wyświetlanie aktywnych połączeń sieciowych, czyszczenie buforu DNS, pobranie listy zalogowanych użytkowników, ping, tracert, pobranie listy procesów, wyłączenie/włączenie komputera, wyłączenie/włączenie usługi, wyłączenie/włączenie/restart zapory windows, włączenie usługi Windows Update, pobranie zmiennych środowiskowych, opróżnienie kosza, usunięcie plików tymczasowych, wymuszenie sprawdzenia dostępności aktualizacji Windows Update, wymuszenie aktualizacji zasad grup (AD), konserwację dysku twardego.</w:t>
            </w:r>
          </w:p>
          <w:p w14:paraId="6F289DC7"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Każde wykonanie zadania   posiada odzwierciedlenie w statusie wykonania zadania (poprawne, z błędem) oraz udostępnia informację zwrotną o przebiegu wykonania (godzina, data, status).</w:t>
            </w:r>
          </w:p>
          <w:p w14:paraId="0439C88B"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zdefiniowanie dowolnego własnego zadania z poziomu konsoli administracyjnej z wykorzystaniem poleceń cmd, windows powershell.</w:t>
            </w:r>
          </w:p>
        </w:tc>
        <w:tc>
          <w:tcPr>
            <w:tcW w:w="2391" w:type="dxa"/>
            <w:tcBorders>
              <w:top w:val="single" w:sz="4" w:space="0" w:color="000000"/>
              <w:left w:val="single" w:sz="4" w:space="0" w:color="000000"/>
              <w:bottom w:val="single" w:sz="4" w:space="0" w:color="000000"/>
              <w:right w:val="single" w:sz="4" w:space="0" w:color="000000"/>
            </w:tcBorders>
          </w:tcPr>
          <w:p w14:paraId="37CF29AE" w14:textId="3826A7B5"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217EBFFF"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0DADD0C0"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6BE4626E"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ma posiadać możliwość ustalania harmonogramu, zgodnie z którym uruchamiane są czynności konserwacyjne, naprawcze, porządkujące.</w:t>
            </w:r>
          </w:p>
          <w:p w14:paraId="33A0FCFD"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Harmonogram   posiada możliwość ustalenia częstotliwości wykonywania danej czynności (godzina, dzień, tydzień, miesiąc), możliwość zmiany wartość parametrów wejściowych, a także zatrzymania/uruchomienia harmonogramu uruchomienia dla każdej z czynności.</w:t>
            </w:r>
          </w:p>
          <w:p w14:paraId="42164675"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definiowania czynności wykonywanych automatycznie.</w:t>
            </w:r>
          </w:p>
          <w:p w14:paraId="6B99DA75"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p w14:paraId="085EA02F"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musi  być wyposażony w mechanizmy informowania - wysyłania komunikatów (alerty) o: zasobach zakazanych (pliki erotyczne i pornograficzne), zasobach multimedialnych (pliki multimedialne), nowych komputerach w bazie danych, braku skanowania komputerów, brakach w </w:t>
            </w:r>
            <w:r w:rsidRPr="000E33CB">
              <w:rPr>
                <w:rFonts w:asciiTheme="majorBidi" w:hAnsiTheme="majorBidi" w:cstheme="majorBidi"/>
                <w:color w:val="000000" w:themeColor="text1"/>
                <w:sz w:val="18"/>
                <w:szCs w:val="18"/>
              </w:rPr>
              <w:lastRenderedPageBreak/>
              <w:t xml:space="preserve">licencjach, niewłaściwych datach systemowych komputerów, urządzeniach bez użytkowników, zdublowanych systemach operacyjnych, zakazanych procesach/stronach www/aplikacjach,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na dysku, upływającej gwarancji. </w:t>
            </w:r>
          </w:p>
          <w:p w14:paraId="3133F149"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musi wspierać obsługę dowolnych poleceń powłoki na stacjach roboczych (kopiowanie plików, usuwanie plików, przenoszenie plików, zmiana ustawień systemu, wykonywanie programów, instalacja oprogramowania, instalacja poprawek itp.).</w:t>
            </w:r>
          </w:p>
          <w:p w14:paraId="30BC3890"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wykonanie poleceń z uprawnieniami dowolnego użytkownika (Uruchom jako)</w:t>
            </w:r>
          </w:p>
          <w:p w14:paraId="3FD2CB3F"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tworzenie zadań cyklicznych dla komputerów.</w:t>
            </w:r>
          </w:p>
          <w:p w14:paraId="14CC0F0C" w14:textId="77777777" w:rsidR="009E4730" w:rsidRPr="000E33CB" w:rsidRDefault="009E4730" w:rsidP="009E4730">
            <w:pPr>
              <w:pStyle w:val="TableParagraph"/>
              <w:ind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Obsługa zadań cyklicznych   następować w cyklu dziennym: co n dni, w każdy dzień powszedni, nowe zadanie n dni od wykonania, tygodniowym: w wybrane dni co </w:t>
            </w:r>
            <w:r w:rsidRPr="000E33CB">
              <w:rPr>
                <w:rFonts w:asciiTheme="majorBidi" w:hAnsiTheme="majorBidi" w:cstheme="majorBidi"/>
                <w:color w:val="000000" w:themeColor="text1"/>
                <w:sz w:val="18"/>
                <w:szCs w:val="18"/>
              </w:rPr>
              <w:br/>
              <w:t xml:space="preserve">n tygodni, nowe zadanie n tygodni od wykonania, miesięcznym: co x miesięcy n-tego dnia, pierwszy/drugi/trzeci/czwarty/ostatni poniedziałek/ wtorek/środa/czwartek/ piątek/sobota/niedziela/dzień wolny/dzień powszedni co n miesięcy, nowe zadanie </w:t>
            </w:r>
            <w:r w:rsidRPr="000E33CB">
              <w:rPr>
                <w:rFonts w:asciiTheme="majorBidi" w:hAnsiTheme="majorBidi" w:cstheme="majorBidi"/>
                <w:color w:val="000000" w:themeColor="text1"/>
                <w:sz w:val="18"/>
                <w:szCs w:val="18"/>
              </w:rPr>
              <w:br/>
              <w:t xml:space="preserve">n miesięcy od wykonania, rocznym: n dzień w wybranym miesiącu, </w:t>
            </w:r>
            <w:r w:rsidRPr="000E33CB">
              <w:rPr>
                <w:rFonts w:asciiTheme="majorBidi" w:hAnsiTheme="majorBidi" w:cstheme="majorBidi"/>
                <w:color w:val="000000" w:themeColor="text1"/>
                <w:sz w:val="18"/>
                <w:szCs w:val="18"/>
              </w:rPr>
              <w:br/>
              <w:t>w pierwszy/drugi/trzeci/czwarty/ostatni, w dowolny dzień tygodnia, dzień wolny/dzień powszedni wybranego miesiąca, nowe zadanie n lat od wykonania.</w:t>
            </w:r>
          </w:p>
          <w:p w14:paraId="736A0D0F"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musi obsługiwać zadania cykliczne: bez daty końcowej, z końcem cyklu po </w:t>
            </w:r>
            <w:r w:rsidRPr="000E33CB">
              <w:rPr>
                <w:rFonts w:asciiTheme="majorBidi" w:hAnsiTheme="majorBidi" w:cstheme="majorBidi"/>
                <w:color w:val="000000" w:themeColor="text1"/>
                <w:sz w:val="18"/>
                <w:szCs w:val="18"/>
              </w:rPr>
              <w:br/>
              <w:t>n wystąpieniach, z końcem cyklu w określonej dacie.</w:t>
            </w:r>
          </w:p>
        </w:tc>
        <w:tc>
          <w:tcPr>
            <w:tcW w:w="2391" w:type="dxa"/>
            <w:tcBorders>
              <w:top w:val="single" w:sz="4" w:space="0" w:color="000000"/>
              <w:left w:val="single" w:sz="4" w:space="0" w:color="000000"/>
              <w:bottom w:val="single" w:sz="4" w:space="0" w:color="000000"/>
              <w:right w:val="single" w:sz="4" w:space="0" w:color="000000"/>
            </w:tcBorders>
          </w:tcPr>
          <w:p w14:paraId="4683E026" w14:textId="3DFC9A8E"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4C3AFAA1"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18D2C87B"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602E1C8E"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umożliwia obsługę magazynu IT.</w:t>
            </w:r>
          </w:p>
          <w:p w14:paraId="640A6660"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obsługę dowolnej ilości magazynów w różnych lokalizacjach.</w:t>
            </w:r>
          </w:p>
          <w:p w14:paraId="7E065533"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obsługę dokumentów PZ, WZ, MM+, MM-, LI.</w:t>
            </w:r>
          </w:p>
          <w:p w14:paraId="53FF8E0C"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prowadzi ewidencję materiałów w magazynach w oparciu o metodę FIFO (pierwsze przyszło pierwsze wyszło).</w:t>
            </w:r>
          </w:p>
          <w:p w14:paraId="0DF93A67"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obsługę kodów kreskowych dla materiałów w magazynach.</w:t>
            </w:r>
          </w:p>
          <w:p w14:paraId="2D42454E"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udostępnia informację o wartościach materiałów w poszczególnych magazynach, stanach materiałów w magazynach, dokumentach dotyczących danego materiału w dowolnym magazynie.</w:t>
            </w:r>
          </w:p>
        </w:tc>
        <w:tc>
          <w:tcPr>
            <w:tcW w:w="2391" w:type="dxa"/>
            <w:tcBorders>
              <w:top w:val="single" w:sz="4" w:space="0" w:color="000000"/>
              <w:left w:val="single" w:sz="4" w:space="0" w:color="000000"/>
              <w:bottom w:val="single" w:sz="4" w:space="0" w:color="000000"/>
              <w:right w:val="single" w:sz="4" w:space="0" w:color="000000"/>
            </w:tcBorders>
          </w:tcPr>
          <w:p w14:paraId="62698A8A" w14:textId="1EC1FE39"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05F4BBBC"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3764D62B"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6961DE76"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Konsola administracyjna   być wyposażona w repozytorium dokumentów dowolnego typu.</w:t>
            </w:r>
          </w:p>
          <w:p w14:paraId="6AA05584"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Repozytorium   umożliwia: dodawanie nowych dokumentów dowolnego typu, przeszukiwanie, oznaczanie dokumentów (znaczniki TAG) więcej niż jednym znacznikiem, podgląd dokumentów, dołączanie dokumentów z repozytorium </w:t>
            </w:r>
            <w:r w:rsidRPr="000E33CB">
              <w:rPr>
                <w:rFonts w:asciiTheme="majorBidi" w:hAnsiTheme="majorBidi" w:cstheme="majorBidi"/>
                <w:color w:val="000000" w:themeColor="text1"/>
                <w:sz w:val="18"/>
                <w:szCs w:val="18"/>
              </w:rPr>
              <w:br/>
            </w:r>
            <w:r w:rsidRPr="000E33CB">
              <w:rPr>
                <w:rFonts w:asciiTheme="majorBidi" w:hAnsiTheme="majorBidi" w:cstheme="majorBidi"/>
                <w:color w:val="000000" w:themeColor="text1"/>
                <w:sz w:val="18"/>
                <w:szCs w:val="18"/>
              </w:rPr>
              <w:lastRenderedPageBreak/>
              <w:t>w dowolnym miejscu systemu, uzyskanie informacji w jakich miejscach systemu dany dokument repozytorium występuje.</w:t>
            </w:r>
          </w:p>
        </w:tc>
        <w:tc>
          <w:tcPr>
            <w:tcW w:w="2391" w:type="dxa"/>
            <w:tcBorders>
              <w:top w:val="single" w:sz="4" w:space="0" w:color="000000"/>
              <w:left w:val="single" w:sz="4" w:space="0" w:color="000000"/>
              <w:bottom w:val="single" w:sz="4" w:space="0" w:color="000000"/>
              <w:right w:val="single" w:sz="4" w:space="0" w:color="000000"/>
            </w:tcBorders>
          </w:tcPr>
          <w:p w14:paraId="23FDA470" w14:textId="134292DF"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549A1D5A"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0A7B6ABC"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32790C9C"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wspiera obsługę kodów kreskowych jedno i dwuwymiarowych.</w:t>
            </w:r>
          </w:p>
          <w:p w14:paraId="68E5801B"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wspiera parametryzację kodu w zakresie wielkości graficznej kodu.</w:t>
            </w:r>
          </w:p>
          <w:p w14:paraId="477077EE"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pozwala w każdym momencie na zmianę typu i atrybutów kodu.</w:t>
            </w:r>
          </w:p>
          <w:p w14:paraId="40B5C36C"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informuje o błędzie generacji kodu, np. na skutek niewłaściwej długości wprowadzonego ciągu znaków w stosunku do danego standardu kodu.</w:t>
            </w:r>
          </w:p>
          <w:p w14:paraId="1816D789"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Istnieje możliwość podglądu kodu oraz jednostkowego i masowego wydruku kodu/kodów.</w:t>
            </w:r>
          </w:p>
          <w:p w14:paraId="3F575951"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powinien generować kody kreskowe (jedno i dwuwymiarowe) dla każdego zaewidencjonowanego urządzenia w standardzie wybranym przez użytkownika: aztec, codabar, code128, code39, dataMatrix, EAN128, EAN13, EAN8, interleaved2of5, ITF14, PDF417, POSTNET, qrcode, royalMailCBC, UPCA, UPCE, USPSIntelligentMail.</w:t>
            </w:r>
          </w:p>
          <w:p w14:paraId="150A5B42"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Obsługa kodów kreskowych nie może wymagać instalacji czcionek.</w:t>
            </w:r>
          </w:p>
          <w:p w14:paraId="495BBCDB"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Parametry kodu kreskowego (wymiary, wielkość i typ czcionki) muszą być definiowalne.</w:t>
            </w:r>
          </w:p>
          <w:p w14:paraId="5F68FB24"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współpracę z zewnętrznymi czytnikami kodów.</w:t>
            </w:r>
          </w:p>
        </w:tc>
        <w:tc>
          <w:tcPr>
            <w:tcW w:w="2391" w:type="dxa"/>
            <w:tcBorders>
              <w:top w:val="single" w:sz="4" w:space="0" w:color="000000"/>
              <w:left w:val="single" w:sz="4" w:space="0" w:color="000000"/>
              <w:bottom w:val="single" w:sz="4" w:space="0" w:color="000000"/>
              <w:right w:val="single" w:sz="4" w:space="0" w:color="000000"/>
            </w:tcBorders>
          </w:tcPr>
          <w:p w14:paraId="59778F42" w14:textId="77777777" w:rsidR="009E4730" w:rsidRPr="000E33CB" w:rsidRDefault="009E4730" w:rsidP="009E4730">
            <w:pPr>
              <w:pStyle w:val="TableParagraph"/>
              <w:spacing w:before="52"/>
              <w:ind w:right="996"/>
              <w:jc w:val="right"/>
              <w:rPr>
                <w:rFonts w:asciiTheme="majorBidi" w:hAnsiTheme="majorBidi" w:cstheme="majorBidi"/>
                <w:w w:val="95"/>
                <w:sz w:val="18"/>
                <w:szCs w:val="18"/>
              </w:rPr>
            </w:pPr>
          </w:p>
        </w:tc>
        <w:tc>
          <w:tcPr>
            <w:tcW w:w="5614" w:type="dxa"/>
            <w:tcBorders>
              <w:top w:val="single" w:sz="4" w:space="0" w:color="000000"/>
              <w:left w:val="single" w:sz="4" w:space="0" w:color="000000"/>
              <w:bottom w:val="single" w:sz="4" w:space="0" w:color="000000"/>
              <w:right w:val="single" w:sz="4" w:space="0" w:color="000000"/>
            </w:tcBorders>
          </w:tcPr>
          <w:p w14:paraId="5ABFC87E"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26A65126"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3BBA636C"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zdefiniowania pakietów tekstowych (kontent) celem automatycznego wysyłania do urządzeń i użytkowników komputerów.</w:t>
            </w:r>
          </w:p>
          <w:p w14:paraId="7884F7C1"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predefiniowane szkolenia: „Klasyfikowanie informacji stanowiących tajemnicę przedsiębiorstwa”, „Kontrola zabezpieczeń i obiegu informacji stanowiących tajemnicę przedsiębiorstwa”, „Postępowanie w przypadku naruszenia tajemnicy”, „Udostępnienie informacji stanowiących tajemnicę”.</w:t>
            </w:r>
          </w:p>
          <w:p w14:paraId="202198EE"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Formatowanie treści musi być zgodne z HTML.</w:t>
            </w:r>
          </w:p>
          <w:p w14:paraId="43F4B901"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edycji treści (zmiana kolejności, usuwanie, dodawanie nowych).</w:t>
            </w:r>
          </w:p>
          <w:p w14:paraId="1E6A2D56"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programowalny harmonogram wysyłania treści do dowolnej grupy odbiorców.</w:t>
            </w:r>
          </w:p>
          <w:p w14:paraId="6A5A0B24"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Użytkownik otrzymujący wiadomość musi być powiadamiany wizualne i dźwiękowo </w:t>
            </w:r>
            <w:r w:rsidRPr="000E33CB">
              <w:rPr>
                <w:rFonts w:asciiTheme="majorBidi" w:hAnsiTheme="majorBidi" w:cstheme="majorBidi"/>
                <w:color w:val="000000" w:themeColor="text1"/>
                <w:sz w:val="18"/>
                <w:szCs w:val="18"/>
              </w:rPr>
              <w:br/>
              <w:t>o otrzymaniu nowej wiadomości.</w:t>
            </w:r>
          </w:p>
          <w:p w14:paraId="1B6A482F"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Użytkownik   posiada możliwość natychmiastowego odczytania wiadomości lub jej odłożenia (na 10 minut, 1, 2 lub 4 godziny) celem późniejszego odczytania.</w:t>
            </w:r>
          </w:p>
          <w:p w14:paraId="57600053"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zabezpieczenie (np. synchronizowany z serwerem znacznik czasowy) odporne na zmiany czasu na lokalnym komputerze (użytkownika) a pozwalające na jednoznaczne ustalenie daty i godziny dostarczenia i odczytania wiadomości.</w:t>
            </w:r>
          </w:p>
          <w:p w14:paraId="18F95469"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udostępnia historię przesyłania wiadomości i odczytywania wiadomości przez użytkowników.</w:t>
            </w:r>
          </w:p>
          <w:p w14:paraId="3027F4F8"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musi generować elektroniczną listę uczestników przeszkolonych </w:t>
            </w:r>
            <w:r w:rsidRPr="000E33CB">
              <w:rPr>
                <w:rFonts w:asciiTheme="majorBidi" w:hAnsiTheme="majorBidi" w:cstheme="majorBidi"/>
                <w:color w:val="000000" w:themeColor="text1"/>
                <w:sz w:val="18"/>
                <w:szCs w:val="18"/>
              </w:rPr>
              <w:br/>
              <w:t>(z odczytanym całym szkoleniem).</w:t>
            </w:r>
          </w:p>
          <w:p w14:paraId="07EDAA1C"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posiada możliwość eksportu/importu treści.</w:t>
            </w:r>
          </w:p>
        </w:tc>
        <w:tc>
          <w:tcPr>
            <w:tcW w:w="2391" w:type="dxa"/>
            <w:tcBorders>
              <w:top w:val="single" w:sz="4" w:space="0" w:color="000000"/>
              <w:left w:val="single" w:sz="4" w:space="0" w:color="000000"/>
              <w:bottom w:val="single" w:sz="4" w:space="0" w:color="000000"/>
              <w:right w:val="single" w:sz="4" w:space="0" w:color="000000"/>
            </w:tcBorders>
          </w:tcPr>
          <w:p w14:paraId="43A3A9BF" w14:textId="7C093765"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78B3D95A"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271DCB07"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5583F798"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posiada możliwość ewidencji wszystkich generowanych wydruków niezależnie od miejsca ich generowania oraz typu drukarki (lokalna, sieciowa).</w:t>
            </w:r>
          </w:p>
          <w:p w14:paraId="42BE656D"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Ewidencja wydruków   obejmuje: nazwę i wielkość dokumentu, datę i godzinę wydruku, nazwę użytkownika drukującego, IP i nazwę komputera, z którego dokonano wydruku, format dokumentu, informację i jedno bądź dwustronnym wydruku, informację o wydruku mono/kolor.</w:t>
            </w:r>
          </w:p>
          <w:p w14:paraId="1D45CCF5"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dla każdego wydruku, dla każdej drukarki   obliczać rzeczywisty koszt wydruku w oparciu o wbudowany cennik wydruków obejmujący cenę papieru (w zależności od formatu) oraz cenę materiałów eksploatacyjnych (toner, tusz) dla danej drukarki, typu wydruku, rozmiaru papieru.</w:t>
            </w:r>
          </w:p>
          <w:p w14:paraId="19D49BFD"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musi generować zestawienia pozwalające ustalić miejsca powstawania kosztów wydruków (komórki organizacyjne, użytkownicy) oraz stopień obciążenia poszczególnych urządzeń drukujących.</w:t>
            </w:r>
          </w:p>
          <w:p w14:paraId="0C70E93E"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musi prognozować ilość i koszt wydruków na wszystkich drukarkach w okresie kolejnych 3, 6, 12 miesięcy.</w:t>
            </w:r>
          </w:p>
          <w:p w14:paraId="62B0A911"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pozwala na grupowanie (kojarzenie) drukarek wg sterowników.</w:t>
            </w:r>
          </w:p>
        </w:tc>
        <w:tc>
          <w:tcPr>
            <w:tcW w:w="2391" w:type="dxa"/>
            <w:tcBorders>
              <w:top w:val="single" w:sz="4" w:space="0" w:color="000000"/>
              <w:left w:val="single" w:sz="4" w:space="0" w:color="000000"/>
              <w:bottom w:val="single" w:sz="4" w:space="0" w:color="000000"/>
              <w:right w:val="single" w:sz="4" w:space="0" w:color="000000"/>
            </w:tcBorders>
          </w:tcPr>
          <w:p w14:paraId="2E52DE33" w14:textId="77777777" w:rsidR="009E4730" w:rsidRPr="000E33CB" w:rsidRDefault="009E4730" w:rsidP="009E4730">
            <w:pPr>
              <w:pStyle w:val="TableParagraph"/>
              <w:spacing w:before="52"/>
              <w:ind w:right="996"/>
              <w:jc w:val="right"/>
              <w:rPr>
                <w:rFonts w:asciiTheme="majorBidi" w:hAnsiTheme="majorBidi" w:cstheme="majorBidi"/>
                <w:w w:val="95"/>
                <w:sz w:val="18"/>
                <w:szCs w:val="18"/>
              </w:rPr>
            </w:pPr>
          </w:p>
        </w:tc>
        <w:tc>
          <w:tcPr>
            <w:tcW w:w="5614" w:type="dxa"/>
            <w:tcBorders>
              <w:top w:val="single" w:sz="4" w:space="0" w:color="000000"/>
              <w:left w:val="single" w:sz="4" w:space="0" w:color="000000"/>
              <w:bottom w:val="single" w:sz="4" w:space="0" w:color="000000"/>
              <w:right w:val="single" w:sz="4" w:space="0" w:color="000000"/>
            </w:tcBorders>
          </w:tcPr>
          <w:p w14:paraId="3C230905"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1F54B93A"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3D028696"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monitorowania odwiedzanych stron www niezależnie od typu używanej przeglądarki internetowej.</w:t>
            </w:r>
          </w:p>
          <w:p w14:paraId="24F2076E"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Ewidencja otwieranych stron   dotyczyć wielu jednocześnie otwartych zakładek.</w:t>
            </w:r>
          </w:p>
          <w:p w14:paraId="7413BFC1"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Ewidencja otwieranych stron działa również, gdy otwierana jest strona z połączeniem szyfrowanym (https).</w:t>
            </w:r>
          </w:p>
          <w:p w14:paraId="34B0432E"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Ewidencja   obejmuje co najmniej: nazwę i adres IP komputera, nazwę użytkownika, datę i godzinę, adres strony.</w:t>
            </w:r>
          </w:p>
        </w:tc>
        <w:tc>
          <w:tcPr>
            <w:tcW w:w="2391" w:type="dxa"/>
            <w:tcBorders>
              <w:top w:val="single" w:sz="4" w:space="0" w:color="000000"/>
              <w:left w:val="single" w:sz="4" w:space="0" w:color="000000"/>
              <w:bottom w:val="single" w:sz="4" w:space="0" w:color="000000"/>
              <w:right w:val="single" w:sz="4" w:space="0" w:color="000000"/>
            </w:tcBorders>
          </w:tcPr>
          <w:p w14:paraId="690DFD1F" w14:textId="089F1B5A"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58B47E0E" w14:textId="77777777" w:rsidR="009E4730" w:rsidRPr="000E33CB" w:rsidRDefault="009E4730" w:rsidP="009E4730">
            <w:pPr>
              <w:pStyle w:val="TableParagraph"/>
              <w:rPr>
                <w:rFonts w:asciiTheme="majorBidi" w:hAnsiTheme="majorBidi" w:cstheme="majorBidi"/>
                <w:sz w:val="18"/>
                <w:szCs w:val="18"/>
              </w:rPr>
            </w:pPr>
          </w:p>
        </w:tc>
      </w:tr>
      <w:tr w:rsidR="009E4730" w:rsidRPr="000E33CB" w14:paraId="76717F37"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1052AD41"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monitorowania dziennika zdarzeń wszystkich komputerów.</w:t>
            </w:r>
          </w:p>
          <w:p w14:paraId="4ECD5F85"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Ewidencja zdarzeń   następować w oparciu o definiowalną kategorię zdarzenia: critical, error, warning, info, audit failure, audit success, debug oraz typ dziennika: aplikacja, bezpieczeństwo, system.</w:t>
            </w:r>
          </w:p>
          <w:p w14:paraId="37D6410A"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pozwala na zdefiniowanie ewidencji zdarzeń z komputerów na podstawie kategorii zdarzenia.</w:t>
            </w:r>
          </w:p>
          <w:p w14:paraId="318A00AA"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Ewidencja   zawiera: datę i godzinę zdarzenia, nazwę i adres IP komputera, typ zdarzenia, opis zdarzenia.</w:t>
            </w:r>
          </w:p>
          <w:p w14:paraId="1648400B"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monitorowania daty włączenia i wyłączenia komputera niezależnie czy znajduje się w sieci lokalnej czy też poza nią i prezentować czas pracy komputera w układzie graficznym.</w:t>
            </w:r>
          </w:p>
          <w:p w14:paraId="6CCDA801"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ewidencję daty i godziny przyłączenia i odłączenia komputera od systemu monitorującego.</w:t>
            </w:r>
          </w:p>
          <w:p w14:paraId="28B32F8B" w14:textId="77777777" w:rsidR="009E4730" w:rsidRPr="000E33CB" w:rsidRDefault="009E4730" w:rsidP="009E4730">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musi ewidencjonować zdarzenia związane z logowaniem się użytkowników do danego komputera, również w przypadku podłączania się wielu użytkowników jednocześnie.</w:t>
            </w:r>
          </w:p>
        </w:tc>
        <w:tc>
          <w:tcPr>
            <w:tcW w:w="2391" w:type="dxa"/>
            <w:tcBorders>
              <w:top w:val="single" w:sz="4" w:space="0" w:color="000000"/>
              <w:left w:val="single" w:sz="4" w:space="0" w:color="000000"/>
              <w:bottom w:val="single" w:sz="4" w:space="0" w:color="000000"/>
              <w:right w:val="single" w:sz="4" w:space="0" w:color="000000"/>
            </w:tcBorders>
          </w:tcPr>
          <w:p w14:paraId="7D33A0AA" w14:textId="5AE8F055" w:rsidR="009E4730"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40A78A4D" w14:textId="77777777" w:rsidR="009E4730" w:rsidRPr="000E33CB" w:rsidRDefault="009E4730" w:rsidP="009E4730">
            <w:pPr>
              <w:pStyle w:val="TableParagraph"/>
              <w:rPr>
                <w:rFonts w:asciiTheme="majorBidi" w:hAnsiTheme="majorBidi" w:cstheme="majorBidi"/>
                <w:sz w:val="18"/>
                <w:szCs w:val="18"/>
              </w:rPr>
            </w:pPr>
          </w:p>
        </w:tc>
      </w:tr>
      <w:tr w:rsidR="00725696" w:rsidRPr="000E33CB" w14:paraId="37D1A119"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7B2A599D"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prowadzi ewidencję sesji zdalnych połączeń na każdym komputerze.</w:t>
            </w:r>
          </w:p>
          <w:p w14:paraId="22BCC6F6"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Informacja o nawiązanej sesji   zawiera co najmniej: nazwę i adres IP </w:t>
            </w:r>
            <w:r w:rsidRPr="000E33CB">
              <w:rPr>
                <w:rFonts w:asciiTheme="majorBidi" w:hAnsiTheme="majorBidi" w:cstheme="majorBidi"/>
                <w:color w:val="000000" w:themeColor="text1"/>
                <w:sz w:val="18"/>
                <w:szCs w:val="18"/>
              </w:rPr>
              <w:lastRenderedPageBreak/>
              <w:t xml:space="preserve">komputera </w:t>
            </w:r>
            <w:r w:rsidRPr="000E33CB">
              <w:rPr>
                <w:rFonts w:asciiTheme="majorBidi" w:hAnsiTheme="majorBidi" w:cstheme="majorBidi"/>
                <w:color w:val="000000" w:themeColor="text1"/>
                <w:sz w:val="18"/>
                <w:szCs w:val="18"/>
              </w:rPr>
              <w:br/>
              <w:t>z którego nastąpiło połączenia, nazwę użytkownika nawiązującego połączenie, nazwę i adres IP komputera docelowego, adres portu połączenia.</w:t>
            </w:r>
          </w:p>
        </w:tc>
        <w:tc>
          <w:tcPr>
            <w:tcW w:w="2391" w:type="dxa"/>
            <w:tcBorders>
              <w:top w:val="single" w:sz="4" w:space="0" w:color="000000"/>
              <w:left w:val="single" w:sz="4" w:space="0" w:color="000000"/>
              <w:bottom w:val="single" w:sz="4" w:space="0" w:color="000000"/>
              <w:right w:val="single" w:sz="4" w:space="0" w:color="000000"/>
            </w:tcBorders>
          </w:tcPr>
          <w:p w14:paraId="3F2986A3" w14:textId="3558E644" w:rsidR="00725696"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lastRenderedPageBreak/>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371EE8B1" w14:textId="77777777" w:rsidR="00725696" w:rsidRPr="000E33CB" w:rsidRDefault="00725696" w:rsidP="009E4730">
            <w:pPr>
              <w:pStyle w:val="TableParagraph"/>
              <w:rPr>
                <w:rFonts w:asciiTheme="majorBidi" w:hAnsiTheme="majorBidi" w:cstheme="majorBidi"/>
                <w:sz w:val="18"/>
                <w:szCs w:val="18"/>
              </w:rPr>
            </w:pPr>
          </w:p>
        </w:tc>
      </w:tr>
      <w:tr w:rsidR="00725696" w:rsidRPr="000E33CB" w14:paraId="169FAA02" w14:textId="77777777" w:rsidTr="00386C09">
        <w:trPr>
          <w:trHeight w:val="321"/>
        </w:trPr>
        <w:tc>
          <w:tcPr>
            <w:tcW w:w="5725" w:type="dxa"/>
            <w:tcBorders>
              <w:top w:val="single" w:sz="4" w:space="0" w:color="000000"/>
              <w:left w:val="single" w:sz="4" w:space="0" w:color="000000"/>
              <w:bottom w:val="single" w:sz="4" w:space="0" w:color="000000"/>
              <w:right w:val="single" w:sz="4" w:space="0" w:color="000000"/>
            </w:tcBorders>
          </w:tcPr>
          <w:p w14:paraId="001E0AE9"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lastRenderedPageBreak/>
              <w:t>System umożliwia wyeksportowanie wybranych lub wszystkich danych do formatu xls, csv, OpenOffice calc, html, mht, xml, jpeg, png, gif, bmp.</w:t>
            </w:r>
          </w:p>
          <w:p w14:paraId="1B95436B"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możliwość kategoryzowania raportów (spośród wszystkich raportów) oraz dodawania raportów użytkownika (zaprojektowanych przez użytkownika).</w:t>
            </w:r>
          </w:p>
          <w:p w14:paraId="4848313F"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generowanie raportów bezpośrednio z każdego widoku w aplikacji z zastosowaniem bieżących filtrów.</w:t>
            </w:r>
          </w:p>
          <w:p w14:paraId="149609CB"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Generowanie raportu powinno odbywać się po stronie serwera a nie klienta.</w:t>
            </w:r>
          </w:p>
          <w:p w14:paraId="5B02644C"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wieloinstancyjność raportowania (wiele otwartych raportów jednocześnie z wielu widoków).</w:t>
            </w:r>
          </w:p>
          <w:p w14:paraId="05CE9041"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 xml:space="preserve">System posiada możliwość generowania i wyświetlania dowolnych wieloparametrycznych raportów w standardzie SAP Crystal Reports (rpt). </w:t>
            </w:r>
          </w:p>
          <w:p w14:paraId="6080BC84"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umożliwia eksport danych z raportu do formatów: RPT, PDF, XLS, DOC, RTF.</w:t>
            </w:r>
          </w:p>
          <w:p w14:paraId="45CD08EB"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powinien obsługiwać raporty parametryczne z parametrami statycznymi (wprowadzanymi w momencie generowania raportów) oraz dynamicznymi (pobieranymi z bazy danych w momencie generowania raportu).</w:t>
            </w:r>
          </w:p>
          <w:p w14:paraId="65DBE79A" w14:textId="77777777" w:rsidR="00725696" w:rsidRPr="000E33CB" w:rsidRDefault="00725696" w:rsidP="00725696">
            <w:pPr>
              <w:pStyle w:val="TableParagraph"/>
              <w:ind w:left="71" w:right="142"/>
              <w:jc w:val="both"/>
              <w:rPr>
                <w:rFonts w:asciiTheme="majorBidi" w:hAnsiTheme="majorBidi" w:cstheme="majorBidi"/>
                <w:color w:val="000000" w:themeColor="text1"/>
                <w:sz w:val="18"/>
                <w:szCs w:val="18"/>
              </w:rPr>
            </w:pPr>
            <w:r w:rsidRPr="000E33CB">
              <w:rPr>
                <w:rFonts w:asciiTheme="majorBidi" w:hAnsiTheme="majorBidi" w:cstheme="majorBidi"/>
                <w:color w:val="000000" w:themeColor="text1"/>
                <w:sz w:val="18"/>
                <w:szCs w:val="18"/>
              </w:rPr>
              <w:t>System   posiada co najmniej 100 zdefiniowanych raportów dotyczących wszystkich obszarów funkcjonalnych.</w:t>
            </w:r>
          </w:p>
        </w:tc>
        <w:tc>
          <w:tcPr>
            <w:tcW w:w="2391" w:type="dxa"/>
            <w:tcBorders>
              <w:top w:val="single" w:sz="4" w:space="0" w:color="000000"/>
              <w:left w:val="single" w:sz="4" w:space="0" w:color="000000"/>
              <w:bottom w:val="single" w:sz="4" w:space="0" w:color="000000"/>
              <w:right w:val="single" w:sz="4" w:space="0" w:color="000000"/>
            </w:tcBorders>
          </w:tcPr>
          <w:p w14:paraId="4050DCAE" w14:textId="2E867C12" w:rsidR="00725696" w:rsidRPr="000E33CB" w:rsidRDefault="00A27218" w:rsidP="009E4730">
            <w:pPr>
              <w:pStyle w:val="TableParagraph"/>
              <w:spacing w:before="52"/>
              <w:ind w:right="996"/>
              <w:jc w:val="right"/>
              <w:rPr>
                <w:rFonts w:asciiTheme="majorBidi" w:hAnsiTheme="majorBidi" w:cstheme="majorBidi"/>
                <w:w w:val="95"/>
                <w:sz w:val="18"/>
                <w:szCs w:val="18"/>
              </w:rPr>
            </w:pPr>
            <w:r w:rsidRPr="000E33CB">
              <w:rPr>
                <w:rFonts w:asciiTheme="majorBidi" w:hAnsiTheme="majorBidi" w:cstheme="majorBidi"/>
                <w:w w:val="95"/>
                <w:sz w:val="18"/>
                <w:szCs w:val="18"/>
              </w:rPr>
              <w:t>TAK</w:t>
            </w:r>
            <w:r w:rsidR="00BE58A2">
              <w:rPr>
                <w:rFonts w:asciiTheme="majorBidi" w:hAnsiTheme="majorBidi" w:cstheme="majorBidi"/>
                <w:w w:val="95"/>
                <w:sz w:val="18"/>
                <w:szCs w:val="18"/>
              </w:rPr>
              <w:t>*</w:t>
            </w:r>
          </w:p>
        </w:tc>
        <w:tc>
          <w:tcPr>
            <w:tcW w:w="5614" w:type="dxa"/>
            <w:tcBorders>
              <w:top w:val="single" w:sz="4" w:space="0" w:color="000000"/>
              <w:left w:val="single" w:sz="4" w:space="0" w:color="000000"/>
              <w:bottom w:val="single" w:sz="4" w:space="0" w:color="000000"/>
              <w:right w:val="single" w:sz="4" w:space="0" w:color="000000"/>
            </w:tcBorders>
          </w:tcPr>
          <w:p w14:paraId="792EE1F7" w14:textId="77777777" w:rsidR="00725696" w:rsidRPr="000E33CB" w:rsidRDefault="00725696" w:rsidP="009E4730">
            <w:pPr>
              <w:pStyle w:val="TableParagraph"/>
              <w:rPr>
                <w:rFonts w:asciiTheme="majorBidi" w:hAnsiTheme="majorBidi" w:cstheme="majorBidi"/>
                <w:sz w:val="18"/>
                <w:szCs w:val="18"/>
              </w:rPr>
            </w:pPr>
          </w:p>
        </w:tc>
      </w:tr>
    </w:tbl>
    <w:p w14:paraId="0649CA26" w14:textId="77777777" w:rsidR="009E40B2" w:rsidRPr="000E33CB" w:rsidRDefault="009E40B2" w:rsidP="009E40B2">
      <w:pPr>
        <w:tabs>
          <w:tab w:val="left" w:pos="1490"/>
        </w:tabs>
        <w:rPr>
          <w:rFonts w:asciiTheme="majorBidi" w:hAnsiTheme="majorBidi" w:cstheme="majorBidi"/>
          <w:sz w:val="18"/>
          <w:szCs w:val="18"/>
        </w:rPr>
      </w:pPr>
    </w:p>
    <w:p w14:paraId="57DCC8DA" w14:textId="77777777" w:rsidR="009E40B2" w:rsidRPr="000E33CB" w:rsidRDefault="009E40B2" w:rsidP="009E40B2">
      <w:pPr>
        <w:tabs>
          <w:tab w:val="left" w:pos="1490"/>
        </w:tabs>
        <w:rPr>
          <w:rFonts w:asciiTheme="majorBidi" w:hAnsiTheme="majorBidi" w:cstheme="majorBidi"/>
          <w:sz w:val="18"/>
          <w:szCs w:val="18"/>
        </w:rPr>
        <w:sectPr w:rsidR="009E40B2" w:rsidRPr="000E33CB">
          <w:pgSz w:w="16840" w:h="11910" w:orient="landscape"/>
          <w:pgMar w:top="1240" w:right="1120" w:bottom="940" w:left="880" w:header="341" w:footer="743" w:gutter="0"/>
          <w:cols w:space="708"/>
        </w:sectPr>
      </w:pPr>
      <w:r w:rsidRPr="000E33CB">
        <w:rPr>
          <w:rFonts w:asciiTheme="majorBidi" w:hAnsiTheme="majorBidi" w:cstheme="majorBidi"/>
          <w:sz w:val="18"/>
          <w:szCs w:val="18"/>
        </w:rPr>
        <w:tab/>
      </w:r>
    </w:p>
    <w:p w14:paraId="4C12441D" w14:textId="7CE5072A" w:rsidR="00BF774A" w:rsidRPr="000E33CB" w:rsidRDefault="00855489">
      <w:pPr>
        <w:pStyle w:val="Tekstpodstawowy"/>
        <w:rPr>
          <w:rFonts w:asciiTheme="majorBidi" w:hAnsiTheme="majorBidi" w:cstheme="majorBidi"/>
          <w:sz w:val="18"/>
          <w:szCs w:val="18"/>
        </w:rPr>
      </w:pPr>
      <w:r>
        <w:rPr>
          <w:rFonts w:asciiTheme="majorBidi" w:hAnsiTheme="majorBidi" w:cstheme="majorBidi"/>
          <w:noProof/>
          <w:sz w:val="18"/>
          <w:szCs w:val="18"/>
          <w:lang w:bidi="ar-SA"/>
        </w:rPr>
        <w:lastRenderedPageBreak/>
        <mc:AlternateContent>
          <mc:Choice Requires="wps">
            <w:drawing>
              <wp:anchor distT="0" distB="0" distL="114300" distR="114300" simplePos="0" relativeHeight="251671552" behindDoc="0" locked="0" layoutInCell="1" allowOverlap="1" wp14:anchorId="511AC5B1" wp14:editId="42241276">
                <wp:simplePos x="0" y="0"/>
                <wp:positionH relativeFrom="page">
                  <wp:posOffset>833755</wp:posOffset>
                </wp:positionH>
                <wp:positionV relativeFrom="page">
                  <wp:posOffset>922020</wp:posOffset>
                </wp:positionV>
                <wp:extent cx="9062720" cy="12065"/>
                <wp:effectExtent l="0" t="0" r="0" b="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272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FC6F6" id="Rectangle 31" o:spid="_x0000_s1026" style="position:absolute;margin-left:65.65pt;margin-top:72.6pt;width:713.6pt;height:.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" fillcolor="black" stroked="f">
                <w10:wrap anchorx="page" anchory="page"/>
              </v:rect>
            </w:pict>
          </mc:Fallback>
        </mc:AlternateContent>
      </w: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
        <w:gridCol w:w="5621"/>
        <w:gridCol w:w="2410"/>
        <w:gridCol w:w="5669"/>
      </w:tblGrid>
      <w:tr w:rsidR="00BF774A" w:rsidRPr="000E33CB" w14:paraId="6EC7F443" w14:textId="77777777" w:rsidTr="00A32658">
        <w:trPr>
          <w:trHeight w:val="587"/>
        </w:trPr>
        <w:tc>
          <w:tcPr>
            <w:tcW w:w="14291" w:type="dxa"/>
            <w:gridSpan w:val="4"/>
            <w:tcBorders>
              <w:top w:val="nil"/>
            </w:tcBorders>
            <w:shd w:val="clear" w:color="auto" w:fill="A6A6A6" w:themeFill="background1" w:themeFillShade="A6"/>
          </w:tcPr>
          <w:p w14:paraId="73CBDC1B" w14:textId="77777777" w:rsidR="00BF774A" w:rsidRPr="006613BA" w:rsidRDefault="009E40B2">
            <w:pPr>
              <w:pStyle w:val="TableParagraph"/>
              <w:spacing w:before="61"/>
              <w:ind w:left="181"/>
              <w:rPr>
                <w:rFonts w:asciiTheme="majorBidi" w:hAnsiTheme="majorBidi" w:cstheme="majorBidi"/>
                <w:b/>
                <w:sz w:val="18"/>
                <w:szCs w:val="18"/>
                <w:u w:val="single"/>
              </w:rPr>
            </w:pPr>
            <w:r w:rsidRPr="006613BA">
              <w:rPr>
                <w:rFonts w:asciiTheme="majorBidi" w:hAnsiTheme="majorBidi" w:cstheme="majorBidi"/>
                <w:b/>
                <w:u w:val="single"/>
              </w:rPr>
              <w:t>1</w:t>
            </w:r>
            <w:r w:rsidR="00725696" w:rsidRPr="006613BA">
              <w:rPr>
                <w:rFonts w:asciiTheme="majorBidi" w:hAnsiTheme="majorBidi" w:cstheme="majorBidi"/>
                <w:b/>
                <w:u w:val="single"/>
              </w:rPr>
              <w:t>3</w:t>
            </w:r>
            <w:r w:rsidR="004A5D94" w:rsidRPr="006613BA">
              <w:rPr>
                <w:rFonts w:asciiTheme="majorBidi" w:hAnsiTheme="majorBidi" w:cstheme="majorBidi"/>
                <w:b/>
                <w:u w:val="single"/>
              </w:rPr>
              <w:t>. Wymagania wdrożeniowe</w:t>
            </w:r>
          </w:p>
        </w:tc>
      </w:tr>
      <w:tr w:rsidR="00BF774A" w:rsidRPr="000E33CB" w14:paraId="4CE6A675" w14:textId="77777777" w:rsidTr="00A32658">
        <w:trPr>
          <w:trHeight w:val="1888"/>
        </w:trPr>
        <w:tc>
          <w:tcPr>
            <w:tcW w:w="591" w:type="dxa"/>
            <w:tcBorders>
              <w:left w:val="single" w:sz="4" w:space="0" w:color="000000"/>
              <w:bottom w:val="single" w:sz="4" w:space="0" w:color="000000"/>
              <w:right w:val="single" w:sz="4" w:space="0" w:color="000000"/>
            </w:tcBorders>
            <w:shd w:val="clear" w:color="auto" w:fill="A6A6A6" w:themeFill="background1" w:themeFillShade="A6"/>
          </w:tcPr>
          <w:p w14:paraId="07F2A34F" w14:textId="77777777" w:rsidR="00BF774A" w:rsidRPr="000E33CB" w:rsidRDefault="00BF774A">
            <w:pPr>
              <w:pStyle w:val="TableParagraph"/>
              <w:rPr>
                <w:rFonts w:asciiTheme="majorBidi" w:hAnsiTheme="majorBidi" w:cstheme="majorBidi"/>
                <w:sz w:val="18"/>
                <w:szCs w:val="18"/>
              </w:rPr>
            </w:pPr>
          </w:p>
          <w:p w14:paraId="026FAFA5" w14:textId="77777777" w:rsidR="00BF774A" w:rsidRPr="000E33CB" w:rsidRDefault="00BF774A">
            <w:pPr>
              <w:pStyle w:val="TableParagraph"/>
              <w:rPr>
                <w:rFonts w:asciiTheme="majorBidi" w:hAnsiTheme="majorBidi" w:cstheme="majorBidi"/>
                <w:sz w:val="18"/>
                <w:szCs w:val="18"/>
              </w:rPr>
            </w:pPr>
          </w:p>
          <w:p w14:paraId="11B20B49" w14:textId="77777777" w:rsidR="00BF774A" w:rsidRPr="000E33CB" w:rsidRDefault="00BF774A">
            <w:pPr>
              <w:pStyle w:val="TableParagraph"/>
              <w:spacing w:before="2"/>
              <w:rPr>
                <w:rFonts w:asciiTheme="majorBidi" w:hAnsiTheme="majorBidi" w:cstheme="majorBidi"/>
                <w:sz w:val="18"/>
                <w:szCs w:val="18"/>
              </w:rPr>
            </w:pPr>
          </w:p>
          <w:p w14:paraId="7667A7CA" w14:textId="77777777" w:rsidR="00BF774A" w:rsidRPr="000E33CB" w:rsidRDefault="004A5D94">
            <w:pPr>
              <w:pStyle w:val="TableParagraph"/>
              <w:ind w:left="129" w:right="116"/>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tcBorders>
              <w:left w:val="single" w:sz="4" w:space="0" w:color="000000"/>
              <w:bottom w:val="single" w:sz="4" w:space="0" w:color="000000"/>
              <w:right w:val="single" w:sz="4" w:space="0" w:color="000000"/>
            </w:tcBorders>
            <w:shd w:val="clear" w:color="auto" w:fill="A6A6A6" w:themeFill="background1" w:themeFillShade="A6"/>
          </w:tcPr>
          <w:p w14:paraId="019CF10A" w14:textId="77777777" w:rsidR="00BF774A" w:rsidRPr="000E33CB" w:rsidRDefault="00BF774A">
            <w:pPr>
              <w:pStyle w:val="TableParagraph"/>
              <w:rPr>
                <w:rFonts w:asciiTheme="majorBidi" w:hAnsiTheme="majorBidi" w:cstheme="majorBidi"/>
                <w:sz w:val="18"/>
                <w:szCs w:val="18"/>
              </w:rPr>
            </w:pPr>
          </w:p>
          <w:p w14:paraId="7CD7BB76" w14:textId="77777777" w:rsidR="00BF774A" w:rsidRPr="000E33CB" w:rsidRDefault="00BF774A">
            <w:pPr>
              <w:pStyle w:val="TableParagraph"/>
              <w:rPr>
                <w:rFonts w:asciiTheme="majorBidi" w:hAnsiTheme="majorBidi" w:cstheme="majorBidi"/>
                <w:sz w:val="18"/>
                <w:szCs w:val="18"/>
              </w:rPr>
            </w:pPr>
          </w:p>
          <w:p w14:paraId="7B3F8BDC" w14:textId="77777777" w:rsidR="00BF774A" w:rsidRPr="000E33CB" w:rsidRDefault="00BF774A">
            <w:pPr>
              <w:pStyle w:val="TableParagraph"/>
              <w:spacing w:before="2"/>
              <w:rPr>
                <w:rFonts w:asciiTheme="majorBidi" w:hAnsiTheme="majorBidi" w:cstheme="majorBidi"/>
                <w:sz w:val="18"/>
                <w:szCs w:val="18"/>
              </w:rPr>
            </w:pPr>
          </w:p>
          <w:p w14:paraId="4FE5752D" w14:textId="77777777" w:rsidR="00BF774A" w:rsidRPr="000E33CB" w:rsidRDefault="004A5D94">
            <w:pPr>
              <w:pStyle w:val="TableParagraph"/>
              <w:ind w:left="1247"/>
              <w:rPr>
                <w:rFonts w:asciiTheme="majorBidi" w:hAnsiTheme="majorBidi" w:cstheme="majorBidi"/>
                <w:b/>
                <w:sz w:val="18"/>
                <w:szCs w:val="18"/>
              </w:rPr>
            </w:pPr>
            <w:r w:rsidRPr="000E33CB">
              <w:rPr>
                <w:rFonts w:asciiTheme="majorBidi" w:hAnsiTheme="majorBidi" w:cstheme="majorBidi"/>
                <w:b/>
                <w:sz w:val="18"/>
                <w:szCs w:val="18"/>
              </w:rPr>
              <w:t>Minimalne wymagania wdrożeniowe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30CD1BBC" w14:textId="77777777" w:rsidR="00BF774A" w:rsidRPr="000E33CB" w:rsidRDefault="00BF774A">
            <w:pPr>
              <w:pStyle w:val="TableParagraph"/>
              <w:rPr>
                <w:rFonts w:asciiTheme="majorBidi" w:hAnsiTheme="majorBidi" w:cstheme="majorBidi"/>
                <w:sz w:val="18"/>
                <w:szCs w:val="18"/>
              </w:rPr>
            </w:pPr>
          </w:p>
          <w:p w14:paraId="47ADD3B6" w14:textId="77777777" w:rsidR="00BF774A" w:rsidRPr="000E33CB" w:rsidRDefault="00BF774A">
            <w:pPr>
              <w:pStyle w:val="TableParagraph"/>
              <w:rPr>
                <w:rFonts w:asciiTheme="majorBidi" w:hAnsiTheme="majorBidi" w:cstheme="majorBidi"/>
                <w:sz w:val="18"/>
                <w:szCs w:val="18"/>
              </w:rPr>
            </w:pPr>
          </w:p>
          <w:p w14:paraId="729FD3D7" w14:textId="77777777" w:rsidR="00BF774A" w:rsidRPr="000E33CB" w:rsidRDefault="004A5D94">
            <w:pPr>
              <w:pStyle w:val="TableParagraph"/>
              <w:spacing w:before="187" w:line="261"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788EE06E" w14:textId="77777777" w:rsidR="00BF774A" w:rsidRPr="000E33CB" w:rsidRDefault="004A5D94">
            <w:pPr>
              <w:pStyle w:val="TableParagraph"/>
              <w:spacing w:before="2"/>
              <w:ind w:left="18"/>
              <w:jc w:val="center"/>
              <w:rPr>
                <w:rFonts w:asciiTheme="majorBidi" w:hAnsiTheme="majorBidi" w:cstheme="majorBidi"/>
                <w:b/>
                <w:sz w:val="18"/>
                <w:szCs w:val="18"/>
              </w:rPr>
            </w:pPr>
            <w:r w:rsidRPr="000E33CB">
              <w:rPr>
                <w:rFonts w:asciiTheme="majorBidi" w:hAnsiTheme="majorBidi" w:cstheme="majorBidi"/>
                <w:b/>
                <w:sz w:val="18"/>
                <w:szCs w:val="18"/>
              </w:rPr>
              <w:t>POTWIERDZENIE ZAOFEROWANIA</w:t>
            </w:r>
            <w:r w:rsidRPr="000E33CB">
              <w:rPr>
                <w:rFonts w:asciiTheme="majorBidi" w:hAnsiTheme="majorBidi" w:cstheme="majorBidi"/>
                <w:b/>
                <w:spacing w:val="34"/>
                <w:sz w:val="18"/>
                <w:szCs w:val="18"/>
              </w:rPr>
              <w:t xml:space="preserve"> </w:t>
            </w:r>
            <w:r w:rsidRPr="000E33CB">
              <w:rPr>
                <w:rFonts w:asciiTheme="majorBidi" w:hAnsiTheme="majorBidi" w:cstheme="majorBidi"/>
                <w:b/>
                <w:sz w:val="18"/>
                <w:szCs w:val="18"/>
              </w:rPr>
              <w:t>MINIMALNYCH</w:t>
            </w:r>
          </w:p>
          <w:p w14:paraId="1C44C995" w14:textId="77777777" w:rsidR="00BF774A" w:rsidRPr="000E33CB" w:rsidRDefault="004A5D94">
            <w:pPr>
              <w:pStyle w:val="TableParagraph"/>
              <w:spacing w:before="16"/>
              <w:ind w:left="17"/>
              <w:jc w:val="center"/>
              <w:rPr>
                <w:rFonts w:asciiTheme="majorBidi" w:hAnsiTheme="majorBidi" w:cstheme="majorBidi"/>
                <w:b/>
                <w:sz w:val="18"/>
                <w:szCs w:val="18"/>
              </w:rPr>
            </w:pPr>
            <w:r w:rsidRPr="000E33CB">
              <w:rPr>
                <w:rFonts w:asciiTheme="majorBidi" w:hAnsiTheme="majorBidi" w:cstheme="majorBidi"/>
                <w:b/>
                <w:sz w:val="18"/>
                <w:szCs w:val="18"/>
              </w:rPr>
              <w:t>WYMAGAŃ WZDROŻENIOWYCH - podaje</w:t>
            </w:r>
            <w:r w:rsidRPr="000E33CB">
              <w:rPr>
                <w:rFonts w:asciiTheme="majorBidi" w:hAnsiTheme="majorBidi" w:cstheme="majorBidi"/>
                <w:b/>
                <w:spacing w:val="-14"/>
                <w:sz w:val="18"/>
                <w:szCs w:val="18"/>
              </w:rPr>
              <w:t xml:space="preserve"> </w:t>
            </w:r>
            <w:r w:rsidRPr="000E33CB">
              <w:rPr>
                <w:rFonts w:asciiTheme="majorBidi" w:hAnsiTheme="majorBidi" w:cstheme="majorBidi"/>
                <w:b/>
                <w:sz w:val="18"/>
                <w:szCs w:val="18"/>
              </w:rPr>
              <w:t>Wykonawca</w:t>
            </w:r>
          </w:p>
          <w:p w14:paraId="15F62915" w14:textId="77777777" w:rsidR="00BF774A" w:rsidRPr="000E33CB" w:rsidRDefault="004A5D94">
            <w:pPr>
              <w:pStyle w:val="TableParagraph"/>
              <w:spacing w:before="13"/>
              <w:ind w:left="20"/>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17D0067D"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2295B730" w14:textId="77777777" w:rsidR="007F67D5" w:rsidRDefault="007F67D5" w:rsidP="007F67D5">
            <w:pPr>
              <w:pStyle w:val="Tekstkomentarza"/>
            </w:pPr>
            <w:r>
              <w:t>NIE – wykonawca nie spełnia konkretnego parametru</w:t>
            </w:r>
          </w:p>
          <w:p w14:paraId="0ADC9FAF" w14:textId="4FB61853" w:rsidR="00BF774A" w:rsidRPr="000E33CB" w:rsidRDefault="00BF774A">
            <w:pPr>
              <w:pStyle w:val="TableParagraph"/>
              <w:spacing w:before="18"/>
              <w:ind w:left="117"/>
              <w:rPr>
                <w:rFonts w:asciiTheme="majorBidi" w:hAnsiTheme="majorBidi" w:cstheme="majorBidi"/>
                <w:i/>
                <w:sz w:val="18"/>
                <w:szCs w:val="18"/>
              </w:rPr>
            </w:pPr>
          </w:p>
        </w:tc>
      </w:tr>
      <w:tr w:rsidR="00BF774A" w:rsidRPr="000E33CB" w14:paraId="7E6C6E13" w14:textId="77777777" w:rsidTr="00A32658">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78CC4F3" w14:textId="77777777" w:rsidR="00BF774A" w:rsidRPr="000E33CB" w:rsidRDefault="004A5D94">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BF774A" w:rsidRPr="000E33CB" w14:paraId="676A2D82" w14:textId="77777777">
        <w:trPr>
          <w:trHeight w:val="1151"/>
        </w:trPr>
        <w:tc>
          <w:tcPr>
            <w:tcW w:w="591" w:type="dxa"/>
            <w:tcBorders>
              <w:top w:val="single" w:sz="4" w:space="0" w:color="000000"/>
              <w:left w:val="single" w:sz="4" w:space="0" w:color="000000"/>
              <w:bottom w:val="single" w:sz="4" w:space="0" w:color="000000"/>
              <w:right w:val="single" w:sz="4" w:space="0" w:color="000000"/>
            </w:tcBorders>
          </w:tcPr>
          <w:p w14:paraId="20C7B9E7" w14:textId="77777777" w:rsidR="00BF774A" w:rsidRPr="000E33CB" w:rsidRDefault="00BF774A">
            <w:pPr>
              <w:pStyle w:val="TableParagraph"/>
              <w:rPr>
                <w:rFonts w:asciiTheme="majorBidi" w:hAnsiTheme="majorBidi" w:cstheme="majorBidi"/>
                <w:sz w:val="18"/>
                <w:szCs w:val="18"/>
              </w:rPr>
            </w:pPr>
          </w:p>
          <w:p w14:paraId="29339515" w14:textId="77777777" w:rsidR="00BF774A" w:rsidRPr="000E33CB" w:rsidRDefault="004A5D94">
            <w:pPr>
              <w:pStyle w:val="TableParagraph"/>
              <w:spacing w:before="196"/>
              <w:ind w:left="97"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3AEB0904" w14:textId="77777777" w:rsidR="00BF774A" w:rsidRPr="000E33CB" w:rsidRDefault="004A5D94">
            <w:pPr>
              <w:pStyle w:val="TableParagraph"/>
              <w:ind w:left="119"/>
              <w:rPr>
                <w:rFonts w:asciiTheme="majorBidi" w:hAnsiTheme="majorBidi" w:cstheme="majorBidi"/>
                <w:sz w:val="18"/>
                <w:szCs w:val="18"/>
              </w:rPr>
            </w:pPr>
            <w:r w:rsidRPr="000E33CB">
              <w:rPr>
                <w:rFonts w:asciiTheme="majorBidi" w:hAnsiTheme="majorBidi" w:cstheme="majorBidi"/>
                <w:sz w:val="18"/>
                <w:szCs w:val="18"/>
              </w:rPr>
              <w:t>Montaż przedmiotu zamówienia w szafach typu Rack Zamawiającego w sposób zgodny z zaleceniami producenta dostarczanych urządzeń oraz prowadzenie kabli nie może powodować zaburzeń w cyrkulacji gorącego powietrza</w:t>
            </w:r>
          </w:p>
          <w:p w14:paraId="65C5B5BE" w14:textId="77777777" w:rsidR="00BF774A" w:rsidRPr="000E33CB" w:rsidRDefault="004A5D94">
            <w:pPr>
              <w:pStyle w:val="TableParagraph"/>
              <w:spacing w:line="216" w:lineRule="exact"/>
              <w:ind w:left="119"/>
              <w:rPr>
                <w:rFonts w:asciiTheme="majorBidi" w:hAnsiTheme="majorBidi" w:cstheme="majorBidi"/>
                <w:sz w:val="18"/>
                <w:szCs w:val="18"/>
              </w:rPr>
            </w:pPr>
            <w:r w:rsidRPr="000E33CB">
              <w:rPr>
                <w:rFonts w:asciiTheme="majorBidi" w:hAnsiTheme="majorBidi" w:cstheme="majorBidi"/>
                <w:sz w:val="18"/>
                <w:szCs w:val="18"/>
              </w:rPr>
              <w:t>wydmuchiwanego z serwerów.</w:t>
            </w:r>
          </w:p>
        </w:tc>
        <w:tc>
          <w:tcPr>
            <w:tcW w:w="2410" w:type="dxa"/>
            <w:tcBorders>
              <w:top w:val="single" w:sz="4" w:space="0" w:color="000000"/>
              <w:left w:val="single" w:sz="4" w:space="0" w:color="000000"/>
              <w:bottom w:val="single" w:sz="4" w:space="0" w:color="000000"/>
              <w:right w:val="single" w:sz="4" w:space="0" w:color="000000"/>
            </w:tcBorders>
          </w:tcPr>
          <w:p w14:paraId="6CDA2B50" w14:textId="77777777" w:rsidR="00BF774A" w:rsidRPr="000E33CB" w:rsidRDefault="00BF774A">
            <w:pPr>
              <w:pStyle w:val="TableParagraph"/>
              <w:rPr>
                <w:rFonts w:asciiTheme="majorBidi" w:hAnsiTheme="majorBidi" w:cstheme="majorBidi"/>
                <w:sz w:val="18"/>
                <w:szCs w:val="18"/>
              </w:rPr>
            </w:pPr>
          </w:p>
          <w:p w14:paraId="08BC8E7B" w14:textId="77777777" w:rsidR="00BF774A" w:rsidRPr="000E33CB" w:rsidRDefault="00BF774A">
            <w:pPr>
              <w:pStyle w:val="TableParagraph"/>
              <w:spacing w:before="7"/>
              <w:rPr>
                <w:rFonts w:asciiTheme="majorBidi" w:hAnsiTheme="majorBidi" w:cstheme="majorBidi"/>
                <w:sz w:val="18"/>
                <w:szCs w:val="18"/>
              </w:rPr>
            </w:pPr>
          </w:p>
          <w:p w14:paraId="44B2C63F" w14:textId="78528F4F" w:rsidR="00BF774A" w:rsidRPr="000E33CB" w:rsidRDefault="004A5D94">
            <w:pPr>
              <w:pStyle w:val="TableParagraph"/>
              <w:ind w:left="147" w:right="133"/>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196C3641" w14:textId="77777777" w:rsidR="00BF774A" w:rsidRPr="000E33CB" w:rsidRDefault="00BF774A">
            <w:pPr>
              <w:pStyle w:val="TableParagraph"/>
              <w:rPr>
                <w:rFonts w:asciiTheme="majorBidi" w:hAnsiTheme="majorBidi" w:cstheme="majorBidi"/>
                <w:sz w:val="18"/>
                <w:szCs w:val="18"/>
              </w:rPr>
            </w:pPr>
          </w:p>
        </w:tc>
      </w:tr>
      <w:tr w:rsidR="00BF774A" w:rsidRPr="000E33CB" w14:paraId="282B91EF" w14:textId="77777777">
        <w:trPr>
          <w:trHeight w:val="1838"/>
        </w:trPr>
        <w:tc>
          <w:tcPr>
            <w:tcW w:w="591" w:type="dxa"/>
            <w:tcBorders>
              <w:top w:val="single" w:sz="4" w:space="0" w:color="000000"/>
              <w:left w:val="single" w:sz="4" w:space="0" w:color="000000"/>
              <w:bottom w:val="single" w:sz="4" w:space="0" w:color="000000"/>
              <w:right w:val="single" w:sz="4" w:space="0" w:color="000000"/>
            </w:tcBorders>
          </w:tcPr>
          <w:p w14:paraId="6F60C285" w14:textId="77777777" w:rsidR="00BF774A" w:rsidRPr="000E33CB" w:rsidRDefault="00BF774A">
            <w:pPr>
              <w:pStyle w:val="TableParagraph"/>
              <w:rPr>
                <w:rFonts w:asciiTheme="majorBidi" w:hAnsiTheme="majorBidi" w:cstheme="majorBidi"/>
                <w:sz w:val="18"/>
                <w:szCs w:val="18"/>
              </w:rPr>
            </w:pPr>
          </w:p>
          <w:p w14:paraId="6E13508A" w14:textId="77777777" w:rsidR="00BF774A" w:rsidRPr="000E33CB" w:rsidRDefault="00BF774A">
            <w:pPr>
              <w:pStyle w:val="TableParagraph"/>
              <w:rPr>
                <w:rFonts w:asciiTheme="majorBidi" w:hAnsiTheme="majorBidi" w:cstheme="majorBidi"/>
                <w:sz w:val="18"/>
                <w:szCs w:val="18"/>
              </w:rPr>
            </w:pPr>
          </w:p>
          <w:p w14:paraId="7605B172" w14:textId="77777777" w:rsidR="00BF774A" w:rsidRPr="000E33CB" w:rsidRDefault="00BF774A">
            <w:pPr>
              <w:pStyle w:val="TableParagraph"/>
              <w:spacing w:before="10"/>
              <w:rPr>
                <w:rFonts w:asciiTheme="majorBidi" w:hAnsiTheme="majorBidi" w:cstheme="majorBidi"/>
                <w:sz w:val="18"/>
                <w:szCs w:val="18"/>
              </w:rPr>
            </w:pPr>
          </w:p>
          <w:p w14:paraId="5375513B" w14:textId="77777777" w:rsidR="00BF774A" w:rsidRPr="000E33CB" w:rsidRDefault="004A5D94">
            <w:pPr>
              <w:pStyle w:val="TableParagraph"/>
              <w:ind w:left="97" w:right="116"/>
              <w:jc w:val="center"/>
              <w:rPr>
                <w:rFonts w:asciiTheme="majorBidi" w:hAnsiTheme="majorBidi" w:cstheme="majorBidi"/>
                <w:b/>
                <w:sz w:val="18"/>
                <w:szCs w:val="18"/>
              </w:rPr>
            </w:pPr>
            <w:r w:rsidRPr="000E33CB">
              <w:rPr>
                <w:rFonts w:asciiTheme="majorBidi" w:hAnsiTheme="majorBidi" w:cstheme="majorBidi"/>
                <w:b/>
                <w:sz w:val="18"/>
                <w:szCs w:val="18"/>
              </w:rPr>
              <w:t>2.</w:t>
            </w:r>
          </w:p>
        </w:tc>
        <w:tc>
          <w:tcPr>
            <w:tcW w:w="5621" w:type="dxa"/>
            <w:tcBorders>
              <w:top w:val="single" w:sz="4" w:space="0" w:color="000000"/>
              <w:left w:val="single" w:sz="4" w:space="0" w:color="000000"/>
              <w:bottom w:val="single" w:sz="4" w:space="0" w:color="000000"/>
              <w:right w:val="single" w:sz="4" w:space="0" w:color="000000"/>
            </w:tcBorders>
          </w:tcPr>
          <w:p w14:paraId="56BA3726" w14:textId="77777777" w:rsidR="00BF774A" w:rsidRPr="000E33CB" w:rsidRDefault="004A5D94">
            <w:pPr>
              <w:pStyle w:val="TableParagraph"/>
              <w:ind w:left="119" w:right="762"/>
              <w:rPr>
                <w:rFonts w:asciiTheme="majorBidi" w:hAnsiTheme="majorBidi" w:cstheme="majorBidi"/>
                <w:sz w:val="18"/>
                <w:szCs w:val="18"/>
              </w:rPr>
            </w:pPr>
            <w:r w:rsidRPr="000E33CB">
              <w:rPr>
                <w:rFonts w:asciiTheme="majorBidi" w:hAnsiTheme="majorBidi" w:cstheme="majorBidi"/>
                <w:sz w:val="18"/>
                <w:szCs w:val="18"/>
              </w:rPr>
              <w:t>Stworzenie klastra serwerów w oparciu o oprogramowanie wirtualizacyjne dostarczane w ramach postępowania.</w:t>
            </w:r>
          </w:p>
          <w:p w14:paraId="40E28A2A" w14:textId="77777777" w:rsidR="00BF774A" w:rsidRPr="000E33CB" w:rsidRDefault="004A5D94">
            <w:pPr>
              <w:pStyle w:val="TableParagraph"/>
              <w:ind w:left="119" w:right="257"/>
              <w:rPr>
                <w:rFonts w:asciiTheme="majorBidi" w:hAnsiTheme="majorBidi" w:cstheme="majorBidi"/>
                <w:sz w:val="18"/>
                <w:szCs w:val="18"/>
              </w:rPr>
            </w:pPr>
            <w:r w:rsidRPr="000E33CB">
              <w:rPr>
                <w:rFonts w:asciiTheme="majorBidi" w:hAnsiTheme="majorBidi" w:cstheme="majorBidi"/>
                <w:sz w:val="18"/>
                <w:szCs w:val="18"/>
              </w:rPr>
              <w:t>Fizyczne serwery mają zostać skonfigurowane w trybie wysokiej dostępności (awaria jednego serwera nie może powodować</w:t>
            </w:r>
          </w:p>
          <w:p w14:paraId="4DDB5389" w14:textId="77777777" w:rsidR="00BF774A" w:rsidRPr="000E33CB" w:rsidRDefault="004A5D94">
            <w:pPr>
              <w:pStyle w:val="TableParagraph"/>
              <w:ind w:left="119" w:right="867"/>
              <w:rPr>
                <w:rFonts w:asciiTheme="majorBidi" w:hAnsiTheme="majorBidi" w:cstheme="majorBidi"/>
                <w:sz w:val="18"/>
                <w:szCs w:val="18"/>
              </w:rPr>
            </w:pPr>
            <w:r w:rsidRPr="000E33CB">
              <w:rPr>
                <w:rFonts w:asciiTheme="majorBidi" w:hAnsiTheme="majorBidi" w:cstheme="majorBidi"/>
                <w:sz w:val="18"/>
                <w:szCs w:val="18"/>
              </w:rPr>
              <w:t>niedostępności usług uruchomionych na dostarczanych w postępowaniu serwerach).</w:t>
            </w:r>
          </w:p>
          <w:p w14:paraId="72208648" w14:textId="77777777" w:rsidR="00BF774A" w:rsidRPr="000E33CB" w:rsidRDefault="004A5D94">
            <w:pPr>
              <w:pStyle w:val="TableParagraph"/>
              <w:spacing w:line="230" w:lineRule="atLeast"/>
              <w:ind w:left="119" w:right="1013"/>
              <w:rPr>
                <w:rFonts w:asciiTheme="majorBidi" w:hAnsiTheme="majorBidi" w:cstheme="majorBidi"/>
                <w:sz w:val="18"/>
                <w:szCs w:val="18"/>
              </w:rPr>
            </w:pPr>
            <w:r w:rsidRPr="000E33CB">
              <w:rPr>
                <w:rFonts w:asciiTheme="majorBidi" w:hAnsiTheme="majorBidi" w:cstheme="majorBidi"/>
                <w:sz w:val="18"/>
                <w:szCs w:val="18"/>
              </w:rPr>
              <w:t>Dane serwerów będą przechowywane na dostarczanych macierzach.</w:t>
            </w:r>
          </w:p>
        </w:tc>
        <w:tc>
          <w:tcPr>
            <w:tcW w:w="2410" w:type="dxa"/>
            <w:tcBorders>
              <w:top w:val="single" w:sz="4" w:space="0" w:color="000000"/>
              <w:left w:val="single" w:sz="4" w:space="0" w:color="000000"/>
              <w:bottom w:val="single" w:sz="4" w:space="0" w:color="000000"/>
              <w:right w:val="single" w:sz="4" w:space="0" w:color="000000"/>
            </w:tcBorders>
          </w:tcPr>
          <w:p w14:paraId="64CC7E5A" w14:textId="77777777" w:rsidR="00BF774A" w:rsidRPr="000E33CB" w:rsidRDefault="00BF774A">
            <w:pPr>
              <w:pStyle w:val="TableParagraph"/>
              <w:rPr>
                <w:rFonts w:asciiTheme="majorBidi" w:hAnsiTheme="majorBidi" w:cstheme="majorBidi"/>
                <w:sz w:val="18"/>
                <w:szCs w:val="18"/>
              </w:rPr>
            </w:pPr>
          </w:p>
          <w:p w14:paraId="141828D3" w14:textId="77777777" w:rsidR="00BF774A" w:rsidRPr="000E33CB" w:rsidRDefault="00BF774A">
            <w:pPr>
              <w:pStyle w:val="TableParagraph"/>
              <w:rPr>
                <w:rFonts w:asciiTheme="majorBidi" w:hAnsiTheme="majorBidi" w:cstheme="majorBidi"/>
                <w:sz w:val="18"/>
                <w:szCs w:val="18"/>
              </w:rPr>
            </w:pPr>
          </w:p>
          <w:p w14:paraId="7DE2F03A" w14:textId="77777777" w:rsidR="00BF774A" w:rsidRPr="000E33CB" w:rsidRDefault="00BF774A">
            <w:pPr>
              <w:pStyle w:val="TableParagraph"/>
              <w:rPr>
                <w:rFonts w:asciiTheme="majorBidi" w:hAnsiTheme="majorBidi" w:cstheme="majorBidi"/>
                <w:sz w:val="18"/>
                <w:szCs w:val="18"/>
              </w:rPr>
            </w:pPr>
          </w:p>
          <w:p w14:paraId="0626EF83" w14:textId="1250C290" w:rsidR="00BF774A" w:rsidRPr="000E33CB" w:rsidRDefault="004A5D94">
            <w:pPr>
              <w:pStyle w:val="TableParagraph"/>
              <w:spacing w:before="121"/>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1EBF339B" w14:textId="77777777" w:rsidR="00BF774A" w:rsidRPr="000E33CB" w:rsidRDefault="00BF774A">
            <w:pPr>
              <w:pStyle w:val="TableParagraph"/>
              <w:rPr>
                <w:rFonts w:asciiTheme="majorBidi" w:hAnsiTheme="majorBidi" w:cstheme="majorBidi"/>
                <w:sz w:val="18"/>
                <w:szCs w:val="18"/>
              </w:rPr>
            </w:pPr>
          </w:p>
        </w:tc>
      </w:tr>
      <w:tr w:rsidR="00BF774A" w:rsidRPr="000E33CB" w14:paraId="51F2FE30" w14:textId="77777777">
        <w:trPr>
          <w:trHeight w:val="689"/>
        </w:trPr>
        <w:tc>
          <w:tcPr>
            <w:tcW w:w="591" w:type="dxa"/>
            <w:tcBorders>
              <w:top w:val="single" w:sz="4" w:space="0" w:color="000000"/>
              <w:left w:val="single" w:sz="4" w:space="0" w:color="000000"/>
              <w:bottom w:val="single" w:sz="4" w:space="0" w:color="000000"/>
              <w:right w:val="single" w:sz="4" w:space="0" w:color="000000"/>
            </w:tcBorders>
          </w:tcPr>
          <w:p w14:paraId="2A8A4263" w14:textId="77777777" w:rsidR="00BF774A" w:rsidRPr="000E33CB" w:rsidRDefault="00BF774A">
            <w:pPr>
              <w:pStyle w:val="TableParagraph"/>
              <w:spacing w:before="1"/>
              <w:rPr>
                <w:rFonts w:asciiTheme="majorBidi" w:hAnsiTheme="majorBidi" w:cstheme="majorBidi"/>
                <w:sz w:val="18"/>
                <w:szCs w:val="18"/>
              </w:rPr>
            </w:pPr>
          </w:p>
          <w:p w14:paraId="15218B29" w14:textId="77777777" w:rsidR="00BF774A" w:rsidRPr="000E33CB" w:rsidRDefault="004A5D94">
            <w:pPr>
              <w:pStyle w:val="TableParagraph"/>
              <w:ind w:left="97" w:right="116"/>
              <w:jc w:val="center"/>
              <w:rPr>
                <w:rFonts w:asciiTheme="majorBidi" w:hAnsiTheme="majorBidi" w:cstheme="majorBidi"/>
                <w:b/>
                <w:sz w:val="18"/>
                <w:szCs w:val="18"/>
              </w:rPr>
            </w:pPr>
            <w:r w:rsidRPr="000E33CB">
              <w:rPr>
                <w:rFonts w:asciiTheme="majorBidi" w:hAnsiTheme="majorBidi" w:cstheme="majorBidi"/>
                <w:b/>
                <w:sz w:val="18"/>
                <w:szCs w:val="18"/>
              </w:rPr>
              <w:t>3.</w:t>
            </w:r>
          </w:p>
        </w:tc>
        <w:tc>
          <w:tcPr>
            <w:tcW w:w="5621" w:type="dxa"/>
            <w:tcBorders>
              <w:top w:val="single" w:sz="4" w:space="0" w:color="000000"/>
              <w:left w:val="single" w:sz="4" w:space="0" w:color="000000"/>
              <w:bottom w:val="single" w:sz="4" w:space="0" w:color="000000"/>
              <w:right w:val="single" w:sz="4" w:space="0" w:color="000000"/>
            </w:tcBorders>
          </w:tcPr>
          <w:p w14:paraId="42E46A67" w14:textId="77777777" w:rsidR="00BF774A" w:rsidRPr="000E33CB" w:rsidRDefault="004A5D94">
            <w:pPr>
              <w:pStyle w:val="TableParagraph"/>
              <w:spacing w:line="237" w:lineRule="auto"/>
              <w:ind w:left="119" w:right="124"/>
              <w:rPr>
                <w:rFonts w:asciiTheme="majorBidi" w:hAnsiTheme="majorBidi" w:cstheme="majorBidi"/>
                <w:sz w:val="18"/>
                <w:szCs w:val="18"/>
              </w:rPr>
            </w:pPr>
            <w:r w:rsidRPr="000E33CB">
              <w:rPr>
                <w:rFonts w:asciiTheme="majorBidi" w:hAnsiTheme="majorBidi" w:cstheme="majorBidi"/>
                <w:sz w:val="18"/>
                <w:szCs w:val="18"/>
              </w:rPr>
              <w:t>Testy niezawodności środowiska serwerowego poprzez odłączanie jednej ze ścieżki/wyłączanie urządzenia oraz test redundancji</w:t>
            </w:r>
          </w:p>
          <w:p w14:paraId="4FD2C856" w14:textId="77777777" w:rsidR="00BF774A" w:rsidRPr="000E33CB" w:rsidRDefault="007929D6">
            <w:pPr>
              <w:pStyle w:val="TableParagraph"/>
              <w:spacing w:line="217" w:lineRule="exact"/>
              <w:ind w:left="119"/>
              <w:rPr>
                <w:rFonts w:asciiTheme="majorBidi" w:hAnsiTheme="majorBidi" w:cstheme="majorBidi"/>
                <w:sz w:val="18"/>
                <w:szCs w:val="18"/>
              </w:rPr>
            </w:pPr>
            <w:r w:rsidRPr="000E33CB">
              <w:rPr>
                <w:rFonts w:asciiTheme="majorBidi" w:hAnsiTheme="majorBidi" w:cstheme="majorBidi"/>
                <w:sz w:val="18"/>
                <w:szCs w:val="18"/>
              </w:rPr>
              <w:t>Z</w:t>
            </w:r>
            <w:r w:rsidR="004A5D94" w:rsidRPr="000E33CB">
              <w:rPr>
                <w:rFonts w:asciiTheme="majorBidi" w:hAnsiTheme="majorBidi" w:cstheme="majorBidi"/>
                <w:sz w:val="18"/>
                <w:szCs w:val="18"/>
              </w:rPr>
              <w:t>asilania</w:t>
            </w:r>
          </w:p>
        </w:tc>
        <w:tc>
          <w:tcPr>
            <w:tcW w:w="2410" w:type="dxa"/>
            <w:tcBorders>
              <w:top w:val="single" w:sz="4" w:space="0" w:color="000000"/>
              <w:left w:val="single" w:sz="4" w:space="0" w:color="000000"/>
              <w:bottom w:val="single" w:sz="4" w:space="0" w:color="000000"/>
              <w:right w:val="single" w:sz="4" w:space="0" w:color="000000"/>
            </w:tcBorders>
          </w:tcPr>
          <w:p w14:paraId="645C59B1" w14:textId="77777777" w:rsidR="00BF774A" w:rsidRPr="000E33CB" w:rsidRDefault="00BF774A">
            <w:pPr>
              <w:pStyle w:val="TableParagraph"/>
              <w:spacing w:before="5"/>
              <w:rPr>
                <w:rFonts w:asciiTheme="majorBidi" w:hAnsiTheme="majorBidi" w:cstheme="majorBidi"/>
                <w:sz w:val="18"/>
                <w:szCs w:val="18"/>
              </w:rPr>
            </w:pPr>
          </w:p>
          <w:p w14:paraId="45E9BBF5" w14:textId="3F44C157" w:rsidR="00BF774A" w:rsidRPr="000E33CB" w:rsidRDefault="004A5D94">
            <w:pPr>
              <w:pStyle w:val="TableParagraph"/>
              <w:spacing w:before="1"/>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32DC8BFC" w14:textId="77777777" w:rsidR="00BF774A" w:rsidRPr="000E33CB" w:rsidRDefault="00BF774A">
            <w:pPr>
              <w:pStyle w:val="TableParagraph"/>
              <w:rPr>
                <w:rFonts w:asciiTheme="majorBidi" w:hAnsiTheme="majorBidi" w:cstheme="majorBidi"/>
                <w:sz w:val="18"/>
                <w:szCs w:val="18"/>
              </w:rPr>
            </w:pPr>
          </w:p>
        </w:tc>
      </w:tr>
      <w:tr w:rsidR="00BF774A" w:rsidRPr="000E33CB" w14:paraId="182355DE" w14:textId="77777777">
        <w:trPr>
          <w:trHeight w:val="690"/>
        </w:trPr>
        <w:tc>
          <w:tcPr>
            <w:tcW w:w="591" w:type="dxa"/>
            <w:tcBorders>
              <w:top w:val="single" w:sz="4" w:space="0" w:color="000000"/>
              <w:left w:val="single" w:sz="4" w:space="0" w:color="000000"/>
              <w:bottom w:val="single" w:sz="4" w:space="0" w:color="000000"/>
              <w:right w:val="single" w:sz="4" w:space="0" w:color="000000"/>
            </w:tcBorders>
          </w:tcPr>
          <w:p w14:paraId="720E67C1" w14:textId="77777777" w:rsidR="00BF774A" w:rsidRPr="000E33CB" w:rsidRDefault="00BF774A">
            <w:pPr>
              <w:pStyle w:val="TableParagraph"/>
              <w:rPr>
                <w:rFonts w:asciiTheme="majorBidi" w:hAnsiTheme="majorBidi" w:cstheme="majorBidi"/>
                <w:sz w:val="18"/>
                <w:szCs w:val="18"/>
              </w:rPr>
            </w:pPr>
          </w:p>
          <w:p w14:paraId="2DAF3BAB" w14:textId="77777777" w:rsidR="00BF774A" w:rsidRPr="000E33CB" w:rsidRDefault="004A5D94">
            <w:pPr>
              <w:pStyle w:val="TableParagraph"/>
              <w:ind w:left="97" w:right="116"/>
              <w:jc w:val="center"/>
              <w:rPr>
                <w:rFonts w:asciiTheme="majorBidi" w:hAnsiTheme="majorBidi" w:cstheme="majorBidi"/>
                <w:b/>
                <w:sz w:val="18"/>
                <w:szCs w:val="18"/>
              </w:rPr>
            </w:pPr>
            <w:r w:rsidRPr="000E33CB">
              <w:rPr>
                <w:rFonts w:asciiTheme="majorBidi" w:hAnsiTheme="majorBidi" w:cstheme="majorBidi"/>
                <w:b/>
                <w:sz w:val="18"/>
                <w:szCs w:val="18"/>
              </w:rPr>
              <w:t>4.</w:t>
            </w:r>
          </w:p>
        </w:tc>
        <w:tc>
          <w:tcPr>
            <w:tcW w:w="5621" w:type="dxa"/>
            <w:tcBorders>
              <w:top w:val="single" w:sz="4" w:space="0" w:color="000000"/>
              <w:left w:val="single" w:sz="4" w:space="0" w:color="000000"/>
              <w:bottom w:val="single" w:sz="4" w:space="0" w:color="000000"/>
              <w:right w:val="single" w:sz="4" w:space="0" w:color="000000"/>
            </w:tcBorders>
          </w:tcPr>
          <w:p w14:paraId="3690DFF8" w14:textId="77777777" w:rsidR="00BF774A" w:rsidRPr="000E33CB" w:rsidRDefault="004A5D94">
            <w:pPr>
              <w:pStyle w:val="TableParagraph"/>
              <w:ind w:left="119" w:right="245"/>
              <w:rPr>
                <w:rFonts w:asciiTheme="majorBidi" w:hAnsiTheme="majorBidi" w:cstheme="majorBidi"/>
                <w:sz w:val="18"/>
                <w:szCs w:val="18"/>
              </w:rPr>
            </w:pPr>
            <w:r w:rsidRPr="000E33CB">
              <w:rPr>
                <w:rFonts w:asciiTheme="majorBidi" w:hAnsiTheme="majorBidi" w:cstheme="majorBidi"/>
                <w:sz w:val="18"/>
                <w:szCs w:val="18"/>
              </w:rPr>
              <w:t>Centrum autoryzacji (CA) musi zostać skonfigurowane w sposób zgodny z zaleceniami producenta sprzętowego modułu</w:t>
            </w:r>
          </w:p>
          <w:p w14:paraId="6EED068E" w14:textId="77777777" w:rsidR="00BF774A" w:rsidRPr="000E33CB" w:rsidRDefault="004A5D94">
            <w:pPr>
              <w:pStyle w:val="TableParagraph"/>
              <w:spacing w:line="217" w:lineRule="exact"/>
              <w:ind w:left="119"/>
              <w:rPr>
                <w:rFonts w:asciiTheme="majorBidi" w:hAnsiTheme="majorBidi" w:cstheme="majorBidi"/>
                <w:sz w:val="18"/>
                <w:szCs w:val="18"/>
              </w:rPr>
            </w:pPr>
            <w:r w:rsidRPr="000E33CB">
              <w:rPr>
                <w:rFonts w:asciiTheme="majorBidi" w:hAnsiTheme="majorBidi" w:cstheme="majorBidi"/>
                <w:sz w:val="18"/>
                <w:szCs w:val="18"/>
              </w:rPr>
              <w:t>bezpieczeństwa.</w:t>
            </w:r>
          </w:p>
        </w:tc>
        <w:tc>
          <w:tcPr>
            <w:tcW w:w="2410" w:type="dxa"/>
            <w:tcBorders>
              <w:top w:val="single" w:sz="4" w:space="0" w:color="000000"/>
              <w:left w:val="single" w:sz="4" w:space="0" w:color="000000"/>
              <w:bottom w:val="single" w:sz="4" w:space="0" w:color="000000"/>
              <w:right w:val="single" w:sz="4" w:space="0" w:color="000000"/>
            </w:tcBorders>
          </w:tcPr>
          <w:p w14:paraId="16217125" w14:textId="77777777" w:rsidR="00BF774A" w:rsidRPr="000E33CB" w:rsidRDefault="00BF774A">
            <w:pPr>
              <w:pStyle w:val="TableParagraph"/>
              <w:spacing w:before="7"/>
              <w:rPr>
                <w:rFonts w:asciiTheme="majorBidi" w:hAnsiTheme="majorBidi" w:cstheme="majorBidi"/>
                <w:sz w:val="18"/>
                <w:szCs w:val="18"/>
              </w:rPr>
            </w:pPr>
          </w:p>
          <w:p w14:paraId="1BFE6026" w14:textId="4BB9F4D5" w:rsidR="00BF774A" w:rsidRPr="000E33CB" w:rsidRDefault="004A5D94">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08BB6521" w14:textId="77777777" w:rsidR="00BF774A" w:rsidRPr="000E33CB" w:rsidRDefault="00BF774A">
            <w:pPr>
              <w:pStyle w:val="TableParagraph"/>
              <w:rPr>
                <w:rFonts w:asciiTheme="majorBidi" w:hAnsiTheme="majorBidi" w:cstheme="majorBidi"/>
                <w:sz w:val="18"/>
                <w:szCs w:val="18"/>
              </w:rPr>
            </w:pPr>
          </w:p>
        </w:tc>
      </w:tr>
    </w:tbl>
    <w:p w14:paraId="1EA1E5F0"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43FEFC2F"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5621"/>
        <w:gridCol w:w="2410"/>
        <w:gridCol w:w="5669"/>
      </w:tblGrid>
      <w:tr w:rsidR="00BF774A" w:rsidRPr="000E33CB" w14:paraId="6CFEB287" w14:textId="77777777">
        <w:trPr>
          <w:trHeight w:val="8394"/>
        </w:trPr>
        <w:tc>
          <w:tcPr>
            <w:tcW w:w="591" w:type="dxa"/>
          </w:tcPr>
          <w:p w14:paraId="281D624E" w14:textId="77777777" w:rsidR="00BF774A" w:rsidRPr="000E33CB" w:rsidRDefault="00BF774A">
            <w:pPr>
              <w:pStyle w:val="TableParagraph"/>
              <w:rPr>
                <w:rFonts w:asciiTheme="majorBidi" w:hAnsiTheme="majorBidi" w:cstheme="majorBidi"/>
                <w:sz w:val="18"/>
                <w:szCs w:val="18"/>
              </w:rPr>
            </w:pPr>
          </w:p>
          <w:p w14:paraId="0A510BE7" w14:textId="77777777" w:rsidR="00BF774A" w:rsidRPr="000E33CB" w:rsidRDefault="00BF774A">
            <w:pPr>
              <w:pStyle w:val="TableParagraph"/>
              <w:rPr>
                <w:rFonts w:asciiTheme="majorBidi" w:hAnsiTheme="majorBidi" w:cstheme="majorBidi"/>
                <w:sz w:val="18"/>
                <w:szCs w:val="18"/>
              </w:rPr>
            </w:pPr>
          </w:p>
          <w:p w14:paraId="62424DEB" w14:textId="77777777" w:rsidR="00BF774A" w:rsidRPr="000E33CB" w:rsidRDefault="00BF774A">
            <w:pPr>
              <w:pStyle w:val="TableParagraph"/>
              <w:rPr>
                <w:rFonts w:asciiTheme="majorBidi" w:hAnsiTheme="majorBidi" w:cstheme="majorBidi"/>
                <w:sz w:val="18"/>
                <w:szCs w:val="18"/>
              </w:rPr>
            </w:pPr>
          </w:p>
          <w:p w14:paraId="24B428A2" w14:textId="77777777" w:rsidR="00BF774A" w:rsidRPr="000E33CB" w:rsidRDefault="00BF774A">
            <w:pPr>
              <w:pStyle w:val="TableParagraph"/>
              <w:rPr>
                <w:rFonts w:asciiTheme="majorBidi" w:hAnsiTheme="majorBidi" w:cstheme="majorBidi"/>
                <w:sz w:val="18"/>
                <w:szCs w:val="18"/>
              </w:rPr>
            </w:pPr>
          </w:p>
          <w:p w14:paraId="2E8796C9" w14:textId="77777777" w:rsidR="00BF774A" w:rsidRPr="000E33CB" w:rsidRDefault="00BF774A">
            <w:pPr>
              <w:pStyle w:val="TableParagraph"/>
              <w:rPr>
                <w:rFonts w:asciiTheme="majorBidi" w:hAnsiTheme="majorBidi" w:cstheme="majorBidi"/>
                <w:sz w:val="18"/>
                <w:szCs w:val="18"/>
              </w:rPr>
            </w:pPr>
          </w:p>
          <w:p w14:paraId="22B05EE2" w14:textId="77777777" w:rsidR="00BF774A" w:rsidRPr="000E33CB" w:rsidRDefault="00BF774A">
            <w:pPr>
              <w:pStyle w:val="TableParagraph"/>
              <w:rPr>
                <w:rFonts w:asciiTheme="majorBidi" w:hAnsiTheme="majorBidi" w:cstheme="majorBidi"/>
                <w:sz w:val="18"/>
                <w:szCs w:val="18"/>
              </w:rPr>
            </w:pPr>
          </w:p>
          <w:p w14:paraId="6334D0FA" w14:textId="77777777" w:rsidR="00BF774A" w:rsidRPr="000E33CB" w:rsidRDefault="00BF774A">
            <w:pPr>
              <w:pStyle w:val="TableParagraph"/>
              <w:rPr>
                <w:rFonts w:asciiTheme="majorBidi" w:hAnsiTheme="majorBidi" w:cstheme="majorBidi"/>
                <w:sz w:val="18"/>
                <w:szCs w:val="18"/>
              </w:rPr>
            </w:pPr>
          </w:p>
          <w:p w14:paraId="7C41EE98" w14:textId="77777777" w:rsidR="00BF774A" w:rsidRPr="000E33CB" w:rsidRDefault="00BF774A">
            <w:pPr>
              <w:pStyle w:val="TableParagraph"/>
              <w:rPr>
                <w:rFonts w:asciiTheme="majorBidi" w:hAnsiTheme="majorBidi" w:cstheme="majorBidi"/>
                <w:sz w:val="18"/>
                <w:szCs w:val="18"/>
              </w:rPr>
            </w:pPr>
          </w:p>
          <w:p w14:paraId="086B2D04" w14:textId="77777777" w:rsidR="00BF774A" w:rsidRPr="000E33CB" w:rsidRDefault="00BF774A">
            <w:pPr>
              <w:pStyle w:val="TableParagraph"/>
              <w:rPr>
                <w:rFonts w:asciiTheme="majorBidi" w:hAnsiTheme="majorBidi" w:cstheme="majorBidi"/>
                <w:sz w:val="18"/>
                <w:szCs w:val="18"/>
              </w:rPr>
            </w:pPr>
          </w:p>
          <w:p w14:paraId="12AAA63B" w14:textId="77777777" w:rsidR="00BF774A" w:rsidRPr="000E33CB" w:rsidRDefault="00BF774A">
            <w:pPr>
              <w:pStyle w:val="TableParagraph"/>
              <w:rPr>
                <w:rFonts w:asciiTheme="majorBidi" w:hAnsiTheme="majorBidi" w:cstheme="majorBidi"/>
                <w:sz w:val="18"/>
                <w:szCs w:val="18"/>
              </w:rPr>
            </w:pPr>
          </w:p>
          <w:p w14:paraId="37B7EC9E" w14:textId="77777777" w:rsidR="00BF774A" w:rsidRPr="000E33CB" w:rsidRDefault="00BF774A">
            <w:pPr>
              <w:pStyle w:val="TableParagraph"/>
              <w:rPr>
                <w:rFonts w:asciiTheme="majorBidi" w:hAnsiTheme="majorBidi" w:cstheme="majorBidi"/>
                <w:sz w:val="18"/>
                <w:szCs w:val="18"/>
              </w:rPr>
            </w:pPr>
          </w:p>
          <w:p w14:paraId="25FD324E" w14:textId="77777777" w:rsidR="00BF774A" w:rsidRPr="000E33CB" w:rsidRDefault="00BF774A">
            <w:pPr>
              <w:pStyle w:val="TableParagraph"/>
              <w:rPr>
                <w:rFonts w:asciiTheme="majorBidi" w:hAnsiTheme="majorBidi" w:cstheme="majorBidi"/>
                <w:sz w:val="18"/>
                <w:szCs w:val="18"/>
              </w:rPr>
            </w:pPr>
          </w:p>
          <w:p w14:paraId="7D7FAA0E" w14:textId="77777777" w:rsidR="00BF774A" w:rsidRPr="000E33CB" w:rsidRDefault="00BF774A">
            <w:pPr>
              <w:pStyle w:val="TableParagraph"/>
              <w:rPr>
                <w:rFonts w:asciiTheme="majorBidi" w:hAnsiTheme="majorBidi" w:cstheme="majorBidi"/>
                <w:sz w:val="18"/>
                <w:szCs w:val="18"/>
              </w:rPr>
            </w:pPr>
          </w:p>
          <w:p w14:paraId="25ABE57B" w14:textId="77777777" w:rsidR="00BF774A" w:rsidRPr="000E33CB" w:rsidRDefault="00BF774A">
            <w:pPr>
              <w:pStyle w:val="TableParagraph"/>
              <w:rPr>
                <w:rFonts w:asciiTheme="majorBidi" w:hAnsiTheme="majorBidi" w:cstheme="majorBidi"/>
                <w:sz w:val="18"/>
                <w:szCs w:val="18"/>
              </w:rPr>
            </w:pPr>
          </w:p>
          <w:p w14:paraId="4E8F660A" w14:textId="77777777" w:rsidR="00BF774A" w:rsidRPr="000E33CB" w:rsidRDefault="00BF774A">
            <w:pPr>
              <w:pStyle w:val="TableParagraph"/>
              <w:rPr>
                <w:rFonts w:asciiTheme="majorBidi" w:hAnsiTheme="majorBidi" w:cstheme="majorBidi"/>
                <w:sz w:val="18"/>
                <w:szCs w:val="18"/>
              </w:rPr>
            </w:pPr>
          </w:p>
          <w:p w14:paraId="6E4A7CF9" w14:textId="77777777" w:rsidR="00BF774A" w:rsidRPr="000E33CB" w:rsidRDefault="00BF774A">
            <w:pPr>
              <w:pStyle w:val="TableParagraph"/>
              <w:rPr>
                <w:rFonts w:asciiTheme="majorBidi" w:hAnsiTheme="majorBidi" w:cstheme="majorBidi"/>
                <w:sz w:val="18"/>
                <w:szCs w:val="18"/>
              </w:rPr>
            </w:pPr>
          </w:p>
          <w:p w14:paraId="3AA95983" w14:textId="77777777" w:rsidR="00BF774A" w:rsidRPr="000E33CB" w:rsidRDefault="004A5D94">
            <w:pPr>
              <w:pStyle w:val="TableParagraph"/>
              <w:ind w:right="28"/>
              <w:jc w:val="center"/>
              <w:rPr>
                <w:rFonts w:asciiTheme="majorBidi" w:hAnsiTheme="majorBidi" w:cstheme="majorBidi"/>
                <w:b/>
                <w:sz w:val="18"/>
                <w:szCs w:val="18"/>
              </w:rPr>
            </w:pPr>
            <w:r w:rsidRPr="000E33CB">
              <w:rPr>
                <w:rFonts w:asciiTheme="majorBidi" w:hAnsiTheme="majorBidi" w:cstheme="majorBidi"/>
                <w:b/>
                <w:w w:val="99"/>
                <w:sz w:val="18"/>
                <w:szCs w:val="18"/>
              </w:rPr>
              <w:t>5</w:t>
            </w:r>
          </w:p>
        </w:tc>
        <w:tc>
          <w:tcPr>
            <w:tcW w:w="5621" w:type="dxa"/>
          </w:tcPr>
          <w:p w14:paraId="0DDBD694" w14:textId="77777777" w:rsidR="00BF774A" w:rsidRPr="000E33CB" w:rsidRDefault="004A5D94">
            <w:pPr>
              <w:pStyle w:val="TableParagraph"/>
              <w:ind w:left="114" w:right="467"/>
              <w:rPr>
                <w:rFonts w:asciiTheme="majorBidi" w:hAnsiTheme="majorBidi" w:cstheme="majorBidi"/>
                <w:sz w:val="18"/>
                <w:szCs w:val="18"/>
              </w:rPr>
            </w:pPr>
            <w:r w:rsidRPr="000E33CB">
              <w:rPr>
                <w:rFonts w:asciiTheme="majorBidi" w:hAnsiTheme="majorBidi" w:cstheme="majorBidi"/>
                <w:sz w:val="18"/>
                <w:szCs w:val="18"/>
              </w:rPr>
              <w:t>Minimalne wymagania do wykonania w ramach uruchomienia Centrum Autoryzacji przeprowadzone przez Wykonawcę:</w:t>
            </w:r>
          </w:p>
          <w:p w14:paraId="45C39307" w14:textId="77777777" w:rsidR="00BF774A" w:rsidRPr="000E33CB" w:rsidRDefault="004A5D94" w:rsidP="00D9755E">
            <w:pPr>
              <w:pStyle w:val="TableParagraph"/>
              <w:numPr>
                <w:ilvl w:val="0"/>
                <w:numId w:val="24"/>
              </w:numPr>
              <w:tabs>
                <w:tab w:val="left" w:pos="230"/>
              </w:tabs>
              <w:ind w:right="902" w:firstLine="0"/>
              <w:rPr>
                <w:rFonts w:asciiTheme="majorBidi" w:hAnsiTheme="majorBidi" w:cstheme="majorBidi"/>
                <w:sz w:val="18"/>
                <w:szCs w:val="18"/>
              </w:rPr>
            </w:pPr>
            <w:r w:rsidRPr="000E33CB">
              <w:rPr>
                <w:rFonts w:asciiTheme="majorBidi" w:hAnsiTheme="majorBidi" w:cstheme="majorBidi"/>
                <w:sz w:val="18"/>
                <w:szCs w:val="18"/>
              </w:rPr>
              <w:t>instalacja urządzenia LAN w miejscu wskazanym przez zamawiającego</w:t>
            </w:r>
          </w:p>
          <w:p w14:paraId="7AEC5446" w14:textId="77777777" w:rsidR="00BF774A" w:rsidRPr="000E33CB" w:rsidRDefault="004A5D94" w:rsidP="00D9755E">
            <w:pPr>
              <w:pStyle w:val="TableParagraph"/>
              <w:numPr>
                <w:ilvl w:val="0"/>
                <w:numId w:val="24"/>
              </w:numPr>
              <w:tabs>
                <w:tab w:val="left" w:pos="230"/>
              </w:tabs>
              <w:ind w:left="230"/>
              <w:rPr>
                <w:rFonts w:asciiTheme="majorBidi" w:hAnsiTheme="majorBidi" w:cstheme="majorBidi"/>
                <w:sz w:val="18"/>
                <w:szCs w:val="18"/>
              </w:rPr>
            </w:pPr>
            <w:r w:rsidRPr="000E33CB">
              <w:rPr>
                <w:rFonts w:asciiTheme="majorBidi" w:hAnsiTheme="majorBidi" w:cstheme="majorBidi"/>
                <w:sz w:val="18"/>
                <w:szCs w:val="18"/>
              </w:rPr>
              <w:t>inicjalizacja urządzenia (procedurę</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bootstrap)</w:t>
            </w:r>
          </w:p>
          <w:p w14:paraId="5769EE60" w14:textId="77777777" w:rsidR="00BF774A" w:rsidRPr="000E33CB" w:rsidRDefault="004A5D94" w:rsidP="00D9755E">
            <w:pPr>
              <w:pStyle w:val="TableParagraph"/>
              <w:numPr>
                <w:ilvl w:val="0"/>
                <w:numId w:val="24"/>
              </w:numPr>
              <w:tabs>
                <w:tab w:val="left" w:pos="230"/>
              </w:tabs>
              <w:ind w:left="230"/>
              <w:rPr>
                <w:rFonts w:asciiTheme="majorBidi" w:hAnsiTheme="majorBidi" w:cstheme="majorBidi"/>
                <w:sz w:val="18"/>
                <w:szCs w:val="18"/>
              </w:rPr>
            </w:pPr>
            <w:r w:rsidRPr="000E33CB">
              <w:rPr>
                <w:rFonts w:asciiTheme="majorBidi" w:hAnsiTheme="majorBidi" w:cstheme="majorBidi"/>
                <w:sz w:val="18"/>
                <w:szCs w:val="18"/>
              </w:rPr>
              <w:t>integracja z Centrum Autoryzacji za pomocą interfejsu</w:t>
            </w:r>
            <w:r w:rsidRPr="000E33CB">
              <w:rPr>
                <w:rFonts w:asciiTheme="majorBidi" w:hAnsiTheme="majorBidi" w:cstheme="majorBidi"/>
                <w:spacing w:val="-8"/>
                <w:sz w:val="18"/>
                <w:szCs w:val="18"/>
              </w:rPr>
              <w:t xml:space="preserve"> </w:t>
            </w:r>
            <w:r w:rsidRPr="000E33CB">
              <w:rPr>
                <w:rFonts w:asciiTheme="majorBidi" w:hAnsiTheme="majorBidi" w:cstheme="majorBidi"/>
                <w:sz w:val="18"/>
                <w:szCs w:val="18"/>
              </w:rPr>
              <w:t>CSP</w:t>
            </w:r>
          </w:p>
          <w:p w14:paraId="15EAB6EA" w14:textId="77777777" w:rsidR="00BF774A" w:rsidRPr="000E33CB" w:rsidRDefault="004A5D94" w:rsidP="00D9755E">
            <w:pPr>
              <w:pStyle w:val="TableParagraph"/>
              <w:numPr>
                <w:ilvl w:val="0"/>
                <w:numId w:val="24"/>
              </w:numPr>
              <w:tabs>
                <w:tab w:val="left" w:pos="230"/>
              </w:tabs>
              <w:ind w:left="230"/>
              <w:rPr>
                <w:rFonts w:asciiTheme="majorBidi" w:hAnsiTheme="majorBidi" w:cstheme="majorBidi"/>
                <w:sz w:val="18"/>
                <w:szCs w:val="18"/>
              </w:rPr>
            </w:pPr>
            <w:r w:rsidRPr="000E33CB">
              <w:rPr>
                <w:rFonts w:asciiTheme="majorBidi" w:hAnsiTheme="majorBidi" w:cstheme="majorBidi"/>
                <w:sz w:val="18"/>
                <w:szCs w:val="18"/>
              </w:rPr>
              <w:t>konfiguracja głównego Urzędu</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Certyfikacyjnego</w:t>
            </w:r>
          </w:p>
          <w:p w14:paraId="6877E0E8" w14:textId="77777777" w:rsidR="00BF774A" w:rsidRPr="000E33CB" w:rsidRDefault="004A5D94" w:rsidP="00D9755E">
            <w:pPr>
              <w:pStyle w:val="TableParagraph"/>
              <w:numPr>
                <w:ilvl w:val="0"/>
                <w:numId w:val="24"/>
              </w:numPr>
              <w:tabs>
                <w:tab w:val="left" w:pos="230"/>
              </w:tabs>
              <w:spacing w:line="229" w:lineRule="exact"/>
              <w:ind w:left="230"/>
              <w:rPr>
                <w:rFonts w:asciiTheme="majorBidi" w:hAnsiTheme="majorBidi" w:cstheme="majorBidi"/>
                <w:sz w:val="18"/>
                <w:szCs w:val="18"/>
              </w:rPr>
            </w:pPr>
            <w:r w:rsidRPr="000E33CB">
              <w:rPr>
                <w:rFonts w:asciiTheme="majorBidi" w:hAnsiTheme="majorBidi" w:cstheme="majorBidi"/>
                <w:sz w:val="18"/>
                <w:szCs w:val="18"/>
              </w:rPr>
              <w:t>integracja z wbudowanym (wymaganym) w serwer</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modułem</w:t>
            </w:r>
          </w:p>
          <w:p w14:paraId="59FC236F" w14:textId="77777777" w:rsidR="00BF774A" w:rsidRPr="000E33CB" w:rsidRDefault="004A5D94">
            <w:pPr>
              <w:pStyle w:val="TableParagraph"/>
              <w:ind w:left="114"/>
              <w:rPr>
                <w:rFonts w:asciiTheme="majorBidi" w:hAnsiTheme="majorBidi" w:cstheme="majorBidi"/>
                <w:sz w:val="18"/>
                <w:szCs w:val="18"/>
              </w:rPr>
            </w:pPr>
            <w:r w:rsidRPr="000E33CB">
              <w:rPr>
                <w:rFonts w:asciiTheme="majorBidi" w:hAnsiTheme="majorBidi" w:cstheme="majorBidi"/>
                <w:sz w:val="18"/>
                <w:szCs w:val="18"/>
              </w:rPr>
              <w:t>bezpieczeństwa umożliwiając tworzenie backupów – z urządzenia LAN na kartę PCI-e</w:t>
            </w:r>
          </w:p>
          <w:p w14:paraId="38E83C88" w14:textId="77777777" w:rsidR="00BF774A" w:rsidRPr="000E33CB" w:rsidRDefault="004A5D94" w:rsidP="00D9755E">
            <w:pPr>
              <w:pStyle w:val="TableParagraph"/>
              <w:numPr>
                <w:ilvl w:val="0"/>
                <w:numId w:val="24"/>
              </w:numPr>
              <w:tabs>
                <w:tab w:val="left" w:pos="230"/>
              </w:tabs>
              <w:ind w:left="230"/>
              <w:rPr>
                <w:rFonts w:asciiTheme="majorBidi" w:hAnsiTheme="majorBidi" w:cstheme="majorBidi"/>
                <w:sz w:val="18"/>
                <w:szCs w:val="18"/>
              </w:rPr>
            </w:pPr>
            <w:r w:rsidRPr="000E33CB">
              <w:rPr>
                <w:rFonts w:asciiTheme="majorBidi" w:hAnsiTheme="majorBidi" w:cstheme="majorBidi"/>
                <w:sz w:val="18"/>
                <w:szCs w:val="18"/>
              </w:rPr>
              <w:t>instruktaż z obsługi urządzenia bezpieczeństwa obejmujący</w:t>
            </w:r>
            <w:r w:rsidRPr="000E33CB">
              <w:rPr>
                <w:rFonts w:asciiTheme="majorBidi" w:hAnsiTheme="majorBidi" w:cstheme="majorBidi"/>
                <w:spacing w:val="-14"/>
                <w:sz w:val="18"/>
                <w:szCs w:val="18"/>
              </w:rPr>
              <w:t xml:space="preserve"> </w:t>
            </w:r>
            <w:r w:rsidRPr="000E33CB">
              <w:rPr>
                <w:rFonts w:asciiTheme="majorBidi" w:hAnsiTheme="majorBidi" w:cstheme="majorBidi"/>
                <w:sz w:val="18"/>
                <w:szCs w:val="18"/>
              </w:rPr>
              <w:t>min.:</w:t>
            </w:r>
          </w:p>
          <w:p w14:paraId="4066F3C4" w14:textId="77777777" w:rsidR="00BF774A" w:rsidRPr="000E33CB" w:rsidRDefault="004A5D94" w:rsidP="00D9755E">
            <w:pPr>
              <w:pStyle w:val="TableParagraph"/>
              <w:numPr>
                <w:ilvl w:val="1"/>
                <w:numId w:val="24"/>
              </w:numPr>
              <w:tabs>
                <w:tab w:val="left" w:pos="664"/>
                <w:tab w:val="left" w:pos="665"/>
              </w:tabs>
              <w:spacing w:line="245" w:lineRule="exact"/>
              <w:ind w:hanging="361"/>
              <w:rPr>
                <w:rFonts w:asciiTheme="majorBidi" w:hAnsiTheme="majorBidi" w:cstheme="majorBidi"/>
                <w:sz w:val="18"/>
                <w:szCs w:val="18"/>
              </w:rPr>
            </w:pPr>
            <w:r w:rsidRPr="000E33CB">
              <w:rPr>
                <w:rFonts w:asciiTheme="majorBidi" w:hAnsiTheme="majorBidi" w:cstheme="majorBidi"/>
                <w:sz w:val="18"/>
                <w:szCs w:val="18"/>
              </w:rPr>
              <w:t>Pierwsze uruchomienie i rozruch - procedura</w:t>
            </w:r>
            <w:r w:rsidRPr="000E33CB">
              <w:rPr>
                <w:rFonts w:asciiTheme="majorBidi" w:hAnsiTheme="majorBidi" w:cstheme="majorBidi"/>
                <w:spacing w:val="-8"/>
                <w:sz w:val="18"/>
                <w:szCs w:val="18"/>
              </w:rPr>
              <w:t xml:space="preserve"> </w:t>
            </w:r>
            <w:r w:rsidRPr="000E33CB">
              <w:rPr>
                <w:rFonts w:asciiTheme="majorBidi" w:hAnsiTheme="majorBidi" w:cstheme="majorBidi"/>
                <w:sz w:val="18"/>
                <w:szCs w:val="18"/>
              </w:rPr>
              <w:t>BootStrap.</w:t>
            </w:r>
          </w:p>
          <w:p w14:paraId="48A26F2F" w14:textId="77777777" w:rsidR="00BF774A" w:rsidRPr="000E33CB" w:rsidRDefault="004A5D94" w:rsidP="00D9755E">
            <w:pPr>
              <w:pStyle w:val="TableParagraph"/>
              <w:numPr>
                <w:ilvl w:val="1"/>
                <w:numId w:val="24"/>
              </w:numPr>
              <w:tabs>
                <w:tab w:val="left" w:pos="664"/>
                <w:tab w:val="left" w:pos="665"/>
              </w:tabs>
              <w:ind w:right="656"/>
              <w:rPr>
                <w:rFonts w:asciiTheme="majorBidi" w:hAnsiTheme="majorBidi" w:cstheme="majorBidi"/>
                <w:sz w:val="18"/>
                <w:szCs w:val="18"/>
              </w:rPr>
            </w:pPr>
            <w:r w:rsidRPr="000E33CB">
              <w:rPr>
                <w:rFonts w:asciiTheme="majorBidi" w:hAnsiTheme="majorBidi" w:cstheme="majorBidi"/>
                <w:sz w:val="18"/>
                <w:szCs w:val="18"/>
              </w:rPr>
              <w:t>Inicjalizacja Sprzętowego Modułu Bezpieczeństwa - wygenerowanie kart administracyjnych dla głównych administratorów.</w:t>
            </w:r>
          </w:p>
          <w:p w14:paraId="1A9034C5" w14:textId="77777777" w:rsidR="00BF774A" w:rsidRPr="000E33CB" w:rsidRDefault="004A5D94" w:rsidP="00D9755E">
            <w:pPr>
              <w:pStyle w:val="TableParagraph"/>
              <w:numPr>
                <w:ilvl w:val="1"/>
                <w:numId w:val="24"/>
              </w:numPr>
              <w:tabs>
                <w:tab w:val="left" w:pos="664"/>
                <w:tab w:val="left" w:pos="665"/>
              </w:tabs>
              <w:spacing w:line="243" w:lineRule="exact"/>
              <w:ind w:hanging="361"/>
              <w:rPr>
                <w:rFonts w:asciiTheme="majorBidi" w:hAnsiTheme="majorBidi" w:cstheme="majorBidi"/>
                <w:sz w:val="18"/>
                <w:szCs w:val="18"/>
              </w:rPr>
            </w:pPr>
            <w:r w:rsidRPr="000E33CB">
              <w:rPr>
                <w:rFonts w:asciiTheme="majorBidi" w:hAnsiTheme="majorBidi" w:cstheme="majorBidi"/>
                <w:sz w:val="18"/>
                <w:szCs w:val="18"/>
              </w:rPr>
              <w:t>Zarządzanie użytkownikami i</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autoryzacją.</w:t>
            </w:r>
          </w:p>
          <w:p w14:paraId="2945231D" w14:textId="77777777" w:rsidR="00BF774A" w:rsidRPr="000E33CB" w:rsidRDefault="004A5D94" w:rsidP="00D9755E">
            <w:pPr>
              <w:pStyle w:val="TableParagraph"/>
              <w:numPr>
                <w:ilvl w:val="1"/>
                <w:numId w:val="24"/>
              </w:numPr>
              <w:tabs>
                <w:tab w:val="left" w:pos="664"/>
                <w:tab w:val="left" w:pos="665"/>
              </w:tabs>
              <w:spacing w:line="245" w:lineRule="exact"/>
              <w:ind w:hanging="361"/>
              <w:rPr>
                <w:rFonts w:asciiTheme="majorBidi" w:hAnsiTheme="majorBidi" w:cstheme="majorBidi"/>
                <w:sz w:val="18"/>
                <w:szCs w:val="18"/>
              </w:rPr>
            </w:pPr>
            <w:r w:rsidRPr="000E33CB">
              <w:rPr>
                <w:rFonts w:asciiTheme="majorBidi" w:hAnsiTheme="majorBidi" w:cstheme="majorBidi"/>
                <w:sz w:val="18"/>
                <w:szCs w:val="18"/>
              </w:rPr>
              <w:t>Konfiguracja dostępu do LAN Sprzętowego</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Modułu</w:t>
            </w:r>
          </w:p>
          <w:p w14:paraId="5C60D631" w14:textId="77777777" w:rsidR="00BF774A" w:rsidRPr="000E33CB" w:rsidRDefault="004A5D94">
            <w:pPr>
              <w:pStyle w:val="TableParagraph"/>
              <w:ind w:left="664" w:right="228"/>
              <w:rPr>
                <w:rFonts w:asciiTheme="majorBidi" w:hAnsiTheme="majorBidi" w:cstheme="majorBidi"/>
                <w:sz w:val="18"/>
                <w:szCs w:val="18"/>
              </w:rPr>
            </w:pPr>
            <w:r w:rsidRPr="000E33CB">
              <w:rPr>
                <w:rFonts w:asciiTheme="majorBidi" w:hAnsiTheme="majorBidi" w:cstheme="majorBidi"/>
                <w:sz w:val="18"/>
                <w:szCs w:val="18"/>
              </w:rPr>
              <w:t>Bezpieczeństwa po protokole SSH do zarządzania poprzez sieć LAN</w:t>
            </w:r>
          </w:p>
          <w:p w14:paraId="0A05FAA8" w14:textId="77777777" w:rsidR="00BF774A" w:rsidRPr="000E33CB" w:rsidRDefault="004A5D94" w:rsidP="00D9755E">
            <w:pPr>
              <w:pStyle w:val="TableParagraph"/>
              <w:numPr>
                <w:ilvl w:val="1"/>
                <w:numId w:val="24"/>
              </w:numPr>
              <w:tabs>
                <w:tab w:val="left" w:pos="664"/>
                <w:tab w:val="left" w:pos="665"/>
              </w:tabs>
              <w:ind w:right="614"/>
              <w:rPr>
                <w:rFonts w:asciiTheme="majorBidi" w:hAnsiTheme="majorBidi" w:cstheme="majorBidi"/>
                <w:sz w:val="18"/>
                <w:szCs w:val="18"/>
              </w:rPr>
            </w:pPr>
            <w:r w:rsidRPr="000E33CB">
              <w:rPr>
                <w:rFonts w:asciiTheme="majorBidi" w:hAnsiTheme="majorBidi" w:cstheme="majorBidi"/>
                <w:sz w:val="18"/>
                <w:szCs w:val="18"/>
              </w:rPr>
              <w:t>Dołączanie dodatkowego magazynu danych na</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klucze kryptograficzne z</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HSM</w:t>
            </w:r>
          </w:p>
          <w:p w14:paraId="226DC53E" w14:textId="77777777" w:rsidR="00BF774A" w:rsidRPr="000E33CB" w:rsidRDefault="004A5D94" w:rsidP="00D9755E">
            <w:pPr>
              <w:pStyle w:val="TableParagraph"/>
              <w:numPr>
                <w:ilvl w:val="1"/>
                <w:numId w:val="24"/>
              </w:numPr>
              <w:tabs>
                <w:tab w:val="left" w:pos="664"/>
                <w:tab w:val="left" w:pos="665"/>
              </w:tabs>
              <w:ind w:right="230"/>
              <w:rPr>
                <w:rFonts w:asciiTheme="majorBidi" w:hAnsiTheme="majorBidi" w:cstheme="majorBidi"/>
                <w:sz w:val="18"/>
                <w:szCs w:val="18"/>
                <w:lang w:val="en-US"/>
              </w:rPr>
            </w:pPr>
            <w:r w:rsidRPr="000E33CB">
              <w:rPr>
                <w:rFonts w:asciiTheme="majorBidi" w:hAnsiTheme="majorBidi" w:cstheme="majorBidi"/>
                <w:sz w:val="18"/>
                <w:szCs w:val="18"/>
                <w:lang w:val="en-US"/>
              </w:rPr>
              <w:t>Administracja poprzez Comand Line Interface VS</w:t>
            </w:r>
            <w:r w:rsidRPr="000E33CB">
              <w:rPr>
                <w:rFonts w:asciiTheme="majorBidi" w:hAnsiTheme="majorBidi" w:cstheme="majorBidi"/>
                <w:spacing w:val="-21"/>
                <w:sz w:val="18"/>
                <w:szCs w:val="18"/>
                <w:lang w:val="en-US"/>
              </w:rPr>
              <w:t xml:space="preserve"> </w:t>
            </w:r>
            <w:r w:rsidRPr="000E33CB">
              <w:rPr>
                <w:rFonts w:asciiTheme="majorBidi" w:hAnsiTheme="majorBidi" w:cstheme="majorBidi"/>
                <w:sz w:val="18"/>
                <w:szCs w:val="18"/>
                <w:lang w:val="en-US"/>
              </w:rPr>
              <w:t>Graphic User</w:t>
            </w:r>
            <w:r w:rsidRPr="000E33CB">
              <w:rPr>
                <w:rFonts w:asciiTheme="majorBidi" w:hAnsiTheme="majorBidi" w:cstheme="majorBidi"/>
                <w:spacing w:val="-1"/>
                <w:sz w:val="18"/>
                <w:szCs w:val="18"/>
                <w:lang w:val="en-US"/>
              </w:rPr>
              <w:t xml:space="preserve"> </w:t>
            </w:r>
            <w:r w:rsidRPr="000E33CB">
              <w:rPr>
                <w:rFonts w:asciiTheme="majorBidi" w:hAnsiTheme="majorBidi" w:cstheme="majorBidi"/>
                <w:sz w:val="18"/>
                <w:szCs w:val="18"/>
                <w:lang w:val="en-US"/>
              </w:rPr>
              <w:t>Interface</w:t>
            </w:r>
          </w:p>
          <w:p w14:paraId="68349691" w14:textId="77777777" w:rsidR="00BF774A" w:rsidRPr="000E33CB" w:rsidRDefault="004A5D94" w:rsidP="00D9755E">
            <w:pPr>
              <w:pStyle w:val="TableParagraph"/>
              <w:numPr>
                <w:ilvl w:val="1"/>
                <w:numId w:val="24"/>
              </w:numPr>
              <w:tabs>
                <w:tab w:val="left" w:pos="664"/>
                <w:tab w:val="left" w:pos="665"/>
              </w:tabs>
              <w:spacing w:line="244" w:lineRule="exact"/>
              <w:ind w:hanging="361"/>
              <w:rPr>
                <w:rFonts w:asciiTheme="majorBidi" w:hAnsiTheme="majorBidi" w:cstheme="majorBidi"/>
                <w:sz w:val="18"/>
                <w:szCs w:val="18"/>
              </w:rPr>
            </w:pPr>
            <w:r w:rsidRPr="000E33CB">
              <w:rPr>
                <w:rFonts w:asciiTheme="majorBidi" w:hAnsiTheme="majorBidi" w:cstheme="majorBidi"/>
                <w:sz w:val="18"/>
                <w:szCs w:val="18"/>
              </w:rPr>
              <w:t>Tworzenie kopi bezpieczeństwa i</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odzyskiwanie.</w:t>
            </w:r>
          </w:p>
          <w:p w14:paraId="4481179C" w14:textId="77777777" w:rsidR="00BF774A" w:rsidRPr="000E33CB" w:rsidRDefault="004A5D94" w:rsidP="00D9755E">
            <w:pPr>
              <w:pStyle w:val="TableParagraph"/>
              <w:numPr>
                <w:ilvl w:val="1"/>
                <w:numId w:val="24"/>
              </w:numPr>
              <w:tabs>
                <w:tab w:val="left" w:pos="664"/>
                <w:tab w:val="left" w:pos="665"/>
              </w:tabs>
              <w:ind w:right="891"/>
              <w:rPr>
                <w:rFonts w:asciiTheme="majorBidi" w:hAnsiTheme="majorBidi" w:cstheme="majorBidi"/>
                <w:sz w:val="18"/>
                <w:szCs w:val="18"/>
              </w:rPr>
            </w:pPr>
            <w:r w:rsidRPr="000E33CB">
              <w:rPr>
                <w:rFonts w:asciiTheme="majorBidi" w:hAnsiTheme="majorBidi" w:cstheme="majorBidi"/>
                <w:sz w:val="18"/>
                <w:szCs w:val="18"/>
              </w:rPr>
              <w:t>Inicjalizacja komunikacji z Sprzętowym</w:t>
            </w:r>
            <w:r w:rsidRPr="000E33CB">
              <w:rPr>
                <w:rFonts w:asciiTheme="majorBidi" w:hAnsiTheme="majorBidi" w:cstheme="majorBidi"/>
                <w:spacing w:val="-19"/>
                <w:sz w:val="18"/>
                <w:szCs w:val="18"/>
              </w:rPr>
              <w:t xml:space="preserve"> </w:t>
            </w:r>
            <w:r w:rsidRPr="000E33CB">
              <w:rPr>
                <w:rFonts w:asciiTheme="majorBidi" w:hAnsiTheme="majorBidi" w:cstheme="majorBidi"/>
                <w:sz w:val="18"/>
                <w:szCs w:val="18"/>
              </w:rPr>
              <w:t>Modułem Bezpieczeństwa po PCS#11,</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CSP.</w:t>
            </w:r>
          </w:p>
          <w:p w14:paraId="27739AD5" w14:textId="77777777" w:rsidR="00BF774A" w:rsidRPr="000E33CB" w:rsidRDefault="004A5D94" w:rsidP="00D9755E">
            <w:pPr>
              <w:pStyle w:val="TableParagraph"/>
              <w:numPr>
                <w:ilvl w:val="0"/>
                <w:numId w:val="24"/>
              </w:numPr>
              <w:tabs>
                <w:tab w:val="left" w:pos="230"/>
              </w:tabs>
              <w:ind w:right="231" w:firstLine="0"/>
              <w:rPr>
                <w:rFonts w:asciiTheme="majorBidi" w:hAnsiTheme="majorBidi" w:cstheme="majorBidi"/>
                <w:sz w:val="18"/>
                <w:szCs w:val="18"/>
              </w:rPr>
            </w:pPr>
            <w:r w:rsidRPr="000E33CB">
              <w:rPr>
                <w:rFonts w:asciiTheme="majorBidi" w:hAnsiTheme="majorBidi" w:cstheme="majorBidi"/>
                <w:sz w:val="18"/>
                <w:szCs w:val="18"/>
              </w:rPr>
              <w:t>podział kluczy kryptograficznych szyfrujących cały materiał krypograficzny znajdujący się w pamięci urządzenia na</w:t>
            </w:r>
            <w:r w:rsidRPr="000E33CB">
              <w:rPr>
                <w:rFonts w:asciiTheme="majorBidi" w:hAnsiTheme="majorBidi" w:cstheme="majorBidi"/>
                <w:spacing w:val="-26"/>
                <w:sz w:val="18"/>
                <w:szCs w:val="18"/>
              </w:rPr>
              <w:t xml:space="preserve"> </w:t>
            </w:r>
            <w:r w:rsidRPr="000E33CB">
              <w:rPr>
                <w:rFonts w:asciiTheme="majorBidi" w:hAnsiTheme="majorBidi" w:cstheme="majorBidi"/>
                <w:sz w:val="18"/>
                <w:szCs w:val="18"/>
              </w:rPr>
              <w:t>minimum 4 karty</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inteligentne</w:t>
            </w:r>
          </w:p>
          <w:p w14:paraId="1907AB15" w14:textId="77777777" w:rsidR="00BF774A" w:rsidRPr="000E33CB" w:rsidRDefault="004A5D94" w:rsidP="00D9755E">
            <w:pPr>
              <w:pStyle w:val="TableParagraph"/>
              <w:numPr>
                <w:ilvl w:val="0"/>
                <w:numId w:val="24"/>
              </w:numPr>
              <w:tabs>
                <w:tab w:val="left" w:pos="230"/>
              </w:tabs>
              <w:ind w:right="1285" w:firstLine="0"/>
              <w:rPr>
                <w:rFonts w:asciiTheme="majorBidi" w:hAnsiTheme="majorBidi" w:cstheme="majorBidi"/>
                <w:sz w:val="18"/>
                <w:szCs w:val="18"/>
              </w:rPr>
            </w:pPr>
            <w:r w:rsidRPr="000E33CB">
              <w:rPr>
                <w:rFonts w:asciiTheme="majorBidi" w:hAnsiTheme="majorBidi" w:cstheme="majorBidi"/>
                <w:sz w:val="18"/>
                <w:szCs w:val="18"/>
              </w:rPr>
              <w:t>PIN do każdej karty powinien zostać zmieniony po przeprowadzonym wdrożeniu.</w:t>
            </w:r>
          </w:p>
          <w:p w14:paraId="563B05F7" w14:textId="77777777" w:rsidR="00BF774A" w:rsidRPr="000E33CB" w:rsidRDefault="004A5D94" w:rsidP="00D9755E">
            <w:pPr>
              <w:pStyle w:val="TableParagraph"/>
              <w:numPr>
                <w:ilvl w:val="0"/>
                <w:numId w:val="24"/>
              </w:numPr>
              <w:tabs>
                <w:tab w:val="left" w:pos="230"/>
              </w:tabs>
              <w:spacing w:line="229" w:lineRule="exact"/>
              <w:ind w:left="230"/>
              <w:rPr>
                <w:rFonts w:asciiTheme="majorBidi" w:hAnsiTheme="majorBidi" w:cstheme="majorBidi"/>
                <w:sz w:val="18"/>
                <w:szCs w:val="18"/>
              </w:rPr>
            </w:pPr>
            <w:r w:rsidRPr="000E33CB">
              <w:rPr>
                <w:rFonts w:asciiTheme="majorBidi" w:hAnsiTheme="majorBidi" w:cstheme="majorBidi"/>
                <w:sz w:val="18"/>
                <w:szCs w:val="18"/>
              </w:rPr>
              <w:t>użytkownik administracyjny Sprzętowego</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Modułu</w:t>
            </w:r>
          </w:p>
          <w:p w14:paraId="3160BD8E" w14:textId="77777777" w:rsidR="00BF774A" w:rsidRPr="000E33CB" w:rsidRDefault="004A5D94">
            <w:pPr>
              <w:pStyle w:val="TableParagraph"/>
              <w:ind w:left="114" w:right="512"/>
              <w:rPr>
                <w:rFonts w:asciiTheme="majorBidi" w:hAnsiTheme="majorBidi" w:cstheme="majorBidi"/>
                <w:sz w:val="18"/>
                <w:szCs w:val="18"/>
              </w:rPr>
            </w:pPr>
            <w:r w:rsidRPr="000E33CB">
              <w:rPr>
                <w:rFonts w:asciiTheme="majorBidi" w:hAnsiTheme="majorBidi" w:cstheme="majorBidi"/>
                <w:sz w:val="18"/>
                <w:szCs w:val="18"/>
              </w:rPr>
              <w:t>Bezpieczeństwa musi logować się na „dwie ręce” – procedura logowania musi wymagać dwóch</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użytkowników/kart.</w:t>
            </w:r>
          </w:p>
          <w:p w14:paraId="6754CED8" w14:textId="77777777" w:rsidR="00BF774A" w:rsidRPr="000E33CB" w:rsidRDefault="004A5D94" w:rsidP="00D9755E">
            <w:pPr>
              <w:pStyle w:val="TableParagraph"/>
              <w:numPr>
                <w:ilvl w:val="0"/>
                <w:numId w:val="24"/>
              </w:numPr>
              <w:tabs>
                <w:tab w:val="left" w:pos="233"/>
              </w:tabs>
              <w:spacing w:line="228" w:lineRule="exact"/>
              <w:ind w:right="163" w:firstLine="0"/>
              <w:rPr>
                <w:rFonts w:asciiTheme="majorBidi" w:hAnsiTheme="majorBidi" w:cstheme="majorBidi"/>
                <w:sz w:val="18"/>
                <w:szCs w:val="18"/>
              </w:rPr>
            </w:pPr>
            <w:r w:rsidRPr="000E33CB">
              <w:rPr>
                <w:rFonts w:asciiTheme="majorBidi" w:hAnsiTheme="majorBidi" w:cstheme="majorBidi"/>
                <w:sz w:val="18"/>
                <w:szCs w:val="18"/>
              </w:rPr>
              <w:t>miejscem składowania materiały kryptograficznego powinna</w:t>
            </w:r>
            <w:r w:rsidRPr="000E33CB">
              <w:rPr>
                <w:rFonts w:asciiTheme="majorBidi" w:hAnsiTheme="majorBidi" w:cstheme="majorBidi"/>
                <w:spacing w:val="-20"/>
                <w:sz w:val="18"/>
                <w:szCs w:val="18"/>
              </w:rPr>
              <w:t xml:space="preserve"> </w:t>
            </w:r>
            <w:r w:rsidRPr="000E33CB">
              <w:rPr>
                <w:rFonts w:asciiTheme="majorBidi" w:hAnsiTheme="majorBidi" w:cstheme="majorBidi"/>
                <w:sz w:val="18"/>
                <w:szCs w:val="18"/>
              </w:rPr>
              <w:t>być pamięć wewnętrzna Sprzętowego Modułu</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Bezpieczeństwa.</w:t>
            </w:r>
          </w:p>
        </w:tc>
        <w:tc>
          <w:tcPr>
            <w:tcW w:w="2410" w:type="dxa"/>
          </w:tcPr>
          <w:p w14:paraId="3B9021A4" w14:textId="77777777" w:rsidR="00BF774A" w:rsidRPr="000E33CB" w:rsidRDefault="00BF774A">
            <w:pPr>
              <w:pStyle w:val="TableParagraph"/>
              <w:rPr>
                <w:rFonts w:asciiTheme="majorBidi" w:hAnsiTheme="majorBidi" w:cstheme="majorBidi"/>
                <w:sz w:val="18"/>
                <w:szCs w:val="18"/>
              </w:rPr>
            </w:pPr>
          </w:p>
          <w:p w14:paraId="23675D02" w14:textId="77777777" w:rsidR="00BF774A" w:rsidRPr="000E33CB" w:rsidRDefault="00BF774A">
            <w:pPr>
              <w:pStyle w:val="TableParagraph"/>
              <w:rPr>
                <w:rFonts w:asciiTheme="majorBidi" w:hAnsiTheme="majorBidi" w:cstheme="majorBidi"/>
                <w:sz w:val="18"/>
                <w:szCs w:val="18"/>
              </w:rPr>
            </w:pPr>
          </w:p>
          <w:p w14:paraId="4F67D3B1" w14:textId="77777777" w:rsidR="00BF774A" w:rsidRPr="000E33CB" w:rsidRDefault="00BF774A">
            <w:pPr>
              <w:pStyle w:val="TableParagraph"/>
              <w:rPr>
                <w:rFonts w:asciiTheme="majorBidi" w:hAnsiTheme="majorBidi" w:cstheme="majorBidi"/>
                <w:sz w:val="18"/>
                <w:szCs w:val="18"/>
              </w:rPr>
            </w:pPr>
          </w:p>
          <w:p w14:paraId="5D310F75" w14:textId="77777777" w:rsidR="00BF774A" w:rsidRPr="000E33CB" w:rsidRDefault="00BF774A">
            <w:pPr>
              <w:pStyle w:val="TableParagraph"/>
              <w:rPr>
                <w:rFonts w:asciiTheme="majorBidi" w:hAnsiTheme="majorBidi" w:cstheme="majorBidi"/>
                <w:sz w:val="18"/>
                <w:szCs w:val="18"/>
              </w:rPr>
            </w:pPr>
          </w:p>
          <w:p w14:paraId="3E2AD365" w14:textId="77777777" w:rsidR="00BF774A" w:rsidRPr="000E33CB" w:rsidRDefault="00BF774A">
            <w:pPr>
              <w:pStyle w:val="TableParagraph"/>
              <w:rPr>
                <w:rFonts w:asciiTheme="majorBidi" w:hAnsiTheme="majorBidi" w:cstheme="majorBidi"/>
                <w:sz w:val="18"/>
                <w:szCs w:val="18"/>
              </w:rPr>
            </w:pPr>
          </w:p>
          <w:p w14:paraId="0BFCA602" w14:textId="77777777" w:rsidR="00BF774A" w:rsidRPr="000E33CB" w:rsidRDefault="00BF774A">
            <w:pPr>
              <w:pStyle w:val="TableParagraph"/>
              <w:rPr>
                <w:rFonts w:asciiTheme="majorBidi" w:hAnsiTheme="majorBidi" w:cstheme="majorBidi"/>
                <w:sz w:val="18"/>
                <w:szCs w:val="18"/>
              </w:rPr>
            </w:pPr>
          </w:p>
          <w:p w14:paraId="767945CF" w14:textId="77777777" w:rsidR="00BF774A" w:rsidRPr="000E33CB" w:rsidRDefault="00BF774A">
            <w:pPr>
              <w:pStyle w:val="TableParagraph"/>
              <w:rPr>
                <w:rFonts w:asciiTheme="majorBidi" w:hAnsiTheme="majorBidi" w:cstheme="majorBidi"/>
                <w:sz w:val="18"/>
                <w:szCs w:val="18"/>
              </w:rPr>
            </w:pPr>
          </w:p>
          <w:p w14:paraId="2578010D" w14:textId="77777777" w:rsidR="00BF774A" w:rsidRPr="000E33CB" w:rsidRDefault="00BF774A">
            <w:pPr>
              <w:pStyle w:val="TableParagraph"/>
              <w:rPr>
                <w:rFonts w:asciiTheme="majorBidi" w:hAnsiTheme="majorBidi" w:cstheme="majorBidi"/>
                <w:sz w:val="18"/>
                <w:szCs w:val="18"/>
              </w:rPr>
            </w:pPr>
          </w:p>
          <w:p w14:paraId="07CD041A" w14:textId="77777777" w:rsidR="00BF774A" w:rsidRPr="000E33CB" w:rsidRDefault="00BF774A">
            <w:pPr>
              <w:pStyle w:val="TableParagraph"/>
              <w:rPr>
                <w:rFonts w:asciiTheme="majorBidi" w:hAnsiTheme="majorBidi" w:cstheme="majorBidi"/>
                <w:sz w:val="18"/>
                <w:szCs w:val="18"/>
              </w:rPr>
            </w:pPr>
          </w:p>
          <w:p w14:paraId="5F230BA5" w14:textId="77777777" w:rsidR="00BF774A" w:rsidRPr="000E33CB" w:rsidRDefault="00BF774A">
            <w:pPr>
              <w:pStyle w:val="TableParagraph"/>
              <w:rPr>
                <w:rFonts w:asciiTheme="majorBidi" w:hAnsiTheme="majorBidi" w:cstheme="majorBidi"/>
                <w:sz w:val="18"/>
                <w:szCs w:val="18"/>
              </w:rPr>
            </w:pPr>
          </w:p>
          <w:p w14:paraId="5E82AD9A" w14:textId="77777777" w:rsidR="00BF774A" w:rsidRPr="000E33CB" w:rsidRDefault="00BF774A">
            <w:pPr>
              <w:pStyle w:val="TableParagraph"/>
              <w:rPr>
                <w:rFonts w:asciiTheme="majorBidi" w:hAnsiTheme="majorBidi" w:cstheme="majorBidi"/>
                <w:sz w:val="18"/>
                <w:szCs w:val="18"/>
              </w:rPr>
            </w:pPr>
          </w:p>
          <w:p w14:paraId="564AE607" w14:textId="77777777" w:rsidR="00BF774A" w:rsidRPr="000E33CB" w:rsidRDefault="00BF774A">
            <w:pPr>
              <w:pStyle w:val="TableParagraph"/>
              <w:rPr>
                <w:rFonts w:asciiTheme="majorBidi" w:hAnsiTheme="majorBidi" w:cstheme="majorBidi"/>
                <w:sz w:val="18"/>
                <w:szCs w:val="18"/>
              </w:rPr>
            </w:pPr>
          </w:p>
          <w:p w14:paraId="126788C4" w14:textId="77777777" w:rsidR="00BF774A" w:rsidRPr="000E33CB" w:rsidRDefault="00BF774A">
            <w:pPr>
              <w:pStyle w:val="TableParagraph"/>
              <w:rPr>
                <w:rFonts w:asciiTheme="majorBidi" w:hAnsiTheme="majorBidi" w:cstheme="majorBidi"/>
                <w:sz w:val="18"/>
                <w:szCs w:val="18"/>
              </w:rPr>
            </w:pPr>
          </w:p>
          <w:p w14:paraId="28F68219" w14:textId="77777777" w:rsidR="00BF774A" w:rsidRPr="000E33CB" w:rsidRDefault="00BF774A">
            <w:pPr>
              <w:pStyle w:val="TableParagraph"/>
              <w:rPr>
                <w:rFonts w:asciiTheme="majorBidi" w:hAnsiTheme="majorBidi" w:cstheme="majorBidi"/>
                <w:sz w:val="18"/>
                <w:szCs w:val="18"/>
              </w:rPr>
            </w:pPr>
          </w:p>
          <w:p w14:paraId="13E9CA15" w14:textId="77777777" w:rsidR="00BF774A" w:rsidRPr="000E33CB" w:rsidRDefault="00BF774A">
            <w:pPr>
              <w:pStyle w:val="TableParagraph"/>
              <w:rPr>
                <w:rFonts w:asciiTheme="majorBidi" w:hAnsiTheme="majorBidi" w:cstheme="majorBidi"/>
                <w:sz w:val="18"/>
                <w:szCs w:val="18"/>
              </w:rPr>
            </w:pPr>
          </w:p>
          <w:p w14:paraId="0AFA48AC" w14:textId="77777777" w:rsidR="00BF774A" w:rsidRPr="000E33CB" w:rsidRDefault="00BF774A">
            <w:pPr>
              <w:pStyle w:val="TableParagraph"/>
              <w:rPr>
                <w:rFonts w:asciiTheme="majorBidi" w:hAnsiTheme="majorBidi" w:cstheme="majorBidi"/>
                <w:sz w:val="18"/>
                <w:szCs w:val="18"/>
              </w:rPr>
            </w:pPr>
          </w:p>
          <w:p w14:paraId="3EC29513" w14:textId="77777777" w:rsidR="00BF774A" w:rsidRPr="000E33CB" w:rsidRDefault="00BF774A">
            <w:pPr>
              <w:pStyle w:val="TableParagraph"/>
              <w:rPr>
                <w:rFonts w:asciiTheme="majorBidi" w:hAnsiTheme="majorBidi" w:cstheme="majorBidi"/>
                <w:sz w:val="18"/>
                <w:szCs w:val="18"/>
              </w:rPr>
            </w:pPr>
          </w:p>
          <w:p w14:paraId="49DDC248" w14:textId="37F25B22" w:rsidR="00BF774A" w:rsidRPr="000E33CB" w:rsidRDefault="00C401AE">
            <w:pPr>
              <w:pStyle w:val="TableParagraph"/>
              <w:spacing w:before="178"/>
              <w:ind w:left="775"/>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Pr>
          <w:p w14:paraId="5B732FD4" w14:textId="77777777" w:rsidR="00BF774A" w:rsidRPr="000E33CB" w:rsidRDefault="00BF774A">
            <w:pPr>
              <w:pStyle w:val="TableParagraph"/>
              <w:rPr>
                <w:rFonts w:asciiTheme="majorBidi" w:hAnsiTheme="majorBidi" w:cstheme="majorBidi"/>
                <w:sz w:val="18"/>
                <w:szCs w:val="18"/>
              </w:rPr>
            </w:pPr>
          </w:p>
        </w:tc>
      </w:tr>
    </w:tbl>
    <w:p w14:paraId="0213CF12"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4CFB99EA"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5621"/>
        <w:gridCol w:w="2410"/>
        <w:gridCol w:w="5669"/>
      </w:tblGrid>
      <w:tr w:rsidR="00BF774A" w:rsidRPr="000E33CB" w14:paraId="5C7EA3A2" w14:textId="77777777" w:rsidTr="006613BA">
        <w:trPr>
          <w:trHeight w:val="1628"/>
        </w:trPr>
        <w:tc>
          <w:tcPr>
            <w:tcW w:w="591" w:type="dxa"/>
          </w:tcPr>
          <w:p w14:paraId="6B4C7E93" w14:textId="77777777" w:rsidR="00BF774A" w:rsidRPr="000E33CB" w:rsidRDefault="00BF774A">
            <w:pPr>
              <w:pStyle w:val="TableParagraph"/>
              <w:rPr>
                <w:rFonts w:asciiTheme="majorBidi" w:hAnsiTheme="majorBidi" w:cstheme="majorBidi"/>
                <w:sz w:val="18"/>
                <w:szCs w:val="18"/>
              </w:rPr>
            </w:pPr>
          </w:p>
          <w:p w14:paraId="70A0B2B4" w14:textId="77777777" w:rsidR="00BF774A" w:rsidRPr="000E33CB" w:rsidRDefault="00BF774A">
            <w:pPr>
              <w:pStyle w:val="TableParagraph"/>
              <w:rPr>
                <w:rFonts w:asciiTheme="majorBidi" w:hAnsiTheme="majorBidi" w:cstheme="majorBidi"/>
                <w:sz w:val="18"/>
                <w:szCs w:val="18"/>
              </w:rPr>
            </w:pPr>
          </w:p>
          <w:p w14:paraId="5FF49368" w14:textId="77777777" w:rsidR="00BF774A" w:rsidRPr="000E33CB" w:rsidRDefault="00BF774A">
            <w:pPr>
              <w:pStyle w:val="TableParagraph"/>
              <w:spacing w:before="1"/>
              <w:rPr>
                <w:rFonts w:asciiTheme="majorBidi" w:hAnsiTheme="majorBidi" w:cstheme="majorBidi"/>
                <w:sz w:val="18"/>
                <w:szCs w:val="18"/>
              </w:rPr>
            </w:pPr>
          </w:p>
          <w:p w14:paraId="44C7EBE6" w14:textId="77777777" w:rsidR="00BF774A" w:rsidRPr="000E33CB" w:rsidRDefault="00204B7B">
            <w:pPr>
              <w:pStyle w:val="TableParagraph"/>
              <w:spacing w:before="1"/>
              <w:ind w:left="199"/>
              <w:rPr>
                <w:rFonts w:asciiTheme="majorBidi" w:hAnsiTheme="majorBidi" w:cstheme="majorBidi"/>
                <w:b/>
                <w:sz w:val="18"/>
                <w:szCs w:val="18"/>
              </w:rPr>
            </w:pPr>
            <w:r w:rsidRPr="000E33CB">
              <w:rPr>
                <w:rFonts w:asciiTheme="majorBidi" w:hAnsiTheme="majorBidi" w:cstheme="majorBidi"/>
                <w:b/>
                <w:sz w:val="18"/>
                <w:szCs w:val="18"/>
              </w:rPr>
              <w:t>6</w:t>
            </w:r>
            <w:r w:rsidR="004A5D94" w:rsidRPr="000E33CB">
              <w:rPr>
                <w:rFonts w:asciiTheme="majorBidi" w:hAnsiTheme="majorBidi" w:cstheme="majorBidi"/>
                <w:b/>
                <w:sz w:val="18"/>
                <w:szCs w:val="18"/>
              </w:rPr>
              <w:t>.</w:t>
            </w:r>
          </w:p>
        </w:tc>
        <w:tc>
          <w:tcPr>
            <w:tcW w:w="5621" w:type="dxa"/>
          </w:tcPr>
          <w:p w14:paraId="44B1BEB4" w14:textId="77777777" w:rsidR="00BF774A" w:rsidRPr="000E33CB" w:rsidRDefault="004A5D94">
            <w:pPr>
              <w:pStyle w:val="TableParagraph"/>
              <w:ind w:left="114" w:right="267"/>
              <w:rPr>
                <w:rFonts w:asciiTheme="majorBidi" w:hAnsiTheme="majorBidi" w:cstheme="majorBidi"/>
                <w:sz w:val="18"/>
                <w:szCs w:val="18"/>
              </w:rPr>
            </w:pPr>
            <w:r w:rsidRPr="000E33CB">
              <w:rPr>
                <w:rFonts w:asciiTheme="majorBidi" w:hAnsiTheme="majorBidi" w:cstheme="majorBidi"/>
                <w:sz w:val="18"/>
                <w:szCs w:val="18"/>
              </w:rPr>
              <w:t>Proces konfiguracji Centrum Autoryzacji zakłada wydanie certyfikatu Root CA w jednostce lidera projektu (Szpital Międzyrzecki Sp. z o.o.) oraz musi zostać wydany certyfikat SubCA z kluczem na urządzeniu HSM dostarczanym do Samodzielnego Szpitala Publicznego dla Nerwowo i Psychicznie Chorych w Międzyrzeczu.</w:t>
            </w:r>
          </w:p>
          <w:p w14:paraId="71EDEBA9" w14:textId="77777777" w:rsidR="00BF774A" w:rsidRPr="000E33CB" w:rsidRDefault="004A5D94">
            <w:pPr>
              <w:pStyle w:val="TableParagraph"/>
              <w:spacing w:line="230" w:lineRule="exact"/>
              <w:ind w:left="114" w:right="489"/>
              <w:rPr>
                <w:rFonts w:asciiTheme="majorBidi" w:hAnsiTheme="majorBidi" w:cstheme="majorBidi"/>
                <w:sz w:val="18"/>
                <w:szCs w:val="18"/>
              </w:rPr>
            </w:pPr>
            <w:r w:rsidRPr="000E33CB">
              <w:rPr>
                <w:rFonts w:asciiTheme="majorBidi" w:hAnsiTheme="majorBidi" w:cstheme="majorBidi"/>
                <w:sz w:val="18"/>
                <w:szCs w:val="18"/>
              </w:rPr>
              <w:t>Finalnie SubCA musi wydawać certyfikaty dla użytkowników Szpitala Zamawiającego.</w:t>
            </w:r>
          </w:p>
        </w:tc>
        <w:tc>
          <w:tcPr>
            <w:tcW w:w="2410" w:type="dxa"/>
          </w:tcPr>
          <w:p w14:paraId="1FAA7CB0" w14:textId="77777777" w:rsidR="003D6A6E" w:rsidRDefault="003D6A6E">
            <w:pPr>
              <w:pStyle w:val="TableParagraph"/>
              <w:rPr>
                <w:rFonts w:asciiTheme="majorBidi" w:hAnsiTheme="majorBidi" w:cstheme="majorBidi"/>
                <w:sz w:val="18"/>
                <w:szCs w:val="18"/>
              </w:rPr>
            </w:pPr>
            <w:r>
              <w:rPr>
                <w:rFonts w:asciiTheme="majorBidi" w:hAnsiTheme="majorBidi" w:cstheme="majorBidi"/>
                <w:sz w:val="18"/>
                <w:szCs w:val="18"/>
              </w:rPr>
              <w:t xml:space="preserve">                    </w:t>
            </w:r>
          </w:p>
          <w:p w14:paraId="036298DD" w14:textId="77777777" w:rsidR="003D6A6E" w:rsidRDefault="003D6A6E">
            <w:pPr>
              <w:pStyle w:val="TableParagraph"/>
              <w:rPr>
                <w:rFonts w:asciiTheme="majorBidi" w:hAnsiTheme="majorBidi" w:cstheme="majorBidi"/>
                <w:sz w:val="18"/>
                <w:szCs w:val="18"/>
              </w:rPr>
            </w:pPr>
          </w:p>
          <w:p w14:paraId="788F1885" w14:textId="77777777" w:rsidR="003D6A6E" w:rsidRDefault="003D6A6E">
            <w:pPr>
              <w:pStyle w:val="TableParagraph"/>
              <w:rPr>
                <w:rFonts w:asciiTheme="majorBidi" w:hAnsiTheme="majorBidi" w:cstheme="majorBidi"/>
                <w:sz w:val="18"/>
                <w:szCs w:val="18"/>
              </w:rPr>
            </w:pPr>
          </w:p>
          <w:p w14:paraId="24AC9609" w14:textId="77777777" w:rsidR="003D6A6E" w:rsidRDefault="003D6A6E">
            <w:pPr>
              <w:pStyle w:val="TableParagraph"/>
              <w:rPr>
                <w:rFonts w:asciiTheme="majorBidi" w:hAnsiTheme="majorBidi" w:cstheme="majorBidi"/>
                <w:sz w:val="18"/>
                <w:szCs w:val="18"/>
              </w:rPr>
            </w:pPr>
          </w:p>
          <w:p w14:paraId="4F769E4A" w14:textId="679EF354" w:rsidR="00BF774A" w:rsidRPr="000E33CB" w:rsidRDefault="003D6A6E">
            <w:pPr>
              <w:pStyle w:val="TableParagraph"/>
              <w:rPr>
                <w:rFonts w:asciiTheme="majorBidi" w:hAnsiTheme="majorBidi" w:cstheme="majorBidi"/>
                <w:sz w:val="18"/>
                <w:szCs w:val="18"/>
              </w:rPr>
            </w:pPr>
            <w:r>
              <w:rPr>
                <w:rFonts w:asciiTheme="majorBidi" w:hAnsiTheme="majorBidi" w:cstheme="majorBidi"/>
                <w:sz w:val="18"/>
                <w:szCs w:val="18"/>
              </w:rPr>
              <w:t xml:space="preserve">                     TAK</w:t>
            </w:r>
            <w:r w:rsidR="00BE58A2">
              <w:rPr>
                <w:rFonts w:asciiTheme="majorBidi" w:hAnsiTheme="majorBidi" w:cstheme="majorBidi"/>
                <w:sz w:val="18"/>
                <w:szCs w:val="18"/>
              </w:rPr>
              <w:t>*</w:t>
            </w:r>
          </w:p>
        </w:tc>
        <w:tc>
          <w:tcPr>
            <w:tcW w:w="5669" w:type="dxa"/>
          </w:tcPr>
          <w:p w14:paraId="14A36C4E" w14:textId="77777777" w:rsidR="00BF774A" w:rsidRPr="000E33CB" w:rsidRDefault="00BF774A">
            <w:pPr>
              <w:pStyle w:val="TableParagraph"/>
              <w:rPr>
                <w:rFonts w:asciiTheme="majorBidi" w:hAnsiTheme="majorBidi" w:cstheme="majorBidi"/>
                <w:sz w:val="18"/>
                <w:szCs w:val="18"/>
              </w:rPr>
            </w:pPr>
          </w:p>
        </w:tc>
      </w:tr>
      <w:tr w:rsidR="00BF774A" w:rsidRPr="000E33CB" w14:paraId="00774563" w14:textId="77777777">
        <w:trPr>
          <w:trHeight w:val="919"/>
        </w:trPr>
        <w:tc>
          <w:tcPr>
            <w:tcW w:w="591" w:type="dxa"/>
          </w:tcPr>
          <w:p w14:paraId="015859A5" w14:textId="6A7E1E70" w:rsidR="00BF774A" w:rsidRPr="000E33CB" w:rsidRDefault="00BF774A">
            <w:pPr>
              <w:pStyle w:val="TableParagraph"/>
              <w:rPr>
                <w:rFonts w:asciiTheme="majorBidi" w:hAnsiTheme="majorBidi" w:cstheme="majorBidi"/>
                <w:sz w:val="18"/>
                <w:szCs w:val="18"/>
              </w:rPr>
            </w:pPr>
          </w:p>
          <w:p w14:paraId="3573AF9C" w14:textId="77777777" w:rsidR="00BF774A" w:rsidRPr="000E33CB" w:rsidRDefault="00204B7B">
            <w:pPr>
              <w:pStyle w:val="TableParagraph"/>
              <w:ind w:left="199"/>
              <w:rPr>
                <w:rFonts w:asciiTheme="majorBidi" w:hAnsiTheme="majorBidi" w:cstheme="majorBidi"/>
                <w:b/>
                <w:sz w:val="18"/>
                <w:szCs w:val="18"/>
              </w:rPr>
            </w:pPr>
            <w:r w:rsidRPr="000E33CB">
              <w:rPr>
                <w:rFonts w:asciiTheme="majorBidi" w:hAnsiTheme="majorBidi" w:cstheme="majorBidi"/>
                <w:b/>
                <w:sz w:val="18"/>
                <w:szCs w:val="18"/>
              </w:rPr>
              <w:t>7</w:t>
            </w:r>
            <w:r w:rsidR="004A5D94" w:rsidRPr="000E33CB">
              <w:rPr>
                <w:rFonts w:asciiTheme="majorBidi" w:hAnsiTheme="majorBidi" w:cstheme="majorBidi"/>
                <w:b/>
                <w:sz w:val="18"/>
                <w:szCs w:val="18"/>
              </w:rPr>
              <w:t>.</w:t>
            </w:r>
          </w:p>
        </w:tc>
        <w:tc>
          <w:tcPr>
            <w:tcW w:w="5621" w:type="dxa"/>
          </w:tcPr>
          <w:p w14:paraId="3224D502" w14:textId="77777777" w:rsidR="00BF774A" w:rsidRPr="000E33CB" w:rsidRDefault="004A5D94">
            <w:pPr>
              <w:pStyle w:val="TableParagraph"/>
              <w:ind w:left="114"/>
              <w:rPr>
                <w:rFonts w:asciiTheme="majorBidi" w:hAnsiTheme="majorBidi" w:cstheme="majorBidi"/>
                <w:sz w:val="18"/>
                <w:szCs w:val="18"/>
              </w:rPr>
            </w:pPr>
            <w:r w:rsidRPr="000E33CB">
              <w:rPr>
                <w:rFonts w:asciiTheme="majorBidi" w:hAnsiTheme="majorBidi" w:cstheme="majorBidi"/>
                <w:sz w:val="18"/>
                <w:szCs w:val="18"/>
              </w:rPr>
              <w:t>Wymaga konfiguracja akcji shutdown na zasilaczach awaryjnych dostarczanych w ramach postępowania w przypadku braku</w:t>
            </w:r>
          </w:p>
          <w:p w14:paraId="4A0C6ACB" w14:textId="77777777" w:rsidR="00BF774A" w:rsidRPr="000E33CB" w:rsidRDefault="004A5D94">
            <w:pPr>
              <w:pStyle w:val="TableParagraph"/>
              <w:spacing w:line="228" w:lineRule="exact"/>
              <w:ind w:left="114"/>
              <w:rPr>
                <w:rFonts w:asciiTheme="majorBidi" w:hAnsiTheme="majorBidi" w:cstheme="majorBidi"/>
                <w:sz w:val="18"/>
                <w:szCs w:val="18"/>
              </w:rPr>
            </w:pPr>
            <w:r w:rsidRPr="000E33CB">
              <w:rPr>
                <w:rFonts w:asciiTheme="majorBidi" w:hAnsiTheme="majorBidi" w:cstheme="majorBidi"/>
                <w:sz w:val="18"/>
                <w:szCs w:val="18"/>
              </w:rPr>
              <w:t>zasilania z sieci dla klastra serwerów jak i pojedynczych urządzeń wspierających tę funkcję.</w:t>
            </w:r>
          </w:p>
        </w:tc>
        <w:tc>
          <w:tcPr>
            <w:tcW w:w="2410" w:type="dxa"/>
          </w:tcPr>
          <w:p w14:paraId="5969C902" w14:textId="77777777" w:rsidR="00BF774A" w:rsidRPr="000E33CB" w:rsidRDefault="00BF774A">
            <w:pPr>
              <w:pStyle w:val="TableParagraph"/>
              <w:rPr>
                <w:rFonts w:asciiTheme="majorBidi" w:hAnsiTheme="majorBidi" w:cstheme="majorBidi"/>
                <w:sz w:val="18"/>
                <w:szCs w:val="18"/>
              </w:rPr>
            </w:pPr>
          </w:p>
          <w:p w14:paraId="4A5134B5" w14:textId="57E9BE66" w:rsidR="00BF774A" w:rsidRPr="000E33CB" w:rsidRDefault="004A5D94">
            <w:pPr>
              <w:pStyle w:val="TableParagraph"/>
              <w:spacing w:before="120"/>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Pr>
          <w:p w14:paraId="285FDB92" w14:textId="77777777" w:rsidR="00BF774A" w:rsidRPr="000E33CB" w:rsidRDefault="00BF774A">
            <w:pPr>
              <w:pStyle w:val="TableParagraph"/>
              <w:rPr>
                <w:rFonts w:asciiTheme="majorBidi" w:hAnsiTheme="majorBidi" w:cstheme="majorBidi"/>
                <w:sz w:val="18"/>
                <w:szCs w:val="18"/>
              </w:rPr>
            </w:pPr>
          </w:p>
        </w:tc>
      </w:tr>
      <w:tr w:rsidR="00BF774A" w:rsidRPr="000E33CB" w14:paraId="0AA7E4D9" w14:textId="77777777">
        <w:trPr>
          <w:trHeight w:val="412"/>
        </w:trPr>
        <w:tc>
          <w:tcPr>
            <w:tcW w:w="591" w:type="dxa"/>
          </w:tcPr>
          <w:p w14:paraId="7AAD962B" w14:textId="77777777" w:rsidR="00BF774A" w:rsidRPr="000E33CB" w:rsidRDefault="00204B7B">
            <w:pPr>
              <w:pStyle w:val="TableParagraph"/>
              <w:spacing w:before="82"/>
              <w:ind w:left="199"/>
              <w:rPr>
                <w:rFonts w:asciiTheme="majorBidi" w:hAnsiTheme="majorBidi" w:cstheme="majorBidi"/>
                <w:b/>
                <w:sz w:val="18"/>
                <w:szCs w:val="18"/>
              </w:rPr>
            </w:pPr>
            <w:r w:rsidRPr="000E33CB">
              <w:rPr>
                <w:rFonts w:asciiTheme="majorBidi" w:hAnsiTheme="majorBidi" w:cstheme="majorBidi"/>
                <w:b/>
                <w:sz w:val="18"/>
                <w:szCs w:val="18"/>
              </w:rPr>
              <w:t>8</w:t>
            </w:r>
            <w:r w:rsidR="004A5D94" w:rsidRPr="000E33CB">
              <w:rPr>
                <w:rFonts w:asciiTheme="majorBidi" w:hAnsiTheme="majorBidi" w:cstheme="majorBidi"/>
                <w:b/>
                <w:sz w:val="18"/>
                <w:szCs w:val="18"/>
              </w:rPr>
              <w:t>.</w:t>
            </w:r>
          </w:p>
        </w:tc>
        <w:tc>
          <w:tcPr>
            <w:tcW w:w="5621" w:type="dxa"/>
          </w:tcPr>
          <w:p w14:paraId="7066DA18" w14:textId="77777777" w:rsidR="00BF774A" w:rsidRPr="000E33CB" w:rsidRDefault="004A5D94">
            <w:pPr>
              <w:pStyle w:val="TableParagraph"/>
              <w:spacing w:before="86"/>
              <w:ind w:left="114"/>
              <w:rPr>
                <w:rFonts w:asciiTheme="majorBidi" w:hAnsiTheme="majorBidi" w:cstheme="majorBidi"/>
                <w:sz w:val="18"/>
                <w:szCs w:val="18"/>
              </w:rPr>
            </w:pPr>
            <w:r w:rsidRPr="000E33CB">
              <w:rPr>
                <w:rFonts w:asciiTheme="majorBidi" w:hAnsiTheme="majorBidi" w:cstheme="majorBidi"/>
                <w:sz w:val="18"/>
                <w:szCs w:val="18"/>
              </w:rPr>
              <w:t>Aktualizacja sterowników do najnowszych na dzień wdrożenia.</w:t>
            </w:r>
          </w:p>
        </w:tc>
        <w:tc>
          <w:tcPr>
            <w:tcW w:w="2410" w:type="dxa"/>
          </w:tcPr>
          <w:p w14:paraId="34C9B472" w14:textId="3D3A2393" w:rsidR="00BF774A" w:rsidRPr="000E33CB" w:rsidRDefault="004A5D94">
            <w:pPr>
              <w:pStyle w:val="TableParagraph"/>
              <w:spacing w:before="98"/>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Pr>
          <w:p w14:paraId="391C3848" w14:textId="77777777" w:rsidR="00BF774A" w:rsidRPr="000E33CB" w:rsidRDefault="00BF774A">
            <w:pPr>
              <w:pStyle w:val="TableParagraph"/>
              <w:rPr>
                <w:rFonts w:asciiTheme="majorBidi" w:hAnsiTheme="majorBidi" w:cstheme="majorBidi"/>
                <w:sz w:val="18"/>
                <w:szCs w:val="18"/>
              </w:rPr>
            </w:pPr>
          </w:p>
        </w:tc>
      </w:tr>
      <w:tr w:rsidR="00BF774A" w:rsidRPr="000E33CB" w14:paraId="796DA8AB" w14:textId="77777777" w:rsidTr="006613BA">
        <w:trPr>
          <w:trHeight w:val="762"/>
        </w:trPr>
        <w:tc>
          <w:tcPr>
            <w:tcW w:w="591" w:type="dxa"/>
          </w:tcPr>
          <w:p w14:paraId="6602FF45" w14:textId="77777777" w:rsidR="00BF774A" w:rsidRPr="000E33CB" w:rsidRDefault="00BF774A">
            <w:pPr>
              <w:pStyle w:val="TableParagraph"/>
              <w:rPr>
                <w:rFonts w:asciiTheme="majorBidi" w:hAnsiTheme="majorBidi" w:cstheme="majorBidi"/>
                <w:sz w:val="18"/>
                <w:szCs w:val="18"/>
              </w:rPr>
            </w:pPr>
          </w:p>
          <w:p w14:paraId="1C07DAE0" w14:textId="77777777" w:rsidR="00BF774A" w:rsidRPr="000E33CB" w:rsidRDefault="00204B7B">
            <w:pPr>
              <w:pStyle w:val="TableParagraph"/>
              <w:spacing w:before="162"/>
              <w:ind w:left="151"/>
              <w:rPr>
                <w:rFonts w:asciiTheme="majorBidi" w:hAnsiTheme="majorBidi" w:cstheme="majorBidi"/>
                <w:b/>
                <w:sz w:val="18"/>
                <w:szCs w:val="18"/>
              </w:rPr>
            </w:pPr>
            <w:r w:rsidRPr="000E33CB">
              <w:rPr>
                <w:rFonts w:asciiTheme="majorBidi" w:hAnsiTheme="majorBidi" w:cstheme="majorBidi"/>
                <w:b/>
                <w:sz w:val="18"/>
                <w:szCs w:val="18"/>
              </w:rPr>
              <w:t>9</w:t>
            </w:r>
            <w:r w:rsidR="004A5D94" w:rsidRPr="000E33CB">
              <w:rPr>
                <w:rFonts w:asciiTheme="majorBidi" w:hAnsiTheme="majorBidi" w:cstheme="majorBidi"/>
                <w:b/>
                <w:sz w:val="18"/>
                <w:szCs w:val="18"/>
              </w:rPr>
              <w:t>.</w:t>
            </w:r>
          </w:p>
        </w:tc>
        <w:tc>
          <w:tcPr>
            <w:tcW w:w="5621" w:type="dxa"/>
          </w:tcPr>
          <w:p w14:paraId="746490EC" w14:textId="77777777" w:rsidR="00BF774A" w:rsidRPr="000E33CB" w:rsidRDefault="004A5D94">
            <w:pPr>
              <w:pStyle w:val="TableParagraph"/>
              <w:spacing w:before="74"/>
              <w:ind w:left="114" w:right="103"/>
              <w:jc w:val="both"/>
              <w:rPr>
                <w:rFonts w:asciiTheme="majorBidi" w:hAnsiTheme="majorBidi" w:cstheme="majorBidi"/>
                <w:sz w:val="18"/>
                <w:szCs w:val="18"/>
              </w:rPr>
            </w:pPr>
            <w:r w:rsidRPr="000E33CB">
              <w:rPr>
                <w:rFonts w:asciiTheme="majorBidi" w:hAnsiTheme="majorBidi" w:cstheme="majorBidi"/>
                <w:sz w:val="18"/>
                <w:szCs w:val="18"/>
              </w:rPr>
              <w:t>Do macierzy należy podłączyć wszystkie serwery fizyczne w taki sposób, aby fizyczne i wirtualne maszyny uruchomione na serwerach fizycznych mogły korzystać z dysków macierzy w możliwie najszybszy sposób.</w:t>
            </w:r>
          </w:p>
        </w:tc>
        <w:tc>
          <w:tcPr>
            <w:tcW w:w="2410" w:type="dxa"/>
          </w:tcPr>
          <w:p w14:paraId="5118ADDC" w14:textId="77777777" w:rsidR="00BF774A" w:rsidRPr="000E33CB" w:rsidRDefault="00BF774A">
            <w:pPr>
              <w:pStyle w:val="TableParagraph"/>
              <w:rPr>
                <w:rFonts w:asciiTheme="majorBidi" w:hAnsiTheme="majorBidi" w:cstheme="majorBidi"/>
                <w:sz w:val="18"/>
                <w:szCs w:val="18"/>
              </w:rPr>
            </w:pPr>
          </w:p>
          <w:p w14:paraId="3AD2C224" w14:textId="77777777" w:rsidR="00BF774A" w:rsidRPr="000E33CB" w:rsidRDefault="00BF774A">
            <w:pPr>
              <w:pStyle w:val="TableParagraph"/>
              <w:spacing w:before="6"/>
              <w:rPr>
                <w:rFonts w:asciiTheme="majorBidi" w:hAnsiTheme="majorBidi" w:cstheme="majorBidi"/>
                <w:sz w:val="18"/>
                <w:szCs w:val="18"/>
              </w:rPr>
            </w:pPr>
          </w:p>
          <w:p w14:paraId="426EA42A" w14:textId="7A73940B" w:rsidR="00BF774A" w:rsidRPr="000E33CB" w:rsidRDefault="004A5D94">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Pr>
          <w:p w14:paraId="299CA4DE" w14:textId="77777777" w:rsidR="00BF774A" w:rsidRPr="000E33CB" w:rsidRDefault="00BF774A">
            <w:pPr>
              <w:pStyle w:val="TableParagraph"/>
              <w:rPr>
                <w:rFonts w:asciiTheme="majorBidi" w:hAnsiTheme="majorBidi" w:cstheme="majorBidi"/>
                <w:sz w:val="18"/>
                <w:szCs w:val="18"/>
              </w:rPr>
            </w:pPr>
          </w:p>
        </w:tc>
      </w:tr>
      <w:tr w:rsidR="00BF774A" w:rsidRPr="000E33CB" w14:paraId="0DCED9CB" w14:textId="77777777">
        <w:trPr>
          <w:trHeight w:val="460"/>
        </w:trPr>
        <w:tc>
          <w:tcPr>
            <w:tcW w:w="591" w:type="dxa"/>
          </w:tcPr>
          <w:p w14:paraId="7EECA805" w14:textId="77777777" w:rsidR="00BF774A" w:rsidRPr="000E33CB" w:rsidRDefault="004A5D94">
            <w:pPr>
              <w:pStyle w:val="TableParagraph"/>
              <w:spacing w:before="103"/>
              <w:ind w:left="151"/>
              <w:rPr>
                <w:rFonts w:asciiTheme="majorBidi" w:hAnsiTheme="majorBidi" w:cstheme="majorBidi"/>
                <w:b/>
                <w:sz w:val="18"/>
                <w:szCs w:val="18"/>
              </w:rPr>
            </w:pPr>
            <w:r w:rsidRPr="000E33CB">
              <w:rPr>
                <w:rFonts w:asciiTheme="majorBidi" w:hAnsiTheme="majorBidi" w:cstheme="majorBidi"/>
                <w:b/>
                <w:sz w:val="18"/>
                <w:szCs w:val="18"/>
              </w:rPr>
              <w:t>1</w:t>
            </w:r>
            <w:r w:rsidR="00204B7B" w:rsidRPr="000E33CB">
              <w:rPr>
                <w:rFonts w:asciiTheme="majorBidi" w:hAnsiTheme="majorBidi" w:cstheme="majorBidi"/>
                <w:b/>
                <w:sz w:val="18"/>
                <w:szCs w:val="18"/>
              </w:rPr>
              <w:t>0</w:t>
            </w:r>
            <w:r w:rsidRPr="000E33CB">
              <w:rPr>
                <w:rFonts w:asciiTheme="majorBidi" w:hAnsiTheme="majorBidi" w:cstheme="majorBidi"/>
                <w:b/>
                <w:sz w:val="18"/>
                <w:szCs w:val="18"/>
              </w:rPr>
              <w:t>.</w:t>
            </w:r>
          </w:p>
        </w:tc>
        <w:tc>
          <w:tcPr>
            <w:tcW w:w="5621" w:type="dxa"/>
          </w:tcPr>
          <w:p w14:paraId="57F6CA6A" w14:textId="77777777" w:rsidR="00BF774A" w:rsidRPr="000E33CB" w:rsidRDefault="004A5D94">
            <w:pPr>
              <w:pStyle w:val="TableParagraph"/>
              <w:spacing w:line="223" w:lineRule="exact"/>
              <w:ind w:left="114"/>
              <w:rPr>
                <w:rFonts w:asciiTheme="majorBidi" w:hAnsiTheme="majorBidi" w:cstheme="majorBidi"/>
                <w:sz w:val="18"/>
                <w:szCs w:val="18"/>
              </w:rPr>
            </w:pPr>
            <w:r w:rsidRPr="000E33CB">
              <w:rPr>
                <w:rFonts w:asciiTheme="majorBidi" w:hAnsiTheme="majorBidi" w:cstheme="majorBidi"/>
                <w:sz w:val="18"/>
                <w:szCs w:val="18"/>
              </w:rPr>
              <w:t>Instalacja systemów operacyjnych na 3 serwerach fizycznych,</w:t>
            </w:r>
          </w:p>
          <w:p w14:paraId="31C0356D" w14:textId="77777777" w:rsidR="00BF774A" w:rsidRPr="000E33CB" w:rsidRDefault="004A5D94">
            <w:pPr>
              <w:pStyle w:val="TableParagraph"/>
              <w:spacing w:line="217" w:lineRule="exact"/>
              <w:ind w:left="114"/>
              <w:rPr>
                <w:rFonts w:asciiTheme="majorBidi" w:hAnsiTheme="majorBidi" w:cstheme="majorBidi"/>
                <w:sz w:val="18"/>
                <w:szCs w:val="18"/>
              </w:rPr>
            </w:pPr>
            <w:r w:rsidRPr="000E33CB">
              <w:rPr>
                <w:rFonts w:asciiTheme="majorBidi" w:hAnsiTheme="majorBidi" w:cstheme="majorBidi"/>
                <w:sz w:val="18"/>
                <w:szCs w:val="18"/>
              </w:rPr>
              <w:t>podstawowa konfiguracja serwerów, w tym kart sieciowych.</w:t>
            </w:r>
          </w:p>
        </w:tc>
        <w:tc>
          <w:tcPr>
            <w:tcW w:w="2410" w:type="dxa"/>
          </w:tcPr>
          <w:p w14:paraId="35CE662C" w14:textId="3F035B70" w:rsidR="00BF774A" w:rsidRPr="000E33CB" w:rsidRDefault="004A5D94">
            <w:pPr>
              <w:pStyle w:val="TableParagraph"/>
              <w:spacing w:before="122"/>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Pr>
          <w:p w14:paraId="4A327C14" w14:textId="77777777" w:rsidR="00BF774A" w:rsidRPr="000E33CB" w:rsidRDefault="00BF774A">
            <w:pPr>
              <w:pStyle w:val="TableParagraph"/>
              <w:rPr>
                <w:rFonts w:asciiTheme="majorBidi" w:hAnsiTheme="majorBidi" w:cstheme="majorBidi"/>
                <w:sz w:val="18"/>
                <w:szCs w:val="18"/>
              </w:rPr>
            </w:pPr>
          </w:p>
        </w:tc>
      </w:tr>
      <w:tr w:rsidR="00BF774A" w:rsidRPr="000E33CB" w14:paraId="10F700A3" w14:textId="77777777">
        <w:trPr>
          <w:trHeight w:val="458"/>
        </w:trPr>
        <w:tc>
          <w:tcPr>
            <w:tcW w:w="591" w:type="dxa"/>
          </w:tcPr>
          <w:p w14:paraId="53860202" w14:textId="77777777" w:rsidR="00BF774A" w:rsidRPr="000E33CB" w:rsidRDefault="004A5D94">
            <w:pPr>
              <w:pStyle w:val="TableParagraph"/>
              <w:spacing w:before="103"/>
              <w:ind w:left="151"/>
              <w:rPr>
                <w:rFonts w:asciiTheme="majorBidi" w:hAnsiTheme="majorBidi" w:cstheme="majorBidi"/>
                <w:b/>
                <w:sz w:val="18"/>
                <w:szCs w:val="18"/>
              </w:rPr>
            </w:pPr>
            <w:r w:rsidRPr="000E33CB">
              <w:rPr>
                <w:rFonts w:asciiTheme="majorBidi" w:hAnsiTheme="majorBidi" w:cstheme="majorBidi"/>
                <w:b/>
                <w:sz w:val="18"/>
                <w:szCs w:val="18"/>
              </w:rPr>
              <w:t>1</w:t>
            </w:r>
            <w:r w:rsidR="00204B7B" w:rsidRPr="000E33CB">
              <w:rPr>
                <w:rFonts w:asciiTheme="majorBidi" w:hAnsiTheme="majorBidi" w:cstheme="majorBidi"/>
                <w:b/>
                <w:sz w:val="18"/>
                <w:szCs w:val="18"/>
              </w:rPr>
              <w:t>1</w:t>
            </w:r>
            <w:r w:rsidRPr="000E33CB">
              <w:rPr>
                <w:rFonts w:asciiTheme="majorBidi" w:hAnsiTheme="majorBidi" w:cstheme="majorBidi"/>
                <w:b/>
                <w:sz w:val="18"/>
                <w:szCs w:val="18"/>
              </w:rPr>
              <w:t>.</w:t>
            </w:r>
          </w:p>
        </w:tc>
        <w:tc>
          <w:tcPr>
            <w:tcW w:w="5621" w:type="dxa"/>
          </w:tcPr>
          <w:p w14:paraId="5707E895" w14:textId="77777777" w:rsidR="00BF774A" w:rsidRPr="000E33CB" w:rsidRDefault="004A5D94">
            <w:pPr>
              <w:pStyle w:val="TableParagraph"/>
              <w:spacing w:line="223" w:lineRule="exact"/>
              <w:ind w:left="114"/>
              <w:rPr>
                <w:rFonts w:asciiTheme="majorBidi" w:hAnsiTheme="majorBidi" w:cstheme="majorBidi"/>
                <w:sz w:val="18"/>
                <w:szCs w:val="18"/>
              </w:rPr>
            </w:pPr>
            <w:r w:rsidRPr="000E33CB">
              <w:rPr>
                <w:rFonts w:asciiTheme="majorBidi" w:hAnsiTheme="majorBidi" w:cstheme="majorBidi"/>
                <w:sz w:val="18"/>
                <w:szCs w:val="18"/>
              </w:rPr>
              <w:t>Konfiguracja macierzy dyskowej, w tym skonfigurowanie RAID</w:t>
            </w:r>
          </w:p>
          <w:p w14:paraId="65727E82" w14:textId="77777777" w:rsidR="00BF774A" w:rsidRPr="000E33CB" w:rsidRDefault="004A5D94">
            <w:pPr>
              <w:pStyle w:val="TableParagraph"/>
              <w:spacing w:before="1" w:line="215" w:lineRule="exact"/>
              <w:ind w:left="114"/>
              <w:rPr>
                <w:rFonts w:asciiTheme="majorBidi" w:hAnsiTheme="majorBidi" w:cstheme="majorBidi"/>
                <w:sz w:val="18"/>
                <w:szCs w:val="18"/>
              </w:rPr>
            </w:pPr>
            <w:r w:rsidRPr="000E33CB">
              <w:rPr>
                <w:rFonts w:asciiTheme="majorBidi" w:hAnsiTheme="majorBidi" w:cstheme="majorBidi"/>
                <w:sz w:val="18"/>
                <w:szCs w:val="18"/>
              </w:rPr>
              <w:t>na poszczególnych grupach dyskowych.</w:t>
            </w:r>
          </w:p>
        </w:tc>
        <w:tc>
          <w:tcPr>
            <w:tcW w:w="2410" w:type="dxa"/>
          </w:tcPr>
          <w:p w14:paraId="746C2E05" w14:textId="7ED7B1D3" w:rsidR="00BF774A" w:rsidRPr="000E33CB" w:rsidRDefault="004A5D94">
            <w:pPr>
              <w:pStyle w:val="TableParagraph"/>
              <w:spacing w:before="122"/>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Pr>
          <w:p w14:paraId="752E6C20" w14:textId="77777777" w:rsidR="00BF774A" w:rsidRPr="000E33CB" w:rsidRDefault="00BF774A">
            <w:pPr>
              <w:pStyle w:val="TableParagraph"/>
              <w:rPr>
                <w:rFonts w:asciiTheme="majorBidi" w:hAnsiTheme="majorBidi" w:cstheme="majorBidi"/>
                <w:sz w:val="18"/>
                <w:szCs w:val="18"/>
              </w:rPr>
            </w:pPr>
          </w:p>
        </w:tc>
      </w:tr>
      <w:tr w:rsidR="00BF774A" w:rsidRPr="000E33CB" w14:paraId="3A13D412" w14:textId="77777777">
        <w:trPr>
          <w:trHeight w:val="712"/>
        </w:trPr>
        <w:tc>
          <w:tcPr>
            <w:tcW w:w="591" w:type="dxa"/>
          </w:tcPr>
          <w:p w14:paraId="6EE02E2D" w14:textId="77777777" w:rsidR="00BF774A" w:rsidRPr="000E33CB" w:rsidRDefault="00BF774A">
            <w:pPr>
              <w:pStyle w:val="TableParagraph"/>
              <w:rPr>
                <w:rFonts w:asciiTheme="majorBidi" w:hAnsiTheme="majorBidi" w:cstheme="majorBidi"/>
                <w:sz w:val="18"/>
                <w:szCs w:val="18"/>
              </w:rPr>
            </w:pPr>
          </w:p>
          <w:p w14:paraId="295860B2" w14:textId="77777777" w:rsidR="00BF774A" w:rsidRPr="000E33CB" w:rsidRDefault="004A5D94">
            <w:pPr>
              <w:pStyle w:val="TableParagraph"/>
              <w:ind w:left="151"/>
              <w:rPr>
                <w:rFonts w:asciiTheme="majorBidi" w:hAnsiTheme="majorBidi" w:cstheme="majorBidi"/>
                <w:b/>
                <w:sz w:val="18"/>
                <w:szCs w:val="18"/>
              </w:rPr>
            </w:pPr>
            <w:r w:rsidRPr="000E33CB">
              <w:rPr>
                <w:rFonts w:asciiTheme="majorBidi" w:hAnsiTheme="majorBidi" w:cstheme="majorBidi"/>
                <w:b/>
                <w:sz w:val="18"/>
                <w:szCs w:val="18"/>
              </w:rPr>
              <w:t>1</w:t>
            </w:r>
            <w:r w:rsidR="00204B7B" w:rsidRPr="000E33CB">
              <w:rPr>
                <w:rFonts w:asciiTheme="majorBidi" w:hAnsiTheme="majorBidi" w:cstheme="majorBidi"/>
                <w:b/>
                <w:sz w:val="18"/>
                <w:szCs w:val="18"/>
              </w:rPr>
              <w:t>2</w:t>
            </w:r>
            <w:r w:rsidRPr="000E33CB">
              <w:rPr>
                <w:rFonts w:asciiTheme="majorBidi" w:hAnsiTheme="majorBidi" w:cstheme="majorBidi"/>
                <w:b/>
                <w:sz w:val="18"/>
                <w:szCs w:val="18"/>
              </w:rPr>
              <w:t>.</w:t>
            </w:r>
          </w:p>
        </w:tc>
        <w:tc>
          <w:tcPr>
            <w:tcW w:w="5621" w:type="dxa"/>
          </w:tcPr>
          <w:p w14:paraId="3E825951" w14:textId="77777777" w:rsidR="00BF774A" w:rsidRPr="000E33CB" w:rsidRDefault="004A5D94">
            <w:pPr>
              <w:pStyle w:val="TableParagraph"/>
              <w:spacing w:before="120"/>
              <w:ind w:left="114"/>
              <w:rPr>
                <w:rFonts w:asciiTheme="majorBidi" w:hAnsiTheme="majorBidi" w:cstheme="majorBidi"/>
                <w:sz w:val="18"/>
                <w:szCs w:val="18"/>
              </w:rPr>
            </w:pPr>
            <w:r w:rsidRPr="000E33CB">
              <w:rPr>
                <w:rFonts w:asciiTheme="majorBidi" w:hAnsiTheme="majorBidi" w:cstheme="majorBidi"/>
                <w:sz w:val="18"/>
                <w:szCs w:val="18"/>
              </w:rPr>
              <w:t>Instruktaż Zespołu Informatycznego odnośnie przeprowadzonego wdrożenia systemu informatycznego na dostarczanym sprzęcie.</w:t>
            </w:r>
          </w:p>
        </w:tc>
        <w:tc>
          <w:tcPr>
            <w:tcW w:w="2410" w:type="dxa"/>
          </w:tcPr>
          <w:p w14:paraId="29A94B4C" w14:textId="77777777" w:rsidR="00BF774A" w:rsidRPr="000E33CB" w:rsidRDefault="00BF774A">
            <w:pPr>
              <w:pStyle w:val="TableParagraph"/>
              <w:spacing w:before="5"/>
              <w:rPr>
                <w:rFonts w:asciiTheme="majorBidi" w:hAnsiTheme="majorBidi" w:cstheme="majorBidi"/>
                <w:sz w:val="18"/>
                <w:szCs w:val="18"/>
              </w:rPr>
            </w:pPr>
          </w:p>
          <w:p w14:paraId="5EBA7867" w14:textId="33CDD933" w:rsidR="00BF774A" w:rsidRPr="000E33CB" w:rsidRDefault="00A70B94">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tcPr>
          <w:p w14:paraId="32A9E06F" w14:textId="77777777" w:rsidR="00BF774A" w:rsidRPr="000E33CB" w:rsidRDefault="00BF774A">
            <w:pPr>
              <w:pStyle w:val="TableParagraph"/>
              <w:rPr>
                <w:rFonts w:asciiTheme="majorBidi" w:hAnsiTheme="majorBidi" w:cstheme="majorBidi"/>
                <w:sz w:val="18"/>
                <w:szCs w:val="18"/>
              </w:rPr>
            </w:pPr>
          </w:p>
        </w:tc>
      </w:tr>
    </w:tbl>
    <w:p w14:paraId="25BB96E6"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2898BFA9" w14:textId="77777777" w:rsidR="00BF774A" w:rsidRPr="006613BA" w:rsidRDefault="00A32658" w:rsidP="00E27AB9">
      <w:pPr>
        <w:pStyle w:val="Tekstpodstawowy"/>
        <w:shd w:val="clear" w:color="auto" w:fill="A6A6A6" w:themeFill="background1" w:themeFillShade="A6"/>
        <w:spacing w:before="10"/>
        <w:jc w:val="center"/>
        <w:rPr>
          <w:rFonts w:asciiTheme="majorBidi" w:hAnsiTheme="majorBidi" w:cstheme="majorBidi"/>
          <w:sz w:val="24"/>
          <w:szCs w:val="24"/>
        </w:rPr>
      </w:pPr>
      <w:r w:rsidRPr="006613BA">
        <w:rPr>
          <w:rFonts w:asciiTheme="majorBidi" w:hAnsiTheme="majorBidi" w:cstheme="majorBidi"/>
          <w:b/>
          <w:sz w:val="24"/>
          <w:szCs w:val="24"/>
          <w:bdr w:val="double" w:sz="4" w:space="0" w:color="auto"/>
        </w:rPr>
        <w:lastRenderedPageBreak/>
        <w:t>III. Infrastruktura sprzętowa wraz z Centrum Autoryzacji dla Samodzielnego Publicznego Zakładu Opieki Zdrowotnej w Sulechowie</w:t>
      </w:r>
    </w:p>
    <w:p w14:paraId="06FD8287" w14:textId="77777777" w:rsidR="00BF774A" w:rsidRPr="000E33CB" w:rsidRDefault="00BF774A">
      <w:pPr>
        <w:pStyle w:val="Tekstpodstawowy"/>
        <w:ind w:left="463"/>
        <w:rPr>
          <w:rFonts w:asciiTheme="majorBidi" w:hAnsiTheme="majorBidi" w:cstheme="majorBidi"/>
          <w:sz w:val="18"/>
          <w:szCs w:val="18"/>
        </w:rPr>
      </w:pPr>
    </w:p>
    <w:p w14:paraId="46851723" w14:textId="77777777" w:rsidR="00BF774A" w:rsidRPr="000E33CB" w:rsidRDefault="00BF774A">
      <w:pPr>
        <w:pStyle w:val="Tekstpodstawowy"/>
        <w:rPr>
          <w:rFonts w:asciiTheme="majorBidi" w:hAnsiTheme="majorBidi" w:cstheme="majorBidi"/>
          <w:sz w:val="18"/>
          <w:szCs w:val="18"/>
        </w:rPr>
      </w:pPr>
    </w:p>
    <w:p w14:paraId="7AD565FD" w14:textId="77777777" w:rsidR="00BF774A" w:rsidRPr="000E33CB" w:rsidRDefault="00BF774A">
      <w:pPr>
        <w:pStyle w:val="Tekstpodstawowy"/>
        <w:spacing w:before="3"/>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6449"/>
        <w:gridCol w:w="2227"/>
        <w:gridCol w:w="5071"/>
      </w:tblGrid>
      <w:tr w:rsidR="003723DC" w:rsidRPr="000E33CB" w14:paraId="62E53F3B" w14:textId="77777777" w:rsidTr="00E27AB9">
        <w:trPr>
          <w:trHeight w:val="587"/>
        </w:trPr>
        <w:tc>
          <w:tcPr>
            <w:tcW w:w="14289" w:type="dxa"/>
            <w:gridSpan w:val="4"/>
            <w:tcBorders>
              <w:top w:val="nil"/>
            </w:tcBorders>
            <w:shd w:val="clear" w:color="auto" w:fill="A6A6A6" w:themeFill="background1" w:themeFillShade="A6"/>
          </w:tcPr>
          <w:p w14:paraId="67B697AA" w14:textId="77777777" w:rsidR="003723DC" w:rsidRPr="006613BA" w:rsidRDefault="003723DC" w:rsidP="00A47F27">
            <w:pPr>
              <w:pStyle w:val="TableParagraph"/>
              <w:spacing w:before="61"/>
              <w:ind w:left="181"/>
              <w:rPr>
                <w:rFonts w:asciiTheme="majorBidi" w:hAnsiTheme="majorBidi" w:cstheme="majorBidi"/>
                <w:b/>
                <w:sz w:val="18"/>
                <w:szCs w:val="18"/>
                <w:u w:val="single"/>
              </w:rPr>
            </w:pPr>
            <w:r w:rsidRPr="006613BA">
              <w:rPr>
                <w:rFonts w:asciiTheme="majorBidi" w:hAnsiTheme="majorBidi" w:cstheme="majorBidi"/>
                <w:b/>
                <w:u w:val="single"/>
              </w:rPr>
              <w:t>1. Serwer do obsługi wirtualizacji- 2 szt.</w:t>
            </w:r>
          </w:p>
        </w:tc>
      </w:tr>
      <w:tr w:rsidR="003723DC" w:rsidRPr="000E33CB" w14:paraId="34C566B8" w14:textId="77777777" w:rsidTr="00E27AB9">
        <w:trPr>
          <w:trHeight w:val="2136"/>
        </w:trPr>
        <w:tc>
          <w:tcPr>
            <w:tcW w:w="542" w:type="dxa"/>
            <w:tcBorders>
              <w:left w:val="single" w:sz="4" w:space="0" w:color="000000"/>
              <w:bottom w:val="single" w:sz="4" w:space="0" w:color="000000"/>
              <w:right w:val="single" w:sz="4" w:space="0" w:color="000000"/>
            </w:tcBorders>
            <w:shd w:val="clear" w:color="auto" w:fill="A6A6A6" w:themeFill="background1" w:themeFillShade="A6"/>
          </w:tcPr>
          <w:p w14:paraId="0FB7988C" w14:textId="77777777" w:rsidR="003723DC" w:rsidRPr="000E33CB" w:rsidRDefault="003723DC" w:rsidP="00A47F27">
            <w:pPr>
              <w:pStyle w:val="TableParagraph"/>
              <w:rPr>
                <w:rFonts w:asciiTheme="majorBidi" w:hAnsiTheme="majorBidi" w:cstheme="majorBidi"/>
                <w:sz w:val="18"/>
                <w:szCs w:val="18"/>
              </w:rPr>
            </w:pPr>
          </w:p>
          <w:p w14:paraId="1163EBBC" w14:textId="77777777" w:rsidR="003723DC" w:rsidRPr="000E33CB" w:rsidRDefault="003723DC" w:rsidP="00A47F27">
            <w:pPr>
              <w:pStyle w:val="TableParagraph"/>
              <w:rPr>
                <w:rFonts w:asciiTheme="majorBidi" w:hAnsiTheme="majorBidi" w:cstheme="majorBidi"/>
                <w:sz w:val="18"/>
                <w:szCs w:val="18"/>
              </w:rPr>
            </w:pPr>
          </w:p>
          <w:p w14:paraId="4157399A" w14:textId="77777777" w:rsidR="003723DC" w:rsidRPr="000E33CB" w:rsidRDefault="003723DC" w:rsidP="00A47F27">
            <w:pPr>
              <w:pStyle w:val="TableParagraph"/>
              <w:rPr>
                <w:rFonts w:asciiTheme="majorBidi" w:hAnsiTheme="majorBidi" w:cstheme="majorBidi"/>
                <w:sz w:val="18"/>
                <w:szCs w:val="18"/>
              </w:rPr>
            </w:pPr>
          </w:p>
          <w:p w14:paraId="4A49AC86" w14:textId="77777777" w:rsidR="003723DC" w:rsidRPr="000E33CB" w:rsidRDefault="003723DC" w:rsidP="00A47F27">
            <w:pPr>
              <w:pStyle w:val="TableParagraph"/>
              <w:spacing w:before="184"/>
              <w:ind w:left="126"/>
              <w:rPr>
                <w:rFonts w:asciiTheme="majorBidi" w:hAnsiTheme="majorBidi" w:cstheme="majorBidi"/>
                <w:b/>
                <w:sz w:val="18"/>
                <w:szCs w:val="18"/>
              </w:rPr>
            </w:pPr>
            <w:r w:rsidRPr="000E33CB">
              <w:rPr>
                <w:rFonts w:asciiTheme="majorBidi" w:hAnsiTheme="majorBidi" w:cstheme="majorBidi"/>
                <w:b/>
                <w:sz w:val="18"/>
                <w:szCs w:val="18"/>
              </w:rPr>
              <w:t>Lp.</w:t>
            </w:r>
          </w:p>
        </w:tc>
        <w:tc>
          <w:tcPr>
            <w:tcW w:w="6449" w:type="dxa"/>
            <w:tcBorders>
              <w:left w:val="single" w:sz="4" w:space="0" w:color="000000"/>
              <w:bottom w:val="single" w:sz="4" w:space="0" w:color="000000"/>
              <w:right w:val="single" w:sz="4" w:space="0" w:color="000000"/>
            </w:tcBorders>
            <w:shd w:val="clear" w:color="auto" w:fill="A6A6A6" w:themeFill="background1" w:themeFillShade="A6"/>
          </w:tcPr>
          <w:p w14:paraId="076C79E2" w14:textId="77777777" w:rsidR="003723DC" w:rsidRPr="000E33CB" w:rsidRDefault="003723DC" w:rsidP="00A47F27">
            <w:pPr>
              <w:pStyle w:val="TableParagraph"/>
              <w:rPr>
                <w:rFonts w:asciiTheme="majorBidi" w:hAnsiTheme="majorBidi" w:cstheme="majorBidi"/>
                <w:sz w:val="18"/>
                <w:szCs w:val="18"/>
              </w:rPr>
            </w:pPr>
          </w:p>
          <w:p w14:paraId="678C8779" w14:textId="77777777" w:rsidR="003723DC" w:rsidRPr="000E33CB" w:rsidRDefault="003723DC" w:rsidP="00A47F27">
            <w:pPr>
              <w:pStyle w:val="TableParagraph"/>
              <w:rPr>
                <w:rFonts w:asciiTheme="majorBidi" w:hAnsiTheme="majorBidi" w:cstheme="majorBidi"/>
                <w:sz w:val="18"/>
                <w:szCs w:val="18"/>
              </w:rPr>
            </w:pPr>
          </w:p>
          <w:p w14:paraId="15362BE3" w14:textId="77777777" w:rsidR="003723DC" w:rsidRPr="000E33CB" w:rsidRDefault="003723DC" w:rsidP="00A47F27">
            <w:pPr>
              <w:pStyle w:val="TableParagraph"/>
              <w:rPr>
                <w:rFonts w:asciiTheme="majorBidi" w:hAnsiTheme="majorBidi" w:cstheme="majorBidi"/>
                <w:sz w:val="18"/>
                <w:szCs w:val="18"/>
              </w:rPr>
            </w:pPr>
          </w:p>
          <w:p w14:paraId="5A3E71C3" w14:textId="77777777" w:rsidR="003723DC" w:rsidRPr="000E33CB" w:rsidRDefault="003723DC" w:rsidP="00A47F27">
            <w:pPr>
              <w:pStyle w:val="TableParagraph"/>
              <w:spacing w:before="184"/>
              <w:ind w:left="130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227" w:type="dxa"/>
            <w:tcBorders>
              <w:left w:val="single" w:sz="4" w:space="0" w:color="000000"/>
              <w:bottom w:val="single" w:sz="4" w:space="0" w:color="000000"/>
              <w:right w:val="single" w:sz="4" w:space="0" w:color="000000"/>
            </w:tcBorders>
            <w:shd w:val="clear" w:color="auto" w:fill="A6A6A6" w:themeFill="background1" w:themeFillShade="A6"/>
          </w:tcPr>
          <w:p w14:paraId="289F3EED" w14:textId="77777777" w:rsidR="003723DC" w:rsidRPr="000E33CB" w:rsidRDefault="003723DC" w:rsidP="00A47F27">
            <w:pPr>
              <w:pStyle w:val="TableParagraph"/>
              <w:rPr>
                <w:rFonts w:asciiTheme="majorBidi" w:hAnsiTheme="majorBidi" w:cstheme="majorBidi"/>
                <w:sz w:val="18"/>
                <w:szCs w:val="18"/>
              </w:rPr>
            </w:pPr>
          </w:p>
          <w:p w14:paraId="003DD1F5" w14:textId="77777777" w:rsidR="003723DC" w:rsidRPr="000E33CB" w:rsidRDefault="003723DC" w:rsidP="00A47F27">
            <w:pPr>
              <w:pStyle w:val="TableParagraph"/>
              <w:rPr>
                <w:rFonts w:asciiTheme="majorBidi" w:hAnsiTheme="majorBidi" w:cstheme="majorBidi"/>
                <w:sz w:val="18"/>
                <w:szCs w:val="18"/>
              </w:rPr>
            </w:pPr>
          </w:p>
          <w:p w14:paraId="5EAC5EE5" w14:textId="77777777" w:rsidR="003723DC" w:rsidRPr="000E33CB" w:rsidRDefault="003723DC" w:rsidP="00A47F27">
            <w:pPr>
              <w:pStyle w:val="TableParagraph"/>
              <w:spacing w:before="2"/>
              <w:rPr>
                <w:rFonts w:asciiTheme="majorBidi" w:hAnsiTheme="majorBidi" w:cstheme="majorBidi"/>
                <w:sz w:val="18"/>
                <w:szCs w:val="18"/>
              </w:rPr>
            </w:pPr>
          </w:p>
          <w:p w14:paraId="15C16E8E" w14:textId="77777777" w:rsidR="003723DC" w:rsidRPr="000E33CB" w:rsidRDefault="003723DC" w:rsidP="00A47F27">
            <w:pPr>
              <w:pStyle w:val="TableParagraph"/>
              <w:spacing w:line="256" w:lineRule="auto"/>
              <w:ind w:left="22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071" w:type="dxa"/>
            <w:tcBorders>
              <w:left w:val="single" w:sz="4" w:space="0" w:color="000000"/>
              <w:bottom w:val="single" w:sz="4" w:space="0" w:color="000000"/>
              <w:right w:val="single" w:sz="4" w:space="0" w:color="000000"/>
            </w:tcBorders>
            <w:shd w:val="clear" w:color="auto" w:fill="A6A6A6" w:themeFill="background1" w:themeFillShade="A6"/>
          </w:tcPr>
          <w:p w14:paraId="38BB0D03" w14:textId="77777777" w:rsidR="003723DC" w:rsidRPr="000E33CB" w:rsidRDefault="003723DC" w:rsidP="00A47F27">
            <w:pPr>
              <w:pStyle w:val="TableParagraph"/>
              <w:spacing w:before="2"/>
              <w:ind w:left="346" w:right="32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7AEEF43E" w14:textId="77777777" w:rsidR="003723DC" w:rsidRPr="000E33CB" w:rsidRDefault="003723DC" w:rsidP="00A47F27">
            <w:pPr>
              <w:pStyle w:val="TableParagraph"/>
              <w:spacing w:before="16"/>
              <w:ind w:left="346" w:right="32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3C1CEBA7" w14:textId="77777777" w:rsidR="003723DC" w:rsidRPr="000E33CB" w:rsidRDefault="003723DC" w:rsidP="00A47F27">
            <w:pPr>
              <w:pStyle w:val="TableParagraph"/>
              <w:spacing w:before="13"/>
              <w:ind w:left="346" w:right="323"/>
              <w:jc w:val="center"/>
              <w:rPr>
                <w:rFonts w:asciiTheme="majorBidi" w:hAnsiTheme="majorBidi" w:cstheme="majorBidi"/>
                <w:b/>
                <w:sz w:val="18"/>
                <w:szCs w:val="18"/>
              </w:rPr>
            </w:pPr>
            <w:r w:rsidRPr="000E33CB">
              <w:rPr>
                <w:rFonts w:asciiTheme="majorBidi" w:hAnsiTheme="majorBidi" w:cstheme="majorBidi"/>
                <w:b/>
                <w:color w:val="0033CC"/>
                <w:sz w:val="18"/>
                <w:szCs w:val="18"/>
                <w:u w:val="single" w:color="0033CC"/>
              </w:rPr>
              <w:t>Wymogi dotyczące opisu oferowanych parametrów:</w:t>
            </w:r>
          </w:p>
          <w:p w14:paraId="210881BB"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5E659B34" w14:textId="77777777" w:rsidR="007F67D5" w:rsidRDefault="007F67D5" w:rsidP="007F67D5">
            <w:pPr>
              <w:pStyle w:val="Tekstkomentarza"/>
            </w:pPr>
            <w:r>
              <w:t>NIE – wykonawca nie spełnia konkretnego parametru</w:t>
            </w:r>
          </w:p>
          <w:p w14:paraId="73162CE6" w14:textId="64A174BE" w:rsidR="003723DC" w:rsidRPr="000E33CB" w:rsidRDefault="003723DC" w:rsidP="00A47F27">
            <w:pPr>
              <w:pStyle w:val="TableParagraph"/>
              <w:spacing w:before="19"/>
              <w:ind w:left="121"/>
              <w:rPr>
                <w:rFonts w:asciiTheme="majorBidi" w:hAnsiTheme="majorBidi" w:cstheme="majorBidi"/>
                <w:i/>
                <w:sz w:val="18"/>
                <w:szCs w:val="18"/>
              </w:rPr>
            </w:pPr>
          </w:p>
        </w:tc>
      </w:tr>
      <w:tr w:rsidR="003723DC" w:rsidRPr="000E33CB" w14:paraId="3F379117"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40281BB"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3723DC" w:rsidRPr="000E33CB" w14:paraId="41DE6831"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51C5F4FF"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254CC14" w14:textId="77777777" w:rsidR="003723DC" w:rsidRPr="000E33CB" w:rsidRDefault="003723DC" w:rsidP="00A47F27">
            <w:pPr>
              <w:pStyle w:val="TableParagraph"/>
              <w:spacing w:before="7"/>
              <w:rPr>
                <w:rFonts w:asciiTheme="majorBidi" w:hAnsiTheme="majorBidi" w:cstheme="majorBidi"/>
                <w:sz w:val="18"/>
                <w:szCs w:val="18"/>
              </w:rPr>
            </w:pPr>
          </w:p>
          <w:p w14:paraId="7A25F540"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Typu RACK, wysokość nie więcej niż 2U;</w:t>
            </w:r>
          </w:p>
          <w:p w14:paraId="1D3E9E3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Szyny umożliwiające wysunięcie serwera z szafy stelażowej;</w:t>
            </w:r>
          </w:p>
          <w:p w14:paraId="0648C1D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Opcjonalne ramię porządkujące ułożenie przewodów z tyłu serwera;</w:t>
            </w:r>
          </w:p>
        </w:tc>
        <w:tc>
          <w:tcPr>
            <w:tcW w:w="2227" w:type="dxa"/>
            <w:tcBorders>
              <w:top w:val="single" w:sz="4" w:space="0" w:color="000000"/>
              <w:left w:val="single" w:sz="4" w:space="0" w:color="000000"/>
              <w:bottom w:val="single" w:sz="4" w:space="0" w:color="000000"/>
              <w:right w:val="single" w:sz="4" w:space="0" w:color="000000"/>
            </w:tcBorders>
          </w:tcPr>
          <w:p w14:paraId="3041BD89" w14:textId="77777777" w:rsidR="003723DC" w:rsidRPr="000E33CB" w:rsidRDefault="003723DC" w:rsidP="00A47F27">
            <w:pPr>
              <w:pStyle w:val="TableParagraph"/>
              <w:spacing w:before="7"/>
              <w:rPr>
                <w:rFonts w:asciiTheme="majorBidi" w:hAnsiTheme="majorBidi" w:cstheme="majorBidi"/>
                <w:sz w:val="18"/>
                <w:szCs w:val="18"/>
              </w:rPr>
            </w:pPr>
          </w:p>
          <w:p w14:paraId="6510F57A"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56A638D0"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72D57DFF"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4FF778"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Płyta główna</w:t>
            </w:r>
          </w:p>
        </w:tc>
      </w:tr>
      <w:tr w:rsidR="003723DC" w:rsidRPr="000E33CB" w14:paraId="6F97B0AE"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34FA3D0"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14C25ED" w14:textId="77777777" w:rsidR="003723DC" w:rsidRPr="000E33CB" w:rsidRDefault="003723DC" w:rsidP="00A47F27">
            <w:pPr>
              <w:pStyle w:val="TableParagraph"/>
              <w:spacing w:before="7"/>
              <w:rPr>
                <w:rFonts w:asciiTheme="majorBidi" w:hAnsiTheme="majorBidi" w:cstheme="majorBidi"/>
                <w:sz w:val="18"/>
                <w:szCs w:val="18"/>
              </w:rPr>
            </w:pPr>
          </w:p>
          <w:p w14:paraId="0157B3E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Dwuprocesorowa;</w:t>
            </w:r>
          </w:p>
          <w:p w14:paraId="1C9D048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Wyprodukowana i zaprojektowana przez producenta serwera</w:t>
            </w:r>
          </w:p>
          <w:p w14:paraId="4EC45D14" w14:textId="77777777" w:rsidR="003723DC" w:rsidRPr="000E33CB" w:rsidRDefault="003723DC" w:rsidP="003E441C">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moduł TPM 2.0</w:t>
            </w:r>
          </w:p>
          <w:p w14:paraId="5E33B506"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Wsparcie dla technologii:</w:t>
            </w:r>
          </w:p>
          <w:p w14:paraId="00B486CB"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Advanced ECC</w:t>
            </w:r>
          </w:p>
          <w:p w14:paraId="28A3C488" w14:textId="77777777" w:rsidR="003723DC" w:rsidRPr="000E33CB" w:rsidRDefault="003723DC" w:rsidP="00B067DE">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2DB76462" w14:textId="77777777" w:rsidR="003723DC" w:rsidRPr="000E33CB" w:rsidRDefault="003723DC" w:rsidP="00A47F27">
            <w:pPr>
              <w:pStyle w:val="TableParagraph"/>
              <w:spacing w:before="7"/>
              <w:rPr>
                <w:rFonts w:asciiTheme="majorBidi" w:hAnsiTheme="majorBidi" w:cstheme="majorBidi"/>
                <w:sz w:val="18"/>
                <w:szCs w:val="18"/>
              </w:rPr>
            </w:pPr>
          </w:p>
          <w:p w14:paraId="6F92D3CF"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ED4AA57"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305D88EE"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96204C3"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Procesory</w:t>
            </w:r>
          </w:p>
        </w:tc>
      </w:tr>
      <w:tr w:rsidR="003723DC" w:rsidRPr="000E33CB" w14:paraId="039971FB"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F5ACF02"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9C42A36" w14:textId="02FEBA25" w:rsidR="003723DC" w:rsidRPr="00BD0356" w:rsidRDefault="003723DC" w:rsidP="00A47F27">
            <w:pPr>
              <w:pStyle w:val="TableParagraph"/>
              <w:spacing w:before="7"/>
              <w:rPr>
                <w:rFonts w:asciiTheme="majorBidi" w:hAnsiTheme="majorBidi" w:cstheme="majorBidi"/>
                <w:color w:val="FF0000"/>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Pr="00141744">
              <w:rPr>
                <w:rFonts w:asciiTheme="majorBidi" w:hAnsiTheme="majorBidi" w:cstheme="majorBidi"/>
                <w:sz w:val="18"/>
                <w:szCs w:val="18"/>
              </w:rPr>
              <w:t>Dwa procesory</w:t>
            </w:r>
            <w:r w:rsidR="003A50DA" w:rsidRPr="00141744">
              <w:rPr>
                <w:rFonts w:asciiTheme="majorBidi" w:hAnsiTheme="majorBidi" w:cstheme="majorBidi"/>
                <w:sz w:val="18"/>
                <w:szCs w:val="18"/>
              </w:rPr>
              <w:t xml:space="preserve"> 10</w:t>
            </w:r>
            <w:r w:rsidRPr="00141744">
              <w:rPr>
                <w:rFonts w:asciiTheme="majorBidi" w:hAnsiTheme="majorBidi" w:cstheme="majorBidi"/>
                <w:sz w:val="18"/>
                <w:szCs w:val="18"/>
              </w:rPr>
              <w:t>-rdzeniowe</w:t>
            </w:r>
            <w:r w:rsidR="004C356D" w:rsidRPr="00141744">
              <w:rPr>
                <w:rFonts w:asciiTheme="majorBidi" w:hAnsiTheme="majorBidi" w:cstheme="majorBidi"/>
                <w:sz w:val="18"/>
                <w:szCs w:val="18"/>
              </w:rPr>
              <w:t xml:space="preserve"> o częstotliwości minimum </w:t>
            </w:r>
            <w:r w:rsidR="00C96D8D" w:rsidRPr="00141744">
              <w:rPr>
                <w:rFonts w:asciiTheme="majorBidi" w:hAnsiTheme="majorBidi" w:cstheme="majorBidi"/>
                <w:sz w:val="18"/>
                <w:szCs w:val="18"/>
              </w:rPr>
              <w:t>2,</w:t>
            </w:r>
            <w:r w:rsidR="003A50DA" w:rsidRPr="00141744">
              <w:rPr>
                <w:rFonts w:asciiTheme="majorBidi" w:hAnsiTheme="majorBidi" w:cstheme="majorBidi"/>
                <w:sz w:val="18"/>
                <w:szCs w:val="18"/>
              </w:rPr>
              <w:t>3</w:t>
            </w:r>
            <w:r w:rsidR="004C356D" w:rsidRPr="00141744">
              <w:rPr>
                <w:rFonts w:asciiTheme="majorBidi" w:hAnsiTheme="majorBidi" w:cstheme="majorBidi"/>
                <w:sz w:val="18"/>
                <w:szCs w:val="18"/>
              </w:rPr>
              <w:t>GHz</w:t>
            </w:r>
          </w:p>
          <w:p w14:paraId="65943314"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architektura x86_64</w:t>
            </w:r>
          </w:p>
          <w:p w14:paraId="017881D4" w14:textId="77777777" w:rsidR="003723DC" w:rsidRPr="000E33CB" w:rsidRDefault="003723DC" w:rsidP="004C356D">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p>
        </w:tc>
        <w:tc>
          <w:tcPr>
            <w:tcW w:w="2227" w:type="dxa"/>
            <w:tcBorders>
              <w:top w:val="single" w:sz="4" w:space="0" w:color="000000"/>
              <w:left w:val="single" w:sz="4" w:space="0" w:color="000000"/>
              <w:bottom w:val="single" w:sz="4" w:space="0" w:color="000000"/>
              <w:right w:val="single" w:sz="4" w:space="0" w:color="000000"/>
            </w:tcBorders>
          </w:tcPr>
          <w:p w14:paraId="0719434A" w14:textId="77777777" w:rsidR="003723DC" w:rsidRPr="000E33CB" w:rsidRDefault="003723DC" w:rsidP="00A47F27">
            <w:pPr>
              <w:pStyle w:val="TableParagraph"/>
              <w:spacing w:before="7"/>
              <w:rPr>
                <w:rFonts w:asciiTheme="majorBidi" w:hAnsiTheme="majorBidi" w:cstheme="majorBidi"/>
                <w:sz w:val="18"/>
                <w:szCs w:val="18"/>
              </w:rPr>
            </w:pPr>
          </w:p>
          <w:p w14:paraId="6F3713DF"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2F023AE0"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5C906C75"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0B64C0D"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Pamięć RAM</w:t>
            </w:r>
          </w:p>
        </w:tc>
      </w:tr>
      <w:tr w:rsidR="003723DC" w:rsidRPr="000E33CB" w14:paraId="16946821"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B9DA743"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5A267840"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4C356D" w:rsidRPr="000E33CB">
              <w:rPr>
                <w:rFonts w:asciiTheme="majorBidi" w:hAnsiTheme="majorBidi" w:cstheme="majorBidi"/>
                <w:sz w:val="18"/>
                <w:szCs w:val="18"/>
              </w:rPr>
              <w:t>256</w:t>
            </w:r>
            <w:r w:rsidRPr="000E33CB">
              <w:rPr>
                <w:rFonts w:asciiTheme="majorBidi" w:hAnsiTheme="majorBidi" w:cstheme="majorBidi"/>
                <w:sz w:val="18"/>
                <w:szCs w:val="18"/>
              </w:rPr>
              <w:t xml:space="preserve"> GB pamięci RAM </w:t>
            </w:r>
          </w:p>
          <w:p w14:paraId="10E010F6"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DDR4 Registered</w:t>
            </w:r>
          </w:p>
          <w:p w14:paraId="7EF75B7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 </w:t>
            </w:r>
          </w:p>
        </w:tc>
        <w:tc>
          <w:tcPr>
            <w:tcW w:w="2227" w:type="dxa"/>
            <w:tcBorders>
              <w:top w:val="single" w:sz="4" w:space="0" w:color="000000"/>
              <w:left w:val="single" w:sz="4" w:space="0" w:color="000000"/>
              <w:bottom w:val="single" w:sz="4" w:space="0" w:color="000000"/>
              <w:right w:val="single" w:sz="4" w:space="0" w:color="000000"/>
            </w:tcBorders>
          </w:tcPr>
          <w:p w14:paraId="727C1973" w14:textId="77777777" w:rsidR="003723DC" w:rsidRPr="000E33CB" w:rsidRDefault="003723DC" w:rsidP="00A47F27">
            <w:pPr>
              <w:pStyle w:val="TableParagraph"/>
              <w:spacing w:before="7"/>
              <w:rPr>
                <w:rFonts w:asciiTheme="majorBidi" w:hAnsiTheme="majorBidi" w:cstheme="majorBidi"/>
                <w:sz w:val="18"/>
                <w:szCs w:val="18"/>
              </w:rPr>
            </w:pPr>
          </w:p>
          <w:p w14:paraId="1DE9467E"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1942110A"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739AF128"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6B7601"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Dyski twarde i napędy</w:t>
            </w:r>
          </w:p>
        </w:tc>
      </w:tr>
      <w:tr w:rsidR="003723DC" w:rsidRPr="000E33CB" w14:paraId="6C308E55"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A2281D8"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lastRenderedPageBreak/>
              <w:t>1.</w:t>
            </w:r>
          </w:p>
        </w:tc>
        <w:tc>
          <w:tcPr>
            <w:tcW w:w="6449" w:type="dxa"/>
            <w:tcBorders>
              <w:top w:val="single" w:sz="4" w:space="0" w:color="000000"/>
              <w:left w:val="single" w:sz="4" w:space="0" w:color="000000"/>
              <w:bottom w:val="single" w:sz="4" w:space="0" w:color="000000"/>
              <w:right w:val="single" w:sz="4" w:space="0" w:color="000000"/>
            </w:tcBorders>
          </w:tcPr>
          <w:p w14:paraId="38DC0E1E" w14:textId="0BD72F6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Minimum 8 wnęk dla dysków twardych Hotplug 2,5”</w:t>
            </w:r>
            <w:r w:rsidR="0021095A">
              <w:rPr>
                <w:rFonts w:asciiTheme="majorBidi" w:hAnsiTheme="majorBidi" w:cstheme="majorBidi"/>
                <w:sz w:val="18"/>
                <w:szCs w:val="18"/>
              </w:rPr>
              <w:t>lub 3,5”</w:t>
            </w:r>
            <w:r w:rsidRPr="000E33CB">
              <w:rPr>
                <w:rFonts w:asciiTheme="majorBidi" w:hAnsiTheme="majorBidi" w:cstheme="majorBidi"/>
                <w:sz w:val="18"/>
                <w:szCs w:val="18"/>
              </w:rPr>
              <w:t>;</w:t>
            </w:r>
          </w:p>
          <w:p w14:paraId="0CE5E567" w14:textId="3500C9A4" w:rsidR="003723DC" w:rsidRPr="000E33CB" w:rsidRDefault="003723DC" w:rsidP="0021095A">
            <w:pPr>
              <w:pStyle w:val="TableParagraph"/>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Pr="00141744">
              <w:rPr>
                <w:rFonts w:asciiTheme="majorBidi" w:hAnsiTheme="majorBidi" w:cstheme="majorBidi"/>
                <w:sz w:val="18"/>
                <w:szCs w:val="18"/>
              </w:rPr>
              <w:t xml:space="preserve">Zainstalowane 2 dyski o pojemności minimum </w:t>
            </w:r>
            <w:r w:rsidR="003A50DA" w:rsidRPr="00141744">
              <w:rPr>
                <w:rFonts w:asciiTheme="majorBidi" w:hAnsiTheme="majorBidi" w:cstheme="majorBidi"/>
                <w:sz w:val="18"/>
                <w:szCs w:val="18"/>
              </w:rPr>
              <w:t>30</w:t>
            </w:r>
            <w:r w:rsidRPr="00141744">
              <w:rPr>
                <w:rFonts w:asciiTheme="majorBidi" w:hAnsiTheme="majorBidi" w:cstheme="majorBidi"/>
                <w:sz w:val="18"/>
                <w:szCs w:val="18"/>
              </w:rPr>
              <w:t>0GB</w:t>
            </w:r>
            <w:r w:rsidR="003A50DA" w:rsidRPr="00141744">
              <w:rPr>
                <w:rFonts w:asciiTheme="majorBidi" w:hAnsiTheme="majorBidi" w:cstheme="majorBidi"/>
                <w:sz w:val="18"/>
                <w:szCs w:val="18"/>
              </w:rPr>
              <w:t xml:space="preserve"> SSD</w:t>
            </w:r>
            <w:r w:rsidRPr="00141744">
              <w:rPr>
                <w:rFonts w:asciiTheme="majorBidi" w:hAnsiTheme="majorBidi" w:cstheme="majorBidi"/>
                <w:sz w:val="18"/>
                <w:szCs w:val="18"/>
              </w:rPr>
              <w:t xml:space="preserve"> </w:t>
            </w:r>
          </w:p>
        </w:tc>
        <w:tc>
          <w:tcPr>
            <w:tcW w:w="2227" w:type="dxa"/>
            <w:tcBorders>
              <w:top w:val="single" w:sz="4" w:space="0" w:color="000000"/>
              <w:left w:val="single" w:sz="4" w:space="0" w:color="000000"/>
              <w:bottom w:val="single" w:sz="4" w:space="0" w:color="000000"/>
              <w:right w:val="single" w:sz="4" w:space="0" w:color="000000"/>
            </w:tcBorders>
          </w:tcPr>
          <w:p w14:paraId="6A9E4AC0" w14:textId="77777777" w:rsidR="003723DC" w:rsidRPr="000E33CB" w:rsidRDefault="003723DC" w:rsidP="00A47F27">
            <w:pPr>
              <w:pStyle w:val="TableParagraph"/>
              <w:spacing w:before="7"/>
              <w:rPr>
                <w:rFonts w:asciiTheme="majorBidi" w:hAnsiTheme="majorBidi" w:cstheme="majorBidi"/>
                <w:sz w:val="18"/>
                <w:szCs w:val="18"/>
              </w:rPr>
            </w:pPr>
          </w:p>
          <w:p w14:paraId="55A699A4"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3610603"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017BA93E"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DD14CCA"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Kontrolery LAN</w:t>
            </w:r>
          </w:p>
        </w:tc>
      </w:tr>
      <w:tr w:rsidR="003723DC" w:rsidRPr="000E33CB" w14:paraId="2996E535"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0186A6C"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575E91B7" w14:textId="3DE97B04" w:rsidR="0021095A" w:rsidRPr="00141744" w:rsidRDefault="0021095A" w:rsidP="0021095A">
            <w:pPr>
              <w:pStyle w:val="Bezodstpw"/>
              <w:spacing w:line="256" w:lineRule="auto"/>
              <w:rPr>
                <w:rFonts w:ascii="Times New Roman" w:hAnsi="Times New Roman"/>
                <w:sz w:val="18"/>
                <w:szCs w:val="20"/>
              </w:rPr>
            </w:pPr>
            <w:r w:rsidRPr="00141744">
              <w:rPr>
                <w:rFonts w:ascii="Times New Roman" w:hAnsi="Times New Roman"/>
                <w:sz w:val="18"/>
                <w:szCs w:val="20"/>
              </w:rPr>
              <w:t>- Karta LAN 2x 10Gbit SFP; możliwość wymiany zainstalowanych interfejsów LAN na interfejsy 2x 10Gbit Base- T bez potrzeby wymiany całego układu lub instalacji dodatkowych kart w slotach PCI Express</w:t>
            </w:r>
          </w:p>
          <w:p w14:paraId="6C4C468C" w14:textId="2D309FCF" w:rsidR="003723DC" w:rsidRPr="00141744" w:rsidRDefault="0021095A" w:rsidP="0021095A">
            <w:pPr>
              <w:pStyle w:val="TableParagraph"/>
              <w:ind w:left="190"/>
              <w:rPr>
                <w:rFonts w:asciiTheme="majorBidi" w:hAnsiTheme="majorBidi" w:cstheme="majorBidi"/>
                <w:sz w:val="18"/>
                <w:szCs w:val="18"/>
              </w:rPr>
            </w:pPr>
            <w:r w:rsidRPr="00141744">
              <w:rPr>
                <w:sz w:val="18"/>
                <w:szCs w:val="20"/>
                <w:lang w:val="en-US"/>
              </w:rPr>
              <w:t>2 moduły SFP+ Multi Mode Fiber 10GbE LC</w:t>
            </w:r>
          </w:p>
        </w:tc>
        <w:tc>
          <w:tcPr>
            <w:tcW w:w="2227" w:type="dxa"/>
            <w:tcBorders>
              <w:top w:val="single" w:sz="4" w:space="0" w:color="000000"/>
              <w:left w:val="single" w:sz="4" w:space="0" w:color="000000"/>
              <w:bottom w:val="single" w:sz="4" w:space="0" w:color="000000"/>
              <w:right w:val="single" w:sz="4" w:space="0" w:color="000000"/>
            </w:tcBorders>
          </w:tcPr>
          <w:p w14:paraId="453B55F4" w14:textId="77777777" w:rsidR="003723DC" w:rsidRPr="000E33CB" w:rsidRDefault="003723DC" w:rsidP="00A47F27">
            <w:pPr>
              <w:pStyle w:val="TableParagraph"/>
              <w:spacing w:before="7"/>
              <w:rPr>
                <w:rFonts w:asciiTheme="majorBidi" w:hAnsiTheme="majorBidi" w:cstheme="majorBidi"/>
                <w:sz w:val="18"/>
                <w:szCs w:val="18"/>
              </w:rPr>
            </w:pPr>
          </w:p>
          <w:p w14:paraId="105D5D77"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8D76051"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718753AC"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CE3FDAB" w14:textId="77777777" w:rsidR="003723DC" w:rsidRPr="00141744" w:rsidRDefault="003723DC" w:rsidP="00A47F27">
            <w:pPr>
              <w:pStyle w:val="TableParagraph"/>
              <w:spacing w:before="98"/>
              <w:ind w:left="119"/>
              <w:rPr>
                <w:rFonts w:asciiTheme="majorBidi" w:hAnsiTheme="majorBidi" w:cstheme="majorBidi"/>
                <w:b/>
                <w:sz w:val="18"/>
                <w:szCs w:val="18"/>
              </w:rPr>
            </w:pPr>
            <w:r w:rsidRPr="00141744">
              <w:rPr>
                <w:rFonts w:asciiTheme="majorBidi" w:hAnsiTheme="majorBidi" w:cstheme="majorBidi"/>
                <w:b/>
                <w:sz w:val="18"/>
                <w:szCs w:val="18"/>
              </w:rPr>
              <w:t>Kontrolery I/O</w:t>
            </w:r>
          </w:p>
        </w:tc>
      </w:tr>
      <w:tr w:rsidR="003723DC" w:rsidRPr="000E33CB" w14:paraId="304671B4"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6FA1E36B"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09E7C7A" w14:textId="01E8D9A9" w:rsidR="003723DC" w:rsidRPr="00141744" w:rsidRDefault="003723DC" w:rsidP="008B3127">
            <w:pPr>
              <w:pStyle w:val="TableParagraph"/>
              <w:spacing w:before="7"/>
              <w:rPr>
                <w:rFonts w:asciiTheme="majorBidi" w:hAnsiTheme="majorBidi" w:cstheme="majorBidi"/>
                <w:sz w:val="18"/>
                <w:szCs w:val="18"/>
              </w:rPr>
            </w:pPr>
            <w:r w:rsidRPr="00141744">
              <w:rPr>
                <w:rFonts w:asciiTheme="majorBidi" w:hAnsiTheme="majorBidi" w:cstheme="majorBidi"/>
                <w:sz w:val="18"/>
                <w:szCs w:val="18"/>
              </w:rPr>
              <w:t>•</w:t>
            </w:r>
            <w:r w:rsidRPr="00141744">
              <w:rPr>
                <w:rFonts w:asciiTheme="majorBidi" w:hAnsiTheme="majorBidi" w:cstheme="majorBidi"/>
                <w:sz w:val="18"/>
                <w:szCs w:val="18"/>
              </w:rPr>
              <w:tab/>
              <w:t>Zainstalowan</w:t>
            </w:r>
            <w:r w:rsidR="0021095A" w:rsidRPr="00141744">
              <w:rPr>
                <w:rFonts w:asciiTheme="majorBidi" w:hAnsiTheme="majorBidi" w:cstheme="majorBidi"/>
                <w:sz w:val="18"/>
                <w:szCs w:val="18"/>
              </w:rPr>
              <w:t>a</w:t>
            </w:r>
            <w:r w:rsidRPr="00141744">
              <w:rPr>
                <w:rFonts w:asciiTheme="majorBidi" w:hAnsiTheme="majorBidi" w:cstheme="majorBidi"/>
                <w:sz w:val="18"/>
                <w:szCs w:val="18"/>
              </w:rPr>
              <w:t xml:space="preserve"> </w:t>
            </w:r>
            <w:r w:rsidR="0021095A" w:rsidRPr="00141744">
              <w:rPr>
                <w:rFonts w:asciiTheme="majorBidi" w:hAnsiTheme="majorBidi" w:cstheme="majorBidi"/>
                <w:sz w:val="18"/>
                <w:szCs w:val="18"/>
              </w:rPr>
              <w:t>jedna dwu</w:t>
            </w:r>
            <w:r w:rsidRPr="00141744">
              <w:rPr>
                <w:rFonts w:asciiTheme="majorBidi" w:hAnsiTheme="majorBidi" w:cstheme="majorBidi"/>
                <w:sz w:val="18"/>
                <w:szCs w:val="18"/>
              </w:rPr>
              <w:t>portow</w:t>
            </w:r>
            <w:r w:rsidR="0021095A" w:rsidRPr="00141744">
              <w:rPr>
                <w:rFonts w:asciiTheme="majorBidi" w:hAnsiTheme="majorBidi" w:cstheme="majorBidi"/>
                <w:sz w:val="18"/>
                <w:szCs w:val="18"/>
              </w:rPr>
              <w:t>a</w:t>
            </w:r>
            <w:r w:rsidRPr="00141744">
              <w:rPr>
                <w:rFonts w:asciiTheme="majorBidi" w:hAnsiTheme="majorBidi" w:cstheme="majorBidi"/>
                <w:sz w:val="18"/>
                <w:szCs w:val="18"/>
              </w:rPr>
              <w:t xml:space="preserve"> kart</w:t>
            </w:r>
            <w:r w:rsidR="0021095A" w:rsidRPr="00141744">
              <w:rPr>
                <w:rFonts w:asciiTheme="majorBidi" w:hAnsiTheme="majorBidi" w:cstheme="majorBidi"/>
                <w:sz w:val="18"/>
                <w:szCs w:val="18"/>
              </w:rPr>
              <w:t>a</w:t>
            </w:r>
            <w:r w:rsidRPr="00141744">
              <w:rPr>
                <w:rFonts w:asciiTheme="majorBidi" w:hAnsiTheme="majorBidi" w:cstheme="majorBidi"/>
                <w:sz w:val="18"/>
                <w:szCs w:val="18"/>
              </w:rPr>
              <w:t xml:space="preserve"> FC 16Gb;</w:t>
            </w:r>
          </w:p>
        </w:tc>
        <w:tc>
          <w:tcPr>
            <w:tcW w:w="2227" w:type="dxa"/>
            <w:tcBorders>
              <w:top w:val="single" w:sz="4" w:space="0" w:color="000000"/>
              <w:left w:val="single" w:sz="4" w:space="0" w:color="000000"/>
              <w:bottom w:val="single" w:sz="4" w:space="0" w:color="000000"/>
              <w:right w:val="single" w:sz="4" w:space="0" w:color="000000"/>
            </w:tcBorders>
          </w:tcPr>
          <w:p w14:paraId="4B1A30DB" w14:textId="77777777" w:rsidR="003723DC" w:rsidRPr="000E33CB" w:rsidRDefault="003723DC" w:rsidP="00A47F27">
            <w:pPr>
              <w:pStyle w:val="TableParagraph"/>
              <w:spacing w:before="7"/>
              <w:rPr>
                <w:rFonts w:asciiTheme="majorBidi" w:hAnsiTheme="majorBidi" w:cstheme="majorBidi"/>
                <w:sz w:val="18"/>
                <w:szCs w:val="18"/>
              </w:rPr>
            </w:pPr>
          </w:p>
          <w:p w14:paraId="46D127E9"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0F4F421"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15BE3599"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984C675"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3723DC" w:rsidRPr="000E33CB" w14:paraId="5FA0677A"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3D1ADFCF"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4B08EF00"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Zintegrowana karta graficzna ze złączami VGA z tyłu oraz przodu serwera;</w:t>
            </w:r>
          </w:p>
          <w:p w14:paraId="30C5B4EF"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Minimum 1 port USB 3.0 na panelu przednim;</w:t>
            </w:r>
          </w:p>
          <w:p w14:paraId="2BBAF7D0"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2 porty USB 3.0 dostępne z tyłu serwera;</w:t>
            </w:r>
          </w:p>
          <w:p w14:paraId="3EC1A8E0"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instalacji jednego portu serial, możliwość wykorzystania portu do zarządzania serwerem;</w:t>
            </w:r>
          </w:p>
          <w:p w14:paraId="267869B3"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Ilość dostępnych złącz USB nie może być osiągnięta poprzez stosowanie zewnętrznych przejściówek, rozgałęziaczy czy dodatkowych kart rozszerzeń zajmujących jakikolwiek slot PCI Express i/lub USB serwera;</w:t>
            </w:r>
          </w:p>
        </w:tc>
        <w:tc>
          <w:tcPr>
            <w:tcW w:w="2227" w:type="dxa"/>
            <w:tcBorders>
              <w:top w:val="single" w:sz="4" w:space="0" w:color="000000"/>
              <w:left w:val="single" w:sz="4" w:space="0" w:color="000000"/>
              <w:bottom w:val="single" w:sz="4" w:space="0" w:color="000000"/>
              <w:right w:val="single" w:sz="4" w:space="0" w:color="000000"/>
            </w:tcBorders>
          </w:tcPr>
          <w:p w14:paraId="747BC713" w14:textId="77777777" w:rsidR="003723DC" w:rsidRPr="000E33CB" w:rsidRDefault="003723DC" w:rsidP="00A47F27">
            <w:pPr>
              <w:pStyle w:val="TableParagraph"/>
              <w:spacing w:before="7"/>
              <w:rPr>
                <w:rFonts w:asciiTheme="majorBidi" w:hAnsiTheme="majorBidi" w:cstheme="majorBidi"/>
                <w:sz w:val="18"/>
                <w:szCs w:val="18"/>
              </w:rPr>
            </w:pPr>
          </w:p>
          <w:p w14:paraId="4B9115F1"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1803AA13"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72134567"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7AEA596"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Zasilanie, chłodzenie</w:t>
            </w:r>
          </w:p>
        </w:tc>
      </w:tr>
      <w:tr w:rsidR="003723DC" w:rsidRPr="000E33CB" w14:paraId="0978A89E"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685A7F6B"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0D76C544" w14:textId="77777777" w:rsidR="0021095A" w:rsidRPr="00AC04C3" w:rsidRDefault="003723DC" w:rsidP="0021095A">
            <w:pPr>
              <w:pStyle w:val="TableParagraph"/>
              <w:spacing w:before="7"/>
              <w:rPr>
                <w:rFonts w:asciiTheme="majorBidi" w:hAnsiTheme="majorBidi" w:cstheme="majorBidi"/>
                <w:color w:val="FF0000"/>
                <w:sz w:val="18"/>
                <w:szCs w:val="18"/>
              </w:rPr>
            </w:pPr>
            <w:r w:rsidRPr="000E33CB">
              <w:rPr>
                <w:rFonts w:asciiTheme="majorBidi" w:hAnsiTheme="majorBidi" w:cstheme="majorBidi"/>
                <w:sz w:val="18"/>
                <w:szCs w:val="18"/>
              </w:rPr>
              <w:t>•</w:t>
            </w:r>
            <w:r w:rsidRPr="00141744">
              <w:rPr>
                <w:rFonts w:asciiTheme="majorBidi" w:hAnsiTheme="majorBidi" w:cstheme="majorBidi"/>
                <w:sz w:val="18"/>
                <w:szCs w:val="18"/>
              </w:rPr>
              <w:tab/>
              <w:t xml:space="preserve">Redundantne zasilacze hotplug o mocy minimalnej </w:t>
            </w:r>
            <w:r w:rsidR="00C0456E" w:rsidRPr="00141744">
              <w:rPr>
                <w:rFonts w:asciiTheme="majorBidi" w:hAnsiTheme="majorBidi" w:cstheme="majorBidi"/>
                <w:sz w:val="18"/>
                <w:szCs w:val="18"/>
              </w:rPr>
              <w:t>4</w:t>
            </w:r>
            <w:r w:rsidRPr="00141744">
              <w:rPr>
                <w:rFonts w:asciiTheme="majorBidi" w:hAnsiTheme="majorBidi" w:cstheme="majorBidi"/>
                <w:sz w:val="18"/>
                <w:szCs w:val="18"/>
              </w:rPr>
              <w:t>00W</w:t>
            </w:r>
            <w:r w:rsidR="0021095A" w:rsidRPr="00141744">
              <w:rPr>
                <w:rFonts w:asciiTheme="majorBidi" w:hAnsiTheme="majorBidi" w:cstheme="majorBidi"/>
                <w:sz w:val="18"/>
                <w:szCs w:val="18"/>
              </w:rPr>
              <w:t xml:space="preserve"> o sprawności minimum 94%; </w:t>
            </w:r>
          </w:p>
          <w:p w14:paraId="43162E55" w14:textId="77777777" w:rsidR="003723DC" w:rsidRPr="000E33CB" w:rsidRDefault="003723DC" w:rsidP="00C0456E">
            <w:pPr>
              <w:pStyle w:val="TableParagraph"/>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44FC5D80" w14:textId="77777777" w:rsidR="003723DC" w:rsidRPr="000E33CB" w:rsidRDefault="003723DC" w:rsidP="00A47F27">
            <w:pPr>
              <w:pStyle w:val="TableParagraph"/>
              <w:spacing w:before="7"/>
              <w:rPr>
                <w:rFonts w:asciiTheme="majorBidi" w:hAnsiTheme="majorBidi" w:cstheme="majorBidi"/>
                <w:sz w:val="18"/>
                <w:szCs w:val="18"/>
              </w:rPr>
            </w:pPr>
          </w:p>
          <w:p w14:paraId="209BE38D"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177548DB"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39D0A664"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4E96B92"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Zarządzanie</w:t>
            </w:r>
          </w:p>
        </w:tc>
      </w:tr>
      <w:tr w:rsidR="003723DC" w:rsidRPr="000E33CB" w14:paraId="47771428"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48C28F7"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600C4F04" w14:textId="77777777" w:rsidR="00141E27" w:rsidRPr="000E33CB" w:rsidRDefault="003723DC"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141E27" w:rsidRPr="000E33CB">
              <w:rPr>
                <w:rFonts w:asciiTheme="majorBidi" w:hAnsiTheme="majorBidi" w:cstheme="majorBidi"/>
                <w:sz w:val="18"/>
                <w:szCs w:val="18"/>
              </w:rPr>
              <w:t>Wbudowane diody informacyjne lub wyświetlacz informujące o stanie serwera - system przewidywania, rozpoznawania awarii)</w:t>
            </w:r>
          </w:p>
          <w:p w14:paraId="53402AA3" w14:textId="77777777" w:rsidR="00141E27" w:rsidRPr="000E33CB" w:rsidRDefault="00141E27"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Zintegrowany z płytą główną serwera kontroler sprzętowy zdalnego zarządzania zgodny z IPMI 2.0 o funkcjonalnościach:</w:t>
            </w:r>
          </w:p>
          <w:p w14:paraId="5FB0956A"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Niezależny od systemu operacyjnego, sprzętowy kontroler umożliwiający pełne zarządzanie, zdalny restart serwera;</w:t>
            </w:r>
          </w:p>
          <w:p w14:paraId="1460FA6C"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Dedykowana karta LAN 1 Gb/s, dedykowane złącze RJ-45 do komunikacji wyłącznie z kontrolerem zdalnego zarządzania z możliwością przeniesienia tej komunikacji na inną kartę sieciową współdzieloną z systemem operacyjnym;</w:t>
            </w:r>
          </w:p>
          <w:p w14:paraId="6773BED3"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Dostęp poprzez przeglądarkę Web, SSH;</w:t>
            </w:r>
          </w:p>
          <w:p w14:paraId="5E6C8A54"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mocą i jej zużyciem oraz monitoring zużycia energii;</w:t>
            </w:r>
          </w:p>
          <w:p w14:paraId="0503A504"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alarmami (zdarzenia poprzez SNMP)</w:t>
            </w:r>
          </w:p>
          <w:p w14:paraId="77DE3E86"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przejęcia konsoli tekstowej</w:t>
            </w:r>
          </w:p>
          <w:p w14:paraId="2411A41A"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zarządzania przez 6 administratorów jednocześnie</w:t>
            </w:r>
          </w:p>
          <w:p w14:paraId="53D13204"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lastRenderedPageBreak/>
              <w:t>o</w:t>
            </w:r>
            <w:r w:rsidRPr="000E33CB">
              <w:rPr>
                <w:rFonts w:asciiTheme="majorBidi" w:hAnsiTheme="majorBidi" w:cstheme="majorBidi"/>
                <w:sz w:val="18"/>
                <w:szCs w:val="18"/>
              </w:rPr>
              <w:tab/>
              <w:t>Przekierowanie konsoli graficznej na poziomie sprzętowym oraz możliwość montowania zdalnych napędów i ich obrazów na poziomie sprzętowym (cyfrowy KVM)</w:t>
            </w:r>
          </w:p>
          <w:p w14:paraId="1B78A29D"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serwerów proxy (autentykacja)</w:t>
            </w:r>
          </w:p>
          <w:p w14:paraId="7E032EBB"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VLAN</w:t>
            </w:r>
          </w:p>
          <w:p w14:paraId="5B24C9FF"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konfiguracji parametru Max. Transmission Unit (MTU)</w:t>
            </w:r>
          </w:p>
          <w:p w14:paraId="2D662476"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Wsparcie dla protokołu SSDP</w:t>
            </w:r>
          </w:p>
          <w:p w14:paraId="4291A121"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protokołów TLS 1.0, TLS 1.1, TLS 1.2, SSL v3</w:t>
            </w:r>
          </w:p>
          <w:p w14:paraId="67DF35CB"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protokołu LDAP</w:t>
            </w:r>
          </w:p>
          <w:p w14:paraId="791F9F88"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Synchronizacja czasu poprzez protokół NTP</w:t>
            </w:r>
          </w:p>
          <w:p w14:paraId="4D382F19"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backupu i odtworzenia ustawień bios serwera oraz ustawień karty zarządzającej</w:t>
            </w:r>
          </w:p>
          <w:p w14:paraId="7F73B44F"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4D93FE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Serwer posiada możliwość konfiguracji i wykonania aktualizacji BIOS, Firmware, sterowników serwera bezpośrednio z GUI (graficzny interfejs).</w:t>
            </w:r>
          </w:p>
        </w:tc>
        <w:tc>
          <w:tcPr>
            <w:tcW w:w="2227" w:type="dxa"/>
            <w:tcBorders>
              <w:top w:val="single" w:sz="4" w:space="0" w:color="000000"/>
              <w:left w:val="single" w:sz="4" w:space="0" w:color="000000"/>
              <w:bottom w:val="single" w:sz="4" w:space="0" w:color="000000"/>
              <w:right w:val="single" w:sz="4" w:space="0" w:color="000000"/>
            </w:tcBorders>
          </w:tcPr>
          <w:p w14:paraId="6D761913" w14:textId="77777777" w:rsidR="003723DC" w:rsidRPr="000E33CB" w:rsidRDefault="003723DC" w:rsidP="00A47F27">
            <w:pPr>
              <w:pStyle w:val="TableParagraph"/>
              <w:spacing w:before="7"/>
              <w:rPr>
                <w:rFonts w:asciiTheme="majorBidi" w:hAnsiTheme="majorBidi" w:cstheme="majorBidi"/>
                <w:sz w:val="18"/>
                <w:szCs w:val="18"/>
              </w:rPr>
            </w:pPr>
          </w:p>
          <w:p w14:paraId="66ACCDA9" w14:textId="7B124294"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071" w:type="dxa"/>
            <w:tcBorders>
              <w:top w:val="single" w:sz="4" w:space="0" w:color="000000"/>
              <w:left w:val="single" w:sz="4" w:space="0" w:color="000000"/>
              <w:bottom w:val="single" w:sz="4" w:space="0" w:color="000000"/>
              <w:right w:val="single" w:sz="4" w:space="0" w:color="000000"/>
            </w:tcBorders>
          </w:tcPr>
          <w:p w14:paraId="0E5AABA2"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30BBE95F"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E4D261D"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Wspierane OS</w:t>
            </w:r>
          </w:p>
        </w:tc>
      </w:tr>
      <w:tr w:rsidR="003723DC" w:rsidRPr="000E33CB" w14:paraId="2486D554"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33F4BC40"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4EE6BBD1" w14:textId="77777777" w:rsidR="003723DC" w:rsidRPr="000E33CB" w:rsidRDefault="003723DC"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Microsoft Windows Server 2019, 2016</w:t>
            </w:r>
          </w:p>
          <w:p w14:paraId="04C00F3B" w14:textId="77777777" w:rsidR="003723DC" w:rsidRPr="000E33CB" w:rsidRDefault="003723DC"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VMWare vSphere 6.7</w:t>
            </w:r>
          </w:p>
          <w:p w14:paraId="5714F6CA" w14:textId="77777777" w:rsidR="003723DC" w:rsidRPr="000E33CB" w:rsidRDefault="003723DC"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Suse Linux Enterprise Server 12</w:t>
            </w:r>
          </w:p>
          <w:p w14:paraId="5A4C919A" w14:textId="77777777" w:rsidR="003723DC" w:rsidRPr="000E33CB" w:rsidRDefault="003723DC"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Red Hat Enterprise Linux 7, 8</w:t>
            </w:r>
          </w:p>
          <w:p w14:paraId="467AA23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Hyper-V Server</w:t>
            </w:r>
          </w:p>
        </w:tc>
        <w:tc>
          <w:tcPr>
            <w:tcW w:w="2227" w:type="dxa"/>
            <w:tcBorders>
              <w:top w:val="single" w:sz="4" w:space="0" w:color="000000"/>
              <w:left w:val="single" w:sz="4" w:space="0" w:color="000000"/>
              <w:bottom w:val="single" w:sz="4" w:space="0" w:color="000000"/>
              <w:right w:val="single" w:sz="4" w:space="0" w:color="000000"/>
            </w:tcBorders>
          </w:tcPr>
          <w:p w14:paraId="69AD75E3" w14:textId="77777777" w:rsidR="003723DC" w:rsidRPr="000E33CB" w:rsidRDefault="003723DC" w:rsidP="00A47F27">
            <w:pPr>
              <w:pStyle w:val="TableParagraph"/>
              <w:spacing w:before="7"/>
              <w:rPr>
                <w:rFonts w:asciiTheme="majorBidi" w:hAnsiTheme="majorBidi" w:cstheme="majorBidi"/>
                <w:sz w:val="18"/>
                <w:szCs w:val="18"/>
              </w:rPr>
            </w:pPr>
          </w:p>
          <w:p w14:paraId="3E906CDE"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5AD4D9A"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5B02C52A"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3B2BCD3"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System operacyjny</w:t>
            </w:r>
          </w:p>
        </w:tc>
      </w:tr>
      <w:tr w:rsidR="003723DC" w:rsidRPr="000E33CB" w14:paraId="347B6AD5"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452C649"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468D92D2" w14:textId="77777777" w:rsidR="007929D6" w:rsidRPr="000E33CB" w:rsidRDefault="003723DC" w:rsidP="007929D6">
            <w:pPr>
              <w:pStyle w:val="TableParagraph"/>
              <w:ind w:left="190"/>
              <w:rPr>
                <w:rFonts w:asciiTheme="majorBidi" w:hAnsiTheme="majorBidi" w:cstheme="majorBidi"/>
                <w:sz w:val="18"/>
                <w:szCs w:val="18"/>
              </w:rPr>
            </w:pPr>
            <w:r w:rsidRPr="000E33CB">
              <w:rPr>
                <w:rFonts w:asciiTheme="majorBidi" w:hAnsiTheme="majorBidi" w:cstheme="majorBidi"/>
                <w:sz w:val="18"/>
                <w:szCs w:val="18"/>
              </w:rPr>
              <w:t xml:space="preserve">Licencje na serwerowy system operacyjny muszą uprawniać do uruchamiania serwerowego systemu operacyjnego w środowisku fizycznym i </w:t>
            </w:r>
            <w:r w:rsidR="00B067DE" w:rsidRPr="000E33CB">
              <w:rPr>
                <w:rFonts w:asciiTheme="majorBidi" w:hAnsiTheme="majorBidi" w:cstheme="majorBidi"/>
                <w:sz w:val="18"/>
                <w:szCs w:val="18"/>
              </w:rPr>
              <w:t>minimum 4</w:t>
            </w:r>
            <w:r w:rsidRPr="000E33CB">
              <w:rPr>
                <w:rFonts w:asciiTheme="majorBidi" w:hAnsiTheme="majorBidi" w:cstheme="majorBidi"/>
                <w:sz w:val="18"/>
                <w:szCs w:val="18"/>
              </w:rPr>
              <w:t xml:space="preserve"> wirtualnych środowisk</w:t>
            </w:r>
            <w:r w:rsidR="00B067DE" w:rsidRPr="000E33CB">
              <w:rPr>
                <w:rFonts w:asciiTheme="majorBidi" w:hAnsiTheme="majorBidi" w:cstheme="majorBidi"/>
                <w:sz w:val="18"/>
                <w:szCs w:val="18"/>
              </w:rPr>
              <w:t>( per server)</w:t>
            </w:r>
            <w:r w:rsidRPr="000E33CB">
              <w:rPr>
                <w:rFonts w:asciiTheme="majorBidi" w:hAnsiTheme="majorBidi" w:cstheme="majorBidi"/>
                <w:sz w:val="18"/>
                <w:szCs w:val="18"/>
              </w:rPr>
              <w:t xml:space="preserve"> serwerowego systemu operacyjnego za pomocą wbudowanych mechanizmów wirtualizacji.</w:t>
            </w:r>
          </w:p>
          <w:p w14:paraId="404653E3" w14:textId="77777777" w:rsidR="003723DC" w:rsidRPr="000E33CB" w:rsidRDefault="003723DC" w:rsidP="007929D6">
            <w:pPr>
              <w:pStyle w:val="TableParagraph"/>
              <w:ind w:left="190"/>
              <w:rPr>
                <w:rFonts w:asciiTheme="majorBidi" w:hAnsiTheme="majorBidi" w:cstheme="majorBidi"/>
                <w:sz w:val="18"/>
                <w:szCs w:val="18"/>
              </w:rPr>
            </w:pPr>
            <w:r w:rsidRPr="000E33CB">
              <w:rPr>
                <w:rFonts w:asciiTheme="majorBidi" w:hAnsiTheme="majorBidi" w:cstheme="majorBidi"/>
                <w:sz w:val="18"/>
                <w:szCs w:val="18"/>
              </w:rPr>
              <w:t xml:space="preserve"> Serwerowy system operacyjny musi posiadać następujące, wbudowane cechy. </w:t>
            </w:r>
          </w:p>
          <w:p w14:paraId="650CFDE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w:t>
            </w:r>
            <w:r w:rsidRPr="000E33CB">
              <w:rPr>
                <w:rFonts w:asciiTheme="majorBidi" w:hAnsiTheme="majorBidi" w:cstheme="majorBidi"/>
                <w:sz w:val="18"/>
                <w:szCs w:val="18"/>
              </w:rPr>
              <w:tab/>
              <w:t xml:space="preserve">Możliwość wykorzystania 320 logicznych procesorów oraz co najmniej 4 TB pamięci RAM w środowisku fizycznym. </w:t>
            </w:r>
          </w:p>
          <w:p w14:paraId="3E74BFD0"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w:t>
            </w:r>
            <w:r w:rsidRPr="000E33CB">
              <w:rPr>
                <w:rFonts w:asciiTheme="majorBidi" w:hAnsiTheme="majorBidi" w:cstheme="majorBidi"/>
                <w:sz w:val="18"/>
                <w:szCs w:val="18"/>
              </w:rPr>
              <w:tab/>
              <w:t xml:space="preserve">Możliwość wykorzystywania 64 procesorów wirtualnych oraz 1TB pamięci RAM i dysku o pojemności do 64TB przez każdy wirtualny serwerowy system operacyjny. </w:t>
            </w:r>
          </w:p>
          <w:p w14:paraId="1FEF59F1"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3)</w:t>
            </w:r>
            <w:r w:rsidRPr="000E33CB">
              <w:rPr>
                <w:rFonts w:asciiTheme="majorBidi" w:hAnsiTheme="majorBidi" w:cstheme="majorBidi"/>
                <w:sz w:val="18"/>
                <w:szCs w:val="18"/>
              </w:rPr>
              <w:tab/>
              <w:t xml:space="preserve">Możliwość budowania klastrów składających się z 64 węzłów, z możliwością uruchamiania  7000 maszyn wirtualnych.  </w:t>
            </w:r>
          </w:p>
          <w:p w14:paraId="3C5A420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4)</w:t>
            </w:r>
            <w:r w:rsidRPr="000E33CB">
              <w:rPr>
                <w:rFonts w:asciiTheme="majorBidi" w:hAnsiTheme="majorBidi" w:cstheme="majorBidi"/>
                <w:sz w:val="18"/>
                <w:szCs w:val="18"/>
              </w:rPr>
              <w:tab/>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p w14:paraId="6DA4BBD8"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5)</w:t>
            </w:r>
            <w:r w:rsidRPr="000E33CB">
              <w:rPr>
                <w:rFonts w:asciiTheme="majorBidi" w:hAnsiTheme="majorBidi" w:cstheme="majorBidi"/>
                <w:sz w:val="18"/>
                <w:szCs w:val="18"/>
              </w:rPr>
              <w:tab/>
              <w:t xml:space="preserve">Wsparcie (na umożliwiającym to sprzęcie) dodawania i wymiany pamięci </w:t>
            </w:r>
            <w:r w:rsidRPr="000E33CB">
              <w:rPr>
                <w:rFonts w:asciiTheme="majorBidi" w:hAnsiTheme="majorBidi" w:cstheme="majorBidi"/>
                <w:sz w:val="18"/>
                <w:szCs w:val="18"/>
              </w:rPr>
              <w:lastRenderedPageBreak/>
              <w:t xml:space="preserve">RAM bez przerywania pracy. </w:t>
            </w:r>
          </w:p>
          <w:p w14:paraId="63C7467A"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6)</w:t>
            </w:r>
            <w:r w:rsidRPr="000E33CB">
              <w:rPr>
                <w:rFonts w:asciiTheme="majorBidi" w:hAnsiTheme="majorBidi" w:cstheme="majorBidi"/>
                <w:sz w:val="18"/>
                <w:szCs w:val="18"/>
              </w:rPr>
              <w:tab/>
              <w:t xml:space="preserve">Wsparcie (na umożliwiającym to sprzęcie) dodawania i wymiany procesorów bez przerywania pracy. </w:t>
            </w:r>
          </w:p>
          <w:p w14:paraId="6EE79DA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7)</w:t>
            </w:r>
            <w:r w:rsidRPr="000E33CB">
              <w:rPr>
                <w:rFonts w:asciiTheme="majorBidi" w:hAnsiTheme="majorBidi" w:cstheme="majorBidi"/>
                <w:sz w:val="18"/>
                <w:szCs w:val="18"/>
              </w:rPr>
              <w:tab/>
              <w:t xml:space="preserve">Automatyczna weryfikacja cyfrowych sygnatur sterowników w celu sprawdzenia, czy sterownik przeszedł testy jakości przeprowadzone przez producenta systemu operacyjnego. </w:t>
            </w:r>
          </w:p>
          <w:p w14:paraId="4697AF4A"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8)</w:t>
            </w:r>
            <w:r w:rsidRPr="000E33CB">
              <w:rPr>
                <w:rFonts w:asciiTheme="majorBidi" w:hAnsiTheme="majorBidi" w:cstheme="majorBidi"/>
                <w:sz w:val="18"/>
                <w:szCs w:val="18"/>
              </w:rPr>
              <w:tab/>
              <w:t xml:space="preserve">Możliwość dynamicznego obniżania poboru energii przez rdzenie procesorów niewykorzystywane w bieżącej pracy. Mechanizm ten musi uwzględniać specyfikę procesorów wyposażonych w mechanizmy Hyper-Threading. </w:t>
            </w:r>
          </w:p>
          <w:p w14:paraId="442C768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9)</w:t>
            </w:r>
            <w:r w:rsidRPr="000E33CB">
              <w:rPr>
                <w:rFonts w:asciiTheme="majorBidi" w:hAnsiTheme="majorBidi" w:cstheme="majorBidi"/>
                <w:sz w:val="18"/>
                <w:szCs w:val="18"/>
              </w:rPr>
              <w:tab/>
              <w:t xml:space="preserve">Wbudowane wsparcie instalacji i pracy na wolumenach, które: </w:t>
            </w:r>
          </w:p>
          <w:p w14:paraId="78CC38A3"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pozwalają na zmianę rozmiaru w czasie pracy systemu, </w:t>
            </w:r>
          </w:p>
          <w:p w14:paraId="4DA5C15F"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umożliwiają tworzenie w czasie pracy systemu migawek, dających użytkownikom końcowym (lokalnym i sieciowym) prosty wgląd w poprzednie wersje plików i folderów, </w:t>
            </w:r>
          </w:p>
          <w:p w14:paraId="6AF8329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umożliwiają kompresję "w locie" dla wybranych plików i/lub folderów, </w:t>
            </w:r>
          </w:p>
          <w:p w14:paraId="4EBA16A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d)</w:t>
            </w:r>
            <w:r w:rsidRPr="000E33CB">
              <w:rPr>
                <w:rFonts w:asciiTheme="majorBidi" w:hAnsiTheme="majorBidi" w:cstheme="majorBidi"/>
                <w:sz w:val="18"/>
                <w:szCs w:val="18"/>
              </w:rPr>
              <w:tab/>
              <w:t xml:space="preserve">umożliwiają zdefiniowanie list kontroli dostępu (ACL). </w:t>
            </w:r>
          </w:p>
          <w:p w14:paraId="54042DA1"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10)</w:t>
            </w:r>
            <w:r w:rsidRPr="000E33CB">
              <w:rPr>
                <w:rFonts w:asciiTheme="majorBidi" w:hAnsiTheme="majorBidi" w:cstheme="majorBidi"/>
                <w:sz w:val="18"/>
                <w:szCs w:val="18"/>
              </w:rPr>
              <w:tab/>
              <w:t xml:space="preserve">Wbudowany mechanizm klasyfikowania i indeksowania plików (dokumentów) w oparciu o ich zawartość. </w:t>
            </w:r>
          </w:p>
          <w:p w14:paraId="3F576A5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11)</w:t>
            </w:r>
            <w:r w:rsidRPr="000E33CB">
              <w:rPr>
                <w:rFonts w:asciiTheme="majorBidi" w:hAnsiTheme="majorBidi" w:cstheme="majorBidi"/>
                <w:sz w:val="18"/>
                <w:szCs w:val="18"/>
              </w:rPr>
              <w:tab/>
              <w:t xml:space="preserve">Wbudowane szyfrowanie dysków przy pomocy mechanizmów posiadających certyfikat FIPS 140-2 lub równoważny wydany przez NIST lub inną agendę rządową zajmującą się bezpieczeństwem informacji. </w:t>
            </w:r>
          </w:p>
          <w:p w14:paraId="1797077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12)</w:t>
            </w:r>
            <w:r w:rsidRPr="000E33CB">
              <w:rPr>
                <w:rFonts w:asciiTheme="majorBidi" w:hAnsiTheme="majorBidi" w:cstheme="majorBidi"/>
                <w:sz w:val="18"/>
                <w:szCs w:val="18"/>
              </w:rPr>
              <w:tab/>
              <w:t xml:space="preserve">Możliwość uruchamianie aplikacji internetowych wykorzystujących technologię ASP.NET </w:t>
            </w:r>
          </w:p>
          <w:p w14:paraId="1806FA43"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13)</w:t>
            </w:r>
            <w:r w:rsidRPr="000E33CB">
              <w:rPr>
                <w:rFonts w:asciiTheme="majorBidi" w:hAnsiTheme="majorBidi" w:cstheme="majorBidi"/>
                <w:sz w:val="18"/>
                <w:szCs w:val="18"/>
              </w:rPr>
              <w:tab/>
              <w:t xml:space="preserve">Możliwość dystrybucji ruchu sieciowego HTTP pomiędzy kilka serwerów. </w:t>
            </w:r>
          </w:p>
          <w:p w14:paraId="5EBBAA7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14)</w:t>
            </w:r>
            <w:r w:rsidRPr="000E33CB">
              <w:rPr>
                <w:rFonts w:asciiTheme="majorBidi" w:hAnsiTheme="majorBidi" w:cstheme="majorBidi"/>
                <w:sz w:val="18"/>
                <w:szCs w:val="18"/>
              </w:rPr>
              <w:tab/>
              <w:t xml:space="preserve">Wbudowana zapora internetowa (firewall) z obsługą definiowanych reguł dla ochrony połączeń internetowych i intranetowych. </w:t>
            </w:r>
          </w:p>
          <w:p w14:paraId="6088688E"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15)</w:t>
            </w:r>
            <w:r w:rsidRPr="000E33CB">
              <w:rPr>
                <w:rFonts w:asciiTheme="majorBidi" w:hAnsiTheme="majorBidi" w:cstheme="majorBidi"/>
                <w:sz w:val="18"/>
                <w:szCs w:val="18"/>
              </w:rPr>
              <w:tab/>
              <w:t xml:space="preserve">Dostępne dwa rodzaje graficznego interfejsu użytkownika: </w:t>
            </w:r>
          </w:p>
          <w:p w14:paraId="6C20060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Klasyczny, umożliwiający obsługę przy pomocy klawiatury i myszy, </w:t>
            </w:r>
          </w:p>
          <w:p w14:paraId="2394DADE"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Dotykowy umożliwiający sterowanie dotykiem na monitorach dotykowych. </w:t>
            </w:r>
          </w:p>
          <w:p w14:paraId="209D4EB1"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16)</w:t>
            </w:r>
            <w:r w:rsidRPr="000E33CB">
              <w:rPr>
                <w:rFonts w:asciiTheme="majorBidi" w:hAnsiTheme="majorBidi" w:cstheme="majorBidi"/>
                <w:sz w:val="18"/>
                <w:szCs w:val="18"/>
              </w:rPr>
              <w:tab/>
              <w:t xml:space="preserve">Zlokalizowane w języku polskim, co najmniej następujące elementy: menu, przeglądarka internetowa, pomoc, komunikaty systemowe, </w:t>
            </w:r>
          </w:p>
          <w:p w14:paraId="4DE0A02F"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17)</w:t>
            </w:r>
            <w:r w:rsidRPr="000E33CB">
              <w:rPr>
                <w:rFonts w:asciiTheme="majorBidi" w:hAnsiTheme="majorBidi" w:cstheme="majorBidi"/>
                <w:sz w:val="18"/>
                <w:szCs w:val="18"/>
              </w:rPr>
              <w:tab/>
              <w:t xml:space="preserve">Możliwość zmiany języka interfejsu po zainstalowaniu systemu, dla co najmniej 10 języków poprzez wybór z listy dostępnych lokalizacji. </w:t>
            </w:r>
          </w:p>
          <w:p w14:paraId="3D6E1AA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18)</w:t>
            </w:r>
            <w:r w:rsidRPr="000E33CB">
              <w:rPr>
                <w:rFonts w:asciiTheme="majorBidi" w:hAnsiTheme="majorBidi" w:cstheme="majorBidi"/>
                <w:sz w:val="18"/>
                <w:szCs w:val="18"/>
              </w:rPr>
              <w:tab/>
              <w:t xml:space="preserve">Mechanizmy logowania w oparciu o: </w:t>
            </w:r>
          </w:p>
          <w:p w14:paraId="4400F12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Login i hasło, </w:t>
            </w:r>
          </w:p>
          <w:p w14:paraId="73311EE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Karty z certyfikatami (smartcard), </w:t>
            </w:r>
          </w:p>
          <w:p w14:paraId="3E7AFEF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Wirtualne karty (logowanie w oparciu o certyfikat chroniony poprzez moduł TPM), </w:t>
            </w:r>
          </w:p>
          <w:p w14:paraId="0F9470E6"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19)</w:t>
            </w:r>
            <w:r w:rsidRPr="000E33CB">
              <w:rPr>
                <w:rFonts w:asciiTheme="majorBidi" w:hAnsiTheme="majorBidi" w:cstheme="majorBidi"/>
                <w:sz w:val="18"/>
                <w:szCs w:val="18"/>
              </w:rPr>
              <w:tab/>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4CBBE43F"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20)</w:t>
            </w:r>
            <w:r w:rsidRPr="000E33CB">
              <w:rPr>
                <w:rFonts w:asciiTheme="majorBidi" w:hAnsiTheme="majorBidi" w:cstheme="majorBidi"/>
                <w:sz w:val="18"/>
                <w:szCs w:val="18"/>
              </w:rPr>
              <w:tab/>
              <w:t xml:space="preserve">Wsparcie dla większości powszechnie używanych urządzeń peryferyjnych (drukarek, urządzeń sieciowych, standardów USB, Plug&amp;Play). </w:t>
            </w:r>
          </w:p>
          <w:p w14:paraId="5F3023AB"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21)</w:t>
            </w:r>
            <w:r w:rsidRPr="000E33CB">
              <w:rPr>
                <w:rFonts w:asciiTheme="majorBidi" w:hAnsiTheme="majorBidi" w:cstheme="majorBidi"/>
                <w:sz w:val="18"/>
                <w:szCs w:val="18"/>
              </w:rPr>
              <w:tab/>
              <w:t xml:space="preserve">Możliwość zdalnej konfiguracji, administrowania oraz aktualizowania systemu. </w:t>
            </w:r>
          </w:p>
          <w:p w14:paraId="54D54EB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lastRenderedPageBreak/>
              <w:t>22)</w:t>
            </w:r>
            <w:r w:rsidRPr="000E33CB">
              <w:rPr>
                <w:rFonts w:asciiTheme="majorBidi" w:hAnsiTheme="majorBidi" w:cstheme="majorBidi"/>
                <w:sz w:val="18"/>
                <w:szCs w:val="18"/>
              </w:rPr>
              <w:tab/>
              <w:t xml:space="preserve">Dostępność bezpłatnych narzędzi producenta systemu umożliwiających badanie i wdrażanie zdefiniowanego zestawu polityk bezpieczeństwa. </w:t>
            </w:r>
          </w:p>
          <w:p w14:paraId="16394BB3"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23)</w:t>
            </w:r>
            <w:r w:rsidRPr="000E33CB">
              <w:rPr>
                <w:rFonts w:asciiTheme="majorBidi" w:hAnsiTheme="majorBidi" w:cstheme="majorBidi"/>
                <w:sz w:val="18"/>
                <w:szCs w:val="18"/>
              </w:rPr>
              <w:tab/>
              <w:t xml:space="preserve">Pochodzący od producenta systemu serwis zarządzania polityką dostępu do informacji w dokumentach (Digital Rights Management). </w:t>
            </w:r>
          </w:p>
          <w:p w14:paraId="2F19D29E"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24)</w:t>
            </w:r>
            <w:r w:rsidRPr="000E33CB">
              <w:rPr>
                <w:rFonts w:asciiTheme="majorBidi" w:hAnsiTheme="majorBidi" w:cstheme="majorBidi"/>
                <w:sz w:val="18"/>
                <w:szCs w:val="18"/>
              </w:rPr>
              <w:tab/>
              <w:t xml:space="preserve">Wsparcie dla środowisk Java i .NET Framework 4.x – możliwość uruchomienia aplikacji działających we wskazanych środowiskach. </w:t>
            </w:r>
          </w:p>
          <w:p w14:paraId="0CB1C0E8"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25)</w:t>
            </w:r>
            <w:r w:rsidRPr="000E33CB">
              <w:rPr>
                <w:rFonts w:asciiTheme="majorBidi" w:hAnsiTheme="majorBidi" w:cstheme="majorBidi"/>
                <w:sz w:val="18"/>
                <w:szCs w:val="18"/>
              </w:rPr>
              <w:tab/>
              <w:t xml:space="preserve">Możliwość implementacji następujących funkcjonalności bez potrzeby instalowania dodatkowych produktów (oprogramowania) innych producentów wymagających dodatkowych licencji: </w:t>
            </w:r>
          </w:p>
          <w:p w14:paraId="1A423F07"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Podstawowe usługi sieciowe: DHCP oraz DNS wspierający DNSSEC, </w:t>
            </w:r>
          </w:p>
          <w:p w14:paraId="7A78B29A"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0368AD98"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Podłączenie do domeny w trybie offline – bez dostępnego połączenia sieciowego z domeną, </w:t>
            </w:r>
          </w:p>
          <w:p w14:paraId="61D8463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Ustanawianie praw dostępu do zasobów domeny na bazie sposobu logowania użytkownika – na przykład typu certyfikatu użytego do logowania, </w:t>
            </w:r>
          </w:p>
          <w:p w14:paraId="410A3C9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Odzyskiwanie przypadkowo skasowanych obiektów usługi katalogowej z mechanizmu kosza.  </w:t>
            </w:r>
          </w:p>
          <w:p w14:paraId="40C43950"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Bezpieczny mechanizm dołączania do domeny uprawnionych użytkowników prywatnych urządzeń mobilnych opartych o iOS i Windows 8.1.  </w:t>
            </w:r>
          </w:p>
          <w:p w14:paraId="42D7899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Zdalna dystrybucja oprogramowania na stacje robocze. </w:t>
            </w:r>
          </w:p>
          <w:p w14:paraId="61C5D29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d)</w:t>
            </w:r>
            <w:r w:rsidRPr="000E33CB">
              <w:rPr>
                <w:rFonts w:asciiTheme="majorBidi" w:hAnsiTheme="majorBidi" w:cstheme="majorBidi"/>
                <w:sz w:val="18"/>
                <w:szCs w:val="18"/>
              </w:rPr>
              <w:tab/>
              <w:t xml:space="preserve">Praca zdalna na serwerze z wykorzystaniem terminala (cienkiego klienta) lub odpowiednio skonfigurowanej stacji roboczej </w:t>
            </w:r>
          </w:p>
          <w:p w14:paraId="7D2D1DA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e)</w:t>
            </w:r>
            <w:r w:rsidRPr="000E33CB">
              <w:rPr>
                <w:rFonts w:asciiTheme="majorBidi" w:hAnsiTheme="majorBidi" w:cstheme="majorBidi"/>
                <w:sz w:val="18"/>
                <w:szCs w:val="18"/>
              </w:rPr>
              <w:tab/>
              <w:t xml:space="preserve">Centrum Certyfikatów (CA), obsługa klucza publicznego i prywatnego) umożliwiające: </w:t>
            </w:r>
          </w:p>
          <w:p w14:paraId="46D6B8D3"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Dystrybucję certyfikatów poprzez http </w:t>
            </w:r>
          </w:p>
          <w:p w14:paraId="367D62E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Konsolidację CA dla wielu lasów domeny, </w:t>
            </w:r>
          </w:p>
          <w:p w14:paraId="0348E3A3"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Automatyczne rejestrowania certyfikatów pomiędzy różnymi lasami domen, </w:t>
            </w:r>
          </w:p>
          <w:p w14:paraId="1E5186E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Automatyczne występowanie i używanie (wystawianie) certyfikatów PKI X.509. </w:t>
            </w:r>
          </w:p>
          <w:p w14:paraId="38B14FF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f)</w:t>
            </w:r>
            <w:r w:rsidRPr="000E33CB">
              <w:rPr>
                <w:rFonts w:asciiTheme="majorBidi" w:hAnsiTheme="majorBidi" w:cstheme="majorBidi"/>
                <w:sz w:val="18"/>
                <w:szCs w:val="18"/>
              </w:rPr>
              <w:tab/>
              <w:t>Szyfrowanie plików i folderów.</w:t>
            </w:r>
          </w:p>
          <w:p w14:paraId="0554C358"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g)</w:t>
            </w:r>
            <w:r w:rsidRPr="000E33CB">
              <w:rPr>
                <w:rFonts w:asciiTheme="majorBidi" w:hAnsiTheme="majorBidi" w:cstheme="majorBidi"/>
                <w:sz w:val="18"/>
                <w:szCs w:val="18"/>
              </w:rPr>
              <w:tab/>
              <w:t xml:space="preserve">Szyfrowanie połączeń sieciowych pomiędzy serwerami oraz serwerami i stacjami roboczymi (IPSec). </w:t>
            </w:r>
          </w:p>
          <w:p w14:paraId="1FD6C4F0"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h)</w:t>
            </w:r>
            <w:r w:rsidRPr="000E33CB">
              <w:rPr>
                <w:rFonts w:asciiTheme="majorBidi" w:hAnsiTheme="majorBidi" w:cstheme="majorBidi"/>
                <w:sz w:val="18"/>
                <w:szCs w:val="18"/>
              </w:rPr>
              <w:tab/>
              <w:t xml:space="preserve">Możliwość tworzenia systemów wysokiej dostępności (klastry typu fail-over) oraz rozłożenia obciążenia serwerów. </w:t>
            </w:r>
          </w:p>
          <w:p w14:paraId="0D4DE6F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Serwis udostępniania stron WWW. </w:t>
            </w:r>
          </w:p>
          <w:p w14:paraId="00A3031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j)</w:t>
            </w:r>
            <w:r w:rsidRPr="000E33CB">
              <w:rPr>
                <w:rFonts w:asciiTheme="majorBidi" w:hAnsiTheme="majorBidi" w:cstheme="majorBidi"/>
                <w:sz w:val="18"/>
                <w:szCs w:val="18"/>
              </w:rPr>
              <w:tab/>
              <w:t>Wsparcie dla protokołu IP w wersji 6 (IPv6),</w:t>
            </w:r>
          </w:p>
          <w:p w14:paraId="08B9CC38"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k)</w:t>
            </w:r>
            <w:r w:rsidRPr="000E33CB">
              <w:rPr>
                <w:rFonts w:asciiTheme="majorBidi" w:hAnsiTheme="majorBidi" w:cstheme="majorBidi"/>
                <w:sz w:val="18"/>
                <w:szCs w:val="18"/>
              </w:rPr>
              <w:tab/>
              <w:t>Wsparcie dla algorytmów Suite B (RFC 4869),</w:t>
            </w:r>
          </w:p>
          <w:p w14:paraId="5ADC2B6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l)</w:t>
            </w:r>
            <w:r w:rsidRPr="000E33CB">
              <w:rPr>
                <w:rFonts w:asciiTheme="majorBidi" w:hAnsiTheme="majorBidi" w:cstheme="majorBidi"/>
                <w:sz w:val="18"/>
                <w:szCs w:val="18"/>
              </w:rPr>
              <w:tab/>
              <w:t xml:space="preserve">Wbudowane usługi VPN pozwalające na zestawienie nielimitowanej liczby równoczesnych połączeń i niewymagające instalacji dodatkowego oprogramowania na komputerach z systemem Windows, </w:t>
            </w:r>
          </w:p>
          <w:p w14:paraId="4B7AEAF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m)</w:t>
            </w:r>
            <w:r w:rsidRPr="000E33CB">
              <w:rPr>
                <w:rFonts w:asciiTheme="majorBidi" w:hAnsiTheme="majorBidi" w:cstheme="majorBidi"/>
                <w:sz w:val="18"/>
                <w:szCs w:val="18"/>
              </w:rPr>
              <w:tab/>
              <w:t xml:space="preserve">Wbudowane mechanizmy wirtualizacji (Hypervisor) pozwalające na uruchamianie do 1000 aktywnych środowisk wirtualnych systemów operacyjnych. </w:t>
            </w:r>
            <w:r w:rsidRPr="000E33CB">
              <w:rPr>
                <w:rFonts w:asciiTheme="majorBidi" w:hAnsiTheme="majorBidi" w:cstheme="majorBidi"/>
                <w:sz w:val="18"/>
                <w:szCs w:val="18"/>
              </w:rPr>
              <w:lastRenderedPageBreak/>
              <w:t xml:space="preserve">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45942F1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Dynamicznego podłączania zasobów dyskowych typu hot-plug do maszyn wirtualnych, </w:t>
            </w:r>
          </w:p>
          <w:p w14:paraId="60E04646"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Obsługi ramek typu jumbo frames dla maszyn wirtualnych. </w:t>
            </w:r>
          </w:p>
          <w:p w14:paraId="16F4C3FF"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Obsługi 4-KB sektorów dysków  </w:t>
            </w:r>
          </w:p>
          <w:p w14:paraId="470FDBF0"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Nielimitowanej liczby jednocześnie przenoszonych maszyn wirtualnych pomiędzy węzłami klastra </w:t>
            </w:r>
          </w:p>
          <w:p w14:paraId="467558E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v.</w:t>
            </w:r>
            <w:r w:rsidRPr="000E33CB">
              <w:rPr>
                <w:rFonts w:asciiTheme="majorBidi" w:hAnsiTheme="majorBidi" w:cstheme="majorBidi"/>
                <w:sz w:val="18"/>
                <w:szCs w:val="18"/>
              </w:rPr>
              <w:tab/>
              <w:t xml:space="preserve">Możliwości wirtualizacji sieci z zastosowaniem przełącznika, którego funkcjonalność może być rozszerzana jednocześnie poprzez oprogramowanie kilku innych dostawców poprzez otwarty interfejs API. </w:t>
            </w:r>
          </w:p>
          <w:p w14:paraId="1EE0AA81"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vi.</w:t>
            </w:r>
            <w:r w:rsidRPr="000E33CB">
              <w:rPr>
                <w:rFonts w:asciiTheme="majorBidi" w:hAnsiTheme="majorBidi" w:cstheme="majorBidi"/>
                <w:sz w:val="18"/>
                <w:szCs w:val="18"/>
              </w:rPr>
              <w:tab/>
              <w:t xml:space="preserve">Możliwości kierowania ruchu sieciowego z wielu sieci VLAN bezpośrednio do pojedynczej karty sieciowej maszyny wirtualnej (tzw. trunk mode) </w:t>
            </w:r>
          </w:p>
          <w:p w14:paraId="2BF9D1C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26)</w:t>
            </w:r>
            <w:r w:rsidRPr="000E33CB">
              <w:rPr>
                <w:rFonts w:asciiTheme="majorBidi" w:hAnsiTheme="majorBidi" w:cstheme="majorBidi"/>
                <w:sz w:val="18"/>
                <w:szCs w:val="18"/>
              </w:rPr>
              <w:tab/>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29F0D07A"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27)</w:t>
            </w:r>
            <w:r w:rsidRPr="000E33CB">
              <w:rPr>
                <w:rFonts w:asciiTheme="majorBidi" w:hAnsiTheme="majorBidi" w:cstheme="majorBidi"/>
                <w:sz w:val="18"/>
                <w:szCs w:val="18"/>
              </w:rPr>
              <w:tab/>
              <w:t xml:space="preserve">Wsparcie dostępu do zasobu dyskowego poprzez wiele ścieżek (Multipath). </w:t>
            </w:r>
          </w:p>
          <w:p w14:paraId="167A995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28)</w:t>
            </w:r>
            <w:r w:rsidRPr="000E33CB">
              <w:rPr>
                <w:rFonts w:asciiTheme="majorBidi" w:hAnsiTheme="majorBidi" w:cstheme="majorBidi"/>
                <w:sz w:val="18"/>
                <w:szCs w:val="18"/>
              </w:rPr>
              <w:tab/>
              <w:t xml:space="preserve">Możliwość instalacji poprawek poprzez wgranie ich do obrazu instalacyjnego. </w:t>
            </w:r>
          </w:p>
          <w:p w14:paraId="785A2B5F"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29)</w:t>
            </w:r>
            <w:r w:rsidRPr="000E33CB">
              <w:rPr>
                <w:rFonts w:asciiTheme="majorBidi" w:hAnsiTheme="majorBidi" w:cstheme="majorBidi"/>
                <w:sz w:val="18"/>
                <w:szCs w:val="18"/>
              </w:rPr>
              <w:tab/>
              <w:t xml:space="preserve">Mechanizmy zdalnej administracji oraz mechanizmy (również działające zdalnie) administracji przez skrypty. </w:t>
            </w:r>
          </w:p>
          <w:p w14:paraId="363ECA42" w14:textId="19570991" w:rsidR="003723DC"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30)</w:t>
            </w:r>
            <w:r w:rsidRPr="000E33CB">
              <w:rPr>
                <w:rFonts w:asciiTheme="majorBidi" w:hAnsiTheme="majorBidi" w:cstheme="majorBidi"/>
                <w:sz w:val="18"/>
                <w:szCs w:val="18"/>
              </w:rPr>
              <w:tab/>
              <w:t xml:space="preserve">Możliwość zarządzania przez wbudowane mechanizmy zgodne ze standardami WBEM oraz WS-Management organizacji DMTF. </w:t>
            </w:r>
          </w:p>
          <w:p w14:paraId="3B16ACA2" w14:textId="6FE99C17" w:rsidR="003A50DA" w:rsidRPr="00141744" w:rsidRDefault="003A50DA" w:rsidP="00A47F27">
            <w:pPr>
              <w:pStyle w:val="TableParagraph"/>
              <w:ind w:left="190"/>
              <w:rPr>
                <w:rFonts w:asciiTheme="majorBidi" w:hAnsiTheme="majorBidi" w:cstheme="majorBidi"/>
                <w:sz w:val="18"/>
                <w:szCs w:val="18"/>
              </w:rPr>
            </w:pPr>
            <w:r w:rsidRPr="00141744">
              <w:rPr>
                <w:sz w:val="18"/>
                <w:szCs w:val="18"/>
              </w:rPr>
              <w:t>31) Zorganizowany system szkoleń i materiały edukacyjne w języku polskim.</w:t>
            </w:r>
          </w:p>
          <w:p w14:paraId="21E20B70" w14:textId="77777777" w:rsidR="003723DC" w:rsidRPr="000E33CB" w:rsidRDefault="003723DC" w:rsidP="00471A01">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77DD89C5" w14:textId="77777777" w:rsidR="003723DC" w:rsidRPr="000E33CB" w:rsidRDefault="003723DC" w:rsidP="00A47F27">
            <w:pPr>
              <w:pStyle w:val="TableParagraph"/>
              <w:spacing w:before="7"/>
              <w:rPr>
                <w:rFonts w:asciiTheme="majorBidi" w:hAnsiTheme="majorBidi" w:cstheme="majorBidi"/>
                <w:sz w:val="18"/>
                <w:szCs w:val="18"/>
              </w:rPr>
            </w:pPr>
          </w:p>
          <w:p w14:paraId="08FB52B7" w14:textId="06912BCB"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071" w:type="dxa"/>
            <w:tcBorders>
              <w:top w:val="single" w:sz="4" w:space="0" w:color="000000"/>
              <w:left w:val="single" w:sz="4" w:space="0" w:color="000000"/>
              <w:bottom w:val="single" w:sz="4" w:space="0" w:color="000000"/>
              <w:right w:val="single" w:sz="4" w:space="0" w:color="000000"/>
            </w:tcBorders>
          </w:tcPr>
          <w:p w14:paraId="2CA0EB9B"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059719DA"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DBE38D4"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Gwarancja</w:t>
            </w:r>
          </w:p>
        </w:tc>
      </w:tr>
      <w:tr w:rsidR="003723DC" w:rsidRPr="000E33CB" w14:paraId="3B912194"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0C764FD"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3E9A54D" w14:textId="77777777" w:rsidR="003723DC" w:rsidRDefault="00412D56" w:rsidP="007929D6">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Gwarancja 5 Lat</w:t>
            </w:r>
            <w:r w:rsidR="003A50DA">
              <w:rPr>
                <w:rFonts w:asciiTheme="majorBidi" w:hAnsiTheme="majorBidi" w:cstheme="majorBidi"/>
                <w:sz w:val="18"/>
                <w:szCs w:val="18"/>
              </w:rPr>
              <w:t xml:space="preserve"> </w:t>
            </w:r>
          </w:p>
          <w:p w14:paraId="557742E7" w14:textId="77777777" w:rsidR="003A50DA" w:rsidRPr="000D5C80" w:rsidRDefault="003A50DA" w:rsidP="003A50DA">
            <w:pPr>
              <w:pStyle w:val="TableParagraph"/>
              <w:rPr>
                <w:sz w:val="20"/>
                <w:szCs w:val="20"/>
              </w:rPr>
            </w:pPr>
            <w:r w:rsidRPr="000D5C80">
              <w:rPr>
                <w:sz w:val="20"/>
                <w:szCs w:val="20"/>
              </w:rPr>
              <w:t>Gwarantowany czas reakcji do następnego dnia  roboczego od przyjęcia zgłoszenia .</w:t>
            </w:r>
          </w:p>
          <w:p w14:paraId="4C79F881" w14:textId="51DFC8CB" w:rsidR="003A50DA" w:rsidRPr="000E33CB" w:rsidRDefault="003A50DA" w:rsidP="003A50DA">
            <w:pPr>
              <w:pStyle w:val="TableParagraph"/>
              <w:spacing w:before="7"/>
              <w:rPr>
                <w:rFonts w:asciiTheme="majorBidi" w:hAnsiTheme="majorBidi" w:cstheme="majorBidi"/>
                <w:sz w:val="18"/>
                <w:szCs w:val="18"/>
              </w:rPr>
            </w:pPr>
            <w:r w:rsidRPr="000D5C80">
              <w:rPr>
                <w:sz w:val="20"/>
                <w:szCs w:val="20"/>
              </w:rPr>
              <w:t>Zgłaszanie usterek i awarii w trybie 24/7</w:t>
            </w:r>
          </w:p>
        </w:tc>
        <w:tc>
          <w:tcPr>
            <w:tcW w:w="2227" w:type="dxa"/>
            <w:tcBorders>
              <w:top w:val="single" w:sz="4" w:space="0" w:color="000000"/>
              <w:left w:val="single" w:sz="4" w:space="0" w:color="000000"/>
              <w:bottom w:val="single" w:sz="4" w:space="0" w:color="000000"/>
              <w:right w:val="single" w:sz="4" w:space="0" w:color="000000"/>
            </w:tcBorders>
          </w:tcPr>
          <w:p w14:paraId="7E3F4859" w14:textId="77777777" w:rsidR="003723DC" w:rsidRPr="000E33CB" w:rsidRDefault="003723DC" w:rsidP="00A47F27">
            <w:pPr>
              <w:pStyle w:val="TableParagraph"/>
              <w:spacing w:before="7"/>
              <w:rPr>
                <w:rFonts w:asciiTheme="majorBidi" w:hAnsiTheme="majorBidi" w:cstheme="majorBidi"/>
                <w:sz w:val="18"/>
                <w:szCs w:val="18"/>
              </w:rPr>
            </w:pPr>
          </w:p>
          <w:p w14:paraId="5CC77637" w14:textId="0A49C053"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071" w:type="dxa"/>
            <w:tcBorders>
              <w:top w:val="single" w:sz="4" w:space="0" w:color="000000"/>
              <w:left w:val="single" w:sz="4" w:space="0" w:color="000000"/>
              <w:bottom w:val="single" w:sz="4" w:space="0" w:color="000000"/>
              <w:right w:val="single" w:sz="4" w:space="0" w:color="000000"/>
            </w:tcBorders>
          </w:tcPr>
          <w:p w14:paraId="6B0F0DCB"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31041954"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9C1F5EB"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Dokumentacja, inne</w:t>
            </w:r>
          </w:p>
        </w:tc>
      </w:tr>
      <w:tr w:rsidR="00471A01" w:rsidRPr="000E33CB" w14:paraId="4D510A14"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54C8702" w14:textId="77777777" w:rsidR="00471A01" w:rsidRPr="000E33CB" w:rsidRDefault="00471A01" w:rsidP="00471A01">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D4F89EB" w14:textId="27FF2375"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Serwer musi być fabrycznie nowy i pochodzić z oficjalnego kanału dystrybucyjnego w </w:t>
            </w:r>
            <w:r w:rsidR="000D5C80" w:rsidRPr="000D5C80">
              <w:rPr>
                <w:rFonts w:asciiTheme="majorBidi" w:hAnsiTheme="majorBidi" w:cstheme="majorBidi"/>
                <w:sz w:val="18"/>
                <w:szCs w:val="18"/>
              </w:rPr>
              <w:t>UE. Nie dopuszcza się użycia serwerów odnawianych, demonstracyjnych lub powystawowych.</w:t>
            </w:r>
          </w:p>
          <w:p w14:paraId="2F6AD2D7" w14:textId="77777777"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Ogólnopolska, telefoniczna infolinia/linia techniczna producenta serwera</w:t>
            </w:r>
          </w:p>
          <w:p w14:paraId="30274D1C" w14:textId="77777777"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aktualizacji i pobrania sterowników do oferowanego modelu serwera w najnowszych certyfikowanych wersjach bezpośrednio z sieci Internet za pośrednictwem strony www producenta serwera;</w:t>
            </w:r>
          </w:p>
        </w:tc>
        <w:tc>
          <w:tcPr>
            <w:tcW w:w="2227" w:type="dxa"/>
            <w:tcBorders>
              <w:top w:val="single" w:sz="4" w:space="0" w:color="000000"/>
              <w:left w:val="single" w:sz="4" w:space="0" w:color="000000"/>
              <w:bottom w:val="single" w:sz="4" w:space="0" w:color="000000"/>
              <w:right w:val="single" w:sz="4" w:space="0" w:color="000000"/>
            </w:tcBorders>
          </w:tcPr>
          <w:p w14:paraId="6EC5FE31" w14:textId="77777777" w:rsidR="00471A01" w:rsidRPr="000E33CB" w:rsidRDefault="00471A01" w:rsidP="00471A01">
            <w:pPr>
              <w:pStyle w:val="TableParagraph"/>
              <w:spacing w:before="7"/>
              <w:rPr>
                <w:rFonts w:asciiTheme="majorBidi" w:hAnsiTheme="majorBidi" w:cstheme="majorBidi"/>
                <w:sz w:val="18"/>
                <w:szCs w:val="18"/>
              </w:rPr>
            </w:pPr>
          </w:p>
          <w:p w14:paraId="3CB58188" w14:textId="4A63DEC2" w:rsidR="00471A01" w:rsidRPr="000E33CB" w:rsidRDefault="00471A01" w:rsidP="00471A01">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071" w:type="dxa"/>
            <w:tcBorders>
              <w:top w:val="single" w:sz="4" w:space="0" w:color="000000"/>
              <w:left w:val="single" w:sz="4" w:space="0" w:color="000000"/>
              <w:bottom w:val="single" w:sz="4" w:space="0" w:color="000000"/>
              <w:right w:val="single" w:sz="4" w:space="0" w:color="000000"/>
            </w:tcBorders>
          </w:tcPr>
          <w:p w14:paraId="1A370F42" w14:textId="77777777" w:rsidR="00471A01" w:rsidRPr="000E33CB" w:rsidRDefault="00471A01" w:rsidP="00471A01">
            <w:pPr>
              <w:pStyle w:val="TableParagraph"/>
              <w:rPr>
                <w:rFonts w:asciiTheme="majorBidi" w:hAnsiTheme="majorBidi" w:cstheme="majorBidi"/>
                <w:sz w:val="18"/>
                <w:szCs w:val="18"/>
              </w:rPr>
            </w:pPr>
          </w:p>
        </w:tc>
      </w:tr>
    </w:tbl>
    <w:p w14:paraId="38FC7676" w14:textId="77777777" w:rsidR="00BF774A" w:rsidRPr="000E33CB" w:rsidRDefault="00BF774A">
      <w:pPr>
        <w:pStyle w:val="Tekstpodstawowy"/>
        <w:rPr>
          <w:rFonts w:asciiTheme="majorBidi" w:hAnsiTheme="majorBidi" w:cstheme="majorBidi"/>
          <w:sz w:val="18"/>
          <w:szCs w:val="18"/>
        </w:rPr>
      </w:pPr>
    </w:p>
    <w:p w14:paraId="48595480" w14:textId="77777777" w:rsidR="00BF774A" w:rsidRPr="000E33CB" w:rsidRDefault="00BF774A">
      <w:pPr>
        <w:pStyle w:val="Tekstpodstawowy"/>
        <w:spacing w:before="8" w:after="1"/>
        <w:rPr>
          <w:rFonts w:asciiTheme="majorBidi" w:hAnsiTheme="majorBidi" w:cstheme="majorBidi"/>
          <w:sz w:val="18"/>
          <w:szCs w:val="18"/>
        </w:rPr>
      </w:pPr>
    </w:p>
    <w:p w14:paraId="260B7EDB" w14:textId="77777777" w:rsidR="00E45419" w:rsidRPr="000E33CB" w:rsidRDefault="00E45419">
      <w:pPr>
        <w:pStyle w:val="Tekstpodstawowy"/>
        <w:spacing w:before="8" w:after="1"/>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28"/>
        <w:gridCol w:w="10"/>
        <w:gridCol w:w="5665"/>
        <w:gridCol w:w="10"/>
        <w:gridCol w:w="2400"/>
        <w:gridCol w:w="10"/>
        <w:gridCol w:w="5659"/>
        <w:gridCol w:w="10"/>
      </w:tblGrid>
      <w:tr w:rsidR="00E45419" w:rsidRPr="000E33CB" w14:paraId="19E883DE" w14:textId="77777777" w:rsidTr="006613BA">
        <w:trPr>
          <w:gridBefore w:val="1"/>
          <w:wBefore w:w="10" w:type="dxa"/>
          <w:trHeight w:val="457"/>
        </w:trPr>
        <w:tc>
          <w:tcPr>
            <w:tcW w:w="14292" w:type="dxa"/>
            <w:gridSpan w:val="8"/>
            <w:shd w:val="clear" w:color="auto" w:fill="A6A6A6" w:themeFill="background1" w:themeFillShade="A6"/>
          </w:tcPr>
          <w:p w14:paraId="220E4E8F" w14:textId="77777777" w:rsidR="00E45419" w:rsidRPr="006613BA" w:rsidRDefault="00E45419" w:rsidP="00386C09">
            <w:pPr>
              <w:pStyle w:val="TableParagraph"/>
              <w:spacing w:line="272" w:lineRule="exact"/>
              <w:ind w:left="181"/>
              <w:rPr>
                <w:rFonts w:asciiTheme="majorBidi" w:hAnsiTheme="majorBidi" w:cstheme="majorBidi"/>
                <w:b/>
                <w:sz w:val="18"/>
                <w:szCs w:val="18"/>
                <w:u w:val="single"/>
              </w:rPr>
            </w:pPr>
            <w:r w:rsidRPr="006613BA">
              <w:rPr>
                <w:rFonts w:asciiTheme="majorBidi" w:hAnsiTheme="majorBidi" w:cstheme="majorBidi"/>
                <w:b/>
                <w:u w:val="single"/>
              </w:rPr>
              <w:lastRenderedPageBreak/>
              <w:t>2. System wirtualizacji</w:t>
            </w:r>
          </w:p>
        </w:tc>
      </w:tr>
      <w:tr w:rsidR="00E45419" w:rsidRPr="000E33CB" w14:paraId="18DDDCD7" w14:textId="77777777" w:rsidTr="006613BA">
        <w:trPr>
          <w:gridBefore w:val="1"/>
          <w:wBefore w:w="10" w:type="dxa"/>
          <w:trHeight w:val="1886"/>
        </w:trPr>
        <w:tc>
          <w:tcPr>
            <w:tcW w:w="538" w:type="dxa"/>
            <w:gridSpan w:val="2"/>
            <w:tcBorders>
              <w:left w:val="single" w:sz="4" w:space="0" w:color="000000"/>
              <w:bottom w:val="single" w:sz="4" w:space="0" w:color="000000"/>
              <w:right w:val="single" w:sz="4" w:space="0" w:color="000000"/>
            </w:tcBorders>
            <w:shd w:val="clear" w:color="auto" w:fill="A6A6A6" w:themeFill="background1" w:themeFillShade="A6"/>
          </w:tcPr>
          <w:p w14:paraId="08178CCE" w14:textId="77777777" w:rsidR="00E45419" w:rsidRPr="000E33CB" w:rsidRDefault="00E45419" w:rsidP="00386C09">
            <w:pPr>
              <w:pStyle w:val="TableParagraph"/>
              <w:rPr>
                <w:rFonts w:asciiTheme="majorBidi" w:hAnsiTheme="majorBidi" w:cstheme="majorBidi"/>
                <w:sz w:val="18"/>
                <w:szCs w:val="18"/>
              </w:rPr>
            </w:pPr>
          </w:p>
          <w:p w14:paraId="0A81744F" w14:textId="77777777" w:rsidR="00E45419" w:rsidRPr="000E33CB" w:rsidRDefault="00E45419" w:rsidP="00386C09">
            <w:pPr>
              <w:pStyle w:val="TableParagraph"/>
              <w:rPr>
                <w:rFonts w:asciiTheme="majorBidi" w:hAnsiTheme="majorBidi" w:cstheme="majorBidi"/>
                <w:sz w:val="18"/>
                <w:szCs w:val="18"/>
              </w:rPr>
            </w:pPr>
          </w:p>
          <w:p w14:paraId="2357BA64" w14:textId="77777777" w:rsidR="00E45419" w:rsidRPr="000E33CB" w:rsidRDefault="00E45419" w:rsidP="00386C09">
            <w:pPr>
              <w:pStyle w:val="TableParagraph"/>
              <w:rPr>
                <w:rFonts w:asciiTheme="majorBidi" w:hAnsiTheme="majorBidi" w:cstheme="majorBidi"/>
                <w:sz w:val="18"/>
                <w:szCs w:val="18"/>
              </w:rPr>
            </w:pPr>
          </w:p>
          <w:p w14:paraId="779650F0" w14:textId="77777777" w:rsidR="00E45419" w:rsidRPr="000E33CB" w:rsidRDefault="00E45419" w:rsidP="00386C09">
            <w:pPr>
              <w:pStyle w:val="TableParagraph"/>
              <w:ind w:left="103" w:right="90"/>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75" w:type="dxa"/>
            <w:gridSpan w:val="2"/>
            <w:tcBorders>
              <w:left w:val="single" w:sz="4" w:space="0" w:color="000000"/>
              <w:bottom w:val="single" w:sz="4" w:space="0" w:color="000000"/>
              <w:right w:val="single" w:sz="4" w:space="0" w:color="000000"/>
            </w:tcBorders>
            <w:shd w:val="clear" w:color="auto" w:fill="A6A6A6" w:themeFill="background1" w:themeFillShade="A6"/>
          </w:tcPr>
          <w:p w14:paraId="5CABF362" w14:textId="77777777" w:rsidR="00E45419" w:rsidRPr="000E33CB" w:rsidRDefault="00E45419" w:rsidP="00386C09">
            <w:pPr>
              <w:pStyle w:val="TableParagraph"/>
              <w:rPr>
                <w:rFonts w:asciiTheme="majorBidi" w:hAnsiTheme="majorBidi" w:cstheme="majorBidi"/>
                <w:sz w:val="18"/>
                <w:szCs w:val="18"/>
              </w:rPr>
            </w:pPr>
          </w:p>
          <w:p w14:paraId="4BA4DB88" w14:textId="77777777" w:rsidR="00E45419" w:rsidRPr="000E33CB" w:rsidRDefault="00E45419" w:rsidP="00386C09">
            <w:pPr>
              <w:pStyle w:val="TableParagraph"/>
              <w:rPr>
                <w:rFonts w:asciiTheme="majorBidi" w:hAnsiTheme="majorBidi" w:cstheme="majorBidi"/>
                <w:sz w:val="18"/>
                <w:szCs w:val="18"/>
              </w:rPr>
            </w:pPr>
          </w:p>
          <w:p w14:paraId="0E86BD96" w14:textId="77777777" w:rsidR="00E45419" w:rsidRPr="000E33CB" w:rsidRDefault="00E45419" w:rsidP="00386C09">
            <w:pPr>
              <w:pStyle w:val="TableParagraph"/>
              <w:rPr>
                <w:rFonts w:asciiTheme="majorBidi" w:hAnsiTheme="majorBidi" w:cstheme="majorBidi"/>
                <w:sz w:val="18"/>
                <w:szCs w:val="18"/>
              </w:rPr>
            </w:pPr>
          </w:p>
          <w:p w14:paraId="6223DA6A" w14:textId="77777777" w:rsidR="00E45419" w:rsidRPr="000E33CB" w:rsidRDefault="00E45419" w:rsidP="00386C09">
            <w:pPr>
              <w:pStyle w:val="TableParagraph"/>
              <w:ind w:left="125" w:right="111"/>
              <w:jc w:val="center"/>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147EF3D2" w14:textId="77777777" w:rsidR="00E45419" w:rsidRPr="000E33CB" w:rsidRDefault="00E45419" w:rsidP="00386C09">
            <w:pPr>
              <w:pStyle w:val="TableParagraph"/>
              <w:rPr>
                <w:rFonts w:asciiTheme="majorBidi" w:hAnsiTheme="majorBidi" w:cstheme="majorBidi"/>
                <w:sz w:val="18"/>
                <w:szCs w:val="18"/>
              </w:rPr>
            </w:pPr>
          </w:p>
          <w:p w14:paraId="655C7490" w14:textId="77777777" w:rsidR="00E45419" w:rsidRPr="000E33CB" w:rsidRDefault="00E45419" w:rsidP="00386C09">
            <w:pPr>
              <w:pStyle w:val="TableParagraph"/>
              <w:rPr>
                <w:rFonts w:asciiTheme="majorBidi" w:hAnsiTheme="majorBidi" w:cstheme="majorBidi"/>
                <w:sz w:val="18"/>
                <w:szCs w:val="18"/>
              </w:rPr>
            </w:pPr>
          </w:p>
          <w:p w14:paraId="26F097C6" w14:textId="77777777" w:rsidR="00E45419" w:rsidRPr="000E33CB" w:rsidRDefault="00E45419" w:rsidP="00386C09">
            <w:pPr>
              <w:pStyle w:val="TableParagraph"/>
              <w:spacing w:before="188" w:line="256" w:lineRule="auto"/>
              <w:ind w:left="315" w:right="25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76FB4A23" w14:textId="77777777" w:rsidR="00E45419" w:rsidRPr="000E33CB" w:rsidRDefault="00E45419" w:rsidP="00386C09">
            <w:pPr>
              <w:pStyle w:val="TableParagraph"/>
              <w:spacing w:line="207" w:lineRule="exact"/>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21581E4C" w14:textId="77777777" w:rsidR="00E45419" w:rsidRPr="000E33CB" w:rsidRDefault="00E45419" w:rsidP="00386C09">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4C8F0D92" w14:textId="77777777" w:rsidR="00E45419" w:rsidRPr="000E33CB" w:rsidRDefault="00E45419" w:rsidP="00386C09">
            <w:pPr>
              <w:pStyle w:val="TableParagraph"/>
              <w:spacing w:before="14"/>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4A94A351"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434A40B4" w14:textId="77777777" w:rsidR="007F67D5" w:rsidRDefault="007F67D5" w:rsidP="007F67D5">
            <w:pPr>
              <w:pStyle w:val="Tekstkomentarza"/>
            </w:pPr>
            <w:r>
              <w:t>NIE – wykonawca nie spełnia konkretnego parametru</w:t>
            </w:r>
          </w:p>
          <w:p w14:paraId="016849A5" w14:textId="7B000389" w:rsidR="00E45419" w:rsidRPr="000E33CB" w:rsidRDefault="00E45419" w:rsidP="00386C09">
            <w:pPr>
              <w:pStyle w:val="TableParagraph"/>
              <w:spacing w:before="20"/>
              <w:ind w:left="116"/>
              <w:rPr>
                <w:rFonts w:asciiTheme="majorBidi" w:hAnsiTheme="majorBidi" w:cstheme="majorBidi"/>
                <w:i/>
                <w:sz w:val="18"/>
                <w:szCs w:val="18"/>
              </w:rPr>
            </w:pPr>
          </w:p>
        </w:tc>
      </w:tr>
      <w:tr w:rsidR="00E45419" w:rsidRPr="000E33CB" w14:paraId="26280B70" w14:textId="77777777" w:rsidTr="006613BA">
        <w:trPr>
          <w:gridBefore w:val="1"/>
          <w:wBefore w:w="10" w:type="dxa"/>
          <w:trHeight w:val="601"/>
        </w:trPr>
        <w:tc>
          <w:tcPr>
            <w:tcW w:w="538" w:type="dxa"/>
            <w:gridSpan w:val="2"/>
            <w:tcBorders>
              <w:top w:val="single" w:sz="4" w:space="0" w:color="000000"/>
              <w:left w:val="single" w:sz="4" w:space="0" w:color="000000"/>
              <w:bottom w:val="single" w:sz="4" w:space="0" w:color="000000"/>
              <w:right w:val="single" w:sz="4" w:space="0" w:color="000000"/>
            </w:tcBorders>
          </w:tcPr>
          <w:p w14:paraId="126DE9CB" w14:textId="77777777" w:rsidR="00E45419" w:rsidRPr="000E33CB" w:rsidRDefault="00E45419" w:rsidP="00386C09">
            <w:pPr>
              <w:pStyle w:val="TableParagraph"/>
              <w:spacing w:before="185"/>
              <w:ind w:left="103" w:right="14"/>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75" w:type="dxa"/>
            <w:gridSpan w:val="2"/>
            <w:tcBorders>
              <w:top w:val="single" w:sz="4" w:space="0" w:color="000000"/>
              <w:left w:val="single" w:sz="4" w:space="0" w:color="000000"/>
              <w:bottom w:val="single" w:sz="4" w:space="0" w:color="000000"/>
              <w:right w:val="single" w:sz="4" w:space="0" w:color="000000"/>
            </w:tcBorders>
          </w:tcPr>
          <w:p w14:paraId="1DAECCE1" w14:textId="77777777" w:rsidR="00E45419" w:rsidRPr="000E33CB" w:rsidRDefault="00E45419" w:rsidP="00386C09">
            <w:pPr>
              <w:pStyle w:val="TableParagraph"/>
              <w:spacing w:before="7"/>
              <w:rPr>
                <w:rFonts w:asciiTheme="majorBidi" w:hAnsiTheme="majorBidi" w:cstheme="majorBidi"/>
                <w:sz w:val="18"/>
                <w:szCs w:val="18"/>
              </w:rPr>
            </w:pPr>
          </w:p>
          <w:p w14:paraId="55F69171" w14:textId="77777777" w:rsidR="00E45419" w:rsidRPr="000E33CB" w:rsidRDefault="00E45419" w:rsidP="00386C09">
            <w:pPr>
              <w:pStyle w:val="TableParagraph"/>
              <w:ind w:left="125" w:right="111"/>
              <w:jc w:val="center"/>
              <w:rPr>
                <w:rFonts w:asciiTheme="majorBidi" w:hAnsiTheme="majorBidi" w:cstheme="majorBidi"/>
                <w:sz w:val="18"/>
                <w:szCs w:val="18"/>
              </w:rPr>
            </w:pPr>
            <w:r w:rsidRPr="000E33CB">
              <w:rPr>
                <w:rFonts w:asciiTheme="majorBidi" w:hAnsiTheme="majorBidi" w:cstheme="majorBidi"/>
                <w:sz w:val="18"/>
                <w:szCs w:val="18"/>
              </w:rPr>
              <w:t>Licencja dla minimum 2 serwerów fizycznych posiadających 2 procesory</w:t>
            </w:r>
          </w:p>
        </w:tc>
        <w:tc>
          <w:tcPr>
            <w:tcW w:w="2410" w:type="dxa"/>
            <w:gridSpan w:val="2"/>
            <w:tcBorders>
              <w:top w:val="single" w:sz="4" w:space="0" w:color="000000"/>
              <w:left w:val="single" w:sz="4" w:space="0" w:color="000000"/>
              <w:bottom w:val="single" w:sz="4" w:space="0" w:color="000000"/>
              <w:right w:val="single" w:sz="4" w:space="0" w:color="000000"/>
            </w:tcBorders>
          </w:tcPr>
          <w:p w14:paraId="6F3678FF" w14:textId="74659190" w:rsidR="00E45419" w:rsidRPr="000E33CB" w:rsidRDefault="00A70B94" w:rsidP="00386C09">
            <w:pPr>
              <w:pStyle w:val="TableParagraph"/>
              <w:spacing w:before="180"/>
              <w:ind w:left="147" w:right="134"/>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gridSpan w:val="2"/>
            <w:tcBorders>
              <w:top w:val="single" w:sz="4" w:space="0" w:color="000000"/>
              <w:left w:val="single" w:sz="4" w:space="0" w:color="000000"/>
              <w:bottom w:val="single" w:sz="4" w:space="0" w:color="000000"/>
              <w:right w:val="single" w:sz="4" w:space="0" w:color="000000"/>
            </w:tcBorders>
          </w:tcPr>
          <w:p w14:paraId="17CCC82C"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43F0B78E" w14:textId="77777777" w:rsidTr="006613BA">
        <w:trPr>
          <w:gridBefore w:val="1"/>
          <w:wBefore w:w="10" w:type="dxa"/>
          <w:trHeight w:val="690"/>
        </w:trPr>
        <w:tc>
          <w:tcPr>
            <w:tcW w:w="538" w:type="dxa"/>
            <w:gridSpan w:val="2"/>
            <w:tcBorders>
              <w:top w:val="single" w:sz="4" w:space="0" w:color="000000"/>
              <w:left w:val="single" w:sz="4" w:space="0" w:color="000000"/>
              <w:bottom w:val="single" w:sz="4" w:space="0" w:color="000000"/>
              <w:right w:val="single" w:sz="4" w:space="0" w:color="000000"/>
            </w:tcBorders>
          </w:tcPr>
          <w:p w14:paraId="694B9E27" w14:textId="77777777" w:rsidR="00E45419" w:rsidRPr="000E33CB" w:rsidRDefault="00E45419" w:rsidP="00386C09">
            <w:pPr>
              <w:pStyle w:val="TableParagraph"/>
              <w:spacing w:before="6"/>
              <w:rPr>
                <w:rFonts w:asciiTheme="majorBidi" w:hAnsiTheme="majorBidi" w:cstheme="majorBidi"/>
                <w:sz w:val="18"/>
                <w:szCs w:val="18"/>
              </w:rPr>
            </w:pPr>
          </w:p>
          <w:p w14:paraId="14FF2F8A" w14:textId="77777777" w:rsidR="00E45419" w:rsidRPr="000E33CB" w:rsidRDefault="00577C36" w:rsidP="00386C09">
            <w:pPr>
              <w:pStyle w:val="TableParagraph"/>
              <w:spacing w:before="1"/>
              <w:ind w:left="103" w:right="86"/>
              <w:jc w:val="center"/>
              <w:rPr>
                <w:rFonts w:asciiTheme="majorBidi" w:hAnsiTheme="majorBidi" w:cstheme="majorBidi"/>
                <w:b/>
                <w:sz w:val="18"/>
                <w:szCs w:val="18"/>
              </w:rPr>
            </w:pPr>
            <w:r>
              <w:rPr>
                <w:rFonts w:asciiTheme="majorBidi" w:hAnsiTheme="majorBidi" w:cstheme="majorBidi"/>
                <w:b/>
                <w:sz w:val="18"/>
                <w:szCs w:val="18"/>
              </w:rPr>
              <w:t>2</w:t>
            </w:r>
            <w:r w:rsidR="00E45419" w:rsidRPr="000E33CB">
              <w:rPr>
                <w:rFonts w:asciiTheme="majorBidi" w:hAnsiTheme="majorBidi" w:cstheme="majorBidi"/>
                <w:b/>
                <w:sz w:val="18"/>
                <w:szCs w:val="18"/>
              </w:rPr>
              <w:t>.</w:t>
            </w:r>
          </w:p>
        </w:tc>
        <w:tc>
          <w:tcPr>
            <w:tcW w:w="5675" w:type="dxa"/>
            <w:gridSpan w:val="2"/>
            <w:tcBorders>
              <w:top w:val="single" w:sz="4" w:space="0" w:color="000000"/>
              <w:left w:val="single" w:sz="4" w:space="0" w:color="000000"/>
              <w:bottom w:val="single" w:sz="4" w:space="0" w:color="000000"/>
              <w:right w:val="single" w:sz="4" w:space="0" w:color="000000"/>
            </w:tcBorders>
          </w:tcPr>
          <w:p w14:paraId="1CCF6DCB" w14:textId="77777777" w:rsidR="00E45419" w:rsidRPr="000E33CB" w:rsidRDefault="00E45419" w:rsidP="00386C09">
            <w:pPr>
              <w:pStyle w:val="TableParagraph"/>
              <w:spacing w:before="103" w:line="276" w:lineRule="auto"/>
              <w:ind w:left="119" w:right="218"/>
              <w:rPr>
                <w:rFonts w:asciiTheme="majorBidi" w:hAnsiTheme="majorBidi" w:cstheme="majorBidi"/>
                <w:sz w:val="18"/>
                <w:szCs w:val="18"/>
              </w:rPr>
            </w:pPr>
            <w:r w:rsidRPr="000E33CB">
              <w:rPr>
                <w:rFonts w:asciiTheme="majorBidi" w:hAnsiTheme="majorBidi" w:cstheme="majorBidi"/>
                <w:sz w:val="18"/>
                <w:szCs w:val="18"/>
              </w:rPr>
              <w:t>Warstwa wirtualizacji zainstalowana bezpośrednio na sprzęcie fizycznym bez dodatkowych pośredniczących systemów operacyjnych</w:t>
            </w:r>
          </w:p>
        </w:tc>
        <w:tc>
          <w:tcPr>
            <w:tcW w:w="2410" w:type="dxa"/>
            <w:gridSpan w:val="2"/>
            <w:tcBorders>
              <w:top w:val="single" w:sz="4" w:space="0" w:color="000000"/>
              <w:left w:val="single" w:sz="4" w:space="0" w:color="000000"/>
              <w:bottom w:val="single" w:sz="4" w:space="0" w:color="000000"/>
              <w:right w:val="single" w:sz="4" w:space="0" w:color="000000"/>
            </w:tcBorders>
          </w:tcPr>
          <w:p w14:paraId="5CB3C21C" w14:textId="77777777" w:rsidR="00E45419" w:rsidRPr="000E33CB" w:rsidRDefault="00E45419" w:rsidP="00386C09">
            <w:pPr>
              <w:pStyle w:val="TableParagraph"/>
              <w:spacing w:before="5"/>
              <w:rPr>
                <w:rFonts w:asciiTheme="majorBidi" w:hAnsiTheme="majorBidi" w:cstheme="majorBidi"/>
                <w:sz w:val="18"/>
                <w:szCs w:val="18"/>
              </w:rPr>
            </w:pPr>
          </w:p>
          <w:p w14:paraId="772AA34E" w14:textId="778E4063" w:rsidR="00E45419" w:rsidRPr="000E33CB" w:rsidRDefault="00E45419" w:rsidP="00386C09">
            <w:pPr>
              <w:pStyle w:val="TableParagraph"/>
              <w:ind w:left="147" w:right="133"/>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gridSpan w:val="2"/>
            <w:tcBorders>
              <w:top w:val="single" w:sz="4" w:space="0" w:color="000000"/>
              <w:left w:val="single" w:sz="4" w:space="0" w:color="000000"/>
              <w:bottom w:val="single" w:sz="4" w:space="0" w:color="000000"/>
              <w:right w:val="single" w:sz="4" w:space="0" w:color="000000"/>
            </w:tcBorders>
          </w:tcPr>
          <w:p w14:paraId="39C7E032"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48DAF244" w14:textId="77777777" w:rsidTr="006613BA">
        <w:trPr>
          <w:gridBefore w:val="1"/>
          <w:wBefore w:w="10" w:type="dxa"/>
          <w:trHeight w:val="714"/>
        </w:trPr>
        <w:tc>
          <w:tcPr>
            <w:tcW w:w="538" w:type="dxa"/>
            <w:gridSpan w:val="2"/>
            <w:tcBorders>
              <w:top w:val="single" w:sz="4" w:space="0" w:color="000000"/>
              <w:left w:val="single" w:sz="4" w:space="0" w:color="000000"/>
              <w:bottom w:val="single" w:sz="4" w:space="0" w:color="000000"/>
              <w:right w:val="single" w:sz="4" w:space="0" w:color="000000"/>
            </w:tcBorders>
          </w:tcPr>
          <w:p w14:paraId="04BE90D1" w14:textId="77777777" w:rsidR="00E45419" w:rsidRPr="000E33CB" w:rsidRDefault="00E45419" w:rsidP="00386C09">
            <w:pPr>
              <w:pStyle w:val="TableParagraph"/>
              <w:spacing w:before="7"/>
              <w:rPr>
                <w:rFonts w:asciiTheme="majorBidi" w:hAnsiTheme="majorBidi" w:cstheme="majorBidi"/>
                <w:sz w:val="18"/>
                <w:szCs w:val="18"/>
              </w:rPr>
            </w:pPr>
          </w:p>
          <w:p w14:paraId="1DC64751" w14:textId="77777777" w:rsidR="00E45419" w:rsidRPr="000E33CB" w:rsidRDefault="00577C36" w:rsidP="00386C09">
            <w:pPr>
              <w:pStyle w:val="TableParagraph"/>
              <w:ind w:left="103" w:right="86"/>
              <w:jc w:val="center"/>
              <w:rPr>
                <w:rFonts w:asciiTheme="majorBidi" w:hAnsiTheme="majorBidi" w:cstheme="majorBidi"/>
                <w:b/>
                <w:sz w:val="18"/>
                <w:szCs w:val="18"/>
              </w:rPr>
            </w:pPr>
            <w:r>
              <w:rPr>
                <w:rFonts w:asciiTheme="majorBidi" w:hAnsiTheme="majorBidi" w:cstheme="majorBidi"/>
                <w:b/>
                <w:sz w:val="18"/>
                <w:szCs w:val="18"/>
              </w:rPr>
              <w:t>3</w:t>
            </w:r>
            <w:r w:rsidR="00E45419" w:rsidRPr="000E33CB">
              <w:rPr>
                <w:rFonts w:asciiTheme="majorBidi" w:hAnsiTheme="majorBidi" w:cstheme="majorBidi"/>
                <w:b/>
                <w:sz w:val="18"/>
                <w:szCs w:val="18"/>
              </w:rPr>
              <w:t>.</w:t>
            </w:r>
          </w:p>
        </w:tc>
        <w:tc>
          <w:tcPr>
            <w:tcW w:w="5675" w:type="dxa"/>
            <w:gridSpan w:val="2"/>
            <w:tcBorders>
              <w:top w:val="single" w:sz="4" w:space="0" w:color="000000"/>
              <w:left w:val="single" w:sz="4" w:space="0" w:color="000000"/>
              <w:bottom w:val="single" w:sz="4" w:space="0" w:color="000000"/>
              <w:right w:val="single" w:sz="4" w:space="0" w:color="000000"/>
            </w:tcBorders>
          </w:tcPr>
          <w:p w14:paraId="5AAABA67" w14:textId="77777777" w:rsidR="00E45419" w:rsidRPr="000E33CB" w:rsidRDefault="00E45419" w:rsidP="00386C09">
            <w:pPr>
              <w:pStyle w:val="TableParagraph"/>
              <w:spacing w:line="202" w:lineRule="exact"/>
              <w:ind w:left="119"/>
              <w:rPr>
                <w:rFonts w:asciiTheme="majorBidi" w:hAnsiTheme="majorBidi" w:cstheme="majorBidi"/>
                <w:sz w:val="18"/>
                <w:szCs w:val="18"/>
              </w:rPr>
            </w:pPr>
            <w:r w:rsidRPr="000E33CB">
              <w:rPr>
                <w:rFonts w:asciiTheme="majorBidi" w:hAnsiTheme="majorBidi" w:cstheme="majorBidi"/>
                <w:sz w:val="18"/>
                <w:szCs w:val="18"/>
              </w:rPr>
              <w:t>Rozwiązanie zapewniające obsługę wielu instancji systemów operacyjnych</w:t>
            </w:r>
          </w:p>
          <w:p w14:paraId="62BDE24C" w14:textId="77777777" w:rsidR="00E45419" w:rsidRPr="000E33CB" w:rsidRDefault="00E45419" w:rsidP="00386C09">
            <w:pPr>
              <w:pStyle w:val="TableParagraph"/>
              <w:spacing w:before="7" w:line="230" w:lineRule="atLeast"/>
              <w:ind w:left="119" w:right="218"/>
              <w:rPr>
                <w:rFonts w:asciiTheme="majorBidi" w:hAnsiTheme="majorBidi" w:cstheme="majorBidi"/>
                <w:sz w:val="18"/>
                <w:szCs w:val="18"/>
              </w:rPr>
            </w:pPr>
            <w:r w:rsidRPr="000E33CB">
              <w:rPr>
                <w:rFonts w:asciiTheme="majorBidi" w:hAnsiTheme="majorBidi" w:cstheme="majorBidi"/>
                <w:sz w:val="18"/>
                <w:szCs w:val="18"/>
              </w:rPr>
              <w:t>na jednym serwerze fizycznym oraz powinno się charakteryzować maksymalnym możliwym stopniem konsolidacji sprzętowej.</w:t>
            </w:r>
          </w:p>
        </w:tc>
        <w:tc>
          <w:tcPr>
            <w:tcW w:w="2410" w:type="dxa"/>
            <w:gridSpan w:val="2"/>
            <w:tcBorders>
              <w:top w:val="single" w:sz="4" w:space="0" w:color="000000"/>
              <w:left w:val="single" w:sz="4" w:space="0" w:color="000000"/>
              <w:bottom w:val="single" w:sz="4" w:space="0" w:color="000000"/>
              <w:right w:val="single" w:sz="4" w:space="0" w:color="000000"/>
            </w:tcBorders>
          </w:tcPr>
          <w:p w14:paraId="299F787E" w14:textId="77777777" w:rsidR="00E45419" w:rsidRPr="000E33CB" w:rsidRDefault="00E45419" w:rsidP="00386C09">
            <w:pPr>
              <w:pStyle w:val="TableParagraph"/>
              <w:spacing w:before="5"/>
              <w:rPr>
                <w:rFonts w:asciiTheme="majorBidi" w:hAnsiTheme="majorBidi" w:cstheme="majorBidi"/>
                <w:sz w:val="18"/>
                <w:szCs w:val="18"/>
              </w:rPr>
            </w:pPr>
          </w:p>
          <w:p w14:paraId="65DE4F6A" w14:textId="27491891" w:rsidR="00E45419" w:rsidRPr="000E33CB" w:rsidRDefault="00E45419" w:rsidP="00386C09">
            <w:pPr>
              <w:pStyle w:val="TableParagraph"/>
              <w:ind w:left="147" w:right="133"/>
              <w:jc w:val="center"/>
              <w:rPr>
                <w:rFonts w:asciiTheme="majorBidi" w:hAnsiTheme="majorBidi" w:cstheme="majorBidi"/>
                <w:sz w:val="18"/>
                <w:szCs w:val="18"/>
              </w:rPr>
            </w:pPr>
            <w:r w:rsidRPr="000E33CB">
              <w:rPr>
                <w:rFonts w:asciiTheme="majorBidi" w:hAnsiTheme="majorBidi" w:cstheme="majorBidi"/>
                <w:sz w:val="18"/>
                <w:szCs w:val="18"/>
              </w:rPr>
              <w:t>TAK</w:t>
            </w:r>
            <w:r w:rsidR="00BE58A2">
              <w:rPr>
                <w:rFonts w:asciiTheme="majorBidi" w:hAnsiTheme="majorBidi" w:cstheme="majorBidi"/>
                <w:sz w:val="18"/>
                <w:szCs w:val="18"/>
              </w:rPr>
              <w:t>*</w:t>
            </w:r>
          </w:p>
        </w:tc>
        <w:tc>
          <w:tcPr>
            <w:tcW w:w="5669" w:type="dxa"/>
            <w:gridSpan w:val="2"/>
            <w:tcBorders>
              <w:top w:val="single" w:sz="4" w:space="0" w:color="000000"/>
              <w:left w:val="single" w:sz="4" w:space="0" w:color="000000"/>
              <w:bottom w:val="single" w:sz="4" w:space="0" w:color="000000"/>
              <w:right w:val="single" w:sz="4" w:space="0" w:color="000000"/>
            </w:tcBorders>
          </w:tcPr>
          <w:p w14:paraId="1C9986F4"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55AC8D7C"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4"/>
        </w:trPr>
        <w:tc>
          <w:tcPr>
            <w:tcW w:w="538" w:type="dxa"/>
            <w:gridSpan w:val="2"/>
            <w:tcBorders>
              <w:bottom w:val="single" w:sz="8" w:space="0" w:color="000000"/>
            </w:tcBorders>
          </w:tcPr>
          <w:p w14:paraId="128CFA51" w14:textId="77777777" w:rsidR="00E45419" w:rsidRPr="000E33CB" w:rsidRDefault="00577C36" w:rsidP="00386C09">
            <w:pPr>
              <w:pStyle w:val="TableParagraph"/>
              <w:spacing w:before="106"/>
              <w:ind w:left="97" w:right="90"/>
              <w:jc w:val="center"/>
              <w:rPr>
                <w:rFonts w:asciiTheme="majorBidi" w:hAnsiTheme="majorBidi" w:cstheme="majorBidi"/>
                <w:b/>
                <w:sz w:val="18"/>
                <w:szCs w:val="18"/>
              </w:rPr>
            </w:pPr>
            <w:r>
              <w:rPr>
                <w:rFonts w:asciiTheme="majorBidi" w:hAnsiTheme="majorBidi" w:cstheme="majorBidi"/>
                <w:b/>
                <w:sz w:val="18"/>
                <w:szCs w:val="18"/>
              </w:rPr>
              <w:t>4</w:t>
            </w:r>
            <w:r w:rsidR="00E45419" w:rsidRPr="000E33CB">
              <w:rPr>
                <w:rFonts w:asciiTheme="majorBidi" w:hAnsiTheme="majorBidi" w:cstheme="majorBidi"/>
                <w:b/>
                <w:sz w:val="18"/>
                <w:szCs w:val="18"/>
              </w:rPr>
              <w:t>.</w:t>
            </w:r>
          </w:p>
        </w:tc>
        <w:tc>
          <w:tcPr>
            <w:tcW w:w="5675" w:type="dxa"/>
            <w:gridSpan w:val="2"/>
            <w:tcBorders>
              <w:bottom w:val="single" w:sz="8" w:space="0" w:color="000000"/>
            </w:tcBorders>
          </w:tcPr>
          <w:p w14:paraId="456BA036" w14:textId="62AF02A2" w:rsidR="00E45419" w:rsidRPr="000E33CB" w:rsidRDefault="00E45419" w:rsidP="00386C09">
            <w:pPr>
              <w:pStyle w:val="TableParagraph"/>
              <w:spacing w:line="202" w:lineRule="exact"/>
              <w:ind w:left="115"/>
              <w:rPr>
                <w:rFonts w:asciiTheme="majorBidi" w:hAnsiTheme="majorBidi" w:cstheme="majorBidi"/>
                <w:sz w:val="18"/>
                <w:szCs w:val="18"/>
              </w:rPr>
            </w:pPr>
            <w:r w:rsidRPr="000E33CB">
              <w:rPr>
                <w:rFonts w:asciiTheme="majorBidi" w:hAnsiTheme="majorBidi" w:cstheme="majorBidi"/>
                <w:sz w:val="18"/>
                <w:szCs w:val="18"/>
              </w:rPr>
              <w:t xml:space="preserve">Pojedynczy klaster może się skalować do </w:t>
            </w:r>
            <w:r w:rsidR="00D64D0E" w:rsidRPr="00D64D0E">
              <w:rPr>
                <w:rFonts w:asciiTheme="majorBidi" w:hAnsiTheme="majorBidi" w:cstheme="majorBidi"/>
                <w:color w:val="FF0000"/>
                <w:sz w:val="18"/>
                <w:szCs w:val="18"/>
              </w:rPr>
              <w:t>3</w:t>
            </w:r>
            <w:r w:rsidRPr="000E33CB">
              <w:rPr>
                <w:rFonts w:asciiTheme="majorBidi" w:hAnsiTheme="majorBidi" w:cstheme="majorBidi"/>
                <w:sz w:val="18"/>
                <w:szCs w:val="18"/>
              </w:rPr>
              <w:t xml:space="preserve"> fizycznych hostów</w:t>
            </w:r>
          </w:p>
          <w:p w14:paraId="4CEE0697" w14:textId="77777777" w:rsidR="00E45419" w:rsidRPr="000E33CB" w:rsidRDefault="00E45419" w:rsidP="00386C09">
            <w:pPr>
              <w:pStyle w:val="TableParagraph"/>
              <w:spacing w:before="30"/>
              <w:ind w:left="115"/>
              <w:rPr>
                <w:rFonts w:asciiTheme="majorBidi" w:hAnsiTheme="majorBidi" w:cstheme="majorBidi"/>
                <w:sz w:val="18"/>
                <w:szCs w:val="18"/>
              </w:rPr>
            </w:pPr>
            <w:r w:rsidRPr="000E33CB">
              <w:rPr>
                <w:rFonts w:asciiTheme="majorBidi" w:hAnsiTheme="majorBidi" w:cstheme="majorBidi"/>
                <w:sz w:val="18"/>
                <w:szCs w:val="18"/>
              </w:rPr>
              <w:t>(serwerów) z zainstalowaną warstwą wirtualizacji.</w:t>
            </w:r>
          </w:p>
        </w:tc>
        <w:tc>
          <w:tcPr>
            <w:tcW w:w="2410" w:type="dxa"/>
            <w:gridSpan w:val="2"/>
            <w:tcBorders>
              <w:bottom w:val="single" w:sz="8" w:space="0" w:color="000000"/>
            </w:tcBorders>
          </w:tcPr>
          <w:p w14:paraId="627FB9ED" w14:textId="1C55A75D" w:rsidR="00E45419" w:rsidRPr="000E33CB" w:rsidRDefault="00E45419" w:rsidP="00386C09">
            <w:pPr>
              <w:pStyle w:val="TableParagraph"/>
              <w:spacing w:before="115"/>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Borders>
              <w:bottom w:val="single" w:sz="8" w:space="0" w:color="000000"/>
            </w:tcBorders>
          </w:tcPr>
          <w:p w14:paraId="590CA897"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313D18EF"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875"/>
        </w:trPr>
        <w:tc>
          <w:tcPr>
            <w:tcW w:w="538" w:type="dxa"/>
            <w:gridSpan w:val="2"/>
            <w:tcBorders>
              <w:top w:val="single" w:sz="8" w:space="0" w:color="000000"/>
            </w:tcBorders>
          </w:tcPr>
          <w:p w14:paraId="57BCA5B6" w14:textId="77777777" w:rsidR="00E45419" w:rsidRPr="000E33CB" w:rsidRDefault="00E45419" w:rsidP="00386C09">
            <w:pPr>
              <w:pStyle w:val="TableParagraph"/>
              <w:spacing w:before="8"/>
              <w:rPr>
                <w:rFonts w:asciiTheme="majorBidi" w:hAnsiTheme="majorBidi" w:cstheme="majorBidi"/>
                <w:sz w:val="18"/>
                <w:szCs w:val="18"/>
              </w:rPr>
            </w:pPr>
          </w:p>
          <w:p w14:paraId="7B2E24E2" w14:textId="77777777" w:rsidR="00E45419" w:rsidRPr="000E33CB" w:rsidRDefault="00577C36" w:rsidP="00386C09">
            <w:pPr>
              <w:pStyle w:val="TableParagraph"/>
              <w:ind w:left="97" w:right="90"/>
              <w:jc w:val="center"/>
              <w:rPr>
                <w:rFonts w:asciiTheme="majorBidi" w:hAnsiTheme="majorBidi" w:cstheme="majorBidi"/>
                <w:b/>
                <w:sz w:val="18"/>
                <w:szCs w:val="18"/>
              </w:rPr>
            </w:pPr>
            <w:r>
              <w:rPr>
                <w:rFonts w:asciiTheme="majorBidi" w:hAnsiTheme="majorBidi" w:cstheme="majorBidi"/>
                <w:b/>
                <w:sz w:val="18"/>
                <w:szCs w:val="18"/>
              </w:rPr>
              <w:t>5</w:t>
            </w:r>
            <w:r w:rsidR="00E45419" w:rsidRPr="000E33CB">
              <w:rPr>
                <w:rFonts w:asciiTheme="majorBidi" w:hAnsiTheme="majorBidi" w:cstheme="majorBidi"/>
                <w:b/>
                <w:sz w:val="18"/>
                <w:szCs w:val="18"/>
              </w:rPr>
              <w:t>.</w:t>
            </w:r>
          </w:p>
        </w:tc>
        <w:tc>
          <w:tcPr>
            <w:tcW w:w="5675" w:type="dxa"/>
            <w:gridSpan w:val="2"/>
            <w:tcBorders>
              <w:top w:val="single" w:sz="8" w:space="0" w:color="000000"/>
            </w:tcBorders>
          </w:tcPr>
          <w:p w14:paraId="3449F647" w14:textId="77777777" w:rsidR="00E45419" w:rsidRPr="000E33CB" w:rsidRDefault="00E45419" w:rsidP="00386C09">
            <w:pPr>
              <w:pStyle w:val="TableParagraph"/>
              <w:spacing w:before="76" w:line="276" w:lineRule="auto"/>
              <w:ind w:left="115" w:right="242"/>
              <w:rPr>
                <w:rFonts w:asciiTheme="majorBidi" w:hAnsiTheme="majorBidi" w:cstheme="majorBidi"/>
                <w:sz w:val="18"/>
                <w:szCs w:val="18"/>
              </w:rPr>
            </w:pPr>
            <w:r w:rsidRPr="000E33CB">
              <w:rPr>
                <w:rFonts w:asciiTheme="majorBidi" w:hAnsiTheme="majorBidi" w:cstheme="majorBidi"/>
                <w:sz w:val="18"/>
                <w:szCs w:val="18"/>
              </w:rPr>
              <w:t>Oprogramowanie do wirtualizacji zainstalowane na serwerze fizycznym potrafiące obsłużyć i wykorzystać procesory fizyczne wyposażone w 480 logicznych wątków oraz do 6TB pamięci fizycznej RAM.</w:t>
            </w:r>
          </w:p>
        </w:tc>
        <w:tc>
          <w:tcPr>
            <w:tcW w:w="2410" w:type="dxa"/>
            <w:gridSpan w:val="2"/>
            <w:tcBorders>
              <w:top w:val="single" w:sz="8" w:space="0" w:color="000000"/>
            </w:tcBorders>
          </w:tcPr>
          <w:p w14:paraId="1479C528" w14:textId="77777777" w:rsidR="00E45419" w:rsidRPr="000E33CB" w:rsidRDefault="00E45419" w:rsidP="00386C09">
            <w:pPr>
              <w:pStyle w:val="TableParagraph"/>
              <w:spacing w:before="6"/>
              <w:rPr>
                <w:rFonts w:asciiTheme="majorBidi" w:hAnsiTheme="majorBidi" w:cstheme="majorBidi"/>
                <w:sz w:val="18"/>
                <w:szCs w:val="18"/>
              </w:rPr>
            </w:pPr>
          </w:p>
          <w:p w14:paraId="1E8D4E53" w14:textId="1D024D11" w:rsidR="00E45419" w:rsidRPr="000E33CB" w:rsidRDefault="00E45419" w:rsidP="00386C09">
            <w:pPr>
              <w:pStyle w:val="TableParagraph"/>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Borders>
              <w:top w:val="single" w:sz="8" w:space="0" w:color="000000"/>
            </w:tcBorders>
          </w:tcPr>
          <w:p w14:paraId="2E0281DF"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43C97AF0"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743"/>
        </w:trPr>
        <w:tc>
          <w:tcPr>
            <w:tcW w:w="538" w:type="dxa"/>
            <w:gridSpan w:val="2"/>
          </w:tcPr>
          <w:p w14:paraId="0FF26943" w14:textId="77777777" w:rsidR="00E45419" w:rsidRPr="000E33CB" w:rsidRDefault="00E45419" w:rsidP="00386C09">
            <w:pPr>
              <w:pStyle w:val="TableParagraph"/>
              <w:rPr>
                <w:rFonts w:asciiTheme="majorBidi" w:hAnsiTheme="majorBidi" w:cstheme="majorBidi"/>
                <w:sz w:val="18"/>
                <w:szCs w:val="18"/>
              </w:rPr>
            </w:pPr>
          </w:p>
          <w:p w14:paraId="61BCDA0C" w14:textId="77777777" w:rsidR="00E45419" w:rsidRPr="000E33CB" w:rsidRDefault="00E45419" w:rsidP="00386C09">
            <w:pPr>
              <w:pStyle w:val="TableParagraph"/>
              <w:rPr>
                <w:rFonts w:asciiTheme="majorBidi" w:hAnsiTheme="majorBidi" w:cstheme="majorBidi"/>
                <w:sz w:val="18"/>
                <w:szCs w:val="18"/>
              </w:rPr>
            </w:pPr>
          </w:p>
          <w:p w14:paraId="2505ECBB" w14:textId="77777777" w:rsidR="00E45419" w:rsidRPr="000E33CB" w:rsidRDefault="00E45419" w:rsidP="00386C09">
            <w:pPr>
              <w:pStyle w:val="TableParagraph"/>
              <w:rPr>
                <w:rFonts w:asciiTheme="majorBidi" w:hAnsiTheme="majorBidi" w:cstheme="majorBidi"/>
                <w:sz w:val="18"/>
                <w:szCs w:val="18"/>
              </w:rPr>
            </w:pPr>
          </w:p>
          <w:p w14:paraId="6F578AC3" w14:textId="77777777" w:rsidR="00E45419" w:rsidRPr="000E33CB" w:rsidRDefault="00E45419" w:rsidP="00386C09">
            <w:pPr>
              <w:pStyle w:val="TableParagraph"/>
              <w:rPr>
                <w:rFonts w:asciiTheme="majorBidi" w:hAnsiTheme="majorBidi" w:cstheme="majorBidi"/>
                <w:sz w:val="18"/>
                <w:szCs w:val="18"/>
              </w:rPr>
            </w:pPr>
          </w:p>
          <w:p w14:paraId="0C7349F6" w14:textId="77777777" w:rsidR="00E45419" w:rsidRPr="000E33CB" w:rsidRDefault="00E45419" w:rsidP="00386C09">
            <w:pPr>
              <w:pStyle w:val="TableParagraph"/>
              <w:spacing w:before="11"/>
              <w:rPr>
                <w:rFonts w:asciiTheme="majorBidi" w:hAnsiTheme="majorBidi" w:cstheme="majorBidi"/>
                <w:sz w:val="18"/>
                <w:szCs w:val="18"/>
              </w:rPr>
            </w:pPr>
          </w:p>
          <w:p w14:paraId="3DE9243B" w14:textId="77777777" w:rsidR="00E45419" w:rsidRPr="000E33CB" w:rsidRDefault="00577C36" w:rsidP="00386C09">
            <w:pPr>
              <w:pStyle w:val="TableParagraph"/>
              <w:ind w:left="97" w:right="90"/>
              <w:jc w:val="center"/>
              <w:rPr>
                <w:rFonts w:asciiTheme="majorBidi" w:hAnsiTheme="majorBidi" w:cstheme="majorBidi"/>
                <w:b/>
                <w:sz w:val="18"/>
                <w:szCs w:val="18"/>
              </w:rPr>
            </w:pPr>
            <w:r>
              <w:rPr>
                <w:rFonts w:asciiTheme="majorBidi" w:hAnsiTheme="majorBidi" w:cstheme="majorBidi"/>
                <w:b/>
                <w:sz w:val="18"/>
                <w:szCs w:val="18"/>
              </w:rPr>
              <w:t>6</w:t>
            </w:r>
            <w:r w:rsidR="00E45419" w:rsidRPr="000E33CB">
              <w:rPr>
                <w:rFonts w:asciiTheme="majorBidi" w:hAnsiTheme="majorBidi" w:cstheme="majorBidi"/>
                <w:b/>
                <w:sz w:val="18"/>
                <w:szCs w:val="18"/>
              </w:rPr>
              <w:t>.</w:t>
            </w:r>
          </w:p>
        </w:tc>
        <w:tc>
          <w:tcPr>
            <w:tcW w:w="5675" w:type="dxa"/>
            <w:gridSpan w:val="2"/>
          </w:tcPr>
          <w:p w14:paraId="341FB850" w14:textId="77777777" w:rsidR="00E45419" w:rsidRPr="000E33CB" w:rsidRDefault="00E45419" w:rsidP="00386C09">
            <w:pPr>
              <w:pStyle w:val="TableParagraph"/>
              <w:spacing w:before="9"/>
              <w:rPr>
                <w:rFonts w:asciiTheme="majorBidi" w:hAnsiTheme="majorBidi" w:cstheme="majorBidi"/>
                <w:sz w:val="18"/>
                <w:szCs w:val="18"/>
              </w:rPr>
            </w:pPr>
          </w:p>
          <w:p w14:paraId="3FEE967A" w14:textId="77777777" w:rsidR="00E45419" w:rsidRPr="000E33CB" w:rsidRDefault="00E45419" w:rsidP="00386C09">
            <w:pPr>
              <w:pStyle w:val="TableParagraph"/>
              <w:spacing w:before="1"/>
              <w:ind w:left="115"/>
              <w:rPr>
                <w:rFonts w:asciiTheme="majorBidi" w:hAnsiTheme="majorBidi" w:cstheme="majorBidi"/>
                <w:sz w:val="18"/>
                <w:szCs w:val="18"/>
              </w:rPr>
            </w:pPr>
            <w:r w:rsidRPr="000E33CB">
              <w:rPr>
                <w:rFonts w:asciiTheme="majorBidi" w:hAnsiTheme="majorBidi" w:cstheme="majorBidi"/>
                <w:sz w:val="18"/>
                <w:szCs w:val="18"/>
              </w:rPr>
              <w:t>Oprogramowanie do wirtualizacji ma zapewnić:</w:t>
            </w:r>
          </w:p>
          <w:p w14:paraId="3F0F8FC0" w14:textId="77777777" w:rsidR="00E45419" w:rsidRPr="000E33CB" w:rsidRDefault="00E45419" w:rsidP="00386C09">
            <w:pPr>
              <w:pStyle w:val="TableParagraph"/>
              <w:numPr>
                <w:ilvl w:val="0"/>
                <w:numId w:val="53"/>
              </w:numPr>
              <w:tabs>
                <w:tab w:val="left" w:pos="267"/>
              </w:tabs>
              <w:spacing w:before="30"/>
              <w:ind w:left="266"/>
              <w:rPr>
                <w:rFonts w:asciiTheme="majorBidi" w:hAnsiTheme="majorBidi" w:cstheme="majorBidi"/>
                <w:sz w:val="18"/>
                <w:szCs w:val="18"/>
              </w:rPr>
            </w:pPr>
            <w:r w:rsidRPr="000E33CB">
              <w:rPr>
                <w:rFonts w:asciiTheme="majorBidi" w:hAnsiTheme="majorBidi" w:cstheme="majorBidi"/>
                <w:sz w:val="18"/>
                <w:szCs w:val="18"/>
              </w:rPr>
              <w:t>możliwość skonfigurowania maszyn wirtualnych 1-128</w:t>
            </w:r>
            <w:r w:rsidRPr="000E33CB">
              <w:rPr>
                <w:rFonts w:asciiTheme="majorBidi" w:hAnsiTheme="majorBidi" w:cstheme="majorBidi"/>
                <w:spacing w:val="-10"/>
                <w:sz w:val="18"/>
                <w:szCs w:val="18"/>
              </w:rPr>
              <w:t xml:space="preserve"> </w:t>
            </w:r>
            <w:r w:rsidRPr="000E33CB">
              <w:rPr>
                <w:rFonts w:asciiTheme="majorBidi" w:hAnsiTheme="majorBidi" w:cstheme="majorBidi"/>
                <w:sz w:val="18"/>
                <w:szCs w:val="18"/>
              </w:rPr>
              <w:t>procesorowych.</w:t>
            </w:r>
          </w:p>
          <w:p w14:paraId="530A92E3" w14:textId="77777777" w:rsidR="00E45419" w:rsidRPr="000E33CB" w:rsidRDefault="00E45419" w:rsidP="00386C09">
            <w:pPr>
              <w:pStyle w:val="TableParagraph"/>
              <w:numPr>
                <w:ilvl w:val="0"/>
                <w:numId w:val="53"/>
              </w:numPr>
              <w:tabs>
                <w:tab w:val="left" w:pos="221"/>
              </w:tabs>
              <w:spacing w:before="31"/>
              <w:ind w:left="220" w:hanging="106"/>
              <w:rPr>
                <w:rFonts w:asciiTheme="majorBidi" w:hAnsiTheme="majorBidi" w:cstheme="majorBidi"/>
                <w:sz w:val="18"/>
                <w:szCs w:val="18"/>
              </w:rPr>
            </w:pPr>
            <w:r w:rsidRPr="000E33CB">
              <w:rPr>
                <w:rFonts w:asciiTheme="majorBidi" w:hAnsiTheme="majorBidi" w:cstheme="majorBidi"/>
                <w:sz w:val="18"/>
                <w:szCs w:val="18"/>
              </w:rPr>
              <w:t>możliwość stworzenia dysku maszyny wirtualnej o wielkości do 62</w:t>
            </w:r>
            <w:r w:rsidRPr="000E33CB">
              <w:rPr>
                <w:rFonts w:asciiTheme="majorBidi" w:hAnsiTheme="majorBidi" w:cstheme="majorBidi"/>
                <w:spacing w:val="-11"/>
                <w:sz w:val="18"/>
                <w:szCs w:val="18"/>
              </w:rPr>
              <w:t xml:space="preserve"> </w:t>
            </w:r>
            <w:r w:rsidRPr="000E33CB">
              <w:rPr>
                <w:rFonts w:asciiTheme="majorBidi" w:hAnsiTheme="majorBidi" w:cstheme="majorBidi"/>
                <w:sz w:val="18"/>
                <w:szCs w:val="18"/>
              </w:rPr>
              <w:t>TB.</w:t>
            </w:r>
          </w:p>
          <w:p w14:paraId="57B1FC02" w14:textId="77777777" w:rsidR="00E45419" w:rsidRPr="000E33CB" w:rsidRDefault="00E45419" w:rsidP="00386C09">
            <w:pPr>
              <w:pStyle w:val="TableParagraph"/>
              <w:numPr>
                <w:ilvl w:val="0"/>
                <w:numId w:val="53"/>
              </w:numPr>
              <w:tabs>
                <w:tab w:val="left" w:pos="221"/>
              </w:tabs>
              <w:spacing w:before="31"/>
              <w:ind w:left="220" w:hanging="106"/>
              <w:rPr>
                <w:rFonts w:asciiTheme="majorBidi" w:hAnsiTheme="majorBidi" w:cstheme="majorBidi"/>
                <w:sz w:val="18"/>
                <w:szCs w:val="18"/>
              </w:rPr>
            </w:pPr>
            <w:r w:rsidRPr="000E33CB">
              <w:rPr>
                <w:rFonts w:asciiTheme="majorBidi" w:hAnsiTheme="majorBidi" w:cstheme="majorBidi"/>
                <w:sz w:val="18"/>
                <w:szCs w:val="18"/>
              </w:rPr>
              <w:t>możliwość skonfigurowania maszyn wirtualnych</w:t>
            </w:r>
          </w:p>
          <w:p w14:paraId="621DC7FE" w14:textId="77777777" w:rsidR="00E45419" w:rsidRPr="000E33CB" w:rsidRDefault="00E45419" w:rsidP="00386C09">
            <w:pPr>
              <w:pStyle w:val="TableParagraph"/>
              <w:spacing w:before="31"/>
              <w:ind w:left="115"/>
              <w:rPr>
                <w:rFonts w:asciiTheme="majorBidi" w:hAnsiTheme="majorBidi" w:cstheme="majorBidi"/>
                <w:sz w:val="18"/>
                <w:szCs w:val="18"/>
              </w:rPr>
            </w:pPr>
            <w:r w:rsidRPr="000E33CB">
              <w:rPr>
                <w:rFonts w:asciiTheme="majorBidi" w:hAnsiTheme="majorBidi" w:cstheme="majorBidi"/>
                <w:sz w:val="18"/>
                <w:szCs w:val="18"/>
              </w:rPr>
              <w:t>z możliwością przydzielenia do 4 TB pamięci operacyjnej RAM.</w:t>
            </w:r>
          </w:p>
          <w:p w14:paraId="2B8E515D" w14:textId="77777777" w:rsidR="00E45419" w:rsidRPr="000E33CB" w:rsidRDefault="00E45419" w:rsidP="00386C09">
            <w:pPr>
              <w:pStyle w:val="TableParagraph"/>
              <w:numPr>
                <w:ilvl w:val="0"/>
                <w:numId w:val="53"/>
              </w:numPr>
              <w:tabs>
                <w:tab w:val="left" w:pos="221"/>
              </w:tabs>
              <w:spacing w:before="30" w:line="278" w:lineRule="auto"/>
              <w:ind w:right="248" w:firstLine="0"/>
              <w:rPr>
                <w:rFonts w:asciiTheme="majorBidi" w:hAnsiTheme="majorBidi" w:cstheme="majorBidi"/>
                <w:sz w:val="18"/>
                <w:szCs w:val="18"/>
              </w:rPr>
            </w:pPr>
            <w:r w:rsidRPr="000E33CB">
              <w:rPr>
                <w:rFonts w:asciiTheme="majorBidi" w:hAnsiTheme="majorBidi" w:cstheme="majorBidi"/>
                <w:sz w:val="18"/>
                <w:szCs w:val="18"/>
              </w:rPr>
              <w:t>możliwość skonfigurowania maszyn wirtualnych, z których każda</w:t>
            </w:r>
            <w:r w:rsidRPr="000E33CB">
              <w:rPr>
                <w:rFonts w:asciiTheme="majorBidi" w:hAnsiTheme="majorBidi" w:cstheme="majorBidi"/>
                <w:spacing w:val="-24"/>
                <w:sz w:val="18"/>
                <w:szCs w:val="18"/>
              </w:rPr>
              <w:t xml:space="preserve"> </w:t>
            </w:r>
            <w:r w:rsidRPr="000E33CB">
              <w:rPr>
                <w:rFonts w:asciiTheme="majorBidi" w:hAnsiTheme="majorBidi" w:cstheme="majorBidi"/>
                <w:sz w:val="18"/>
                <w:szCs w:val="18"/>
              </w:rPr>
              <w:t>może mieć 1-10 wirtualnych kart sieciowych.</w:t>
            </w:r>
          </w:p>
          <w:p w14:paraId="0DD41A74" w14:textId="77777777" w:rsidR="00E45419" w:rsidRPr="000E33CB" w:rsidRDefault="00E45419" w:rsidP="00386C09">
            <w:pPr>
              <w:pStyle w:val="TableParagraph"/>
              <w:numPr>
                <w:ilvl w:val="0"/>
                <w:numId w:val="53"/>
              </w:numPr>
              <w:tabs>
                <w:tab w:val="left" w:pos="221"/>
              </w:tabs>
              <w:spacing w:line="276" w:lineRule="auto"/>
              <w:ind w:right="250" w:firstLine="0"/>
              <w:rPr>
                <w:rFonts w:asciiTheme="majorBidi" w:hAnsiTheme="majorBidi" w:cstheme="majorBidi"/>
                <w:sz w:val="18"/>
                <w:szCs w:val="18"/>
              </w:rPr>
            </w:pPr>
            <w:r w:rsidRPr="000E33CB">
              <w:rPr>
                <w:rFonts w:asciiTheme="majorBidi" w:hAnsiTheme="majorBidi" w:cstheme="majorBidi"/>
                <w:sz w:val="18"/>
                <w:szCs w:val="18"/>
              </w:rPr>
              <w:t>możliwość skonfigurowania maszyn wirtualnych, z których każda</w:t>
            </w:r>
            <w:r w:rsidRPr="000E33CB">
              <w:rPr>
                <w:rFonts w:asciiTheme="majorBidi" w:hAnsiTheme="majorBidi" w:cstheme="majorBidi"/>
                <w:spacing w:val="-26"/>
                <w:sz w:val="18"/>
                <w:szCs w:val="18"/>
              </w:rPr>
              <w:t xml:space="preserve"> </w:t>
            </w:r>
            <w:r w:rsidRPr="000E33CB">
              <w:rPr>
                <w:rFonts w:asciiTheme="majorBidi" w:hAnsiTheme="majorBidi" w:cstheme="majorBidi"/>
                <w:sz w:val="18"/>
                <w:szCs w:val="18"/>
              </w:rPr>
              <w:t>może mieć 32 porty</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szeregowe.</w:t>
            </w:r>
          </w:p>
        </w:tc>
        <w:tc>
          <w:tcPr>
            <w:tcW w:w="2410" w:type="dxa"/>
            <w:gridSpan w:val="2"/>
          </w:tcPr>
          <w:p w14:paraId="1D079A6D" w14:textId="77777777" w:rsidR="00E45419" w:rsidRPr="000E33CB" w:rsidRDefault="00E45419" w:rsidP="00386C09">
            <w:pPr>
              <w:pStyle w:val="TableParagraph"/>
              <w:rPr>
                <w:rFonts w:asciiTheme="majorBidi" w:hAnsiTheme="majorBidi" w:cstheme="majorBidi"/>
                <w:sz w:val="18"/>
                <w:szCs w:val="18"/>
              </w:rPr>
            </w:pPr>
          </w:p>
          <w:p w14:paraId="47BC099C" w14:textId="77777777" w:rsidR="00E45419" w:rsidRPr="000E33CB" w:rsidRDefault="00E45419" w:rsidP="00386C09">
            <w:pPr>
              <w:pStyle w:val="TableParagraph"/>
              <w:rPr>
                <w:rFonts w:asciiTheme="majorBidi" w:hAnsiTheme="majorBidi" w:cstheme="majorBidi"/>
                <w:sz w:val="18"/>
                <w:szCs w:val="18"/>
              </w:rPr>
            </w:pPr>
          </w:p>
          <w:p w14:paraId="13C9807D" w14:textId="77777777" w:rsidR="00E45419" w:rsidRPr="000E33CB" w:rsidRDefault="00E45419" w:rsidP="00386C09">
            <w:pPr>
              <w:pStyle w:val="TableParagraph"/>
              <w:rPr>
                <w:rFonts w:asciiTheme="majorBidi" w:hAnsiTheme="majorBidi" w:cstheme="majorBidi"/>
                <w:sz w:val="18"/>
                <w:szCs w:val="18"/>
              </w:rPr>
            </w:pPr>
          </w:p>
          <w:p w14:paraId="3452F495" w14:textId="77777777" w:rsidR="00E45419" w:rsidRPr="000E33CB" w:rsidRDefault="00E45419" w:rsidP="00386C09">
            <w:pPr>
              <w:pStyle w:val="TableParagraph"/>
              <w:rPr>
                <w:rFonts w:asciiTheme="majorBidi" w:hAnsiTheme="majorBidi" w:cstheme="majorBidi"/>
                <w:sz w:val="18"/>
                <w:szCs w:val="18"/>
              </w:rPr>
            </w:pPr>
          </w:p>
          <w:p w14:paraId="6D7DC24E" w14:textId="77777777" w:rsidR="00E45419" w:rsidRPr="000E33CB" w:rsidRDefault="00E45419" w:rsidP="00386C09">
            <w:pPr>
              <w:pStyle w:val="TableParagraph"/>
              <w:spacing w:before="9"/>
              <w:rPr>
                <w:rFonts w:asciiTheme="majorBidi" w:hAnsiTheme="majorBidi" w:cstheme="majorBidi"/>
                <w:sz w:val="18"/>
                <w:szCs w:val="18"/>
              </w:rPr>
            </w:pPr>
          </w:p>
          <w:p w14:paraId="0C9423CC" w14:textId="7C533414" w:rsidR="00E45419" w:rsidRPr="000E33CB" w:rsidRDefault="00E45419" w:rsidP="00386C09">
            <w:pPr>
              <w:pStyle w:val="TableParagraph"/>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2A2E0D85"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4A1AB8AB"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1389"/>
        </w:trPr>
        <w:tc>
          <w:tcPr>
            <w:tcW w:w="538" w:type="dxa"/>
            <w:gridSpan w:val="2"/>
          </w:tcPr>
          <w:p w14:paraId="237E17F0" w14:textId="77777777" w:rsidR="00E45419" w:rsidRPr="000E33CB" w:rsidRDefault="00E45419" w:rsidP="00386C09">
            <w:pPr>
              <w:pStyle w:val="TableParagraph"/>
              <w:rPr>
                <w:rFonts w:asciiTheme="majorBidi" w:hAnsiTheme="majorBidi" w:cstheme="majorBidi"/>
                <w:sz w:val="18"/>
                <w:szCs w:val="18"/>
              </w:rPr>
            </w:pPr>
          </w:p>
          <w:p w14:paraId="3769285B" w14:textId="77777777" w:rsidR="00E45419" w:rsidRPr="000E33CB" w:rsidRDefault="00E45419" w:rsidP="00386C09">
            <w:pPr>
              <w:pStyle w:val="TableParagraph"/>
              <w:spacing w:before="1"/>
              <w:rPr>
                <w:rFonts w:asciiTheme="majorBidi" w:hAnsiTheme="majorBidi" w:cstheme="majorBidi"/>
                <w:sz w:val="18"/>
                <w:szCs w:val="18"/>
              </w:rPr>
            </w:pPr>
          </w:p>
          <w:p w14:paraId="583E008D" w14:textId="77777777" w:rsidR="00E45419" w:rsidRPr="000E33CB" w:rsidRDefault="00577C36" w:rsidP="00386C09">
            <w:pPr>
              <w:pStyle w:val="TableParagraph"/>
              <w:ind w:left="97" w:right="90"/>
              <w:jc w:val="center"/>
              <w:rPr>
                <w:rFonts w:asciiTheme="majorBidi" w:hAnsiTheme="majorBidi" w:cstheme="majorBidi"/>
                <w:b/>
                <w:sz w:val="18"/>
                <w:szCs w:val="18"/>
              </w:rPr>
            </w:pPr>
            <w:r>
              <w:rPr>
                <w:rFonts w:asciiTheme="majorBidi" w:hAnsiTheme="majorBidi" w:cstheme="majorBidi"/>
                <w:b/>
                <w:sz w:val="18"/>
                <w:szCs w:val="18"/>
              </w:rPr>
              <w:t>7</w:t>
            </w:r>
            <w:r w:rsidR="00E45419" w:rsidRPr="000E33CB">
              <w:rPr>
                <w:rFonts w:asciiTheme="majorBidi" w:hAnsiTheme="majorBidi" w:cstheme="majorBidi"/>
                <w:b/>
                <w:sz w:val="18"/>
                <w:szCs w:val="18"/>
              </w:rPr>
              <w:t>.</w:t>
            </w:r>
          </w:p>
        </w:tc>
        <w:tc>
          <w:tcPr>
            <w:tcW w:w="5675" w:type="dxa"/>
            <w:gridSpan w:val="2"/>
          </w:tcPr>
          <w:p w14:paraId="5DA804BA" w14:textId="77777777" w:rsidR="00E45419" w:rsidRPr="000E33CB" w:rsidRDefault="00E45419" w:rsidP="00386C09">
            <w:pPr>
              <w:pStyle w:val="TableParagraph"/>
              <w:spacing w:before="95"/>
              <w:ind w:left="115"/>
              <w:rPr>
                <w:rFonts w:asciiTheme="majorBidi" w:hAnsiTheme="majorBidi" w:cstheme="majorBidi"/>
                <w:sz w:val="18"/>
                <w:szCs w:val="18"/>
              </w:rPr>
            </w:pPr>
            <w:r w:rsidRPr="000E33CB">
              <w:rPr>
                <w:rFonts w:asciiTheme="majorBidi" w:hAnsiTheme="majorBidi" w:cstheme="majorBidi"/>
                <w:sz w:val="18"/>
                <w:szCs w:val="18"/>
              </w:rPr>
              <w:t>Rozwiązanie musi:</w:t>
            </w:r>
          </w:p>
          <w:p w14:paraId="11CA35CE" w14:textId="77777777" w:rsidR="00E45419" w:rsidRPr="000E33CB" w:rsidRDefault="00E45419" w:rsidP="00386C09">
            <w:pPr>
              <w:pStyle w:val="TableParagraph"/>
              <w:numPr>
                <w:ilvl w:val="0"/>
                <w:numId w:val="52"/>
              </w:numPr>
              <w:tabs>
                <w:tab w:val="left" w:pos="221"/>
              </w:tabs>
              <w:spacing w:before="31" w:line="276" w:lineRule="auto"/>
              <w:ind w:right="301" w:firstLine="0"/>
              <w:rPr>
                <w:rFonts w:asciiTheme="majorBidi" w:hAnsiTheme="majorBidi" w:cstheme="majorBidi"/>
                <w:sz w:val="18"/>
                <w:szCs w:val="18"/>
              </w:rPr>
            </w:pPr>
            <w:r w:rsidRPr="000E33CB">
              <w:rPr>
                <w:rFonts w:asciiTheme="majorBidi" w:hAnsiTheme="majorBidi" w:cstheme="majorBidi"/>
                <w:sz w:val="18"/>
                <w:szCs w:val="18"/>
              </w:rPr>
              <w:t>umożliwiać łatwą i szybką rozbudowę infrastruktury o nowe usługi</w:t>
            </w:r>
            <w:r w:rsidRPr="000E33CB">
              <w:rPr>
                <w:rFonts w:asciiTheme="majorBidi" w:hAnsiTheme="majorBidi" w:cstheme="majorBidi"/>
                <w:spacing w:val="-25"/>
                <w:sz w:val="18"/>
                <w:szCs w:val="18"/>
              </w:rPr>
              <w:t xml:space="preserve"> </w:t>
            </w:r>
            <w:r w:rsidRPr="000E33CB">
              <w:rPr>
                <w:rFonts w:asciiTheme="majorBidi" w:hAnsiTheme="majorBidi" w:cstheme="majorBidi"/>
                <w:sz w:val="18"/>
                <w:szCs w:val="18"/>
              </w:rPr>
              <w:t>bez spadku wydajności i dostępności pozostałych wybranych</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usług.</w:t>
            </w:r>
          </w:p>
          <w:p w14:paraId="157ED856" w14:textId="77777777" w:rsidR="00E45419" w:rsidRPr="000E33CB" w:rsidRDefault="00E45419" w:rsidP="00386C09">
            <w:pPr>
              <w:pStyle w:val="TableParagraph"/>
              <w:numPr>
                <w:ilvl w:val="0"/>
                <w:numId w:val="52"/>
              </w:numPr>
              <w:tabs>
                <w:tab w:val="left" w:pos="267"/>
              </w:tabs>
              <w:spacing w:line="276" w:lineRule="auto"/>
              <w:ind w:right="804" w:firstLine="0"/>
              <w:rPr>
                <w:rFonts w:asciiTheme="majorBidi" w:hAnsiTheme="majorBidi" w:cstheme="majorBidi"/>
                <w:sz w:val="18"/>
                <w:szCs w:val="18"/>
              </w:rPr>
            </w:pPr>
            <w:r w:rsidRPr="000E33CB">
              <w:rPr>
                <w:rFonts w:asciiTheme="majorBidi" w:hAnsiTheme="majorBidi" w:cstheme="majorBidi"/>
                <w:sz w:val="18"/>
                <w:szCs w:val="18"/>
              </w:rPr>
              <w:t>w możliwie największym stopniu być niezależne od</w:t>
            </w:r>
            <w:r w:rsidRPr="000E33CB">
              <w:rPr>
                <w:rFonts w:asciiTheme="majorBidi" w:hAnsiTheme="majorBidi" w:cstheme="majorBidi"/>
                <w:spacing w:val="-21"/>
                <w:sz w:val="18"/>
                <w:szCs w:val="18"/>
              </w:rPr>
              <w:t xml:space="preserve"> </w:t>
            </w:r>
            <w:r w:rsidRPr="000E33CB">
              <w:rPr>
                <w:rFonts w:asciiTheme="majorBidi" w:hAnsiTheme="majorBidi" w:cstheme="majorBidi"/>
                <w:sz w:val="18"/>
                <w:szCs w:val="18"/>
              </w:rPr>
              <w:t>producenta platformy</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sprzętowej.</w:t>
            </w:r>
          </w:p>
        </w:tc>
        <w:tc>
          <w:tcPr>
            <w:tcW w:w="2410" w:type="dxa"/>
            <w:gridSpan w:val="2"/>
          </w:tcPr>
          <w:p w14:paraId="3E3E0D12" w14:textId="77777777" w:rsidR="00E45419" w:rsidRPr="000E33CB" w:rsidRDefault="00E45419" w:rsidP="00386C09">
            <w:pPr>
              <w:pStyle w:val="TableParagraph"/>
              <w:rPr>
                <w:rFonts w:asciiTheme="majorBidi" w:hAnsiTheme="majorBidi" w:cstheme="majorBidi"/>
                <w:sz w:val="18"/>
                <w:szCs w:val="18"/>
              </w:rPr>
            </w:pPr>
          </w:p>
          <w:p w14:paraId="6D883D5C" w14:textId="77777777" w:rsidR="00E45419" w:rsidRPr="000E33CB" w:rsidRDefault="00E45419" w:rsidP="00386C09">
            <w:pPr>
              <w:pStyle w:val="TableParagraph"/>
              <w:spacing w:before="10"/>
              <w:rPr>
                <w:rFonts w:asciiTheme="majorBidi" w:hAnsiTheme="majorBidi" w:cstheme="majorBidi"/>
                <w:sz w:val="18"/>
                <w:szCs w:val="18"/>
              </w:rPr>
            </w:pPr>
          </w:p>
          <w:p w14:paraId="1EA6D9C0" w14:textId="1F01D83B" w:rsidR="00E45419" w:rsidRPr="000E33CB" w:rsidRDefault="00E45419" w:rsidP="00386C09">
            <w:pPr>
              <w:pStyle w:val="TableParagraph"/>
              <w:spacing w:before="1"/>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01FC60D0"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74249993"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89"/>
        </w:trPr>
        <w:tc>
          <w:tcPr>
            <w:tcW w:w="538" w:type="dxa"/>
            <w:gridSpan w:val="2"/>
          </w:tcPr>
          <w:p w14:paraId="7E2B5F4C" w14:textId="77777777" w:rsidR="00E45419" w:rsidRPr="000E33CB" w:rsidRDefault="00577C36" w:rsidP="00386C09">
            <w:pPr>
              <w:pStyle w:val="TableParagraph"/>
              <w:spacing w:before="113"/>
              <w:ind w:left="97" w:right="90"/>
              <w:jc w:val="center"/>
              <w:rPr>
                <w:rFonts w:asciiTheme="majorBidi" w:hAnsiTheme="majorBidi" w:cstheme="majorBidi"/>
                <w:b/>
                <w:sz w:val="18"/>
                <w:szCs w:val="18"/>
              </w:rPr>
            </w:pPr>
            <w:r>
              <w:rPr>
                <w:rFonts w:asciiTheme="majorBidi" w:hAnsiTheme="majorBidi" w:cstheme="majorBidi"/>
                <w:b/>
                <w:sz w:val="18"/>
                <w:szCs w:val="18"/>
              </w:rPr>
              <w:t>8</w:t>
            </w:r>
            <w:r w:rsidR="00E45419" w:rsidRPr="000E33CB">
              <w:rPr>
                <w:rFonts w:asciiTheme="majorBidi" w:hAnsiTheme="majorBidi" w:cstheme="majorBidi"/>
                <w:b/>
                <w:sz w:val="18"/>
                <w:szCs w:val="18"/>
              </w:rPr>
              <w:t>.</w:t>
            </w:r>
          </w:p>
        </w:tc>
        <w:tc>
          <w:tcPr>
            <w:tcW w:w="5675" w:type="dxa"/>
            <w:gridSpan w:val="2"/>
          </w:tcPr>
          <w:p w14:paraId="60F3DC05" w14:textId="77777777" w:rsidR="00E45419" w:rsidRPr="000E33CB" w:rsidRDefault="00E45419" w:rsidP="00386C09">
            <w:pPr>
              <w:pStyle w:val="TableParagraph"/>
              <w:spacing w:before="2"/>
              <w:ind w:left="158"/>
              <w:rPr>
                <w:rFonts w:asciiTheme="majorBidi" w:hAnsiTheme="majorBidi" w:cstheme="majorBidi"/>
                <w:sz w:val="18"/>
                <w:szCs w:val="18"/>
              </w:rPr>
            </w:pPr>
            <w:r w:rsidRPr="000E33CB">
              <w:rPr>
                <w:rFonts w:asciiTheme="majorBidi" w:hAnsiTheme="majorBidi" w:cstheme="majorBidi"/>
                <w:sz w:val="18"/>
                <w:szCs w:val="18"/>
              </w:rPr>
              <w:t>Polityka licencjonowania musi umożliwiać przenoszenie licencji na</w:t>
            </w:r>
          </w:p>
          <w:p w14:paraId="064C9DF0" w14:textId="77777777" w:rsidR="00E45419" w:rsidRPr="000E33CB" w:rsidRDefault="00E45419" w:rsidP="00386C09">
            <w:pPr>
              <w:pStyle w:val="TableParagraph"/>
              <w:spacing w:before="30"/>
              <w:ind w:left="115"/>
              <w:rPr>
                <w:rFonts w:asciiTheme="majorBidi" w:hAnsiTheme="majorBidi" w:cstheme="majorBidi"/>
                <w:sz w:val="18"/>
                <w:szCs w:val="18"/>
              </w:rPr>
            </w:pPr>
            <w:r w:rsidRPr="000E33CB">
              <w:rPr>
                <w:rFonts w:asciiTheme="majorBidi" w:hAnsiTheme="majorBidi" w:cstheme="majorBidi"/>
                <w:sz w:val="18"/>
                <w:szCs w:val="18"/>
              </w:rPr>
              <w:t>oprogramowanie do wirtualizacji pomiędzy serwerami.</w:t>
            </w:r>
          </w:p>
        </w:tc>
        <w:tc>
          <w:tcPr>
            <w:tcW w:w="2410" w:type="dxa"/>
            <w:gridSpan w:val="2"/>
          </w:tcPr>
          <w:p w14:paraId="4453A5CD" w14:textId="24D117BE" w:rsidR="00E45419" w:rsidRPr="000E33CB" w:rsidRDefault="00E45419" w:rsidP="00386C09">
            <w:pPr>
              <w:pStyle w:val="TableParagraph"/>
              <w:spacing w:before="122"/>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580C8A5B"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5802E78A"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541"/>
        </w:trPr>
        <w:tc>
          <w:tcPr>
            <w:tcW w:w="538" w:type="dxa"/>
            <w:gridSpan w:val="2"/>
          </w:tcPr>
          <w:p w14:paraId="3B249869" w14:textId="77777777" w:rsidR="00E45419" w:rsidRPr="000E33CB" w:rsidRDefault="00E45419" w:rsidP="00386C09">
            <w:pPr>
              <w:pStyle w:val="TableParagraph"/>
              <w:rPr>
                <w:rFonts w:asciiTheme="majorBidi" w:hAnsiTheme="majorBidi" w:cstheme="majorBidi"/>
                <w:sz w:val="18"/>
                <w:szCs w:val="18"/>
              </w:rPr>
            </w:pPr>
          </w:p>
          <w:p w14:paraId="05F7BF4D" w14:textId="77777777" w:rsidR="00E45419" w:rsidRPr="000E33CB" w:rsidRDefault="00E45419" w:rsidP="00386C09">
            <w:pPr>
              <w:pStyle w:val="TableParagraph"/>
              <w:rPr>
                <w:rFonts w:asciiTheme="majorBidi" w:hAnsiTheme="majorBidi" w:cstheme="majorBidi"/>
                <w:sz w:val="18"/>
                <w:szCs w:val="18"/>
              </w:rPr>
            </w:pPr>
          </w:p>
          <w:p w14:paraId="0C72A792" w14:textId="77777777" w:rsidR="00E45419" w:rsidRPr="000E33CB" w:rsidRDefault="00E45419" w:rsidP="00386C09">
            <w:pPr>
              <w:pStyle w:val="TableParagraph"/>
              <w:rPr>
                <w:rFonts w:asciiTheme="majorBidi" w:hAnsiTheme="majorBidi" w:cstheme="majorBidi"/>
                <w:sz w:val="18"/>
                <w:szCs w:val="18"/>
              </w:rPr>
            </w:pPr>
          </w:p>
          <w:p w14:paraId="2593412A" w14:textId="77777777" w:rsidR="00E45419" w:rsidRPr="000E33CB" w:rsidRDefault="00E45419" w:rsidP="00386C09">
            <w:pPr>
              <w:pStyle w:val="TableParagraph"/>
              <w:spacing w:before="10"/>
              <w:rPr>
                <w:rFonts w:asciiTheme="majorBidi" w:hAnsiTheme="majorBidi" w:cstheme="majorBidi"/>
                <w:sz w:val="18"/>
                <w:szCs w:val="18"/>
              </w:rPr>
            </w:pPr>
          </w:p>
          <w:p w14:paraId="1D37B9C8" w14:textId="77777777" w:rsidR="00E45419" w:rsidRPr="000E33CB" w:rsidRDefault="00577C36" w:rsidP="00386C09">
            <w:pPr>
              <w:pStyle w:val="TableParagraph"/>
              <w:spacing w:before="1"/>
              <w:ind w:left="102" w:right="90"/>
              <w:jc w:val="center"/>
              <w:rPr>
                <w:rFonts w:asciiTheme="majorBidi" w:hAnsiTheme="majorBidi" w:cstheme="majorBidi"/>
                <w:b/>
                <w:sz w:val="18"/>
                <w:szCs w:val="18"/>
              </w:rPr>
            </w:pPr>
            <w:r>
              <w:rPr>
                <w:rFonts w:asciiTheme="majorBidi" w:hAnsiTheme="majorBidi" w:cstheme="majorBidi"/>
                <w:b/>
                <w:sz w:val="18"/>
                <w:szCs w:val="18"/>
              </w:rPr>
              <w:t>9</w:t>
            </w:r>
            <w:r w:rsidR="00E45419" w:rsidRPr="000E33CB">
              <w:rPr>
                <w:rFonts w:asciiTheme="majorBidi" w:hAnsiTheme="majorBidi" w:cstheme="majorBidi"/>
                <w:b/>
                <w:sz w:val="18"/>
                <w:szCs w:val="18"/>
              </w:rPr>
              <w:t>.</w:t>
            </w:r>
          </w:p>
        </w:tc>
        <w:tc>
          <w:tcPr>
            <w:tcW w:w="5675" w:type="dxa"/>
            <w:gridSpan w:val="2"/>
          </w:tcPr>
          <w:p w14:paraId="7DDEF91B" w14:textId="77777777" w:rsidR="00E45419" w:rsidRPr="000E33CB" w:rsidRDefault="00E45419" w:rsidP="00386C09">
            <w:pPr>
              <w:pStyle w:val="TableParagraph"/>
              <w:spacing w:before="10"/>
              <w:rPr>
                <w:rFonts w:asciiTheme="majorBidi" w:hAnsiTheme="majorBidi" w:cstheme="majorBidi"/>
                <w:sz w:val="18"/>
                <w:szCs w:val="18"/>
              </w:rPr>
            </w:pPr>
          </w:p>
          <w:p w14:paraId="6E077DA3" w14:textId="77777777" w:rsidR="00E45419" w:rsidRPr="000E33CB" w:rsidRDefault="00E45419" w:rsidP="00386C09">
            <w:pPr>
              <w:pStyle w:val="TableParagraph"/>
              <w:spacing w:line="276" w:lineRule="auto"/>
              <w:ind w:left="115" w:right="105"/>
              <w:rPr>
                <w:rFonts w:asciiTheme="majorBidi" w:hAnsiTheme="majorBidi" w:cstheme="majorBidi"/>
                <w:sz w:val="18"/>
                <w:szCs w:val="18"/>
              </w:rPr>
            </w:pPr>
            <w:r w:rsidRPr="000E33CB">
              <w:rPr>
                <w:rFonts w:asciiTheme="majorBidi" w:hAnsiTheme="majorBidi" w:cstheme="majorBidi"/>
                <w:sz w:val="18"/>
                <w:szCs w:val="18"/>
              </w:rPr>
              <w:t>Rozwiązanie musi wspierać następujące systemy operacyjne: MS-DOS 6.22, Windows 3.1, Windows 95, Windows 98, Windows XP, Windows Vista , Windows NT 4.0, Windows 2000, Windows Server 2003, Windows Server 2008, Windows Server 2012, Windows 7, Windows 8, SLES 11,</w:t>
            </w:r>
          </w:p>
          <w:p w14:paraId="306BC7BC" w14:textId="77777777" w:rsidR="00E45419" w:rsidRPr="000E33CB" w:rsidRDefault="00E45419" w:rsidP="00386C09">
            <w:pPr>
              <w:pStyle w:val="TableParagraph"/>
              <w:spacing w:line="205" w:lineRule="exact"/>
              <w:ind w:left="115"/>
              <w:rPr>
                <w:rFonts w:asciiTheme="majorBidi" w:hAnsiTheme="majorBidi" w:cstheme="majorBidi"/>
                <w:sz w:val="18"/>
                <w:szCs w:val="18"/>
                <w:lang w:val="en-US"/>
              </w:rPr>
            </w:pPr>
            <w:r w:rsidRPr="000E33CB">
              <w:rPr>
                <w:rFonts w:asciiTheme="majorBidi" w:hAnsiTheme="majorBidi" w:cstheme="majorBidi"/>
                <w:sz w:val="18"/>
                <w:szCs w:val="18"/>
                <w:lang w:val="en-US"/>
              </w:rPr>
              <w:t>SLES 10, SLES 9, SLES 8, RHEL 6, RHEL 5, RHEL 4, RHEL 3, Solaris</w:t>
            </w:r>
          </w:p>
          <w:p w14:paraId="31DA31F8" w14:textId="77777777" w:rsidR="00E45419" w:rsidRPr="000E33CB" w:rsidRDefault="00E45419" w:rsidP="00386C09">
            <w:pPr>
              <w:pStyle w:val="TableParagraph"/>
              <w:spacing w:before="33"/>
              <w:ind w:left="115"/>
              <w:rPr>
                <w:rFonts w:asciiTheme="majorBidi" w:hAnsiTheme="majorBidi" w:cstheme="majorBidi"/>
                <w:sz w:val="18"/>
                <w:szCs w:val="18"/>
                <w:lang w:val="en-US"/>
              </w:rPr>
            </w:pPr>
            <w:r w:rsidRPr="000E33CB">
              <w:rPr>
                <w:rFonts w:asciiTheme="majorBidi" w:hAnsiTheme="majorBidi" w:cstheme="majorBidi"/>
                <w:sz w:val="18"/>
                <w:szCs w:val="18"/>
                <w:lang w:val="en-US"/>
              </w:rPr>
              <w:t>11 ,Solaris 10, Solaris 9, Solaris 8, OS/2 Warp 4.0, NetWare 6.5, NetWare</w:t>
            </w:r>
          </w:p>
          <w:p w14:paraId="1ABBB330" w14:textId="77777777" w:rsidR="00E45419" w:rsidRPr="000E33CB" w:rsidRDefault="00E45419" w:rsidP="00386C09">
            <w:pPr>
              <w:pStyle w:val="TableParagraph"/>
              <w:spacing w:before="31" w:line="276" w:lineRule="auto"/>
              <w:ind w:left="115"/>
              <w:rPr>
                <w:rFonts w:asciiTheme="majorBidi" w:hAnsiTheme="majorBidi" w:cstheme="majorBidi"/>
                <w:sz w:val="18"/>
                <w:szCs w:val="18"/>
                <w:lang w:val="en-US"/>
              </w:rPr>
            </w:pPr>
            <w:r w:rsidRPr="000E33CB">
              <w:rPr>
                <w:rFonts w:asciiTheme="majorBidi" w:hAnsiTheme="majorBidi" w:cstheme="majorBidi"/>
                <w:sz w:val="18"/>
                <w:szCs w:val="18"/>
                <w:lang w:val="en-US"/>
              </w:rPr>
              <w:t>6, NetWare 5, OEL 4, OEL 5, Debian, CentOS, FreeBSD, Asianux, Mandriva, Ubuntu 14, Ubuntu 12, SCO OpenServer, SCO Unixware, Mac OS X.</w:t>
            </w:r>
          </w:p>
        </w:tc>
        <w:tc>
          <w:tcPr>
            <w:tcW w:w="2410" w:type="dxa"/>
            <w:gridSpan w:val="2"/>
          </w:tcPr>
          <w:p w14:paraId="2DD605D7" w14:textId="77777777" w:rsidR="00E45419" w:rsidRPr="000E33CB" w:rsidRDefault="00E45419" w:rsidP="00386C09">
            <w:pPr>
              <w:pStyle w:val="TableParagraph"/>
              <w:rPr>
                <w:rFonts w:asciiTheme="majorBidi" w:hAnsiTheme="majorBidi" w:cstheme="majorBidi"/>
                <w:sz w:val="18"/>
                <w:szCs w:val="18"/>
                <w:lang w:val="en-US"/>
              </w:rPr>
            </w:pPr>
          </w:p>
          <w:p w14:paraId="06AAD4F0" w14:textId="77777777" w:rsidR="00E45419" w:rsidRPr="000E33CB" w:rsidRDefault="00E45419" w:rsidP="00386C09">
            <w:pPr>
              <w:pStyle w:val="TableParagraph"/>
              <w:rPr>
                <w:rFonts w:asciiTheme="majorBidi" w:hAnsiTheme="majorBidi" w:cstheme="majorBidi"/>
                <w:sz w:val="18"/>
                <w:szCs w:val="18"/>
                <w:lang w:val="en-US"/>
              </w:rPr>
            </w:pPr>
          </w:p>
          <w:p w14:paraId="62B7A7C5" w14:textId="77777777" w:rsidR="00E45419" w:rsidRPr="000E33CB" w:rsidRDefault="00E45419" w:rsidP="00386C09">
            <w:pPr>
              <w:pStyle w:val="TableParagraph"/>
              <w:rPr>
                <w:rFonts w:asciiTheme="majorBidi" w:hAnsiTheme="majorBidi" w:cstheme="majorBidi"/>
                <w:sz w:val="18"/>
                <w:szCs w:val="18"/>
                <w:lang w:val="en-US"/>
              </w:rPr>
            </w:pPr>
          </w:p>
          <w:p w14:paraId="3AAC0D54" w14:textId="77777777" w:rsidR="00E45419" w:rsidRPr="000E33CB" w:rsidRDefault="00E45419" w:rsidP="00386C09">
            <w:pPr>
              <w:pStyle w:val="TableParagraph"/>
              <w:rPr>
                <w:rFonts w:asciiTheme="majorBidi" w:hAnsiTheme="majorBidi" w:cstheme="majorBidi"/>
                <w:sz w:val="18"/>
                <w:szCs w:val="18"/>
                <w:lang w:val="en-US"/>
              </w:rPr>
            </w:pPr>
          </w:p>
          <w:p w14:paraId="75882468" w14:textId="0488925E" w:rsidR="00E45419" w:rsidRPr="000E33CB" w:rsidRDefault="00E45419" w:rsidP="00386C09">
            <w:pPr>
              <w:pStyle w:val="TableParagraph"/>
              <w:spacing w:before="135"/>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02E9A245"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339FD74A"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1953"/>
        </w:trPr>
        <w:tc>
          <w:tcPr>
            <w:tcW w:w="538" w:type="dxa"/>
            <w:gridSpan w:val="2"/>
          </w:tcPr>
          <w:p w14:paraId="02797500" w14:textId="77777777" w:rsidR="00E45419" w:rsidRPr="000E33CB" w:rsidRDefault="00E45419" w:rsidP="00386C09">
            <w:pPr>
              <w:pStyle w:val="TableParagraph"/>
              <w:rPr>
                <w:rFonts w:asciiTheme="majorBidi" w:hAnsiTheme="majorBidi" w:cstheme="majorBidi"/>
                <w:sz w:val="18"/>
                <w:szCs w:val="18"/>
              </w:rPr>
            </w:pPr>
          </w:p>
          <w:p w14:paraId="088A3FA5" w14:textId="77777777" w:rsidR="00E45419" w:rsidRPr="000E33CB" w:rsidRDefault="00E45419" w:rsidP="00386C09">
            <w:pPr>
              <w:pStyle w:val="TableParagraph"/>
              <w:rPr>
                <w:rFonts w:asciiTheme="majorBidi" w:hAnsiTheme="majorBidi" w:cstheme="majorBidi"/>
                <w:sz w:val="18"/>
                <w:szCs w:val="18"/>
              </w:rPr>
            </w:pPr>
          </w:p>
          <w:p w14:paraId="3AB84ABA" w14:textId="77777777" w:rsidR="00E45419" w:rsidRPr="000E33CB" w:rsidRDefault="00E45419" w:rsidP="00386C09">
            <w:pPr>
              <w:pStyle w:val="TableParagraph"/>
              <w:spacing w:before="5"/>
              <w:rPr>
                <w:rFonts w:asciiTheme="majorBidi" w:hAnsiTheme="majorBidi" w:cstheme="majorBidi"/>
                <w:sz w:val="18"/>
                <w:szCs w:val="18"/>
              </w:rPr>
            </w:pPr>
          </w:p>
          <w:p w14:paraId="4B178B5D" w14:textId="77777777" w:rsidR="00E45419" w:rsidRPr="000E33CB" w:rsidRDefault="00E45419"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577C36">
              <w:rPr>
                <w:rFonts w:asciiTheme="majorBidi" w:hAnsiTheme="majorBidi" w:cstheme="majorBidi"/>
                <w:b/>
                <w:sz w:val="18"/>
                <w:szCs w:val="18"/>
              </w:rPr>
              <w:t>0</w:t>
            </w:r>
            <w:r w:rsidRPr="000E33CB">
              <w:rPr>
                <w:rFonts w:asciiTheme="majorBidi" w:hAnsiTheme="majorBidi" w:cstheme="majorBidi"/>
                <w:b/>
                <w:sz w:val="18"/>
                <w:szCs w:val="18"/>
              </w:rPr>
              <w:t>.</w:t>
            </w:r>
          </w:p>
        </w:tc>
        <w:tc>
          <w:tcPr>
            <w:tcW w:w="5675" w:type="dxa"/>
            <w:gridSpan w:val="2"/>
          </w:tcPr>
          <w:p w14:paraId="614A5C7A" w14:textId="77777777" w:rsidR="00E45419" w:rsidRPr="000E33CB" w:rsidRDefault="00E45419" w:rsidP="00386C09">
            <w:pPr>
              <w:pStyle w:val="TableParagraph"/>
              <w:spacing w:before="139"/>
              <w:ind w:left="115"/>
              <w:rPr>
                <w:rFonts w:asciiTheme="majorBidi" w:hAnsiTheme="majorBidi" w:cstheme="majorBidi"/>
                <w:sz w:val="18"/>
                <w:szCs w:val="18"/>
              </w:rPr>
            </w:pPr>
            <w:r w:rsidRPr="000E33CB">
              <w:rPr>
                <w:rFonts w:asciiTheme="majorBidi" w:hAnsiTheme="majorBidi" w:cstheme="majorBidi"/>
                <w:sz w:val="18"/>
                <w:szCs w:val="18"/>
              </w:rPr>
              <w:t>Rozwiązanie musi:</w:t>
            </w:r>
          </w:p>
          <w:p w14:paraId="7CCAB186" w14:textId="77777777" w:rsidR="00E45419" w:rsidRPr="000E33CB" w:rsidRDefault="00E45419" w:rsidP="00386C09">
            <w:pPr>
              <w:pStyle w:val="TableParagraph"/>
              <w:numPr>
                <w:ilvl w:val="0"/>
                <w:numId w:val="51"/>
              </w:numPr>
              <w:tabs>
                <w:tab w:val="left" w:pos="221"/>
              </w:tabs>
              <w:spacing w:before="30" w:line="276" w:lineRule="auto"/>
              <w:ind w:right="555" w:firstLine="0"/>
              <w:rPr>
                <w:rFonts w:asciiTheme="majorBidi" w:hAnsiTheme="majorBidi" w:cstheme="majorBidi"/>
                <w:sz w:val="18"/>
                <w:szCs w:val="18"/>
              </w:rPr>
            </w:pPr>
            <w:r w:rsidRPr="000E33CB">
              <w:rPr>
                <w:rFonts w:asciiTheme="majorBidi" w:hAnsiTheme="majorBidi" w:cstheme="majorBidi"/>
                <w:sz w:val="18"/>
                <w:szCs w:val="18"/>
              </w:rPr>
              <w:t>umożliwiać przydzielenie większej ilości pamięci RAM dla</w:t>
            </w:r>
            <w:r w:rsidRPr="000E33CB">
              <w:rPr>
                <w:rFonts w:asciiTheme="majorBidi" w:hAnsiTheme="majorBidi" w:cstheme="majorBidi"/>
                <w:spacing w:val="-26"/>
                <w:sz w:val="18"/>
                <w:szCs w:val="18"/>
              </w:rPr>
              <w:t xml:space="preserve"> </w:t>
            </w:r>
            <w:r w:rsidRPr="000E33CB">
              <w:rPr>
                <w:rFonts w:asciiTheme="majorBidi" w:hAnsiTheme="majorBidi" w:cstheme="majorBidi"/>
                <w:sz w:val="18"/>
                <w:szCs w:val="18"/>
              </w:rPr>
              <w:t>maszyn wirtualnych niż fizyczne zasoby RAM serwera w celu osiągnięcia maksymalnego współczynnika</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konsolidacji.</w:t>
            </w:r>
          </w:p>
          <w:p w14:paraId="07094F87" w14:textId="77777777" w:rsidR="00E45419" w:rsidRPr="000E33CB" w:rsidRDefault="00E45419" w:rsidP="00386C09">
            <w:pPr>
              <w:pStyle w:val="TableParagraph"/>
              <w:numPr>
                <w:ilvl w:val="0"/>
                <w:numId w:val="51"/>
              </w:numPr>
              <w:tabs>
                <w:tab w:val="left" w:pos="221"/>
              </w:tabs>
              <w:spacing w:line="276" w:lineRule="auto"/>
              <w:ind w:right="269" w:firstLine="0"/>
              <w:rPr>
                <w:rFonts w:asciiTheme="majorBidi" w:hAnsiTheme="majorBidi" w:cstheme="majorBidi"/>
                <w:sz w:val="18"/>
                <w:szCs w:val="18"/>
              </w:rPr>
            </w:pPr>
            <w:r w:rsidRPr="000E33CB">
              <w:rPr>
                <w:rFonts w:asciiTheme="majorBidi" w:hAnsiTheme="majorBidi" w:cstheme="majorBidi"/>
                <w:sz w:val="18"/>
                <w:szCs w:val="18"/>
              </w:rPr>
              <w:t>umożliwiać udostępnienie maszynie wirtualnej większej ilości zasobów dyskowych niż jest fizycznie zarezerwowane na dyskach lokalnych serwera lub na</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macierzy.</w:t>
            </w:r>
          </w:p>
        </w:tc>
        <w:tc>
          <w:tcPr>
            <w:tcW w:w="2410" w:type="dxa"/>
            <w:gridSpan w:val="2"/>
          </w:tcPr>
          <w:p w14:paraId="0B3CAC9D" w14:textId="77777777" w:rsidR="00E45419" w:rsidRPr="000E33CB" w:rsidRDefault="00E45419" w:rsidP="00386C09">
            <w:pPr>
              <w:pStyle w:val="TableParagraph"/>
              <w:rPr>
                <w:rFonts w:asciiTheme="majorBidi" w:hAnsiTheme="majorBidi" w:cstheme="majorBidi"/>
                <w:sz w:val="18"/>
                <w:szCs w:val="18"/>
              </w:rPr>
            </w:pPr>
          </w:p>
          <w:p w14:paraId="31B6A9D9" w14:textId="77777777" w:rsidR="00E45419" w:rsidRPr="000E33CB" w:rsidRDefault="00E45419" w:rsidP="00386C09">
            <w:pPr>
              <w:pStyle w:val="TableParagraph"/>
              <w:rPr>
                <w:rFonts w:asciiTheme="majorBidi" w:hAnsiTheme="majorBidi" w:cstheme="majorBidi"/>
                <w:sz w:val="18"/>
                <w:szCs w:val="18"/>
              </w:rPr>
            </w:pPr>
          </w:p>
          <w:p w14:paraId="479EC71E" w14:textId="77777777" w:rsidR="00E45419" w:rsidRPr="000E33CB" w:rsidRDefault="00E45419" w:rsidP="00386C09">
            <w:pPr>
              <w:pStyle w:val="TableParagraph"/>
              <w:rPr>
                <w:rFonts w:asciiTheme="majorBidi" w:hAnsiTheme="majorBidi" w:cstheme="majorBidi"/>
                <w:sz w:val="18"/>
                <w:szCs w:val="18"/>
              </w:rPr>
            </w:pPr>
          </w:p>
          <w:p w14:paraId="3149A935" w14:textId="0663D86C" w:rsidR="00E45419" w:rsidRPr="000E33CB" w:rsidRDefault="00E45419" w:rsidP="00386C09">
            <w:pPr>
              <w:pStyle w:val="TableParagraph"/>
              <w:spacing w:before="178"/>
              <w:ind w:left="137"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71ED31E3"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580D94B1"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016"/>
        </w:trPr>
        <w:tc>
          <w:tcPr>
            <w:tcW w:w="538" w:type="dxa"/>
            <w:gridSpan w:val="2"/>
          </w:tcPr>
          <w:p w14:paraId="1612F53F" w14:textId="77777777" w:rsidR="00E45419" w:rsidRPr="000E33CB" w:rsidRDefault="00E45419" w:rsidP="00386C09">
            <w:pPr>
              <w:pStyle w:val="TableParagraph"/>
              <w:rPr>
                <w:rFonts w:asciiTheme="majorBidi" w:hAnsiTheme="majorBidi" w:cstheme="majorBidi"/>
                <w:sz w:val="18"/>
                <w:szCs w:val="18"/>
              </w:rPr>
            </w:pPr>
          </w:p>
          <w:p w14:paraId="705730AD" w14:textId="77777777" w:rsidR="00E45419" w:rsidRPr="000E33CB" w:rsidRDefault="00E45419" w:rsidP="00386C09">
            <w:pPr>
              <w:pStyle w:val="TableParagraph"/>
              <w:rPr>
                <w:rFonts w:asciiTheme="majorBidi" w:hAnsiTheme="majorBidi" w:cstheme="majorBidi"/>
                <w:sz w:val="18"/>
                <w:szCs w:val="18"/>
              </w:rPr>
            </w:pPr>
          </w:p>
          <w:p w14:paraId="5BF33EED" w14:textId="77777777" w:rsidR="00E45419" w:rsidRPr="000E33CB" w:rsidRDefault="00E45419" w:rsidP="00386C09">
            <w:pPr>
              <w:pStyle w:val="TableParagraph"/>
              <w:spacing w:before="2"/>
              <w:rPr>
                <w:rFonts w:asciiTheme="majorBidi" w:hAnsiTheme="majorBidi" w:cstheme="majorBidi"/>
                <w:sz w:val="18"/>
                <w:szCs w:val="18"/>
              </w:rPr>
            </w:pPr>
          </w:p>
          <w:p w14:paraId="1DC20176" w14:textId="77777777" w:rsidR="00E45419" w:rsidRPr="000E33CB" w:rsidRDefault="00E45419" w:rsidP="00386C09">
            <w:pPr>
              <w:pStyle w:val="TableParagraph"/>
              <w:spacing w:before="1"/>
              <w:ind w:left="102" w:right="90"/>
              <w:jc w:val="center"/>
              <w:rPr>
                <w:rFonts w:asciiTheme="majorBidi" w:hAnsiTheme="majorBidi" w:cstheme="majorBidi"/>
                <w:b/>
                <w:sz w:val="18"/>
                <w:szCs w:val="18"/>
              </w:rPr>
            </w:pPr>
            <w:r w:rsidRPr="000E33CB">
              <w:rPr>
                <w:rFonts w:asciiTheme="majorBidi" w:hAnsiTheme="majorBidi" w:cstheme="majorBidi"/>
                <w:b/>
                <w:sz w:val="18"/>
                <w:szCs w:val="18"/>
              </w:rPr>
              <w:t>1</w:t>
            </w:r>
            <w:r w:rsidR="00577C36">
              <w:rPr>
                <w:rFonts w:asciiTheme="majorBidi" w:hAnsiTheme="majorBidi" w:cstheme="majorBidi"/>
                <w:b/>
                <w:sz w:val="18"/>
                <w:szCs w:val="18"/>
              </w:rPr>
              <w:t>1</w:t>
            </w:r>
            <w:r w:rsidRPr="000E33CB">
              <w:rPr>
                <w:rFonts w:asciiTheme="majorBidi" w:hAnsiTheme="majorBidi" w:cstheme="majorBidi"/>
                <w:b/>
                <w:sz w:val="18"/>
                <w:szCs w:val="18"/>
              </w:rPr>
              <w:t>.</w:t>
            </w:r>
          </w:p>
        </w:tc>
        <w:tc>
          <w:tcPr>
            <w:tcW w:w="5675" w:type="dxa"/>
            <w:gridSpan w:val="2"/>
          </w:tcPr>
          <w:p w14:paraId="36BECCE8" w14:textId="77777777" w:rsidR="00E45419" w:rsidRPr="000E33CB" w:rsidRDefault="00E45419" w:rsidP="00386C09">
            <w:pPr>
              <w:pStyle w:val="TableParagraph"/>
              <w:rPr>
                <w:rFonts w:asciiTheme="majorBidi" w:hAnsiTheme="majorBidi" w:cstheme="majorBidi"/>
                <w:sz w:val="18"/>
                <w:szCs w:val="18"/>
              </w:rPr>
            </w:pPr>
          </w:p>
          <w:p w14:paraId="50C7AD3B" w14:textId="77777777" w:rsidR="00E45419" w:rsidRPr="000E33CB" w:rsidRDefault="00E45419" w:rsidP="00386C09">
            <w:pPr>
              <w:pStyle w:val="TableParagraph"/>
              <w:spacing w:before="178" w:line="276" w:lineRule="auto"/>
              <w:ind w:left="115" w:right="107"/>
              <w:rPr>
                <w:rFonts w:asciiTheme="majorBidi" w:hAnsiTheme="majorBidi" w:cstheme="majorBidi"/>
                <w:sz w:val="18"/>
                <w:szCs w:val="18"/>
              </w:rPr>
            </w:pPr>
            <w:r w:rsidRPr="000E33CB">
              <w:rPr>
                <w:rFonts w:asciiTheme="majorBidi" w:hAnsiTheme="majorBidi" w:cstheme="majorBidi"/>
                <w:sz w:val="18"/>
                <w:szCs w:val="18"/>
              </w:rPr>
              <w:t>Rozwiązanie powinno posiadać centralną konsolę graficzną do zarządzania maszynami wirtualnymi i do konfigurowania innych funkcjonalności.</w:t>
            </w:r>
          </w:p>
          <w:p w14:paraId="174D9F2E" w14:textId="77777777" w:rsidR="00E45419" w:rsidRPr="000E33CB" w:rsidRDefault="00E45419" w:rsidP="00386C09">
            <w:pPr>
              <w:pStyle w:val="TableParagraph"/>
              <w:spacing w:line="276" w:lineRule="auto"/>
              <w:ind w:left="115" w:right="222"/>
              <w:rPr>
                <w:rFonts w:asciiTheme="majorBidi" w:hAnsiTheme="majorBidi" w:cstheme="majorBidi"/>
                <w:sz w:val="18"/>
                <w:szCs w:val="18"/>
              </w:rPr>
            </w:pPr>
            <w:r w:rsidRPr="000E33CB">
              <w:rPr>
                <w:rFonts w:asciiTheme="majorBidi" w:hAnsiTheme="majorBidi" w:cstheme="majorBidi"/>
                <w:sz w:val="18"/>
                <w:szCs w:val="18"/>
              </w:rPr>
              <w:t>Centralna konsola graficzna powinna mieć możliwość działania zarówno, jako aplikacja na maszynie fizycznej lub wirtualnej, jak i jako gotowa, wstępnie skonfigurowana maszyna wirtualna tzw. virtual appliance.</w:t>
            </w:r>
          </w:p>
        </w:tc>
        <w:tc>
          <w:tcPr>
            <w:tcW w:w="2410" w:type="dxa"/>
            <w:gridSpan w:val="2"/>
          </w:tcPr>
          <w:p w14:paraId="17E06D06" w14:textId="77777777" w:rsidR="00E45419" w:rsidRPr="000E33CB" w:rsidRDefault="00E45419" w:rsidP="00386C09">
            <w:pPr>
              <w:pStyle w:val="TableParagraph"/>
              <w:rPr>
                <w:rFonts w:asciiTheme="majorBidi" w:hAnsiTheme="majorBidi" w:cstheme="majorBidi"/>
                <w:sz w:val="18"/>
                <w:szCs w:val="18"/>
              </w:rPr>
            </w:pPr>
          </w:p>
          <w:p w14:paraId="17C33355" w14:textId="77777777" w:rsidR="00E45419" w:rsidRPr="000E33CB" w:rsidRDefault="00E45419" w:rsidP="00386C09">
            <w:pPr>
              <w:pStyle w:val="TableParagraph"/>
              <w:rPr>
                <w:rFonts w:asciiTheme="majorBidi" w:hAnsiTheme="majorBidi" w:cstheme="majorBidi"/>
                <w:sz w:val="18"/>
                <w:szCs w:val="18"/>
              </w:rPr>
            </w:pPr>
          </w:p>
          <w:p w14:paraId="3695078A" w14:textId="77777777" w:rsidR="00E45419" w:rsidRPr="000E33CB" w:rsidRDefault="00E45419" w:rsidP="00386C09">
            <w:pPr>
              <w:pStyle w:val="TableParagraph"/>
              <w:rPr>
                <w:rFonts w:asciiTheme="majorBidi" w:hAnsiTheme="majorBidi" w:cstheme="majorBidi"/>
                <w:sz w:val="18"/>
                <w:szCs w:val="18"/>
              </w:rPr>
            </w:pPr>
          </w:p>
          <w:p w14:paraId="0E4F13CD" w14:textId="77777777" w:rsidR="00E45419" w:rsidRPr="000E33CB" w:rsidRDefault="00E45419" w:rsidP="00386C09">
            <w:pPr>
              <w:pStyle w:val="TableParagraph"/>
              <w:spacing w:before="3"/>
              <w:rPr>
                <w:rFonts w:asciiTheme="majorBidi" w:hAnsiTheme="majorBidi" w:cstheme="majorBidi"/>
                <w:sz w:val="18"/>
                <w:szCs w:val="18"/>
              </w:rPr>
            </w:pPr>
          </w:p>
          <w:p w14:paraId="0AB74AB6" w14:textId="3F726A85" w:rsidR="00E45419" w:rsidRPr="000E33CB" w:rsidRDefault="00E45419"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34B9D42D"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37FAA277"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1228"/>
        </w:trPr>
        <w:tc>
          <w:tcPr>
            <w:tcW w:w="538" w:type="dxa"/>
            <w:gridSpan w:val="2"/>
          </w:tcPr>
          <w:p w14:paraId="1C0E3C0B" w14:textId="77777777" w:rsidR="00E45419" w:rsidRPr="000E33CB" w:rsidRDefault="00E45419" w:rsidP="00386C09">
            <w:pPr>
              <w:pStyle w:val="TableParagraph"/>
              <w:rPr>
                <w:rFonts w:asciiTheme="majorBidi" w:hAnsiTheme="majorBidi" w:cstheme="majorBidi"/>
                <w:sz w:val="18"/>
                <w:szCs w:val="18"/>
              </w:rPr>
            </w:pPr>
          </w:p>
          <w:p w14:paraId="6922417E" w14:textId="77777777" w:rsidR="00E45419" w:rsidRPr="000E33CB" w:rsidRDefault="00E45419" w:rsidP="00386C09">
            <w:pPr>
              <w:pStyle w:val="TableParagraph"/>
              <w:spacing w:before="11"/>
              <w:rPr>
                <w:rFonts w:asciiTheme="majorBidi" w:hAnsiTheme="majorBidi" w:cstheme="majorBidi"/>
                <w:sz w:val="18"/>
                <w:szCs w:val="18"/>
              </w:rPr>
            </w:pPr>
          </w:p>
          <w:p w14:paraId="62377442" w14:textId="77777777" w:rsidR="00E45419" w:rsidRPr="000E33CB" w:rsidRDefault="00E45419"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13.</w:t>
            </w:r>
          </w:p>
        </w:tc>
        <w:tc>
          <w:tcPr>
            <w:tcW w:w="5675" w:type="dxa"/>
            <w:gridSpan w:val="2"/>
          </w:tcPr>
          <w:p w14:paraId="047400FD" w14:textId="77777777" w:rsidR="00E45419" w:rsidRPr="000E33CB" w:rsidRDefault="00E45419" w:rsidP="00386C09">
            <w:pPr>
              <w:pStyle w:val="TableParagraph"/>
              <w:spacing w:before="14" w:line="276" w:lineRule="auto"/>
              <w:ind w:left="115" w:right="92"/>
              <w:rPr>
                <w:rFonts w:asciiTheme="majorBidi" w:hAnsiTheme="majorBidi" w:cstheme="majorBidi"/>
                <w:sz w:val="18"/>
                <w:szCs w:val="18"/>
              </w:rPr>
            </w:pPr>
            <w:r w:rsidRPr="000E33CB">
              <w:rPr>
                <w:rFonts w:asciiTheme="majorBidi" w:hAnsiTheme="majorBidi" w:cstheme="majorBidi"/>
                <w:sz w:val="18"/>
                <w:szCs w:val="18"/>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tc>
        <w:tc>
          <w:tcPr>
            <w:tcW w:w="2410" w:type="dxa"/>
            <w:gridSpan w:val="2"/>
          </w:tcPr>
          <w:p w14:paraId="7156AACC" w14:textId="77777777" w:rsidR="00E45419" w:rsidRPr="000E33CB" w:rsidRDefault="00E45419" w:rsidP="00386C09">
            <w:pPr>
              <w:pStyle w:val="TableParagraph"/>
              <w:rPr>
                <w:rFonts w:asciiTheme="majorBidi" w:hAnsiTheme="majorBidi" w:cstheme="majorBidi"/>
                <w:sz w:val="18"/>
                <w:szCs w:val="18"/>
              </w:rPr>
            </w:pPr>
          </w:p>
          <w:p w14:paraId="24E3397D" w14:textId="77777777" w:rsidR="00E45419" w:rsidRPr="000E33CB" w:rsidRDefault="00E45419" w:rsidP="00386C09">
            <w:pPr>
              <w:pStyle w:val="TableParagraph"/>
              <w:rPr>
                <w:rFonts w:asciiTheme="majorBidi" w:hAnsiTheme="majorBidi" w:cstheme="majorBidi"/>
                <w:sz w:val="18"/>
                <w:szCs w:val="18"/>
              </w:rPr>
            </w:pPr>
          </w:p>
          <w:p w14:paraId="3C21411C" w14:textId="236D4E81" w:rsidR="00E45419" w:rsidRPr="000E33CB" w:rsidRDefault="00E45419"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62CB9AB3"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4ABF8CA2"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949"/>
        </w:trPr>
        <w:tc>
          <w:tcPr>
            <w:tcW w:w="538" w:type="dxa"/>
            <w:gridSpan w:val="2"/>
          </w:tcPr>
          <w:p w14:paraId="2537761D" w14:textId="77777777" w:rsidR="00E45419" w:rsidRPr="000E33CB" w:rsidRDefault="00E45419" w:rsidP="00386C09">
            <w:pPr>
              <w:pStyle w:val="TableParagraph"/>
              <w:spacing w:before="10"/>
              <w:rPr>
                <w:rFonts w:asciiTheme="majorBidi" w:hAnsiTheme="majorBidi" w:cstheme="majorBidi"/>
                <w:sz w:val="18"/>
                <w:szCs w:val="18"/>
              </w:rPr>
            </w:pPr>
          </w:p>
          <w:p w14:paraId="5BBB09EE" w14:textId="77777777" w:rsidR="00E45419" w:rsidRPr="000E33CB" w:rsidRDefault="00E45419"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14.</w:t>
            </w:r>
          </w:p>
        </w:tc>
        <w:tc>
          <w:tcPr>
            <w:tcW w:w="5675" w:type="dxa"/>
            <w:gridSpan w:val="2"/>
          </w:tcPr>
          <w:p w14:paraId="3178CFAC" w14:textId="77777777" w:rsidR="00E45419" w:rsidRPr="000E33CB" w:rsidRDefault="00E45419" w:rsidP="00386C09">
            <w:pPr>
              <w:pStyle w:val="TableParagraph"/>
              <w:spacing w:line="276" w:lineRule="auto"/>
              <w:ind w:left="115" w:right="156"/>
              <w:rPr>
                <w:rFonts w:asciiTheme="majorBidi" w:hAnsiTheme="majorBidi" w:cstheme="majorBidi"/>
                <w:sz w:val="18"/>
                <w:szCs w:val="18"/>
              </w:rPr>
            </w:pPr>
            <w:r w:rsidRPr="000E33CB">
              <w:rPr>
                <w:rFonts w:asciiTheme="majorBidi" w:hAnsiTheme="majorBidi" w:cstheme="majorBidi"/>
                <w:sz w:val="18"/>
                <w:szCs w:val="18"/>
              </w:rPr>
              <w:t>Oprogramowanie do wirtualizacji powinno zapewnić możliwość wykonywania kopii migawkowych instancji systemów operacyjnych (tzw. snapshot) na potrzeby tworzenia kopii zapasowych bez przerywania ich</w:t>
            </w:r>
          </w:p>
          <w:p w14:paraId="02C3B5A8" w14:textId="77777777" w:rsidR="00E45419" w:rsidRPr="000E33CB" w:rsidRDefault="00E45419" w:rsidP="00386C09">
            <w:pPr>
              <w:pStyle w:val="TableParagraph"/>
              <w:spacing w:line="206" w:lineRule="exact"/>
              <w:ind w:left="115"/>
              <w:rPr>
                <w:rFonts w:asciiTheme="majorBidi" w:hAnsiTheme="majorBidi" w:cstheme="majorBidi"/>
                <w:sz w:val="18"/>
                <w:szCs w:val="18"/>
              </w:rPr>
            </w:pPr>
            <w:r w:rsidRPr="000E33CB">
              <w:rPr>
                <w:rFonts w:asciiTheme="majorBidi" w:hAnsiTheme="majorBidi" w:cstheme="majorBidi"/>
                <w:sz w:val="18"/>
                <w:szCs w:val="18"/>
              </w:rPr>
              <w:t>pracy.</w:t>
            </w:r>
          </w:p>
        </w:tc>
        <w:tc>
          <w:tcPr>
            <w:tcW w:w="2410" w:type="dxa"/>
            <w:gridSpan w:val="2"/>
          </w:tcPr>
          <w:p w14:paraId="291C9C0A" w14:textId="77777777" w:rsidR="00E45419" w:rsidRPr="000E33CB" w:rsidRDefault="00E45419" w:rsidP="00386C09">
            <w:pPr>
              <w:pStyle w:val="TableParagraph"/>
              <w:rPr>
                <w:rFonts w:asciiTheme="majorBidi" w:hAnsiTheme="majorBidi" w:cstheme="majorBidi"/>
                <w:sz w:val="18"/>
                <w:szCs w:val="18"/>
              </w:rPr>
            </w:pPr>
          </w:p>
          <w:p w14:paraId="499AF357" w14:textId="33696AB4" w:rsidR="00E45419" w:rsidRPr="000E33CB" w:rsidRDefault="00E45419" w:rsidP="00386C09">
            <w:pPr>
              <w:pStyle w:val="TableParagraph"/>
              <w:spacing w:before="137"/>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58763AED"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43A321A4"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664"/>
        </w:trPr>
        <w:tc>
          <w:tcPr>
            <w:tcW w:w="538" w:type="dxa"/>
            <w:gridSpan w:val="2"/>
          </w:tcPr>
          <w:p w14:paraId="31830A54" w14:textId="77777777" w:rsidR="00E45419" w:rsidRPr="000E33CB" w:rsidRDefault="00E45419" w:rsidP="00386C09">
            <w:pPr>
              <w:pStyle w:val="TableParagraph"/>
              <w:spacing w:before="6"/>
              <w:rPr>
                <w:rFonts w:asciiTheme="majorBidi" w:hAnsiTheme="majorBidi" w:cstheme="majorBidi"/>
                <w:sz w:val="18"/>
                <w:szCs w:val="18"/>
              </w:rPr>
            </w:pPr>
          </w:p>
          <w:p w14:paraId="0B300C70" w14:textId="77777777" w:rsidR="00E45419" w:rsidRPr="000E33CB" w:rsidRDefault="00E45419"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15.</w:t>
            </w:r>
          </w:p>
        </w:tc>
        <w:tc>
          <w:tcPr>
            <w:tcW w:w="5675" w:type="dxa"/>
            <w:gridSpan w:val="2"/>
          </w:tcPr>
          <w:p w14:paraId="4D59E8F2" w14:textId="77777777" w:rsidR="00E45419" w:rsidRPr="000E33CB" w:rsidRDefault="00E45419" w:rsidP="00386C09">
            <w:pPr>
              <w:pStyle w:val="TableParagraph"/>
              <w:spacing w:before="88" w:line="278" w:lineRule="auto"/>
              <w:ind w:left="115" w:right="218"/>
              <w:rPr>
                <w:rFonts w:asciiTheme="majorBidi" w:hAnsiTheme="majorBidi" w:cstheme="majorBidi"/>
                <w:sz w:val="18"/>
                <w:szCs w:val="18"/>
              </w:rPr>
            </w:pPr>
            <w:r w:rsidRPr="000E33CB">
              <w:rPr>
                <w:rFonts w:asciiTheme="majorBidi" w:hAnsiTheme="majorBidi" w:cstheme="majorBidi"/>
                <w:sz w:val="18"/>
                <w:szCs w:val="18"/>
              </w:rPr>
              <w:t>Oprogramowanie do wirtualizacji musi zapewnić możliwość klonowania systemów operacyjnych wraz z ich pełną konfiguracją i danymi.</w:t>
            </w:r>
          </w:p>
        </w:tc>
        <w:tc>
          <w:tcPr>
            <w:tcW w:w="2410" w:type="dxa"/>
            <w:gridSpan w:val="2"/>
          </w:tcPr>
          <w:p w14:paraId="0D4A77F7" w14:textId="77777777" w:rsidR="00E45419" w:rsidRPr="000E33CB" w:rsidRDefault="00E45419" w:rsidP="00386C09">
            <w:pPr>
              <w:pStyle w:val="TableParagraph"/>
              <w:spacing w:before="6"/>
              <w:rPr>
                <w:rFonts w:asciiTheme="majorBidi" w:hAnsiTheme="majorBidi" w:cstheme="majorBidi"/>
                <w:sz w:val="18"/>
                <w:szCs w:val="18"/>
              </w:rPr>
            </w:pPr>
          </w:p>
          <w:p w14:paraId="7CE8EF5B" w14:textId="6E2F4BF0" w:rsidR="00E45419" w:rsidRPr="000E33CB" w:rsidRDefault="00E45419" w:rsidP="00386C09">
            <w:pPr>
              <w:pStyle w:val="TableParagraph"/>
              <w:spacing w:before="1"/>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0F3371D8"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0618764F"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763"/>
        </w:trPr>
        <w:tc>
          <w:tcPr>
            <w:tcW w:w="538" w:type="dxa"/>
            <w:gridSpan w:val="2"/>
          </w:tcPr>
          <w:p w14:paraId="644E76EE" w14:textId="77777777" w:rsidR="00E45419" w:rsidRPr="000E33CB" w:rsidRDefault="00E45419" w:rsidP="00386C09">
            <w:pPr>
              <w:pStyle w:val="TableParagraph"/>
              <w:spacing w:before="8"/>
              <w:rPr>
                <w:rFonts w:asciiTheme="majorBidi" w:hAnsiTheme="majorBidi" w:cstheme="majorBidi"/>
                <w:sz w:val="18"/>
                <w:szCs w:val="18"/>
              </w:rPr>
            </w:pPr>
          </w:p>
          <w:p w14:paraId="313566F2" w14:textId="77777777" w:rsidR="00E45419" w:rsidRPr="000E33CB" w:rsidRDefault="00E45419"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16.</w:t>
            </w:r>
          </w:p>
        </w:tc>
        <w:tc>
          <w:tcPr>
            <w:tcW w:w="5675" w:type="dxa"/>
            <w:gridSpan w:val="2"/>
          </w:tcPr>
          <w:p w14:paraId="68BB2DA0" w14:textId="77777777" w:rsidR="00E45419" w:rsidRPr="000E33CB" w:rsidRDefault="00E45419" w:rsidP="00386C09">
            <w:pPr>
              <w:pStyle w:val="TableParagraph"/>
              <w:spacing w:before="19" w:line="278" w:lineRule="auto"/>
              <w:ind w:left="115" w:right="143"/>
              <w:jc w:val="both"/>
              <w:rPr>
                <w:rFonts w:asciiTheme="majorBidi" w:hAnsiTheme="majorBidi" w:cstheme="majorBidi"/>
                <w:sz w:val="18"/>
                <w:szCs w:val="18"/>
              </w:rPr>
            </w:pPr>
            <w:r w:rsidRPr="000E33CB">
              <w:rPr>
                <w:rFonts w:asciiTheme="majorBidi" w:hAnsiTheme="majorBidi" w:cstheme="majorBidi"/>
                <w:sz w:val="18"/>
                <w:szCs w:val="18"/>
              </w:rPr>
              <w:t>Oprogramowanie do wirtualizacji oraz oprogramowanie zarządzające</w:t>
            </w:r>
            <w:r w:rsidRPr="000E33CB">
              <w:rPr>
                <w:rFonts w:asciiTheme="majorBidi" w:hAnsiTheme="majorBidi" w:cstheme="majorBidi"/>
                <w:spacing w:val="-22"/>
                <w:sz w:val="18"/>
                <w:szCs w:val="18"/>
              </w:rPr>
              <w:t xml:space="preserve"> </w:t>
            </w:r>
            <w:r w:rsidRPr="000E33CB">
              <w:rPr>
                <w:rFonts w:asciiTheme="majorBidi" w:hAnsiTheme="majorBidi" w:cstheme="majorBidi"/>
                <w:sz w:val="18"/>
                <w:szCs w:val="18"/>
              </w:rPr>
              <w:t>musi posiadać możliwość integracji z usługami katalogowymi Microsoft Active Directory.</w:t>
            </w:r>
          </w:p>
        </w:tc>
        <w:tc>
          <w:tcPr>
            <w:tcW w:w="2410" w:type="dxa"/>
            <w:gridSpan w:val="2"/>
          </w:tcPr>
          <w:p w14:paraId="6FD2398D" w14:textId="77777777" w:rsidR="00E45419" w:rsidRPr="000E33CB" w:rsidRDefault="00E45419" w:rsidP="00386C09">
            <w:pPr>
              <w:pStyle w:val="TableParagraph"/>
              <w:spacing w:before="8"/>
              <w:rPr>
                <w:rFonts w:asciiTheme="majorBidi" w:hAnsiTheme="majorBidi" w:cstheme="majorBidi"/>
                <w:sz w:val="18"/>
                <w:szCs w:val="18"/>
              </w:rPr>
            </w:pPr>
          </w:p>
          <w:p w14:paraId="6EF6BBAC" w14:textId="27811A25" w:rsidR="00E45419" w:rsidRPr="000E33CB" w:rsidRDefault="00E45419" w:rsidP="00386C09">
            <w:pPr>
              <w:pStyle w:val="TableParagraph"/>
              <w:spacing w:before="1"/>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0A8AB398" w14:textId="77777777" w:rsidR="00E45419" w:rsidRPr="000E33CB" w:rsidRDefault="00E45419" w:rsidP="00386C09">
            <w:pPr>
              <w:pStyle w:val="TableParagraph"/>
              <w:rPr>
                <w:rFonts w:asciiTheme="majorBidi" w:hAnsiTheme="majorBidi" w:cstheme="majorBidi"/>
                <w:sz w:val="18"/>
                <w:szCs w:val="18"/>
              </w:rPr>
            </w:pPr>
          </w:p>
        </w:tc>
      </w:tr>
    </w:tbl>
    <w:p w14:paraId="737F6EFE" w14:textId="77777777" w:rsidR="00E45419" w:rsidRPr="000E33CB" w:rsidRDefault="00E45419" w:rsidP="00E45419">
      <w:pPr>
        <w:rPr>
          <w:rFonts w:asciiTheme="majorBidi" w:hAnsiTheme="majorBidi" w:cstheme="majorBidi"/>
          <w:sz w:val="18"/>
          <w:szCs w:val="18"/>
        </w:rPr>
        <w:sectPr w:rsidR="00E45419" w:rsidRPr="000E33CB">
          <w:pgSz w:w="16840" w:h="11910" w:orient="landscape"/>
          <w:pgMar w:top="1240" w:right="1120" w:bottom="940" w:left="880" w:header="341" w:footer="743" w:gutter="0"/>
          <w:cols w:space="708"/>
        </w:sectPr>
      </w:pPr>
    </w:p>
    <w:p w14:paraId="7AD1EC3F" w14:textId="77777777" w:rsidR="00E45419" w:rsidRPr="000E33CB" w:rsidRDefault="00E45419" w:rsidP="00E45419">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5675"/>
        <w:gridCol w:w="2410"/>
        <w:gridCol w:w="5669"/>
      </w:tblGrid>
      <w:tr w:rsidR="00E45419" w:rsidRPr="000E33CB" w14:paraId="7B4CA582" w14:textId="77777777" w:rsidTr="00386C09">
        <w:trPr>
          <w:trHeight w:val="2090"/>
        </w:trPr>
        <w:tc>
          <w:tcPr>
            <w:tcW w:w="538" w:type="dxa"/>
          </w:tcPr>
          <w:p w14:paraId="62613554" w14:textId="77777777" w:rsidR="00E45419" w:rsidRPr="000E33CB" w:rsidRDefault="00E45419" w:rsidP="00386C09">
            <w:pPr>
              <w:pStyle w:val="TableParagraph"/>
              <w:rPr>
                <w:rFonts w:asciiTheme="majorBidi" w:hAnsiTheme="majorBidi" w:cstheme="majorBidi"/>
                <w:sz w:val="18"/>
                <w:szCs w:val="18"/>
              </w:rPr>
            </w:pPr>
          </w:p>
          <w:p w14:paraId="4647CEE0" w14:textId="77777777" w:rsidR="00E45419" w:rsidRPr="000E33CB" w:rsidRDefault="00E45419" w:rsidP="00386C09">
            <w:pPr>
              <w:pStyle w:val="TableParagraph"/>
              <w:rPr>
                <w:rFonts w:asciiTheme="majorBidi" w:hAnsiTheme="majorBidi" w:cstheme="majorBidi"/>
                <w:sz w:val="18"/>
                <w:szCs w:val="18"/>
              </w:rPr>
            </w:pPr>
          </w:p>
          <w:p w14:paraId="4BD84EC7" w14:textId="77777777" w:rsidR="00E45419" w:rsidRPr="000E33CB" w:rsidRDefault="00E45419" w:rsidP="00386C09">
            <w:pPr>
              <w:pStyle w:val="TableParagraph"/>
              <w:rPr>
                <w:rFonts w:asciiTheme="majorBidi" w:hAnsiTheme="majorBidi" w:cstheme="majorBidi"/>
                <w:sz w:val="18"/>
                <w:szCs w:val="18"/>
              </w:rPr>
            </w:pPr>
          </w:p>
          <w:p w14:paraId="4452F53F" w14:textId="77777777" w:rsidR="00E45419" w:rsidRPr="000E33CB" w:rsidRDefault="00E45419" w:rsidP="00386C09">
            <w:pPr>
              <w:pStyle w:val="TableParagraph"/>
              <w:spacing w:before="153"/>
              <w:ind w:left="102" w:right="90"/>
              <w:jc w:val="center"/>
              <w:rPr>
                <w:rFonts w:asciiTheme="majorBidi" w:hAnsiTheme="majorBidi" w:cstheme="majorBidi"/>
                <w:b/>
                <w:sz w:val="18"/>
                <w:szCs w:val="18"/>
              </w:rPr>
            </w:pPr>
            <w:r w:rsidRPr="000E33CB">
              <w:rPr>
                <w:rFonts w:asciiTheme="majorBidi" w:hAnsiTheme="majorBidi" w:cstheme="majorBidi"/>
                <w:b/>
                <w:sz w:val="18"/>
                <w:szCs w:val="18"/>
              </w:rPr>
              <w:t>17.</w:t>
            </w:r>
          </w:p>
        </w:tc>
        <w:tc>
          <w:tcPr>
            <w:tcW w:w="5675" w:type="dxa"/>
          </w:tcPr>
          <w:p w14:paraId="3D973A45" w14:textId="77777777" w:rsidR="00E45419" w:rsidRPr="000E33CB" w:rsidRDefault="00E45419" w:rsidP="00386C09">
            <w:pPr>
              <w:pStyle w:val="TableParagraph"/>
              <w:spacing w:before="88"/>
              <w:ind w:left="115"/>
              <w:rPr>
                <w:rFonts w:asciiTheme="majorBidi" w:hAnsiTheme="majorBidi" w:cstheme="majorBidi"/>
                <w:sz w:val="18"/>
                <w:szCs w:val="18"/>
              </w:rPr>
            </w:pPr>
            <w:r w:rsidRPr="000E33CB">
              <w:rPr>
                <w:rFonts w:asciiTheme="majorBidi" w:hAnsiTheme="majorBidi" w:cstheme="majorBidi"/>
                <w:sz w:val="18"/>
                <w:szCs w:val="18"/>
              </w:rPr>
              <w:t>Rozwiązanie musi :</w:t>
            </w:r>
          </w:p>
          <w:p w14:paraId="6DA32E5F" w14:textId="77777777" w:rsidR="00E45419" w:rsidRPr="000E33CB" w:rsidRDefault="00E45419" w:rsidP="00386C09">
            <w:pPr>
              <w:pStyle w:val="TableParagraph"/>
              <w:numPr>
                <w:ilvl w:val="0"/>
                <w:numId w:val="50"/>
              </w:numPr>
              <w:tabs>
                <w:tab w:val="left" w:pos="221"/>
              </w:tabs>
              <w:spacing w:before="31" w:line="276" w:lineRule="auto"/>
              <w:ind w:right="516" w:firstLine="0"/>
              <w:rPr>
                <w:rFonts w:asciiTheme="majorBidi" w:hAnsiTheme="majorBidi" w:cstheme="majorBidi"/>
                <w:sz w:val="18"/>
                <w:szCs w:val="18"/>
              </w:rPr>
            </w:pPr>
            <w:r w:rsidRPr="000E33CB">
              <w:rPr>
                <w:rFonts w:asciiTheme="majorBidi" w:hAnsiTheme="majorBidi" w:cstheme="majorBidi"/>
                <w:sz w:val="18"/>
                <w:szCs w:val="18"/>
              </w:rPr>
              <w:t>zapewniać mechanizm bezpiecznego uaktualniania warstwy wirtualizacyjnej (hosta, maszyny wirtualnej) bez potrzeby</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wyłączania wirtualnych maszyn.</w:t>
            </w:r>
          </w:p>
          <w:p w14:paraId="2836F364" w14:textId="77777777" w:rsidR="00E45419" w:rsidRPr="000E33CB" w:rsidRDefault="00E45419" w:rsidP="00386C09">
            <w:pPr>
              <w:pStyle w:val="TableParagraph"/>
              <w:numPr>
                <w:ilvl w:val="0"/>
                <w:numId w:val="50"/>
              </w:numPr>
              <w:tabs>
                <w:tab w:val="left" w:pos="221"/>
              </w:tabs>
              <w:spacing w:line="278" w:lineRule="auto"/>
              <w:ind w:right="664" w:firstLine="0"/>
              <w:rPr>
                <w:rFonts w:asciiTheme="majorBidi" w:hAnsiTheme="majorBidi" w:cstheme="majorBidi"/>
                <w:sz w:val="18"/>
                <w:szCs w:val="18"/>
              </w:rPr>
            </w:pPr>
            <w:r w:rsidRPr="000E33CB">
              <w:rPr>
                <w:rFonts w:asciiTheme="majorBidi" w:hAnsiTheme="majorBidi" w:cstheme="majorBidi"/>
                <w:sz w:val="18"/>
                <w:szCs w:val="18"/>
              </w:rPr>
              <w:t>posiadać funkcjonalność wirtualnego przełącznika (virtual</w:t>
            </w:r>
            <w:r w:rsidRPr="000E33CB">
              <w:rPr>
                <w:rFonts w:asciiTheme="majorBidi" w:hAnsiTheme="majorBidi" w:cstheme="majorBidi"/>
                <w:spacing w:val="-23"/>
                <w:sz w:val="18"/>
                <w:szCs w:val="18"/>
              </w:rPr>
              <w:t xml:space="preserve"> </w:t>
            </w:r>
            <w:r w:rsidRPr="000E33CB">
              <w:rPr>
                <w:rFonts w:asciiTheme="majorBidi" w:hAnsiTheme="majorBidi" w:cstheme="majorBidi"/>
                <w:sz w:val="18"/>
                <w:szCs w:val="18"/>
              </w:rPr>
              <w:t>switch) umożliwiającego tworzenie sieci wirtualnej w obszarze hosta</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i</w:t>
            </w:r>
          </w:p>
          <w:p w14:paraId="5F2406FD" w14:textId="77777777" w:rsidR="00E45419" w:rsidRPr="000E33CB" w:rsidRDefault="00E45419" w:rsidP="00386C09">
            <w:pPr>
              <w:pStyle w:val="TableParagraph"/>
              <w:spacing w:line="276" w:lineRule="auto"/>
              <w:ind w:left="115" w:right="218"/>
              <w:rPr>
                <w:rFonts w:asciiTheme="majorBidi" w:hAnsiTheme="majorBidi" w:cstheme="majorBidi"/>
                <w:sz w:val="18"/>
                <w:szCs w:val="18"/>
              </w:rPr>
            </w:pPr>
            <w:r w:rsidRPr="000E33CB">
              <w:rPr>
                <w:rFonts w:asciiTheme="majorBidi" w:hAnsiTheme="majorBidi" w:cstheme="majorBidi"/>
                <w:sz w:val="18"/>
                <w:szCs w:val="18"/>
              </w:rPr>
              <w:t>pozwalającego połączyć maszyny wirtualne w obszarze jednego hosta, a także na zewnątrz sieci fizycznej.</w:t>
            </w:r>
          </w:p>
        </w:tc>
        <w:tc>
          <w:tcPr>
            <w:tcW w:w="2410" w:type="dxa"/>
          </w:tcPr>
          <w:p w14:paraId="042CF294" w14:textId="77777777" w:rsidR="00E45419" w:rsidRPr="000E33CB" w:rsidRDefault="00E45419" w:rsidP="00386C09">
            <w:pPr>
              <w:pStyle w:val="TableParagraph"/>
              <w:rPr>
                <w:rFonts w:asciiTheme="majorBidi" w:hAnsiTheme="majorBidi" w:cstheme="majorBidi"/>
                <w:sz w:val="18"/>
                <w:szCs w:val="18"/>
              </w:rPr>
            </w:pPr>
          </w:p>
          <w:p w14:paraId="4B62C300" w14:textId="77777777" w:rsidR="00E45419" w:rsidRPr="000E33CB" w:rsidRDefault="00E45419" w:rsidP="00386C09">
            <w:pPr>
              <w:pStyle w:val="TableParagraph"/>
              <w:rPr>
                <w:rFonts w:asciiTheme="majorBidi" w:hAnsiTheme="majorBidi" w:cstheme="majorBidi"/>
                <w:sz w:val="18"/>
                <w:szCs w:val="18"/>
              </w:rPr>
            </w:pPr>
          </w:p>
          <w:p w14:paraId="26DFA96C" w14:textId="77777777" w:rsidR="00E45419" w:rsidRPr="000E33CB" w:rsidRDefault="00E45419" w:rsidP="00386C09">
            <w:pPr>
              <w:pStyle w:val="TableParagraph"/>
              <w:rPr>
                <w:rFonts w:asciiTheme="majorBidi" w:hAnsiTheme="majorBidi" w:cstheme="majorBidi"/>
                <w:sz w:val="18"/>
                <w:szCs w:val="18"/>
              </w:rPr>
            </w:pPr>
          </w:p>
          <w:p w14:paraId="6D736694" w14:textId="77777777" w:rsidR="00E45419" w:rsidRPr="000E33CB" w:rsidRDefault="00E45419" w:rsidP="00386C09">
            <w:pPr>
              <w:pStyle w:val="TableParagraph"/>
              <w:spacing w:before="4"/>
              <w:rPr>
                <w:rFonts w:asciiTheme="majorBidi" w:hAnsiTheme="majorBidi" w:cstheme="majorBidi"/>
                <w:sz w:val="18"/>
                <w:szCs w:val="18"/>
              </w:rPr>
            </w:pPr>
          </w:p>
          <w:p w14:paraId="7F332D81" w14:textId="1ED4BCE8" w:rsidR="00E45419" w:rsidRPr="000E33CB" w:rsidRDefault="00E45419"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6965A3E0"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7AFCA648" w14:textId="77777777" w:rsidTr="00386C09">
        <w:trPr>
          <w:trHeight w:val="542"/>
        </w:trPr>
        <w:tc>
          <w:tcPr>
            <w:tcW w:w="538" w:type="dxa"/>
          </w:tcPr>
          <w:p w14:paraId="467663F6" w14:textId="77777777" w:rsidR="00E45419" w:rsidRPr="000E33CB" w:rsidRDefault="00E45419" w:rsidP="00386C09">
            <w:pPr>
              <w:pStyle w:val="TableParagraph"/>
              <w:spacing w:before="140"/>
              <w:ind w:left="102" w:right="90"/>
              <w:jc w:val="center"/>
              <w:rPr>
                <w:rFonts w:asciiTheme="majorBidi" w:hAnsiTheme="majorBidi" w:cstheme="majorBidi"/>
                <w:b/>
                <w:sz w:val="18"/>
                <w:szCs w:val="18"/>
              </w:rPr>
            </w:pPr>
            <w:r w:rsidRPr="000E33CB">
              <w:rPr>
                <w:rFonts w:asciiTheme="majorBidi" w:hAnsiTheme="majorBidi" w:cstheme="majorBidi"/>
                <w:b/>
                <w:sz w:val="18"/>
                <w:szCs w:val="18"/>
              </w:rPr>
              <w:t>18.</w:t>
            </w:r>
          </w:p>
        </w:tc>
        <w:tc>
          <w:tcPr>
            <w:tcW w:w="5675" w:type="dxa"/>
          </w:tcPr>
          <w:p w14:paraId="46E5B865" w14:textId="77777777" w:rsidR="00E45419" w:rsidRPr="000E33CB" w:rsidRDefault="00E45419" w:rsidP="00386C09">
            <w:pPr>
              <w:pStyle w:val="TableParagraph"/>
              <w:spacing w:before="28" w:line="276" w:lineRule="auto"/>
              <w:ind w:left="115" w:right="221"/>
              <w:rPr>
                <w:rFonts w:asciiTheme="majorBidi" w:hAnsiTheme="majorBidi" w:cstheme="majorBidi"/>
                <w:sz w:val="18"/>
                <w:szCs w:val="18"/>
              </w:rPr>
            </w:pPr>
            <w:r w:rsidRPr="000E33CB">
              <w:rPr>
                <w:rFonts w:asciiTheme="majorBidi" w:hAnsiTheme="majorBidi" w:cstheme="majorBidi"/>
                <w:sz w:val="18"/>
                <w:szCs w:val="18"/>
              </w:rPr>
              <w:t>Pojedynczy przełącznik wirtualny powinien mieć możliwość konfiguracji do minimum 4000 portów.</w:t>
            </w:r>
          </w:p>
        </w:tc>
        <w:tc>
          <w:tcPr>
            <w:tcW w:w="2410" w:type="dxa"/>
          </w:tcPr>
          <w:p w14:paraId="75DFE756" w14:textId="625FE459" w:rsidR="00E45419" w:rsidRPr="000E33CB" w:rsidRDefault="00A70B94" w:rsidP="00386C09">
            <w:pPr>
              <w:pStyle w:val="TableParagraph"/>
              <w:spacing w:before="163"/>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29BAB69E"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29E567B3" w14:textId="77777777" w:rsidTr="00386C09">
        <w:trPr>
          <w:trHeight w:val="1000"/>
        </w:trPr>
        <w:tc>
          <w:tcPr>
            <w:tcW w:w="538" w:type="dxa"/>
          </w:tcPr>
          <w:p w14:paraId="49842505" w14:textId="77777777" w:rsidR="00E45419" w:rsidRPr="000E33CB" w:rsidRDefault="00E45419" w:rsidP="00386C09">
            <w:pPr>
              <w:pStyle w:val="TableParagraph"/>
              <w:spacing w:before="11"/>
              <w:rPr>
                <w:rFonts w:asciiTheme="majorBidi" w:hAnsiTheme="majorBidi" w:cstheme="majorBidi"/>
                <w:sz w:val="18"/>
                <w:szCs w:val="18"/>
              </w:rPr>
            </w:pPr>
          </w:p>
          <w:p w14:paraId="6D8D1D3C" w14:textId="77777777" w:rsidR="00E45419" w:rsidRPr="000E33CB" w:rsidRDefault="00E45419" w:rsidP="00386C09">
            <w:pPr>
              <w:pStyle w:val="TableParagraph"/>
              <w:ind w:left="101" w:right="90"/>
              <w:jc w:val="center"/>
              <w:rPr>
                <w:rFonts w:asciiTheme="majorBidi" w:hAnsiTheme="majorBidi" w:cstheme="majorBidi"/>
                <w:b/>
                <w:sz w:val="18"/>
                <w:szCs w:val="18"/>
              </w:rPr>
            </w:pPr>
            <w:r w:rsidRPr="000E33CB">
              <w:rPr>
                <w:rFonts w:asciiTheme="majorBidi" w:hAnsiTheme="majorBidi" w:cstheme="majorBidi"/>
                <w:b/>
                <w:sz w:val="18"/>
                <w:szCs w:val="18"/>
              </w:rPr>
              <w:t>19.</w:t>
            </w:r>
          </w:p>
        </w:tc>
        <w:tc>
          <w:tcPr>
            <w:tcW w:w="5675" w:type="dxa"/>
          </w:tcPr>
          <w:p w14:paraId="59A780A1" w14:textId="77777777" w:rsidR="00E45419" w:rsidRPr="000E33CB" w:rsidRDefault="00E45419" w:rsidP="00386C09">
            <w:pPr>
              <w:pStyle w:val="TableParagraph"/>
              <w:spacing w:before="139" w:line="276" w:lineRule="auto"/>
              <w:ind w:left="115" w:right="231"/>
              <w:rPr>
                <w:rFonts w:asciiTheme="majorBidi" w:hAnsiTheme="majorBidi" w:cstheme="majorBidi"/>
                <w:sz w:val="18"/>
                <w:szCs w:val="18"/>
              </w:rPr>
            </w:pPr>
            <w:r w:rsidRPr="000E33CB">
              <w:rPr>
                <w:rFonts w:asciiTheme="majorBidi" w:hAnsiTheme="majorBidi" w:cstheme="majorBidi"/>
                <w:sz w:val="18"/>
                <w:szCs w:val="18"/>
              </w:rPr>
              <w:t>Pojedynczy wirtualny przełącznik musi posiadać możliwość przyłączania do niego dwóch i więcej fizycznych kart sieciowych, aby zapewnić</w:t>
            </w:r>
          </w:p>
          <w:p w14:paraId="09FE87D1" w14:textId="77777777" w:rsidR="00E45419" w:rsidRPr="000E33CB" w:rsidRDefault="00E45419" w:rsidP="00386C09">
            <w:pPr>
              <w:pStyle w:val="TableParagraph"/>
              <w:spacing w:line="206" w:lineRule="exact"/>
              <w:ind w:left="115"/>
              <w:rPr>
                <w:rFonts w:asciiTheme="majorBidi" w:hAnsiTheme="majorBidi" w:cstheme="majorBidi"/>
                <w:sz w:val="18"/>
                <w:szCs w:val="18"/>
              </w:rPr>
            </w:pPr>
            <w:r w:rsidRPr="000E33CB">
              <w:rPr>
                <w:rFonts w:asciiTheme="majorBidi" w:hAnsiTheme="majorBidi" w:cstheme="majorBidi"/>
                <w:sz w:val="18"/>
                <w:szCs w:val="18"/>
              </w:rPr>
              <w:t>bezpieczeństwo połączenia ethernetowego w razie awarii karty sieciowej.</w:t>
            </w:r>
          </w:p>
        </w:tc>
        <w:tc>
          <w:tcPr>
            <w:tcW w:w="2410" w:type="dxa"/>
          </w:tcPr>
          <w:p w14:paraId="04AD22EA" w14:textId="77777777" w:rsidR="00E45419" w:rsidRPr="000E33CB" w:rsidRDefault="00E45419" w:rsidP="00386C09">
            <w:pPr>
              <w:pStyle w:val="TableParagraph"/>
              <w:rPr>
                <w:rFonts w:asciiTheme="majorBidi" w:hAnsiTheme="majorBidi" w:cstheme="majorBidi"/>
                <w:sz w:val="18"/>
                <w:szCs w:val="18"/>
              </w:rPr>
            </w:pPr>
          </w:p>
          <w:p w14:paraId="01211127" w14:textId="13C822E5" w:rsidR="00E45419" w:rsidRPr="000E33CB" w:rsidRDefault="00E45419" w:rsidP="00386C09">
            <w:pPr>
              <w:pStyle w:val="TableParagraph"/>
              <w:spacing w:before="161"/>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6C9BA3BC"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168EFB55" w14:textId="77777777" w:rsidTr="00386C09">
        <w:trPr>
          <w:trHeight w:val="412"/>
        </w:trPr>
        <w:tc>
          <w:tcPr>
            <w:tcW w:w="538" w:type="dxa"/>
          </w:tcPr>
          <w:p w14:paraId="60C7FB8B" w14:textId="77777777" w:rsidR="00E45419" w:rsidRPr="000E33CB" w:rsidRDefault="00E45419" w:rsidP="00386C09">
            <w:pPr>
              <w:pStyle w:val="TableParagraph"/>
              <w:spacing w:before="74"/>
              <w:ind w:left="102" w:right="90"/>
              <w:jc w:val="center"/>
              <w:rPr>
                <w:rFonts w:asciiTheme="majorBidi" w:hAnsiTheme="majorBidi" w:cstheme="majorBidi"/>
                <w:b/>
                <w:sz w:val="18"/>
                <w:szCs w:val="18"/>
              </w:rPr>
            </w:pPr>
            <w:r w:rsidRPr="000E33CB">
              <w:rPr>
                <w:rFonts w:asciiTheme="majorBidi" w:hAnsiTheme="majorBidi" w:cstheme="majorBidi"/>
                <w:b/>
                <w:sz w:val="18"/>
                <w:szCs w:val="18"/>
              </w:rPr>
              <w:t>20.</w:t>
            </w:r>
          </w:p>
        </w:tc>
        <w:tc>
          <w:tcPr>
            <w:tcW w:w="5675" w:type="dxa"/>
          </w:tcPr>
          <w:p w14:paraId="7309E234" w14:textId="77777777" w:rsidR="00E45419" w:rsidRPr="000E33CB" w:rsidRDefault="00E45419" w:rsidP="00386C09">
            <w:pPr>
              <w:pStyle w:val="TableParagraph"/>
              <w:spacing w:before="81"/>
              <w:ind w:left="115"/>
              <w:rPr>
                <w:rFonts w:asciiTheme="majorBidi" w:hAnsiTheme="majorBidi" w:cstheme="majorBidi"/>
                <w:sz w:val="18"/>
                <w:szCs w:val="18"/>
              </w:rPr>
            </w:pPr>
            <w:r w:rsidRPr="000E33CB">
              <w:rPr>
                <w:rFonts w:asciiTheme="majorBidi" w:hAnsiTheme="majorBidi" w:cstheme="majorBidi"/>
                <w:sz w:val="18"/>
                <w:szCs w:val="18"/>
              </w:rPr>
              <w:t>Wirtualne przełączniki musza obsługiwać wirtualne sieci lokalne (VLAN).</w:t>
            </w:r>
          </w:p>
        </w:tc>
        <w:tc>
          <w:tcPr>
            <w:tcW w:w="2410" w:type="dxa"/>
          </w:tcPr>
          <w:p w14:paraId="5D37D582" w14:textId="7FEF68A1" w:rsidR="00E45419" w:rsidRPr="000E33CB" w:rsidRDefault="00E45419" w:rsidP="00386C09">
            <w:pPr>
              <w:pStyle w:val="TableParagraph"/>
              <w:spacing w:before="98"/>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4206B65E" w14:textId="77777777" w:rsidR="00E45419" w:rsidRPr="000E33CB" w:rsidRDefault="00E45419" w:rsidP="00386C09">
            <w:pPr>
              <w:pStyle w:val="TableParagraph"/>
              <w:rPr>
                <w:rFonts w:asciiTheme="majorBidi" w:hAnsiTheme="majorBidi" w:cstheme="majorBidi"/>
                <w:sz w:val="18"/>
                <w:szCs w:val="18"/>
              </w:rPr>
            </w:pPr>
          </w:p>
        </w:tc>
      </w:tr>
      <w:tr w:rsidR="00E45419" w:rsidRPr="000E33CB" w14:paraId="1D3A4552" w14:textId="77777777" w:rsidTr="00E27AB9">
        <w:trPr>
          <w:trHeight w:val="1799"/>
        </w:trPr>
        <w:tc>
          <w:tcPr>
            <w:tcW w:w="538" w:type="dxa"/>
          </w:tcPr>
          <w:p w14:paraId="064CB4CA" w14:textId="77777777" w:rsidR="00E45419" w:rsidRPr="000E33CB" w:rsidRDefault="00E45419" w:rsidP="00386C09">
            <w:pPr>
              <w:pStyle w:val="TableParagraph"/>
              <w:rPr>
                <w:rFonts w:asciiTheme="majorBidi" w:hAnsiTheme="majorBidi" w:cstheme="majorBidi"/>
                <w:sz w:val="18"/>
                <w:szCs w:val="18"/>
              </w:rPr>
            </w:pPr>
          </w:p>
          <w:p w14:paraId="47C052BE" w14:textId="77777777" w:rsidR="00E45419" w:rsidRPr="000E33CB" w:rsidRDefault="00E45419" w:rsidP="00386C09">
            <w:pPr>
              <w:pStyle w:val="TableParagraph"/>
              <w:spacing w:before="8"/>
              <w:rPr>
                <w:rFonts w:asciiTheme="majorBidi" w:hAnsiTheme="majorBidi" w:cstheme="majorBidi"/>
                <w:sz w:val="18"/>
                <w:szCs w:val="18"/>
              </w:rPr>
            </w:pPr>
          </w:p>
          <w:p w14:paraId="3833270E" w14:textId="77777777" w:rsidR="00E45419" w:rsidRPr="000E33CB" w:rsidRDefault="00E45419" w:rsidP="00386C09">
            <w:pPr>
              <w:pStyle w:val="TableParagraph"/>
              <w:ind w:left="102" w:right="90"/>
              <w:jc w:val="center"/>
              <w:rPr>
                <w:rFonts w:asciiTheme="majorBidi" w:hAnsiTheme="majorBidi" w:cstheme="majorBidi"/>
                <w:b/>
                <w:sz w:val="18"/>
                <w:szCs w:val="18"/>
              </w:rPr>
            </w:pPr>
            <w:r w:rsidRPr="000E33CB">
              <w:rPr>
                <w:rFonts w:asciiTheme="majorBidi" w:hAnsiTheme="majorBidi" w:cstheme="majorBidi"/>
                <w:b/>
                <w:sz w:val="18"/>
                <w:szCs w:val="18"/>
              </w:rPr>
              <w:t>21.</w:t>
            </w:r>
          </w:p>
        </w:tc>
        <w:tc>
          <w:tcPr>
            <w:tcW w:w="5675" w:type="dxa"/>
          </w:tcPr>
          <w:p w14:paraId="1D6E0A5F" w14:textId="77777777" w:rsidR="00E45419" w:rsidRPr="000E33CB" w:rsidRDefault="00E45419" w:rsidP="00386C09">
            <w:pPr>
              <w:pStyle w:val="TableParagraph"/>
              <w:rPr>
                <w:rFonts w:asciiTheme="majorBidi" w:hAnsiTheme="majorBidi" w:cstheme="majorBidi"/>
                <w:sz w:val="18"/>
                <w:szCs w:val="18"/>
              </w:rPr>
            </w:pPr>
          </w:p>
          <w:p w14:paraId="2190A087" w14:textId="77777777" w:rsidR="00E45419" w:rsidRPr="000E33CB" w:rsidRDefault="00E45419" w:rsidP="00386C09">
            <w:pPr>
              <w:pStyle w:val="TableParagraph"/>
              <w:ind w:left="115"/>
              <w:rPr>
                <w:rFonts w:asciiTheme="majorBidi" w:hAnsiTheme="majorBidi" w:cstheme="majorBidi"/>
                <w:sz w:val="18"/>
                <w:szCs w:val="18"/>
              </w:rPr>
            </w:pPr>
            <w:r w:rsidRPr="000E33CB">
              <w:rPr>
                <w:rFonts w:asciiTheme="majorBidi" w:hAnsiTheme="majorBidi" w:cstheme="majorBidi"/>
                <w:sz w:val="18"/>
                <w:szCs w:val="18"/>
              </w:rPr>
              <w:t>Rozwiązanie musi:</w:t>
            </w:r>
          </w:p>
          <w:p w14:paraId="446B0F7E" w14:textId="77777777" w:rsidR="00E45419" w:rsidRPr="000E33CB" w:rsidRDefault="00E45419" w:rsidP="00386C09">
            <w:pPr>
              <w:pStyle w:val="TableParagraph"/>
              <w:numPr>
                <w:ilvl w:val="0"/>
                <w:numId w:val="49"/>
              </w:numPr>
              <w:tabs>
                <w:tab w:val="left" w:pos="221"/>
              </w:tabs>
              <w:spacing w:line="278" w:lineRule="auto"/>
              <w:ind w:right="487" w:firstLine="0"/>
              <w:rPr>
                <w:rFonts w:asciiTheme="majorBidi" w:hAnsiTheme="majorBidi" w:cstheme="majorBidi"/>
                <w:sz w:val="18"/>
                <w:szCs w:val="18"/>
              </w:rPr>
            </w:pPr>
            <w:r w:rsidRPr="000E33CB">
              <w:rPr>
                <w:rFonts w:asciiTheme="majorBidi" w:hAnsiTheme="majorBidi" w:cstheme="majorBidi"/>
                <w:sz w:val="18"/>
                <w:szCs w:val="18"/>
              </w:rPr>
              <w:t xml:space="preserve">zapewniać mechanizm </w:t>
            </w:r>
            <w:r w:rsidR="00B067DE" w:rsidRPr="000E33CB">
              <w:rPr>
                <w:rFonts w:asciiTheme="majorBidi" w:hAnsiTheme="majorBidi" w:cstheme="majorBidi"/>
                <w:sz w:val="18"/>
                <w:szCs w:val="18"/>
              </w:rPr>
              <w:t>klonowania</w:t>
            </w:r>
            <w:r w:rsidRPr="000E33CB">
              <w:rPr>
                <w:rFonts w:asciiTheme="majorBidi" w:hAnsiTheme="majorBidi" w:cstheme="majorBidi"/>
                <w:sz w:val="18"/>
                <w:szCs w:val="18"/>
              </w:rPr>
              <w:t xml:space="preserve"> wskazanych maszyn wirtualnych</w:t>
            </w:r>
            <w:r w:rsidRPr="000E33CB">
              <w:rPr>
                <w:rFonts w:asciiTheme="majorBidi" w:hAnsiTheme="majorBidi" w:cstheme="majorBidi"/>
                <w:spacing w:val="-19"/>
                <w:sz w:val="18"/>
                <w:szCs w:val="18"/>
              </w:rPr>
              <w:t xml:space="preserve"> </w:t>
            </w:r>
            <w:r w:rsidRPr="000E33CB">
              <w:rPr>
                <w:rFonts w:asciiTheme="majorBidi" w:hAnsiTheme="majorBidi" w:cstheme="majorBidi"/>
                <w:sz w:val="18"/>
                <w:szCs w:val="18"/>
              </w:rPr>
              <w:t>w obrębie klastra serwerów</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fizycznych.</w:t>
            </w:r>
          </w:p>
          <w:p w14:paraId="5A3E344E" w14:textId="77777777" w:rsidR="00E45419" w:rsidRPr="000E33CB" w:rsidRDefault="00E45419" w:rsidP="00386C09">
            <w:pPr>
              <w:pStyle w:val="TableParagraph"/>
              <w:numPr>
                <w:ilvl w:val="0"/>
                <w:numId w:val="49"/>
              </w:numPr>
              <w:tabs>
                <w:tab w:val="left" w:pos="221"/>
              </w:tabs>
              <w:spacing w:line="276" w:lineRule="auto"/>
              <w:ind w:right="233" w:firstLine="0"/>
              <w:rPr>
                <w:rFonts w:asciiTheme="majorBidi" w:hAnsiTheme="majorBidi" w:cstheme="majorBidi"/>
                <w:sz w:val="18"/>
                <w:szCs w:val="18"/>
              </w:rPr>
            </w:pPr>
            <w:r w:rsidRPr="000E33CB">
              <w:rPr>
                <w:rFonts w:asciiTheme="majorBidi" w:hAnsiTheme="majorBidi" w:cstheme="majorBidi"/>
                <w:sz w:val="18"/>
                <w:szCs w:val="18"/>
              </w:rPr>
              <w:t xml:space="preserve">mieć możliwość przenoszenia maszyn wirtualnych </w:t>
            </w:r>
            <w:r w:rsidR="00B067DE" w:rsidRPr="000E33CB">
              <w:rPr>
                <w:rFonts w:asciiTheme="majorBidi" w:hAnsiTheme="majorBidi" w:cstheme="majorBidi"/>
                <w:sz w:val="18"/>
                <w:szCs w:val="18"/>
              </w:rPr>
              <w:t>p</w:t>
            </w:r>
            <w:r w:rsidRPr="000E33CB">
              <w:rPr>
                <w:rFonts w:asciiTheme="majorBidi" w:hAnsiTheme="majorBidi" w:cstheme="majorBidi"/>
                <w:sz w:val="18"/>
                <w:szCs w:val="18"/>
              </w:rPr>
              <w:t>omiędzy serwerami fizycznymi</w:t>
            </w:r>
            <w:r w:rsidR="00B067DE" w:rsidRPr="000E33CB">
              <w:rPr>
                <w:rFonts w:asciiTheme="majorBidi" w:hAnsiTheme="majorBidi" w:cstheme="majorBidi"/>
                <w:sz w:val="18"/>
                <w:szCs w:val="18"/>
              </w:rPr>
              <w:t>.</w:t>
            </w:r>
          </w:p>
        </w:tc>
        <w:tc>
          <w:tcPr>
            <w:tcW w:w="2410" w:type="dxa"/>
          </w:tcPr>
          <w:p w14:paraId="1F6984E1" w14:textId="77777777" w:rsidR="00E45419" w:rsidRPr="000E33CB" w:rsidRDefault="00E45419" w:rsidP="00386C09">
            <w:pPr>
              <w:pStyle w:val="TableParagraph"/>
              <w:rPr>
                <w:rFonts w:asciiTheme="majorBidi" w:hAnsiTheme="majorBidi" w:cstheme="majorBidi"/>
                <w:sz w:val="18"/>
                <w:szCs w:val="18"/>
              </w:rPr>
            </w:pPr>
          </w:p>
          <w:p w14:paraId="2E1B7ED6" w14:textId="77777777" w:rsidR="00E27AB9" w:rsidRPr="000E33CB" w:rsidRDefault="00E27AB9" w:rsidP="00386C09">
            <w:pPr>
              <w:pStyle w:val="TableParagraph"/>
              <w:ind w:left="140" w:right="135"/>
              <w:jc w:val="center"/>
              <w:rPr>
                <w:rFonts w:asciiTheme="majorBidi" w:hAnsiTheme="majorBidi" w:cstheme="majorBidi"/>
                <w:sz w:val="18"/>
                <w:szCs w:val="18"/>
              </w:rPr>
            </w:pPr>
          </w:p>
          <w:p w14:paraId="6FDD9C13" w14:textId="1E8DE698" w:rsidR="00E45419" w:rsidRPr="000E33CB" w:rsidRDefault="00A70B94"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23B977EB" w14:textId="77777777" w:rsidR="00E45419" w:rsidRPr="000E33CB" w:rsidRDefault="00E45419" w:rsidP="00386C09">
            <w:pPr>
              <w:pStyle w:val="TableParagraph"/>
              <w:rPr>
                <w:rFonts w:asciiTheme="majorBidi" w:hAnsiTheme="majorBidi" w:cstheme="majorBidi"/>
                <w:sz w:val="18"/>
                <w:szCs w:val="18"/>
              </w:rPr>
            </w:pPr>
          </w:p>
        </w:tc>
      </w:tr>
    </w:tbl>
    <w:p w14:paraId="5F82112F" w14:textId="77777777" w:rsidR="00E45419" w:rsidRPr="000E33CB" w:rsidRDefault="00E45419" w:rsidP="00E45419">
      <w:pPr>
        <w:rPr>
          <w:rFonts w:asciiTheme="majorBidi" w:hAnsiTheme="majorBidi" w:cstheme="majorBidi"/>
          <w:sz w:val="18"/>
          <w:szCs w:val="18"/>
        </w:rPr>
        <w:sectPr w:rsidR="00E45419" w:rsidRPr="000E33CB">
          <w:pgSz w:w="16840" w:h="11910" w:orient="landscape"/>
          <w:pgMar w:top="1240" w:right="1120" w:bottom="940" w:left="880" w:header="341" w:footer="743" w:gutter="0"/>
          <w:cols w:space="708"/>
        </w:sectPr>
      </w:pPr>
    </w:p>
    <w:p w14:paraId="1BDA3355" w14:textId="77777777" w:rsidR="00E45419" w:rsidRPr="000E33CB" w:rsidRDefault="00E45419" w:rsidP="00E45419">
      <w:pPr>
        <w:pStyle w:val="Tekstpodstawowy"/>
        <w:spacing w:before="4"/>
        <w:rPr>
          <w:rFonts w:asciiTheme="majorBidi" w:hAnsiTheme="majorBidi" w:cstheme="majorBidi"/>
          <w:sz w:val="18"/>
          <w:szCs w:val="18"/>
        </w:rPr>
      </w:pPr>
    </w:p>
    <w:p w14:paraId="1CF01601" w14:textId="77777777" w:rsidR="008468F9" w:rsidRPr="000E33CB" w:rsidRDefault="008468F9">
      <w:pPr>
        <w:pStyle w:val="Tekstpodstawowy"/>
        <w:spacing w:before="5"/>
        <w:rPr>
          <w:rFonts w:asciiTheme="majorBidi" w:hAnsiTheme="majorBidi" w:cstheme="majorBidi"/>
          <w:sz w:val="18"/>
          <w:szCs w:val="18"/>
        </w:rPr>
      </w:pPr>
    </w:p>
    <w:p w14:paraId="4188DAD6" w14:textId="77777777" w:rsidR="00040DB7" w:rsidRPr="000E33CB" w:rsidRDefault="00040DB7">
      <w:pPr>
        <w:pStyle w:val="Tekstpodstawowy"/>
        <w:spacing w:before="5"/>
        <w:rPr>
          <w:rFonts w:asciiTheme="majorBidi" w:hAnsiTheme="majorBidi" w:cstheme="majorBidi"/>
          <w:sz w:val="18"/>
          <w:szCs w:val="18"/>
        </w:rPr>
      </w:pPr>
    </w:p>
    <w:p w14:paraId="3A401F9B" w14:textId="77777777" w:rsidR="00040DB7" w:rsidRPr="000E33CB" w:rsidRDefault="00040DB7">
      <w:pPr>
        <w:pStyle w:val="Tekstpodstawowy"/>
        <w:spacing w:before="5"/>
        <w:rPr>
          <w:rFonts w:asciiTheme="majorBidi" w:hAnsiTheme="majorBidi" w:cstheme="majorBidi"/>
          <w:sz w:val="18"/>
          <w:szCs w:val="18"/>
        </w:rPr>
      </w:pPr>
    </w:p>
    <w:p w14:paraId="49094B4F" w14:textId="77777777" w:rsidR="00040DB7" w:rsidRPr="000E33CB" w:rsidRDefault="00040DB7">
      <w:pPr>
        <w:pStyle w:val="Tekstpodstawowy"/>
        <w:spacing w:before="5"/>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6449"/>
        <w:gridCol w:w="2227"/>
        <w:gridCol w:w="5071"/>
      </w:tblGrid>
      <w:tr w:rsidR="00040DB7" w:rsidRPr="000E33CB" w14:paraId="4765ACFC" w14:textId="77777777" w:rsidTr="00E27AB9">
        <w:trPr>
          <w:trHeight w:val="587"/>
        </w:trPr>
        <w:tc>
          <w:tcPr>
            <w:tcW w:w="14289" w:type="dxa"/>
            <w:gridSpan w:val="4"/>
            <w:shd w:val="clear" w:color="auto" w:fill="A6A6A6" w:themeFill="background1" w:themeFillShade="A6"/>
          </w:tcPr>
          <w:p w14:paraId="049AF2EA" w14:textId="77777777" w:rsidR="00040DB7" w:rsidRPr="006613BA" w:rsidRDefault="00E45419" w:rsidP="00A47F27">
            <w:pPr>
              <w:pStyle w:val="TableParagraph"/>
              <w:spacing w:before="61"/>
              <w:ind w:left="462"/>
              <w:rPr>
                <w:rFonts w:asciiTheme="majorBidi" w:hAnsiTheme="majorBidi" w:cstheme="majorBidi"/>
                <w:b/>
                <w:sz w:val="18"/>
                <w:szCs w:val="18"/>
                <w:u w:val="single"/>
              </w:rPr>
            </w:pPr>
            <w:bookmarkStart w:id="29" w:name="_Hlk33615745"/>
            <w:r w:rsidRPr="006613BA">
              <w:rPr>
                <w:rFonts w:asciiTheme="majorBidi" w:hAnsiTheme="majorBidi" w:cstheme="majorBidi"/>
                <w:b/>
                <w:sz w:val="24"/>
                <w:szCs w:val="24"/>
                <w:u w:val="single"/>
              </w:rPr>
              <w:t>3</w:t>
            </w:r>
            <w:r w:rsidR="00040DB7" w:rsidRPr="006613BA">
              <w:rPr>
                <w:rFonts w:asciiTheme="majorBidi" w:hAnsiTheme="majorBidi" w:cstheme="majorBidi"/>
                <w:b/>
                <w:sz w:val="24"/>
                <w:szCs w:val="24"/>
                <w:u w:val="single"/>
              </w:rPr>
              <w:t xml:space="preserve">. </w:t>
            </w:r>
            <w:bookmarkStart w:id="30" w:name="_Hlk33615834"/>
            <w:r w:rsidR="00040DB7" w:rsidRPr="006613BA">
              <w:rPr>
                <w:rFonts w:asciiTheme="majorBidi" w:hAnsiTheme="majorBidi" w:cstheme="majorBidi"/>
                <w:b/>
                <w:sz w:val="24"/>
                <w:szCs w:val="24"/>
                <w:u w:val="single"/>
              </w:rPr>
              <w:t>Serwer backup-u</w:t>
            </w:r>
            <w:bookmarkEnd w:id="30"/>
            <w:r w:rsidR="00040DB7" w:rsidRPr="006613BA">
              <w:rPr>
                <w:rFonts w:asciiTheme="majorBidi" w:hAnsiTheme="majorBidi" w:cstheme="majorBidi"/>
                <w:b/>
                <w:sz w:val="24"/>
                <w:szCs w:val="24"/>
                <w:u w:val="single"/>
              </w:rPr>
              <w:t>- 1 szt.</w:t>
            </w:r>
          </w:p>
        </w:tc>
      </w:tr>
      <w:tr w:rsidR="00040DB7" w:rsidRPr="000E33CB" w14:paraId="3BE1CF9E" w14:textId="77777777" w:rsidTr="00E27AB9">
        <w:trPr>
          <w:trHeight w:val="2135"/>
        </w:trPr>
        <w:tc>
          <w:tcPr>
            <w:tcW w:w="542" w:type="dxa"/>
            <w:tcBorders>
              <w:left w:val="single" w:sz="4" w:space="0" w:color="000000"/>
              <w:bottom w:val="single" w:sz="4" w:space="0" w:color="000000"/>
              <w:right w:val="single" w:sz="4" w:space="0" w:color="000000"/>
            </w:tcBorders>
            <w:shd w:val="clear" w:color="auto" w:fill="A6A6A6" w:themeFill="background1" w:themeFillShade="A6"/>
          </w:tcPr>
          <w:p w14:paraId="22AA1F4F" w14:textId="77777777" w:rsidR="00040DB7" w:rsidRPr="000E33CB" w:rsidRDefault="00040DB7" w:rsidP="00A47F27">
            <w:pPr>
              <w:pStyle w:val="TableParagraph"/>
              <w:rPr>
                <w:rFonts w:asciiTheme="majorBidi" w:hAnsiTheme="majorBidi" w:cstheme="majorBidi"/>
                <w:sz w:val="18"/>
                <w:szCs w:val="18"/>
              </w:rPr>
            </w:pPr>
          </w:p>
          <w:p w14:paraId="737FD26B" w14:textId="77777777" w:rsidR="00040DB7" w:rsidRPr="000E33CB" w:rsidRDefault="00040DB7" w:rsidP="00A47F27">
            <w:pPr>
              <w:pStyle w:val="TableParagraph"/>
              <w:rPr>
                <w:rFonts w:asciiTheme="majorBidi" w:hAnsiTheme="majorBidi" w:cstheme="majorBidi"/>
                <w:sz w:val="18"/>
                <w:szCs w:val="18"/>
              </w:rPr>
            </w:pPr>
          </w:p>
          <w:p w14:paraId="09B83FF8" w14:textId="77777777" w:rsidR="00040DB7" w:rsidRPr="000E33CB" w:rsidRDefault="00040DB7" w:rsidP="00A47F27">
            <w:pPr>
              <w:pStyle w:val="TableParagraph"/>
              <w:rPr>
                <w:rFonts w:asciiTheme="majorBidi" w:hAnsiTheme="majorBidi" w:cstheme="majorBidi"/>
                <w:sz w:val="18"/>
                <w:szCs w:val="18"/>
              </w:rPr>
            </w:pPr>
          </w:p>
          <w:p w14:paraId="7C7AD28D" w14:textId="77777777" w:rsidR="00040DB7" w:rsidRPr="000E33CB" w:rsidRDefault="00040DB7" w:rsidP="00A47F27">
            <w:pPr>
              <w:pStyle w:val="TableParagraph"/>
              <w:spacing w:before="184"/>
              <w:ind w:left="126"/>
              <w:rPr>
                <w:rFonts w:asciiTheme="majorBidi" w:hAnsiTheme="majorBidi" w:cstheme="majorBidi"/>
                <w:b/>
                <w:sz w:val="18"/>
                <w:szCs w:val="18"/>
              </w:rPr>
            </w:pPr>
            <w:r w:rsidRPr="000E33CB">
              <w:rPr>
                <w:rFonts w:asciiTheme="majorBidi" w:hAnsiTheme="majorBidi" w:cstheme="majorBidi"/>
                <w:b/>
                <w:sz w:val="18"/>
                <w:szCs w:val="18"/>
              </w:rPr>
              <w:t>Lp.</w:t>
            </w:r>
          </w:p>
        </w:tc>
        <w:tc>
          <w:tcPr>
            <w:tcW w:w="6449" w:type="dxa"/>
            <w:tcBorders>
              <w:left w:val="single" w:sz="4" w:space="0" w:color="000000"/>
              <w:bottom w:val="single" w:sz="4" w:space="0" w:color="000000"/>
              <w:right w:val="single" w:sz="4" w:space="0" w:color="000000"/>
            </w:tcBorders>
            <w:shd w:val="clear" w:color="auto" w:fill="A6A6A6" w:themeFill="background1" w:themeFillShade="A6"/>
          </w:tcPr>
          <w:p w14:paraId="0EEC53AD" w14:textId="77777777" w:rsidR="00040DB7" w:rsidRPr="000E33CB" w:rsidRDefault="00040DB7" w:rsidP="00A47F27">
            <w:pPr>
              <w:pStyle w:val="TableParagraph"/>
              <w:rPr>
                <w:rFonts w:asciiTheme="majorBidi" w:hAnsiTheme="majorBidi" w:cstheme="majorBidi"/>
                <w:sz w:val="18"/>
                <w:szCs w:val="18"/>
              </w:rPr>
            </w:pPr>
          </w:p>
          <w:p w14:paraId="1B52CF6B" w14:textId="77777777" w:rsidR="00040DB7" w:rsidRPr="000E33CB" w:rsidRDefault="00040DB7" w:rsidP="00A47F27">
            <w:pPr>
              <w:pStyle w:val="TableParagraph"/>
              <w:rPr>
                <w:rFonts w:asciiTheme="majorBidi" w:hAnsiTheme="majorBidi" w:cstheme="majorBidi"/>
                <w:sz w:val="18"/>
                <w:szCs w:val="18"/>
              </w:rPr>
            </w:pPr>
          </w:p>
          <w:p w14:paraId="52EBFEDB" w14:textId="77777777" w:rsidR="00040DB7" w:rsidRPr="000E33CB" w:rsidRDefault="00040DB7" w:rsidP="00A47F27">
            <w:pPr>
              <w:pStyle w:val="TableParagraph"/>
              <w:rPr>
                <w:rFonts w:asciiTheme="majorBidi" w:hAnsiTheme="majorBidi" w:cstheme="majorBidi"/>
                <w:sz w:val="18"/>
                <w:szCs w:val="18"/>
              </w:rPr>
            </w:pPr>
          </w:p>
          <w:p w14:paraId="429D003C" w14:textId="77777777" w:rsidR="00040DB7" w:rsidRPr="000E33CB" w:rsidRDefault="00040DB7" w:rsidP="00A47F27">
            <w:pPr>
              <w:pStyle w:val="TableParagraph"/>
              <w:spacing w:before="184"/>
              <w:ind w:left="130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227" w:type="dxa"/>
            <w:tcBorders>
              <w:left w:val="single" w:sz="4" w:space="0" w:color="000000"/>
              <w:bottom w:val="single" w:sz="4" w:space="0" w:color="000000"/>
              <w:right w:val="single" w:sz="4" w:space="0" w:color="000000"/>
            </w:tcBorders>
            <w:shd w:val="clear" w:color="auto" w:fill="A6A6A6" w:themeFill="background1" w:themeFillShade="A6"/>
          </w:tcPr>
          <w:p w14:paraId="1C1ECE1F" w14:textId="77777777" w:rsidR="00040DB7" w:rsidRPr="000E33CB" w:rsidRDefault="00040DB7" w:rsidP="00A47F27">
            <w:pPr>
              <w:pStyle w:val="TableParagraph"/>
              <w:rPr>
                <w:rFonts w:asciiTheme="majorBidi" w:hAnsiTheme="majorBidi" w:cstheme="majorBidi"/>
                <w:sz w:val="18"/>
                <w:szCs w:val="18"/>
              </w:rPr>
            </w:pPr>
          </w:p>
          <w:p w14:paraId="64D64A4F" w14:textId="77777777" w:rsidR="00040DB7" w:rsidRPr="000E33CB" w:rsidRDefault="00040DB7" w:rsidP="00A47F27">
            <w:pPr>
              <w:pStyle w:val="TableParagraph"/>
              <w:rPr>
                <w:rFonts w:asciiTheme="majorBidi" w:hAnsiTheme="majorBidi" w:cstheme="majorBidi"/>
                <w:sz w:val="18"/>
                <w:szCs w:val="18"/>
              </w:rPr>
            </w:pPr>
          </w:p>
          <w:p w14:paraId="0BEDAABE" w14:textId="77777777" w:rsidR="00040DB7" w:rsidRPr="000E33CB" w:rsidRDefault="00040DB7" w:rsidP="00A47F27">
            <w:pPr>
              <w:pStyle w:val="TableParagraph"/>
              <w:spacing w:before="2"/>
              <w:rPr>
                <w:rFonts w:asciiTheme="majorBidi" w:hAnsiTheme="majorBidi" w:cstheme="majorBidi"/>
                <w:sz w:val="18"/>
                <w:szCs w:val="18"/>
              </w:rPr>
            </w:pPr>
          </w:p>
          <w:p w14:paraId="37BC0009" w14:textId="77777777" w:rsidR="00040DB7" w:rsidRPr="000E33CB" w:rsidRDefault="00040DB7" w:rsidP="00A47F27">
            <w:pPr>
              <w:pStyle w:val="TableParagraph"/>
              <w:spacing w:line="256" w:lineRule="auto"/>
              <w:ind w:left="22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071" w:type="dxa"/>
            <w:tcBorders>
              <w:left w:val="single" w:sz="4" w:space="0" w:color="000000"/>
              <w:bottom w:val="single" w:sz="4" w:space="0" w:color="000000"/>
              <w:right w:val="single" w:sz="4" w:space="0" w:color="000000"/>
            </w:tcBorders>
            <w:shd w:val="clear" w:color="auto" w:fill="A6A6A6" w:themeFill="background1" w:themeFillShade="A6"/>
          </w:tcPr>
          <w:p w14:paraId="425A17E9" w14:textId="77777777" w:rsidR="00040DB7" w:rsidRPr="000E33CB" w:rsidRDefault="00040DB7" w:rsidP="00A47F27">
            <w:pPr>
              <w:pStyle w:val="TableParagraph"/>
              <w:spacing w:before="2"/>
              <w:ind w:left="346" w:right="32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155419CB" w14:textId="77777777" w:rsidR="00040DB7" w:rsidRPr="000E33CB" w:rsidRDefault="00040DB7" w:rsidP="00A47F27">
            <w:pPr>
              <w:pStyle w:val="TableParagraph"/>
              <w:spacing w:before="16"/>
              <w:ind w:left="346" w:right="32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566E338C" w14:textId="77777777" w:rsidR="00040DB7" w:rsidRPr="000E33CB" w:rsidRDefault="00040DB7" w:rsidP="00A47F27">
            <w:pPr>
              <w:pStyle w:val="TableParagraph"/>
              <w:spacing w:before="13"/>
              <w:ind w:left="346" w:right="320"/>
              <w:jc w:val="center"/>
              <w:rPr>
                <w:rFonts w:asciiTheme="majorBidi" w:hAnsiTheme="majorBidi" w:cstheme="majorBidi"/>
                <w:b/>
                <w:sz w:val="18"/>
                <w:szCs w:val="18"/>
              </w:rPr>
            </w:pPr>
            <w:r w:rsidRPr="000E33CB">
              <w:rPr>
                <w:rFonts w:asciiTheme="majorBidi" w:hAnsiTheme="majorBidi" w:cstheme="majorBidi"/>
                <w:b/>
                <w:color w:val="0033CC"/>
                <w:sz w:val="18"/>
                <w:szCs w:val="18"/>
                <w:u w:val="single" w:color="0033CC"/>
              </w:rPr>
              <w:t>Wymogi dotyczące opisu oferowanych parametrów:</w:t>
            </w:r>
          </w:p>
          <w:p w14:paraId="06FD6297"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41BBFD78" w14:textId="77777777" w:rsidR="007F67D5" w:rsidRDefault="007F67D5" w:rsidP="007F67D5">
            <w:pPr>
              <w:pStyle w:val="Tekstkomentarza"/>
            </w:pPr>
            <w:r>
              <w:t>NIE – wykonawca nie spełnia konkretnego parametru</w:t>
            </w:r>
          </w:p>
          <w:p w14:paraId="47484DE9" w14:textId="4812741D" w:rsidR="00040DB7" w:rsidRPr="000E33CB" w:rsidRDefault="00040DB7" w:rsidP="00A47F27">
            <w:pPr>
              <w:pStyle w:val="TableParagraph"/>
              <w:spacing w:before="17"/>
              <w:ind w:left="121"/>
              <w:rPr>
                <w:rFonts w:asciiTheme="majorBidi" w:hAnsiTheme="majorBidi" w:cstheme="majorBidi"/>
                <w:i/>
                <w:sz w:val="18"/>
                <w:szCs w:val="18"/>
              </w:rPr>
            </w:pPr>
          </w:p>
        </w:tc>
      </w:tr>
      <w:tr w:rsidR="00040DB7" w:rsidRPr="000E33CB" w14:paraId="0D0AF8C7"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0E6B06C"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040DB7" w:rsidRPr="000E33CB" w14:paraId="2FA71D2A"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78F6A017"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8687C3B"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Typu RACK, wysokość nie więcej niż 2U;</w:t>
            </w:r>
          </w:p>
          <w:p w14:paraId="4B72B03C"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Szyny umożliwiające wysunięcie serwera z szafy stelażowej;</w:t>
            </w:r>
          </w:p>
          <w:p w14:paraId="09DFCE9C"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Opcjonalne ramię porządkujące ułożenie przewodów z tyłu serwera;</w:t>
            </w:r>
          </w:p>
        </w:tc>
        <w:tc>
          <w:tcPr>
            <w:tcW w:w="2227" w:type="dxa"/>
            <w:tcBorders>
              <w:top w:val="single" w:sz="4" w:space="0" w:color="000000"/>
              <w:left w:val="single" w:sz="4" w:space="0" w:color="000000"/>
              <w:bottom w:val="single" w:sz="4" w:space="0" w:color="000000"/>
              <w:right w:val="single" w:sz="4" w:space="0" w:color="000000"/>
            </w:tcBorders>
          </w:tcPr>
          <w:p w14:paraId="6A05DDDB" w14:textId="77777777" w:rsidR="00040DB7" w:rsidRPr="000E33CB" w:rsidRDefault="00040DB7" w:rsidP="00A47F27">
            <w:pPr>
              <w:pStyle w:val="TableParagraph"/>
              <w:spacing w:before="7"/>
              <w:rPr>
                <w:rFonts w:asciiTheme="majorBidi" w:hAnsiTheme="majorBidi" w:cstheme="majorBidi"/>
                <w:sz w:val="18"/>
                <w:szCs w:val="18"/>
              </w:rPr>
            </w:pPr>
          </w:p>
          <w:p w14:paraId="7E1D1AAF" w14:textId="12A110E9"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3D959CA4"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35612F6B" w14:textId="77777777" w:rsidTr="00E27AB9">
        <w:trPr>
          <w:trHeight w:val="316"/>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916A914" w14:textId="77777777" w:rsidR="00040DB7" w:rsidRPr="000E33CB" w:rsidRDefault="00040DB7" w:rsidP="00A47F27">
            <w:pPr>
              <w:pStyle w:val="TableParagraph"/>
              <w:spacing w:before="41"/>
              <w:ind w:left="119"/>
              <w:rPr>
                <w:rFonts w:asciiTheme="majorBidi" w:hAnsiTheme="majorBidi" w:cstheme="majorBidi"/>
                <w:b/>
                <w:sz w:val="18"/>
                <w:szCs w:val="18"/>
              </w:rPr>
            </w:pPr>
            <w:r w:rsidRPr="000E33CB">
              <w:rPr>
                <w:rFonts w:asciiTheme="majorBidi" w:hAnsiTheme="majorBidi" w:cstheme="majorBidi"/>
                <w:b/>
                <w:sz w:val="18"/>
                <w:szCs w:val="18"/>
              </w:rPr>
              <w:t>PŁYTA GŁÓWNA</w:t>
            </w:r>
          </w:p>
        </w:tc>
      </w:tr>
      <w:tr w:rsidR="00040DB7" w:rsidRPr="000E33CB" w14:paraId="7F55ACC8"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6C64FCD3"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79442C8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Wyprodukowana i zaprojektowana przez producenta serwera</w:t>
            </w:r>
          </w:p>
          <w:p w14:paraId="476C2276" w14:textId="77777777" w:rsidR="00040DB7" w:rsidRPr="000E33CB" w:rsidRDefault="00040DB7" w:rsidP="004C356D">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moduł TPM 2.0</w:t>
            </w:r>
          </w:p>
          <w:p w14:paraId="1A72DB5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Wsparcie dla technologii:</w:t>
            </w:r>
          </w:p>
          <w:p w14:paraId="4356581A"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Advanced ECC</w:t>
            </w:r>
          </w:p>
          <w:p w14:paraId="627EA4B3" w14:textId="77777777" w:rsidR="00040DB7" w:rsidRPr="000E33CB" w:rsidRDefault="00040DB7" w:rsidP="004C356D">
            <w:pPr>
              <w:pStyle w:val="TableParagraph"/>
              <w:spacing w:before="7"/>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2F815D44" w14:textId="77777777" w:rsidR="00040DB7" w:rsidRPr="000E33CB" w:rsidRDefault="00040DB7" w:rsidP="00A47F27">
            <w:pPr>
              <w:pStyle w:val="TableParagraph"/>
              <w:spacing w:before="7"/>
              <w:rPr>
                <w:rFonts w:asciiTheme="majorBidi" w:hAnsiTheme="majorBidi" w:cstheme="majorBidi"/>
                <w:sz w:val="18"/>
                <w:szCs w:val="18"/>
              </w:rPr>
            </w:pPr>
          </w:p>
          <w:p w14:paraId="10E3C54F"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D1525BE"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67F11838"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4D26ECB"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Procesory</w:t>
            </w:r>
          </w:p>
        </w:tc>
      </w:tr>
      <w:tr w:rsidR="00040DB7" w:rsidRPr="000E33CB" w14:paraId="3E368702"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73AF835"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1C50D742" w14:textId="3CDC66F1"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Pr="00141744">
              <w:rPr>
                <w:rFonts w:asciiTheme="majorBidi" w:hAnsiTheme="majorBidi" w:cstheme="majorBidi"/>
                <w:sz w:val="18"/>
                <w:szCs w:val="18"/>
              </w:rPr>
              <w:t>jeden procesor 8-rdzeniowy</w:t>
            </w:r>
            <w:r w:rsidR="004C356D" w:rsidRPr="00141744">
              <w:rPr>
                <w:rFonts w:asciiTheme="majorBidi" w:hAnsiTheme="majorBidi" w:cstheme="majorBidi"/>
                <w:sz w:val="18"/>
                <w:szCs w:val="18"/>
              </w:rPr>
              <w:t xml:space="preserve"> </w:t>
            </w:r>
            <w:r w:rsidR="003A50DA" w:rsidRPr="00141744">
              <w:rPr>
                <w:rFonts w:asciiTheme="majorBidi" w:hAnsiTheme="majorBidi" w:cstheme="majorBidi"/>
                <w:sz w:val="18"/>
                <w:szCs w:val="18"/>
              </w:rPr>
              <w:t>Taktowanie minimum 2,2 GHz</w:t>
            </w:r>
          </w:p>
          <w:p w14:paraId="645EB5D2" w14:textId="77777777" w:rsidR="00040DB7" w:rsidRPr="000E33CB" w:rsidRDefault="00040DB7" w:rsidP="004C356D">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architektura x86_64</w:t>
            </w:r>
          </w:p>
        </w:tc>
        <w:tc>
          <w:tcPr>
            <w:tcW w:w="2227" w:type="dxa"/>
            <w:tcBorders>
              <w:top w:val="single" w:sz="4" w:space="0" w:color="000000"/>
              <w:left w:val="single" w:sz="4" w:space="0" w:color="000000"/>
              <w:bottom w:val="single" w:sz="4" w:space="0" w:color="000000"/>
              <w:right w:val="single" w:sz="4" w:space="0" w:color="000000"/>
            </w:tcBorders>
          </w:tcPr>
          <w:p w14:paraId="207237FF" w14:textId="77777777" w:rsidR="00040DB7" w:rsidRPr="000E33CB" w:rsidRDefault="00040DB7" w:rsidP="00A47F27">
            <w:pPr>
              <w:pStyle w:val="TableParagraph"/>
              <w:spacing w:before="7"/>
              <w:rPr>
                <w:rFonts w:asciiTheme="majorBidi" w:hAnsiTheme="majorBidi" w:cstheme="majorBidi"/>
                <w:sz w:val="18"/>
                <w:szCs w:val="18"/>
              </w:rPr>
            </w:pPr>
          </w:p>
          <w:p w14:paraId="58DAEB08"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17770FD"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32FA7C86"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CE61D2F"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Pamięć RAM</w:t>
            </w:r>
          </w:p>
        </w:tc>
      </w:tr>
      <w:tr w:rsidR="00040DB7" w:rsidRPr="000E33CB" w14:paraId="65645F3D"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4E880276"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52D3444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4C356D" w:rsidRPr="000E33CB">
              <w:rPr>
                <w:rFonts w:asciiTheme="majorBidi" w:hAnsiTheme="majorBidi" w:cstheme="majorBidi"/>
                <w:sz w:val="18"/>
                <w:szCs w:val="18"/>
              </w:rPr>
              <w:t xml:space="preserve">min </w:t>
            </w:r>
            <w:r w:rsidRPr="000E33CB">
              <w:rPr>
                <w:rFonts w:asciiTheme="majorBidi" w:hAnsiTheme="majorBidi" w:cstheme="majorBidi"/>
                <w:sz w:val="18"/>
                <w:szCs w:val="18"/>
              </w:rPr>
              <w:t>32 GB pamięci RAM</w:t>
            </w:r>
          </w:p>
          <w:p w14:paraId="0DEF48B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DDR4 Registered</w:t>
            </w:r>
          </w:p>
          <w:p w14:paraId="2FC53DB1"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p>
        </w:tc>
        <w:tc>
          <w:tcPr>
            <w:tcW w:w="2227" w:type="dxa"/>
            <w:tcBorders>
              <w:top w:val="single" w:sz="4" w:space="0" w:color="000000"/>
              <w:left w:val="single" w:sz="4" w:space="0" w:color="000000"/>
              <w:bottom w:val="single" w:sz="4" w:space="0" w:color="000000"/>
              <w:right w:val="single" w:sz="4" w:space="0" w:color="000000"/>
            </w:tcBorders>
          </w:tcPr>
          <w:p w14:paraId="3CDC8565" w14:textId="77777777" w:rsidR="00040DB7" w:rsidRPr="000E33CB" w:rsidRDefault="00040DB7" w:rsidP="00A47F27">
            <w:pPr>
              <w:pStyle w:val="TableParagraph"/>
              <w:spacing w:before="7"/>
              <w:rPr>
                <w:rFonts w:asciiTheme="majorBidi" w:hAnsiTheme="majorBidi" w:cstheme="majorBidi"/>
                <w:sz w:val="18"/>
                <w:szCs w:val="18"/>
              </w:rPr>
            </w:pPr>
          </w:p>
          <w:p w14:paraId="72F64237"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C571F9B"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4F0593C5"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A69095"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Dyski twarde i napędy</w:t>
            </w:r>
          </w:p>
        </w:tc>
      </w:tr>
      <w:tr w:rsidR="00040DB7" w:rsidRPr="000E33CB" w14:paraId="0E149B60"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402DF22"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1D36EAC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Minimum </w:t>
            </w:r>
            <w:r w:rsidR="008913A9" w:rsidRPr="000E33CB">
              <w:rPr>
                <w:rFonts w:asciiTheme="majorBidi" w:hAnsiTheme="majorBidi" w:cstheme="majorBidi"/>
                <w:sz w:val="18"/>
                <w:szCs w:val="18"/>
              </w:rPr>
              <w:t>8</w:t>
            </w:r>
            <w:r w:rsidRPr="000E33CB">
              <w:rPr>
                <w:rFonts w:asciiTheme="majorBidi" w:hAnsiTheme="majorBidi" w:cstheme="majorBidi"/>
                <w:sz w:val="18"/>
                <w:szCs w:val="18"/>
              </w:rPr>
              <w:t xml:space="preserve"> wnęk dla dysków twardych Hotplug 3,5”;</w:t>
            </w:r>
          </w:p>
          <w:p w14:paraId="5ED99C73" w14:textId="77777777" w:rsidR="00040DB7" w:rsidRPr="000E33CB" w:rsidRDefault="00040DB7" w:rsidP="007929D6">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Zainstalowane 4 dyski SATA 4TB;</w:t>
            </w:r>
          </w:p>
        </w:tc>
        <w:tc>
          <w:tcPr>
            <w:tcW w:w="2227" w:type="dxa"/>
            <w:tcBorders>
              <w:top w:val="single" w:sz="4" w:space="0" w:color="000000"/>
              <w:left w:val="single" w:sz="4" w:space="0" w:color="000000"/>
              <w:bottom w:val="single" w:sz="4" w:space="0" w:color="000000"/>
              <w:right w:val="single" w:sz="4" w:space="0" w:color="000000"/>
            </w:tcBorders>
          </w:tcPr>
          <w:p w14:paraId="5D53BE8B" w14:textId="77777777" w:rsidR="00040DB7" w:rsidRPr="000E33CB" w:rsidRDefault="00040DB7" w:rsidP="00A47F27">
            <w:pPr>
              <w:pStyle w:val="TableParagraph"/>
              <w:spacing w:before="7"/>
              <w:rPr>
                <w:rFonts w:asciiTheme="majorBidi" w:hAnsiTheme="majorBidi" w:cstheme="majorBidi"/>
                <w:sz w:val="18"/>
                <w:szCs w:val="18"/>
              </w:rPr>
            </w:pPr>
          </w:p>
          <w:p w14:paraId="70C1C15F"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54244269"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6519851D"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7997490"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Kontrolery LAN</w:t>
            </w:r>
          </w:p>
        </w:tc>
      </w:tr>
      <w:tr w:rsidR="00040DB7" w:rsidRPr="000E33CB" w14:paraId="5D9A0B21"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F148A58"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114E4019" w14:textId="372F9B0C" w:rsidR="0021095A" w:rsidRPr="00141744" w:rsidRDefault="00040DB7" w:rsidP="0021095A">
            <w:pPr>
              <w:pStyle w:val="Bezodstpw"/>
              <w:spacing w:line="256" w:lineRule="auto"/>
              <w:rPr>
                <w:rFonts w:ascii="Times New Roman" w:hAnsi="Times New Roman"/>
                <w:sz w:val="18"/>
                <w:szCs w:val="20"/>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21095A" w:rsidRPr="00141744">
              <w:rPr>
                <w:rFonts w:ascii="Times New Roman" w:hAnsi="Times New Roman"/>
                <w:sz w:val="18"/>
                <w:szCs w:val="20"/>
              </w:rPr>
              <w:t>Karta LAN 2x 10Gbit SFP; możliwość wymiany zainstalowanych interfejsów LAN na interfejsy 2x 10Gbit Base- T bez potrzeby wymiany całego układu lub instalacji dodatkowych kart w slotach PCI Express</w:t>
            </w:r>
          </w:p>
          <w:p w14:paraId="56220B14" w14:textId="49A23792" w:rsidR="00040DB7" w:rsidRPr="000E33CB" w:rsidRDefault="0021095A" w:rsidP="0021095A">
            <w:pPr>
              <w:pStyle w:val="TableParagraph"/>
              <w:ind w:left="190"/>
              <w:rPr>
                <w:rFonts w:asciiTheme="majorBidi" w:hAnsiTheme="majorBidi" w:cstheme="majorBidi"/>
                <w:sz w:val="18"/>
                <w:szCs w:val="18"/>
              </w:rPr>
            </w:pPr>
            <w:r w:rsidRPr="00141744">
              <w:rPr>
                <w:sz w:val="18"/>
                <w:szCs w:val="20"/>
                <w:lang w:val="en-US"/>
              </w:rPr>
              <w:t>2 moduły SFP+ Multi Mode Fiber 10GbE LC</w:t>
            </w:r>
          </w:p>
        </w:tc>
        <w:tc>
          <w:tcPr>
            <w:tcW w:w="2227" w:type="dxa"/>
            <w:tcBorders>
              <w:top w:val="single" w:sz="4" w:space="0" w:color="000000"/>
              <w:left w:val="single" w:sz="4" w:space="0" w:color="000000"/>
              <w:bottom w:val="single" w:sz="4" w:space="0" w:color="000000"/>
              <w:right w:val="single" w:sz="4" w:space="0" w:color="000000"/>
            </w:tcBorders>
          </w:tcPr>
          <w:p w14:paraId="730FEF7B" w14:textId="77777777" w:rsidR="00040DB7" w:rsidRPr="000E33CB" w:rsidRDefault="00040DB7" w:rsidP="00A47F27">
            <w:pPr>
              <w:pStyle w:val="TableParagraph"/>
              <w:spacing w:before="7"/>
              <w:rPr>
                <w:rFonts w:asciiTheme="majorBidi" w:hAnsiTheme="majorBidi" w:cstheme="majorBidi"/>
                <w:sz w:val="18"/>
                <w:szCs w:val="18"/>
              </w:rPr>
            </w:pPr>
          </w:p>
          <w:p w14:paraId="45632D21"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8C7371D"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064F0538"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9A9E8A5"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Kontrolery I/O</w:t>
            </w:r>
          </w:p>
        </w:tc>
      </w:tr>
      <w:tr w:rsidR="00040DB7" w:rsidRPr="000E33CB" w14:paraId="1E8E8D4C"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087F1D0"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1A548272" w14:textId="77777777" w:rsidR="004C356D"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004C356D" w:rsidRPr="000E33CB">
              <w:rPr>
                <w:rFonts w:asciiTheme="majorBidi" w:hAnsiTheme="majorBidi" w:cstheme="majorBidi"/>
                <w:sz w:val="18"/>
                <w:szCs w:val="18"/>
              </w:rPr>
              <w:t xml:space="preserve">                 Zainstalowany moduł HSM PCIe.</w:t>
            </w:r>
            <w:r w:rsidRPr="000E33CB">
              <w:rPr>
                <w:rFonts w:asciiTheme="majorBidi" w:hAnsiTheme="majorBidi" w:cstheme="majorBidi"/>
                <w:sz w:val="18"/>
                <w:szCs w:val="18"/>
              </w:rPr>
              <w:tab/>
            </w:r>
          </w:p>
          <w:p w14:paraId="371D06A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kontroler RAID dla wewnętrznych dysków twardych posiadający 2GB pamięci z modułem potrzymania pamięci/nieulotną pamięcią, obsługujący poziomy RAID: 0,1,10,5,50,6,60</w:t>
            </w:r>
          </w:p>
          <w:p w14:paraId="6F947008"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Zainstalowana karta dwuportowa FC 16Gb;</w:t>
            </w:r>
          </w:p>
        </w:tc>
        <w:tc>
          <w:tcPr>
            <w:tcW w:w="2227" w:type="dxa"/>
            <w:tcBorders>
              <w:top w:val="single" w:sz="4" w:space="0" w:color="000000"/>
              <w:left w:val="single" w:sz="4" w:space="0" w:color="000000"/>
              <w:bottom w:val="single" w:sz="4" w:space="0" w:color="000000"/>
              <w:right w:val="single" w:sz="4" w:space="0" w:color="000000"/>
            </w:tcBorders>
          </w:tcPr>
          <w:p w14:paraId="2C9AD46D" w14:textId="77777777" w:rsidR="00040DB7" w:rsidRPr="000E33CB" w:rsidRDefault="00040DB7" w:rsidP="00A47F27">
            <w:pPr>
              <w:pStyle w:val="TableParagraph"/>
              <w:spacing w:before="7"/>
              <w:rPr>
                <w:rFonts w:asciiTheme="majorBidi" w:hAnsiTheme="majorBidi" w:cstheme="majorBidi"/>
                <w:sz w:val="18"/>
                <w:szCs w:val="18"/>
              </w:rPr>
            </w:pPr>
          </w:p>
          <w:p w14:paraId="4AD41444"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51A5729"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78E663A1"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DCF686F"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040DB7" w:rsidRPr="000E33CB" w14:paraId="623DC42B"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39891A9D"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5BCECE14"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Zintegrowana karta graficzna ze złączami VGA z tyłu oraz przodu serwera;</w:t>
            </w:r>
          </w:p>
          <w:p w14:paraId="27C4B55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Minimum 1 port USB 3.0 na panelu przednim;</w:t>
            </w:r>
          </w:p>
          <w:p w14:paraId="406D05BF"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2 porty USB 3.0 dostępne z tyłu serwera;</w:t>
            </w:r>
          </w:p>
          <w:p w14:paraId="31824D0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instalacji jednego portu serial, możliwość wykorzystania portu do zarządzania serwerem;</w:t>
            </w:r>
          </w:p>
          <w:p w14:paraId="6ED0BFF4"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Ilość dostępnych złącz USB nie może być osiągnięta poprzez stosowanie zewnętrznych przejściówek, rozgałęziaczy czy dodatkowych kart rozszerzeń zajmujących jakikolwiek slot PCI Express i/lub USB serwera;</w:t>
            </w:r>
          </w:p>
        </w:tc>
        <w:tc>
          <w:tcPr>
            <w:tcW w:w="2227" w:type="dxa"/>
            <w:tcBorders>
              <w:top w:val="single" w:sz="4" w:space="0" w:color="000000"/>
              <w:left w:val="single" w:sz="4" w:space="0" w:color="000000"/>
              <w:bottom w:val="single" w:sz="4" w:space="0" w:color="000000"/>
              <w:right w:val="single" w:sz="4" w:space="0" w:color="000000"/>
            </w:tcBorders>
          </w:tcPr>
          <w:p w14:paraId="5960F45E" w14:textId="77777777" w:rsidR="00040DB7" w:rsidRPr="000E33CB" w:rsidRDefault="00040DB7" w:rsidP="00A47F27">
            <w:pPr>
              <w:pStyle w:val="TableParagraph"/>
              <w:spacing w:before="7"/>
              <w:rPr>
                <w:rFonts w:asciiTheme="majorBidi" w:hAnsiTheme="majorBidi" w:cstheme="majorBidi"/>
                <w:sz w:val="18"/>
                <w:szCs w:val="18"/>
              </w:rPr>
            </w:pPr>
          </w:p>
          <w:p w14:paraId="778B9662" w14:textId="196937C8"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071" w:type="dxa"/>
            <w:tcBorders>
              <w:top w:val="single" w:sz="4" w:space="0" w:color="000000"/>
              <w:left w:val="single" w:sz="4" w:space="0" w:color="000000"/>
              <w:bottom w:val="single" w:sz="4" w:space="0" w:color="000000"/>
              <w:right w:val="single" w:sz="4" w:space="0" w:color="000000"/>
            </w:tcBorders>
          </w:tcPr>
          <w:p w14:paraId="41151E72"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489AAAD6"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69B8DC5"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Zasilanie, chłodzenie</w:t>
            </w:r>
          </w:p>
        </w:tc>
      </w:tr>
      <w:tr w:rsidR="00040DB7" w:rsidRPr="000E33CB" w14:paraId="7BCE910B"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7098BFB6"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7E45A7CB" w14:textId="35567D9A" w:rsidR="0021095A" w:rsidRPr="00AC04C3" w:rsidRDefault="00040DB7" w:rsidP="0021095A">
            <w:pPr>
              <w:pStyle w:val="TableParagraph"/>
              <w:spacing w:before="7"/>
              <w:rPr>
                <w:rFonts w:asciiTheme="majorBidi" w:hAnsiTheme="majorBidi" w:cstheme="majorBidi"/>
                <w:color w:val="FF0000"/>
                <w:sz w:val="18"/>
                <w:szCs w:val="18"/>
              </w:rPr>
            </w:pPr>
            <w:r w:rsidRPr="000E33CB">
              <w:rPr>
                <w:rFonts w:asciiTheme="majorBidi" w:hAnsiTheme="majorBidi" w:cstheme="majorBidi"/>
                <w:sz w:val="18"/>
                <w:szCs w:val="18"/>
              </w:rPr>
              <w:t>•</w:t>
            </w:r>
            <w:r w:rsidRPr="009139AB">
              <w:rPr>
                <w:rFonts w:asciiTheme="majorBidi" w:hAnsiTheme="majorBidi" w:cstheme="majorBidi"/>
                <w:sz w:val="18"/>
                <w:szCs w:val="18"/>
              </w:rPr>
              <w:tab/>
              <w:t xml:space="preserve">Redundantne zasilacze hotplug o mocy minimalnej </w:t>
            </w:r>
            <w:r w:rsidR="00412D56" w:rsidRPr="009139AB">
              <w:rPr>
                <w:rFonts w:asciiTheme="majorBidi" w:hAnsiTheme="majorBidi" w:cstheme="majorBidi"/>
                <w:sz w:val="18"/>
                <w:szCs w:val="18"/>
              </w:rPr>
              <w:t>4</w:t>
            </w:r>
            <w:r w:rsidRPr="009139AB">
              <w:rPr>
                <w:rFonts w:asciiTheme="majorBidi" w:hAnsiTheme="majorBidi" w:cstheme="majorBidi"/>
                <w:sz w:val="18"/>
                <w:szCs w:val="18"/>
              </w:rPr>
              <w:t>00W</w:t>
            </w:r>
            <w:r w:rsidR="0021095A" w:rsidRPr="009139AB">
              <w:rPr>
                <w:rFonts w:asciiTheme="majorBidi" w:hAnsiTheme="majorBidi" w:cstheme="majorBidi"/>
                <w:sz w:val="18"/>
                <w:szCs w:val="18"/>
              </w:rPr>
              <w:t xml:space="preserve">  o sprawności minimum 94%; </w:t>
            </w:r>
          </w:p>
          <w:p w14:paraId="1F96F168" w14:textId="77777777" w:rsidR="00040DB7" w:rsidRPr="000E33CB" w:rsidRDefault="00040DB7" w:rsidP="00A47F2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7CB7D894" w14:textId="77777777" w:rsidR="00040DB7" w:rsidRPr="000E33CB" w:rsidRDefault="00040DB7" w:rsidP="00A47F27">
            <w:pPr>
              <w:pStyle w:val="TableParagraph"/>
              <w:spacing w:before="7"/>
              <w:rPr>
                <w:rFonts w:asciiTheme="majorBidi" w:hAnsiTheme="majorBidi" w:cstheme="majorBidi"/>
                <w:sz w:val="18"/>
                <w:szCs w:val="18"/>
              </w:rPr>
            </w:pPr>
          </w:p>
          <w:p w14:paraId="33FC8FA4" w14:textId="77777777"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B1F5360"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7F70327B"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E9F46E9"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Zarządzanie</w:t>
            </w:r>
          </w:p>
        </w:tc>
      </w:tr>
      <w:tr w:rsidR="00040DB7" w:rsidRPr="000E33CB" w14:paraId="2A803280"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E4D90B9"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50B5BC62" w14:textId="77777777" w:rsidR="00141E27" w:rsidRPr="000E33CB" w:rsidRDefault="00040DB7"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141E27" w:rsidRPr="000E33CB">
              <w:rPr>
                <w:rFonts w:asciiTheme="majorBidi" w:hAnsiTheme="majorBidi" w:cstheme="majorBidi"/>
                <w:sz w:val="18"/>
                <w:szCs w:val="18"/>
              </w:rPr>
              <w:t>Wbudowane diody informacyjne lub wyświetlacz informujące o stanie serwera - system przewidywania, rozpoznawania awarii)</w:t>
            </w:r>
          </w:p>
          <w:p w14:paraId="6708D7C3" w14:textId="77777777" w:rsidR="00141E27" w:rsidRPr="000E33CB" w:rsidRDefault="00141E27"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Zintegrowany z płytą główną serwera kontroler sprzętowy zdalnego zarządzania zgodny z IPMI 2.0 o funkcjonalnościach:</w:t>
            </w:r>
          </w:p>
          <w:p w14:paraId="594A3DB6"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Niezależny od systemu operacyjnego, sprzętowy kontroler umożliwiający pełne zarządzanie, zdalny restart serwera;</w:t>
            </w:r>
          </w:p>
          <w:p w14:paraId="102E6236"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Dedykowana karta LAN 1 Gb/s, dedykowane złącze RJ-45 do komunikacji wyłącznie z kontrolerem zdalnego zarządzania z możliwością przeniesienia tej komunikacji na inną kartę sieciową współdzieloną z systemem operacyjnym;</w:t>
            </w:r>
          </w:p>
          <w:p w14:paraId="5E7A6517"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Dostęp poprzez przeglądarkę Web, SSH;</w:t>
            </w:r>
          </w:p>
          <w:p w14:paraId="18851B65"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mocą i jej zużyciem oraz monitoring zużycia energii;</w:t>
            </w:r>
          </w:p>
          <w:p w14:paraId="4578A4B8"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alarmami (zdarzenia poprzez SNMP)</w:t>
            </w:r>
          </w:p>
          <w:p w14:paraId="4053F512"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przejęcia konsoli tekstowej</w:t>
            </w:r>
          </w:p>
          <w:p w14:paraId="6FED7F4A"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zarządzania przez 6 administratorów jednocześnie</w:t>
            </w:r>
          </w:p>
          <w:p w14:paraId="05392C3A"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 xml:space="preserve">Przekierowanie konsoli graficznej na poziomie sprzętowym oraz możliwość </w:t>
            </w:r>
            <w:r w:rsidRPr="000E33CB">
              <w:rPr>
                <w:rFonts w:asciiTheme="majorBidi" w:hAnsiTheme="majorBidi" w:cstheme="majorBidi"/>
                <w:sz w:val="18"/>
                <w:szCs w:val="18"/>
              </w:rPr>
              <w:lastRenderedPageBreak/>
              <w:t>montowania zdalnych napędów i ich obrazów na poziomie sprzętowym (cyfrowy KVM)</w:t>
            </w:r>
          </w:p>
          <w:p w14:paraId="7D6267BC"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serwerów proxy (autentykacja)</w:t>
            </w:r>
          </w:p>
          <w:p w14:paraId="4332A01E"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VLAN</w:t>
            </w:r>
          </w:p>
          <w:p w14:paraId="08356C74"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konfiguracji parametru Max. Transmission Unit (MTU)</w:t>
            </w:r>
          </w:p>
          <w:p w14:paraId="048E518C"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Wsparcie dla protokołu SSDP</w:t>
            </w:r>
          </w:p>
          <w:p w14:paraId="62DB0C33"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protokołów TLS 1.0, TLS 1.1, TLS 1.2, SSL v3</w:t>
            </w:r>
          </w:p>
          <w:p w14:paraId="086FDE0B"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protokołu LDAP</w:t>
            </w:r>
          </w:p>
          <w:p w14:paraId="46A5F37C"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Synchronizacja czasu poprzez protokół NTP</w:t>
            </w:r>
          </w:p>
          <w:p w14:paraId="677AAB52"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backupu i odtworzenia ustawień bios serwera oraz ustawień karty zarządzającej</w:t>
            </w:r>
          </w:p>
          <w:p w14:paraId="680B495F"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Serwer posiada możliwość konfiguracji i wykonania aktualizacji BIOS, Firmware, sterowników serwera bezpośrednio z GUI (graficzny interfejs) </w:t>
            </w:r>
            <w:r w:rsidR="00AE6A88" w:rsidRPr="000E33CB">
              <w:rPr>
                <w:rFonts w:asciiTheme="majorBidi" w:hAnsiTheme="majorBidi" w:cstheme="majorBidi"/>
                <w:sz w:val="18"/>
                <w:szCs w:val="18"/>
              </w:rPr>
              <w:t>.</w:t>
            </w:r>
          </w:p>
        </w:tc>
        <w:tc>
          <w:tcPr>
            <w:tcW w:w="2227" w:type="dxa"/>
            <w:tcBorders>
              <w:top w:val="single" w:sz="4" w:space="0" w:color="000000"/>
              <w:left w:val="single" w:sz="4" w:space="0" w:color="000000"/>
              <w:bottom w:val="single" w:sz="4" w:space="0" w:color="000000"/>
              <w:right w:val="single" w:sz="4" w:space="0" w:color="000000"/>
            </w:tcBorders>
          </w:tcPr>
          <w:p w14:paraId="140AA086" w14:textId="77777777" w:rsidR="00040DB7" w:rsidRPr="000E33CB" w:rsidRDefault="00040DB7" w:rsidP="00A47F27">
            <w:pPr>
              <w:pStyle w:val="TableParagraph"/>
              <w:spacing w:before="7"/>
              <w:rPr>
                <w:rFonts w:asciiTheme="majorBidi" w:hAnsiTheme="majorBidi" w:cstheme="majorBidi"/>
                <w:sz w:val="18"/>
                <w:szCs w:val="18"/>
              </w:rPr>
            </w:pPr>
          </w:p>
          <w:p w14:paraId="76BCF471" w14:textId="748DB344"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071" w:type="dxa"/>
            <w:tcBorders>
              <w:top w:val="single" w:sz="4" w:space="0" w:color="000000"/>
              <w:left w:val="single" w:sz="4" w:space="0" w:color="000000"/>
              <w:bottom w:val="single" w:sz="4" w:space="0" w:color="000000"/>
              <w:right w:val="single" w:sz="4" w:space="0" w:color="000000"/>
            </w:tcBorders>
          </w:tcPr>
          <w:p w14:paraId="49FA82FE"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068CBBA8"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31E2561"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Wspierane OS</w:t>
            </w:r>
          </w:p>
        </w:tc>
      </w:tr>
      <w:tr w:rsidR="00040DB7" w:rsidRPr="000E33CB" w14:paraId="0631F68A"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6007BF19"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43AFC39" w14:textId="77777777" w:rsidR="00040DB7" w:rsidRPr="000E33CB" w:rsidRDefault="00040DB7"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Microsoft Windows Server 2019, 2016</w:t>
            </w:r>
          </w:p>
          <w:p w14:paraId="05EADDE5" w14:textId="77777777" w:rsidR="00040DB7" w:rsidRPr="000E33CB" w:rsidRDefault="00040DB7"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VMWare vSphere 6.7</w:t>
            </w:r>
          </w:p>
          <w:p w14:paraId="1E4F3CBC" w14:textId="77777777" w:rsidR="00040DB7" w:rsidRPr="000E33CB" w:rsidRDefault="00040DB7"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Suse Linux Enterprise Server 12</w:t>
            </w:r>
          </w:p>
          <w:p w14:paraId="60D9C805" w14:textId="77777777" w:rsidR="00040DB7" w:rsidRPr="000E33CB" w:rsidRDefault="00040DB7"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Red Hat Enterprise Linux 7, 8</w:t>
            </w:r>
          </w:p>
          <w:p w14:paraId="1DDB4BD9" w14:textId="77777777" w:rsidR="00040DB7" w:rsidRPr="000E33CB" w:rsidRDefault="00040DB7"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Hyper-V Server</w:t>
            </w:r>
          </w:p>
        </w:tc>
        <w:tc>
          <w:tcPr>
            <w:tcW w:w="2227" w:type="dxa"/>
            <w:tcBorders>
              <w:top w:val="single" w:sz="4" w:space="0" w:color="000000"/>
              <w:left w:val="single" w:sz="4" w:space="0" w:color="000000"/>
              <w:bottom w:val="single" w:sz="4" w:space="0" w:color="000000"/>
              <w:right w:val="single" w:sz="4" w:space="0" w:color="000000"/>
            </w:tcBorders>
          </w:tcPr>
          <w:p w14:paraId="00F98A1E" w14:textId="77777777" w:rsidR="00040DB7" w:rsidRPr="000E33CB" w:rsidRDefault="00040DB7" w:rsidP="00A47F27">
            <w:pPr>
              <w:pStyle w:val="TableParagraph"/>
              <w:spacing w:before="7"/>
              <w:rPr>
                <w:rFonts w:asciiTheme="majorBidi" w:hAnsiTheme="majorBidi" w:cstheme="majorBidi"/>
                <w:sz w:val="18"/>
                <w:szCs w:val="18"/>
              </w:rPr>
            </w:pPr>
          </w:p>
          <w:p w14:paraId="003462EA" w14:textId="7B234012"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071" w:type="dxa"/>
            <w:tcBorders>
              <w:top w:val="single" w:sz="4" w:space="0" w:color="000000"/>
              <w:left w:val="single" w:sz="4" w:space="0" w:color="000000"/>
              <w:bottom w:val="single" w:sz="4" w:space="0" w:color="000000"/>
              <w:right w:val="single" w:sz="4" w:space="0" w:color="000000"/>
            </w:tcBorders>
          </w:tcPr>
          <w:p w14:paraId="74C35F75"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3717B79A"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5CBD0D8"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System operacyjny</w:t>
            </w:r>
          </w:p>
        </w:tc>
      </w:tr>
      <w:tr w:rsidR="00040DB7" w:rsidRPr="000E33CB" w14:paraId="1F39FF88"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3EB4D36"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14FDE849"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Licencja na serwerowy system operacyjny musi uprawniać do uruchamiania dwóch wirtualnych środowisk serwerowego systemu operacyjnego na jednym serwerze fizycznym. </w:t>
            </w:r>
          </w:p>
          <w:p w14:paraId="6BC4FFE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Serwerowy system operacyjny musi posiadać następujące, wbudowane cechy. </w:t>
            </w:r>
          </w:p>
          <w:p w14:paraId="7F9B04E8"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 Możliwość wykorzystania 320 logicznych procesorów oraz co najmniej 4 TB pamięci RAM w środowisku fizycznym. </w:t>
            </w:r>
          </w:p>
          <w:p w14:paraId="7918220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 Możliwość wykorzystywania 64 procesorów wirtualnych oraz 1TB pamięci RAM i dysku o pojemności do 64TB przez każdy wirtualny serwerowy system operacyjny. </w:t>
            </w:r>
          </w:p>
          <w:p w14:paraId="2DDD6598"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3.  Możliwość budowania klastrów składających się z 64 węzłów, z możliwością uruchamiania  7000 maszyn wirtualnych.  </w:t>
            </w:r>
          </w:p>
          <w:p w14:paraId="218F3AFB"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4. Możliwość migracji maszyn wirtualnych bez zatrzymywania ich pracy między fizycznymi serwerami z uruchomionym mechanizmem wirtualizacji (hypervisor) przez sieć Ethernet, bez konieczności stosowania dodatkowych mechanizmów współdzielenia pamięci. </w:t>
            </w:r>
          </w:p>
          <w:p w14:paraId="0ED682F5"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5. Wsparcie (na umożliwiającym to sprzęcie) dodawania i wymiany pamięci RAM bez przerywania pracy. </w:t>
            </w:r>
          </w:p>
          <w:p w14:paraId="566AA75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6. Wsparcie (na umożliwiającym to sprzęcie) dodawania i wymiany procesorów bez przerywania pracy. </w:t>
            </w:r>
          </w:p>
          <w:p w14:paraId="54A20F7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7. Automatyczna weryfikacja cyfrowych sygnatur sterowników w celu sprawdzenia, czy sterownik przeszedł testy jakości przeprowadzone przez producenta systemu operacyjnego. </w:t>
            </w:r>
          </w:p>
          <w:p w14:paraId="6837384B"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8. Możliwość dynamicznego obniżania poboru energii przez rdzenie procesorów niewykorzystywane w bieżącej pracy. Mechanizm ten musi uwzględniać specyfikę </w:t>
            </w:r>
            <w:r w:rsidRPr="000E33CB">
              <w:rPr>
                <w:rFonts w:asciiTheme="majorBidi" w:hAnsiTheme="majorBidi" w:cstheme="majorBidi"/>
                <w:sz w:val="18"/>
                <w:szCs w:val="18"/>
              </w:rPr>
              <w:lastRenderedPageBreak/>
              <w:t xml:space="preserve">procesorów wyposażonych w mechanizmy Hyper-Threading. </w:t>
            </w:r>
          </w:p>
          <w:p w14:paraId="297771B6"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9. Wbudowane wsparcie instalacji i pracy na wolumenach, które: </w:t>
            </w:r>
          </w:p>
          <w:p w14:paraId="66520C2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a. pozwalają na zmianę rozmiaru w czasie pracy systemu, </w:t>
            </w:r>
          </w:p>
          <w:p w14:paraId="74A87D5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b. umożliwiają tworzenie w czasie pracy systemu migawek, dających użytkownikom końcowym (lokalnym i sieciowym) prosty wgląd w poprzednie wersje plików i folderów, </w:t>
            </w:r>
          </w:p>
          <w:p w14:paraId="7EDC8E2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c. umożliwiają kompresję "w locie" dla wybranych plików i/lub folderów, </w:t>
            </w:r>
          </w:p>
          <w:p w14:paraId="6E454BA5"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d. umożliwiają zdefiniowanie list kontroli dostępu (ACL). </w:t>
            </w:r>
          </w:p>
          <w:p w14:paraId="7373FA0A"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10. Wbudowany mechanizm klasyfikowania i indeksowania plików (dokumentów) w oparciu o ich zawartość. </w:t>
            </w:r>
          </w:p>
          <w:p w14:paraId="434C50A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11. Wbudowane szyfrowanie dysków przy pomocy mechanizmów posiadających certyfikat FIPS 140-2 lub równoważny wydany przez NIST lub inną agendę rządową zajmującą się bezpieczeństwem informacji. </w:t>
            </w:r>
          </w:p>
          <w:p w14:paraId="61BE528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12. Możliwość uruchamianie aplikacji internetowych wykorzystujących technologię ASP.NET </w:t>
            </w:r>
          </w:p>
          <w:p w14:paraId="5D720D84"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13. Możliwość dystrybucji ruchu sieciowego HTTP pomiędzy kilka serwerów. </w:t>
            </w:r>
          </w:p>
          <w:p w14:paraId="7B7D6B6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14. Wbudowana zapora internetowa (firewall) z obsługą definiowanych reguł dla ochrony połączeń internetowych i intranetowych. </w:t>
            </w:r>
          </w:p>
          <w:p w14:paraId="158F12B6"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15. Dostępne dwa rodzaje graficznego interfejsu użytkownika: </w:t>
            </w:r>
          </w:p>
          <w:p w14:paraId="2CCD88F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a. Klasyczny, umożliwiający obsługę przy pomocy klawiatury i myszy, </w:t>
            </w:r>
          </w:p>
          <w:p w14:paraId="640D2694"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b. Dotykowy umożliwiający sterowanie dotykiem na monitorach dotykowych. </w:t>
            </w:r>
          </w:p>
          <w:p w14:paraId="678DDF58"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16. Zlokalizowane w języku polskim, co najmniej następujące elementy: menu, przeglądarka internetowa, pomoc, komunikaty systemowe, </w:t>
            </w:r>
          </w:p>
          <w:p w14:paraId="48BE1C2B"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17. Możliwość zmiany języka interfejsu po zainstalowaniu systemu, dla co najmniej 10 języków poprzez wybór z listy dostępnych lokalizacji. </w:t>
            </w:r>
          </w:p>
          <w:p w14:paraId="404B785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18. Mechanizmy logowania w oparciu o: </w:t>
            </w:r>
          </w:p>
          <w:p w14:paraId="2A5539F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a. Login i hasło, </w:t>
            </w:r>
          </w:p>
          <w:p w14:paraId="229E6D36"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b. Karty z certyfikatami (smartcard), </w:t>
            </w:r>
          </w:p>
          <w:p w14:paraId="32D0835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c. Wirtualne karty (logowanie w oparciu o certyfikat chroniony poprzez moduł TPM), </w:t>
            </w:r>
          </w:p>
          <w:p w14:paraId="044B687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19.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5BF3581F"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20. Wsparcie dla większości powszechnie używanych urządzeń peryferyjnych (drukarek, urządzeń sieciowych, standardów USB, Plug&amp;Play). </w:t>
            </w:r>
          </w:p>
          <w:p w14:paraId="218894A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21. Możliwość zdalnej konfiguracji, administrowania oraz aktualizowania systemu. </w:t>
            </w:r>
          </w:p>
          <w:p w14:paraId="0FBA7F2B"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22. Dostępność bezpłatnych narzędzi producenta systemu umożliwiających badanie i wdrażanie zdefiniowanego zestawu polityk bezpieczeństwa. </w:t>
            </w:r>
          </w:p>
          <w:p w14:paraId="00AD3B3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23. Pochodzący od producenta systemu serwis zarządzania polityką dostępu do informacji w dokumentach (Digital Rights Management). </w:t>
            </w:r>
          </w:p>
          <w:p w14:paraId="10C54F0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24. Wsparcie dla środowisk Java i .NET Framework 4.x – możliwość uruchomienia aplikacji działających we wskazanych środowiskach. </w:t>
            </w:r>
          </w:p>
          <w:p w14:paraId="7C74784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25. Możliwość implementacji następujących funkcjonalności bez potrzeby instalowania dodatkowych produktów (oprogramowania) innych producentów wymagających dodatkowych licencji: </w:t>
            </w:r>
          </w:p>
          <w:p w14:paraId="1B3854B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lastRenderedPageBreak/>
              <w:t xml:space="preserve">a. Podstawowe usługi sieciowe: DHCP oraz DNS wspierający DNSSEC, </w:t>
            </w:r>
          </w:p>
          <w:p w14:paraId="5B16C2D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133D0A66"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 Podłączenie do domeny w trybie offline – bez dostępnego połączenia sieciowego z domeną, </w:t>
            </w:r>
          </w:p>
          <w:p w14:paraId="27C4943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 Ustanawianie praw dostępu do zasobów domeny na bazie sposobu logowania użytkownika – na przykład typu certyfikatu użytego do logowania, </w:t>
            </w:r>
          </w:p>
          <w:p w14:paraId="3B75EAE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iii. Odzyskiwanie przypadkowo skasowanych obiektów usługi katalogowej z mechanizmu kosza.  </w:t>
            </w:r>
          </w:p>
          <w:p w14:paraId="35C258BF"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iv. Bezpieczny mechanizm dołączania do domeny uprawnionych użytkowników prywatnych urządzeń mobilnych opartych o iOS i Windows 8.1.  </w:t>
            </w:r>
          </w:p>
          <w:p w14:paraId="7BD35845"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c. Zdalna dystrybucja oprogramowania na stacje robocze. </w:t>
            </w:r>
          </w:p>
          <w:p w14:paraId="75EE5AC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d. Praca zdalna na serwerze z wykorzystaniem terminala (cienkiego klienta) lub odpowiednio skonfigurowanej stacji roboczej </w:t>
            </w:r>
          </w:p>
          <w:p w14:paraId="541E87E5"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e. Centrum Certyfikatów (CA), obsługa klucza publicznego i prywatnego) umożliwiające: </w:t>
            </w:r>
          </w:p>
          <w:p w14:paraId="32504E29"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 Dystrybucję certyfikatów poprzez http </w:t>
            </w:r>
          </w:p>
          <w:p w14:paraId="4DD338EF"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 Konsolidację CA dla wielu lasów domeny, </w:t>
            </w:r>
          </w:p>
          <w:p w14:paraId="3B3C11F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iii. Automatyczne rejestrowania certyfikatów pomiędzy różnymi lasami domen, </w:t>
            </w:r>
          </w:p>
          <w:p w14:paraId="0A896B0D"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iv. Automatyczne występowanie i używanie (wystawianie) certyfikatów PKI X.509. </w:t>
            </w:r>
          </w:p>
          <w:p w14:paraId="54DC880B"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f. Szyfrowanie plików i folderów. </w:t>
            </w:r>
          </w:p>
          <w:p w14:paraId="2B5C0249"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g. Szyfrowanie połączeń sieciowych pomiędzy serwerami oraz serwerami i stacjami roboczymi (IPSec). </w:t>
            </w:r>
          </w:p>
          <w:p w14:paraId="03D080C4"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h. Możliwość tworzenia systemów wysokiej dostępności (klastry typu fail-over) oraz rozłożenia obciążenia serwerów. </w:t>
            </w:r>
          </w:p>
          <w:p w14:paraId="70E8954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 Serwis udostępniania stron WWW. </w:t>
            </w:r>
          </w:p>
          <w:p w14:paraId="25B48A5C"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j. Wsparcie dla protokołu IP w wersji 6 (IPv6), </w:t>
            </w:r>
          </w:p>
          <w:p w14:paraId="1A2CA7B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k. Wsparcie dla algorytmów Suite B (RFC 4869), </w:t>
            </w:r>
          </w:p>
          <w:p w14:paraId="3E2BDFF7"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l. Wbudowane usługi VPN pozwalające na zestawienie nielimitowanej liczby równoczesnych połączeń i niewymagające instalacji dodatkowego oprogramowania na komputerach z systemem Windows, </w:t>
            </w:r>
          </w:p>
          <w:p w14:paraId="343BEC8F"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79EEFE04"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 Dynamicznego podłączania zasobów dyskowych typu hot-plug do maszyn wirtualnych, </w:t>
            </w:r>
          </w:p>
          <w:p w14:paraId="6093D80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 Obsługi ramek typu jumbo frames dla maszyn wirtualnych. </w:t>
            </w:r>
          </w:p>
          <w:p w14:paraId="22D2CEF9"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iii. Obsługi 4-KB sektorów dysków  </w:t>
            </w:r>
          </w:p>
          <w:p w14:paraId="0C5ADECE"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iv. Nielimitowanej liczby jednocześnie przenoszonych maszyn wirtualnych pomiędzy węzłami klastra </w:t>
            </w:r>
          </w:p>
          <w:p w14:paraId="15224F18"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v. Możliwości wirtualizacji sieci z zastosowaniem przełącznika, którego funkcjonalność może być rozszerzana jednocześnie poprzez oprogramowanie kilku innych dostawców </w:t>
            </w:r>
            <w:r w:rsidRPr="000E33CB">
              <w:rPr>
                <w:rFonts w:asciiTheme="majorBidi" w:hAnsiTheme="majorBidi" w:cstheme="majorBidi"/>
                <w:sz w:val="18"/>
                <w:szCs w:val="18"/>
              </w:rPr>
              <w:lastRenderedPageBreak/>
              <w:t xml:space="preserve">poprzez otwarty interfejs API. </w:t>
            </w:r>
          </w:p>
          <w:p w14:paraId="6040FF6B"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vi. Możliwości kierowania ruchu sieciowego z wielu sieci VLAN bezpośrednio do pojedynczej karty sieciowej maszyny wirtualnej (tzw. trunk mode) </w:t>
            </w:r>
          </w:p>
          <w:p w14:paraId="38939273"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26.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106612CF"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27. Wsparcie dostępu do zasobu dyskowego poprzez wiele ścieżek (Multipath). </w:t>
            </w:r>
          </w:p>
          <w:p w14:paraId="36EC3830"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28. Możliwość instalacji poprawek poprzez wgranie ich do obrazu instalacyjnego. </w:t>
            </w:r>
          </w:p>
          <w:p w14:paraId="1F344AA1"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29. Mechanizmy zdalnej administracji oraz mechanizmy (również działające zdalnie) administracji przez skrypty. </w:t>
            </w:r>
          </w:p>
          <w:p w14:paraId="341FB704"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 xml:space="preserve">30. Możliwość zarządzania przez wbudowane mechanizmy zgodne ze standardami WBEM oraz WS-Management organizacji DMTF. </w:t>
            </w:r>
          </w:p>
          <w:p w14:paraId="3FBCD498" w14:textId="77777777" w:rsidR="00040DB7" w:rsidRPr="000E33CB" w:rsidRDefault="00040DB7"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31. Nośnik i klucz produktu pochodzący od producenta sprzętu</w:t>
            </w:r>
          </w:p>
          <w:p w14:paraId="4A349147" w14:textId="77777777" w:rsidR="00040DB7" w:rsidRPr="000E33CB" w:rsidRDefault="00040DB7" w:rsidP="00A47F2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5DB62443" w14:textId="77777777" w:rsidR="00040DB7" w:rsidRPr="000E33CB" w:rsidRDefault="00040DB7" w:rsidP="00A47F27">
            <w:pPr>
              <w:pStyle w:val="TableParagraph"/>
              <w:spacing w:before="7"/>
              <w:rPr>
                <w:rFonts w:asciiTheme="majorBidi" w:hAnsiTheme="majorBidi" w:cstheme="majorBidi"/>
                <w:sz w:val="18"/>
                <w:szCs w:val="18"/>
              </w:rPr>
            </w:pPr>
          </w:p>
          <w:p w14:paraId="2F9A0584" w14:textId="125DE2DC"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071" w:type="dxa"/>
            <w:tcBorders>
              <w:top w:val="single" w:sz="4" w:space="0" w:color="000000"/>
              <w:left w:val="single" w:sz="4" w:space="0" w:color="000000"/>
              <w:bottom w:val="single" w:sz="4" w:space="0" w:color="000000"/>
              <w:right w:val="single" w:sz="4" w:space="0" w:color="000000"/>
            </w:tcBorders>
          </w:tcPr>
          <w:p w14:paraId="42D2775D"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78782DEE"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F0CC898"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Gwarancja</w:t>
            </w:r>
          </w:p>
        </w:tc>
      </w:tr>
      <w:tr w:rsidR="00040DB7" w:rsidRPr="000E33CB" w14:paraId="086482AC"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358704F0" w14:textId="77777777" w:rsidR="00040DB7" w:rsidRPr="000E33CB" w:rsidRDefault="00040DB7"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1D886B6E" w14:textId="77777777" w:rsidR="00040DB7" w:rsidRDefault="00412D56" w:rsidP="000B3192">
            <w:pPr>
              <w:pStyle w:val="TableParagraph"/>
              <w:ind w:left="190"/>
              <w:rPr>
                <w:rFonts w:asciiTheme="majorBidi" w:hAnsiTheme="majorBidi" w:cstheme="majorBidi"/>
                <w:sz w:val="18"/>
                <w:szCs w:val="18"/>
              </w:rPr>
            </w:pPr>
            <w:r w:rsidRPr="000E33CB">
              <w:rPr>
                <w:rFonts w:asciiTheme="majorBidi" w:hAnsiTheme="majorBidi" w:cstheme="majorBidi"/>
                <w:sz w:val="18"/>
                <w:szCs w:val="18"/>
              </w:rPr>
              <w:t>Gwarancja 5 Lat</w:t>
            </w:r>
          </w:p>
          <w:p w14:paraId="158E10C3" w14:textId="77777777" w:rsidR="00C21FA1" w:rsidRPr="000D5C80" w:rsidRDefault="00C21FA1" w:rsidP="00C21FA1">
            <w:pPr>
              <w:pStyle w:val="TableParagraph"/>
              <w:rPr>
                <w:sz w:val="20"/>
                <w:szCs w:val="20"/>
              </w:rPr>
            </w:pPr>
            <w:r w:rsidRPr="000D5C80">
              <w:rPr>
                <w:sz w:val="20"/>
                <w:szCs w:val="20"/>
              </w:rPr>
              <w:t>Gwarantowany czas reakcji do następnego dnia  roboczego od przyjęcia zgłoszenia .</w:t>
            </w:r>
          </w:p>
          <w:p w14:paraId="17D5403C" w14:textId="676103F6" w:rsidR="00C21FA1" w:rsidRPr="000E33CB" w:rsidRDefault="00C21FA1" w:rsidP="00C21FA1">
            <w:pPr>
              <w:pStyle w:val="TableParagraph"/>
              <w:ind w:left="190"/>
              <w:rPr>
                <w:rFonts w:asciiTheme="majorBidi" w:hAnsiTheme="majorBidi" w:cstheme="majorBidi"/>
                <w:sz w:val="18"/>
                <w:szCs w:val="18"/>
              </w:rPr>
            </w:pPr>
            <w:r w:rsidRPr="000D5C80">
              <w:rPr>
                <w:sz w:val="20"/>
                <w:szCs w:val="20"/>
              </w:rPr>
              <w:t>Zgłaszanie usterek i awarii w trybie 24/7</w:t>
            </w:r>
          </w:p>
        </w:tc>
        <w:tc>
          <w:tcPr>
            <w:tcW w:w="2227" w:type="dxa"/>
            <w:tcBorders>
              <w:top w:val="single" w:sz="4" w:space="0" w:color="000000"/>
              <w:left w:val="single" w:sz="4" w:space="0" w:color="000000"/>
              <w:bottom w:val="single" w:sz="4" w:space="0" w:color="000000"/>
              <w:right w:val="single" w:sz="4" w:space="0" w:color="000000"/>
            </w:tcBorders>
          </w:tcPr>
          <w:p w14:paraId="6B0DF77D" w14:textId="77777777" w:rsidR="00040DB7" w:rsidRPr="000E33CB" w:rsidRDefault="00040DB7" w:rsidP="00A47F27">
            <w:pPr>
              <w:pStyle w:val="TableParagraph"/>
              <w:spacing w:before="7"/>
              <w:rPr>
                <w:rFonts w:asciiTheme="majorBidi" w:hAnsiTheme="majorBidi" w:cstheme="majorBidi"/>
                <w:sz w:val="18"/>
                <w:szCs w:val="18"/>
              </w:rPr>
            </w:pPr>
          </w:p>
          <w:p w14:paraId="11DC715F" w14:textId="36D4D030" w:rsidR="00040DB7" w:rsidRPr="000E33CB" w:rsidRDefault="00040DB7"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071" w:type="dxa"/>
            <w:tcBorders>
              <w:top w:val="single" w:sz="4" w:space="0" w:color="000000"/>
              <w:left w:val="single" w:sz="4" w:space="0" w:color="000000"/>
              <w:bottom w:val="single" w:sz="4" w:space="0" w:color="000000"/>
              <w:right w:val="single" w:sz="4" w:space="0" w:color="000000"/>
            </w:tcBorders>
          </w:tcPr>
          <w:p w14:paraId="50F5FFD6" w14:textId="77777777" w:rsidR="00040DB7" w:rsidRPr="000E33CB" w:rsidRDefault="00040DB7" w:rsidP="00A47F27">
            <w:pPr>
              <w:pStyle w:val="TableParagraph"/>
              <w:rPr>
                <w:rFonts w:asciiTheme="majorBidi" w:hAnsiTheme="majorBidi" w:cstheme="majorBidi"/>
                <w:sz w:val="18"/>
                <w:szCs w:val="18"/>
              </w:rPr>
            </w:pPr>
          </w:p>
        </w:tc>
      </w:tr>
      <w:tr w:rsidR="00040DB7" w:rsidRPr="000E33CB" w14:paraId="767BBC3E" w14:textId="77777777" w:rsidTr="00E27AB9">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2F5B05E" w14:textId="77777777" w:rsidR="00040DB7" w:rsidRPr="000E33CB" w:rsidRDefault="00040DB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Dokumentacja, inne</w:t>
            </w:r>
          </w:p>
        </w:tc>
      </w:tr>
      <w:tr w:rsidR="00471A01" w:rsidRPr="000E33CB" w14:paraId="095439C6"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3F19C46" w14:textId="77777777" w:rsidR="00471A01" w:rsidRPr="000E33CB" w:rsidRDefault="00471A01" w:rsidP="00471A01">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41EEB2B1" w14:textId="7D1501AC"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Serwer musi być fabrycznie nowy i pochodzić z oficjalnego kanału dystrybucyjnego w </w:t>
            </w:r>
            <w:r w:rsidR="000D5C80" w:rsidRPr="000D5C80">
              <w:rPr>
                <w:rFonts w:asciiTheme="majorBidi" w:hAnsiTheme="majorBidi" w:cstheme="majorBidi"/>
                <w:sz w:val="18"/>
                <w:szCs w:val="18"/>
              </w:rPr>
              <w:t>UE. Nie dopuszcza się użycia serwerów odnawianych, demonstracyjnych lub powystawowych.</w:t>
            </w:r>
          </w:p>
          <w:p w14:paraId="7D4A1620" w14:textId="77777777"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Ogólnopolska, telefoniczna infolinia/linia techniczna producenta serwera</w:t>
            </w:r>
          </w:p>
          <w:p w14:paraId="1E3FC40F" w14:textId="77777777" w:rsidR="00471A01" w:rsidRPr="000E33CB" w:rsidRDefault="00471A01" w:rsidP="00471A01">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aktualizacji i pobrania sterowników do oferowanego modelu serwera w najnowszych certyfikowanych wersjach bezpośrednio z sieci Internet za pośrednictwem strony www producenta serwera;</w:t>
            </w:r>
          </w:p>
        </w:tc>
        <w:tc>
          <w:tcPr>
            <w:tcW w:w="2227" w:type="dxa"/>
            <w:tcBorders>
              <w:top w:val="single" w:sz="4" w:space="0" w:color="000000"/>
              <w:left w:val="single" w:sz="4" w:space="0" w:color="000000"/>
              <w:bottom w:val="single" w:sz="4" w:space="0" w:color="000000"/>
              <w:right w:val="single" w:sz="4" w:space="0" w:color="000000"/>
            </w:tcBorders>
          </w:tcPr>
          <w:p w14:paraId="0F5145CC" w14:textId="77777777" w:rsidR="00471A01" w:rsidRPr="000E33CB" w:rsidRDefault="00471A01" w:rsidP="00471A01">
            <w:pPr>
              <w:pStyle w:val="TableParagraph"/>
              <w:spacing w:before="7"/>
              <w:rPr>
                <w:rFonts w:asciiTheme="majorBidi" w:hAnsiTheme="majorBidi" w:cstheme="majorBidi"/>
                <w:sz w:val="18"/>
                <w:szCs w:val="18"/>
              </w:rPr>
            </w:pPr>
          </w:p>
          <w:p w14:paraId="3BEF6E7D" w14:textId="1D43991B" w:rsidR="00471A01" w:rsidRPr="000E33CB" w:rsidRDefault="00471A01" w:rsidP="00471A01">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071" w:type="dxa"/>
            <w:tcBorders>
              <w:top w:val="single" w:sz="4" w:space="0" w:color="000000"/>
              <w:left w:val="single" w:sz="4" w:space="0" w:color="000000"/>
              <w:bottom w:val="single" w:sz="4" w:space="0" w:color="000000"/>
              <w:right w:val="single" w:sz="4" w:space="0" w:color="000000"/>
            </w:tcBorders>
          </w:tcPr>
          <w:p w14:paraId="6B6E80E8" w14:textId="77777777" w:rsidR="00471A01" w:rsidRPr="000E33CB" w:rsidRDefault="00471A01" w:rsidP="00471A01">
            <w:pPr>
              <w:pStyle w:val="TableParagraph"/>
              <w:rPr>
                <w:rFonts w:asciiTheme="majorBidi" w:hAnsiTheme="majorBidi" w:cstheme="majorBidi"/>
                <w:sz w:val="18"/>
                <w:szCs w:val="18"/>
              </w:rPr>
            </w:pPr>
          </w:p>
        </w:tc>
      </w:tr>
      <w:bookmarkEnd w:id="29"/>
    </w:tbl>
    <w:p w14:paraId="7F390D35" w14:textId="77777777" w:rsidR="00040DB7" w:rsidRPr="000E33CB" w:rsidRDefault="00040DB7">
      <w:pPr>
        <w:pStyle w:val="Tekstpodstawowy"/>
        <w:spacing w:before="5"/>
        <w:rPr>
          <w:rFonts w:asciiTheme="majorBidi" w:hAnsiTheme="majorBidi" w:cstheme="majorBidi"/>
          <w:sz w:val="18"/>
          <w:szCs w:val="18"/>
        </w:rPr>
      </w:pPr>
    </w:p>
    <w:p w14:paraId="4ABCB7DE" w14:textId="77777777" w:rsidR="008468F9" w:rsidRPr="000E33CB" w:rsidRDefault="008468F9">
      <w:pPr>
        <w:pStyle w:val="Tekstpodstawowy"/>
        <w:spacing w:before="5"/>
        <w:rPr>
          <w:rFonts w:asciiTheme="majorBidi" w:hAnsiTheme="majorBidi" w:cstheme="majorBidi"/>
          <w:sz w:val="18"/>
          <w:szCs w:val="18"/>
        </w:rPr>
      </w:pPr>
    </w:p>
    <w:p w14:paraId="44E6A52D" w14:textId="77777777" w:rsidR="008468F9" w:rsidRPr="000E33CB" w:rsidRDefault="008468F9">
      <w:pPr>
        <w:pStyle w:val="Tekstpodstawowy"/>
        <w:spacing w:before="5"/>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
        <w:gridCol w:w="5621"/>
        <w:gridCol w:w="2410"/>
        <w:gridCol w:w="5669"/>
      </w:tblGrid>
      <w:tr w:rsidR="008468F9" w:rsidRPr="000E33CB" w14:paraId="565FDFF6" w14:textId="77777777" w:rsidTr="00E27AB9">
        <w:trPr>
          <w:trHeight w:val="587"/>
        </w:trPr>
        <w:tc>
          <w:tcPr>
            <w:tcW w:w="14291" w:type="dxa"/>
            <w:gridSpan w:val="4"/>
            <w:tcBorders>
              <w:top w:val="nil"/>
            </w:tcBorders>
            <w:shd w:val="clear" w:color="auto" w:fill="A6A6A6" w:themeFill="background1" w:themeFillShade="A6"/>
          </w:tcPr>
          <w:p w14:paraId="5F5B8DE8" w14:textId="77777777" w:rsidR="008468F9" w:rsidRPr="006613BA" w:rsidRDefault="00E45419" w:rsidP="00A47F27">
            <w:pPr>
              <w:pStyle w:val="TableParagraph"/>
              <w:spacing w:before="61"/>
              <w:ind w:left="181"/>
              <w:rPr>
                <w:rFonts w:asciiTheme="majorBidi" w:hAnsiTheme="majorBidi" w:cstheme="majorBidi"/>
                <w:b/>
                <w:sz w:val="18"/>
                <w:szCs w:val="18"/>
                <w:u w:val="single"/>
              </w:rPr>
            </w:pPr>
            <w:r w:rsidRPr="006613BA">
              <w:rPr>
                <w:rFonts w:asciiTheme="majorBidi" w:hAnsiTheme="majorBidi" w:cstheme="majorBidi"/>
                <w:b/>
                <w:sz w:val="24"/>
                <w:szCs w:val="24"/>
                <w:u w:val="single"/>
              </w:rPr>
              <w:t>4</w:t>
            </w:r>
            <w:r w:rsidR="008468F9" w:rsidRPr="006613BA">
              <w:rPr>
                <w:rFonts w:asciiTheme="majorBidi" w:hAnsiTheme="majorBidi" w:cstheme="majorBidi"/>
                <w:b/>
                <w:sz w:val="24"/>
                <w:szCs w:val="24"/>
                <w:u w:val="single"/>
              </w:rPr>
              <w:t xml:space="preserve">. Serwer bazodanowy- </w:t>
            </w:r>
            <w:r w:rsidR="004C356D" w:rsidRPr="006613BA">
              <w:rPr>
                <w:rFonts w:asciiTheme="majorBidi" w:hAnsiTheme="majorBidi" w:cstheme="majorBidi"/>
                <w:b/>
                <w:sz w:val="24"/>
                <w:szCs w:val="24"/>
                <w:u w:val="single"/>
              </w:rPr>
              <w:t>2</w:t>
            </w:r>
            <w:r w:rsidR="008468F9" w:rsidRPr="006613BA">
              <w:rPr>
                <w:rFonts w:asciiTheme="majorBidi" w:hAnsiTheme="majorBidi" w:cstheme="majorBidi"/>
                <w:b/>
                <w:sz w:val="24"/>
                <w:szCs w:val="24"/>
                <w:u w:val="single"/>
              </w:rPr>
              <w:t xml:space="preserve"> szt.</w:t>
            </w:r>
          </w:p>
        </w:tc>
      </w:tr>
      <w:tr w:rsidR="008468F9" w:rsidRPr="000E33CB" w14:paraId="34AC3F62" w14:textId="77777777" w:rsidTr="00E27AB9">
        <w:trPr>
          <w:trHeight w:val="1888"/>
        </w:trPr>
        <w:tc>
          <w:tcPr>
            <w:tcW w:w="591" w:type="dxa"/>
            <w:tcBorders>
              <w:left w:val="single" w:sz="4" w:space="0" w:color="000000"/>
              <w:bottom w:val="single" w:sz="4" w:space="0" w:color="000000"/>
              <w:right w:val="single" w:sz="4" w:space="0" w:color="000000"/>
            </w:tcBorders>
            <w:shd w:val="clear" w:color="auto" w:fill="A6A6A6" w:themeFill="background1" w:themeFillShade="A6"/>
          </w:tcPr>
          <w:p w14:paraId="371FC2AD" w14:textId="77777777" w:rsidR="008468F9" w:rsidRPr="000E33CB" w:rsidRDefault="008468F9" w:rsidP="00A47F27">
            <w:pPr>
              <w:pStyle w:val="TableParagraph"/>
              <w:rPr>
                <w:rFonts w:asciiTheme="majorBidi" w:hAnsiTheme="majorBidi" w:cstheme="majorBidi"/>
                <w:sz w:val="18"/>
                <w:szCs w:val="18"/>
              </w:rPr>
            </w:pPr>
          </w:p>
          <w:p w14:paraId="587C2650" w14:textId="77777777" w:rsidR="008468F9" w:rsidRPr="000E33CB" w:rsidRDefault="008468F9" w:rsidP="00A47F27">
            <w:pPr>
              <w:pStyle w:val="TableParagraph"/>
              <w:rPr>
                <w:rFonts w:asciiTheme="majorBidi" w:hAnsiTheme="majorBidi" w:cstheme="majorBidi"/>
                <w:sz w:val="18"/>
                <w:szCs w:val="18"/>
              </w:rPr>
            </w:pPr>
          </w:p>
          <w:p w14:paraId="2DD69F22" w14:textId="77777777" w:rsidR="008468F9" w:rsidRPr="000E33CB" w:rsidRDefault="008468F9" w:rsidP="00A47F27">
            <w:pPr>
              <w:pStyle w:val="TableParagraph"/>
              <w:spacing w:before="2"/>
              <w:rPr>
                <w:rFonts w:asciiTheme="majorBidi" w:hAnsiTheme="majorBidi" w:cstheme="majorBidi"/>
                <w:sz w:val="18"/>
                <w:szCs w:val="18"/>
              </w:rPr>
            </w:pPr>
          </w:p>
          <w:p w14:paraId="1DA3AD8D" w14:textId="77777777" w:rsidR="008468F9" w:rsidRPr="000E33CB" w:rsidRDefault="008468F9" w:rsidP="00A47F27">
            <w:pPr>
              <w:pStyle w:val="TableParagraph"/>
              <w:ind w:left="150"/>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tcBorders>
              <w:left w:val="single" w:sz="4" w:space="0" w:color="000000"/>
              <w:bottom w:val="single" w:sz="4" w:space="0" w:color="000000"/>
              <w:right w:val="single" w:sz="4" w:space="0" w:color="000000"/>
            </w:tcBorders>
            <w:shd w:val="clear" w:color="auto" w:fill="A6A6A6" w:themeFill="background1" w:themeFillShade="A6"/>
          </w:tcPr>
          <w:p w14:paraId="2B45B7AA" w14:textId="77777777" w:rsidR="008468F9" w:rsidRPr="000E33CB" w:rsidRDefault="008468F9" w:rsidP="00A47F27">
            <w:pPr>
              <w:pStyle w:val="TableParagraph"/>
              <w:rPr>
                <w:rFonts w:asciiTheme="majorBidi" w:hAnsiTheme="majorBidi" w:cstheme="majorBidi"/>
                <w:sz w:val="18"/>
                <w:szCs w:val="18"/>
              </w:rPr>
            </w:pPr>
          </w:p>
          <w:p w14:paraId="2CA3CC80" w14:textId="77777777" w:rsidR="008468F9" w:rsidRPr="000E33CB" w:rsidRDefault="008468F9" w:rsidP="00A47F27">
            <w:pPr>
              <w:pStyle w:val="TableParagraph"/>
              <w:rPr>
                <w:rFonts w:asciiTheme="majorBidi" w:hAnsiTheme="majorBidi" w:cstheme="majorBidi"/>
                <w:sz w:val="18"/>
                <w:szCs w:val="18"/>
              </w:rPr>
            </w:pPr>
          </w:p>
          <w:p w14:paraId="22E918E1" w14:textId="77777777" w:rsidR="008468F9" w:rsidRPr="000E33CB" w:rsidRDefault="008468F9" w:rsidP="00A47F27">
            <w:pPr>
              <w:pStyle w:val="TableParagraph"/>
              <w:spacing w:before="2"/>
              <w:rPr>
                <w:rFonts w:asciiTheme="majorBidi" w:hAnsiTheme="majorBidi" w:cstheme="majorBidi"/>
                <w:sz w:val="18"/>
                <w:szCs w:val="18"/>
              </w:rPr>
            </w:pPr>
          </w:p>
          <w:p w14:paraId="636C2310" w14:textId="77777777" w:rsidR="008468F9" w:rsidRPr="000E33CB" w:rsidRDefault="008468F9" w:rsidP="00A47F27">
            <w:pPr>
              <w:pStyle w:val="TableParagraph"/>
              <w:ind w:left="894"/>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468A06E9" w14:textId="77777777" w:rsidR="008468F9" w:rsidRPr="000E33CB" w:rsidRDefault="008468F9" w:rsidP="00A47F27">
            <w:pPr>
              <w:pStyle w:val="TableParagraph"/>
              <w:rPr>
                <w:rFonts w:asciiTheme="majorBidi" w:hAnsiTheme="majorBidi" w:cstheme="majorBidi"/>
                <w:sz w:val="18"/>
                <w:szCs w:val="18"/>
              </w:rPr>
            </w:pPr>
          </w:p>
          <w:p w14:paraId="3837FA47" w14:textId="77777777" w:rsidR="008468F9" w:rsidRPr="000E33CB" w:rsidRDefault="008468F9" w:rsidP="00A47F27">
            <w:pPr>
              <w:pStyle w:val="TableParagraph"/>
              <w:rPr>
                <w:rFonts w:asciiTheme="majorBidi" w:hAnsiTheme="majorBidi" w:cstheme="majorBidi"/>
                <w:sz w:val="18"/>
                <w:szCs w:val="18"/>
              </w:rPr>
            </w:pPr>
          </w:p>
          <w:p w14:paraId="56894345" w14:textId="77777777" w:rsidR="008468F9" w:rsidRPr="000E33CB" w:rsidRDefault="008468F9" w:rsidP="00A47F27">
            <w:pPr>
              <w:pStyle w:val="TableParagraph"/>
              <w:spacing w:before="187" w:line="261"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6AE680DC" w14:textId="77777777" w:rsidR="008468F9" w:rsidRPr="000E33CB" w:rsidRDefault="008468F9" w:rsidP="00A47F27">
            <w:pPr>
              <w:pStyle w:val="TableParagraph"/>
              <w:spacing w:before="2"/>
              <w:ind w:left="1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27EA6D1D" w14:textId="77777777" w:rsidR="008468F9" w:rsidRPr="000E33CB" w:rsidRDefault="008468F9" w:rsidP="00A47F27">
            <w:pPr>
              <w:pStyle w:val="TableParagraph"/>
              <w:spacing w:before="16"/>
              <w:ind w:left="1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6768A84E" w14:textId="77777777" w:rsidR="008468F9" w:rsidRPr="000E33CB" w:rsidRDefault="008468F9" w:rsidP="00A47F27">
            <w:pPr>
              <w:pStyle w:val="TableParagraph"/>
              <w:spacing w:before="13"/>
              <w:ind w:left="17"/>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2F51FC87"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52B99594" w14:textId="0FB005A2" w:rsidR="008468F9" w:rsidRPr="000E33CB" w:rsidRDefault="007F67D5" w:rsidP="007F67D5">
            <w:pPr>
              <w:pStyle w:val="Tekstkomentarza"/>
              <w:rPr>
                <w:rFonts w:asciiTheme="majorBidi" w:hAnsiTheme="majorBidi" w:cstheme="majorBidi"/>
                <w:i/>
                <w:sz w:val="18"/>
                <w:szCs w:val="18"/>
              </w:rPr>
            </w:pPr>
            <w:r>
              <w:t>NIE – wykonawca nie spełnia konkretnego parametru</w:t>
            </w:r>
          </w:p>
        </w:tc>
      </w:tr>
      <w:tr w:rsidR="008468F9" w:rsidRPr="000E33CB" w14:paraId="113D9C56"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F086CAA"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lastRenderedPageBreak/>
              <w:t>OBUDOWA</w:t>
            </w:r>
          </w:p>
        </w:tc>
      </w:tr>
      <w:tr w:rsidR="008468F9" w:rsidRPr="000E33CB" w14:paraId="6FA63AC6"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03A35C46"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2D17926B" w14:textId="77777777" w:rsidR="008468F9" w:rsidRPr="000E33CB" w:rsidRDefault="008468F9" w:rsidP="00A47F27">
            <w:pPr>
              <w:pStyle w:val="TableParagraph"/>
              <w:spacing w:before="10"/>
              <w:rPr>
                <w:rFonts w:asciiTheme="majorBidi" w:hAnsiTheme="majorBidi" w:cstheme="majorBidi"/>
                <w:sz w:val="18"/>
                <w:szCs w:val="18"/>
              </w:rPr>
            </w:pPr>
          </w:p>
          <w:p w14:paraId="7C58D40E" w14:textId="77777777" w:rsidR="008468F9" w:rsidRPr="000E33CB" w:rsidRDefault="008468F9"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Typu RACK, wysokość nie więcej niż 2U;</w:t>
            </w:r>
          </w:p>
          <w:p w14:paraId="76CC1E56" w14:textId="77777777" w:rsidR="008468F9" w:rsidRPr="000E33CB" w:rsidRDefault="008468F9"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Szyny umożliwiające wysunięcie serwera z szafy stelażowej;</w:t>
            </w:r>
          </w:p>
          <w:p w14:paraId="0FB4AFD3" w14:textId="77777777" w:rsidR="008468F9" w:rsidRPr="000E33CB" w:rsidRDefault="008468F9"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Opcjonalne ramię porządkujące ułożenie przewodów z tyłu serwera;</w:t>
            </w:r>
          </w:p>
        </w:tc>
        <w:tc>
          <w:tcPr>
            <w:tcW w:w="2410" w:type="dxa"/>
            <w:tcBorders>
              <w:top w:val="single" w:sz="4" w:space="0" w:color="000000"/>
              <w:left w:val="single" w:sz="4" w:space="0" w:color="000000"/>
              <w:bottom w:val="single" w:sz="4" w:space="0" w:color="000000"/>
              <w:right w:val="single" w:sz="4" w:space="0" w:color="000000"/>
            </w:tcBorders>
          </w:tcPr>
          <w:p w14:paraId="21C9D864" w14:textId="77777777" w:rsidR="008468F9" w:rsidRPr="000E33CB" w:rsidRDefault="008468F9" w:rsidP="00A47F27">
            <w:pPr>
              <w:pStyle w:val="TableParagraph"/>
              <w:spacing w:before="10"/>
              <w:rPr>
                <w:rFonts w:asciiTheme="majorBidi" w:hAnsiTheme="majorBidi" w:cstheme="majorBidi"/>
                <w:sz w:val="18"/>
                <w:szCs w:val="18"/>
              </w:rPr>
            </w:pPr>
          </w:p>
          <w:p w14:paraId="577F4AA5" w14:textId="77777777"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495F7F5F"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730EE288" w14:textId="77777777" w:rsidTr="00E27AB9">
        <w:trPr>
          <w:trHeight w:val="313"/>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29A0E9" w14:textId="77777777" w:rsidR="008468F9" w:rsidRPr="000E33CB" w:rsidRDefault="008468F9" w:rsidP="00A47F27">
            <w:pPr>
              <w:pStyle w:val="TableParagraph"/>
              <w:spacing w:before="41"/>
              <w:ind w:left="119"/>
              <w:rPr>
                <w:rFonts w:asciiTheme="majorBidi" w:hAnsiTheme="majorBidi" w:cstheme="majorBidi"/>
                <w:b/>
                <w:sz w:val="18"/>
                <w:szCs w:val="18"/>
              </w:rPr>
            </w:pPr>
            <w:r w:rsidRPr="000E33CB">
              <w:rPr>
                <w:rFonts w:asciiTheme="majorBidi" w:hAnsiTheme="majorBidi" w:cstheme="majorBidi"/>
                <w:b/>
                <w:sz w:val="18"/>
                <w:szCs w:val="18"/>
              </w:rPr>
              <w:t>PŁYTA GŁÓWNA</w:t>
            </w:r>
          </w:p>
        </w:tc>
      </w:tr>
      <w:tr w:rsidR="008468F9" w:rsidRPr="000E33CB" w14:paraId="54DDBFAA" w14:textId="77777777" w:rsidTr="00A47F27">
        <w:trPr>
          <w:trHeight w:val="407"/>
        </w:trPr>
        <w:tc>
          <w:tcPr>
            <w:tcW w:w="591" w:type="dxa"/>
            <w:tcBorders>
              <w:top w:val="single" w:sz="4" w:space="0" w:color="000000"/>
              <w:left w:val="single" w:sz="4" w:space="0" w:color="000000"/>
              <w:right w:val="single" w:sz="4" w:space="0" w:color="000000"/>
            </w:tcBorders>
          </w:tcPr>
          <w:p w14:paraId="1D157E15" w14:textId="77777777" w:rsidR="008468F9" w:rsidRPr="000E33CB" w:rsidRDefault="008468F9" w:rsidP="00A47F27">
            <w:pPr>
              <w:pStyle w:val="TableParagraph"/>
              <w:spacing w:before="77"/>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right w:val="single" w:sz="4" w:space="0" w:color="000000"/>
            </w:tcBorders>
          </w:tcPr>
          <w:p w14:paraId="5C92BD13" w14:textId="77777777" w:rsidR="008468F9" w:rsidRPr="000E33CB" w:rsidRDefault="008468F9" w:rsidP="00A47F27">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Wyprodukowana i zaprojektowana przez producenta serwera</w:t>
            </w:r>
          </w:p>
          <w:p w14:paraId="046C6CC1" w14:textId="77777777" w:rsidR="008468F9" w:rsidRPr="000E33CB" w:rsidRDefault="008468F9" w:rsidP="00A47F27">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moduł TPM 2.0</w:t>
            </w:r>
          </w:p>
          <w:p w14:paraId="4E94DC56" w14:textId="77777777" w:rsidR="008468F9" w:rsidRPr="000E33CB" w:rsidRDefault="008468F9" w:rsidP="00A47F27">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Wsparcie dla technologii:</w:t>
            </w:r>
          </w:p>
          <w:p w14:paraId="3FD5C03C" w14:textId="77777777" w:rsidR="008468F9" w:rsidRPr="000E33CB" w:rsidRDefault="008468F9" w:rsidP="0045000F">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Advanced ECC</w:t>
            </w:r>
          </w:p>
        </w:tc>
        <w:tc>
          <w:tcPr>
            <w:tcW w:w="2410" w:type="dxa"/>
            <w:tcBorders>
              <w:top w:val="single" w:sz="4" w:space="0" w:color="000000"/>
              <w:left w:val="single" w:sz="4" w:space="0" w:color="000000"/>
              <w:right w:val="single" w:sz="4" w:space="0" w:color="000000"/>
            </w:tcBorders>
          </w:tcPr>
          <w:p w14:paraId="063C9458" w14:textId="77777777" w:rsidR="008468F9" w:rsidRPr="000E33CB" w:rsidRDefault="008468F9" w:rsidP="00A47F27">
            <w:pPr>
              <w:pStyle w:val="TableParagraph"/>
              <w:spacing w:before="95"/>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right w:val="single" w:sz="4" w:space="0" w:color="000000"/>
            </w:tcBorders>
          </w:tcPr>
          <w:p w14:paraId="5D139F93"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0309AB8A"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A0EC0DC"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Procesory</w:t>
            </w:r>
          </w:p>
        </w:tc>
      </w:tr>
      <w:tr w:rsidR="008468F9" w:rsidRPr="000E33CB" w14:paraId="434DFECB"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25068B07"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07104060" w14:textId="77777777" w:rsidR="008468F9" w:rsidRPr="000E33CB" w:rsidRDefault="008468F9"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Jeden procesor 8-rdzeniowe (nie dopuszcza się większej ilości rdzeni fizycznych)</w:t>
            </w:r>
            <w:r w:rsidR="003E441C" w:rsidRPr="000E33CB">
              <w:rPr>
                <w:rFonts w:asciiTheme="majorBidi" w:hAnsiTheme="majorBidi" w:cstheme="majorBidi"/>
                <w:sz w:val="18"/>
                <w:szCs w:val="18"/>
              </w:rPr>
              <w:t xml:space="preserve"> o częstotliwości minimum 3,0 GHz</w:t>
            </w:r>
          </w:p>
          <w:p w14:paraId="1582492B" w14:textId="77777777" w:rsidR="008468F9" w:rsidRPr="000E33CB" w:rsidRDefault="008468F9"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architektura x86_64</w:t>
            </w:r>
          </w:p>
          <w:p w14:paraId="423DA321" w14:textId="77777777" w:rsidR="008468F9" w:rsidRPr="000E33CB" w:rsidRDefault="008468F9" w:rsidP="003E441C">
            <w:pPr>
              <w:pStyle w:val="TableParagraph"/>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51A7FEC8" w14:textId="77777777" w:rsidR="008468F9" w:rsidRPr="000E33CB" w:rsidRDefault="008468F9" w:rsidP="00A47F27">
            <w:pPr>
              <w:pStyle w:val="TableParagraph"/>
              <w:spacing w:before="10"/>
              <w:rPr>
                <w:rFonts w:asciiTheme="majorBidi" w:hAnsiTheme="majorBidi" w:cstheme="majorBidi"/>
                <w:sz w:val="18"/>
                <w:szCs w:val="18"/>
              </w:rPr>
            </w:pPr>
          </w:p>
          <w:p w14:paraId="34E617AC" w14:textId="77777777"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A26F33A"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5285E610"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2347C01"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Pamięć RAM</w:t>
            </w:r>
          </w:p>
        </w:tc>
      </w:tr>
      <w:tr w:rsidR="008468F9" w:rsidRPr="000E33CB" w14:paraId="0EA44168"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75D7DA63"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74E1FB5A"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2641B3" w:rsidRPr="000E33CB">
              <w:rPr>
                <w:rFonts w:asciiTheme="majorBidi" w:hAnsiTheme="majorBidi" w:cstheme="majorBidi"/>
                <w:sz w:val="18"/>
                <w:szCs w:val="18"/>
              </w:rPr>
              <w:t xml:space="preserve">min. </w:t>
            </w:r>
            <w:r w:rsidR="0045000F" w:rsidRPr="000E33CB">
              <w:rPr>
                <w:rFonts w:asciiTheme="majorBidi" w:hAnsiTheme="majorBidi" w:cstheme="majorBidi"/>
                <w:sz w:val="18"/>
                <w:szCs w:val="18"/>
              </w:rPr>
              <w:t>64</w:t>
            </w:r>
            <w:r w:rsidRPr="000E33CB">
              <w:rPr>
                <w:rFonts w:asciiTheme="majorBidi" w:hAnsiTheme="majorBidi" w:cstheme="majorBidi"/>
                <w:sz w:val="18"/>
                <w:szCs w:val="18"/>
              </w:rPr>
              <w:t xml:space="preserve"> GB pamięci RAM </w:t>
            </w:r>
          </w:p>
          <w:p w14:paraId="1C74A169"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DDR4 Registered</w:t>
            </w:r>
          </w:p>
          <w:p w14:paraId="4160FA68" w14:textId="77777777" w:rsidR="008468F9" w:rsidRPr="000E33CB" w:rsidRDefault="008468F9"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p>
        </w:tc>
        <w:tc>
          <w:tcPr>
            <w:tcW w:w="2410" w:type="dxa"/>
            <w:tcBorders>
              <w:top w:val="single" w:sz="4" w:space="0" w:color="000000"/>
              <w:left w:val="single" w:sz="4" w:space="0" w:color="000000"/>
              <w:bottom w:val="single" w:sz="4" w:space="0" w:color="000000"/>
              <w:right w:val="single" w:sz="4" w:space="0" w:color="000000"/>
            </w:tcBorders>
          </w:tcPr>
          <w:p w14:paraId="407349A3" w14:textId="77777777" w:rsidR="008468F9" w:rsidRPr="000E33CB" w:rsidRDefault="008468F9" w:rsidP="00A47F27">
            <w:pPr>
              <w:pStyle w:val="TableParagraph"/>
              <w:spacing w:before="10"/>
              <w:rPr>
                <w:rFonts w:asciiTheme="majorBidi" w:hAnsiTheme="majorBidi" w:cstheme="majorBidi"/>
                <w:sz w:val="18"/>
                <w:szCs w:val="18"/>
              </w:rPr>
            </w:pPr>
          </w:p>
          <w:p w14:paraId="21DCD499" w14:textId="77777777"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FD4B804"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68107031"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E6DDEFD"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Dyski twarde i napędy</w:t>
            </w:r>
          </w:p>
        </w:tc>
      </w:tr>
      <w:tr w:rsidR="008468F9" w:rsidRPr="000E33CB" w14:paraId="3975B270"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59ACF14C"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5AB1E738" w14:textId="6EAE562E" w:rsidR="008468F9" w:rsidRPr="009139AB" w:rsidRDefault="008468F9" w:rsidP="00A47F27">
            <w:pPr>
              <w:pStyle w:val="TableParagraph"/>
              <w:spacing w:before="10"/>
              <w:rPr>
                <w:rFonts w:asciiTheme="majorBidi" w:hAnsiTheme="majorBidi" w:cstheme="majorBidi"/>
                <w:sz w:val="18"/>
                <w:szCs w:val="18"/>
              </w:rPr>
            </w:pPr>
            <w:r w:rsidRPr="009139AB">
              <w:rPr>
                <w:rFonts w:asciiTheme="majorBidi" w:hAnsiTheme="majorBidi" w:cstheme="majorBidi"/>
                <w:sz w:val="18"/>
                <w:szCs w:val="18"/>
              </w:rPr>
              <w:t>•</w:t>
            </w:r>
            <w:r w:rsidRPr="009139AB">
              <w:rPr>
                <w:rFonts w:asciiTheme="majorBidi" w:hAnsiTheme="majorBidi" w:cstheme="majorBidi"/>
                <w:sz w:val="18"/>
                <w:szCs w:val="18"/>
              </w:rPr>
              <w:tab/>
              <w:t xml:space="preserve">Minimum </w:t>
            </w:r>
            <w:r w:rsidR="0021095A" w:rsidRPr="009139AB">
              <w:rPr>
                <w:rFonts w:asciiTheme="majorBidi" w:hAnsiTheme="majorBidi" w:cstheme="majorBidi"/>
                <w:sz w:val="18"/>
                <w:szCs w:val="18"/>
              </w:rPr>
              <w:t>4</w:t>
            </w:r>
            <w:r w:rsidRPr="009139AB">
              <w:rPr>
                <w:rFonts w:asciiTheme="majorBidi" w:hAnsiTheme="majorBidi" w:cstheme="majorBidi"/>
                <w:sz w:val="18"/>
                <w:szCs w:val="18"/>
              </w:rPr>
              <w:t xml:space="preserve"> wnęk</w:t>
            </w:r>
            <w:r w:rsidR="0021095A" w:rsidRPr="009139AB">
              <w:rPr>
                <w:rFonts w:asciiTheme="majorBidi" w:hAnsiTheme="majorBidi" w:cstheme="majorBidi"/>
                <w:sz w:val="18"/>
                <w:szCs w:val="18"/>
              </w:rPr>
              <w:t>i</w:t>
            </w:r>
            <w:r w:rsidRPr="009139AB">
              <w:rPr>
                <w:rFonts w:asciiTheme="majorBidi" w:hAnsiTheme="majorBidi" w:cstheme="majorBidi"/>
                <w:sz w:val="18"/>
                <w:szCs w:val="18"/>
              </w:rPr>
              <w:t xml:space="preserve"> dla dysków twardych Hotplug 2,5”</w:t>
            </w:r>
            <w:r w:rsidR="0021095A" w:rsidRPr="009139AB">
              <w:rPr>
                <w:rFonts w:asciiTheme="majorBidi" w:hAnsiTheme="majorBidi" w:cstheme="majorBidi"/>
                <w:sz w:val="18"/>
                <w:szCs w:val="18"/>
              </w:rPr>
              <w:t xml:space="preserve"> lub 3,5”</w:t>
            </w:r>
            <w:r w:rsidRPr="009139AB">
              <w:rPr>
                <w:rFonts w:asciiTheme="majorBidi" w:hAnsiTheme="majorBidi" w:cstheme="majorBidi"/>
                <w:sz w:val="18"/>
                <w:szCs w:val="18"/>
              </w:rPr>
              <w:t>;</w:t>
            </w:r>
          </w:p>
          <w:p w14:paraId="76003DC9" w14:textId="21C697B7" w:rsidR="008468F9" w:rsidRPr="009139AB" w:rsidRDefault="008468F9" w:rsidP="0045000F">
            <w:pPr>
              <w:pStyle w:val="TableParagraph"/>
              <w:rPr>
                <w:rFonts w:asciiTheme="majorBidi" w:hAnsiTheme="majorBidi" w:cstheme="majorBidi"/>
                <w:sz w:val="18"/>
                <w:szCs w:val="18"/>
              </w:rPr>
            </w:pPr>
            <w:r w:rsidRPr="009139AB">
              <w:rPr>
                <w:rFonts w:asciiTheme="majorBidi" w:hAnsiTheme="majorBidi" w:cstheme="majorBidi"/>
                <w:sz w:val="18"/>
                <w:szCs w:val="18"/>
              </w:rPr>
              <w:t>•</w:t>
            </w:r>
            <w:r w:rsidRPr="009139AB">
              <w:rPr>
                <w:rFonts w:asciiTheme="majorBidi" w:hAnsiTheme="majorBidi" w:cstheme="majorBidi"/>
                <w:sz w:val="18"/>
                <w:szCs w:val="18"/>
              </w:rPr>
              <w:tab/>
              <w:t>Zainstalowane 2 dyski SSD Hot-Plug o pojemności</w:t>
            </w:r>
            <w:r w:rsidR="002641B3" w:rsidRPr="009139AB">
              <w:rPr>
                <w:rFonts w:asciiTheme="majorBidi" w:hAnsiTheme="majorBidi" w:cstheme="majorBidi"/>
                <w:sz w:val="18"/>
                <w:szCs w:val="18"/>
              </w:rPr>
              <w:t xml:space="preserve"> min</w:t>
            </w:r>
            <w:r w:rsidRPr="009139AB">
              <w:rPr>
                <w:rFonts w:asciiTheme="majorBidi" w:hAnsiTheme="majorBidi" w:cstheme="majorBidi"/>
                <w:sz w:val="18"/>
                <w:szCs w:val="18"/>
              </w:rPr>
              <w:t xml:space="preserve"> </w:t>
            </w:r>
            <w:r w:rsidR="002641B3" w:rsidRPr="009139AB">
              <w:rPr>
                <w:rFonts w:asciiTheme="majorBidi" w:hAnsiTheme="majorBidi" w:cstheme="majorBidi"/>
                <w:sz w:val="18"/>
                <w:szCs w:val="18"/>
              </w:rPr>
              <w:t>12</w:t>
            </w:r>
            <w:r w:rsidRPr="009139AB">
              <w:rPr>
                <w:rFonts w:asciiTheme="majorBidi" w:hAnsiTheme="majorBidi" w:cstheme="majorBidi"/>
                <w:sz w:val="18"/>
                <w:szCs w:val="18"/>
              </w:rPr>
              <w:t>0GB i parametrze DWPD&gt;</w:t>
            </w:r>
            <w:r w:rsidR="00F657B5" w:rsidRPr="009139AB">
              <w:rPr>
                <w:rFonts w:asciiTheme="majorBidi" w:hAnsiTheme="majorBidi" w:cstheme="majorBidi"/>
                <w:sz w:val="18"/>
                <w:szCs w:val="18"/>
              </w:rPr>
              <w:t>=</w:t>
            </w:r>
            <w:r w:rsidRPr="009139AB">
              <w:rPr>
                <w:rFonts w:asciiTheme="majorBidi" w:hAnsiTheme="majorBidi" w:cstheme="majorBidi"/>
                <w:sz w:val="18"/>
                <w:szCs w:val="18"/>
              </w:rPr>
              <w:t>3</w:t>
            </w:r>
          </w:p>
        </w:tc>
        <w:tc>
          <w:tcPr>
            <w:tcW w:w="2410" w:type="dxa"/>
            <w:tcBorders>
              <w:top w:val="single" w:sz="4" w:space="0" w:color="000000"/>
              <w:left w:val="single" w:sz="4" w:space="0" w:color="000000"/>
              <w:bottom w:val="single" w:sz="4" w:space="0" w:color="000000"/>
              <w:right w:val="single" w:sz="4" w:space="0" w:color="000000"/>
            </w:tcBorders>
          </w:tcPr>
          <w:p w14:paraId="024F3E2F" w14:textId="77777777" w:rsidR="008468F9" w:rsidRPr="000E33CB" w:rsidRDefault="008468F9" w:rsidP="00A47F27">
            <w:pPr>
              <w:pStyle w:val="TableParagraph"/>
              <w:spacing w:before="10"/>
              <w:rPr>
                <w:rFonts w:asciiTheme="majorBidi" w:hAnsiTheme="majorBidi" w:cstheme="majorBidi"/>
                <w:sz w:val="18"/>
                <w:szCs w:val="18"/>
              </w:rPr>
            </w:pPr>
          </w:p>
          <w:p w14:paraId="351155C9" w14:textId="77777777"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514C926"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291A3BDB"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34B416F" w14:textId="77777777" w:rsidR="008468F9" w:rsidRPr="009139AB" w:rsidRDefault="008468F9" w:rsidP="00A47F27">
            <w:pPr>
              <w:pStyle w:val="TableParagraph"/>
              <w:spacing w:before="96"/>
              <w:ind w:left="119"/>
              <w:rPr>
                <w:rFonts w:asciiTheme="majorBidi" w:hAnsiTheme="majorBidi" w:cstheme="majorBidi"/>
                <w:b/>
                <w:sz w:val="18"/>
                <w:szCs w:val="18"/>
              </w:rPr>
            </w:pPr>
            <w:r w:rsidRPr="009139AB">
              <w:rPr>
                <w:rFonts w:asciiTheme="majorBidi" w:hAnsiTheme="majorBidi" w:cstheme="majorBidi"/>
                <w:b/>
                <w:sz w:val="18"/>
                <w:szCs w:val="18"/>
              </w:rPr>
              <w:t>Kontrolery LAN</w:t>
            </w:r>
          </w:p>
        </w:tc>
      </w:tr>
      <w:tr w:rsidR="008468F9" w:rsidRPr="000E33CB" w14:paraId="5A9D224B"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6E771633"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0A5DE76A" w14:textId="7125D4F4" w:rsidR="001B72E6" w:rsidRPr="009139AB" w:rsidRDefault="001B72E6" w:rsidP="001B72E6">
            <w:pPr>
              <w:pStyle w:val="Bezodstpw"/>
              <w:spacing w:line="256" w:lineRule="auto"/>
              <w:rPr>
                <w:rFonts w:ascii="Times New Roman" w:hAnsi="Times New Roman"/>
                <w:sz w:val="18"/>
                <w:szCs w:val="20"/>
              </w:rPr>
            </w:pPr>
            <w:r w:rsidRPr="009139AB">
              <w:rPr>
                <w:rFonts w:ascii="Times New Roman" w:hAnsi="Times New Roman"/>
                <w:sz w:val="18"/>
                <w:szCs w:val="20"/>
              </w:rPr>
              <w:t>- Karta LAN 2x 10Gbit SFP+; możliwość wymiany zainstalowanych interfejsów LAN na interfejsy 2x 10Gbit Base- T bez potrzeby wymiany całego układu lub instalacji dodatkowych kart w slotach PCI Express</w:t>
            </w:r>
          </w:p>
          <w:p w14:paraId="10886B3C" w14:textId="4F837332" w:rsidR="008468F9" w:rsidRPr="009139AB" w:rsidRDefault="001B72E6" w:rsidP="001B72E6">
            <w:pPr>
              <w:pStyle w:val="TableParagraph"/>
              <w:ind w:left="191"/>
              <w:rPr>
                <w:rFonts w:asciiTheme="majorBidi" w:hAnsiTheme="majorBidi" w:cstheme="majorBidi"/>
                <w:sz w:val="18"/>
                <w:szCs w:val="18"/>
              </w:rPr>
            </w:pPr>
            <w:r w:rsidRPr="009139AB">
              <w:rPr>
                <w:sz w:val="18"/>
                <w:szCs w:val="20"/>
                <w:lang w:val="en-US"/>
              </w:rPr>
              <w:t>2 moduły SFP+ Multi Mode Fiber 10GbE LC</w:t>
            </w:r>
          </w:p>
        </w:tc>
        <w:tc>
          <w:tcPr>
            <w:tcW w:w="2410" w:type="dxa"/>
            <w:tcBorders>
              <w:top w:val="single" w:sz="4" w:space="0" w:color="000000"/>
              <w:left w:val="single" w:sz="4" w:space="0" w:color="000000"/>
              <w:bottom w:val="single" w:sz="4" w:space="0" w:color="000000"/>
              <w:right w:val="single" w:sz="4" w:space="0" w:color="000000"/>
            </w:tcBorders>
          </w:tcPr>
          <w:p w14:paraId="5C86A3FA" w14:textId="77777777" w:rsidR="008468F9" w:rsidRPr="000E33CB" w:rsidRDefault="008468F9" w:rsidP="00A47F27">
            <w:pPr>
              <w:pStyle w:val="TableParagraph"/>
              <w:spacing w:before="10"/>
              <w:rPr>
                <w:rFonts w:asciiTheme="majorBidi" w:hAnsiTheme="majorBidi" w:cstheme="majorBidi"/>
                <w:sz w:val="18"/>
                <w:szCs w:val="18"/>
              </w:rPr>
            </w:pPr>
          </w:p>
          <w:p w14:paraId="344D9D17" w14:textId="77777777"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0904B15"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0E85AA35"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93983E4"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Kontrolery I/O</w:t>
            </w:r>
          </w:p>
        </w:tc>
      </w:tr>
      <w:tr w:rsidR="008468F9" w:rsidRPr="000E33CB" w14:paraId="6B779DB0"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38DF67B4"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6D9A43EC" w14:textId="77777777" w:rsidR="008468F9" w:rsidRPr="000E33CB" w:rsidRDefault="008468F9" w:rsidP="003E441C">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Zainstalowane </w:t>
            </w:r>
            <w:r w:rsidR="0045000F" w:rsidRPr="000E33CB">
              <w:rPr>
                <w:rFonts w:asciiTheme="majorBidi" w:hAnsiTheme="majorBidi" w:cstheme="majorBidi"/>
                <w:sz w:val="18"/>
                <w:szCs w:val="18"/>
              </w:rPr>
              <w:t xml:space="preserve">jedna karta dwuportowa </w:t>
            </w:r>
            <w:r w:rsidRPr="000E33CB">
              <w:rPr>
                <w:rFonts w:asciiTheme="majorBidi" w:hAnsiTheme="majorBidi" w:cstheme="majorBidi"/>
                <w:sz w:val="18"/>
                <w:szCs w:val="18"/>
              </w:rPr>
              <w:t xml:space="preserve"> FC 16Gb;</w:t>
            </w:r>
          </w:p>
        </w:tc>
        <w:tc>
          <w:tcPr>
            <w:tcW w:w="2410" w:type="dxa"/>
            <w:tcBorders>
              <w:top w:val="single" w:sz="4" w:space="0" w:color="000000"/>
              <w:left w:val="single" w:sz="4" w:space="0" w:color="000000"/>
              <w:bottom w:val="single" w:sz="4" w:space="0" w:color="000000"/>
              <w:right w:val="single" w:sz="4" w:space="0" w:color="000000"/>
            </w:tcBorders>
          </w:tcPr>
          <w:p w14:paraId="522CA547" w14:textId="77777777" w:rsidR="008468F9" w:rsidRPr="000E33CB" w:rsidRDefault="008468F9" w:rsidP="00A47F27">
            <w:pPr>
              <w:pStyle w:val="TableParagraph"/>
              <w:spacing w:before="10"/>
              <w:rPr>
                <w:rFonts w:asciiTheme="majorBidi" w:hAnsiTheme="majorBidi" w:cstheme="majorBidi"/>
                <w:sz w:val="18"/>
                <w:szCs w:val="18"/>
              </w:rPr>
            </w:pPr>
          </w:p>
          <w:p w14:paraId="15CD680B" w14:textId="77777777"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41D19E8"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2284C67C"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6E962EB"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8468F9" w:rsidRPr="000E33CB" w14:paraId="3B0A9721"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5ABF5937"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lastRenderedPageBreak/>
              <w:t>1.</w:t>
            </w:r>
          </w:p>
        </w:tc>
        <w:tc>
          <w:tcPr>
            <w:tcW w:w="5621" w:type="dxa"/>
            <w:tcBorders>
              <w:top w:val="single" w:sz="4" w:space="0" w:color="000000"/>
              <w:left w:val="single" w:sz="4" w:space="0" w:color="000000"/>
              <w:bottom w:val="single" w:sz="4" w:space="0" w:color="000000"/>
              <w:right w:val="single" w:sz="4" w:space="0" w:color="000000"/>
            </w:tcBorders>
          </w:tcPr>
          <w:p w14:paraId="79CE6878"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Zintegrowana karta graficzna ze złączami VGA z tyłu oraz przodu serwera;</w:t>
            </w:r>
          </w:p>
          <w:p w14:paraId="7E8ACD75"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1 port USB 3.0 na panelu przednim;</w:t>
            </w:r>
          </w:p>
          <w:p w14:paraId="2DF90A1A"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2 porty USB 3.0 dostępne z tyłu serwera;</w:t>
            </w:r>
          </w:p>
          <w:p w14:paraId="46054004"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instalacji jednego portu serial, możliwość wykorzystania portu do zarządzania serwerem;</w:t>
            </w:r>
          </w:p>
          <w:p w14:paraId="5275B89C" w14:textId="77777777" w:rsidR="008468F9" w:rsidRPr="000E33CB" w:rsidRDefault="008468F9"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Ilość dostępnych złącz USB nie może być osiągnięta poprzez stosowanie zewnętrznych przejściówek, rozgałęziaczy czy dodatkowych kart rozszerzeń zajmujących jakikolwiek slot PCI Express i/lub USB serwera;;</w:t>
            </w:r>
          </w:p>
        </w:tc>
        <w:tc>
          <w:tcPr>
            <w:tcW w:w="2410" w:type="dxa"/>
            <w:tcBorders>
              <w:top w:val="single" w:sz="4" w:space="0" w:color="000000"/>
              <w:left w:val="single" w:sz="4" w:space="0" w:color="000000"/>
              <w:bottom w:val="single" w:sz="4" w:space="0" w:color="000000"/>
              <w:right w:val="single" w:sz="4" w:space="0" w:color="000000"/>
            </w:tcBorders>
          </w:tcPr>
          <w:p w14:paraId="09382CBD" w14:textId="77777777" w:rsidR="008468F9" w:rsidRPr="000E33CB" w:rsidRDefault="008468F9" w:rsidP="00A47F27">
            <w:pPr>
              <w:pStyle w:val="TableParagraph"/>
              <w:spacing w:before="10"/>
              <w:rPr>
                <w:rFonts w:asciiTheme="majorBidi" w:hAnsiTheme="majorBidi" w:cstheme="majorBidi"/>
                <w:sz w:val="18"/>
                <w:szCs w:val="18"/>
              </w:rPr>
            </w:pPr>
          </w:p>
          <w:p w14:paraId="4B190FFF" w14:textId="45556837"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1B879277"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67B6C589"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05493CC"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Zasilanie, chłodzenie</w:t>
            </w:r>
          </w:p>
        </w:tc>
      </w:tr>
      <w:tr w:rsidR="008468F9" w:rsidRPr="000E33CB" w14:paraId="2F928F1B"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69C4FD19"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257A1E0E" w14:textId="263C0425" w:rsidR="008468F9" w:rsidRPr="000E33CB" w:rsidRDefault="008468F9" w:rsidP="001B72E6">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Pr="009139AB">
              <w:rPr>
                <w:rFonts w:asciiTheme="majorBidi" w:hAnsiTheme="majorBidi" w:cstheme="majorBidi"/>
                <w:sz w:val="18"/>
                <w:szCs w:val="18"/>
              </w:rPr>
              <w:t xml:space="preserve">Redundantne zasilacze hotplug o mocy minimalnej </w:t>
            </w:r>
            <w:r w:rsidR="0045000F" w:rsidRPr="009139AB">
              <w:rPr>
                <w:rFonts w:asciiTheme="majorBidi" w:hAnsiTheme="majorBidi" w:cstheme="majorBidi"/>
                <w:sz w:val="18"/>
                <w:szCs w:val="18"/>
              </w:rPr>
              <w:t>4</w:t>
            </w:r>
            <w:r w:rsidRPr="009139AB">
              <w:rPr>
                <w:rFonts w:asciiTheme="majorBidi" w:hAnsiTheme="majorBidi" w:cstheme="majorBidi"/>
                <w:sz w:val="18"/>
                <w:szCs w:val="18"/>
              </w:rPr>
              <w:t>00W</w:t>
            </w:r>
            <w:r w:rsidR="001B72E6" w:rsidRPr="009139AB">
              <w:rPr>
                <w:rFonts w:asciiTheme="majorBidi" w:hAnsiTheme="majorBidi" w:cstheme="majorBidi"/>
                <w:sz w:val="18"/>
                <w:szCs w:val="18"/>
              </w:rPr>
              <w:t xml:space="preserve"> o sprawności minimum 94%;</w:t>
            </w:r>
          </w:p>
        </w:tc>
        <w:tc>
          <w:tcPr>
            <w:tcW w:w="2410" w:type="dxa"/>
            <w:tcBorders>
              <w:top w:val="single" w:sz="4" w:space="0" w:color="000000"/>
              <w:left w:val="single" w:sz="4" w:space="0" w:color="000000"/>
              <w:bottom w:val="single" w:sz="4" w:space="0" w:color="000000"/>
              <w:right w:val="single" w:sz="4" w:space="0" w:color="000000"/>
            </w:tcBorders>
          </w:tcPr>
          <w:p w14:paraId="58DFB508" w14:textId="77777777" w:rsidR="008468F9" w:rsidRPr="000E33CB" w:rsidRDefault="008468F9" w:rsidP="00A47F27">
            <w:pPr>
              <w:pStyle w:val="TableParagraph"/>
              <w:spacing w:before="10"/>
              <w:rPr>
                <w:rFonts w:asciiTheme="majorBidi" w:hAnsiTheme="majorBidi" w:cstheme="majorBidi"/>
                <w:sz w:val="18"/>
                <w:szCs w:val="18"/>
              </w:rPr>
            </w:pPr>
          </w:p>
          <w:p w14:paraId="1930EBB8" w14:textId="77777777"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4CFB655"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2EA4A43B"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488C970"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Zarządzanie</w:t>
            </w:r>
          </w:p>
        </w:tc>
      </w:tr>
      <w:tr w:rsidR="008468F9" w:rsidRPr="000E33CB" w14:paraId="0450D3B9"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7D3D3D67"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31698DAF" w14:textId="77777777" w:rsidR="00141E27" w:rsidRPr="000E33CB" w:rsidRDefault="008468F9"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141E27" w:rsidRPr="000E33CB">
              <w:rPr>
                <w:rFonts w:asciiTheme="majorBidi" w:hAnsiTheme="majorBidi" w:cstheme="majorBidi"/>
                <w:sz w:val="18"/>
                <w:szCs w:val="18"/>
              </w:rPr>
              <w:t>Wbudowane diody informacyjne lub wyświetlacz informujące o stanie serwera - system przewidywania, rozpoznawania awarii)</w:t>
            </w:r>
          </w:p>
          <w:p w14:paraId="396D3064" w14:textId="77777777" w:rsidR="00141E27" w:rsidRPr="000E33CB" w:rsidRDefault="00141E27"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Zintegrowany z płytą główną serwera kontroler sprzętowy zdalnego zarządzania zgodny z IPMI 2.0 o funkcjonalnościach:</w:t>
            </w:r>
          </w:p>
          <w:p w14:paraId="2CE6408D"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Niezależny od systemu operacyjnego, sprzętowy kontroler umożliwiający pełne zarządzanie, zdalny restart serwera;</w:t>
            </w:r>
          </w:p>
          <w:p w14:paraId="18471AFF"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Dedykowana karta LAN 1 Gb/s, dedykowane złącze RJ-45 do komunikacji wyłącznie z kontrolerem zdalnego zarządzania z możliwością przeniesienia tej komunikacji na inną kartę sieciową współdzieloną z systemem operacyjnym;</w:t>
            </w:r>
          </w:p>
          <w:p w14:paraId="7AE35DD5"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Dostęp poprzez przeglądarkę Web, SSH;</w:t>
            </w:r>
          </w:p>
          <w:p w14:paraId="7F93B33B"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mocą i jej zużyciem oraz monitoring zużycia energii;</w:t>
            </w:r>
          </w:p>
          <w:p w14:paraId="604FCC34"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alarmami (zdarzenia poprzez SNMP)</w:t>
            </w:r>
          </w:p>
          <w:p w14:paraId="7059C4C6"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przejęcia konsoli tekstowej</w:t>
            </w:r>
          </w:p>
          <w:p w14:paraId="3EDED09F"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zarządzania przez 6 administratorów jednocześnie</w:t>
            </w:r>
          </w:p>
          <w:p w14:paraId="04F644CC"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Przekierowanie konsoli graficznej na poziomie sprzętowym oraz możliwość montowania zdalnych napędów i ich obrazów na poziomie sprzętowym (cyfrowy KVM)</w:t>
            </w:r>
          </w:p>
          <w:p w14:paraId="76BA0233"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serwerów proxy (autentykacja)</w:t>
            </w:r>
          </w:p>
          <w:p w14:paraId="58F3524A"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VLAN</w:t>
            </w:r>
          </w:p>
          <w:p w14:paraId="09A8D327"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konfiguracji parametru Max. Transmission Unit (MTU)</w:t>
            </w:r>
          </w:p>
          <w:p w14:paraId="2CB932B8"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Wsparcie dla protokołu SSDP</w:t>
            </w:r>
          </w:p>
          <w:p w14:paraId="57DB957C"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protokołów TLS 1.0, TLS 1.1, TLS 1.2, SSL v3</w:t>
            </w:r>
          </w:p>
          <w:p w14:paraId="1E028B51"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protokołu LDAP</w:t>
            </w:r>
          </w:p>
          <w:p w14:paraId="62A77106"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Synchronizacja czasu poprzez protokół NTP</w:t>
            </w:r>
          </w:p>
          <w:p w14:paraId="4CA7E1C6" w14:textId="77777777" w:rsidR="008468F9" w:rsidRPr="000E33CB" w:rsidRDefault="008468F9" w:rsidP="00A47F27">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backupu i odtworzenia ustawień bios serwera oraz ustawień karty zarządzającej</w:t>
            </w:r>
          </w:p>
          <w:p w14:paraId="5F8D46AA" w14:textId="77777777" w:rsidR="008468F9" w:rsidRPr="000E33CB" w:rsidRDefault="008468F9" w:rsidP="0045000F">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Serwer posiada możliwość konfiguracji i wykonania aktualizacji </w:t>
            </w:r>
            <w:r w:rsidRPr="000E33CB">
              <w:rPr>
                <w:rFonts w:asciiTheme="majorBidi" w:hAnsiTheme="majorBidi" w:cstheme="majorBidi"/>
                <w:sz w:val="18"/>
                <w:szCs w:val="18"/>
              </w:rPr>
              <w:lastRenderedPageBreak/>
              <w:t xml:space="preserve">BIOS, Firmware, sterowników serwera bezpośrednio z GUI (graficzny interfejs) </w:t>
            </w:r>
            <w:r w:rsidR="00AE6A88" w:rsidRPr="000E33CB">
              <w:rPr>
                <w:rFonts w:asciiTheme="majorBidi" w:hAnsiTheme="majorBidi" w:cstheme="majorBidi"/>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49DCCA83" w14:textId="77777777" w:rsidR="008468F9" w:rsidRPr="000E33CB" w:rsidRDefault="008468F9" w:rsidP="00A47F27">
            <w:pPr>
              <w:pStyle w:val="TableParagraph"/>
              <w:spacing w:before="10"/>
              <w:rPr>
                <w:rFonts w:asciiTheme="majorBidi" w:hAnsiTheme="majorBidi" w:cstheme="majorBidi"/>
                <w:sz w:val="18"/>
                <w:szCs w:val="18"/>
              </w:rPr>
            </w:pPr>
          </w:p>
          <w:p w14:paraId="3651ECDD" w14:textId="788BE3CA"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7FF8BBFD"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73718562"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BD70898"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lastRenderedPageBreak/>
              <w:t>Wspierane OS</w:t>
            </w:r>
          </w:p>
        </w:tc>
      </w:tr>
      <w:tr w:rsidR="008468F9" w:rsidRPr="000E33CB" w14:paraId="2CBE9B7D"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6516FC75"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3DDFF816" w14:textId="77777777" w:rsidR="008468F9" w:rsidRPr="000E33CB" w:rsidRDefault="008468F9"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Microsoft Windows Server 2019, 2016</w:t>
            </w:r>
          </w:p>
          <w:p w14:paraId="543D26D4" w14:textId="77777777" w:rsidR="008468F9" w:rsidRPr="000E33CB" w:rsidRDefault="008468F9"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VMWare vSphere 6.7</w:t>
            </w:r>
          </w:p>
          <w:p w14:paraId="49076DC1" w14:textId="77777777" w:rsidR="008468F9" w:rsidRPr="000E33CB" w:rsidRDefault="008468F9"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Suse Linux Enterprise Server 12</w:t>
            </w:r>
          </w:p>
          <w:p w14:paraId="3D0A5DAE" w14:textId="77777777" w:rsidR="008468F9" w:rsidRPr="000E33CB" w:rsidRDefault="008468F9" w:rsidP="00A47F27">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Red Hat Enterprise Linux 7, 8</w:t>
            </w:r>
          </w:p>
          <w:p w14:paraId="51B8AA83" w14:textId="77777777" w:rsidR="008468F9" w:rsidRPr="000E33CB" w:rsidRDefault="008468F9"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Hyper-V Server</w:t>
            </w:r>
          </w:p>
        </w:tc>
        <w:tc>
          <w:tcPr>
            <w:tcW w:w="2410" w:type="dxa"/>
            <w:tcBorders>
              <w:top w:val="single" w:sz="4" w:space="0" w:color="000000"/>
              <w:left w:val="single" w:sz="4" w:space="0" w:color="000000"/>
              <w:bottom w:val="single" w:sz="4" w:space="0" w:color="000000"/>
              <w:right w:val="single" w:sz="4" w:space="0" w:color="000000"/>
            </w:tcBorders>
          </w:tcPr>
          <w:p w14:paraId="34723650" w14:textId="77777777" w:rsidR="008468F9" w:rsidRPr="000E33CB" w:rsidRDefault="008468F9" w:rsidP="00A47F27">
            <w:pPr>
              <w:pStyle w:val="TableParagraph"/>
              <w:spacing w:before="10"/>
              <w:rPr>
                <w:rFonts w:asciiTheme="majorBidi" w:hAnsiTheme="majorBidi" w:cstheme="majorBidi"/>
                <w:sz w:val="18"/>
                <w:szCs w:val="18"/>
              </w:rPr>
            </w:pPr>
          </w:p>
          <w:p w14:paraId="1C9A62EC" w14:textId="29AEA61C"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69D1B2A0"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210CC7BB"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75FCB73"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System operacyjny</w:t>
            </w:r>
          </w:p>
        </w:tc>
      </w:tr>
      <w:tr w:rsidR="008468F9" w:rsidRPr="000E33CB" w14:paraId="052333A1"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02571952"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6272FDBC" w14:textId="77777777" w:rsidR="008468F9" w:rsidRPr="000E33CB" w:rsidRDefault="008468F9" w:rsidP="00A47F27">
            <w:pPr>
              <w:pStyle w:val="TableParagraph"/>
              <w:ind w:left="191"/>
              <w:rPr>
                <w:rFonts w:asciiTheme="majorBidi" w:hAnsiTheme="majorBidi" w:cstheme="majorBidi"/>
                <w:sz w:val="18"/>
                <w:szCs w:val="18"/>
              </w:rPr>
            </w:pPr>
            <w:r w:rsidRPr="000E33CB">
              <w:rPr>
                <w:rFonts w:asciiTheme="majorBidi" w:hAnsiTheme="majorBidi" w:cstheme="majorBidi"/>
                <w:sz w:val="18"/>
                <w:szCs w:val="18"/>
              </w:rPr>
              <w:t>System Operacyjny dedykowany do bazy danych systemu his.</w:t>
            </w:r>
          </w:p>
          <w:p w14:paraId="707CEFCF" w14:textId="77777777" w:rsidR="008468F9" w:rsidRPr="000E33CB" w:rsidRDefault="008468F9" w:rsidP="00A47F27">
            <w:pPr>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0408D93B" w14:textId="77777777" w:rsidR="008468F9" w:rsidRPr="000E33CB" w:rsidRDefault="008468F9" w:rsidP="00A47F27">
            <w:pPr>
              <w:pStyle w:val="TableParagraph"/>
              <w:spacing w:before="10"/>
              <w:rPr>
                <w:rFonts w:asciiTheme="majorBidi" w:hAnsiTheme="majorBidi" w:cstheme="majorBidi"/>
                <w:sz w:val="18"/>
                <w:szCs w:val="18"/>
              </w:rPr>
            </w:pPr>
          </w:p>
          <w:p w14:paraId="628257D1" w14:textId="2C273F0A"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3D6FCD49"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7F207F11"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2804D41"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Gwarancja</w:t>
            </w:r>
          </w:p>
        </w:tc>
      </w:tr>
      <w:tr w:rsidR="008468F9" w:rsidRPr="000E33CB" w14:paraId="0A16EE7B"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1CB7A1D2" w14:textId="77777777" w:rsidR="008468F9" w:rsidRPr="000E33CB" w:rsidRDefault="008468F9"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2F49C24E" w14:textId="77777777" w:rsidR="008468F9" w:rsidRDefault="0045000F" w:rsidP="000B3192">
            <w:pPr>
              <w:pStyle w:val="TableParagraph"/>
              <w:ind w:left="191"/>
              <w:rPr>
                <w:rFonts w:asciiTheme="majorBidi" w:hAnsiTheme="majorBidi" w:cstheme="majorBidi"/>
                <w:sz w:val="18"/>
                <w:szCs w:val="18"/>
              </w:rPr>
            </w:pPr>
            <w:r w:rsidRPr="000E33CB">
              <w:rPr>
                <w:rFonts w:asciiTheme="majorBidi" w:hAnsiTheme="majorBidi" w:cstheme="majorBidi"/>
                <w:sz w:val="18"/>
                <w:szCs w:val="18"/>
              </w:rPr>
              <w:t>Gwarancja 5 Lat</w:t>
            </w:r>
          </w:p>
          <w:p w14:paraId="3BB002D4" w14:textId="77777777" w:rsidR="001B72E6" w:rsidRPr="000D5C80" w:rsidRDefault="001B72E6" w:rsidP="001B72E6">
            <w:pPr>
              <w:pStyle w:val="TableParagraph"/>
              <w:rPr>
                <w:sz w:val="20"/>
                <w:szCs w:val="20"/>
              </w:rPr>
            </w:pPr>
            <w:r w:rsidRPr="000D5C80">
              <w:rPr>
                <w:sz w:val="20"/>
                <w:szCs w:val="20"/>
              </w:rPr>
              <w:t>Gwarantowany czas reakcji do następnego dnia  roboczego od przyjęcia zgłoszenia .</w:t>
            </w:r>
          </w:p>
          <w:p w14:paraId="4BC7A578" w14:textId="2B60345E" w:rsidR="001B72E6" w:rsidRPr="000E33CB" w:rsidRDefault="001B72E6" w:rsidP="001B72E6">
            <w:pPr>
              <w:pStyle w:val="TableParagraph"/>
              <w:ind w:left="191"/>
              <w:rPr>
                <w:rFonts w:asciiTheme="majorBidi" w:hAnsiTheme="majorBidi" w:cstheme="majorBidi"/>
                <w:sz w:val="18"/>
                <w:szCs w:val="18"/>
              </w:rPr>
            </w:pPr>
            <w:r w:rsidRPr="000D5C80">
              <w:rPr>
                <w:sz w:val="20"/>
                <w:szCs w:val="20"/>
              </w:rPr>
              <w:t>Zgłaszanie usterek i awarii w trybie 24/7</w:t>
            </w:r>
          </w:p>
        </w:tc>
        <w:tc>
          <w:tcPr>
            <w:tcW w:w="2410" w:type="dxa"/>
            <w:tcBorders>
              <w:top w:val="single" w:sz="4" w:space="0" w:color="000000"/>
              <w:left w:val="single" w:sz="4" w:space="0" w:color="000000"/>
              <w:bottom w:val="single" w:sz="4" w:space="0" w:color="000000"/>
              <w:right w:val="single" w:sz="4" w:space="0" w:color="000000"/>
            </w:tcBorders>
          </w:tcPr>
          <w:p w14:paraId="4523BE91" w14:textId="77777777" w:rsidR="008468F9" w:rsidRPr="000E33CB" w:rsidRDefault="008468F9" w:rsidP="00A47F27">
            <w:pPr>
              <w:pStyle w:val="TableParagraph"/>
              <w:spacing w:before="10"/>
              <w:rPr>
                <w:rFonts w:asciiTheme="majorBidi" w:hAnsiTheme="majorBidi" w:cstheme="majorBidi"/>
                <w:sz w:val="18"/>
                <w:szCs w:val="18"/>
              </w:rPr>
            </w:pPr>
          </w:p>
          <w:p w14:paraId="07528F94" w14:textId="78AA2551" w:rsidR="008468F9" w:rsidRPr="000E33CB" w:rsidRDefault="008468F9" w:rsidP="00A47F27">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055ADE83" w14:textId="77777777" w:rsidR="008468F9" w:rsidRPr="000E33CB" w:rsidRDefault="008468F9" w:rsidP="00A47F27">
            <w:pPr>
              <w:pStyle w:val="TableParagraph"/>
              <w:rPr>
                <w:rFonts w:asciiTheme="majorBidi" w:hAnsiTheme="majorBidi" w:cstheme="majorBidi"/>
                <w:sz w:val="18"/>
                <w:szCs w:val="18"/>
              </w:rPr>
            </w:pPr>
          </w:p>
        </w:tc>
      </w:tr>
      <w:tr w:rsidR="008468F9" w:rsidRPr="000E33CB" w14:paraId="01B4BC98" w14:textId="77777777" w:rsidTr="00E27AB9">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CC7A293" w14:textId="77777777" w:rsidR="008468F9" w:rsidRPr="000E33CB" w:rsidRDefault="008468F9" w:rsidP="00A47F27">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Dokumentacja, inne</w:t>
            </w:r>
          </w:p>
        </w:tc>
      </w:tr>
      <w:tr w:rsidR="00471A01" w:rsidRPr="000E33CB" w14:paraId="3D7DDA39" w14:textId="77777777" w:rsidTr="00A47F27">
        <w:trPr>
          <w:trHeight w:val="601"/>
        </w:trPr>
        <w:tc>
          <w:tcPr>
            <w:tcW w:w="591" w:type="dxa"/>
            <w:tcBorders>
              <w:top w:val="single" w:sz="4" w:space="0" w:color="000000"/>
              <w:left w:val="single" w:sz="4" w:space="0" w:color="000000"/>
              <w:bottom w:val="single" w:sz="4" w:space="0" w:color="000000"/>
              <w:right w:val="single" w:sz="4" w:space="0" w:color="000000"/>
            </w:tcBorders>
          </w:tcPr>
          <w:p w14:paraId="0DB3C8DF" w14:textId="77777777" w:rsidR="00471A01" w:rsidRPr="000E33CB" w:rsidRDefault="00471A01" w:rsidP="00471A01">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08750E78" w14:textId="71E3BDBE"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Serwer musi być fabrycznie nowy i pochodzić z oficjalnego kanału dystrybucyjnego w </w:t>
            </w:r>
            <w:r w:rsidR="000D5C80" w:rsidRPr="000D5C80">
              <w:rPr>
                <w:rFonts w:asciiTheme="majorBidi" w:hAnsiTheme="majorBidi" w:cstheme="majorBidi"/>
                <w:sz w:val="18"/>
                <w:szCs w:val="18"/>
              </w:rPr>
              <w:t>UE. Nie dopuszcza się użycia serwerów odnawianych, demonstracyjnych lub powystawowych.</w:t>
            </w:r>
          </w:p>
          <w:p w14:paraId="0DB8BB42" w14:textId="77777777"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Ogólnopolska, telefoniczna infolinia/linia techniczna producenta serwera</w:t>
            </w:r>
          </w:p>
          <w:p w14:paraId="02F48628" w14:textId="77777777" w:rsidR="00471A01" w:rsidRPr="000E33CB" w:rsidRDefault="00471A01" w:rsidP="00471A01">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aktualizacji i pobrania sterowników do oferowanego modelu serwera w najnowszych certyfikowanych wersjach bezpośrednio z sieci Internet za pośrednictwem strony www producenta serwera;</w:t>
            </w:r>
          </w:p>
        </w:tc>
        <w:tc>
          <w:tcPr>
            <w:tcW w:w="2410" w:type="dxa"/>
            <w:tcBorders>
              <w:top w:val="single" w:sz="4" w:space="0" w:color="000000"/>
              <w:left w:val="single" w:sz="4" w:space="0" w:color="000000"/>
              <w:bottom w:val="single" w:sz="4" w:space="0" w:color="000000"/>
              <w:right w:val="single" w:sz="4" w:space="0" w:color="000000"/>
            </w:tcBorders>
          </w:tcPr>
          <w:p w14:paraId="79CB6254" w14:textId="77777777" w:rsidR="00471A01" w:rsidRPr="000E33CB" w:rsidRDefault="00471A01" w:rsidP="00471A01">
            <w:pPr>
              <w:pStyle w:val="TableParagraph"/>
              <w:spacing w:before="10"/>
              <w:rPr>
                <w:rFonts w:asciiTheme="majorBidi" w:hAnsiTheme="majorBidi" w:cstheme="majorBidi"/>
                <w:sz w:val="18"/>
                <w:szCs w:val="18"/>
              </w:rPr>
            </w:pPr>
          </w:p>
          <w:p w14:paraId="0A881A65" w14:textId="32668797" w:rsidR="00471A01" w:rsidRPr="000E33CB" w:rsidRDefault="00471A01" w:rsidP="00471A01">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2269520F" w14:textId="77777777" w:rsidR="00471A01" w:rsidRPr="000E33CB" w:rsidRDefault="00471A01" w:rsidP="00471A01">
            <w:pPr>
              <w:pStyle w:val="TableParagraph"/>
              <w:rPr>
                <w:rFonts w:asciiTheme="majorBidi" w:hAnsiTheme="majorBidi" w:cstheme="majorBidi"/>
                <w:sz w:val="18"/>
                <w:szCs w:val="18"/>
              </w:rPr>
            </w:pPr>
          </w:p>
        </w:tc>
      </w:tr>
    </w:tbl>
    <w:p w14:paraId="20298F35" w14:textId="77777777" w:rsidR="008468F9" w:rsidRPr="000E33CB" w:rsidRDefault="008468F9">
      <w:pPr>
        <w:pStyle w:val="Tekstpodstawowy"/>
        <w:spacing w:before="5"/>
        <w:rPr>
          <w:rFonts w:asciiTheme="majorBidi" w:hAnsiTheme="majorBidi" w:cstheme="majorBidi"/>
          <w:sz w:val="18"/>
          <w:szCs w:val="18"/>
        </w:rPr>
      </w:pPr>
    </w:p>
    <w:p w14:paraId="75679734" w14:textId="77777777" w:rsidR="00402749" w:rsidRPr="000E33CB" w:rsidRDefault="00402749" w:rsidP="00402749">
      <w:pPr>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81"/>
        <w:gridCol w:w="10"/>
        <w:gridCol w:w="5611"/>
        <w:gridCol w:w="10"/>
        <w:gridCol w:w="2400"/>
        <w:gridCol w:w="10"/>
        <w:gridCol w:w="5659"/>
        <w:gridCol w:w="10"/>
      </w:tblGrid>
      <w:tr w:rsidR="00402749" w:rsidRPr="000E33CB" w14:paraId="56C7D88A" w14:textId="77777777" w:rsidTr="00E27AB9">
        <w:trPr>
          <w:gridBefore w:val="1"/>
          <w:wBefore w:w="10" w:type="dxa"/>
          <w:trHeight w:val="458"/>
        </w:trPr>
        <w:tc>
          <w:tcPr>
            <w:tcW w:w="14291" w:type="dxa"/>
            <w:gridSpan w:val="8"/>
            <w:shd w:val="clear" w:color="auto" w:fill="A6A6A6" w:themeFill="background1" w:themeFillShade="A6"/>
          </w:tcPr>
          <w:p w14:paraId="22209383" w14:textId="77777777" w:rsidR="00402749" w:rsidRPr="006613BA" w:rsidRDefault="00E45419" w:rsidP="00A47F27">
            <w:pPr>
              <w:pStyle w:val="TableParagraph"/>
              <w:spacing w:line="272" w:lineRule="exact"/>
              <w:ind w:left="181"/>
              <w:rPr>
                <w:rFonts w:asciiTheme="majorBidi" w:hAnsiTheme="majorBidi" w:cstheme="majorBidi"/>
                <w:b/>
                <w:sz w:val="18"/>
                <w:szCs w:val="18"/>
                <w:u w:val="single"/>
              </w:rPr>
            </w:pPr>
            <w:bookmarkStart w:id="31" w:name="_Hlk33610532"/>
            <w:r w:rsidRPr="006613BA">
              <w:rPr>
                <w:rFonts w:asciiTheme="majorBidi" w:hAnsiTheme="majorBidi" w:cstheme="majorBidi"/>
                <w:b/>
                <w:sz w:val="24"/>
                <w:szCs w:val="24"/>
                <w:u w:val="single"/>
              </w:rPr>
              <w:t>5</w:t>
            </w:r>
            <w:r w:rsidR="00402749" w:rsidRPr="006613BA">
              <w:rPr>
                <w:rFonts w:asciiTheme="majorBidi" w:hAnsiTheme="majorBidi" w:cstheme="majorBidi"/>
                <w:b/>
                <w:sz w:val="24"/>
                <w:szCs w:val="24"/>
                <w:u w:val="single"/>
              </w:rPr>
              <w:t xml:space="preserve">. Macierz dyskowa- </w:t>
            </w:r>
            <w:r w:rsidR="004C356D" w:rsidRPr="006613BA">
              <w:rPr>
                <w:rFonts w:asciiTheme="majorBidi" w:hAnsiTheme="majorBidi" w:cstheme="majorBidi"/>
                <w:b/>
                <w:sz w:val="24"/>
                <w:szCs w:val="24"/>
                <w:u w:val="single"/>
              </w:rPr>
              <w:t>2</w:t>
            </w:r>
            <w:r w:rsidR="00402749" w:rsidRPr="006613BA">
              <w:rPr>
                <w:rFonts w:asciiTheme="majorBidi" w:hAnsiTheme="majorBidi" w:cstheme="majorBidi"/>
                <w:b/>
                <w:sz w:val="24"/>
                <w:szCs w:val="24"/>
                <w:u w:val="single"/>
              </w:rPr>
              <w:t xml:space="preserve"> szt.</w:t>
            </w:r>
          </w:p>
        </w:tc>
      </w:tr>
      <w:tr w:rsidR="00402749" w:rsidRPr="000E33CB" w14:paraId="4DBAE8EE" w14:textId="77777777" w:rsidTr="00E27AB9">
        <w:trPr>
          <w:gridBefore w:val="1"/>
          <w:wBefore w:w="10" w:type="dxa"/>
          <w:trHeight w:val="1885"/>
        </w:trPr>
        <w:tc>
          <w:tcPr>
            <w:tcW w:w="591" w:type="dxa"/>
            <w:gridSpan w:val="2"/>
            <w:tcBorders>
              <w:left w:val="single" w:sz="4" w:space="0" w:color="000000"/>
              <w:bottom w:val="single" w:sz="4" w:space="0" w:color="000000"/>
              <w:right w:val="single" w:sz="4" w:space="0" w:color="000000"/>
            </w:tcBorders>
            <w:shd w:val="clear" w:color="auto" w:fill="A6A6A6" w:themeFill="background1" w:themeFillShade="A6"/>
          </w:tcPr>
          <w:p w14:paraId="4BCAF8B4" w14:textId="77777777" w:rsidR="00402749" w:rsidRPr="000E33CB" w:rsidRDefault="00402749" w:rsidP="00A47F27">
            <w:pPr>
              <w:pStyle w:val="TableParagraph"/>
              <w:rPr>
                <w:rFonts w:asciiTheme="majorBidi" w:hAnsiTheme="majorBidi" w:cstheme="majorBidi"/>
                <w:sz w:val="18"/>
                <w:szCs w:val="18"/>
              </w:rPr>
            </w:pPr>
          </w:p>
          <w:p w14:paraId="44B3F1AC" w14:textId="77777777" w:rsidR="00402749" w:rsidRPr="000E33CB" w:rsidRDefault="00402749" w:rsidP="00A47F27">
            <w:pPr>
              <w:pStyle w:val="TableParagraph"/>
              <w:rPr>
                <w:rFonts w:asciiTheme="majorBidi" w:hAnsiTheme="majorBidi" w:cstheme="majorBidi"/>
                <w:sz w:val="18"/>
                <w:szCs w:val="18"/>
              </w:rPr>
            </w:pPr>
          </w:p>
          <w:p w14:paraId="464B3CFC" w14:textId="77777777" w:rsidR="00402749" w:rsidRPr="000E33CB" w:rsidRDefault="00402749" w:rsidP="00A47F27">
            <w:pPr>
              <w:pStyle w:val="TableParagraph"/>
              <w:spacing w:before="11"/>
              <w:rPr>
                <w:rFonts w:asciiTheme="majorBidi" w:hAnsiTheme="majorBidi" w:cstheme="majorBidi"/>
                <w:sz w:val="18"/>
                <w:szCs w:val="18"/>
              </w:rPr>
            </w:pPr>
          </w:p>
          <w:p w14:paraId="4F6F5FCB" w14:textId="77777777" w:rsidR="00402749" w:rsidRPr="000E33CB" w:rsidRDefault="00402749" w:rsidP="00A47F27">
            <w:pPr>
              <w:pStyle w:val="TableParagraph"/>
              <w:ind w:left="129" w:right="116"/>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gridSpan w:val="2"/>
            <w:tcBorders>
              <w:left w:val="single" w:sz="4" w:space="0" w:color="000000"/>
              <w:bottom w:val="single" w:sz="4" w:space="0" w:color="000000"/>
              <w:right w:val="single" w:sz="4" w:space="0" w:color="000000"/>
            </w:tcBorders>
            <w:shd w:val="clear" w:color="auto" w:fill="A6A6A6" w:themeFill="background1" w:themeFillShade="A6"/>
          </w:tcPr>
          <w:p w14:paraId="7EBADD30" w14:textId="77777777" w:rsidR="00402749" w:rsidRPr="000E33CB" w:rsidRDefault="00402749" w:rsidP="00A47F27">
            <w:pPr>
              <w:pStyle w:val="TableParagraph"/>
              <w:rPr>
                <w:rFonts w:asciiTheme="majorBidi" w:hAnsiTheme="majorBidi" w:cstheme="majorBidi"/>
                <w:sz w:val="18"/>
                <w:szCs w:val="18"/>
              </w:rPr>
            </w:pPr>
          </w:p>
          <w:p w14:paraId="61C47099" w14:textId="77777777" w:rsidR="00402749" w:rsidRPr="000E33CB" w:rsidRDefault="00402749" w:rsidP="00A47F27">
            <w:pPr>
              <w:pStyle w:val="TableParagraph"/>
              <w:rPr>
                <w:rFonts w:asciiTheme="majorBidi" w:hAnsiTheme="majorBidi" w:cstheme="majorBidi"/>
                <w:sz w:val="18"/>
                <w:szCs w:val="18"/>
              </w:rPr>
            </w:pPr>
          </w:p>
          <w:p w14:paraId="482088A8" w14:textId="77777777" w:rsidR="00402749" w:rsidRPr="000E33CB" w:rsidRDefault="00402749" w:rsidP="00A47F27">
            <w:pPr>
              <w:pStyle w:val="TableParagraph"/>
              <w:spacing w:before="11"/>
              <w:rPr>
                <w:rFonts w:asciiTheme="majorBidi" w:hAnsiTheme="majorBidi" w:cstheme="majorBidi"/>
                <w:sz w:val="18"/>
                <w:szCs w:val="18"/>
              </w:rPr>
            </w:pPr>
          </w:p>
          <w:p w14:paraId="23275E2A" w14:textId="77777777" w:rsidR="00402749" w:rsidRPr="000E33CB" w:rsidRDefault="00402749" w:rsidP="00A47F27">
            <w:pPr>
              <w:pStyle w:val="TableParagraph"/>
              <w:ind w:left="894"/>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38542F86" w14:textId="77777777" w:rsidR="00402749" w:rsidRPr="000E33CB" w:rsidRDefault="00402749" w:rsidP="00A47F27">
            <w:pPr>
              <w:pStyle w:val="TableParagraph"/>
              <w:rPr>
                <w:rFonts w:asciiTheme="majorBidi" w:hAnsiTheme="majorBidi" w:cstheme="majorBidi"/>
                <w:sz w:val="18"/>
                <w:szCs w:val="18"/>
              </w:rPr>
            </w:pPr>
          </w:p>
          <w:p w14:paraId="10AFFF59" w14:textId="77777777" w:rsidR="00402749" w:rsidRPr="000E33CB" w:rsidRDefault="00402749" w:rsidP="00A47F27">
            <w:pPr>
              <w:pStyle w:val="TableParagraph"/>
              <w:rPr>
                <w:rFonts w:asciiTheme="majorBidi" w:hAnsiTheme="majorBidi" w:cstheme="majorBidi"/>
                <w:sz w:val="18"/>
                <w:szCs w:val="18"/>
              </w:rPr>
            </w:pPr>
          </w:p>
          <w:p w14:paraId="4AE3C0BD" w14:textId="77777777" w:rsidR="00402749" w:rsidRPr="000E33CB" w:rsidRDefault="00402749" w:rsidP="00A47F27">
            <w:pPr>
              <w:pStyle w:val="TableParagraph"/>
              <w:spacing w:before="187" w:line="256"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1E65F079" w14:textId="77777777" w:rsidR="00402749" w:rsidRPr="000E33CB" w:rsidRDefault="00402749" w:rsidP="00A47F27">
            <w:pPr>
              <w:pStyle w:val="TableParagraph"/>
              <w:spacing w:line="207" w:lineRule="exact"/>
              <w:ind w:left="1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47C71551" w14:textId="77777777" w:rsidR="00402749" w:rsidRPr="000E33CB" w:rsidRDefault="00402749" w:rsidP="00A47F27">
            <w:pPr>
              <w:pStyle w:val="TableParagraph"/>
              <w:spacing w:before="16"/>
              <w:ind w:left="1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3B89A994" w14:textId="77777777" w:rsidR="00402749" w:rsidRPr="000E33CB" w:rsidRDefault="00402749" w:rsidP="00A47F27">
            <w:pPr>
              <w:pStyle w:val="TableParagraph"/>
              <w:spacing w:before="13"/>
              <w:ind w:left="20"/>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755DDD9D"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2D0BD1BD" w14:textId="77777777" w:rsidR="007F67D5" w:rsidRDefault="007F67D5" w:rsidP="007F67D5">
            <w:pPr>
              <w:pStyle w:val="Tekstkomentarza"/>
            </w:pPr>
            <w:r>
              <w:t>NIE – wykonawca nie spełnia konkretnego parametru</w:t>
            </w:r>
          </w:p>
          <w:p w14:paraId="1791C18C" w14:textId="6ED4D0DF" w:rsidR="00402749" w:rsidRPr="000E33CB" w:rsidRDefault="00402749" w:rsidP="00A47F27">
            <w:pPr>
              <w:pStyle w:val="TableParagraph"/>
              <w:spacing w:before="19"/>
              <w:ind w:left="117"/>
              <w:rPr>
                <w:rFonts w:asciiTheme="majorBidi" w:hAnsiTheme="majorBidi" w:cstheme="majorBidi"/>
                <w:i/>
                <w:sz w:val="18"/>
                <w:szCs w:val="18"/>
              </w:rPr>
            </w:pPr>
          </w:p>
        </w:tc>
      </w:tr>
      <w:tr w:rsidR="00402749" w:rsidRPr="000E33CB" w14:paraId="4F6C1435" w14:textId="77777777" w:rsidTr="00E27AB9">
        <w:trPr>
          <w:gridBefore w:val="1"/>
          <w:wBefore w:w="10" w:type="dxa"/>
          <w:trHeight w:val="448"/>
        </w:trPr>
        <w:tc>
          <w:tcPr>
            <w:tcW w:w="14291"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686E0D5" w14:textId="77777777" w:rsidR="00402749" w:rsidRPr="000E33CB" w:rsidRDefault="00402749"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OGÓLNE</w:t>
            </w:r>
          </w:p>
        </w:tc>
      </w:tr>
      <w:tr w:rsidR="00402749" w:rsidRPr="000E33CB" w14:paraId="235A1D42" w14:textId="77777777" w:rsidTr="00A47F27">
        <w:trPr>
          <w:gridBefore w:val="1"/>
          <w:wBefore w:w="10" w:type="dxa"/>
          <w:trHeight w:val="563"/>
        </w:trPr>
        <w:tc>
          <w:tcPr>
            <w:tcW w:w="591" w:type="dxa"/>
            <w:gridSpan w:val="2"/>
            <w:tcBorders>
              <w:top w:val="single" w:sz="4" w:space="0" w:color="000000"/>
              <w:left w:val="single" w:sz="4" w:space="0" w:color="000000"/>
              <w:bottom w:val="single" w:sz="4" w:space="0" w:color="000000"/>
              <w:right w:val="single" w:sz="4" w:space="0" w:color="000000"/>
            </w:tcBorders>
          </w:tcPr>
          <w:p w14:paraId="00502460" w14:textId="77777777" w:rsidR="00402749" w:rsidRPr="000E33CB" w:rsidRDefault="00402749" w:rsidP="00A47F27">
            <w:pPr>
              <w:pStyle w:val="TableParagraph"/>
              <w:spacing w:before="156"/>
              <w:ind w:left="97"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Borders>
              <w:top w:val="single" w:sz="4" w:space="0" w:color="000000"/>
              <w:left w:val="single" w:sz="4" w:space="0" w:color="000000"/>
              <w:bottom w:val="single" w:sz="4" w:space="0" w:color="000000"/>
              <w:right w:val="single" w:sz="4" w:space="0" w:color="000000"/>
            </w:tcBorders>
          </w:tcPr>
          <w:p w14:paraId="1D9038AA" w14:textId="77777777" w:rsidR="00402749" w:rsidRPr="000E33CB" w:rsidRDefault="00402749" w:rsidP="00A47F27">
            <w:pPr>
              <w:pStyle w:val="TableParagraph"/>
              <w:spacing w:before="38" w:line="276" w:lineRule="auto"/>
              <w:ind w:left="119"/>
              <w:rPr>
                <w:rFonts w:asciiTheme="majorBidi" w:hAnsiTheme="majorBidi" w:cstheme="majorBidi"/>
                <w:sz w:val="18"/>
                <w:szCs w:val="18"/>
              </w:rPr>
            </w:pPr>
            <w:r w:rsidRPr="000E33CB">
              <w:rPr>
                <w:rFonts w:asciiTheme="majorBidi" w:hAnsiTheme="majorBidi" w:cstheme="majorBidi"/>
                <w:sz w:val="18"/>
                <w:szCs w:val="18"/>
              </w:rPr>
              <w:t>System musi być dostarczony ze wszystkimi komponentami do instalacji w standardowej szafie rack 19” z zajętością maks. 2U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podłączenie półek kaskadowo , bądź w formie 2 łańcuchów. Oferowana macierz musi obsługiwać  min. 260 dysków wykonanych w technologii hot-plug. Macierz musi umożliwiać rozbudowę i jednoczesne podłączenie i używanie modułów (tzw. „półek dyskowych”) w rozmiarze 2U pozwalająca umieścić do 24 dysków 2,5” typu hotplug dla dysków NL-SAS SAS i SSD oraz w rozmiarze 2U dla 12 dysków 3,5” typu hotplug SAS, NL-SAS oraz do 6U dla min 60 dysków; Wymaga się aby macierz umożliwiała jednoczesne podłączenie i użycie dowolnego rodzaju i kombinacji wyżej wymienionych półek dyskowych Macierz musi posiadać funkcje automatycznego tieringu</w:t>
            </w:r>
          </w:p>
        </w:tc>
        <w:tc>
          <w:tcPr>
            <w:tcW w:w="2410" w:type="dxa"/>
            <w:gridSpan w:val="2"/>
            <w:tcBorders>
              <w:top w:val="single" w:sz="4" w:space="0" w:color="000000"/>
              <w:left w:val="single" w:sz="4" w:space="0" w:color="000000"/>
              <w:bottom w:val="single" w:sz="4" w:space="0" w:color="000000"/>
              <w:right w:val="single" w:sz="4" w:space="0" w:color="000000"/>
            </w:tcBorders>
          </w:tcPr>
          <w:p w14:paraId="40DA97AB" w14:textId="226C8CBD" w:rsidR="00402749" w:rsidRPr="000E33CB" w:rsidRDefault="00402749" w:rsidP="00A47F27">
            <w:pPr>
              <w:pStyle w:val="TableParagraph"/>
              <w:spacing w:before="173"/>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Borders>
              <w:top w:val="single" w:sz="4" w:space="0" w:color="000000"/>
              <w:left w:val="single" w:sz="4" w:space="0" w:color="000000"/>
              <w:bottom w:val="single" w:sz="4" w:space="0" w:color="000000"/>
              <w:right w:val="single" w:sz="4" w:space="0" w:color="000000"/>
            </w:tcBorders>
          </w:tcPr>
          <w:p w14:paraId="1CF94F0B" w14:textId="77777777" w:rsidR="00402749" w:rsidRPr="000E33CB" w:rsidRDefault="00402749" w:rsidP="00A47F27">
            <w:pPr>
              <w:pStyle w:val="TableParagraph"/>
              <w:rPr>
                <w:rFonts w:asciiTheme="majorBidi" w:hAnsiTheme="majorBidi" w:cstheme="majorBidi"/>
                <w:sz w:val="18"/>
                <w:szCs w:val="18"/>
              </w:rPr>
            </w:pPr>
          </w:p>
        </w:tc>
      </w:tr>
      <w:tr w:rsidR="00402749" w:rsidRPr="000E33CB" w14:paraId="3BA15463"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48"/>
        </w:trPr>
        <w:tc>
          <w:tcPr>
            <w:tcW w:w="14291" w:type="dxa"/>
            <w:gridSpan w:val="8"/>
            <w:shd w:val="clear" w:color="auto" w:fill="A6A6A6" w:themeFill="background1" w:themeFillShade="A6"/>
          </w:tcPr>
          <w:p w14:paraId="532132A9" w14:textId="77777777" w:rsidR="00402749" w:rsidRPr="000E33CB" w:rsidRDefault="00402749" w:rsidP="00A47F27">
            <w:pPr>
              <w:pStyle w:val="TableParagraph"/>
              <w:spacing w:before="98"/>
              <w:ind w:left="115"/>
              <w:rPr>
                <w:rFonts w:asciiTheme="majorBidi" w:hAnsiTheme="majorBidi" w:cstheme="majorBidi"/>
                <w:b/>
                <w:sz w:val="18"/>
                <w:szCs w:val="18"/>
              </w:rPr>
            </w:pPr>
            <w:r w:rsidRPr="000E33CB">
              <w:rPr>
                <w:rFonts w:asciiTheme="majorBidi" w:hAnsiTheme="majorBidi" w:cstheme="majorBidi"/>
                <w:b/>
                <w:sz w:val="18"/>
                <w:szCs w:val="18"/>
              </w:rPr>
              <w:t>POJEMNOŚĆ DOSTARCZONEJ MACIERZY</w:t>
            </w:r>
          </w:p>
        </w:tc>
      </w:tr>
      <w:tr w:rsidR="001B72E6" w:rsidRPr="000E33CB" w14:paraId="322BA3FF"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738"/>
        </w:trPr>
        <w:tc>
          <w:tcPr>
            <w:tcW w:w="591" w:type="dxa"/>
            <w:gridSpan w:val="2"/>
          </w:tcPr>
          <w:p w14:paraId="372F2F62" w14:textId="77777777" w:rsidR="001B72E6" w:rsidRPr="000E33CB" w:rsidRDefault="001B72E6" w:rsidP="001B72E6">
            <w:pPr>
              <w:pStyle w:val="TableParagraph"/>
              <w:spacing w:before="1"/>
              <w:rPr>
                <w:rFonts w:asciiTheme="majorBidi" w:hAnsiTheme="majorBidi" w:cstheme="majorBidi"/>
                <w:sz w:val="18"/>
                <w:szCs w:val="18"/>
              </w:rPr>
            </w:pPr>
          </w:p>
          <w:p w14:paraId="28399F24" w14:textId="77777777" w:rsidR="001B72E6" w:rsidRPr="000E33CB" w:rsidRDefault="001B72E6" w:rsidP="001B72E6">
            <w:pPr>
              <w:pStyle w:val="TableParagraph"/>
              <w:ind w:left="87"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47F83552" w14:textId="77777777" w:rsidR="001B72E6" w:rsidRPr="009139AB" w:rsidRDefault="001B72E6" w:rsidP="001B72E6">
            <w:pPr>
              <w:pStyle w:val="TableParagraph"/>
              <w:numPr>
                <w:ilvl w:val="0"/>
                <w:numId w:val="65"/>
              </w:numPr>
              <w:tabs>
                <w:tab w:val="left" w:pos="221"/>
              </w:tabs>
              <w:autoSpaceDE/>
              <w:autoSpaceDN/>
              <w:spacing w:before="31"/>
            </w:pPr>
            <w:r w:rsidRPr="009139AB">
              <w:rPr>
                <w:rFonts w:cstheme="majorBidi"/>
                <w:sz w:val="18"/>
                <w:szCs w:val="18"/>
              </w:rPr>
              <w:t>przestrzeń minimum 4,5 TB realizowana na dyskach SSD :</w:t>
            </w:r>
          </w:p>
          <w:p w14:paraId="18225A37" w14:textId="6F94CCAA" w:rsidR="001B72E6" w:rsidRPr="009139AB" w:rsidRDefault="001B72E6" w:rsidP="001B72E6">
            <w:pPr>
              <w:pStyle w:val="TableParagraph"/>
              <w:numPr>
                <w:ilvl w:val="0"/>
                <w:numId w:val="65"/>
              </w:numPr>
              <w:tabs>
                <w:tab w:val="left" w:pos="221"/>
              </w:tabs>
              <w:autoSpaceDE/>
              <w:autoSpaceDN/>
              <w:spacing w:before="31"/>
              <w:rPr>
                <w:rFonts w:asciiTheme="majorBidi" w:hAnsiTheme="majorBidi" w:cstheme="majorBidi"/>
                <w:sz w:val="18"/>
                <w:szCs w:val="18"/>
              </w:rPr>
            </w:pPr>
            <w:r w:rsidRPr="009139AB">
              <w:rPr>
                <w:rFonts w:cstheme="majorBidi"/>
                <w:sz w:val="18"/>
                <w:szCs w:val="18"/>
              </w:rPr>
              <w:t>min 2 dyski SSD-SAS 12G o pojemności min. 400GB DWPD</w:t>
            </w:r>
            <w:r w:rsidR="008A3CE8" w:rsidRPr="009139AB">
              <w:rPr>
                <w:rFonts w:cstheme="majorBidi"/>
                <w:sz w:val="18"/>
                <w:szCs w:val="18"/>
              </w:rPr>
              <w:t>3</w:t>
            </w:r>
          </w:p>
          <w:p w14:paraId="78EBB822" w14:textId="53E3261E" w:rsidR="001B72E6" w:rsidRPr="009139AB" w:rsidRDefault="001B72E6" w:rsidP="001B72E6">
            <w:pPr>
              <w:pStyle w:val="TableParagraph"/>
              <w:numPr>
                <w:ilvl w:val="0"/>
                <w:numId w:val="65"/>
              </w:numPr>
              <w:tabs>
                <w:tab w:val="left" w:pos="221"/>
              </w:tabs>
              <w:autoSpaceDE/>
              <w:autoSpaceDN/>
              <w:spacing w:before="31"/>
              <w:rPr>
                <w:rFonts w:asciiTheme="majorBidi" w:hAnsiTheme="majorBidi" w:cstheme="majorBidi"/>
                <w:sz w:val="18"/>
                <w:szCs w:val="18"/>
              </w:rPr>
            </w:pPr>
            <w:r w:rsidRPr="009139AB">
              <w:rPr>
                <w:rFonts w:cstheme="majorBidi"/>
                <w:sz w:val="18"/>
                <w:szCs w:val="18"/>
              </w:rPr>
              <w:t>min 2 dyski SSD-SAS 12G o pojemności min. 3,</w:t>
            </w:r>
            <w:r w:rsidR="00E07585" w:rsidRPr="009139AB">
              <w:rPr>
                <w:rFonts w:cstheme="majorBidi"/>
                <w:sz w:val="18"/>
                <w:szCs w:val="18"/>
              </w:rPr>
              <w:t>8</w:t>
            </w:r>
            <w:r w:rsidRPr="009139AB">
              <w:rPr>
                <w:rFonts w:cstheme="majorBidi"/>
                <w:sz w:val="18"/>
                <w:szCs w:val="18"/>
              </w:rPr>
              <w:t>TB DWPD</w:t>
            </w:r>
            <w:r w:rsidR="008A3CE8" w:rsidRPr="009139AB">
              <w:rPr>
                <w:rFonts w:cstheme="majorBidi"/>
                <w:sz w:val="18"/>
                <w:szCs w:val="18"/>
              </w:rPr>
              <w:t>1</w:t>
            </w:r>
          </w:p>
          <w:p w14:paraId="0603ED7C" w14:textId="77777777" w:rsidR="001B72E6" w:rsidRPr="009139AB" w:rsidRDefault="001B72E6" w:rsidP="001B72E6">
            <w:pPr>
              <w:pStyle w:val="TableParagraph"/>
              <w:numPr>
                <w:ilvl w:val="0"/>
                <w:numId w:val="65"/>
              </w:numPr>
              <w:tabs>
                <w:tab w:val="left" w:pos="221"/>
              </w:tabs>
              <w:autoSpaceDE/>
              <w:autoSpaceDN/>
              <w:spacing w:before="31"/>
            </w:pPr>
            <w:r w:rsidRPr="009139AB">
              <w:rPr>
                <w:rFonts w:cstheme="majorBidi"/>
                <w:sz w:val="18"/>
                <w:szCs w:val="18"/>
              </w:rPr>
              <w:t>przestrzeń minimum 15,5 TB realizowana na dyskach NL :</w:t>
            </w:r>
          </w:p>
          <w:p w14:paraId="728CC73C" w14:textId="5FBA6EB5" w:rsidR="001B72E6" w:rsidRPr="000E33CB" w:rsidRDefault="001B72E6" w:rsidP="001B72E6">
            <w:pPr>
              <w:pStyle w:val="TableParagraph"/>
              <w:numPr>
                <w:ilvl w:val="0"/>
                <w:numId w:val="48"/>
              </w:numPr>
              <w:tabs>
                <w:tab w:val="left" w:pos="221"/>
              </w:tabs>
              <w:spacing w:before="31"/>
              <w:rPr>
                <w:rFonts w:asciiTheme="majorBidi" w:hAnsiTheme="majorBidi" w:cstheme="majorBidi"/>
                <w:sz w:val="18"/>
                <w:szCs w:val="18"/>
              </w:rPr>
            </w:pPr>
            <w:r w:rsidRPr="009139AB">
              <w:rPr>
                <w:rFonts w:cstheme="majorBidi"/>
                <w:sz w:val="18"/>
                <w:szCs w:val="18"/>
              </w:rPr>
              <w:t>min 8 dysków NL SAS 12G o pojemności minimum 4TB lub min 16 dysków NL SAS 12G o pojemności minimum 2TB</w:t>
            </w:r>
          </w:p>
        </w:tc>
        <w:tc>
          <w:tcPr>
            <w:tcW w:w="2410" w:type="dxa"/>
            <w:gridSpan w:val="2"/>
          </w:tcPr>
          <w:p w14:paraId="1DC42E41" w14:textId="77777777" w:rsidR="001B72E6" w:rsidRPr="000E33CB" w:rsidRDefault="001B72E6" w:rsidP="001B72E6">
            <w:pPr>
              <w:pStyle w:val="TableParagraph"/>
              <w:spacing w:before="8"/>
              <w:rPr>
                <w:rFonts w:asciiTheme="majorBidi" w:hAnsiTheme="majorBidi" w:cstheme="majorBidi"/>
                <w:sz w:val="18"/>
                <w:szCs w:val="18"/>
              </w:rPr>
            </w:pPr>
          </w:p>
          <w:p w14:paraId="0A2F24FF" w14:textId="77777777" w:rsidR="001B72E6" w:rsidRPr="000E33CB" w:rsidRDefault="001B72E6" w:rsidP="001B72E6">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4DAAF2A6" w14:textId="77777777" w:rsidR="001B72E6" w:rsidRPr="000E33CB" w:rsidRDefault="001B72E6" w:rsidP="001B72E6">
            <w:pPr>
              <w:pStyle w:val="TableParagraph"/>
              <w:rPr>
                <w:rFonts w:asciiTheme="majorBidi" w:hAnsiTheme="majorBidi" w:cstheme="majorBidi"/>
                <w:sz w:val="18"/>
                <w:szCs w:val="18"/>
              </w:rPr>
            </w:pPr>
          </w:p>
        </w:tc>
      </w:tr>
      <w:tr w:rsidR="001B72E6" w:rsidRPr="000E33CB" w14:paraId="4655EB25"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4F3F315F" w14:textId="77777777" w:rsidR="001B72E6" w:rsidRPr="000E33CB" w:rsidRDefault="001B72E6" w:rsidP="001B72E6">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KONTROLERY</w:t>
            </w:r>
          </w:p>
        </w:tc>
      </w:tr>
      <w:tr w:rsidR="001B72E6" w:rsidRPr="000E33CB" w14:paraId="131F8F24"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692AB7EA" w14:textId="77777777" w:rsidR="001B72E6" w:rsidRPr="000E33CB" w:rsidRDefault="001B72E6" w:rsidP="001B72E6">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26DE852B"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obsługiwać tryb pracy w układzie min active-active,  macierz musi być dostarczona z zainstalowanymi minimum 2 kontrolerami;</w:t>
            </w:r>
          </w:p>
          <w:p w14:paraId="41A79172"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Każdy z kontrolerów macierzy musi posiadać po minimum 32 GB pamięci podręcznej Cache – kontrolery muszą obsługiwać między sobą mechanizm lustrzanej kopii danych (cache mirror) przeznaczonych do zapisu;</w:t>
            </w:r>
          </w:p>
          <w:p w14:paraId="54839F8D"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lastRenderedPageBreak/>
              <w:t>•</w:t>
            </w:r>
            <w:r w:rsidRPr="000E33CB">
              <w:rPr>
                <w:rFonts w:asciiTheme="majorBidi" w:hAnsiTheme="majorBidi" w:cstheme="majorBidi"/>
                <w:sz w:val="18"/>
                <w:szCs w:val="18"/>
              </w:rPr>
              <w:tab/>
              <w:t>W przypadku awarii zasilania dane nie zapisane na dyski, przechowywane w pamięci podręcznej Cache dla zapisów muszą być zabezpieczone metodą trwałego zapisu na dysk.</w:t>
            </w:r>
          </w:p>
          <w:p w14:paraId="588CB598"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muszą posiadać możliwość ich wymiany bez konieczności wyłączania zasilania całego urządzenia;</w:t>
            </w:r>
          </w:p>
          <w:p w14:paraId="291F6C1A"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obsługują funkcjonalność kompresji danych.</w:t>
            </w:r>
          </w:p>
          <w:p w14:paraId="3582D9CB"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obsługują funkcjonalność deduplikacji w trybie in-line.</w:t>
            </w:r>
          </w:p>
          <w:p w14:paraId="77EA0AFF"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wymianę kontrolera RAID bez utraty danych zapisanych na dyskach.</w:t>
            </w:r>
          </w:p>
          <w:p w14:paraId="68B4D910"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Każdy z kontrolerów RAID powinien posiadać dedykowany minimum 2 interfejsy RJ-45 Ethernet obsługujący połączenia z prędkością minimum 1Gb/s dla zdalnej  komunikacji z oprogramowaniem zarządzającym i konfiguracyjnym macierzy.</w:t>
            </w:r>
          </w:p>
          <w:p w14:paraId="7CF82189"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być oparte o procesor wykonany w technologii wielordzeniowej z minimum 4 rdzeniami,</w:t>
            </w:r>
          </w:p>
          <w:p w14:paraId="562B8618"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obsługiwać min 120 grup dyskowych w całym rozwiązaniu, bez konieczności wymiany dostarczonych kontrolerów</w:t>
            </w:r>
          </w:p>
          <w:p w14:paraId="5EC43456"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Oferowana macierz musi mieć wyprowadzone 4 porty FC 16Gb/s do dołączenia serwerów bezpośrednio lub do dołączenia do sieci SAN, na każdy kontroler RAID.</w:t>
            </w:r>
          </w:p>
          <w:p w14:paraId="2818BD7B"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stosowanie (rozbudowa/wymiana) portów do transmisji danych:</w:t>
            </w:r>
          </w:p>
          <w:p w14:paraId="5829E349"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 xml:space="preserve"> FC 16Gb/s, iSCSI min 10Gb/s</w:t>
            </w:r>
          </w:p>
          <w:p w14:paraId="5A014BEC"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Stosowanie wyżej wymienionych portów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tc>
        <w:tc>
          <w:tcPr>
            <w:tcW w:w="2410" w:type="dxa"/>
            <w:gridSpan w:val="2"/>
          </w:tcPr>
          <w:p w14:paraId="7ECA85DB" w14:textId="3960032E" w:rsidR="001B72E6" w:rsidRPr="000E33CB" w:rsidRDefault="001B72E6" w:rsidP="001B72E6">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r w:rsidR="0087780F">
              <w:rPr>
                <w:rFonts w:asciiTheme="majorBidi" w:hAnsiTheme="majorBidi" w:cstheme="majorBidi"/>
                <w:sz w:val="18"/>
                <w:szCs w:val="18"/>
              </w:rPr>
              <w:t>*</w:t>
            </w:r>
          </w:p>
        </w:tc>
        <w:tc>
          <w:tcPr>
            <w:tcW w:w="5669" w:type="dxa"/>
            <w:gridSpan w:val="2"/>
          </w:tcPr>
          <w:p w14:paraId="3A7E1CB1" w14:textId="77777777" w:rsidR="001B72E6" w:rsidRPr="000E33CB" w:rsidRDefault="001B72E6" w:rsidP="001B72E6">
            <w:pPr>
              <w:pStyle w:val="TableParagraph"/>
              <w:rPr>
                <w:rFonts w:asciiTheme="majorBidi" w:hAnsiTheme="majorBidi" w:cstheme="majorBidi"/>
                <w:sz w:val="18"/>
                <w:szCs w:val="18"/>
              </w:rPr>
            </w:pPr>
          </w:p>
        </w:tc>
      </w:tr>
      <w:tr w:rsidR="001B72E6" w:rsidRPr="000E33CB" w14:paraId="21ECB4C5"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3CC30D94" w14:textId="77777777" w:rsidR="001B72E6" w:rsidRPr="000E33CB" w:rsidRDefault="001B72E6" w:rsidP="001B72E6">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Poziomy RAID</w:t>
            </w:r>
          </w:p>
        </w:tc>
      </w:tr>
      <w:tr w:rsidR="001B72E6" w:rsidRPr="000E33CB" w14:paraId="37783FA8"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10DFA06B" w14:textId="77777777" w:rsidR="001B72E6" w:rsidRPr="000E33CB" w:rsidRDefault="001B72E6" w:rsidP="001B72E6">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6E19DAD9"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Macierz musi zapewniać poziom zabezpieczenia danych na dyskach definiowany poziomami RAID:</w:t>
            </w:r>
          </w:p>
          <w:p w14:paraId="70ED9696"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Raid-0</w:t>
            </w:r>
          </w:p>
          <w:p w14:paraId="65B6FE16"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Raid-1</w:t>
            </w:r>
          </w:p>
          <w:p w14:paraId="383E8D1A" w14:textId="67D09FD4"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w:t>
            </w:r>
            <w:r w:rsidRPr="009139AB">
              <w:rPr>
                <w:rFonts w:asciiTheme="majorBidi" w:hAnsiTheme="majorBidi" w:cstheme="majorBidi"/>
                <w:sz w:val="18"/>
                <w:szCs w:val="18"/>
              </w:rPr>
              <w:t>10 lub Raid-50</w:t>
            </w:r>
          </w:p>
          <w:p w14:paraId="52B7E2A1"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Raid-5</w:t>
            </w:r>
          </w:p>
          <w:p w14:paraId="737E1F90"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Raid-6</w:t>
            </w:r>
          </w:p>
        </w:tc>
        <w:tc>
          <w:tcPr>
            <w:tcW w:w="2410" w:type="dxa"/>
            <w:gridSpan w:val="2"/>
          </w:tcPr>
          <w:p w14:paraId="488DD8CA" w14:textId="77777777" w:rsidR="001B72E6" w:rsidRPr="000E33CB" w:rsidRDefault="001B72E6" w:rsidP="001B72E6">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4C2926E" w14:textId="77777777" w:rsidR="001B72E6" w:rsidRPr="000E33CB" w:rsidRDefault="001B72E6" w:rsidP="001B72E6">
            <w:pPr>
              <w:pStyle w:val="TableParagraph"/>
              <w:rPr>
                <w:rFonts w:asciiTheme="majorBidi" w:hAnsiTheme="majorBidi" w:cstheme="majorBidi"/>
                <w:sz w:val="18"/>
                <w:szCs w:val="18"/>
              </w:rPr>
            </w:pPr>
          </w:p>
        </w:tc>
      </w:tr>
      <w:tr w:rsidR="001B72E6" w:rsidRPr="000E33CB" w14:paraId="7105AABC"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1B2EE4A1" w14:textId="77777777" w:rsidR="001B72E6" w:rsidRPr="000E33CB" w:rsidRDefault="001B72E6" w:rsidP="001B72E6">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Dyski</w:t>
            </w:r>
          </w:p>
        </w:tc>
      </w:tr>
      <w:tr w:rsidR="001B72E6" w:rsidRPr="000E33CB" w14:paraId="407F4C0A"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0173DB9F" w14:textId="77777777" w:rsidR="001B72E6" w:rsidRPr="000E33CB" w:rsidRDefault="001B72E6" w:rsidP="001B72E6">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54BD16D6"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Oferowana macierz musi wspierać dyski hot-plug:</w:t>
            </w:r>
          </w:p>
          <w:p w14:paraId="7521F2CC"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 xml:space="preserve">dyski elektroniczne SSD i mechaniczne HDD z interfejsami </w:t>
            </w:r>
            <w:r w:rsidRPr="000E33CB">
              <w:rPr>
                <w:rFonts w:asciiTheme="majorBidi" w:hAnsiTheme="majorBidi" w:cstheme="majorBidi"/>
                <w:sz w:val="18"/>
                <w:szCs w:val="18"/>
              </w:rPr>
              <w:lastRenderedPageBreak/>
              <w:t>SAS12Gb/s</w:t>
            </w:r>
          </w:p>
          <w:p w14:paraId="326C665C"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dyski mechaniczne HDD o prędkości obrotowej min 7,2 krpm, 10 krpm .</w:t>
            </w:r>
          </w:p>
          <w:p w14:paraId="039FA0C8"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mieszaną konfigurację dysków hot-plug SSD i HDD w rozmiarach 2,5” i 3,5” zainstalowanych w dowolnym module rozwiązania;</w:t>
            </w:r>
          </w:p>
          <w:p w14:paraId="1DE7C577"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Wszystkie dyski wspierane przez oferowany model macierzy muszą być wykonane w technologii hot-plug i posiadać podwójne porty SAS obsługujące tryb pracy full-duplex</w:t>
            </w:r>
          </w:p>
          <w:p w14:paraId="5F8F3188"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min. 260 dysków SAS SSD w całym rozwiązaniu, bez konieczności dokupowania/wymiany żadnych innych elementów sprzętowych czy licencyjnych innych niż same półki dyskowe wraz z dyskami;</w:t>
            </w:r>
          </w:p>
          <w:p w14:paraId="136C1D4E"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rozbudowy oferowanego modelu macierzy do minimum 500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35ACE638"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skonfigurowanie dysku hot-spare (dysk zapasowy)</w:t>
            </w:r>
          </w:p>
          <w:p w14:paraId="4508C49D"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tc>
        <w:tc>
          <w:tcPr>
            <w:tcW w:w="2410" w:type="dxa"/>
            <w:gridSpan w:val="2"/>
          </w:tcPr>
          <w:p w14:paraId="7C6BA5CE" w14:textId="77777777" w:rsidR="001B72E6" w:rsidRPr="000E33CB" w:rsidRDefault="001B72E6" w:rsidP="001B72E6">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48C4C9D2" w14:textId="77777777" w:rsidR="001B72E6" w:rsidRPr="000E33CB" w:rsidRDefault="001B72E6" w:rsidP="001B72E6">
            <w:pPr>
              <w:pStyle w:val="TableParagraph"/>
              <w:rPr>
                <w:rFonts w:asciiTheme="majorBidi" w:hAnsiTheme="majorBidi" w:cstheme="majorBidi"/>
                <w:sz w:val="18"/>
                <w:szCs w:val="18"/>
              </w:rPr>
            </w:pPr>
          </w:p>
        </w:tc>
      </w:tr>
      <w:tr w:rsidR="001B72E6" w:rsidRPr="000E33CB" w14:paraId="630D1AF7"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6E94F1CC" w14:textId="77777777" w:rsidR="001B72E6" w:rsidRPr="000E33CB" w:rsidRDefault="001B72E6" w:rsidP="001B72E6">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Opcje programowe</w:t>
            </w:r>
          </w:p>
        </w:tc>
      </w:tr>
      <w:tr w:rsidR="001B72E6" w:rsidRPr="000E33CB" w14:paraId="57511C66"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08D05950" w14:textId="77777777" w:rsidR="001B72E6" w:rsidRPr="000E33CB" w:rsidRDefault="001B72E6" w:rsidP="001B72E6">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3BFF14E6"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być wyposażona w system kopii migawkowych umożliwiających wykonanie minimum 2048 kopii migawkowych</w:t>
            </w:r>
          </w:p>
          <w:p w14:paraId="43D1964B"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umożliwiać zdefiniowanie min. 8000 woluminów  (LUN) </w:t>
            </w:r>
          </w:p>
          <w:p w14:paraId="5A7F93CF"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powinna umożliwiać podłączenie logiczne z serwerami i stacjami poprzez min. 1024 ścieżek logicznych FC</w:t>
            </w:r>
          </w:p>
          <w:p w14:paraId="6B5660DC"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aktualizację oprogramowania wewnętrznego kontrolerów RAID i dysków bez konieczności wyłączania macierzy oraz bez konieczności wyłączania ścieżek logicznych FC/iSCSI dla podłączonych stacji/serwerów</w:t>
            </w:r>
          </w:p>
          <w:p w14:paraId="6BCED101"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dokonywanie w trybie on-line (tj. bez wyłączania zasilania i bez przerywania przetwarzania danych w macierzy) operacje: powiększanie grup dyskowych, zwiększanie rozmiaru woluminu, migrowanie woluminu na inną grupę dyskową</w:t>
            </w:r>
          </w:p>
          <w:p w14:paraId="78350194" w14:textId="77777777" w:rsidR="001B72E6" w:rsidRPr="000E33CB" w:rsidRDefault="001B72E6" w:rsidP="001B72E6">
            <w:pPr>
              <w:pStyle w:val="TableParagraph"/>
              <w:spacing w:before="30"/>
              <w:ind w:left="114"/>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 xml:space="preserve">Macierz musi posiadać wsparcie dla systemów operacyjnych : </w:t>
            </w:r>
            <w:r w:rsidRPr="000E33CB">
              <w:rPr>
                <w:rFonts w:asciiTheme="majorBidi" w:hAnsiTheme="majorBidi" w:cstheme="majorBidi"/>
                <w:sz w:val="18"/>
                <w:szCs w:val="18"/>
                <w:lang w:val="en-US"/>
              </w:rPr>
              <w:lastRenderedPageBreak/>
              <w:t>Microsoft Windows Server 2012R2, 2016, 2019, SuSE Linux Enterprise Server, Red Hat Linux Enterprise Server, HP-UNIX, IBM AIX, SUN Solaris, Vmware Vsphere;</w:t>
            </w:r>
          </w:p>
          <w:p w14:paraId="248A9276"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być dostarczona z licencją na oprogramowanie wspierające  technologię typu multipath (obsługa nadmiarowości dla ścieżek transmisji danych pomiędzy macierzą i serwerem)  dla połączeń FC i iSCSI.</w:t>
            </w:r>
          </w:p>
          <w:p w14:paraId="732190E8"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posiadać możliwość uruchamiania mechanizmów zdalnej replikacji danych, w trybie synchronicznym i asynchronicznym, po protokołach FC  lub IP lub iSCSI,   bez konieczności stosowania zewnętrznych urządzeń konwersji wymienionych protokołów transmisji. Funkcjonalność replikacji danych musi być zapewniona z poziomu oprogramowania wewnętrznego macierzy. Replikacja danych musi być obsługiwana w połączeniu z każdą macierzą z tej samej rodziny urządzeń wspierającą obsługę zdalnej replikacji danych. </w:t>
            </w:r>
          </w:p>
          <w:p w14:paraId="69C0FE87"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posiadać możliwość tworzenia lokalnych tj. w obrębie zasobów macierzy, pełnych kopii danych (tzw. klony danych), kopii przyrostowych oraz kopii lustrzanych (mirror) – nie jest wymagane dostarczenie tej funkcjonalności – opcja rozbudowy</w:t>
            </w:r>
          </w:p>
          <w:p w14:paraId="2BF170C3"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mechanizm ochrony priorytetów obsługi wybranych zasobów – za taki mechanizm uznaje się funkcję typu ‘cache partitioning’ lub ‘storage partitioning’.</w:t>
            </w:r>
          </w:p>
          <w:p w14:paraId="687FBC02"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adresację IP v.4 i IP v.6</w:t>
            </w:r>
          </w:p>
          <w:p w14:paraId="075C8A66"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wspierać  obsługę mechanizmów  Vmware </w:t>
            </w:r>
          </w:p>
          <w:p w14:paraId="04360D3A"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obsługiwać mechanizmy Thin Provisioning, czyli przydziału dla obsługiwanych środowisk woluminów logicznych o sumarycznej pojemności większej od sumy pojemności dysków fizycznych zainstalowanych w macierzy. </w:t>
            </w:r>
          </w:p>
          <w:p w14:paraId="28A616F4"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obsługiwać mechanizmy typu AST (Automated Storage Tiering)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w:t>
            </w:r>
          </w:p>
          <w:p w14:paraId="06CB60EA"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wspierać usługi VSS (Volume ShadowCopy Services) w systemach klasy Microsoft Windows Sever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4351B56B"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mechanizmy migracji danych w trybie online  z innej macierzy .</w:t>
            </w:r>
          </w:p>
          <w:p w14:paraId="30A99D7E"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lastRenderedPageBreak/>
              <w:t>•</w:t>
            </w:r>
            <w:r w:rsidRPr="000E33CB">
              <w:rPr>
                <w:rFonts w:asciiTheme="majorBidi" w:hAnsiTheme="majorBidi" w:cstheme="majorBidi"/>
                <w:sz w:val="18"/>
                <w:szCs w:val="18"/>
              </w:rPr>
              <w:tab/>
              <w:t>Macierz wspiera rozwiązania klasy ‘klastra macierzowego’ tj. zapewnienia wysokiej dostępności zasobów dyskowych macierzy dla podłączonych platform software’owych i sprzętowych z wykorzystaniem synchronicznej replikacji danych pomiędzy minimum 2 macierzami protokołami FC. Mechanizm klastra macierzowego musi być obsługiwany dla protokołów FC,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macierzy,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Automated/manual failover). – nie jest wymagane dostarczenie tej funkcjonalności – opcja rozbudowy</w:t>
            </w:r>
          </w:p>
          <w:p w14:paraId="760BB985" w14:textId="77777777" w:rsidR="001B72E6" w:rsidRPr="000E33CB" w:rsidRDefault="001B72E6" w:rsidP="001B72E6">
            <w:pPr>
              <w:pStyle w:val="TableParagraph"/>
              <w:spacing w:before="30"/>
              <w:ind w:left="114"/>
              <w:rPr>
                <w:rFonts w:asciiTheme="majorBidi" w:hAnsiTheme="majorBidi" w:cstheme="majorBidi"/>
                <w:sz w:val="18"/>
                <w:szCs w:val="18"/>
              </w:rPr>
            </w:pPr>
          </w:p>
        </w:tc>
        <w:tc>
          <w:tcPr>
            <w:tcW w:w="2410" w:type="dxa"/>
            <w:gridSpan w:val="2"/>
          </w:tcPr>
          <w:p w14:paraId="3AD91FD9" w14:textId="77777777" w:rsidR="001B72E6" w:rsidRPr="000E33CB" w:rsidRDefault="001B72E6" w:rsidP="001B72E6">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36A79D7A" w14:textId="77777777" w:rsidR="001B72E6" w:rsidRPr="000E33CB" w:rsidRDefault="001B72E6" w:rsidP="001B72E6">
            <w:pPr>
              <w:pStyle w:val="TableParagraph"/>
              <w:rPr>
                <w:rFonts w:asciiTheme="majorBidi" w:hAnsiTheme="majorBidi" w:cstheme="majorBidi"/>
                <w:sz w:val="18"/>
                <w:szCs w:val="18"/>
              </w:rPr>
            </w:pPr>
          </w:p>
        </w:tc>
      </w:tr>
      <w:tr w:rsidR="001B72E6" w:rsidRPr="000E33CB" w14:paraId="75D4389A"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5DBB4F0B" w14:textId="77777777" w:rsidR="001B72E6" w:rsidRPr="000E33CB" w:rsidRDefault="001B72E6" w:rsidP="001B72E6">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Zarządzanie</w:t>
            </w:r>
          </w:p>
        </w:tc>
      </w:tr>
      <w:tr w:rsidR="001B72E6" w:rsidRPr="000E33CB" w14:paraId="78D20B77"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698C6374" w14:textId="77777777" w:rsidR="001B72E6" w:rsidRPr="000E33CB" w:rsidRDefault="001B72E6" w:rsidP="001B72E6">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49D04E8E"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Oprogramowanie do zarządzania musi być zintegrowane z systemem operacyjnym systemu pamięci masowej </w:t>
            </w:r>
          </w:p>
          <w:p w14:paraId="57626943"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Komunikacja z wbudowanym oprogramowaniem zarządzającym macierzą musi być możliwa w trybie graficznym np. poprzez przeglądarkę WWW oraz w trybie tekstowym. </w:t>
            </w:r>
          </w:p>
          <w:p w14:paraId="756D1AB6"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Musi być możliwe zdalne zarządzanie macierzą z wykorzystaniem standardowej przeglądarki internetowej (np. Internet Explorer, Google Chrome, Mozilla Firefox) bez konieczności instalacji  żadnych dodatkowych aplikacji na stacji administratora</w:t>
            </w:r>
          </w:p>
          <w:p w14:paraId="75A69D1E"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Wbudowane oprogramowanie macierzy musi obsługiwać połączenia z modułem zarządzania macierzy poprzez szyfrowanie komunikacji protokołami: SSL dla komunikacji poprzez przeglądarkę WWW i protokołem SSH dla komunikacji poprzez CLI</w:t>
            </w:r>
          </w:p>
        </w:tc>
        <w:tc>
          <w:tcPr>
            <w:tcW w:w="2410" w:type="dxa"/>
            <w:gridSpan w:val="2"/>
          </w:tcPr>
          <w:p w14:paraId="13E68269" w14:textId="3366D15B" w:rsidR="001B72E6" w:rsidRPr="000E33CB" w:rsidRDefault="001B72E6" w:rsidP="001B72E6">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0D25A906" w14:textId="77777777" w:rsidR="001B72E6" w:rsidRPr="000E33CB" w:rsidRDefault="001B72E6" w:rsidP="001B72E6">
            <w:pPr>
              <w:pStyle w:val="TableParagraph"/>
              <w:rPr>
                <w:rFonts w:asciiTheme="majorBidi" w:hAnsiTheme="majorBidi" w:cstheme="majorBidi"/>
                <w:sz w:val="18"/>
                <w:szCs w:val="18"/>
              </w:rPr>
            </w:pPr>
          </w:p>
        </w:tc>
      </w:tr>
      <w:tr w:rsidR="001B72E6" w:rsidRPr="000E33CB" w14:paraId="2C184229"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2D0ECE97" w14:textId="77777777" w:rsidR="001B72E6" w:rsidRPr="000E33CB" w:rsidRDefault="001B72E6" w:rsidP="001B72E6">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Gwarancja i serwis</w:t>
            </w:r>
          </w:p>
        </w:tc>
      </w:tr>
      <w:tr w:rsidR="001B72E6" w:rsidRPr="000E33CB" w14:paraId="56ED73CB"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39AEE76D" w14:textId="77777777" w:rsidR="001B72E6" w:rsidRPr="000E33CB" w:rsidRDefault="001B72E6" w:rsidP="001B72E6">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05F113D9"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 xml:space="preserve">Gwarancja 5 Lat </w:t>
            </w:r>
          </w:p>
          <w:p w14:paraId="0C9317BE" w14:textId="77777777" w:rsidR="001B72E6" w:rsidRPr="000E33CB" w:rsidRDefault="001B72E6" w:rsidP="001B72E6">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pochodzić z oficjalnego kanału sprzedaży producenta w UE. Nie dopuszcza się użycia macierzy odnawianych, demonstracyjnych lub powystawowych </w:t>
            </w:r>
          </w:p>
          <w:p w14:paraId="3A83EBAB" w14:textId="47F3B711" w:rsidR="001B72E6" w:rsidRPr="000E33CB" w:rsidRDefault="001B72E6" w:rsidP="000D5C80">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Producent oferowanej macierzy musi posiadać dedykowaną, ogólnie dostępną stronę internetową</w:t>
            </w:r>
            <w:r w:rsidR="000D5C80">
              <w:rPr>
                <w:rFonts w:asciiTheme="majorBidi" w:hAnsiTheme="majorBidi" w:cstheme="majorBidi"/>
                <w:sz w:val="18"/>
                <w:szCs w:val="18"/>
              </w:rPr>
              <w:t>.</w:t>
            </w:r>
          </w:p>
        </w:tc>
        <w:tc>
          <w:tcPr>
            <w:tcW w:w="2410" w:type="dxa"/>
            <w:gridSpan w:val="2"/>
          </w:tcPr>
          <w:p w14:paraId="71F4C5ED" w14:textId="0A7A5B24" w:rsidR="001B72E6" w:rsidRPr="000E33CB" w:rsidRDefault="001B72E6" w:rsidP="001B72E6">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565A07E3" w14:textId="77777777" w:rsidR="001B72E6" w:rsidRPr="000E33CB" w:rsidRDefault="001B72E6" w:rsidP="001B72E6">
            <w:pPr>
              <w:pStyle w:val="TableParagraph"/>
              <w:rPr>
                <w:rFonts w:asciiTheme="majorBidi" w:hAnsiTheme="majorBidi" w:cstheme="majorBidi"/>
                <w:sz w:val="18"/>
                <w:szCs w:val="18"/>
              </w:rPr>
            </w:pPr>
          </w:p>
        </w:tc>
      </w:tr>
      <w:bookmarkEnd w:id="31"/>
    </w:tbl>
    <w:p w14:paraId="6E8014E6" w14:textId="77777777" w:rsidR="00402749" w:rsidRPr="000E33CB" w:rsidRDefault="00402749" w:rsidP="00402749">
      <w:pPr>
        <w:rPr>
          <w:rFonts w:asciiTheme="majorBidi" w:hAnsiTheme="majorBidi" w:cstheme="majorBidi"/>
          <w:sz w:val="18"/>
          <w:szCs w:val="18"/>
        </w:rPr>
        <w:sectPr w:rsidR="00402749" w:rsidRPr="000E33CB">
          <w:pgSz w:w="16840" w:h="11910" w:orient="landscape"/>
          <w:pgMar w:top="1240" w:right="1120" w:bottom="940" w:left="880" w:header="341" w:footer="743" w:gutter="0"/>
          <w:cols w:space="708"/>
        </w:sectPr>
      </w:pPr>
    </w:p>
    <w:p w14:paraId="42AEB9CF" w14:textId="77777777" w:rsidR="00BF774A" w:rsidRPr="000E33CB" w:rsidRDefault="00BF774A">
      <w:pPr>
        <w:pStyle w:val="Tekstpodstawowy"/>
        <w:rPr>
          <w:rFonts w:asciiTheme="majorBidi" w:hAnsiTheme="majorBidi" w:cstheme="majorBidi"/>
          <w:sz w:val="18"/>
          <w:szCs w:val="18"/>
        </w:rPr>
      </w:pPr>
    </w:p>
    <w:p w14:paraId="441B1696" w14:textId="77777777" w:rsidR="00402749" w:rsidRPr="000E33CB" w:rsidRDefault="00402749">
      <w:pPr>
        <w:pStyle w:val="Tekstpodstawowy"/>
        <w:rPr>
          <w:rFonts w:asciiTheme="majorBidi" w:hAnsiTheme="majorBidi" w:cstheme="majorBidi"/>
          <w:sz w:val="18"/>
          <w:szCs w:val="18"/>
        </w:rPr>
      </w:pPr>
    </w:p>
    <w:p w14:paraId="5E3E50E8" w14:textId="77777777" w:rsidR="00402749" w:rsidRPr="000E33CB" w:rsidRDefault="00402749">
      <w:pPr>
        <w:pStyle w:val="Tekstpodstawowy"/>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16"/>
        <w:gridCol w:w="10"/>
        <w:gridCol w:w="5677"/>
        <w:gridCol w:w="10"/>
        <w:gridCol w:w="2400"/>
        <w:gridCol w:w="10"/>
        <w:gridCol w:w="5659"/>
        <w:gridCol w:w="10"/>
      </w:tblGrid>
      <w:tr w:rsidR="00AF57D0" w:rsidRPr="000E33CB" w14:paraId="3EBD16B1" w14:textId="77777777" w:rsidTr="00E27AB9">
        <w:trPr>
          <w:gridBefore w:val="1"/>
          <w:wBefore w:w="10" w:type="dxa"/>
          <w:trHeight w:val="458"/>
        </w:trPr>
        <w:tc>
          <w:tcPr>
            <w:tcW w:w="14292" w:type="dxa"/>
            <w:gridSpan w:val="8"/>
            <w:tcBorders>
              <w:top w:val="nil"/>
            </w:tcBorders>
            <w:shd w:val="clear" w:color="auto" w:fill="A6A6A6" w:themeFill="background1" w:themeFillShade="A6"/>
          </w:tcPr>
          <w:p w14:paraId="17B2BB03" w14:textId="77777777" w:rsidR="00AF57D0" w:rsidRPr="006613BA" w:rsidRDefault="00E45419" w:rsidP="00E45419">
            <w:pPr>
              <w:pStyle w:val="TableParagraph"/>
              <w:spacing w:line="273" w:lineRule="exact"/>
              <w:rPr>
                <w:rFonts w:asciiTheme="majorBidi" w:hAnsiTheme="majorBidi" w:cstheme="majorBidi"/>
                <w:b/>
                <w:sz w:val="18"/>
                <w:szCs w:val="18"/>
                <w:u w:val="single"/>
              </w:rPr>
            </w:pPr>
            <w:r w:rsidRPr="006613BA">
              <w:rPr>
                <w:rFonts w:asciiTheme="majorBidi" w:hAnsiTheme="majorBidi" w:cstheme="majorBidi"/>
                <w:b/>
                <w:sz w:val="24"/>
                <w:szCs w:val="24"/>
                <w:u w:val="single"/>
              </w:rPr>
              <w:t>6</w:t>
            </w:r>
            <w:r w:rsidR="00AF57D0" w:rsidRPr="006613BA">
              <w:rPr>
                <w:rFonts w:asciiTheme="majorBidi" w:hAnsiTheme="majorBidi" w:cstheme="majorBidi"/>
                <w:b/>
                <w:sz w:val="24"/>
                <w:szCs w:val="24"/>
                <w:u w:val="single"/>
              </w:rPr>
              <w:t>. Przełącznik rdzeniowy- 2 szt.</w:t>
            </w:r>
          </w:p>
        </w:tc>
      </w:tr>
      <w:tr w:rsidR="00AF57D0" w:rsidRPr="000E33CB" w14:paraId="53105317" w14:textId="77777777" w:rsidTr="00E27AB9">
        <w:trPr>
          <w:gridBefore w:val="1"/>
          <w:wBefore w:w="10" w:type="dxa"/>
          <w:trHeight w:val="1886"/>
        </w:trPr>
        <w:tc>
          <w:tcPr>
            <w:tcW w:w="526" w:type="dxa"/>
            <w:gridSpan w:val="2"/>
            <w:tcBorders>
              <w:left w:val="single" w:sz="4" w:space="0" w:color="000000"/>
              <w:bottom w:val="single" w:sz="4" w:space="0" w:color="000000"/>
              <w:right w:val="single" w:sz="4" w:space="0" w:color="000000"/>
            </w:tcBorders>
            <w:shd w:val="clear" w:color="auto" w:fill="A6A6A6" w:themeFill="background1" w:themeFillShade="A6"/>
          </w:tcPr>
          <w:p w14:paraId="771C4B68" w14:textId="77777777" w:rsidR="00AF57D0" w:rsidRPr="000E33CB" w:rsidRDefault="00AF57D0" w:rsidP="00306E43">
            <w:pPr>
              <w:pStyle w:val="TableParagraph"/>
              <w:rPr>
                <w:rFonts w:asciiTheme="majorBidi" w:hAnsiTheme="majorBidi" w:cstheme="majorBidi"/>
                <w:sz w:val="18"/>
                <w:szCs w:val="18"/>
              </w:rPr>
            </w:pPr>
          </w:p>
          <w:p w14:paraId="1385BD16" w14:textId="77777777" w:rsidR="00AF57D0" w:rsidRPr="000E33CB" w:rsidRDefault="00AF57D0" w:rsidP="00306E43">
            <w:pPr>
              <w:pStyle w:val="TableParagraph"/>
              <w:rPr>
                <w:rFonts w:asciiTheme="majorBidi" w:hAnsiTheme="majorBidi" w:cstheme="majorBidi"/>
                <w:sz w:val="18"/>
                <w:szCs w:val="18"/>
              </w:rPr>
            </w:pPr>
          </w:p>
          <w:p w14:paraId="0CB3A27A" w14:textId="77777777" w:rsidR="00AF57D0" w:rsidRPr="000E33CB" w:rsidRDefault="00AF57D0" w:rsidP="00306E43">
            <w:pPr>
              <w:pStyle w:val="TableParagraph"/>
              <w:spacing w:before="11"/>
              <w:rPr>
                <w:rFonts w:asciiTheme="majorBidi" w:hAnsiTheme="majorBidi" w:cstheme="majorBidi"/>
                <w:sz w:val="18"/>
                <w:szCs w:val="18"/>
              </w:rPr>
            </w:pPr>
          </w:p>
          <w:p w14:paraId="626CDF9C" w14:textId="77777777" w:rsidR="00AF57D0" w:rsidRPr="000E33CB" w:rsidRDefault="00AF57D0"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gridSpan w:val="2"/>
            <w:tcBorders>
              <w:left w:val="single" w:sz="4" w:space="0" w:color="000000"/>
              <w:bottom w:val="single" w:sz="4" w:space="0" w:color="000000"/>
              <w:right w:val="single" w:sz="4" w:space="0" w:color="000000"/>
            </w:tcBorders>
            <w:shd w:val="clear" w:color="auto" w:fill="A6A6A6" w:themeFill="background1" w:themeFillShade="A6"/>
          </w:tcPr>
          <w:p w14:paraId="05CB53D8" w14:textId="77777777" w:rsidR="00AF57D0" w:rsidRPr="000E33CB" w:rsidRDefault="00AF57D0" w:rsidP="00306E43">
            <w:pPr>
              <w:pStyle w:val="TableParagraph"/>
              <w:rPr>
                <w:rFonts w:asciiTheme="majorBidi" w:hAnsiTheme="majorBidi" w:cstheme="majorBidi"/>
                <w:sz w:val="18"/>
                <w:szCs w:val="18"/>
              </w:rPr>
            </w:pPr>
          </w:p>
          <w:p w14:paraId="645C35B8" w14:textId="77777777" w:rsidR="00AF57D0" w:rsidRPr="000E33CB" w:rsidRDefault="00AF57D0" w:rsidP="00306E43">
            <w:pPr>
              <w:pStyle w:val="TableParagraph"/>
              <w:rPr>
                <w:rFonts w:asciiTheme="majorBidi" w:hAnsiTheme="majorBidi" w:cstheme="majorBidi"/>
                <w:sz w:val="18"/>
                <w:szCs w:val="18"/>
              </w:rPr>
            </w:pPr>
          </w:p>
          <w:p w14:paraId="4085D326" w14:textId="77777777" w:rsidR="00AF57D0" w:rsidRPr="000E33CB" w:rsidRDefault="00AF57D0" w:rsidP="00306E43">
            <w:pPr>
              <w:pStyle w:val="TableParagraph"/>
              <w:spacing w:before="11"/>
              <w:rPr>
                <w:rFonts w:asciiTheme="majorBidi" w:hAnsiTheme="majorBidi" w:cstheme="majorBidi"/>
                <w:sz w:val="18"/>
                <w:szCs w:val="18"/>
              </w:rPr>
            </w:pPr>
          </w:p>
          <w:p w14:paraId="69022395" w14:textId="77777777" w:rsidR="00AF57D0" w:rsidRPr="000E33CB" w:rsidRDefault="00AF57D0" w:rsidP="00306E43">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121BEF9C" w14:textId="77777777" w:rsidR="00AF57D0" w:rsidRPr="000E33CB" w:rsidRDefault="00AF57D0" w:rsidP="00306E43">
            <w:pPr>
              <w:pStyle w:val="TableParagraph"/>
              <w:rPr>
                <w:rFonts w:asciiTheme="majorBidi" w:hAnsiTheme="majorBidi" w:cstheme="majorBidi"/>
                <w:sz w:val="18"/>
                <w:szCs w:val="18"/>
              </w:rPr>
            </w:pPr>
          </w:p>
          <w:p w14:paraId="54C3FD66" w14:textId="77777777" w:rsidR="00AF57D0" w:rsidRPr="000E33CB" w:rsidRDefault="00AF57D0" w:rsidP="00306E43">
            <w:pPr>
              <w:pStyle w:val="TableParagraph"/>
              <w:rPr>
                <w:rFonts w:asciiTheme="majorBidi" w:hAnsiTheme="majorBidi" w:cstheme="majorBidi"/>
                <w:sz w:val="18"/>
                <w:szCs w:val="18"/>
              </w:rPr>
            </w:pPr>
          </w:p>
          <w:p w14:paraId="7DDD2810" w14:textId="77777777" w:rsidR="00AF57D0" w:rsidRPr="000E33CB" w:rsidRDefault="00AF57D0" w:rsidP="00306E43">
            <w:pPr>
              <w:pStyle w:val="TableParagraph"/>
              <w:spacing w:before="187" w:line="256"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2856F13D" w14:textId="77777777" w:rsidR="00AF57D0" w:rsidRPr="000E33CB" w:rsidRDefault="00AF57D0" w:rsidP="00306E43">
            <w:pPr>
              <w:pStyle w:val="TableParagraph"/>
              <w:spacing w:line="207" w:lineRule="exact"/>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2A717BB7" w14:textId="77777777" w:rsidR="00AF57D0" w:rsidRPr="000E33CB" w:rsidRDefault="00AF57D0" w:rsidP="00306E43">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5EA3EB0E" w14:textId="77777777" w:rsidR="00AF57D0" w:rsidRPr="000E33CB" w:rsidRDefault="00AF57D0" w:rsidP="00306E43">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18DE3B74"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209BA2BD" w14:textId="77777777" w:rsidR="007F67D5" w:rsidRDefault="007F67D5" w:rsidP="007F67D5">
            <w:pPr>
              <w:pStyle w:val="Tekstkomentarza"/>
            </w:pPr>
            <w:r>
              <w:t>NIE – wykonawca nie spełnia konkretnego parametru</w:t>
            </w:r>
          </w:p>
          <w:p w14:paraId="0DC82A6D" w14:textId="397A0352" w:rsidR="00AF57D0" w:rsidRPr="000E33CB" w:rsidRDefault="00AF57D0" w:rsidP="00306E43">
            <w:pPr>
              <w:pStyle w:val="TableParagraph"/>
              <w:spacing w:before="19"/>
              <w:ind w:left="116"/>
              <w:rPr>
                <w:rFonts w:asciiTheme="majorBidi" w:hAnsiTheme="majorBidi" w:cstheme="majorBidi"/>
                <w:i/>
                <w:sz w:val="18"/>
                <w:szCs w:val="18"/>
              </w:rPr>
            </w:pPr>
          </w:p>
        </w:tc>
      </w:tr>
      <w:tr w:rsidR="00AF57D0" w:rsidRPr="000E33CB" w14:paraId="0EA7C819" w14:textId="77777777" w:rsidTr="00E27AB9">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4507BBD" w14:textId="77777777" w:rsidR="00AF57D0" w:rsidRPr="000E33CB" w:rsidRDefault="00AF57D0"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AF57D0" w:rsidRPr="000E33CB" w14:paraId="2CE20C07" w14:textId="77777777" w:rsidTr="00E27AB9">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55B410AB" w14:textId="77777777" w:rsidR="00AF57D0" w:rsidRPr="000E33CB" w:rsidRDefault="00AF57D0"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77F042B0" w14:textId="77777777" w:rsidR="00AF57D0" w:rsidRPr="009139AB" w:rsidRDefault="00AF57D0" w:rsidP="00306E43">
            <w:pPr>
              <w:pStyle w:val="TableParagraph"/>
              <w:spacing w:before="7"/>
              <w:rPr>
                <w:rFonts w:asciiTheme="majorBidi" w:hAnsiTheme="majorBidi" w:cstheme="majorBidi"/>
                <w:sz w:val="18"/>
                <w:szCs w:val="18"/>
              </w:rPr>
            </w:pPr>
          </w:p>
          <w:p w14:paraId="573B6095" w14:textId="77777777" w:rsidR="00AF57D0" w:rsidRPr="009139AB" w:rsidRDefault="00AF57D0" w:rsidP="00306E43">
            <w:pPr>
              <w:pStyle w:val="TableParagraph"/>
              <w:ind w:right="272"/>
              <w:jc w:val="right"/>
              <w:rPr>
                <w:rFonts w:asciiTheme="majorBidi" w:hAnsiTheme="majorBidi" w:cstheme="majorBidi"/>
                <w:sz w:val="18"/>
                <w:szCs w:val="18"/>
              </w:rPr>
            </w:pPr>
            <w:r w:rsidRPr="009139AB">
              <w:rPr>
                <w:rFonts w:asciiTheme="majorBidi" w:hAnsiTheme="majorBidi" w:cstheme="majorBidi"/>
                <w:sz w:val="18"/>
                <w:szCs w:val="18"/>
              </w:rPr>
              <w:t>Wysokość przełącznika 1U w systemie montażu w szafie typu Rack 19”</w:t>
            </w:r>
          </w:p>
        </w:tc>
        <w:tc>
          <w:tcPr>
            <w:tcW w:w="2410" w:type="dxa"/>
            <w:gridSpan w:val="2"/>
            <w:tcBorders>
              <w:top w:val="single" w:sz="4" w:space="0" w:color="000000"/>
              <w:left w:val="single" w:sz="4" w:space="0" w:color="000000"/>
              <w:bottom w:val="single" w:sz="4" w:space="0" w:color="000000"/>
              <w:right w:val="single" w:sz="4" w:space="0" w:color="000000"/>
            </w:tcBorders>
          </w:tcPr>
          <w:p w14:paraId="1BF51DB5" w14:textId="77777777" w:rsidR="00AF57D0" w:rsidRPr="000E33CB" w:rsidRDefault="00AF57D0" w:rsidP="00306E43">
            <w:pPr>
              <w:pStyle w:val="TableParagraph"/>
              <w:spacing w:before="7"/>
              <w:rPr>
                <w:rFonts w:asciiTheme="majorBidi" w:hAnsiTheme="majorBidi" w:cstheme="majorBidi"/>
                <w:sz w:val="18"/>
                <w:szCs w:val="18"/>
              </w:rPr>
            </w:pPr>
          </w:p>
          <w:p w14:paraId="2581599C" w14:textId="77777777" w:rsidR="00AF57D0" w:rsidRPr="000E33CB" w:rsidRDefault="00AF57D0"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6E5779A1" w14:textId="77777777" w:rsidR="00AF57D0" w:rsidRPr="000E33CB" w:rsidRDefault="00AF57D0" w:rsidP="00306E43">
            <w:pPr>
              <w:pStyle w:val="TableParagraph"/>
              <w:rPr>
                <w:rFonts w:asciiTheme="majorBidi" w:hAnsiTheme="majorBidi" w:cstheme="majorBidi"/>
                <w:sz w:val="18"/>
                <w:szCs w:val="18"/>
              </w:rPr>
            </w:pPr>
          </w:p>
        </w:tc>
      </w:tr>
      <w:tr w:rsidR="00AF57D0" w:rsidRPr="000E33CB" w14:paraId="102CD176" w14:textId="77777777" w:rsidTr="00E27AB9">
        <w:trPr>
          <w:gridBefore w:val="1"/>
          <w:wBefore w:w="10" w:type="dxa"/>
          <w:trHeight w:val="551"/>
        </w:trPr>
        <w:tc>
          <w:tcPr>
            <w:tcW w:w="526" w:type="dxa"/>
            <w:gridSpan w:val="2"/>
            <w:tcBorders>
              <w:top w:val="single" w:sz="4" w:space="0" w:color="000000"/>
              <w:left w:val="single" w:sz="4" w:space="0" w:color="000000"/>
              <w:bottom w:val="single" w:sz="4" w:space="0" w:color="000000"/>
              <w:right w:val="single" w:sz="4" w:space="0" w:color="000000"/>
            </w:tcBorders>
          </w:tcPr>
          <w:p w14:paraId="76F429CD" w14:textId="77777777" w:rsidR="00AF57D0" w:rsidRPr="000E33CB" w:rsidRDefault="00AF57D0" w:rsidP="00306E43">
            <w:pPr>
              <w:pStyle w:val="TableParagraph"/>
              <w:spacing w:before="149"/>
              <w:ind w:left="119"/>
              <w:rPr>
                <w:rFonts w:asciiTheme="majorBidi" w:hAnsiTheme="majorBidi" w:cstheme="majorBidi"/>
                <w:b/>
                <w:sz w:val="18"/>
                <w:szCs w:val="18"/>
              </w:rPr>
            </w:pPr>
            <w:r w:rsidRPr="000E33CB">
              <w:rPr>
                <w:rFonts w:asciiTheme="majorBidi" w:hAnsiTheme="majorBidi" w:cstheme="majorBidi"/>
                <w:b/>
                <w:sz w:val="18"/>
                <w:szCs w:val="18"/>
              </w:rPr>
              <w:t>2.</w:t>
            </w:r>
          </w:p>
        </w:tc>
        <w:tc>
          <w:tcPr>
            <w:tcW w:w="5687" w:type="dxa"/>
            <w:gridSpan w:val="2"/>
            <w:tcBorders>
              <w:top w:val="single" w:sz="4" w:space="0" w:color="000000"/>
              <w:left w:val="single" w:sz="4" w:space="0" w:color="000000"/>
              <w:bottom w:val="single" w:sz="4" w:space="0" w:color="000000"/>
              <w:right w:val="single" w:sz="4" w:space="0" w:color="000000"/>
            </w:tcBorders>
          </w:tcPr>
          <w:p w14:paraId="0FF4A5B2" w14:textId="77777777" w:rsidR="00AF57D0" w:rsidRPr="009139AB" w:rsidRDefault="00AF57D0" w:rsidP="00306E43">
            <w:pPr>
              <w:pStyle w:val="TableParagraph"/>
              <w:spacing w:before="151"/>
              <w:ind w:right="315"/>
              <w:jc w:val="right"/>
              <w:rPr>
                <w:rFonts w:asciiTheme="majorBidi" w:hAnsiTheme="majorBidi" w:cstheme="majorBidi"/>
                <w:sz w:val="18"/>
                <w:szCs w:val="18"/>
              </w:rPr>
            </w:pPr>
            <w:r w:rsidRPr="009139AB">
              <w:rPr>
                <w:rFonts w:asciiTheme="majorBidi" w:hAnsiTheme="majorBidi" w:cstheme="majorBidi"/>
                <w:sz w:val="18"/>
                <w:szCs w:val="18"/>
              </w:rPr>
              <w:t xml:space="preserve">Głębokość: </w:t>
            </w:r>
            <w:r w:rsidR="00AE6A88" w:rsidRPr="009139AB">
              <w:rPr>
                <w:rFonts w:asciiTheme="majorBidi" w:hAnsiTheme="majorBidi" w:cstheme="majorBidi"/>
                <w:sz w:val="18"/>
                <w:szCs w:val="18"/>
              </w:rPr>
              <w:t>do montażu w szafie rack</w:t>
            </w:r>
            <w:r w:rsidRPr="009139AB">
              <w:rPr>
                <w:rFonts w:asciiTheme="majorBidi" w:hAnsiTheme="majorBidi" w:cstheme="majorBidi"/>
                <w:sz w:val="18"/>
                <w:szCs w:val="18"/>
              </w:rPr>
              <w:t xml:space="preserve"> z kompletem odpowiednich szyn.</w:t>
            </w:r>
          </w:p>
        </w:tc>
        <w:tc>
          <w:tcPr>
            <w:tcW w:w="2410" w:type="dxa"/>
            <w:gridSpan w:val="2"/>
            <w:tcBorders>
              <w:top w:val="single" w:sz="4" w:space="0" w:color="000000"/>
              <w:left w:val="single" w:sz="4" w:space="0" w:color="000000"/>
              <w:bottom w:val="single" w:sz="4" w:space="0" w:color="000000"/>
              <w:right w:val="single" w:sz="4" w:space="0" w:color="000000"/>
            </w:tcBorders>
          </w:tcPr>
          <w:p w14:paraId="378559D5" w14:textId="77777777" w:rsidR="00AF57D0" w:rsidRPr="000E33CB" w:rsidRDefault="00A70B94" w:rsidP="00306E43">
            <w:pPr>
              <w:pStyle w:val="TableParagraph"/>
              <w:spacing w:before="167"/>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11D414C0" w14:textId="77777777" w:rsidR="00AF57D0" w:rsidRPr="000E33CB" w:rsidRDefault="00AF57D0" w:rsidP="00306E43">
            <w:pPr>
              <w:pStyle w:val="TableParagraph"/>
              <w:rPr>
                <w:rFonts w:asciiTheme="majorBidi" w:hAnsiTheme="majorBidi" w:cstheme="majorBidi"/>
                <w:sz w:val="18"/>
                <w:szCs w:val="18"/>
              </w:rPr>
            </w:pPr>
          </w:p>
        </w:tc>
      </w:tr>
      <w:tr w:rsidR="00AF57D0" w:rsidRPr="000E33CB" w14:paraId="2F329FE5" w14:textId="77777777" w:rsidTr="00E27AB9">
        <w:trPr>
          <w:gridBefore w:val="1"/>
          <w:wBefore w:w="10" w:type="dxa"/>
          <w:trHeight w:val="551"/>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26C48D4" w14:textId="77777777" w:rsidR="00AF57D0" w:rsidRPr="009139AB" w:rsidRDefault="00AF57D0" w:rsidP="00306E43">
            <w:pPr>
              <w:pStyle w:val="TableParagraph"/>
              <w:spacing w:before="158"/>
              <w:ind w:left="119"/>
              <w:rPr>
                <w:rFonts w:asciiTheme="majorBidi" w:hAnsiTheme="majorBidi" w:cstheme="majorBidi"/>
                <w:b/>
                <w:sz w:val="18"/>
                <w:szCs w:val="18"/>
              </w:rPr>
            </w:pPr>
            <w:r w:rsidRPr="009139AB">
              <w:rPr>
                <w:rFonts w:asciiTheme="majorBidi" w:hAnsiTheme="majorBidi" w:cstheme="majorBidi"/>
                <w:b/>
                <w:sz w:val="18"/>
                <w:szCs w:val="18"/>
              </w:rPr>
              <w:t>PORTY</w:t>
            </w:r>
          </w:p>
        </w:tc>
      </w:tr>
      <w:tr w:rsidR="00AF57D0" w:rsidRPr="000E33CB" w14:paraId="02C5BEE1" w14:textId="77777777" w:rsidTr="00E27AB9">
        <w:trPr>
          <w:gridBefore w:val="1"/>
          <w:wBefore w:w="10" w:type="dxa"/>
          <w:trHeight w:val="551"/>
        </w:trPr>
        <w:tc>
          <w:tcPr>
            <w:tcW w:w="526" w:type="dxa"/>
            <w:gridSpan w:val="2"/>
            <w:tcBorders>
              <w:top w:val="single" w:sz="4" w:space="0" w:color="000000"/>
              <w:left w:val="single" w:sz="4" w:space="0" w:color="000000"/>
              <w:bottom w:val="single" w:sz="4" w:space="0" w:color="000000"/>
              <w:right w:val="single" w:sz="4" w:space="0" w:color="000000"/>
            </w:tcBorders>
          </w:tcPr>
          <w:p w14:paraId="442CD47B" w14:textId="77777777" w:rsidR="00AF57D0" w:rsidRPr="000E33CB" w:rsidRDefault="00AF57D0" w:rsidP="00306E43">
            <w:pPr>
              <w:pStyle w:val="TableParagraph"/>
              <w:spacing w:before="149"/>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06E046AF" w14:textId="0A3F2332" w:rsidR="00AF57D0" w:rsidRPr="009139AB" w:rsidRDefault="00AF57D0" w:rsidP="00306E43">
            <w:pPr>
              <w:pStyle w:val="TableParagraph"/>
              <w:spacing w:before="167"/>
              <w:ind w:left="119"/>
              <w:rPr>
                <w:rFonts w:asciiTheme="majorBidi" w:hAnsiTheme="majorBidi" w:cstheme="majorBidi"/>
                <w:sz w:val="18"/>
                <w:szCs w:val="18"/>
              </w:rPr>
            </w:pPr>
            <w:r w:rsidRPr="009139AB">
              <w:rPr>
                <w:rFonts w:asciiTheme="majorBidi" w:hAnsiTheme="majorBidi" w:cstheme="majorBidi"/>
                <w:sz w:val="18"/>
                <w:szCs w:val="18"/>
              </w:rPr>
              <w:t xml:space="preserve">- min. 24 portów SFP+ 10GE </w:t>
            </w:r>
            <w:r w:rsidR="00055E32" w:rsidRPr="009139AB">
              <w:rPr>
                <w:rFonts w:asciiTheme="majorBidi" w:hAnsiTheme="majorBidi" w:cstheme="majorBidi"/>
                <w:sz w:val="18"/>
                <w:szCs w:val="18"/>
              </w:rPr>
              <w:t>oraz wkładki niezbędne do podłączenia dostarczonych serwerów oraz switchy</w:t>
            </w:r>
          </w:p>
          <w:p w14:paraId="65044C70" w14:textId="6EE69F22" w:rsidR="00AF57D0" w:rsidRPr="009139AB" w:rsidRDefault="00AF57D0" w:rsidP="00306E43">
            <w:pPr>
              <w:pStyle w:val="TableParagraph"/>
              <w:spacing w:before="167"/>
              <w:ind w:left="119"/>
              <w:rPr>
                <w:rFonts w:asciiTheme="majorBidi" w:hAnsiTheme="majorBidi" w:cstheme="majorBidi"/>
                <w:sz w:val="18"/>
                <w:szCs w:val="18"/>
              </w:rPr>
            </w:pPr>
            <w:r w:rsidRPr="009139AB">
              <w:rPr>
                <w:rFonts w:asciiTheme="majorBidi" w:hAnsiTheme="majorBidi" w:cstheme="majorBidi"/>
                <w:sz w:val="18"/>
                <w:szCs w:val="18"/>
              </w:rPr>
              <w:t xml:space="preserve">- min. </w:t>
            </w:r>
            <w:r w:rsidR="00A70B94" w:rsidRPr="009139AB">
              <w:rPr>
                <w:rFonts w:asciiTheme="majorBidi" w:hAnsiTheme="majorBidi" w:cstheme="majorBidi"/>
                <w:sz w:val="18"/>
                <w:szCs w:val="18"/>
              </w:rPr>
              <w:t>2</w:t>
            </w:r>
            <w:r w:rsidRPr="009139AB">
              <w:rPr>
                <w:rFonts w:asciiTheme="majorBidi" w:hAnsiTheme="majorBidi" w:cstheme="majorBidi"/>
                <w:sz w:val="18"/>
                <w:szCs w:val="18"/>
              </w:rPr>
              <w:t xml:space="preserve"> port</w:t>
            </w:r>
            <w:r w:rsidR="00837966" w:rsidRPr="009139AB">
              <w:rPr>
                <w:rFonts w:asciiTheme="majorBidi" w:hAnsiTheme="majorBidi" w:cstheme="majorBidi"/>
                <w:sz w:val="18"/>
                <w:szCs w:val="18"/>
              </w:rPr>
              <w:t>y</w:t>
            </w:r>
            <w:r w:rsidRPr="009139AB">
              <w:rPr>
                <w:rFonts w:asciiTheme="majorBidi" w:hAnsiTheme="majorBidi" w:cstheme="majorBidi"/>
                <w:sz w:val="18"/>
                <w:szCs w:val="18"/>
              </w:rPr>
              <w:t xml:space="preserve"> 40G</w:t>
            </w:r>
            <w:r w:rsidR="00CB4A5E" w:rsidRPr="009139AB">
              <w:rPr>
                <w:rFonts w:asciiTheme="majorBidi" w:hAnsiTheme="majorBidi" w:cstheme="majorBidi"/>
                <w:sz w:val="18"/>
                <w:szCs w:val="18"/>
              </w:rPr>
              <w:t>b</w:t>
            </w:r>
            <w:r w:rsidRPr="009139AB">
              <w:rPr>
                <w:rFonts w:asciiTheme="majorBidi" w:hAnsiTheme="majorBidi" w:cstheme="majorBidi"/>
                <w:sz w:val="18"/>
                <w:szCs w:val="18"/>
              </w:rPr>
              <w:t>E</w:t>
            </w:r>
            <w:r w:rsidR="00CB4A5E" w:rsidRPr="009139AB">
              <w:rPr>
                <w:rFonts w:asciiTheme="majorBidi" w:hAnsiTheme="majorBidi" w:cstheme="majorBidi"/>
                <w:sz w:val="18"/>
                <w:szCs w:val="18"/>
              </w:rPr>
              <w:t xml:space="preserve"> (QSFP+)</w:t>
            </w:r>
            <w:r w:rsidR="00D16C10" w:rsidRPr="009139AB">
              <w:rPr>
                <w:rFonts w:asciiTheme="majorBidi" w:hAnsiTheme="majorBidi" w:cstheme="majorBidi"/>
                <w:sz w:val="18"/>
                <w:szCs w:val="18"/>
              </w:rPr>
              <w:t xml:space="preserve"> -  dodatkowy moduł</w:t>
            </w:r>
          </w:p>
          <w:p w14:paraId="70F54C9C" w14:textId="77777777" w:rsidR="00AF57D0" w:rsidRPr="009139AB" w:rsidRDefault="00AF57D0" w:rsidP="00306E43">
            <w:pPr>
              <w:pStyle w:val="TableParagraph"/>
              <w:spacing w:before="167"/>
              <w:ind w:left="119"/>
              <w:rPr>
                <w:rFonts w:asciiTheme="majorBidi" w:hAnsiTheme="majorBidi" w:cstheme="majorBidi"/>
                <w:sz w:val="18"/>
                <w:szCs w:val="18"/>
                <w:lang w:val="en-US"/>
              </w:rPr>
            </w:pPr>
            <w:r w:rsidRPr="009139AB">
              <w:rPr>
                <w:rFonts w:asciiTheme="majorBidi" w:hAnsiTheme="majorBidi" w:cstheme="majorBidi"/>
                <w:sz w:val="18"/>
                <w:szCs w:val="18"/>
                <w:lang w:val="en-US"/>
              </w:rPr>
              <w:t xml:space="preserve">- 1 x RJ-45 </w:t>
            </w:r>
            <w:r w:rsidR="00837966" w:rsidRPr="009139AB">
              <w:rPr>
                <w:rFonts w:asciiTheme="majorBidi" w:hAnsiTheme="majorBidi" w:cstheme="majorBidi"/>
                <w:sz w:val="18"/>
                <w:szCs w:val="18"/>
                <w:lang w:val="en-US"/>
              </w:rPr>
              <w:t xml:space="preserve">lub USB </w:t>
            </w:r>
            <w:r w:rsidRPr="009139AB">
              <w:rPr>
                <w:rFonts w:asciiTheme="majorBidi" w:hAnsiTheme="majorBidi" w:cstheme="majorBidi"/>
                <w:sz w:val="18"/>
                <w:szCs w:val="18"/>
                <w:lang w:val="en-US"/>
              </w:rPr>
              <w:t>: port konsolowy</w:t>
            </w:r>
          </w:p>
          <w:p w14:paraId="0D88FA68" w14:textId="47091210" w:rsidR="00AF57D0" w:rsidRPr="009139AB" w:rsidRDefault="00AF57D0" w:rsidP="00306E43">
            <w:pPr>
              <w:pStyle w:val="TableParagraph"/>
              <w:spacing w:before="167"/>
              <w:ind w:left="119"/>
              <w:rPr>
                <w:rFonts w:asciiTheme="majorBidi" w:hAnsiTheme="majorBidi" w:cstheme="majorBidi"/>
                <w:sz w:val="18"/>
                <w:szCs w:val="18"/>
                <w:lang w:val="en-US"/>
              </w:rPr>
            </w:pPr>
            <w:r w:rsidRPr="009139AB">
              <w:rPr>
                <w:rFonts w:asciiTheme="majorBidi" w:hAnsiTheme="majorBidi" w:cstheme="majorBidi"/>
                <w:sz w:val="18"/>
                <w:szCs w:val="18"/>
                <w:lang w:val="en-US"/>
              </w:rPr>
              <w:t>- 1 x RJ-45  management port ( out of the band )</w:t>
            </w:r>
          </w:p>
          <w:p w14:paraId="51948798" w14:textId="77777777" w:rsidR="00AF57D0" w:rsidRPr="009139AB" w:rsidRDefault="00AF57D0" w:rsidP="00306E43">
            <w:pPr>
              <w:pStyle w:val="TableParagraph"/>
              <w:spacing w:before="167"/>
              <w:ind w:left="119"/>
              <w:rPr>
                <w:rFonts w:asciiTheme="majorBidi" w:hAnsiTheme="majorBidi" w:cstheme="majorBidi"/>
                <w:sz w:val="18"/>
                <w:szCs w:val="18"/>
                <w:lang w:val="en-US"/>
              </w:rPr>
            </w:pPr>
            <w:r w:rsidRPr="009139AB">
              <w:rPr>
                <w:rFonts w:asciiTheme="majorBidi" w:hAnsiTheme="majorBidi" w:cstheme="majorBidi"/>
                <w:sz w:val="18"/>
                <w:szCs w:val="18"/>
                <w:lang w:val="en-US"/>
              </w:rPr>
              <w:t xml:space="preserve">- 1 x USB </w:t>
            </w:r>
          </w:p>
          <w:p w14:paraId="5AFB1377" w14:textId="07445DA2" w:rsidR="00CB4A5E" w:rsidRPr="009139AB" w:rsidRDefault="00CB4A5E" w:rsidP="00306E43">
            <w:pPr>
              <w:pStyle w:val="TableParagraph"/>
              <w:spacing w:before="167"/>
              <w:ind w:left="119"/>
              <w:rPr>
                <w:rFonts w:asciiTheme="majorBidi" w:hAnsiTheme="majorBidi" w:cstheme="majorBidi"/>
                <w:sz w:val="18"/>
                <w:szCs w:val="18"/>
                <w:lang w:val="en-US"/>
              </w:rPr>
            </w:pPr>
            <w:r w:rsidRPr="009139AB">
              <w:rPr>
                <w:rFonts w:asciiTheme="majorBidi" w:hAnsiTheme="majorBidi" w:cstheme="majorBidi"/>
                <w:sz w:val="18"/>
                <w:szCs w:val="18"/>
                <w:lang w:val="en-US"/>
              </w:rPr>
              <w:t xml:space="preserve">- </w:t>
            </w:r>
            <w:r w:rsidR="00D16C10" w:rsidRPr="009139AB">
              <w:rPr>
                <w:rFonts w:asciiTheme="majorBidi" w:hAnsiTheme="majorBidi" w:cstheme="majorBidi"/>
                <w:sz w:val="18"/>
                <w:szCs w:val="18"/>
                <w:lang w:val="en-US"/>
              </w:rPr>
              <w:t>redundantne wentylatory</w:t>
            </w:r>
          </w:p>
        </w:tc>
        <w:tc>
          <w:tcPr>
            <w:tcW w:w="2410" w:type="dxa"/>
            <w:gridSpan w:val="2"/>
            <w:tcBorders>
              <w:top w:val="single" w:sz="4" w:space="0" w:color="000000"/>
              <w:left w:val="single" w:sz="4" w:space="0" w:color="000000"/>
              <w:bottom w:val="single" w:sz="4" w:space="0" w:color="000000"/>
              <w:right w:val="single" w:sz="4" w:space="0" w:color="000000"/>
            </w:tcBorders>
          </w:tcPr>
          <w:p w14:paraId="6D269219" w14:textId="77777777" w:rsidR="00AF57D0" w:rsidRPr="000E33CB" w:rsidRDefault="00C401AE" w:rsidP="00306E43">
            <w:pPr>
              <w:pStyle w:val="TableParagraph"/>
              <w:spacing w:before="167"/>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7BBFA910" w14:textId="77777777" w:rsidR="00AF57D0" w:rsidRPr="000E33CB" w:rsidRDefault="00AF57D0" w:rsidP="00306E43">
            <w:pPr>
              <w:pStyle w:val="TableParagraph"/>
              <w:rPr>
                <w:rFonts w:asciiTheme="majorBidi" w:hAnsiTheme="majorBidi" w:cstheme="majorBidi"/>
                <w:sz w:val="18"/>
                <w:szCs w:val="18"/>
              </w:rPr>
            </w:pPr>
          </w:p>
        </w:tc>
      </w:tr>
      <w:tr w:rsidR="00AF57D0" w:rsidRPr="000E33CB" w14:paraId="4D72C499" w14:textId="77777777" w:rsidTr="00E27AB9">
        <w:trPr>
          <w:gridBefore w:val="1"/>
          <w:wBefore w:w="10" w:type="dxa"/>
          <w:trHeight w:val="345"/>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7387F26" w14:textId="10912D1B" w:rsidR="00AF57D0" w:rsidRPr="009139AB" w:rsidRDefault="00D16C10" w:rsidP="00306E43">
            <w:pPr>
              <w:pStyle w:val="TableParagraph"/>
              <w:spacing w:before="58"/>
              <w:ind w:left="119"/>
              <w:rPr>
                <w:rFonts w:asciiTheme="majorBidi" w:hAnsiTheme="majorBidi" w:cstheme="majorBidi"/>
                <w:b/>
                <w:sz w:val="18"/>
                <w:szCs w:val="18"/>
              </w:rPr>
            </w:pPr>
            <w:r w:rsidRPr="009139AB">
              <w:rPr>
                <w:rFonts w:asciiTheme="majorBidi" w:hAnsiTheme="majorBidi" w:cstheme="majorBidi"/>
                <w:b/>
                <w:sz w:val="18"/>
                <w:szCs w:val="18"/>
              </w:rPr>
              <w:t>Wydajność</w:t>
            </w:r>
          </w:p>
        </w:tc>
      </w:tr>
      <w:tr w:rsidR="00AF57D0" w:rsidRPr="000E33CB" w14:paraId="40174001" w14:textId="77777777" w:rsidTr="00E27AB9">
        <w:trPr>
          <w:gridBefore w:val="1"/>
          <w:wBefore w:w="10" w:type="dxa"/>
          <w:trHeight w:val="712"/>
        </w:trPr>
        <w:tc>
          <w:tcPr>
            <w:tcW w:w="526" w:type="dxa"/>
            <w:gridSpan w:val="2"/>
            <w:tcBorders>
              <w:top w:val="single" w:sz="4" w:space="0" w:color="000000"/>
              <w:left w:val="single" w:sz="4" w:space="0" w:color="000000"/>
              <w:bottom w:val="single" w:sz="4" w:space="0" w:color="000000"/>
              <w:right w:val="single" w:sz="4" w:space="0" w:color="000000"/>
            </w:tcBorders>
          </w:tcPr>
          <w:p w14:paraId="46ED12CC" w14:textId="77777777" w:rsidR="00AF57D0" w:rsidRPr="000E33CB" w:rsidRDefault="00AF57D0" w:rsidP="00306E43">
            <w:pPr>
              <w:pStyle w:val="TableParagraph"/>
              <w:rPr>
                <w:rFonts w:asciiTheme="majorBidi" w:hAnsiTheme="majorBidi" w:cstheme="majorBidi"/>
                <w:sz w:val="18"/>
                <w:szCs w:val="18"/>
              </w:rPr>
            </w:pPr>
          </w:p>
          <w:p w14:paraId="0FF7078F" w14:textId="77777777" w:rsidR="00AF57D0" w:rsidRPr="000E33CB" w:rsidRDefault="00AF57D0"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5C4BA053" w14:textId="77777777" w:rsidR="00D16C10" w:rsidRPr="009139AB" w:rsidRDefault="00D16C10" w:rsidP="00D16C10">
            <w:pPr>
              <w:pStyle w:val="TableParagraph"/>
              <w:spacing w:before="1"/>
              <w:ind w:left="119"/>
              <w:rPr>
                <w:rFonts w:asciiTheme="majorBidi" w:hAnsiTheme="majorBidi" w:cstheme="majorBidi"/>
                <w:sz w:val="18"/>
                <w:szCs w:val="18"/>
                <w:lang w:val="en-US"/>
              </w:rPr>
            </w:pPr>
            <w:r w:rsidRPr="009139AB">
              <w:rPr>
                <w:rFonts w:asciiTheme="majorBidi" w:hAnsiTheme="majorBidi" w:cstheme="majorBidi"/>
                <w:sz w:val="18"/>
                <w:szCs w:val="18"/>
                <w:lang w:val="en-US"/>
              </w:rPr>
              <w:t>Obsługa minimum 4000 wirtualnych sieci</w:t>
            </w:r>
          </w:p>
          <w:p w14:paraId="5C526A84" w14:textId="77777777" w:rsidR="00D16C10" w:rsidRPr="009139AB" w:rsidRDefault="00D16C10" w:rsidP="00D16C10">
            <w:pPr>
              <w:pStyle w:val="TableParagraph"/>
              <w:spacing w:before="1"/>
              <w:ind w:left="119"/>
              <w:rPr>
                <w:rFonts w:asciiTheme="majorBidi" w:hAnsiTheme="majorBidi" w:cstheme="majorBidi"/>
                <w:sz w:val="18"/>
                <w:szCs w:val="18"/>
                <w:lang w:val="en-US"/>
              </w:rPr>
            </w:pPr>
            <w:r w:rsidRPr="009139AB">
              <w:rPr>
                <w:rFonts w:asciiTheme="majorBidi" w:hAnsiTheme="majorBidi" w:cstheme="majorBidi"/>
                <w:sz w:val="18"/>
                <w:szCs w:val="18"/>
                <w:lang w:val="en-US"/>
              </w:rPr>
              <w:t>Stakowalny do minimum 10 urządzeń w stosie portami 40GbE  lub 10GbE (min 160Gbps)</w:t>
            </w:r>
          </w:p>
          <w:p w14:paraId="60CD260A" w14:textId="77777777" w:rsidR="00D16C10" w:rsidRPr="009139AB" w:rsidRDefault="00D16C10" w:rsidP="00D16C10">
            <w:pPr>
              <w:pStyle w:val="TableParagraph"/>
              <w:spacing w:before="1"/>
              <w:ind w:left="119"/>
              <w:rPr>
                <w:rFonts w:asciiTheme="majorBidi" w:hAnsiTheme="majorBidi" w:cstheme="majorBidi"/>
                <w:sz w:val="18"/>
                <w:szCs w:val="18"/>
                <w:lang w:val="en-US"/>
              </w:rPr>
            </w:pPr>
            <w:r w:rsidRPr="009139AB">
              <w:rPr>
                <w:rFonts w:asciiTheme="majorBidi" w:hAnsiTheme="majorBidi" w:cstheme="majorBidi"/>
                <w:sz w:val="18"/>
                <w:szCs w:val="18"/>
                <w:lang w:val="en-US"/>
              </w:rPr>
              <w:t>Forwarding Rate minimum 470 Mpps</w:t>
            </w:r>
          </w:p>
          <w:p w14:paraId="3939308A" w14:textId="77777777" w:rsidR="00D16C10" w:rsidRPr="009139AB" w:rsidRDefault="00D16C10" w:rsidP="00D16C10">
            <w:pPr>
              <w:pStyle w:val="TableParagraph"/>
              <w:spacing w:before="1"/>
              <w:ind w:left="119"/>
              <w:rPr>
                <w:rFonts w:asciiTheme="majorBidi" w:hAnsiTheme="majorBidi" w:cstheme="majorBidi"/>
                <w:sz w:val="18"/>
                <w:szCs w:val="18"/>
                <w:lang w:val="en-US"/>
              </w:rPr>
            </w:pPr>
            <w:r w:rsidRPr="009139AB">
              <w:rPr>
                <w:rFonts w:asciiTheme="majorBidi" w:hAnsiTheme="majorBidi" w:cstheme="majorBidi"/>
                <w:sz w:val="18"/>
                <w:szCs w:val="18"/>
                <w:lang w:val="en-US"/>
              </w:rPr>
              <w:t>Switching fabric minimum 640 Gbps</w:t>
            </w:r>
          </w:p>
          <w:p w14:paraId="6207EEFB" w14:textId="77777777" w:rsidR="00D16C10" w:rsidRPr="009139AB" w:rsidRDefault="00D16C10" w:rsidP="00D16C10">
            <w:pPr>
              <w:pStyle w:val="TableParagraph"/>
              <w:spacing w:before="1"/>
              <w:ind w:left="119"/>
              <w:rPr>
                <w:rFonts w:asciiTheme="majorBidi" w:hAnsiTheme="majorBidi" w:cstheme="majorBidi"/>
                <w:sz w:val="18"/>
                <w:szCs w:val="18"/>
                <w:lang w:val="en-US"/>
              </w:rPr>
            </w:pPr>
            <w:r w:rsidRPr="009139AB">
              <w:rPr>
                <w:rFonts w:asciiTheme="majorBidi" w:hAnsiTheme="majorBidi" w:cstheme="majorBidi"/>
                <w:sz w:val="18"/>
                <w:szCs w:val="18"/>
                <w:lang w:val="en-US"/>
              </w:rPr>
              <w:t>Rozmiar tablicy routingu minimum: 8 000 wpisów IPv4,  4 000 wpisów IPv6</w:t>
            </w:r>
          </w:p>
          <w:p w14:paraId="6567ECA5" w14:textId="77777777" w:rsidR="00D16C10" w:rsidRPr="009139AB" w:rsidRDefault="00D16C10" w:rsidP="00D16C10">
            <w:pPr>
              <w:pStyle w:val="TableParagraph"/>
              <w:spacing w:before="1"/>
              <w:ind w:left="119"/>
              <w:rPr>
                <w:rFonts w:asciiTheme="majorBidi" w:hAnsiTheme="majorBidi" w:cstheme="majorBidi"/>
                <w:sz w:val="18"/>
                <w:szCs w:val="18"/>
                <w:lang w:val="en-US"/>
              </w:rPr>
            </w:pPr>
            <w:r w:rsidRPr="009139AB">
              <w:rPr>
                <w:rFonts w:asciiTheme="majorBidi" w:hAnsiTheme="majorBidi" w:cstheme="majorBidi"/>
                <w:sz w:val="18"/>
                <w:szCs w:val="18"/>
                <w:lang w:val="en-US"/>
              </w:rPr>
              <w:lastRenderedPageBreak/>
              <w:t>Pamięć MAC adresów minimum 130 000</w:t>
            </w:r>
          </w:p>
          <w:p w14:paraId="5EEE717F" w14:textId="77777777" w:rsidR="00D16C10" w:rsidRPr="009139AB" w:rsidRDefault="00D16C10" w:rsidP="00D16C10">
            <w:pPr>
              <w:pStyle w:val="TableParagraph"/>
              <w:spacing w:before="1"/>
              <w:ind w:left="119"/>
              <w:rPr>
                <w:rFonts w:asciiTheme="majorBidi" w:hAnsiTheme="majorBidi" w:cstheme="majorBidi"/>
                <w:sz w:val="18"/>
                <w:szCs w:val="18"/>
                <w:lang w:val="en-US"/>
              </w:rPr>
            </w:pPr>
            <w:r w:rsidRPr="009139AB">
              <w:rPr>
                <w:rFonts w:asciiTheme="majorBidi" w:hAnsiTheme="majorBidi" w:cstheme="majorBidi"/>
                <w:sz w:val="18"/>
                <w:szCs w:val="18"/>
                <w:lang w:val="en-US"/>
              </w:rPr>
              <w:t>ACL – minimum 100 list, minimum 1000 reguł na ACL, minimum 3000 reguł na wszystkie ACL</w:t>
            </w:r>
          </w:p>
          <w:p w14:paraId="7C850321" w14:textId="77777777" w:rsidR="00D16C10" w:rsidRPr="009139AB" w:rsidRDefault="00D16C10" w:rsidP="00D16C10">
            <w:pPr>
              <w:pStyle w:val="TableParagraph"/>
              <w:spacing w:before="1"/>
              <w:ind w:left="119"/>
              <w:rPr>
                <w:rFonts w:asciiTheme="majorBidi" w:hAnsiTheme="majorBidi" w:cstheme="majorBidi"/>
                <w:sz w:val="18"/>
                <w:szCs w:val="18"/>
                <w:lang w:val="en-US"/>
              </w:rPr>
            </w:pPr>
            <w:r w:rsidRPr="009139AB">
              <w:rPr>
                <w:rFonts w:asciiTheme="majorBidi" w:hAnsiTheme="majorBidi" w:cstheme="majorBidi"/>
                <w:sz w:val="18"/>
                <w:szCs w:val="18"/>
                <w:lang w:val="en-US"/>
              </w:rPr>
              <w:t>Bufor pamięci dla pakietów minimum 9 MB</w:t>
            </w:r>
          </w:p>
          <w:p w14:paraId="5C0CFFFC" w14:textId="15D5FBB5" w:rsidR="00AF57D0" w:rsidRPr="009139AB" w:rsidRDefault="00D16C10" w:rsidP="00D16C10">
            <w:pPr>
              <w:pStyle w:val="TableParagraph"/>
              <w:spacing w:before="1"/>
              <w:ind w:left="119"/>
              <w:rPr>
                <w:rFonts w:asciiTheme="majorBidi" w:hAnsiTheme="majorBidi" w:cstheme="majorBidi"/>
                <w:sz w:val="18"/>
                <w:szCs w:val="18"/>
              </w:rPr>
            </w:pPr>
            <w:r w:rsidRPr="009139AB">
              <w:rPr>
                <w:rFonts w:asciiTheme="majorBidi" w:hAnsiTheme="majorBidi" w:cstheme="majorBidi"/>
                <w:sz w:val="18"/>
                <w:szCs w:val="18"/>
                <w:lang w:val="en-US"/>
              </w:rPr>
              <w:t>Pamięć procesora minimum 2 GB</w:t>
            </w:r>
          </w:p>
        </w:tc>
        <w:tc>
          <w:tcPr>
            <w:tcW w:w="2410" w:type="dxa"/>
            <w:gridSpan w:val="2"/>
            <w:tcBorders>
              <w:top w:val="single" w:sz="4" w:space="0" w:color="000000"/>
              <w:left w:val="single" w:sz="4" w:space="0" w:color="000000"/>
              <w:bottom w:val="single" w:sz="4" w:space="0" w:color="000000"/>
              <w:right w:val="single" w:sz="4" w:space="0" w:color="000000"/>
            </w:tcBorders>
          </w:tcPr>
          <w:p w14:paraId="79C55609" w14:textId="77777777" w:rsidR="00AF57D0" w:rsidRPr="000E33CB" w:rsidRDefault="00AF57D0" w:rsidP="00306E43">
            <w:pPr>
              <w:pStyle w:val="TableParagraph"/>
              <w:spacing w:before="7"/>
              <w:rPr>
                <w:rFonts w:asciiTheme="majorBidi" w:hAnsiTheme="majorBidi" w:cstheme="majorBidi"/>
                <w:sz w:val="18"/>
                <w:szCs w:val="18"/>
              </w:rPr>
            </w:pPr>
          </w:p>
          <w:p w14:paraId="2282A243" w14:textId="77777777" w:rsidR="00AF57D0" w:rsidRPr="000E33CB" w:rsidRDefault="00A70B94" w:rsidP="00306E43">
            <w:pPr>
              <w:pStyle w:val="TableParagraph"/>
              <w:spacing w:before="1"/>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0897BC16" w14:textId="77777777" w:rsidR="00AF57D0" w:rsidRPr="000E33CB" w:rsidRDefault="00AF57D0" w:rsidP="00306E43">
            <w:pPr>
              <w:pStyle w:val="TableParagraph"/>
              <w:rPr>
                <w:rFonts w:asciiTheme="majorBidi" w:hAnsiTheme="majorBidi" w:cstheme="majorBidi"/>
                <w:sz w:val="18"/>
                <w:szCs w:val="18"/>
              </w:rPr>
            </w:pPr>
          </w:p>
        </w:tc>
      </w:tr>
      <w:tr w:rsidR="00AF57D0" w:rsidRPr="000E33CB" w14:paraId="19491CD3"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04"/>
        </w:trPr>
        <w:tc>
          <w:tcPr>
            <w:tcW w:w="14292" w:type="dxa"/>
            <w:gridSpan w:val="8"/>
            <w:shd w:val="clear" w:color="auto" w:fill="A6A6A6" w:themeFill="background1" w:themeFillShade="A6"/>
          </w:tcPr>
          <w:p w14:paraId="56FF400D" w14:textId="29E454DC" w:rsidR="00AF57D0" w:rsidRPr="009139AB" w:rsidRDefault="00D16C10" w:rsidP="00306E43">
            <w:pPr>
              <w:pStyle w:val="TableParagraph"/>
              <w:spacing w:before="36"/>
              <w:ind w:left="256"/>
              <w:rPr>
                <w:rFonts w:asciiTheme="majorBidi" w:hAnsiTheme="majorBidi" w:cstheme="majorBidi"/>
                <w:b/>
                <w:sz w:val="18"/>
                <w:szCs w:val="18"/>
              </w:rPr>
            </w:pPr>
            <w:r w:rsidRPr="009139AB">
              <w:rPr>
                <w:rFonts w:asciiTheme="majorBidi" w:hAnsiTheme="majorBidi" w:cstheme="majorBidi"/>
                <w:b/>
                <w:sz w:val="18"/>
                <w:szCs w:val="18"/>
              </w:rPr>
              <w:lastRenderedPageBreak/>
              <w:t>Funkcjonalność</w:t>
            </w:r>
            <w:r w:rsidR="00AF57D0" w:rsidRPr="009139AB">
              <w:rPr>
                <w:rFonts w:asciiTheme="majorBidi" w:hAnsiTheme="majorBidi" w:cstheme="majorBidi"/>
                <w:b/>
                <w:sz w:val="18"/>
                <w:szCs w:val="18"/>
              </w:rPr>
              <w:t xml:space="preserve"> </w:t>
            </w:r>
          </w:p>
        </w:tc>
      </w:tr>
      <w:tr w:rsidR="00AF57D0" w:rsidRPr="000E33CB" w14:paraId="2ACD4DC9"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1864"/>
        </w:trPr>
        <w:tc>
          <w:tcPr>
            <w:tcW w:w="526" w:type="dxa"/>
            <w:gridSpan w:val="2"/>
          </w:tcPr>
          <w:p w14:paraId="24E385EC" w14:textId="77777777" w:rsidR="00AF57D0" w:rsidRPr="000E33CB" w:rsidRDefault="00AF57D0" w:rsidP="00306E43">
            <w:pPr>
              <w:pStyle w:val="TableParagraph"/>
              <w:rPr>
                <w:rFonts w:asciiTheme="majorBidi" w:hAnsiTheme="majorBidi" w:cstheme="majorBidi"/>
                <w:sz w:val="18"/>
                <w:szCs w:val="18"/>
              </w:rPr>
            </w:pPr>
          </w:p>
          <w:p w14:paraId="47957C36" w14:textId="77777777" w:rsidR="00AF57D0" w:rsidRPr="000E33CB" w:rsidRDefault="00AF57D0" w:rsidP="00306E43">
            <w:pPr>
              <w:pStyle w:val="TableParagraph"/>
              <w:rPr>
                <w:rFonts w:asciiTheme="majorBidi" w:hAnsiTheme="majorBidi" w:cstheme="majorBidi"/>
                <w:sz w:val="18"/>
                <w:szCs w:val="18"/>
              </w:rPr>
            </w:pPr>
          </w:p>
          <w:p w14:paraId="4CCAF66A" w14:textId="77777777" w:rsidR="00AF57D0" w:rsidRPr="000E33CB" w:rsidRDefault="00AF57D0" w:rsidP="00306E43">
            <w:pPr>
              <w:pStyle w:val="TableParagraph"/>
              <w:spacing w:before="2"/>
              <w:rPr>
                <w:rFonts w:asciiTheme="majorBidi" w:hAnsiTheme="majorBidi" w:cstheme="majorBidi"/>
                <w:sz w:val="18"/>
                <w:szCs w:val="18"/>
              </w:rPr>
            </w:pPr>
          </w:p>
          <w:p w14:paraId="215C0F56" w14:textId="77777777" w:rsidR="00AF57D0" w:rsidRPr="000E33CB" w:rsidRDefault="00AF57D0" w:rsidP="00306E43">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65B29B65"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Przełącznik musi wspierać funkcjonalność wirtualnej agregacji portów umożliwiającą:</w:t>
            </w:r>
          </w:p>
          <w:p w14:paraId="10006D1A"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 xml:space="preserve">- terminowanie pojedynczej wiązki EtherChannel/LACP wyprowadzonej z  </w:t>
            </w:r>
          </w:p>
          <w:p w14:paraId="7B663823"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 xml:space="preserve">  urządzenia zewnętrznego (serwera, przełącznika) na 2 niezależnych </w:t>
            </w:r>
          </w:p>
          <w:p w14:paraId="1B8491AD"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 xml:space="preserve">  opisywanych urządzeniach </w:t>
            </w:r>
          </w:p>
          <w:p w14:paraId="47D5502C"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 xml:space="preserve">- budowę topologii sieci bez pętli z pełnym wykorzystaniem agregowanych  </w:t>
            </w:r>
          </w:p>
          <w:p w14:paraId="5D7175E9"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 xml:space="preserve">   łączy </w:t>
            </w:r>
          </w:p>
          <w:p w14:paraId="64C541E3"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 xml:space="preserve">- umożliwiać wysokodostępny mechanizm kontroli dla 2 niezależnych </w:t>
            </w:r>
          </w:p>
          <w:p w14:paraId="7E7D7DEC"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 xml:space="preserve">  opisywanych urządzeń</w:t>
            </w:r>
          </w:p>
          <w:p w14:paraId="2F54CC7C"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Możliwość obsługi modułów QSFP+ 40GE-SR4</w:t>
            </w:r>
          </w:p>
          <w:p w14:paraId="63356D5D"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Możliwość obsługi kabli DAC 40GbE i 10GbE (Direct Attached Cable) minimalna długości:  0,5 - 7 m</w:t>
            </w:r>
          </w:p>
          <w:p w14:paraId="13B16B18"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Możliwość obsługi kabli rozszywających DAC (Direct Attached Cable) 1 x 40GbE na 4 x 10GbE  min długości: min. 0,5 - 7 m</w:t>
            </w:r>
          </w:p>
          <w:p w14:paraId="18663730"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Musi posiadać redundantne minimum 2 zasilacze AC</w:t>
            </w:r>
          </w:p>
          <w:p w14:paraId="245FDA25"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Redundantne wiatraki</w:t>
            </w:r>
          </w:p>
          <w:p w14:paraId="0C408FA4"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Chłodzenie przełącznika od portów Eth w kierunku zasilaczy (od przodu do tyłu urządzenia)</w:t>
            </w:r>
          </w:p>
          <w:p w14:paraId="41BC25C7" w14:textId="23D34405" w:rsidR="00AF57D0" w:rsidRPr="009139AB" w:rsidRDefault="00D16C10" w:rsidP="00D16C10">
            <w:pPr>
              <w:pStyle w:val="TableParagraph"/>
              <w:numPr>
                <w:ilvl w:val="0"/>
                <w:numId w:val="62"/>
              </w:numPr>
              <w:tabs>
                <w:tab w:val="left" w:pos="221"/>
              </w:tabs>
              <w:spacing w:line="206" w:lineRule="exact"/>
              <w:ind w:right="488" w:hanging="92"/>
              <w:rPr>
                <w:rFonts w:asciiTheme="majorBidi" w:hAnsiTheme="majorBidi" w:cstheme="majorBidi"/>
                <w:sz w:val="18"/>
                <w:szCs w:val="18"/>
              </w:rPr>
            </w:pPr>
            <w:r w:rsidRPr="009139AB">
              <w:rPr>
                <w:sz w:val="18"/>
                <w:szCs w:val="18"/>
              </w:rPr>
              <w:t>Wsparcie dla agregacji LACP (802.3ad) - minimum 128 grup do 8 portów na grupę</w:t>
            </w:r>
          </w:p>
        </w:tc>
        <w:tc>
          <w:tcPr>
            <w:tcW w:w="2410" w:type="dxa"/>
            <w:gridSpan w:val="2"/>
          </w:tcPr>
          <w:p w14:paraId="6A0218B5" w14:textId="77777777" w:rsidR="00AF57D0" w:rsidRPr="009139AB" w:rsidRDefault="00AF57D0" w:rsidP="00306E43">
            <w:pPr>
              <w:pStyle w:val="TableParagraph"/>
              <w:rPr>
                <w:rFonts w:asciiTheme="majorBidi" w:hAnsiTheme="majorBidi" w:cstheme="majorBidi"/>
                <w:sz w:val="18"/>
                <w:szCs w:val="18"/>
              </w:rPr>
            </w:pPr>
          </w:p>
          <w:p w14:paraId="6D7ADAA7" w14:textId="77777777" w:rsidR="00AF57D0" w:rsidRPr="009139AB" w:rsidRDefault="00AF57D0" w:rsidP="00306E43">
            <w:pPr>
              <w:pStyle w:val="TableParagraph"/>
              <w:rPr>
                <w:rFonts w:asciiTheme="majorBidi" w:hAnsiTheme="majorBidi" w:cstheme="majorBidi"/>
                <w:sz w:val="18"/>
                <w:szCs w:val="18"/>
              </w:rPr>
            </w:pPr>
          </w:p>
          <w:p w14:paraId="1D231F06" w14:textId="77777777" w:rsidR="00AF57D0" w:rsidRPr="009139AB" w:rsidRDefault="00AF57D0" w:rsidP="00306E43">
            <w:pPr>
              <w:pStyle w:val="TableParagraph"/>
              <w:spacing w:before="10"/>
              <w:rPr>
                <w:rFonts w:asciiTheme="majorBidi" w:hAnsiTheme="majorBidi" w:cstheme="majorBidi"/>
                <w:sz w:val="18"/>
                <w:szCs w:val="18"/>
              </w:rPr>
            </w:pPr>
          </w:p>
          <w:p w14:paraId="6769E173" w14:textId="130727B5" w:rsidR="00AF57D0" w:rsidRPr="009139AB" w:rsidRDefault="00AF57D0" w:rsidP="00306E43">
            <w:pPr>
              <w:pStyle w:val="TableParagraph"/>
              <w:ind w:left="140" w:right="135"/>
              <w:jc w:val="center"/>
              <w:rPr>
                <w:rFonts w:asciiTheme="majorBidi" w:hAnsiTheme="majorBidi" w:cstheme="majorBidi"/>
                <w:sz w:val="18"/>
                <w:szCs w:val="18"/>
              </w:rPr>
            </w:pPr>
            <w:r w:rsidRPr="009139A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63FAE26D" w14:textId="77777777" w:rsidR="00AF57D0" w:rsidRPr="000E33CB" w:rsidRDefault="00AF57D0" w:rsidP="00306E43">
            <w:pPr>
              <w:pStyle w:val="TableParagraph"/>
              <w:rPr>
                <w:rFonts w:asciiTheme="majorBidi" w:hAnsiTheme="majorBidi" w:cstheme="majorBidi"/>
                <w:sz w:val="18"/>
                <w:szCs w:val="18"/>
              </w:rPr>
            </w:pPr>
          </w:p>
        </w:tc>
      </w:tr>
      <w:tr w:rsidR="00AF57D0" w:rsidRPr="000E33CB" w14:paraId="76BEE377"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230"/>
        </w:trPr>
        <w:tc>
          <w:tcPr>
            <w:tcW w:w="14292" w:type="dxa"/>
            <w:gridSpan w:val="8"/>
            <w:shd w:val="clear" w:color="auto" w:fill="A6A6A6" w:themeFill="background1" w:themeFillShade="A6"/>
          </w:tcPr>
          <w:p w14:paraId="212DD7DC" w14:textId="3CCCDBA7" w:rsidR="00AF57D0" w:rsidRPr="000E33CB" w:rsidRDefault="00D16C10" w:rsidP="00306E43">
            <w:pPr>
              <w:pStyle w:val="TableParagraph"/>
              <w:spacing w:line="210" w:lineRule="exact"/>
              <w:ind w:left="115"/>
              <w:rPr>
                <w:rFonts w:asciiTheme="majorBidi" w:hAnsiTheme="majorBidi" w:cstheme="majorBidi"/>
                <w:b/>
                <w:sz w:val="18"/>
                <w:szCs w:val="18"/>
              </w:rPr>
            </w:pPr>
            <w:r>
              <w:rPr>
                <w:rFonts w:asciiTheme="majorBidi" w:hAnsiTheme="majorBidi" w:cstheme="majorBidi"/>
                <w:b/>
                <w:sz w:val="18"/>
                <w:szCs w:val="18"/>
              </w:rPr>
              <w:t>Zgodność z protokołami</w:t>
            </w:r>
          </w:p>
        </w:tc>
      </w:tr>
    </w:tbl>
    <w:p w14:paraId="1429568D" w14:textId="77777777" w:rsidR="00AF57D0" w:rsidRPr="000E33CB" w:rsidRDefault="00AF57D0" w:rsidP="00AF57D0">
      <w:pPr>
        <w:spacing w:line="210" w:lineRule="exact"/>
        <w:rPr>
          <w:rFonts w:asciiTheme="majorBidi" w:hAnsiTheme="majorBidi" w:cstheme="majorBidi"/>
          <w:sz w:val="18"/>
          <w:szCs w:val="18"/>
        </w:rPr>
        <w:sectPr w:rsidR="00AF57D0" w:rsidRPr="000E33CB">
          <w:pgSz w:w="16840" w:h="11910" w:orient="landscape"/>
          <w:pgMar w:top="1240" w:right="1120" w:bottom="940" w:left="880" w:header="341" w:footer="743" w:gutter="0"/>
          <w:cols w:space="708"/>
        </w:sectPr>
      </w:pPr>
    </w:p>
    <w:p w14:paraId="10EA1EB1" w14:textId="77777777" w:rsidR="00AF57D0" w:rsidRPr="000E33CB" w:rsidRDefault="00AF57D0" w:rsidP="00AF57D0">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687"/>
        <w:gridCol w:w="2410"/>
        <w:gridCol w:w="5669"/>
      </w:tblGrid>
      <w:tr w:rsidR="00AF57D0" w:rsidRPr="000E33CB" w14:paraId="68D9AC17" w14:textId="77777777" w:rsidTr="00306E43">
        <w:trPr>
          <w:trHeight w:val="905"/>
        </w:trPr>
        <w:tc>
          <w:tcPr>
            <w:tcW w:w="526" w:type="dxa"/>
          </w:tcPr>
          <w:p w14:paraId="00A81A03" w14:textId="77777777" w:rsidR="00AF57D0" w:rsidRPr="000E33CB" w:rsidRDefault="00AF57D0" w:rsidP="00306E43">
            <w:pPr>
              <w:pStyle w:val="TableParagraph"/>
              <w:spacing w:before="10"/>
              <w:rPr>
                <w:rFonts w:asciiTheme="majorBidi" w:hAnsiTheme="majorBidi" w:cstheme="majorBidi"/>
                <w:sz w:val="18"/>
                <w:szCs w:val="18"/>
              </w:rPr>
            </w:pPr>
          </w:p>
          <w:p w14:paraId="4BFA90EC" w14:textId="77777777" w:rsidR="00AF57D0" w:rsidRPr="000E33CB" w:rsidRDefault="00AF57D0" w:rsidP="00306E43">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33B12B99" w14:textId="77777777" w:rsidR="00D16C10" w:rsidRPr="009139AB" w:rsidRDefault="00D16C10" w:rsidP="00D16C10">
            <w:pPr>
              <w:pStyle w:val="Bezodstpw"/>
              <w:jc w:val="both"/>
              <w:rPr>
                <w:rFonts w:ascii="Times New Roman" w:hAnsi="Times New Roman"/>
                <w:sz w:val="18"/>
                <w:szCs w:val="18"/>
                <w:lang w:val="en-US"/>
              </w:rPr>
            </w:pPr>
            <w:r w:rsidRPr="009139AB">
              <w:rPr>
                <w:rFonts w:ascii="Times New Roman" w:hAnsi="Times New Roman"/>
                <w:sz w:val="18"/>
                <w:szCs w:val="18"/>
                <w:lang w:val="en-US"/>
              </w:rPr>
              <w:t>Zgodność z:</w:t>
            </w:r>
          </w:p>
          <w:p w14:paraId="2EE26A52"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802.1D Spanning Tree, GARP i GVRP</w:t>
            </w:r>
          </w:p>
          <w:p w14:paraId="3F15882F"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802.1p Traffic Prioritization</w:t>
            </w:r>
          </w:p>
          <w:p w14:paraId="381635FC"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802.1Q VLAN Trunking</w:t>
            </w:r>
          </w:p>
          <w:p w14:paraId="4721E641"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802.1w Rapid Spanning Tree Protocol</w:t>
            </w:r>
          </w:p>
          <w:p w14:paraId="7A8B200E"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802.1S Multiple Spanning Tree Protocol</w:t>
            </w:r>
          </w:p>
          <w:p w14:paraId="4659AE20"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802.1t IEEE802.1D maintenance</w:t>
            </w:r>
          </w:p>
          <w:p w14:paraId="7979D0F9"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802.1v VLAN Classification by Protocol &amp; Port</w:t>
            </w:r>
          </w:p>
          <w:p w14:paraId="5152C802"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802.1x Port Based Network Access Control</w:t>
            </w:r>
          </w:p>
          <w:p w14:paraId="6FCFCFC3"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802.3ac Frame extension for VLAN tags</w:t>
            </w:r>
          </w:p>
          <w:p w14:paraId="12626048"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802.3x Flow Control</w:t>
            </w:r>
          </w:p>
          <w:p w14:paraId="6314681F"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802.3I</w:t>
            </w:r>
          </w:p>
          <w:p w14:paraId="20EB4F6C" w14:textId="77777777" w:rsidR="00D16C10" w:rsidRPr="009139AB" w:rsidRDefault="00D16C10" w:rsidP="00D16C10">
            <w:pPr>
              <w:pStyle w:val="Bezodstpw"/>
              <w:numPr>
                <w:ilvl w:val="0"/>
                <w:numId w:val="66"/>
              </w:numPr>
              <w:ind w:left="183" w:hanging="142"/>
              <w:jc w:val="both"/>
              <w:rPr>
                <w:rFonts w:ascii="Times New Roman" w:hAnsi="Times New Roman"/>
                <w:sz w:val="18"/>
                <w:szCs w:val="18"/>
                <w:lang w:val="en-US"/>
              </w:rPr>
            </w:pPr>
            <w:r w:rsidRPr="009139AB">
              <w:rPr>
                <w:rFonts w:ascii="Times New Roman" w:hAnsi="Times New Roman"/>
                <w:sz w:val="18"/>
                <w:szCs w:val="18"/>
                <w:lang w:val="en-US"/>
              </w:rPr>
              <w:t>IEEE 802.1v VLAN Classification by Protocol &amp; Port</w:t>
            </w:r>
          </w:p>
          <w:p w14:paraId="05D6918E" w14:textId="77777777" w:rsidR="00AF57D0" w:rsidRPr="009139AB" w:rsidRDefault="00D16C10" w:rsidP="00D16C10">
            <w:pPr>
              <w:pStyle w:val="TableParagraph"/>
              <w:tabs>
                <w:tab w:val="left" w:pos="298"/>
              </w:tabs>
              <w:spacing w:line="190" w:lineRule="exact"/>
              <w:ind w:left="297"/>
              <w:rPr>
                <w:sz w:val="18"/>
                <w:szCs w:val="18"/>
              </w:rPr>
            </w:pPr>
            <w:r w:rsidRPr="009139AB">
              <w:rPr>
                <w:sz w:val="18"/>
                <w:szCs w:val="18"/>
              </w:rPr>
              <w:t>IEEE 802.1ab LLDP</w:t>
            </w:r>
          </w:p>
          <w:p w14:paraId="1746E12D" w14:textId="77777777" w:rsidR="00D16C10" w:rsidRPr="009139AB" w:rsidRDefault="00D16C10" w:rsidP="00D16C10">
            <w:pPr>
              <w:pStyle w:val="Bezodstpw"/>
              <w:jc w:val="both"/>
              <w:rPr>
                <w:rFonts w:ascii="Times New Roman" w:hAnsi="Times New Roman"/>
                <w:sz w:val="18"/>
                <w:szCs w:val="18"/>
              </w:rPr>
            </w:pPr>
            <w:r w:rsidRPr="009139AB">
              <w:rPr>
                <w:rFonts w:ascii="Times New Roman" w:hAnsi="Times New Roman"/>
                <w:sz w:val="18"/>
                <w:szCs w:val="18"/>
              </w:rPr>
              <w:t xml:space="preserve">Obsługa routingu, minimum: </w:t>
            </w:r>
          </w:p>
          <w:p w14:paraId="153942E8" w14:textId="77777777" w:rsidR="00D16C10" w:rsidRPr="009139AB" w:rsidRDefault="00D16C10" w:rsidP="00D16C10">
            <w:pPr>
              <w:pStyle w:val="Bezodstpw"/>
              <w:ind w:left="41"/>
              <w:jc w:val="both"/>
              <w:rPr>
                <w:rFonts w:ascii="Times New Roman" w:hAnsi="Times New Roman"/>
                <w:sz w:val="18"/>
                <w:szCs w:val="18"/>
              </w:rPr>
            </w:pPr>
            <w:r w:rsidRPr="009139AB">
              <w:rPr>
                <w:rFonts w:ascii="Times New Roman" w:hAnsi="Times New Roman"/>
                <w:sz w:val="18"/>
                <w:szCs w:val="18"/>
              </w:rPr>
              <w:t>- RIP v1/2;</w:t>
            </w:r>
          </w:p>
          <w:p w14:paraId="50C883AA" w14:textId="77777777" w:rsidR="00D16C10" w:rsidRPr="009139AB" w:rsidRDefault="00D16C10" w:rsidP="00D16C10">
            <w:pPr>
              <w:pStyle w:val="Bezodstpw"/>
              <w:ind w:left="41"/>
              <w:jc w:val="both"/>
              <w:rPr>
                <w:rFonts w:ascii="Times New Roman" w:hAnsi="Times New Roman"/>
                <w:sz w:val="18"/>
                <w:szCs w:val="18"/>
              </w:rPr>
            </w:pPr>
            <w:r w:rsidRPr="009139AB">
              <w:rPr>
                <w:rFonts w:ascii="Times New Roman" w:hAnsi="Times New Roman"/>
                <w:sz w:val="18"/>
                <w:szCs w:val="18"/>
              </w:rPr>
              <w:t xml:space="preserve">- OSPF v1/2/3 </w:t>
            </w:r>
          </w:p>
          <w:p w14:paraId="376FF23E" w14:textId="77777777" w:rsidR="00D16C10" w:rsidRPr="009139AB" w:rsidRDefault="00D16C10" w:rsidP="00D16C10">
            <w:pPr>
              <w:pStyle w:val="Bezodstpw"/>
              <w:ind w:left="41"/>
              <w:jc w:val="both"/>
              <w:rPr>
                <w:rFonts w:ascii="Times New Roman" w:hAnsi="Times New Roman"/>
                <w:sz w:val="18"/>
                <w:szCs w:val="18"/>
              </w:rPr>
            </w:pPr>
            <w:r w:rsidRPr="009139AB">
              <w:rPr>
                <w:rFonts w:ascii="Times New Roman" w:hAnsi="Times New Roman"/>
                <w:sz w:val="18"/>
                <w:szCs w:val="18"/>
              </w:rPr>
              <w:t>- VRRP</w:t>
            </w:r>
          </w:p>
          <w:p w14:paraId="5CACF410" w14:textId="77777777" w:rsidR="00D16C10" w:rsidRPr="009139AB" w:rsidRDefault="00D16C10" w:rsidP="00D16C10">
            <w:pPr>
              <w:pStyle w:val="Bezodstpw"/>
              <w:ind w:left="41"/>
              <w:jc w:val="both"/>
              <w:rPr>
                <w:rFonts w:ascii="Times New Roman" w:hAnsi="Times New Roman"/>
                <w:sz w:val="18"/>
                <w:szCs w:val="18"/>
              </w:rPr>
            </w:pPr>
            <w:r w:rsidRPr="009139AB">
              <w:rPr>
                <w:rFonts w:ascii="Times New Roman" w:hAnsi="Times New Roman"/>
                <w:sz w:val="18"/>
                <w:szCs w:val="18"/>
              </w:rPr>
              <w:t>- Policy Based Routing</w:t>
            </w:r>
          </w:p>
          <w:p w14:paraId="721BE4D9" w14:textId="77777777" w:rsidR="00D16C10" w:rsidRPr="009139AB" w:rsidRDefault="00D16C10" w:rsidP="00D16C10">
            <w:pPr>
              <w:pStyle w:val="Bezodstpw"/>
              <w:ind w:left="41"/>
              <w:jc w:val="both"/>
              <w:rPr>
                <w:rFonts w:ascii="Times New Roman" w:hAnsi="Times New Roman"/>
                <w:sz w:val="18"/>
                <w:szCs w:val="18"/>
              </w:rPr>
            </w:pPr>
            <w:r w:rsidRPr="009139AB">
              <w:rPr>
                <w:rFonts w:ascii="Times New Roman" w:hAnsi="Times New Roman"/>
                <w:sz w:val="18"/>
                <w:szCs w:val="18"/>
              </w:rPr>
              <w:t>- Graceful Restart</w:t>
            </w:r>
          </w:p>
          <w:p w14:paraId="33274D46" w14:textId="77777777" w:rsidR="00D16C10" w:rsidRPr="009139AB" w:rsidRDefault="00D16C10" w:rsidP="00D16C10">
            <w:pPr>
              <w:pStyle w:val="Bezodstpw"/>
              <w:ind w:left="41"/>
              <w:jc w:val="both"/>
              <w:rPr>
                <w:rFonts w:ascii="Times New Roman" w:hAnsi="Times New Roman"/>
                <w:sz w:val="18"/>
                <w:szCs w:val="18"/>
              </w:rPr>
            </w:pPr>
            <w:r w:rsidRPr="009139AB">
              <w:rPr>
                <w:rFonts w:ascii="Times New Roman" w:hAnsi="Times New Roman"/>
                <w:sz w:val="18"/>
                <w:szCs w:val="18"/>
              </w:rPr>
              <w:t>- BGP</w:t>
            </w:r>
          </w:p>
          <w:p w14:paraId="05CC3466" w14:textId="77777777" w:rsidR="00D16C10" w:rsidRPr="009139AB" w:rsidRDefault="00D16C10" w:rsidP="00D16C10">
            <w:pPr>
              <w:pStyle w:val="Bezodstpw"/>
              <w:ind w:left="41"/>
              <w:jc w:val="both"/>
              <w:rPr>
                <w:rFonts w:ascii="Times New Roman" w:hAnsi="Times New Roman"/>
                <w:sz w:val="18"/>
                <w:szCs w:val="18"/>
              </w:rPr>
            </w:pPr>
          </w:p>
          <w:p w14:paraId="0602E8DA" w14:textId="77777777" w:rsidR="00D16C10" w:rsidRPr="009139AB" w:rsidRDefault="00D16C10" w:rsidP="00D16C10">
            <w:pPr>
              <w:pStyle w:val="Bezodstpw"/>
              <w:ind w:left="41"/>
              <w:jc w:val="both"/>
              <w:rPr>
                <w:rFonts w:ascii="Times New Roman" w:hAnsi="Times New Roman"/>
                <w:sz w:val="18"/>
                <w:szCs w:val="18"/>
              </w:rPr>
            </w:pPr>
            <w:r w:rsidRPr="009139AB">
              <w:rPr>
                <w:rFonts w:ascii="Times New Roman" w:hAnsi="Times New Roman"/>
                <w:sz w:val="18"/>
                <w:szCs w:val="18"/>
              </w:rPr>
              <w:t xml:space="preserve">Obsługa multicastu, minimum: </w:t>
            </w:r>
          </w:p>
          <w:p w14:paraId="38ABA4B9" w14:textId="77777777" w:rsidR="00D16C10" w:rsidRPr="009139AB" w:rsidRDefault="00D16C10" w:rsidP="00D16C10">
            <w:pPr>
              <w:pStyle w:val="Bezodstpw"/>
              <w:ind w:left="41"/>
              <w:jc w:val="both"/>
              <w:rPr>
                <w:rFonts w:ascii="Times New Roman" w:hAnsi="Times New Roman"/>
                <w:sz w:val="18"/>
                <w:szCs w:val="18"/>
              </w:rPr>
            </w:pPr>
            <w:r w:rsidRPr="009139AB">
              <w:rPr>
                <w:rFonts w:ascii="Times New Roman" w:hAnsi="Times New Roman"/>
                <w:sz w:val="18"/>
                <w:szCs w:val="18"/>
              </w:rPr>
              <w:t>- IGMP v1/2/3;</w:t>
            </w:r>
          </w:p>
          <w:p w14:paraId="2BDB2985" w14:textId="77777777" w:rsidR="00D16C10" w:rsidRPr="009139AB" w:rsidRDefault="00D16C10" w:rsidP="00D16C10">
            <w:pPr>
              <w:pStyle w:val="Bezodstpw"/>
              <w:ind w:left="41"/>
              <w:jc w:val="both"/>
              <w:rPr>
                <w:rFonts w:ascii="Times New Roman" w:hAnsi="Times New Roman"/>
                <w:sz w:val="18"/>
                <w:szCs w:val="18"/>
              </w:rPr>
            </w:pPr>
            <w:r w:rsidRPr="009139AB">
              <w:rPr>
                <w:rFonts w:ascii="Times New Roman" w:hAnsi="Times New Roman"/>
                <w:sz w:val="18"/>
                <w:szCs w:val="18"/>
              </w:rPr>
              <w:t>- IGMP Snooping Querier</w:t>
            </w:r>
          </w:p>
          <w:p w14:paraId="11D4A4C4" w14:textId="77777777" w:rsidR="00D16C10" w:rsidRPr="009139AB" w:rsidRDefault="00D16C10" w:rsidP="00D16C10">
            <w:pPr>
              <w:pStyle w:val="Bezodstpw"/>
              <w:ind w:left="41"/>
              <w:jc w:val="both"/>
              <w:rPr>
                <w:rFonts w:ascii="Times New Roman" w:hAnsi="Times New Roman"/>
                <w:sz w:val="18"/>
                <w:szCs w:val="18"/>
              </w:rPr>
            </w:pPr>
            <w:r w:rsidRPr="009139AB">
              <w:rPr>
                <w:rFonts w:ascii="Times New Roman" w:hAnsi="Times New Roman"/>
                <w:sz w:val="18"/>
                <w:szCs w:val="18"/>
              </w:rPr>
              <w:t>- MLDv2</w:t>
            </w:r>
          </w:p>
          <w:p w14:paraId="25C1B7B1" w14:textId="77777777" w:rsidR="00D16C10" w:rsidRPr="009139AB" w:rsidRDefault="00D16C10" w:rsidP="00D16C10">
            <w:pPr>
              <w:pStyle w:val="Bezodstpw"/>
              <w:ind w:left="41"/>
              <w:jc w:val="both"/>
              <w:rPr>
                <w:rFonts w:ascii="Times New Roman" w:hAnsi="Times New Roman"/>
                <w:sz w:val="18"/>
                <w:szCs w:val="18"/>
                <w:lang w:val="en-US"/>
              </w:rPr>
            </w:pPr>
            <w:r w:rsidRPr="009139AB">
              <w:rPr>
                <w:rFonts w:ascii="Times New Roman" w:hAnsi="Times New Roman"/>
                <w:sz w:val="18"/>
                <w:szCs w:val="18"/>
                <w:lang w:val="en-US"/>
              </w:rPr>
              <w:t>- PIM-DM</w:t>
            </w:r>
          </w:p>
          <w:p w14:paraId="13B0B587" w14:textId="77777777" w:rsidR="00D16C10" w:rsidRPr="009139AB" w:rsidRDefault="00D16C10" w:rsidP="00D16C10">
            <w:pPr>
              <w:pStyle w:val="Bezodstpw"/>
              <w:ind w:left="41"/>
              <w:jc w:val="both"/>
              <w:rPr>
                <w:rFonts w:ascii="Times New Roman" w:hAnsi="Times New Roman"/>
                <w:sz w:val="18"/>
                <w:szCs w:val="18"/>
                <w:lang w:val="en-US"/>
              </w:rPr>
            </w:pPr>
            <w:r w:rsidRPr="009139AB">
              <w:rPr>
                <w:rFonts w:ascii="Times New Roman" w:hAnsi="Times New Roman"/>
                <w:sz w:val="18"/>
                <w:szCs w:val="18"/>
                <w:lang w:val="en-US"/>
              </w:rPr>
              <w:t>- PIM-SM</w:t>
            </w:r>
          </w:p>
          <w:p w14:paraId="4AE0B56D" w14:textId="77777777" w:rsidR="00D16C10" w:rsidRPr="009139AB" w:rsidRDefault="00D16C10" w:rsidP="00D16C10">
            <w:pPr>
              <w:pStyle w:val="Bezodstpw"/>
              <w:ind w:left="41"/>
              <w:jc w:val="both"/>
              <w:rPr>
                <w:rFonts w:ascii="Times New Roman" w:hAnsi="Times New Roman"/>
                <w:sz w:val="18"/>
                <w:szCs w:val="18"/>
                <w:lang w:val="en-US"/>
              </w:rPr>
            </w:pPr>
            <w:r w:rsidRPr="009139AB">
              <w:rPr>
                <w:rFonts w:ascii="Times New Roman" w:hAnsi="Times New Roman"/>
                <w:sz w:val="18"/>
                <w:szCs w:val="18"/>
                <w:lang w:val="en-US"/>
              </w:rPr>
              <w:t>- DHCP</w:t>
            </w:r>
          </w:p>
          <w:p w14:paraId="31ECADB6" w14:textId="299CFF0D" w:rsidR="00D16C10" w:rsidRPr="009139AB" w:rsidRDefault="00D16C10" w:rsidP="00D16C10">
            <w:pPr>
              <w:pStyle w:val="TableParagraph"/>
              <w:tabs>
                <w:tab w:val="left" w:pos="298"/>
              </w:tabs>
              <w:spacing w:line="190" w:lineRule="exact"/>
              <w:rPr>
                <w:rFonts w:asciiTheme="majorBidi" w:hAnsiTheme="majorBidi" w:cstheme="majorBidi"/>
                <w:sz w:val="18"/>
                <w:szCs w:val="18"/>
              </w:rPr>
            </w:pPr>
            <w:r w:rsidRPr="009139AB">
              <w:rPr>
                <w:sz w:val="18"/>
                <w:szCs w:val="18"/>
                <w:lang w:val="en-US"/>
              </w:rPr>
              <w:t>- IGMP Proxy</w:t>
            </w:r>
          </w:p>
        </w:tc>
        <w:tc>
          <w:tcPr>
            <w:tcW w:w="2410" w:type="dxa"/>
          </w:tcPr>
          <w:p w14:paraId="5FD0F5CF" w14:textId="77777777" w:rsidR="00AF57D0" w:rsidRPr="000E33CB" w:rsidRDefault="00AF57D0" w:rsidP="00306E43">
            <w:pPr>
              <w:pStyle w:val="TableParagraph"/>
              <w:rPr>
                <w:rFonts w:asciiTheme="majorBidi" w:hAnsiTheme="majorBidi" w:cstheme="majorBidi"/>
                <w:sz w:val="18"/>
                <w:szCs w:val="18"/>
              </w:rPr>
            </w:pPr>
          </w:p>
          <w:p w14:paraId="6E72E61B" w14:textId="77777777" w:rsidR="00AF57D0" w:rsidRPr="000E33CB" w:rsidRDefault="00AF57D0" w:rsidP="00306E43">
            <w:pPr>
              <w:pStyle w:val="TableParagraph"/>
              <w:rPr>
                <w:rFonts w:asciiTheme="majorBidi" w:hAnsiTheme="majorBidi" w:cstheme="majorBidi"/>
                <w:sz w:val="18"/>
                <w:szCs w:val="18"/>
              </w:rPr>
            </w:pPr>
          </w:p>
          <w:p w14:paraId="48F286D4" w14:textId="77777777" w:rsidR="00AF57D0" w:rsidRPr="000E33CB" w:rsidRDefault="00AF57D0" w:rsidP="00306E43">
            <w:pPr>
              <w:pStyle w:val="TableParagraph"/>
              <w:spacing w:before="122"/>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B2B57F2" w14:textId="77777777" w:rsidR="00AF57D0" w:rsidRPr="000E33CB" w:rsidRDefault="00AF57D0" w:rsidP="00306E43">
            <w:pPr>
              <w:pStyle w:val="TableParagraph"/>
              <w:rPr>
                <w:rFonts w:asciiTheme="majorBidi" w:hAnsiTheme="majorBidi" w:cstheme="majorBidi"/>
                <w:sz w:val="18"/>
                <w:szCs w:val="18"/>
              </w:rPr>
            </w:pPr>
          </w:p>
        </w:tc>
      </w:tr>
      <w:tr w:rsidR="00AF57D0" w:rsidRPr="000E33CB" w14:paraId="6AE3F260" w14:textId="77777777" w:rsidTr="00E27AB9">
        <w:trPr>
          <w:trHeight w:val="280"/>
        </w:trPr>
        <w:tc>
          <w:tcPr>
            <w:tcW w:w="14292" w:type="dxa"/>
            <w:gridSpan w:val="4"/>
            <w:shd w:val="clear" w:color="auto" w:fill="A6A6A6" w:themeFill="background1" w:themeFillShade="A6"/>
          </w:tcPr>
          <w:p w14:paraId="46B362D9" w14:textId="77777777" w:rsidR="00AF57D0" w:rsidRPr="009139AB" w:rsidRDefault="00AF57D0" w:rsidP="00306E43">
            <w:pPr>
              <w:pStyle w:val="TableParagraph"/>
              <w:spacing w:before="24"/>
              <w:ind w:left="115"/>
              <w:rPr>
                <w:rFonts w:asciiTheme="majorBidi" w:hAnsiTheme="majorBidi" w:cstheme="majorBidi"/>
                <w:b/>
                <w:sz w:val="18"/>
                <w:szCs w:val="18"/>
              </w:rPr>
            </w:pPr>
            <w:r w:rsidRPr="009139AB">
              <w:rPr>
                <w:rFonts w:asciiTheme="majorBidi" w:hAnsiTheme="majorBidi" w:cstheme="majorBidi"/>
                <w:b/>
                <w:sz w:val="18"/>
                <w:szCs w:val="18"/>
              </w:rPr>
              <w:t>Zarządzanie</w:t>
            </w:r>
          </w:p>
        </w:tc>
      </w:tr>
      <w:tr w:rsidR="00AF57D0" w:rsidRPr="000E33CB" w14:paraId="41F392AD" w14:textId="77777777" w:rsidTr="00306E43">
        <w:trPr>
          <w:trHeight w:val="383"/>
        </w:trPr>
        <w:tc>
          <w:tcPr>
            <w:tcW w:w="526" w:type="dxa"/>
          </w:tcPr>
          <w:p w14:paraId="45D63B05" w14:textId="77777777" w:rsidR="00AF57D0" w:rsidRPr="000E33CB" w:rsidRDefault="00AF57D0"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71922F05"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Połączenie szyfrowane: SSL/SSH,</w:t>
            </w:r>
          </w:p>
          <w:p w14:paraId="1022CC81"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Autentykacja dostępu do przełącznika w oparciu o Radius lub TACACS+</w:t>
            </w:r>
          </w:p>
          <w:p w14:paraId="220C23BE"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 xml:space="preserve">Listy dostępu (ACL) warstwy 2/3/4 </w:t>
            </w:r>
          </w:p>
          <w:p w14:paraId="46C3F050"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Listy dostępu (ACL) konfigurowalne dla fizycznego portu, łącza zagregowanego LAG i VLAN</w:t>
            </w:r>
          </w:p>
          <w:p w14:paraId="65E7010E"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 xml:space="preserve">Obsługa RMON, </w:t>
            </w:r>
          </w:p>
          <w:p w14:paraId="6A2067AD"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Obsługa SNMP v2 i v3,</w:t>
            </w:r>
          </w:p>
          <w:p w14:paraId="78363FC5"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Obsługa sFlow,</w:t>
            </w:r>
          </w:p>
          <w:p w14:paraId="5439664C"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Możliwość przechowywania dwóch wersji oprogramowania na przełączniku,</w:t>
            </w:r>
          </w:p>
          <w:p w14:paraId="391643A8"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Obsługa DHCP Server i Relay Agent,</w:t>
            </w:r>
          </w:p>
          <w:p w14:paraId="262E59E7"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Obsługa 802.1x w tym:</w:t>
            </w:r>
          </w:p>
          <w:p w14:paraId="5B3BAC89"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 MAC-based authentication</w:t>
            </w:r>
          </w:p>
          <w:p w14:paraId="1B56F7C3"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 MAC authentication bypass</w:t>
            </w:r>
          </w:p>
          <w:p w14:paraId="726BAE35"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 Guest VLAN</w:t>
            </w:r>
          </w:p>
          <w:p w14:paraId="28071434"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lastRenderedPageBreak/>
              <w:t>Zarządzenie przez CLI i przez przeglądarkę internetową,</w:t>
            </w:r>
          </w:p>
          <w:p w14:paraId="329EC690"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Radius</w:t>
            </w:r>
          </w:p>
          <w:p w14:paraId="10345A95"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Radius Accounting</w:t>
            </w:r>
          </w:p>
          <w:p w14:paraId="4383B88E"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RADIUS Tunnel Authentication</w:t>
            </w:r>
          </w:p>
          <w:p w14:paraId="2F4C02CB"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DHCP options oraz BOOTP vendor extensions</w:t>
            </w:r>
          </w:p>
          <w:p w14:paraId="1213EC1B"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Dynamic Host Configuration Protocol (DHCP) klient</w:t>
            </w:r>
          </w:p>
          <w:p w14:paraId="215590CA"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Bootstrap Protocol</w:t>
            </w:r>
          </w:p>
          <w:p w14:paraId="6AA06C13"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DNS Client</w:t>
            </w:r>
          </w:p>
          <w:p w14:paraId="275EF4D0"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Form-based File Upload in HTML</w:t>
            </w:r>
          </w:p>
          <w:p w14:paraId="00E29639"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Simple Network Time Protocol (SNTP)</w:t>
            </w:r>
          </w:p>
          <w:p w14:paraId="0FA9C733"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Wsparcie dla IPv6</w:t>
            </w:r>
          </w:p>
          <w:p w14:paraId="7F4BB5BC"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TLS protocol, version 1.0</w:t>
            </w:r>
          </w:p>
          <w:p w14:paraId="1687DA35"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PPP Extensible Authentication Protocol, EAP</w:t>
            </w:r>
          </w:p>
          <w:p w14:paraId="74CAEA82"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Hypertext Transfer Protocol -- HTTP/1.1</w:t>
            </w:r>
          </w:p>
          <w:p w14:paraId="27937377"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BSD Syslog Protocol</w:t>
            </w:r>
          </w:p>
          <w:p w14:paraId="5EC167FB"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Port mirroring</w:t>
            </w:r>
          </w:p>
          <w:p w14:paraId="3CBEFA86"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Wsparcie dla ramek typu Jumbo  9,000 bajtów</w:t>
            </w:r>
          </w:p>
          <w:p w14:paraId="059DC791"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Broadcast storm control</w:t>
            </w:r>
          </w:p>
          <w:p w14:paraId="10FDB3D6"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Możliwość wgrywania oprogramowania przez USB</w:t>
            </w:r>
          </w:p>
          <w:p w14:paraId="6FE8C805"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Trivial File Transfer Protocol (TFTP) Rev. 2</w:t>
            </w:r>
          </w:p>
          <w:p w14:paraId="504E5942"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 xml:space="preserve">Honorowanie wartości 802.1p oraz IP DSCP </w:t>
            </w:r>
          </w:p>
          <w:p w14:paraId="68C3131D"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Wsparcie kolejkowania Strict priority oraz algorytmu weighted round robin (WRR)</w:t>
            </w:r>
          </w:p>
          <w:p w14:paraId="1EC12D15"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 xml:space="preserve">wsparcie dla VLAN ID w ilości 4096 </w:t>
            </w:r>
          </w:p>
          <w:p w14:paraId="73EB4788"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Private VLAN</w:t>
            </w:r>
          </w:p>
          <w:p w14:paraId="2424227F" w14:textId="77777777" w:rsidR="00D16C10" w:rsidRPr="009139AB" w:rsidRDefault="00D16C10" w:rsidP="00D16C10">
            <w:pPr>
              <w:rPr>
                <w:rFonts w:asciiTheme="majorBidi" w:hAnsiTheme="majorBidi" w:cstheme="majorBidi"/>
                <w:sz w:val="18"/>
                <w:szCs w:val="18"/>
                <w:lang w:val="en-US"/>
              </w:rPr>
            </w:pPr>
            <w:r w:rsidRPr="009139AB">
              <w:rPr>
                <w:rFonts w:asciiTheme="majorBidi" w:hAnsiTheme="majorBidi" w:cstheme="majorBidi"/>
                <w:sz w:val="18"/>
                <w:szCs w:val="18"/>
                <w:lang w:val="en-US"/>
              </w:rPr>
              <w:t>Guest VLAN</w:t>
            </w:r>
          </w:p>
          <w:p w14:paraId="77A6E5AA" w14:textId="194C1FCE" w:rsidR="00AF57D0" w:rsidRPr="009139AB" w:rsidRDefault="00D16C10" w:rsidP="00D16C10">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lang w:val="en-US"/>
              </w:rPr>
              <w:t>Locked Port</w:t>
            </w:r>
          </w:p>
        </w:tc>
        <w:tc>
          <w:tcPr>
            <w:tcW w:w="2410" w:type="dxa"/>
          </w:tcPr>
          <w:p w14:paraId="58C5AFE7" w14:textId="77777777" w:rsidR="00AF57D0" w:rsidRPr="000E33CB" w:rsidRDefault="00AF57D0"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tcPr>
          <w:p w14:paraId="32FA2894" w14:textId="77777777" w:rsidR="00AF57D0" w:rsidRPr="000E33CB" w:rsidRDefault="00AF57D0" w:rsidP="00306E43">
            <w:pPr>
              <w:pStyle w:val="TableParagraph"/>
              <w:rPr>
                <w:rFonts w:asciiTheme="majorBidi" w:hAnsiTheme="majorBidi" w:cstheme="majorBidi"/>
                <w:sz w:val="18"/>
                <w:szCs w:val="18"/>
              </w:rPr>
            </w:pPr>
          </w:p>
        </w:tc>
      </w:tr>
      <w:tr w:rsidR="00AF57D0" w:rsidRPr="000E33CB" w14:paraId="593798DA" w14:textId="77777777" w:rsidTr="00E27AB9">
        <w:trPr>
          <w:trHeight w:val="280"/>
        </w:trPr>
        <w:tc>
          <w:tcPr>
            <w:tcW w:w="14292" w:type="dxa"/>
            <w:gridSpan w:val="4"/>
            <w:shd w:val="clear" w:color="auto" w:fill="A6A6A6" w:themeFill="background1" w:themeFillShade="A6"/>
          </w:tcPr>
          <w:p w14:paraId="394CFAA0" w14:textId="5798AE03" w:rsidR="00AF57D0" w:rsidRPr="009139AB" w:rsidRDefault="00D16C10" w:rsidP="00E27AB9">
            <w:pPr>
              <w:pStyle w:val="TableParagraph"/>
              <w:spacing w:before="24"/>
              <w:ind w:left="115"/>
              <w:rPr>
                <w:rFonts w:asciiTheme="majorBidi" w:hAnsiTheme="majorBidi" w:cstheme="majorBidi"/>
                <w:b/>
                <w:sz w:val="18"/>
                <w:szCs w:val="18"/>
              </w:rPr>
            </w:pPr>
            <w:r w:rsidRPr="009139AB">
              <w:rPr>
                <w:rFonts w:asciiTheme="majorBidi" w:hAnsiTheme="majorBidi" w:cstheme="majorBidi"/>
                <w:b/>
                <w:sz w:val="18"/>
                <w:szCs w:val="18"/>
              </w:rPr>
              <w:lastRenderedPageBreak/>
              <w:t>Pozostałe</w:t>
            </w:r>
          </w:p>
        </w:tc>
      </w:tr>
      <w:tr w:rsidR="00AF57D0" w:rsidRPr="000E33CB" w14:paraId="1280CE21" w14:textId="77777777" w:rsidTr="00306E43">
        <w:trPr>
          <w:trHeight w:val="383"/>
        </w:trPr>
        <w:tc>
          <w:tcPr>
            <w:tcW w:w="526" w:type="dxa"/>
          </w:tcPr>
          <w:p w14:paraId="44EFBD09" w14:textId="77777777" w:rsidR="00AF57D0" w:rsidRPr="000E33CB" w:rsidRDefault="00AF57D0"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66AA508F" w14:textId="77777777" w:rsidR="00D16C10" w:rsidRPr="009139AB" w:rsidRDefault="00D16C10" w:rsidP="00D16C10">
            <w:pPr>
              <w:pStyle w:val="TableParagraph"/>
              <w:spacing w:before="83"/>
              <w:ind w:left="115"/>
              <w:rPr>
                <w:rFonts w:asciiTheme="majorBidi" w:hAnsiTheme="majorBidi" w:cstheme="majorBidi"/>
                <w:sz w:val="18"/>
                <w:szCs w:val="18"/>
                <w:lang w:val="en-US"/>
              </w:rPr>
            </w:pPr>
            <w:r w:rsidRPr="009139AB">
              <w:rPr>
                <w:rFonts w:asciiTheme="majorBidi" w:hAnsiTheme="majorBidi" w:cstheme="majorBidi"/>
                <w:sz w:val="18"/>
                <w:szCs w:val="18"/>
                <w:lang w:val="en-US"/>
              </w:rPr>
              <w:t>Przełącznik musi posiadać deklaracja CE.</w:t>
            </w:r>
          </w:p>
          <w:p w14:paraId="34F5F4C7" w14:textId="2EE169C6" w:rsidR="00AF57D0" w:rsidRPr="009139AB" w:rsidRDefault="00D16C10" w:rsidP="00D16C10">
            <w:pPr>
              <w:pStyle w:val="TableParagraph"/>
              <w:spacing w:before="83"/>
              <w:ind w:left="115"/>
              <w:rPr>
                <w:rFonts w:asciiTheme="majorBidi" w:hAnsiTheme="majorBidi" w:cstheme="majorBidi"/>
                <w:sz w:val="18"/>
                <w:szCs w:val="18"/>
                <w:lang w:val="en-US"/>
              </w:rPr>
            </w:pPr>
            <w:r w:rsidRPr="009139AB">
              <w:rPr>
                <w:rFonts w:asciiTheme="majorBidi" w:hAnsiTheme="majorBidi" w:cstheme="majorBidi"/>
                <w:sz w:val="18"/>
                <w:szCs w:val="18"/>
                <w:lang w:val="en-US"/>
              </w:rPr>
              <w:t>Przełącznik musi być zgodny ze standardem RoHS.</w:t>
            </w:r>
          </w:p>
        </w:tc>
        <w:tc>
          <w:tcPr>
            <w:tcW w:w="2410" w:type="dxa"/>
          </w:tcPr>
          <w:p w14:paraId="5ABC420B" w14:textId="34254526" w:rsidR="00AF57D0" w:rsidRPr="000E33CB" w:rsidRDefault="00AF57D0"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033E9257" w14:textId="77777777" w:rsidR="00AF57D0" w:rsidRPr="000E33CB" w:rsidRDefault="00AF57D0" w:rsidP="00306E43">
            <w:pPr>
              <w:pStyle w:val="TableParagraph"/>
              <w:rPr>
                <w:rFonts w:asciiTheme="majorBidi" w:hAnsiTheme="majorBidi" w:cstheme="majorBidi"/>
                <w:sz w:val="18"/>
                <w:szCs w:val="18"/>
              </w:rPr>
            </w:pPr>
          </w:p>
        </w:tc>
      </w:tr>
      <w:tr w:rsidR="00AF57D0" w:rsidRPr="000E33CB" w14:paraId="5F715616" w14:textId="77777777" w:rsidTr="00E27AB9">
        <w:trPr>
          <w:trHeight w:val="280"/>
        </w:trPr>
        <w:tc>
          <w:tcPr>
            <w:tcW w:w="14292" w:type="dxa"/>
            <w:gridSpan w:val="4"/>
            <w:shd w:val="clear" w:color="auto" w:fill="A6A6A6" w:themeFill="background1" w:themeFillShade="A6"/>
          </w:tcPr>
          <w:p w14:paraId="72707625" w14:textId="77777777" w:rsidR="00AF57D0" w:rsidRPr="009139AB" w:rsidRDefault="00AF57D0" w:rsidP="00306E43">
            <w:pPr>
              <w:pStyle w:val="TableParagraph"/>
              <w:spacing w:before="24"/>
              <w:ind w:left="115"/>
              <w:rPr>
                <w:rFonts w:asciiTheme="majorBidi" w:hAnsiTheme="majorBidi" w:cstheme="majorBidi"/>
                <w:b/>
                <w:sz w:val="18"/>
                <w:szCs w:val="18"/>
              </w:rPr>
            </w:pPr>
            <w:r w:rsidRPr="009139AB">
              <w:rPr>
                <w:rFonts w:asciiTheme="majorBidi" w:hAnsiTheme="majorBidi" w:cstheme="majorBidi"/>
                <w:b/>
                <w:bCs/>
                <w:sz w:val="18"/>
                <w:szCs w:val="18"/>
              </w:rPr>
              <w:t>Zasilanie</w:t>
            </w:r>
          </w:p>
        </w:tc>
      </w:tr>
      <w:tr w:rsidR="00AF57D0" w:rsidRPr="000E33CB" w14:paraId="5C88D644" w14:textId="77777777" w:rsidTr="00306E43">
        <w:trPr>
          <w:trHeight w:val="383"/>
        </w:trPr>
        <w:tc>
          <w:tcPr>
            <w:tcW w:w="526" w:type="dxa"/>
          </w:tcPr>
          <w:p w14:paraId="1A007285" w14:textId="77777777" w:rsidR="00AF57D0" w:rsidRPr="000E33CB" w:rsidRDefault="00AF57D0"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1E361AB5" w14:textId="77777777" w:rsidR="00AF57D0" w:rsidRPr="009139AB" w:rsidRDefault="00AF57D0" w:rsidP="00306E43">
            <w:pPr>
              <w:pStyle w:val="TableParagraph"/>
              <w:spacing w:before="83"/>
              <w:ind w:left="115"/>
              <w:rPr>
                <w:rFonts w:asciiTheme="majorBidi" w:hAnsiTheme="majorBidi" w:cstheme="majorBidi"/>
                <w:sz w:val="18"/>
                <w:szCs w:val="18"/>
                <w:lang w:val="en-US"/>
              </w:rPr>
            </w:pPr>
            <w:r w:rsidRPr="009139AB">
              <w:rPr>
                <w:rFonts w:asciiTheme="majorBidi" w:hAnsiTheme="majorBidi" w:cstheme="majorBidi"/>
                <w:sz w:val="18"/>
                <w:szCs w:val="18"/>
                <w:lang w:val="en-US"/>
              </w:rPr>
              <w:t>- Zasilacze PSU (Power Supply Unit): 2 redundantne zasilacze,</w:t>
            </w:r>
          </w:p>
          <w:p w14:paraId="1CAB42AF" w14:textId="77777777" w:rsidR="00AF57D0" w:rsidRPr="009139AB" w:rsidRDefault="00AF57D0" w:rsidP="00306E43">
            <w:pPr>
              <w:pStyle w:val="TableParagraph"/>
              <w:spacing w:before="83"/>
              <w:ind w:left="115"/>
              <w:rPr>
                <w:rFonts w:asciiTheme="majorBidi" w:hAnsiTheme="majorBidi" w:cstheme="majorBidi"/>
                <w:sz w:val="18"/>
                <w:szCs w:val="18"/>
                <w:lang w:val="en-US"/>
              </w:rPr>
            </w:pPr>
            <w:r w:rsidRPr="009139AB">
              <w:rPr>
                <w:rFonts w:asciiTheme="majorBidi" w:hAnsiTheme="majorBidi" w:cstheme="majorBidi"/>
                <w:sz w:val="18"/>
                <w:szCs w:val="18"/>
                <w:lang w:val="en-US"/>
              </w:rPr>
              <w:t>hot-swappable,</w:t>
            </w:r>
          </w:p>
          <w:p w14:paraId="7129FE80" w14:textId="33CEE94E" w:rsidR="00AF57D0" w:rsidRPr="009139AB" w:rsidRDefault="00AF57D0" w:rsidP="00306E43">
            <w:pPr>
              <w:pStyle w:val="TableParagraph"/>
              <w:spacing w:before="83"/>
              <w:ind w:left="115"/>
              <w:rPr>
                <w:rFonts w:asciiTheme="majorBidi" w:hAnsiTheme="majorBidi" w:cstheme="majorBidi"/>
                <w:sz w:val="18"/>
                <w:szCs w:val="18"/>
                <w:lang w:val="en-US"/>
              </w:rPr>
            </w:pPr>
          </w:p>
        </w:tc>
        <w:tc>
          <w:tcPr>
            <w:tcW w:w="2410" w:type="dxa"/>
          </w:tcPr>
          <w:p w14:paraId="731566EA" w14:textId="77777777" w:rsidR="00AF57D0" w:rsidRPr="000E33CB" w:rsidRDefault="00AF57D0"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71A06F0" w14:textId="77777777" w:rsidR="00AF57D0" w:rsidRPr="000E33CB" w:rsidRDefault="00AF57D0" w:rsidP="00306E43">
            <w:pPr>
              <w:pStyle w:val="TableParagraph"/>
              <w:rPr>
                <w:rFonts w:asciiTheme="majorBidi" w:hAnsiTheme="majorBidi" w:cstheme="majorBidi"/>
                <w:sz w:val="18"/>
                <w:szCs w:val="18"/>
              </w:rPr>
            </w:pPr>
          </w:p>
        </w:tc>
      </w:tr>
      <w:tr w:rsidR="00AF57D0" w:rsidRPr="000E33CB" w14:paraId="3544EFDA" w14:textId="77777777" w:rsidTr="00E27AB9">
        <w:trPr>
          <w:trHeight w:val="467"/>
        </w:trPr>
        <w:tc>
          <w:tcPr>
            <w:tcW w:w="14292" w:type="dxa"/>
            <w:gridSpan w:val="4"/>
            <w:shd w:val="clear" w:color="auto" w:fill="A6A6A6" w:themeFill="background1" w:themeFillShade="A6"/>
          </w:tcPr>
          <w:p w14:paraId="0890C792" w14:textId="77777777" w:rsidR="00AF57D0" w:rsidRPr="000E33CB" w:rsidRDefault="00AF57D0" w:rsidP="00306E43">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AF57D0" w:rsidRPr="000E33CB" w14:paraId="7AF26683" w14:textId="77777777" w:rsidTr="006613BA">
        <w:trPr>
          <w:trHeight w:val="583"/>
        </w:trPr>
        <w:tc>
          <w:tcPr>
            <w:tcW w:w="526" w:type="dxa"/>
          </w:tcPr>
          <w:p w14:paraId="30B2406F" w14:textId="77777777" w:rsidR="00AF57D0" w:rsidRPr="000E33CB" w:rsidRDefault="00AF57D0" w:rsidP="00306E43">
            <w:pPr>
              <w:pStyle w:val="TableParagraph"/>
              <w:spacing w:before="11"/>
              <w:rPr>
                <w:rFonts w:asciiTheme="majorBidi" w:hAnsiTheme="majorBidi" w:cstheme="majorBidi"/>
                <w:sz w:val="18"/>
                <w:szCs w:val="18"/>
              </w:rPr>
            </w:pPr>
          </w:p>
          <w:p w14:paraId="415EABAE" w14:textId="77777777" w:rsidR="00AF57D0" w:rsidRPr="000E33CB" w:rsidRDefault="00AF57D0" w:rsidP="00306E43">
            <w:pPr>
              <w:pStyle w:val="TableParagraph"/>
              <w:ind w:left="98"/>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67ED0561" w14:textId="77777777" w:rsidR="00AF57D0" w:rsidRPr="000E33CB" w:rsidRDefault="00AF57D0" w:rsidP="00306E43">
            <w:pPr>
              <w:pStyle w:val="TableParagraph"/>
              <w:spacing w:before="8"/>
              <w:rPr>
                <w:rFonts w:asciiTheme="majorBidi" w:hAnsiTheme="majorBidi" w:cstheme="majorBidi"/>
                <w:sz w:val="18"/>
                <w:szCs w:val="18"/>
              </w:rPr>
            </w:pPr>
          </w:p>
          <w:p w14:paraId="0AF44BE8" w14:textId="77777777" w:rsidR="00AF57D0" w:rsidRPr="000E33CB" w:rsidRDefault="0045000F" w:rsidP="00306E43">
            <w:pPr>
              <w:pStyle w:val="TableParagraph"/>
              <w:spacing w:line="256" w:lineRule="auto"/>
              <w:ind w:left="98"/>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tcPr>
          <w:p w14:paraId="5910CBD0" w14:textId="148B0401" w:rsidR="00AF57D0" w:rsidRPr="000E33CB" w:rsidRDefault="00A70B94" w:rsidP="00306E43">
            <w:pPr>
              <w:pStyle w:val="TableParagraph"/>
              <w:spacing w:line="202"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p w14:paraId="7467BDCE" w14:textId="77777777" w:rsidR="00AF57D0" w:rsidRPr="000E33CB" w:rsidRDefault="00AF57D0" w:rsidP="00306E43">
            <w:pPr>
              <w:pStyle w:val="TableParagraph"/>
              <w:spacing w:line="188" w:lineRule="exact"/>
              <w:ind w:left="138" w:right="135"/>
              <w:jc w:val="center"/>
              <w:rPr>
                <w:rFonts w:asciiTheme="majorBidi" w:hAnsiTheme="majorBidi" w:cstheme="majorBidi"/>
                <w:b/>
                <w:sz w:val="18"/>
                <w:szCs w:val="18"/>
              </w:rPr>
            </w:pPr>
          </w:p>
        </w:tc>
        <w:tc>
          <w:tcPr>
            <w:tcW w:w="5669" w:type="dxa"/>
          </w:tcPr>
          <w:p w14:paraId="4AE98078" w14:textId="77777777" w:rsidR="00AF57D0" w:rsidRPr="000E33CB" w:rsidRDefault="00AF57D0" w:rsidP="00306E43">
            <w:pPr>
              <w:pStyle w:val="TableParagraph"/>
              <w:rPr>
                <w:rFonts w:asciiTheme="majorBidi" w:hAnsiTheme="majorBidi" w:cstheme="majorBidi"/>
                <w:sz w:val="18"/>
                <w:szCs w:val="18"/>
              </w:rPr>
            </w:pPr>
          </w:p>
        </w:tc>
      </w:tr>
    </w:tbl>
    <w:p w14:paraId="4053B783" w14:textId="77777777" w:rsidR="00AF57D0" w:rsidRPr="000E33CB" w:rsidRDefault="00AF57D0" w:rsidP="00AF57D0">
      <w:pPr>
        <w:rPr>
          <w:rFonts w:asciiTheme="majorBidi" w:hAnsiTheme="majorBidi" w:cstheme="majorBidi"/>
          <w:sz w:val="18"/>
          <w:szCs w:val="18"/>
        </w:rPr>
      </w:pPr>
    </w:p>
    <w:p w14:paraId="66B3E33F" w14:textId="77777777" w:rsidR="00BF774A" w:rsidRPr="000E33CB" w:rsidRDefault="00BF774A">
      <w:pPr>
        <w:pStyle w:val="Tekstpodstawowy"/>
        <w:rPr>
          <w:rFonts w:asciiTheme="majorBidi" w:hAnsiTheme="majorBidi" w:cstheme="majorBidi"/>
          <w:sz w:val="18"/>
          <w:szCs w:val="18"/>
        </w:rPr>
      </w:pPr>
    </w:p>
    <w:p w14:paraId="1E21CCBE" w14:textId="77777777" w:rsidR="00BF774A" w:rsidRPr="000E33CB" w:rsidRDefault="00BF774A">
      <w:pPr>
        <w:pStyle w:val="Tekstpodstawowy"/>
        <w:spacing w:before="6"/>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16"/>
        <w:gridCol w:w="10"/>
        <w:gridCol w:w="5677"/>
        <w:gridCol w:w="10"/>
        <w:gridCol w:w="2400"/>
        <w:gridCol w:w="10"/>
        <w:gridCol w:w="5659"/>
        <w:gridCol w:w="10"/>
      </w:tblGrid>
      <w:tr w:rsidR="00D90447" w:rsidRPr="000E33CB" w14:paraId="6890C7D7" w14:textId="77777777" w:rsidTr="00E27AB9">
        <w:trPr>
          <w:gridBefore w:val="1"/>
          <w:wBefore w:w="10" w:type="dxa"/>
          <w:trHeight w:val="460"/>
        </w:trPr>
        <w:tc>
          <w:tcPr>
            <w:tcW w:w="14292" w:type="dxa"/>
            <w:gridSpan w:val="8"/>
            <w:shd w:val="clear" w:color="auto" w:fill="A6A6A6" w:themeFill="background1" w:themeFillShade="A6"/>
          </w:tcPr>
          <w:p w14:paraId="11B85B3C" w14:textId="77777777" w:rsidR="00D90447" w:rsidRPr="006613BA" w:rsidRDefault="00E45419" w:rsidP="00306E43">
            <w:pPr>
              <w:pStyle w:val="TableParagraph"/>
              <w:spacing w:line="275" w:lineRule="exact"/>
              <w:ind w:left="181"/>
              <w:rPr>
                <w:rFonts w:asciiTheme="majorBidi" w:hAnsiTheme="majorBidi" w:cstheme="majorBidi"/>
                <w:b/>
                <w:sz w:val="18"/>
                <w:szCs w:val="18"/>
                <w:u w:val="single"/>
              </w:rPr>
            </w:pPr>
            <w:r w:rsidRPr="006613BA">
              <w:rPr>
                <w:rFonts w:asciiTheme="majorBidi" w:hAnsiTheme="majorBidi" w:cstheme="majorBidi"/>
                <w:b/>
                <w:u w:val="single"/>
              </w:rPr>
              <w:lastRenderedPageBreak/>
              <w:t>7</w:t>
            </w:r>
            <w:r w:rsidR="00D90447" w:rsidRPr="006613BA">
              <w:rPr>
                <w:rFonts w:asciiTheme="majorBidi" w:hAnsiTheme="majorBidi" w:cstheme="majorBidi"/>
                <w:b/>
                <w:u w:val="single"/>
              </w:rPr>
              <w:t>. Przełącznik dystrybucyjny- 3 szt.</w:t>
            </w:r>
          </w:p>
        </w:tc>
      </w:tr>
      <w:tr w:rsidR="00D90447" w:rsidRPr="000E33CB" w14:paraId="32E371B8" w14:textId="77777777" w:rsidTr="00E27AB9">
        <w:trPr>
          <w:gridBefore w:val="1"/>
          <w:wBefore w:w="10" w:type="dxa"/>
          <w:trHeight w:val="1886"/>
        </w:trPr>
        <w:tc>
          <w:tcPr>
            <w:tcW w:w="526" w:type="dxa"/>
            <w:gridSpan w:val="2"/>
            <w:tcBorders>
              <w:left w:val="single" w:sz="4" w:space="0" w:color="000000"/>
              <w:bottom w:val="single" w:sz="4" w:space="0" w:color="000000"/>
              <w:right w:val="single" w:sz="4" w:space="0" w:color="000000"/>
            </w:tcBorders>
            <w:shd w:val="clear" w:color="auto" w:fill="A6A6A6" w:themeFill="background1" w:themeFillShade="A6"/>
          </w:tcPr>
          <w:p w14:paraId="154F620B" w14:textId="77777777" w:rsidR="00D90447" w:rsidRPr="000E33CB" w:rsidRDefault="00D90447" w:rsidP="00306E43">
            <w:pPr>
              <w:pStyle w:val="TableParagraph"/>
              <w:rPr>
                <w:rFonts w:asciiTheme="majorBidi" w:hAnsiTheme="majorBidi" w:cstheme="majorBidi"/>
                <w:sz w:val="18"/>
                <w:szCs w:val="18"/>
              </w:rPr>
            </w:pPr>
          </w:p>
          <w:p w14:paraId="2170F8CB" w14:textId="77777777" w:rsidR="00D90447" w:rsidRPr="000E33CB" w:rsidRDefault="00D90447" w:rsidP="00306E43">
            <w:pPr>
              <w:pStyle w:val="TableParagraph"/>
              <w:rPr>
                <w:rFonts w:asciiTheme="majorBidi" w:hAnsiTheme="majorBidi" w:cstheme="majorBidi"/>
                <w:sz w:val="18"/>
                <w:szCs w:val="18"/>
              </w:rPr>
            </w:pPr>
          </w:p>
          <w:p w14:paraId="06055173" w14:textId="77777777" w:rsidR="00D90447" w:rsidRPr="000E33CB" w:rsidRDefault="00D90447" w:rsidP="00306E43">
            <w:pPr>
              <w:pStyle w:val="TableParagraph"/>
              <w:spacing w:before="11"/>
              <w:rPr>
                <w:rFonts w:asciiTheme="majorBidi" w:hAnsiTheme="majorBidi" w:cstheme="majorBidi"/>
                <w:sz w:val="18"/>
                <w:szCs w:val="18"/>
              </w:rPr>
            </w:pPr>
          </w:p>
          <w:p w14:paraId="15126A1E" w14:textId="77777777" w:rsidR="00D90447" w:rsidRPr="000E33CB" w:rsidRDefault="00D90447"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gridSpan w:val="2"/>
            <w:tcBorders>
              <w:left w:val="single" w:sz="4" w:space="0" w:color="000000"/>
              <w:bottom w:val="single" w:sz="4" w:space="0" w:color="000000"/>
              <w:right w:val="single" w:sz="4" w:space="0" w:color="000000"/>
            </w:tcBorders>
            <w:shd w:val="clear" w:color="auto" w:fill="A6A6A6" w:themeFill="background1" w:themeFillShade="A6"/>
          </w:tcPr>
          <w:p w14:paraId="7E7DC35B" w14:textId="77777777" w:rsidR="00D90447" w:rsidRPr="000E33CB" w:rsidRDefault="00D90447" w:rsidP="00306E43">
            <w:pPr>
              <w:pStyle w:val="TableParagraph"/>
              <w:rPr>
                <w:rFonts w:asciiTheme="majorBidi" w:hAnsiTheme="majorBidi" w:cstheme="majorBidi"/>
                <w:sz w:val="18"/>
                <w:szCs w:val="18"/>
              </w:rPr>
            </w:pPr>
          </w:p>
          <w:p w14:paraId="39BC7EAF" w14:textId="77777777" w:rsidR="00D90447" w:rsidRPr="000E33CB" w:rsidRDefault="00D90447" w:rsidP="00306E43">
            <w:pPr>
              <w:pStyle w:val="TableParagraph"/>
              <w:rPr>
                <w:rFonts w:asciiTheme="majorBidi" w:hAnsiTheme="majorBidi" w:cstheme="majorBidi"/>
                <w:sz w:val="18"/>
                <w:szCs w:val="18"/>
              </w:rPr>
            </w:pPr>
          </w:p>
          <w:p w14:paraId="0F54C689" w14:textId="77777777" w:rsidR="00D90447" w:rsidRPr="000E33CB" w:rsidRDefault="00D90447" w:rsidP="00306E43">
            <w:pPr>
              <w:pStyle w:val="TableParagraph"/>
              <w:spacing w:before="11"/>
              <w:rPr>
                <w:rFonts w:asciiTheme="majorBidi" w:hAnsiTheme="majorBidi" w:cstheme="majorBidi"/>
                <w:sz w:val="18"/>
                <w:szCs w:val="18"/>
              </w:rPr>
            </w:pPr>
          </w:p>
          <w:p w14:paraId="425129C5" w14:textId="77777777" w:rsidR="00D90447" w:rsidRPr="000E33CB" w:rsidRDefault="00D90447" w:rsidP="00306E43">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3EBC46A7" w14:textId="77777777" w:rsidR="00D90447" w:rsidRPr="000E33CB" w:rsidRDefault="00D90447" w:rsidP="00306E43">
            <w:pPr>
              <w:pStyle w:val="TableParagraph"/>
              <w:rPr>
                <w:rFonts w:asciiTheme="majorBidi" w:hAnsiTheme="majorBidi" w:cstheme="majorBidi"/>
                <w:sz w:val="18"/>
                <w:szCs w:val="18"/>
              </w:rPr>
            </w:pPr>
          </w:p>
          <w:p w14:paraId="57EF5792" w14:textId="77777777" w:rsidR="00D90447" w:rsidRPr="000E33CB" w:rsidRDefault="00D90447" w:rsidP="00306E43">
            <w:pPr>
              <w:pStyle w:val="TableParagraph"/>
              <w:rPr>
                <w:rFonts w:asciiTheme="majorBidi" w:hAnsiTheme="majorBidi" w:cstheme="majorBidi"/>
                <w:sz w:val="18"/>
                <w:szCs w:val="18"/>
              </w:rPr>
            </w:pPr>
          </w:p>
          <w:p w14:paraId="13FF7341" w14:textId="77777777" w:rsidR="00D90447" w:rsidRPr="000E33CB" w:rsidRDefault="00D90447" w:rsidP="00306E43">
            <w:pPr>
              <w:pStyle w:val="TableParagraph"/>
              <w:spacing w:before="187" w:line="259" w:lineRule="auto"/>
              <w:ind w:left="315" w:right="25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49F537B7" w14:textId="77777777" w:rsidR="00D90447" w:rsidRPr="000E33CB" w:rsidRDefault="00D90447" w:rsidP="00306E43">
            <w:pPr>
              <w:pStyle w:val="TableParagraph"/>
              <w:spacing w:line="207" w:lineRule="exact"/>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5F673CAC" w14:textId="77777777" w:rsidR="00D90447" w:rsidRPr="000E33CB" w:rsidRDefault="00D90447" w:rsidP="00306E43">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168F807B" w14:textId="77777777" w:rsidR="00D90447" w:rsidRPr="000E33CB" w:rsidRDefault="00D90447" w:rsidP="00306E43">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734C9AF9"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5CE23432" w14:textId="77777777" w:rsidR="007F67D5" w:rsidRDefault="007F67D5" w:rsidP="007F67D5">
            <w:pPr>
              <w:pStyle w:val="Tekstkomentarza"/>
            </w:pPr>
            <w:r>
              <w:t>NIE – wykonawca nie spełnia konkretnego parametru</w:t>
            </w:r>
          </w:p>
          <w:p w14:paraId="773477C3" w14:textId="0DBEFF16" w:rsidR="00D90447" w:rsidRPr="000E33CB" w:rsidRDefault="00D90447" w:rsidP="00306E43">
            <w:pPr>
              <w:pStyle w:val="TableParagraph"/>
              <w:spacing w:before="19"/>
              <w:ind w:left="116"/>
              <w:rPr>
                <w:rFonts w:asciiTheme="majorBidi" w:hAnsiTheme="majorBidi" w:cstheme="majorBidi"/>
                <w:i/>
                <w:sz w:val="18"/>
                <w:szCs w:val="18"/>
              </w:rPr>
            </w:pPr>
          </w:p>
        </w:tc>
      </w:tr>
      <w:tr w:rsidR="00D90447" w:rsidRPr="000E33CB" w14:paraId="27C4F5E7" w14:textId="77777777" w:rsidTr="00E27AB9">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A8E7FAD" w14:textId="77777777" w:rsidR="00D90447" w:rsidRPr="000E33CB" w:rsidRDefault="00D90447"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D90447" w:rsidRPr="000E33CB" w14:paraId="00D99D81" w14:textId="77777777" w:rsidTr="00E27AB9">
        <w:trPr>
          <w:gridBefore w:val="1"/>
          <w:wBefore w:w="10" w:type="dxa"/>
          <w:trHeight w:val="599"/>
        </w:trPr>
        <w:tc>
          <w:tcPr>
            <w:tcW w:w="526" w:type="dxa"/>
            <w:gridSpan w:val="2"/>
            <w:tcBorders>
              <w:top w:val="single" w:sz="4" w:space="0" w:color="000000"/>
              <w:left w:val="single" w:sz="4" w:space="0" w:color="000000"/>
              <w:bottom w:val="single" w:sz="4" w:space="0" w:color="000000"/>
              <w:right w:val="single" w:sz="4" w:space="0" w:color="000000"/>
            </w:tcBorders>
          </w:tcPr>
          <w:p w14:paraId="4A1A6187" w14:textId="77777777" w:rsidR="00D90447" w:rsidRPr="000E33CB" w:rsidRDefault="00D90447" w:rsidP="00306E43">
            <w:pPr>
              <w:pStyle w:val="TableParagraph"/>
              <w:spacing w:before="173"/>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711C643D" w14:textId="71D6099E"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Wysokość przełącznika 1U w systemie montażu w szafie typu Rack 19” , wraz z kompletem </w:t>
            </w:r>
            <w:r w:rsidR="00CB4A5E">
              <w:rPr>
                <w:rFonts w:asciiTheme="majorBidi" w:hAnsiTheme="majorBidi" w:cstheme="majorBidi"/>
                <w:sz w:val="18"/>
                <w:szCs w:val="18"/>
              </w:rPr>
              <w:t>do montażu</w:t>
            </w:r>
          </w:p>
        </w:tc>
        <w:tc>
          <w:tcPr>
            <w:tcW w:w="2410" w:type="dxa"/>
            <w:gridSpan w:val="2"/>
            <w:tcBorders>
              <w:top w:val="single" w:sz="4" w:space="0" w:color="000000"/>
              <w:left w:val="single" w:sz="4" w:space="0" w:color="000000"/>
              <w:bottom w:val="single" w:sz="4" w:space="0" w:color="000000"/>
              <w:right w:val="single" w:sz="4" w:space="0" w:color="000000"/>
            </w:tcBorders>
          </w:tcPr>
          <w:p w14:paraId="693E5D16" w14:textId="77777777" w:rsidR="00D90447" w:rsidRPr="000E33CB" w:rsidRDefault="00D90447" w:rsidP="00306E43">
            <w:pPr>
              <w:pStyle w:val="TableParagraph"/>
              <w:spacing w:before="7"/>
              <w:rPr>
                <w:rFonts w:asciiTheme="majorBidi" w:hAnsiTheme="majorBidi" w:cstheme="majorBidi"/>
                <w:sz w:val="18"/>
                <w:szCs w:val="18"/>
              </w:rPr>
            </w:pPr>
          </w:p>
          <w:p w14:paraId="1886089C"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6905068F"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2E056488" w14:textId="77777777" w:rsidTr="00E27AB9">
        <w:trPr>
          <w:gridBefore w:val="1"/>
          <w:wBefore w:w="10" w:type="dxa"/>
          <w:trHeight w:val="263"/>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77C1383" w14:textId="77777777" w:rsidR="00D90447" w:rsidRPr="000E33CB" w:rsidRDefault="00D90447" w:rsidP="00306E43">
            <w:pPr>
              <w:pStyle w:val="TableParagraph"/>
              <w:spacing w:before="14" w:line="229" w:lineRule="exact"/>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D90447" w:rsidRPr="000E33CB" w14:paraId="249204F1" w14:textId="77777777" w:rsidTr="00E27AB9">
        <w:trPr>
          <w:gridBefore w:val="1"/>
          <w:wBefore w:w="10" w:type="dxa"/>
          <w:trHeight w:val="681"/>
        </w:trPr>
        <w:tc>
          <w:tcPr>
            <w:tcW w:w="526" w:type="dxa"/>
            <w:gridSpan w:val="2"/>
            <w:tcBorders>
              <w:top w:val="single" w:sz="4" w:space="0" w:color="000000"/>
              <w:left w:val="single" w:sz="4" w:space="0" w:color="000000"/>
              <w:bottom w:val="single" w:sz="4" w:space="0" w:color="000000"/>
              <w:right w:val="single" w:sz="4" w:space="0" w:color="000000"/>
            </w:tcBorders>
          </w:tcPr>
          <w:p w14:paraId="1FEE6F7A" w14:textId="77777777" w:rsidR="00D90447" w:rsidRPr="009139AB" w:rsidRDefault="00D90447" w:rsidP="00306E43">
            <w:pPr>
              <w:pStyle w:val="TableParagraph"/>
              <w:spacing w:before="6"/>
              <w:rPr>
                <w:rFonts w:asciiTheme="majorBidi" w:hAnsiTheme="majorBidi" w:cstheme="majorBidi"/>
                <w:sz w:val="18"/>
                <w:szCs w:val="18"/>
              </w:rPr>
            </w:pPr>
          </w:p>
          <w:p w14:paraId="19376C65" w14:textId="77777777" w:rsidR="00D90447" w:rsidRPr="009139AB" w:rsidRDefault="00D90447" w:rsidP="00306E43">
            <w:pPr>
              <w:pStyle w:val="TableParagraph"/>
              <w:spacing w:before="1"/>
              <w:ind w:left="119"/>
              <w:rPr>
                <w:rFonts w:asciiTheme="majorBidi" w:hAnsiTheme="majorBidi" w:cstheme="majorBidi"/>
                <w:b/>
                <w:sz w:val="18"/>
                <w:szCs w:val="18"/>
              </w:rPr>
            </w:pPr>
            <w:r w:rsidRPr="009139A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7E4626B2" w14:textId="77777777" w:rsidR="00D90447" w:rsidRPr="009139AB" w:rsidRDefault="00D90447" w:rsidP="00306E43">
            <w:pPr>
              <w:pStyle w:val="TableParagraph"/>
              <w:spacing w:before="2"/>
              <w:rPr>
                <w:rFonts w:asciiTheme="majorBidi" w:hAnsiTheme="majorBidi" w:cstheme="majorBidi"/>
                <w:sz w:val="18"/>
                <w:szCs w:val="18"/>
              </w:rPr>
            </w:pPr>
          </w:p>
          <w:p w14:paraId="644769DB" w14:textId="6821DC4E" w:rsidR="00D90447" w:rsidRPr="009139AB" w:rsidRDefault="00D90447" w:rsidP="00306E43">
            <w:pPr>
              <w:pStyle w:val="TableParagraph"/>
              <w:ind w:left="119"/>
              <w:rPr>
                <w:rFonts w:asciiTheme="majorBidi" w:hAnsiTheme="majorBidi" w:cstheme="majorBidi"/>
                <w:sz w:val="18"/>
                <w:szCs w:val="18"/>
              </w:rPr>
            </w:pPr>
            <w:r w:rsidRPr="009139AB">
              <w:rPr>
                <w:rFonts w:asciiTheme="majorBidi" w:hAnsiTheme="majorBidi" w:cstheme="majorBidi"/>
                <w:sz w:val="18"/>
                <w:szCs w:val="18"/>
              </w:rPr>
              <w:t xml:space="preserve">- RJ-45 10/100/1000: </w:t>
            </w:r>
            <w:r w:rsidR="00D26B75" w:rsidRPr="009139AB">
              <w:rPr>
                <w:rFonts w:asciiTheme="majorBidi" w:hAnsiTheme="majorBidi" w:cstheme="majorBidi"/>
                <w:sz w:val="18"/>
                <w:szCs w:val="18"/>
              </w:rPr>
              <w:t xml:space="preserve">min </w:t>
            </w:r>
            <w:r w:rsidRPr="009139AB">
              <w:rPr>
                <w:rFonts w:asciiTheme="majorBidi" w:hAnsiTheme="majorBidi" w:cstheme="majorBidi"/>
                <w:sz w:val="18"/>
                <w:szCs w:val="18"/>
              </w:rPr>
              <w:t>24 szt  PoE</w:t>
            </w:r>
          </w:p>
          <w:p w14:paraId="22B4E5AE" w14:textId="0DA0D04E" w:rsidR="00D90447" w:rsidRPr="009139AB" w:rsidRDefault="00D90447" w:rsidP="00306E43">
            <w:pPr>
              <w:pStyle w:val="TableParagraph"/>
              <w:ind w:left="119"/>
              <w:rPr>
                <w:rFonts w:asciiTheme="majorBidi" w:hAnsiTheme="majorBidi" w:cstheme="majorBidi"/>
                <w:sz w:val="18"/>
                <w:szCs w:val="18"/>
              </w:rPr>
            </w:pPr>
            <w:r w:rsidRPr="009139AB">
              <w:rPr>
                <w:rFonts w:asciiTheme="majorBidi" w:hAnsiTheme="majorBidi" w:cstheme="majorBidi"/>
                <w:sz w:val="18"/>
                <w:szCs w:val="18"/>
              </w:rPr>
              <w:t>- SFP+ Porty Uplink:</w:t>
            </w:r>
            <w:r w:rsidR="008F6E6C" w:rsidRPr="009139AB">
              <w:rPr>
                <w:rFonts w:asciiTheme="majorBidi" w:hAnsiTheme="majorBidi" w:cstheme="majorBidi"/>
                <w:sz w:val="18"/>
                <w:szCs w:val="18"/>
              </w:rPr>
              <w:t xml:space="preserve"> min</w:t>
            </w:r>
            <w:r w:rsidRPr="009139AB">
              <w:rPr>
                <w:rFonts w:asciiTheme="majorBidi" w:hAnsiTheme="majorBidi" w:cstheme="majorBidi"/>
                <w:sz w:val="18"/>
                <w:szCs w:val="18"/>
              </w:rPr>
              <w:t xml:space="preserve"> 4szt</w:t>
            </w:r>
          </w:p>
          <w:p w14:paraId="41E3DD01" w14:textId="2442ABBD" w:rsidR="008F6E6C" w:rsidRPr="009139AB" w:rsidRDefault="009139AB" w:rsidP="008F6E6C">
            <w:pPr>
              <w:rPr>
                <w:sz w:val="18"/>
                <w:szCs w:val="18"/>
              </w:rPr>
            </w:pPr>
            <w:r w:rsidRPr="009139AB">
              <w:rPr>
                <w:rFonts w:asciiTheme="majorBidi" w:hAnsiTheme="majorBidi" w:cstheme="majorBidi"/>
                <w:sz w:val="18"/>
                <w:szCs w:val="18"/>
              </w:rPr>
              <w:t xml:space="preserve">   </w:t>
            </w:r>
            <w:r w:rsidR="008F6E6C" w:rsidRPr="009139AB">
              <w:rPr>
                <w:sz w:val="18"/>
                <w:szCs w:val="18"/>
              </w:rPr>
              <w:t>1 port konsolowy mikro-USB .</w:t>
            </w:r>
          </w:p>
          <w:p w14:paraId="10DC0600" w14:textId="381E07B3" w:rsidR="008F6E6C" w:rsidRPr="009139AB" w:rsidRDefault="008F6E6C" w:rsidP="008F6E6C">
            <w:pPr>
              <w:pStyle w:val="TableParagraph"/>
              <w:ind w:left="119"/>
              <w:rPr>
                <w:rFonts w:asciiTheme="majorBidi" w:hAnsiTheme="majorBidi" w:cstheme="majorBidi"/>
                <w:sz w:val="18"/>
                <w:szCs w:val="18"/>
              </w:rPr>
            </w:pPr>
            <w:r w:rsidRPr="009139AB">
              <w:rPr>
                <w:sz w:val="18"/>
                <w:szCs w:val="18"/>
              </w:rPr>
              <w:t>1 port USB umożliwiający załadowanie konfiguracji dla przełącznika z pamięci flash USB</w:t>
            </w:r>
            <w:r w:rsidRPr="009139AB">
              <w:rPr>
                <w:rFonts w:asciiTheme="majorBidi" w:hAnsiTheme="majorBidi" w:cstheme="majorBidi"/>
                <w:sz w:val="18"/>
                <w:szCs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14:paraId="63DEF3E8" w14:textId="77777777" w:rsidR="00D90447" w:rsidRPr="000E33CB" w:rsidRDefault="00D90447" w:rsidP="00306E43">
            <w:pPr>
              <w:pStyle w:val="TableParagraph"/>
              <w:spacing w:before="2"/>
              <w:rPr>
                <w:rFonts w:asciiTheme="majorBidi" w:hAnsiTheme="majorBidi" w:cstheme="majorBidi"/>
                <w:sz w:val="18"/>
                <w:szCs w:val="18"/>
              </w:rPr>
            </w:pPr>
          </w:p>
          <w:p w14:paraId="7B3FF72D" w14:textId="77777777" w:rsidR="00D90447" w:rsidRPr="000E33CB" w:rsidRDefault="00C401AE" w:rsidP="00306E43">
            <w:pPr>
              <w:pStyle w:val="TableParagraph"/>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5FFA68C4"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3BBEFFD3" w14:textId="77777777" w:rsidTr="00E27AB9">
        <w:trPr>
          <w:gridBefore w:val="1"/>
          <w:wBefore w:w="10" w:type="dxa"/>
          <w:trHeight w:val="345"/>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0D44DF2" w14:textId="77777777" w:rsidR="00D90447" w:rsidRPr="009139AB" w:rsidRDefault="00D90447" w:rsidP="00306E43">
            <w:pPr>
              <w:pStyle w:val="TableParagraph"/>
              <w:spacing w:before="55"/>
              <w:ind w:left="119"/>
              <w:rPr>
                <w:rFonts w:asciiTheme="majorBidi" w:hAnsiTheme="majorBidi" w:cstheme="majorBidi"/>
                <w:b/>
                <w:sz w:val="18"/>
                <w:szCs w:val="18"/>
              </w:rPr>
            </w:pPr>
            <w:r w:rsidRPr="009139AB">
              <w:rPr>
                <w:rFonts w:asciiTheme="majorBidi" w:hAnsiTheme="majorBidi" w:cstheme="majorBidi"/>
                <w:b/>
                <w:sz w:val="18"/>
                <w:szCs w:val="18"/>
              </w:rPr>
              <w:t>WYDAJNOŚĆ</w:t>
            </w:r>
          </w:p>
        </w:tc>
      </w:tr>
      <w:tr w:rsidR="00D90447" w:rsidRPr="000E33CB" w14:paraId="43268958" w14:textId="77777777" w:rsidTr="00E27AB9">
        <w:trPr>
          <w:gridBefore w:val="1"/>
          <w:wBefore w:w="10" w:type="dxa"/>
          <w:trHeight w:val="712"/>
        </w:trPr>
        <w:tc>
          <w:tcPr>
            <w:tcW w:w="526" w:type="dxa"/>
            <w:gridSpan w:val="2"/>
            <w:tcBorders>
              <w:top w:val="single" w:sz="4" w:space="0" w:color="000000"/>
              <w:left w:val="single" w:sz="4" w:space="0" w:color="000000"/>
              <w:bottom w:val="single" w:sz="4" w:space="0" w:color="000000"/>
              <w:right w:val="single" w:sz="4" w:space="0" w:color="000000"/>
            </w:tcBorders>
          </w:tcPr>
          <w:p w14:paraId="2969235C" w14:textId="77777777" w:rsidR="00D90447" w:rsidRPr="009139AB" w:rsidRDefault="00D90447" w:rsidP="00306E43">
            <w:pPr>
              <w:pStyle w:val="TableParagraph"/>
              <w:rPr>
                <w:rFonts w:asciiTheme="majorBidi" w:hAnsiTheme="majorBidi" w:cstheme="majorBidi"/>
                <w:sz w:val="18"/>
                <w:szCs w:val="18"/>
              </w:rPr>
            </w:pPr>
          </w:p>
          <w:p w14:paraId="417E54DE" w14:textId="77777777" w:rsidR="00D90447" w:rsidRPr="009139AB" w:rsidRDefault="00D90447" w:rsidP="00306E43">
            <w:pPr>
              <w:pStyle w:val="TableParagraph"/>
              <w:ind w:left="119"/>
              <w:rPr>
                <w:rFonts w:asciiTheme="majorBidi" w:hAnsiTheme="majorBidi" w:cstheme="majorBidi"/>
                <w:b/>
                <w:sz w:val="18"/>
                <w:szCs w:val="18"/>
              </w:rPr>
            </w:pPr>
            <w:r w:rsidRPr="009139A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55F18182" w14:textId="77777777" w:rsidR="008F6E6C" w:rsidRPr="009139AB" w:rsidRDefault="008F6E6C" w:rsidP="008F6E6C">
            <w:pPr>
              <w:pStyle w:val="TableParagraph"/>
              <w:spacing w:before="143"/>
              <w:ind w:left="119"/>
              <w:rPr>
                <w:rFonts w:asciiTheme="majorBidi" w:hAnsiTheme="majorBidi" w:cstheme="majorBidi"/>
                <w:sz w:val="18"/>
                <w:szCs w:val="18"/>
              </w:rPr>
            </w:pPr>
            <w:r w:rsidRPr="009139AB">
              <w:rPr>
                <w:rFonts w:asciiTheme="majorBidi" w:hAnsiTheme="majorBidi" w:cstheme="majorBidi"/>
                <w:sz w:val="18"/>
                <w:szCs w:val="18"/>
              </w:rPr>
              <w:t>Minimum 16000 adresów MAC</w:t>
            </w:r>
          </w:p>
          <w:p w14:paraId="2D0229E6" w14:textId="77777777" w:rsidR="008F6E6C" w:rsidRPr="009139AB" w:rsidRDefault="008F6E6C" w:rsidP="008F6E6C">
            <w:pPr>
              <w:pStyle w:val="TableParagraph"/>
              <w:spacing w:before="143"/>
              <w:ind w:left="119"/>
              <w:rPr>
                <w:rFonts w:asciiTheme="majorBidi" w:hAnsiTheme="majorBidi" w:cstheme="majorBidi"/>
                <w:sz w:val="18"/>
                <w:szCs w:val="18"/>
              </w:rPr>
            </w:pPr>
            <w:r w:rsidRPr="009139AB">
              <w:rPr>
                <w:rFonts w:asciiTheme="majorBidi" w:hAnsiTheme="majorBidi" w:cstheme="majorBidi"/>
                <w:sz w:val="18"/>
                <w:szCs w:val="18"/>
              </w:rPr>
              <w:t>Switch fabric capacity minimum 128Gbps</w:t>
            </w:r>
          </w:p>
          <w:p w14:paraId="470E35F2" w14:textId="77777777" w:rsidR="008F6E6C" w:rsidRPr="009139AB" w:rsidRDefault="008F6E6C" w:rsidP="008F6E6C">
            <w:pPr>
              <w:pStyle w:val="TableParagraph"/>
              <w:spacing w:before="143"/>
              <w:ind w:left="119"/>
              <w:rPr>
                <w:rFonts w:asciiTheme="majorBidi" w:hAnsiTheme="majorBidi" w:cstheme="majorBidi"/>
                <w:sz w:val="18"/>
                <w:szCs w:val="18"/>
              </w:rPr>
            </w:pPr>
            <w:r w:rsidRPr="009139AB">
              <w:rPr>
                <w:rFonts w:asciiTheme="majorBidi" w:hAnsiTheme="majorBidi" w:cstheme="majorBidi"/>
                <w:sz w:val="18"/>
                <w:szCs w:val="18"/>
              </w:rPr>
              <w:t>Forwarding rate minimum 96Mpps</w:t>
            </w:r>
          </w:p>
          <w:p w14:paraId="07385325" w14:textId="77777777" w:rsidR="008F6E6C" w:rsidRPr="009139AB" w:rsidRDefault="008F6E6C" w:rsidP="008F6E6C">
            <w:pPr>
              <w:pStyle w:val="TableParagraph"/>
              <w:spacing w:before="143"/>
              <w:ind w:left="119"/>
              <w:rPr>
                <w:rFonts w:asciiTheme="majorBidi" w:hAnsiTheme="majorBidi" w:cstheme="majorBidi"/>
                <w:sz w:val="18"/>
                <w:szCs w:val="18"/>
              </w:rPr>
            </w:pPr>
            <w:r w:rsidRPr="009139AB">
              <w:rPr>
                <w:rFonts w:asciiTheme="majorBidi" w:hAnsiTheme="majorBidi" w:cstheme="majorBidi"/>
                <w:sz w:val="18"/>
                <w:szCs w:val="18"/>
              </w:rPr>
              <w:t>Pamięć flash minimum 1GB</w:t>
            </w:r>
          </w:p>
          <w:p w14:paraId="16DA57D5" w14:textId="77777777" w:rsidR="008F6E6C" w:rsidRPr="009139AB" w:rsidRDefault="008F6E6C" w:rsidP="008F6E6C">
            <w:pPr>
              <w:pStyle w:val="TableParagraph"/>
              <w:spacing w:before="143"/>
              <w:ind w:left="119"/>
              <w:rPr>
                <w:rFonts w:asciiTheme="majorBidi" w:hAnsiTheme="majorBidi" w:cstheme="majorBidi"/>
                <w:sz w:val="18"/>
                <w:szCs w:val="18"/>
              </w:rPr>
            </w:pPr>
            <w:r w:rsidRPr="009139AB">
              <w:rPr>
                <w:rFonts w:asciiTheme="majorBidi" w:hAnsiTheme="majorBidi" w:cstheme="majorBidi"/>
                <w:sz w:val="18"/>
                <w:szCs w:val="18"/>
              </w:rPr>
              <w:t>Pamięć RAM minimum 1GB</w:t>
            </w:r>
          </w:p>
          <w:p w14:paraId="65860954" w14:textId="5168525B" w:rsidR="00D90447" w:rsidRPr="009139AB" w:rsidRDefault="008F6E6C" w:rsidP="008F6E6C">
            <w:pPr>
              <w:pStyle w:val="TableParagraph"/>
              <w:spacing w:before="143"/>
              <w:ind w:left="119"/>
              <w:rPr>
                <w:rFonts w:asciiTheme="majorBidi" w:hAnsiTheme="majorBidi" w:cstheme="majorBidi"/>
                <w:sz w:val="18"/>
                <w:szCs w:val="18"/>
              </w:rPr>
            </w:pPr>
            <w:r w:rsidRPr="009139AB">
              <w:rPr>
                <w:rFonts w:asciiTheme="majorBidi" w:hAnsiTheme="majorBidi" w:cstheme="majorBidi"/>
                <w:sz w:val="18"/>
                <w:szCs w:val="18"/>
              </w:rPr>
              <w:t>Bufor pamięci dla pakietów minimum 2MB</w:t>
            </w:r>
          </w:p>
        </w:tc>
        <w:tc>
          <w:tcPr>
            <w:tcW w:w="2410" w:type="dxa"/>
            <w:gridSpan w:val="2"/>
            <w:tcBorders>
              <w:top w:val="single" w:sz="4" w:space="0" w:color="000000"/>
              <w:left w:val="single" w:sz="4" w:space="0" w:color="000000"/>
              <w:bottom w:val="single" w:sz="4" w:space="0" w:color="000000"/>
              <w:right w:val="single" w:sz="4" w:space="0" w:color="000000"/>
            </w:tcBorders>
          </w:tcPr>
          <w:p w14:paraId="6220BF51" w14:textId="77777777" w:rsidR="00D90447" w:rsidRPr="000E33CB" w:rsidRDefault="00D90447" w:rsidP="00306E43">
            <w:pPr>
              <w:pStyle w:val="TableParagraph"/>
              <w:spacing w:before="5"/>
              <w:rPr>
                <w:rFonts w:asciiTheme="majorBidi" w:hAnsiTheme="majorBidi" w:cstheme="majorBidi"/>
                <w:sz w:val="18"/>
                <w:szCs w:val="18"/>
              </w:rPr>
            </w:pPr>
          </w:p>
          <w:p w14:paraId="1D588488" w14:textId="77777777" w:rsidR="00D90447" w:rsidRPr="000E33CB" w:rsidRDefault="00A70B94"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67E123C7"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36CD70CF"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07"/>
        </w:trPr>
        <w:tc>
          <w:tcPr>
            <w:tcW w:w="14292" w:type="dxa"/>
            <w:gridSpan w:val="8"/>
            <w:shd w:val="clear" w:color="auto" w:fill="A6A6A6" w:themeFill="background1" w:themeFillShade="A6"/>
          </w:tcPr>
          <w:p w14:paraId="386FDF11" w14:textId="77777777" w:rsidR="00D90447" w:rsidRPr="009139AB" w:rsidRDefault="00D90447" w:rsidP="00306E43">
            <w:pPr>
              <w:pStyle w:val="TableParagraph"/>
              <w:spacing w:before="37"/>
              <w:ind w:left="256"/>
              <w:rPr>
                <w:rFonts w:asciiTheme="majorBidi" w:hAnsiTheme="majorBidi" w:cstheme="majorBidi"/>
                <w:b/>
                <w:sz w:val="18"/>
                <w:szCs w:val="18"/>
              </w:rPr>
            </w:pPr>
            <w:r w:rsidRPr="009139AB">
              <w:rPr>
                <w:rFonts w:asciiTheme="majorBidi" w:hAnsiTheme="majorBidi" w:cstheme="majorBidi"/>
                <w:b/>
                <w:sz w:val="18"/>
                <w:szCs w:val="18"/>
              </w:rPr>
              <w:t>FUNKCJONALNOŚĆ WARSTWY II</w:t>
            </w:r>
          </w:p>
        </w:tc>
      </w:tr>
      <w:tr w:rsidR="00D90447" w:rsidRPr="000E33CB" w14:paraId="7F0880F4"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026D82AE" w14:textId="77777777" w:rsidR="00D90447" w:rsidRPr="000E33CB" w:rsidRDefault="00D90447"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0B3B2F20"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Obsługa minimum 512 wirtualnych sieci</w:t>
            </w:r>
          </w:p>
          <w:p w14:paraId="788B8775"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Obsługa 64 grup LACP i 8 portów fizycznych per grupa</w:t>
            </w:r>
          </w:p>
          <w:p w14:paraId="1BD8937C"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Możliwość połączenia w stos do 4 urządzeń tego samego typu</w:t>
            </w:r>
          </w:p>
          <w:p w14:paraId="5E9EB8D0"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Wydajność połączenia pomiędzy przełącznikami w stosie minimum 40Gbps</w:t>
            </w:r>
          </w:p>
          <w:p w14:paraId="0A24E952"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Obsługa Multicast Snooping w wersji v1/v2/v3</w:t>
            </w:r>
          </w:p>
          <w:p w14:paraId="45179587"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Wsparcie dla agregacji LACP (802.3ad)</w:t>
            </w:r>
          </w:p>
          <w:p w14:paraId="34D0325D"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lastRenderedPageBreak/>
              <w:t>Zgodność ze standardami wyspecyfikowanymi poniżej:</w:t>
            </w:r>
          </w:p>
          <w:p w14:paraId="3228D6DA"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802.1AB LLDP </w:t>
            </w:r>
          </w:p>
          <w:p w14:paraId="63C74475"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802.1D Bridging, Spanning Tree </w:t>
            </w:r>
          </w:p>
          <w:p w14:paraId="6E9A1F7B"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802.1p Ethernet Priority (User Provisioning and Mapping) </w:t>
            </w:r>
          </w:p>
          <w:p w14:paraId="29B6AFDD"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802.1Q VLAN Tagging, Double VLAN Tagging, GVRP </w:t>
            </w:r>
          </w:p>
          <w:p w14:paraId="608586A0"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802.1S Multiple Spanning Tree (MSTP) </w:t>
            </w:r>
          </w:p>
          <w:p w14:paraId="7D8AA40E"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802.1v Protocol-based VLANs </w:t>
            </w:r>
          </w:p>
          <w:p w14:paraId="4AC4978F"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802.1W Rapid Spanning Tree (RSTP) RSTP-Per VLAN </w:t>
            </w:r>
          </w:p>
          <w:p w14:paraId="72F72722"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802.1X Network Access Control, Auto VLAN </w:t>
            </w:r>
          </w:p>
          <w:p w14:paraId="0EA5298F"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802.2 Logical Link Control </w:t>
            </w:r>
          </w:p>
          <w:p w14:paraId="7137FD22"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802.3 10BASE-T </w:t>
            </w:r>
          </w:p>
          <w:p w14:paraId="0BF6E54F"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802.3ab Gigabit Ethernet (1000BASE-T) </w:t>
            </w:r>
          </w:p>
          <w:p w14:paraId="19C7C72B"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802.3ac Frame Extensions for VLAN Tagging </w:t>
            </w:r>
          </w:p>
          <w:p w14:paraId="20306A54"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 xml:space="preserve">802.3ad Link Aggregation with LACP </w:t>
            </w:r>
          </w:p>
          <w:p w14:paraId="7C6BEAB5" w14:textId="77777777" w:rsidR="008F6E6C" w:rsidRPr="009139AB" w:rsidRDefault="008F6E6C" w:rsidP="008F6E6C">
            <w:pPr>
              <w:pStyle w:val="TableParagraph"/>
              <w:spacing w:before="83"/>
              <w:ind w:left="115"/>
              <w:rPr>
                <w:rFonts w:asciiTheme="majorBidi" w:hAnsiTheme="majorBidi" w:cstheme="majorBidi"/>
                <w:sz w:val="18"/>
                <w:szCs w:val="18"/>
              </w:rPr>
            </w:pPr>
            <w:r w:rsidRPr="009139AB">
              <w:rPr>
                <w:rFonts w:asciiTheme="majorBidi" w:hAnsiTheme="majorBidi" w:cstheme="majorBidi"/>
                <w:sz w:val="18"/>
                <w:szCs w:val="18"/>
              </w:rPr>
              <w:t>802.3ae 10 Gigabit Ethernet (10GBASE-X)</w:t>
            </w:r>
          </w:p>
          <w:p w14:paraId="54DA3927" w14:textId="1FD6B71A" w:rsidR="00D90447" w:rsidRPr="009139AB" w:rsidRDefault="00D90447" w:rsidP="00306E43">
            <w:pPr>
              <w:pStyle w:val="TableParagraph"/>
              <w:spacing w:before="83"/>
              <w:ind w:left="115"/>
              <w:rPr>
                <w:rFonts w:asciiTheme="majorBidi" w:hAnsiTheme="majorBidi" w:cstheme="majorBidi"/>
                <w:sz w:val="18"/>
                <w:szCs w:val="18"/>
              </w:rPr>
            </w:pPr>
          </w:p>
        </w:tc>
        <w:tc>
          <w:tcPr>
            <w:tcW w:w="2410" w:type="dxa"/>
            <w:gridSpan w:val="2"/>
          </w:tcPr>
          <w:p w14:paraId="52CF8162" w14:textId="77777777" w:rsidR="00D90447" w:rsidRPr="009139AB" w:rsidRDefault="00D90447" w:rsidP="00306E43">
            <w:pPr>
              <w:pStyle w:val="TableParagraph"/>
              <w:spacing w:line="200" w:lineRule="exact"/>
              <w:ind w:left="140" w:right="135"/>
              <w:jc w:val="center"/>
              <w:rPr>
                <w:rFonts w:asciiTheme="majorBidi" w:hAnsiTheme="majorBidi" w:cstheme="majorBidi"/>
                <w:sz w:val="18"/>
                <w:szCs w:val="18"/>
              </w:rPr>
            </w:pPr>
            <w:r w:rsidRPr="009139AB">
              <w:rPr>
                <w:rFonts w:asciiTheme="majorBidi" w:hAnsiTheme="majorBidi" w:cstheme="majorBidi"/>
                <w:sz w:val="18"/>
                <w:szCs w:val="18"/>
              </w:rPr>
              <w:lastRenderedPageBreak/>
              <w:t>TAK</w:t>
            </w:r>
          </w:p>
        </w:tc>
        <w:tc>
          <w:tcPr>
            <w:tcW w:w="5669" w:type="dxa"/>
            <w:gridSpan w:val="2"/>
          </w:tcPr>
          <w:p w14:paraId="7DA35BDF"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5C843729"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04481618" w14:textId="5745F8BC" w:rsidR="00D90447" w:rsidRPr="000E33CB" w:rsidRDefault="008F6E6C" w:rsidP="00306E43">
            <w:pPr>
              <w:pStyle w:val="TableParagraph"/>
              <w:spacing w:before="84"/>
              <w:ind w:left="115"/>
              <w:rPr>
                <w:rFonts w:asciiTheme="majorBidi" w:hAnsiTheme="majorBidi" w:cstheme="majorBidi"/>
                <w:b/>
                <w:sz w:val="18"/>
                <w:szCs w:val="18"/>
              </w:rPr>
            </w:pPr>
            <w:r>
              <w:rPr>
                <w:rFonts w:asciiTheme="majorBidi" w:hAnsiTheme="majorBidi" w:cstheme="majorBidi"/>
                <w:b/>
                <w:sz w:val="18"/>
                <w:szCs w:val="18"/>
              </w:rPr>
              <w:lastRenderedPageBreak/>
              <w:t>Obsługa PoE</w:t>
            </w:r>
          </w:p>
        </w:tc>
      </w:tr>
      <w:tr w:rsidR="00D90447" w:rsidRPr="000E33CB" w14:paraId="65221F1D"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574512AF" w14:textId="77777777" w:rsidR="00D90447" w:rsidRPr="000E33CB" w:rsidRDefault="00D90447"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5DFA34F8" w14:textId="77777777" w:rsidR="008F6E6C" w:rsidRPr="008F6E6C" w:rsidRDefault="008F6E6C" w:rsidP="008F6E6C">
            <w:pPr>
              <w:pStyle w:val="TableParagraph"/>
              <w:spacing w:before="83"/>
              <w:ind w:left="115"/>
              <w:rPr>
                <w:rFonts w:asciiTheme="majorBidi" w:hAnsiTheme="majorBidi" w:cstheme="majorBidi"/>
                <w:sz w:val="18"/>
                <w:szCs w:val="18"/>
              </w:rPr>
            </w:pPr>
            <w:r w:rsidRPr="008F6E6C">
              <w:rPr>
                <w:rFonts w:asciiTheme="majorBidi" w:hAnsiTheme="majorBidi" w:cstheme="majorBidi"/>
                <w:sz w:val="18"/>
                <w:szCs w:val="18"/>
              </w:rPr>
              <w:t xml:space="preserve">Możliwość podłączenia urządzenia zgodnie ze standardem PoE/PoE+ </w:t>
            </w:r>
          </w:p>
          <w:p w14:paraId="5DD94FCB" w14:textId="62CF0574" w:rsidR="00D90447" w:rsidRPr="000E33CB" w:rsidRDefault="008F6E6C" w:rsidP="008F6E6C">
            <w:pPr>
              <w:pStyle w:val="TableParagraph"/>
              <w:spacing w:before="83"/>
              <w:ind w:left="115"/>
              <w:rPr>
                <w:rFonts w:asciiTheme="majorBidi" w:hAnsiTheme="majorBidi" w:cstheme="majorBidi"/>
                <w:sz w:val="18"/>
                <w:szCs w:val="18"/>
              </w:rPr>
            </w:pPr>
            <w:r w:rsidRPr="008F6E6C">
              <w:rPr>
                <w:rFonts w:asciiTheme="majorBidi" w:hAnsiTheme="majorBidi" w:cstheme="majorBidi"/>
                <w:sz w:val="18"/>
                <w:szCs w:val="18"/>
              </w:rPr>
              <w:t>Budżet mocy w wysokości nie mniejszej niż 190W dla urządzeń PoE</w:t>
            </w:r>
          </w:p>
        </w:tc>
        <w:tc>
          <w:tcPr>
            <w:tcW w:w="2410" w:type="dxa"/>
            <w:gridSpan w:val="2"/>
          </w:tcPr>
          <w:p w14:paraId="74D6FB0E" w14:textId="77777777" w:rsidR="00D90447" w:rsidRPr="000E33CB" w:rsidRDefault="00D90447"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766A3FE5"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389EA819"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69107D2A" w14:textId="0BD9275A" w:rsidR="00D90447" w:rsidRPr="000E33CB" w:rsidRDefault="00D90447" w:rsidP="00306E43">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Bezpieczeństwo</w:t>
            </w:r>
            <w:r w:rsidR="008F6E6C">
              <w:rPr>
                <w:rFonts w:asciiTheme="majorBidi" w:hAnsiTheme="majorBidi" w:cstheme="majorBidi"/>
                <w:b/>
                <w:sz w:val="18"/>
                <w:szCs w:val="18"/>
              </w:rPr>
              <w:t xml:space="preserve"> i zarządzanie</w:t>
            </w:r>
          </w:p>
        </w:tc>
      </w:tr>
      <w:tr w:rsidR="00D90447" w:rsidRPr="000E33CB" w14:paraId="4191388A"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39A399E1" w14:textId="77777777" w:rsidR="00D90447" w:rsidRPr="000E33CB" w:rsidRDefault="00D90447"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29DCA2A2"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Obsługa 802.1x, Guest vlan i Mac Authentication Bypass</w:t>
            </w:r>
          </w:p>
          <w:p w14:paraId="1057DA6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Obsługa mechanizmu Private VLAN</w:t>
            </w:r>
          </w:p>
          <w:p w14:paraId="156241B7"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Obsługa technologii port mirroring oraz remote port mirroring</w:t>
            </w:r>
          </w:p>
          <w:p w14:paraId="757FC7F8"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 xml:space="preserve">Obsługa list kontroli dostępu opartych o adresy MAC i IP </w:t>
            </w:r>
          </w:p>
          <w:p w14:paraId="422761AA"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Obsługa minimum 100 list kontroli dostępu i 4000 reguł sumarycznie dla wszystkich list</w:t>
            </w:r>
          </w:p>
          <w:p w14:paraId="7BDA983C"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Obsługa czasowych list kontroli dostępu</w:t>
            </w:r>
          </w:p>
          <w:p w14:paraId="0C0F4211"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 xml:space="preserve">Obsługa minimum 8 kolejek QoS na port fizyczny </w:t>
            </w:r>
          </w:p>
          <w:p w14:paraId="40663ADA"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Obsługa protokołu sflow</w:t>
            </w:r>
          </w:p>
          <w:p w14:paraId="2CEC8B4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Obsługa  SNMP v1/2/3</w:t>
            </w:r>
          </w:p>
          <w:p w14:paraId="09A7BA40"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Zarządzanie przez interfejs WWW</w:t>
            </w:r>
          </w:p>
          <w:p w14:paraId="02A0D71C"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Obsługa Openflow 1.3</w:t>
            </w:r>
          </w:p>
          <w:p w14:paraId="6F6906F0"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lastRenderedPageBreak/>
              <w:t xml:space="preserve">Obsługa skryptów Python </w:t>
            </w:r>
          </w:p>
          <w:p w14:paraId="2B3C271E"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Możliwość konfiguracji makr uproszczających zarządzanie systemem</w:t>
            </w:r>
          </w:p>
          <w:p w14:paraId="3DB5731B"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Zgodność ze standardami wyspecyfikowanymi poniżej:</w:t>
            </w:r>
          </w:p>
          <w:p w14:paraId="750D980A"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1155 SMIv1 </w:t>
            </w:r>
          </w:p>
          <w:p w14:paraId="258EB18B"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1157 SNMPv1 </w:t>
            </w:r>
          </w:p>
          <w:p w14:paraId="6E3DE95A"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1212 Concise MIB Definitions </w:t>
            </w:r>
          </w:p>
          <w:p w14:paraId="582E02F3"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1213 MIB-II </w:t>
            </w:r>
          </w:p>
          <w:p w14:paraId="78341BC9"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1215 SNMP Traps </w:t>
            </w:r>
          </w:p>
          <w:p w14:paraId="021AE35D"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1286 Bridge MIB </w:t>
            </w:r>
          </w:p>
          <w:p w14:paraId="5C910548"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1442 SMIv2 </w:t>
            </w:r>
          </w:p>
          <w:p w14:paraId="4284723A"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1451 Manager-to- Manager MIB </w:t>
            </w:r>
          </w:p>
          <w:p w14:paraId="6E1EE818"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1492 TACACS+ </w:t>
            </w:r>
          </w:p>
          <w:p w14:paraId="32BAD66F"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1493 Managed Objects for Bridges MIB </w:t>
            </w:r>
          </w:p>
          <w:p w14:paraId="44C1219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1573 Evolution of Interfaces </w:t>
            </w:r>
          </w:p>
          <w:p w14:paraId="40325959"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1612 DNS Resolver MIB Extensions </w:t>
            </w:r>
          </w:p>
          <w:p w14:paraId="669A8DB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1643 Ethernet-like MIB </w:t>
            </w:r>
          </w:p>
          <w:p w14:paraId="523B6BEA"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1757 RMON MIB </w:t>
            </w:r>
          </w:p>
          <w:p w14:paraId="4CA7BFF5"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1867 HTML/2.0 Forms with File Upload Extensions </w:t>
            </w:r>
          </w:p>
          <w:p w14:paraId="5A7BEC93"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1901 Community-based SNMPv2 </w:t>
            </w:r>
          </w:p>
          <w:p w14:paraId="5F2FA3AF"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1907 SNMPv2 MIB </w:t>
            </w:r>
          </w:p>
          <w:p w14:paraId="41A75A13"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1908 Coexistence Between SNMPv1/v2 </w:t>
            </w:r>
          </w:p>
          <w:p w14:paraId="4C375B2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2011 IP MIB </w:t>
            </w:r>
          </w:p>
          <w:p w14:paraId="02B0AF41"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2012 TCP MIB </w:t>
            </w:r>
          </w:p>
          <w:p w14:paraId="4F3FFA0C"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2013 UDP MIB </w:t>
            </w:r>
          </w:p>
          <w:p w14:paraId="6468895B"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2068 HTTP/1.1 </w:t>
            </w:r>
          </w:p>
          <w:p w14:paraId="196A6797"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2096 IP Forwarding Table MIB </w:t>
            </w:r>
          </w:p>
          <w:p w14:paraId="2214C52E"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2233 Interfaces Group using SMIv2 </w:t>
            </w:r>
          </w:p>
          <w:p w14:paraId="11DD2777"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2246 TLS v1 </w:t>
            </w:r>
          </w:p>
          <w:p w14:paraId="6C3FCB15"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2271 SNMP Framework MIB </w:t>
            </w:r>
          </w:p>
          <w:p w14:paraId="665ED013"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2295 Transport Content Negotiation </w:t>
            </w:r>
          </w:p>
          <w:p w14:paraId="5E61550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2296 Remote Variant Selection </w:t>
            </w:r>
          </w:p>
          <w:p w14:paraId="5707A524"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2346 AES Ciphersuites for TLS </w:t>
            </w:r>
          </w:p>
          <w:p w14:paraId="5B572760"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2576 Coexistence Between SNMPv1/v2/v3 </w:t>
            </w:r>
          </w:p>
          <w:p w14:paraId="398E6AC9"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lastRenderedPageBreak/>
              <w:t>•</w:t>
            </w:r>
            <w:r w:rsidRPr="008F6E6C">
              <w:rPr>
                <w:rFonts w:asciiTheme="majorBidi" w:hAnsiTheme="majorBidi" w:cstheme="majorBidi"/>
                <w:sz w:val="18"/>
                <w:szCs w:val="18"/>
                <w:lang w:val="en-US"/>
              </w:rPr>
              <w:tab/>
              <w:t xml:space="preserve">2578 SMIv2 </w:t>
            </w:r>
          </w:p>
          <w:p w14:paraId="27A383DA"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2579 Textual Conventions for SMIv2 </w:t>
            </w:r>
          </w:p>
          <w:p w14:paraId="47060C13"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2580 Conformance Statements </w:t>
            </w:r>
          </w:p>
          <w:p w14:paraId="4E0A127D"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for SMIv2 </w:t>
            </w:r>
          </w:p>
          <w:p w14:paraId="73741A3A"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2613 RMON MIB </w:t>
            </w:r>
          </w:p>
          <w:p w14:paraId="481F149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2618 RADIUS Authentication MIB </w:t>
            </w:r>
          </w:p>
          <w:p w14:paraId="6B659F8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2620 RADIUS Accounting MIB </w:t>
            </w:r>
          </w:p>
          <w:p w14:paraId="34A5BA23"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2665 Ethernet-like Interfaces MIB </w:t>
            </w:r>
          </w:p>
          <w:p w14:paraId="54E29E44"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2674 Extended Bridge MIB </w:t>
            </w:r>
          </w:p>
          <w:p w14:paraId="14DE7078"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2737 ENTITY MIB </w:t>
            </w:r>
          </w:p>
          <w:p w14:paraId="348D764C"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2818 HTTP over TLS </w:t>
            </w:r>
          </w:p>
          <w:p w14:paraId="32001F1F"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2819 RMON MIB (groups 1, 2, 3, 9)</w:t>
            </w:r>
          </w:p>
          <w:p w14:paraId="49B6B61D"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2863 Interfaces MIB </w:t>
            </w:r>
          </w:p>
          <w:p w14:paraId="017545D0"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2865 RADIUS </w:t>
            </w:r>
          </w:p>
          <w:p w14:paraId="0B03F6C9"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2866 RADIUS Accounting </w:t>
            </w:r>
          </w:p>
          <w:p w14:paraId="321F35AB"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2868 RADIUS Attributes for Tunnel Prot. </w:t>
            </w:r>
          </w:p>
          <w:p w14:paraId="725AAC62"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2869 RADIUS Extensions </w:t>
            </w:r>
          </w:p>
          <w:p w14:paraId="1B942A32"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3410 Internet Standard Mgmt. Framework </w:t>
            </w:r>
          </w:p>
          <w:p w14:paraId="1E238254"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3411 SNMP Management Framework </w:t>
            </w:r>
          </w:p>
          <w:p w14:paraId="534B92E7"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3412 Message Processing and Dispatching </w:t>
            </w:r>
          </w:p>
          <w:p w14:paraId="154F7F3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3413 SNMP Applications </w:t>
            </w:r>
          </w:p>
          <w:p w14:paraId="25D0058C"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3414 User-based security model </w:t>
            </w:r>
          </w:p>
          <w:p w14:paraId="387197EA"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3415 View-based control model </w:t>
            </w:r>
          </w:p>
          <w:p w14:paraId="78DDAD7E"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3416 SNMPv2 </w:t>
            </w:r>
          </w:p>
          <w:p w14:paraId="6B55B188"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3418 SNMP MIB </w:t>
            </w:r>
          </w:p>
          <w:p w14:paraId="5188AADD"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3577 RMON MIB </w:t>
            </w:r>
          </w:p>
          <w:p w14:paraId="030FAEE4"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3580 802.1X with RADIUS </w:t>
            </w:r>
          </w:p>
          <w:p w14:paraId="0BB502B3"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3737 Registry of RMOM MIB </w:t>
            </w:r>
          </w:p>
          <w:p w14:paraId="3A354467"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4086 Randomness Requirements </w:t>
            </w:r>
          </w:p>
          <w:p w14:paraId="288DF6CE"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4113 UDP MIB </w:t>
            </w:r>
          </w:p>
          <w:p w14:paraId="69420DC2"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4251 SSHv2 Protocol </w:t>
            </w:r>
          </w:p>
          <w:p w14:paraId="2616ABE9"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4252 SSHv2 Authentication</w:t>
            </w:r>
          </w:p>
          <w:p w14:paraId="4ECDDAB7"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4253 SSHv2 Transport</w:t>
            </w:r>
          </w:p>
          <w:p w14:paraId="4A4C8CD9"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lastRenderedPageBreak/>
              <w:t>•</w:t>
            </w:r>
            <w:r w:rsidRPr="008F6E6C">
              <w:rPr>
                <w:rFonts w:asciiTheme="majorBidi" w:hAnsiTheme="majorBidi" w:cstheme="majorBidi"/>
                <w:sz w:val="18"/>
                <w:szCs w:val="18"/>
                <w:lang w:val="en-US"/>
              </w:rPr>
              <w:tab/>
              <w:t xml:space="preserve">4254 SSHv2 Connection Protocol </w:t>
            </w:r>
          </w:p>
          <w:p w14:paraId="75C4500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4419 SSHv2 Transport Layer Protocol </w:t>
            </w:r>
          </w:p>
          <w:p w14:paraId="073EE54D"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4521 LDAP Extensions </w:t>
            </w:r>
          </w:p>
          <w:p w14:paraId="12EF7CD6" w14:textId="77777777" w:rsidR="008F6E6C" w:rsidRPr="008F6E6C"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 xml:space="preserve">4716 SECSH Public Key File Format </w:t>
            </w:r>
          </w:p>
          <w:p w14:paraId="11C07DB7" w14:textId="0894EA9F" w:rsidR="00D90447" w:rsidRPr="000E33CB" w:rsidRDefault="008F6E6C" w:rsidP="008F6E6C">
            <w:pPr>
              <w:pStyle w:val="TableParagraph"/>
              <w:spacing w:before="83"/>
              <w:ind w:left="115"/>
              <w:rPr>
                <w:rFonts w:asciiTheme="majorBidi" w:hAnsiTheme="majorBidi" w:cstheme="majorBidi"/>
                <w:sz w:val="18"/>
                <w:szCs w:val="18"/>
                <w:lang w:val="en-US"/>
              </w:rPr>
            </w:pPr>
            <w:r w:rsidRPr="008F6E6C">
              <w:rPr>
                <w:rFonts w:asciiTheme="majorBidi" w:hAnsiTheme="majorBidi" w:cstheme="majorBidi"/>
                <w:sz w:val="18"/>
                <w:szCs w:val="18"/>
                <w:lang w:val="en-US"/>
              </w:rPr>
              <w:t>•</w:t>
            </w:r>
            <w:r w:rsidRPr="008F6E6C">
              <w:rPr>
                <w:rFonts w:asciiTheme="majorBidi" w:hAnsiTheme="majorBidi" w:cstheme="majorBidi"/>
                <w:sz w:val="18"/>
                <w:szCs w:val="18"/>
                <w:lang w:val="en-US"/>
              </w:rPr>
              <w:tab/>
              <w:t>6101 SSL</w:t>
            </w:r>
          </w:p>
        </w:tc>
        <w:tc>
          <w:tcPr>
            <w:tcW w:w="2410" w:type="dxa"/>
            <w:gridSpan w:val="2"/>
          </w:tcPr>
          <w:p w14:paraId="20A390FA" w14:textId="77777777" w:rsidR="00D90447" w:rsidRPr="000E33CB" w:rsidRDefault="00D90447"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3DFD82D7"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684BB633"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7B32D614" w14:textId="1D4487BE" w:rsidR="00D90447" w:rsidRPr="000E33CB" w:rsidRDefault="008F6E6C" w:rsidP="00306E43">
            <w:pPr>
              <w:pStyle w:val="TableParagraph"/>
              <w:spacing w:before="84"/>
              <w:ind w:left="115"/>
              <w:rPr>
                <w:rFonts w:asciiTheme="majorBidi" w:hAnsiTheme="majorBidi" w:cstheme="majorBidi"/>
                <w:b/>
                <w:sz w:val="18"/>
                <w:szCs w:val="18"/>
              </w:rPr>
            </w:pPr>
            <w:r>
              <w:rPr>
                <w:rFonts w:asciiTheme="majorBidi" w:hAnsiTheme="majorBidi" w:cstheme="majorBidi"/>
                <w:b/>
                <w:bCs/>
                <w:color w:val="000000"/>
                <w:sz w:val="18"/>
                <w:szCs w:val="18"/>
              </w:rPr>
              <w:lastRenderedPageBreak/>
              <w:t>Warunki Pracy</w:t>
            </w:r>
          </w:p>
        </w:tc>
      </w:tr>
      <w:tr w:rsidR="00D90447" w:rsidRPr="000E33CB" w14:paraId="397D6DEB"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3B99A2F6" w14:textId="77777777" w:rsidR="00D90447" w:rsidRPr="000E33CB" w:rsidRDefault="00D90447"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3EE84FD8" w14:textId="70E8B66D" w:rsidR="00D90447" w:rsidRPr="000E33CB" w:rsidRDefault="008F6E6C" w:rsidP="00306E43">
            <w:pPr>
              <w:pStyle w:val="TableParagraph"/>
              <w:spacing w:before="83"/>
              <w:ind w:left="115"/>
              <w:rPr>
                <w:rFonts w:asciiTheme="majorBidi" w:hAnsiTheme="majorBidi" w:cstheme="majorBidi"/>
                <w:sz w:val="18"/>
                <w:szCs w:val="18"/>
              </w:rPr>
            </w:pPr>
            <w:r w:rsidRPr="00BE0D04">
              <w:rPr>
                <w:sz w:val="18"/>
                <w:szCs w:val="18"/>
              </w:rPr>
              <w:t xml:space="preserve">Przełącznik </w:t>
            </w:r>
            <w:r>
              <w:rPr>
                <w:sz w:val="18"/>
                <w:szCs w:val="18"/>
              </w:rPr>
              <w:t>zgodny ze standardem ONIE i  umożliwiać instalacje systemów operacyjnych innych producentów, w celu uzyskania dodatkowych funkcjonalności</w:t>
            </w:r>
          </w:p>
        </w:tc>
        <w:tc>
          <w:tcPr>
            <w:tcW w:w="2410" w:type="dxa"/>
            <w:gridSpan w:val="2"/>
          </w:tcPr>
          <w:p w14:paraId="714BD786" w14:textId="14DA91C8" w:rsidR="00D90447" w:rsidRPr="000E33CB" w:rsidRDefault="00D90447"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gridSpan w:val="2"/>
          </w:tcPr>
          <w:p w14:paraId="05982984"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2B0AED90"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tcPr>
          <w:p w14:paraId="1BEE965B" w14:textId="64BC0105" w:rsidR="00D90447" w:rsidRPr="000E33CB" w:rsidRDefault="008F6E6C" w:rsidP="00306E43">
            <w:pPr>
              <w:pStyle w:val="TableParagraph"/>
              <w:spacing w:before="84"/>
              <w:ind w:left="115"/>
              <w:rPr>
                <w:rFonts w:asciiTheme="majorBidi" w:hAnsiTheme="majorBidi" w:cstheme="majorBidi"/>
                <w:b/>
                <w:sz w:val="18"/>
                <w:szCs w:val="18"/>
              </w:rPr>
            </w:pPr>
            <w:r>
              <w:rPr>
                <w:rFonts w:asciiTheme="majorBidi" w:hAnsiTheme="majorBidi" w:cstheme="majorBidi"/>
                <w:b/>
                <w:bCs/>
                <w:color w:val="000000"/>
                <w:sz w:val="18"/>
                <w:szCs w:val="18"/>
              </w:rPr>
              <w:t>Pozostałe</w:t>
            </w:r>
          </w:p>
        </w:tc>
      </w:tr>
      <w:tr w:rsidR="00D90447" w:rsidRPr="000E33CB" w14:paraId="5E009E96"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5D48723F" w14:textId="77777777" w:rsidR="00D90447" w:rsidRPr="000E33CB" w:rsidRDefault="00D90447"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52BB90DD" w14:textId="77777777" w:rsidR="008F6E6C" w:rsidRPr="008F6E6C" w:rsidRDefault="008F6E6C" w:rsidP="008F6E6C">
            <w:pPr>
              <w:pStyle w:val="TableParagraph"/>
              <w:spacing w:before="83"/>
              <w:ind w:left="115"/>
              <w:rPr>
                <w:rFonts w:asciiTheme="majorBidi" w:hAnsiTheme="majorBidi" w:cstheme="majorBidi"/>
                <w:color w:val="000000"/>
                <w:sz w:val="18"/>
                <w:szCs w:val="18"/>
                <w:lang w:val="en-US"/>
              </w:rPr>
            </w:pPr>
            <w:r w:rsidRPr="008F6E6C">
              <w:rPr>
                <w:rFonts w:asciiTheme="majorBidi" w:hAnsiTheme="majorBidi" w:cstheme="majorBidi"/>
                <w:color w:val="000000"/>
                <w:sz w:val="18"/>
                <w:szCs w:val="18"/>
                <w:lang w:val="en-US"/>
              </w:rPr>
              <w:t>Przełącznik musi posiadać deklaracja CE.</w:t>
            </w:r>
          </w:p>
          <w:p w14:paraId="00B158EA" w14:textId="77777777" w:rsidR="008F6E6C" w:rsidRPr="008F6E6C" w:rsidRDefault="008F6E6C" w:rsidP="008F6E6C">
            <w:pPr>
              <w:pStyle w:val="TableParagraph"/>
              <w:spacing w:before="83"/>
              <w:ind w:left="115"/>
              <w:rPr>
                <w:rFonts w:asciiTheme="majorBidi" w:hAnsiTheme="majorBidi" w:cstheme="majorBidi"/>
                <w:color w:val="000000"/>
                <w:sz w:val="18"/>
                <w:szCs w:val="18"/>
                <w:lang w:val="en-US"/>
              </w:rPr>
            </w:pPr>
            <w:r w:rsidRPr="008F6E6C">
              <w:rPr>
                <w:rFonts w:asciiTheme="majorBidi" w:hAnsiTheme="majorBidi" w:cstheme="majorBidi"/>
                <w:color w:val="000000"/>
                <w:sz w:val="18"/>
                <w:szCs w:val="18"/>
                <w:lang w:val="en-US"/>
              </w:rPr>
              <w:t>Przełącznik musi być zgodny ze standardem RoHS.</w:t>
            </w:r>
          </w:p>
          <w:p w14:paraId="3F53B8EC" w14:textId="2A09BD9A" w:rsidR="00D90447" w:rsidRPr="000E33CB" w:rsidRDefault="00D90447" w:rsidP="00306E43">
            <w:pPr>
              <w:pStyle w:val="TableParagraph"/>
              <w:spacing w:before="83"/>
              <w:ind w:left="115"/>
              <w:rPr>
                <w:rFonts w:asciiTheme="majorBidi" w:hAnsiTheme="majorBidi" w:cstheme="majorBidi"/>
                <w:sz w:val="18"/>
                <w:szCs w:val="18"/>
                <w:lang w:val="en-US"/>
              </w:rPr>
            </w:pPr>
          </w:p>
        </w:tc>
        <w:tc>
          <w:tcPr>
            <w:tcW w:w="2410" w:type="dxa"/>
            <w:gridSpan w:val="2"/>
          </w:tcPr>
          <w:p w14:paraId="09EA0E01" w14:textId="77777777" w:rsidR="00D90447" w:rsidRPr="000E33CB" w:rsidRDefault="00D90447"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7327EECA"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5D5D7FF6"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vAlign w:val="center"/>
          </w:tcPr>
          <w:p w14:paraId="58D0CD36" w14:textId="77777777" w:rsidR="00D90447" w:rsidRPr="000E33CB" w:rsidRDefault="00D90447" w:rsidP="00306E43">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Kompatybilność</w:t>
            </w:r>
            <w:r w:rsidR="00E27AB9" w:rsidRPr="000E33CB">
              <w:rPr>
                <w:rFonts w:asciiTheme="majorBidi" w:hAnsiTheme="majorBidi" w:cstheme="majorBidi"/>
                <w:b/>
                <w:bCs/>
                <w:color w:val="000000"/>
                <w:sz w:val="18"/>
                <w:szCs w:val="18"/>
              </w:rPr>
              <w:t xml:space="preserve"> </w:t>
            </w:r>
            <w:r w:rsidRPr="000E33CB">
              <w:rPr>
                <w:rFonts w:asciiTheme="majorBidi" w:hAnsiTheme="majorBidi" w:cstheme="majorBidi"/>
                <w:b/>
                <w:bCs/>
                <w:color w:val="000000"/>
                <w:sz w:val="18"/>
                <w:szCs w:val="18"/>
              </w:rPr>
              <w:t>elektromagnetyczna</w:t>
            </w:r>
          </w:p>
        </w:tc>
      </w:tr>
      <w:tr w:rsidR="00D90447" w:rsidRPr="000E33CB" w14:paraId="25C453E5"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6702D70F" w14:textId="77777777" w:rsidR="00D90447" w:rsidRPr="000E33CB" w:rsidRDefault="00D90447"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1128A215" w14:textId="5CB860D0" w:rsidR="00D90447" w:rsidRPr="000E33CB" w:rsidRDefault="008F6E6C" w:rsidP="00306E43">
            <w:pPr>
              <w:pStyle w:val="TableParagraph"/>
              <w:spacing w:before="83"/>
              <w:ind w:left="115"/>
              <w:rPr>
                <w:rFonts w:asciiTheme="majorBidi" w:hAnsiTheme="majorBidi" w:cstheme="majorBidi"/>
                <w:sz w:val="18"/>
                <w:szCs w:val="18"/>
              </w:rPr>
            </w:pPr>
            <w:r>
              <w:rPr>
                <w:sz w:val="18"/>
                <w:szCs w:val="18"/>
              </w:rPr>
              <w:t>Przełącznik z redudantnymi modułami wentylatorów</w:t>
            </w:r>
          </w:p>
        </w:tc>
        <w:tc>
          <w:tcPr>
            <w:tcW w:w="2410" w:type="dxa"/>
            <w:gridSpan w:val="2"/>
          </w:tcPr>
          <w:p w14:paraId="5EDEBE31" w14:textId="77777777" w:rsidR="00D90447" w:rsidRPr="000E33CB" w:rsidRDefault="00D90447"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22335158"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7C10E759"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02"/>
        </w:trPr>
        <w:tc>
          <w:tcPr>
            <w:tcW w:w="14292" w:type="dxa"/>
            <w:gridSpan w:val="8"/>
            <w:shd w:val="clear" w:color="auto" w:fill="A6A6A6" w:themeFill="background1" w:themeFillShade="A6"/>
            <w:vAlign w:val="center"/>
          </w:tcPr>
          <w:p w14:paraId="77D33122" w14:textId="77777777" w:rsidR="00D90447" w:rsidRPr="000E33CB" w:rsidRDefault="00D90447" w:rsidP="00306E43">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Zasilanie</w:t>
            </w:r>
          </w:p>
        </w:tc>
      </w:tr>
      <w:tr w:rsidR="00D90447" w:rsidRPr="000E33CB" w14:paraId="099C2ECC"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83"/>
        </w:trPr>
        <w:tc>
          <w:tcPr>
            <w:tcW w:w="526" w:type="dxa"/>
            <w:gridSpan w:val="2"/>
          </w:tcPr>
          <w:p w14:paraId="2F88473B" w14:textId="77777777" w:rsidR="00D90447" w:rsidRPr="000E33CB" w:rsidRDefault="00D90447"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03680435" w14:textId="77777777" w:rsidR="00D90447" w:rsidRDefault="00D90447" w:rsidP="00306E43">
            <w:pPr>
              <w:pStyle w:val="TableParagraph"/>
              <w:spacing w:before="83"/>
              <w:ind w:left="115"/>
              <w:rPr>
                <w:rFonts w:asciiTheme="majorBidi" w:hAnsiTheme="majorBidi" w:cstheme="majorBidi"/>
                <w:color w:val="000000"/>
                <w:sz w:val="18"/>
                <w:szCs w:val="18"/>
              </w:rPr>
            </w:pPr>
            <w:r w:rsidRPr="000E33CB">
              <w:rPr>
                <w:rFonts w:asciiTheme="majorBidi" w:hAnsiTheme="majorBidi" w:cstheme="majorBidi"/>
                <w:color w:val="000000"/>
                <w:sz w:val="18"/>
                <w:szCs w:val="18"/>
              </w:rPr>
              <w:t>- 100-240 VAC, 50/60Hz</w:t>
            </w:r>
          </w:p>
          <w:p w14:paraId="1A216CB1" w14:textId="03AC5CDA" w:rsidR="008F6E6C" w:rsidRPr="000E33CB" w:rsidRDefault="008F6E6C" w:rsidP="00306E43">
            <w:pPr>
              <w:pStyle w:val="TableParagraph"/>
              <w:spacing w:before="83"/>
              <w:ind w:left="115"/>
              <w:rPr>
                <w:rFonts w:asciiTheme="majorBidi" w:hAnsiTheme="majorBidi" w:cstheme="majorBidi"/>
                <w:sz w:val="18"/>
                <w:szCs w:val="18"/>
              </w:rPr>
            </w:pPr>
            <w:r>
              <w:rPr>
                <w:rFonts w:asciiTheme="majorBidi" w:hAnsiTheme="majorBidi" w:cstheme="majorBidi"/>
                <w:color w:val="000000"/>
                <w:sz w:val="18"/>
                <w:szCs w:val="18"/>
              </w:rPr>
              <w:t>-</w:t>
            </w:r>
            <w:r>
              <w:rPr>
                <w:sz w:val="18"/>
                <w:szCs w:val="18"/>
              </w:rPr>
              <w:t xml:space="preserve"> zintegrowany zasilacz o mocy co najmniej 250W</w:t>
            </w:r>
          </w:p>
        </w:tc>
        <w:tc>
          <w:tcPr>
            <w:tcW w:w="2410" w:type="dxa"/>
            <w:gridSpan w:val="2"/>
          </w:tcPr>
          <w:p w14:paraId="0F537601" w14:textId="77777777" w:rsidR="00D90447" w:rsidRPr="000E33CB" w:rsidRDefault="00D90447"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0FE2C495"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101D0D46"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67"/>
        </w:trPr>
        <w:tc>
          <w:tcPr>
            <w:tcW w:w="14292" w:type="dxa"/>
            <w:gridSpan w:val="8"/>
            <w:shd w:val="clear" w:color="auto" w:fill="A6A6A6" w:themeFill="background1" w:themeFillShade="A6"/>
          </w:tcPr>
          <w:p w14:paraId="47BBF118" w14:textId="77777777" w:rsidR="00D90447" w:rsidRPr="000E33CB" w:rsidRDefault="00D90447" w:rsidP="00306E43">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D90447" w:rsidRPr="000E33CB" w14:paraId="041CB3A3"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54"/>
        </w:trPr>
        <w:tc>
          <w:tcPr>
            <w:tcW w:w="526" w:type="dxa"/>
            <w:gridSpan w:val="2"/>
          </w:tcPr>
          <w:p w14:paraId="4592EAF4" w14:textId="77777777" w:rsidR="00D90447" w:rsidRPr="000E33CB" w:rsidRDefault="00D90447" w:rsidP="00306E43">
            <w:pPr>
              <w:pStyle w:val="TableParagraph"/>
              <w:spacing w:before="11"/>
              <w:rPr>
                <w:rFonts w:asciiTheme="majorBidi" w:hAnsiTheme="majorBidi" w:cstheme="majorBidi"/>
                <w:sz w:val="18"/>
                <w:szCs w:val="18"/>
              </w:rPr>
            </w:pPr>
          </w:p>
          <w:p w14:paraId="304C7925" w14:textId="77777777" w:rsidR="00D90447" w:rsidRPr="000E33CB" w:rsidRDefault="00D90447" w:rsidP="00306E43">
            <w:pPr>
              <w:pStyle w:val="TableParagraph"/>
              <w:ind w:left="98"/>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00D04681" w14:textId="77777777" w:rsidR="00D90447" w:rsidRPr="000E33CB" w:rsidRDefault="00D90447" w:rsidP="00306E43">
            <w:pPr>
              <w:pStyle w:val="TableParagraph"/>
              <w:spacing w:before="8"/>
              <w:rPr>
                <w:rFonts w:asciiTheme="majorBidi" w:hAnsiTheme="majorBidi" w:cstheme="majorBidi"/>
                <w:sz w:val="18"/>
                <w:szCs w:val="18"/>
              </w:rPr>
            </w:pPr>
          </w:p>
          <w:p w14:paraId="512D6FF8" w14:textId="77777777" w:rsidR="00D90447" w:rsidRPr="000E33CB" w:rsidRDefault="0045000F" w:rsidP="00306E43">
            <w:pPr>
              <w:pStyle w:val="TableParagraph"/>
              <w:spacing w:line="256" w:lineRule="auto"/>
              <w:ind w:left="98"/>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gridSpan w:val="2"/>
          </w:tcPr>
          <w:p w14:paraId="572D6445" w14:textId="77777777" w:rsidR="00D90447" w:rsidRPr="000E33CB" w:rsidRDefault="00A70B94" w:rsidP="00306E43">
            <w:pPr>
              <w:pStyle w:val="TableParagraph"/>
              <w:spacing w:line="202"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p w14:paraId="036C94F2" w14:textId="77777777" w:rsidR="00D90447" w:rsidRPr="000E33CB" w:rsidRDefault="00D90447" w:rsidP="00306E43">
            <w:pPr>
              <w:pStyle w:val="TableParagraph"/>
              <w:spacing w:line="188" w:lineRule="exact"/>
              <w:ind w:left="138" w:right="135"/>
              <w:jc w:val="center"/>
              <w:rPr>
                <w:rFonts w:asciiTheme="majorBidi" w:hAnsiTheme="majorBidi" w:cstheme="majorBidi"/>
                <w:b/>
                <w:sz w:val="18"/>
                <w:szCs w:val="18"/>
              </w:rPr>
            </w:pPr>
          </w:p>
        </w:tc>
        <w:tc>
          <w:tcPr>
            <w:tcW w:w="5669" w:type="dxa"/>
            <w:gridSpan w:val="2"/>
          </w:tcPr>
          <w:p w14:paraId="779AAE46" w14:textId="77777777" w:rsidR="00D90447" w:rsidRPr="000E33CB" w:rsidRDefault="00D90447" w:rsidP="00306E43">
            <w:pPr>
              <w:pStyle w:val="TableParagraph"/>
              <w:rPr>
                <w:rFonts w:asciiTheme="majorBidi" w:hAnsiTheme="majorBidi" w:cstheme="majorBidi"/>
                <w:sz w:val="18"/>
                <w:szCs w:val="18"/>
              </w:rPr>
            </w:pPr>
          </w:p>
        </w:tc>
      </w:tr>
    </w:tbl>
    <w:p w14:paraId="5C241F99" w14:textId="77777777" w:rsidR="00D90447" w:rsidRPr="000E33CB" w:rsidRDefault="00D90447" w:rsidP="00D90447">
      <w:pPr>
        <w:rPr>
          <w:rFonts w:asciiTheme="majorBidi" w:hAnsiTheme="majorBidi" w:cstheme="majorBidi"/>
          <w:sz w:val="18"/>
          <w:szCs w:val="18"/>
        </w:rPr>
      </w:pPr>
    </w:p>
    <w:p w14:paraId="70DD10F0" w14:textId="77777777" w:rsidR="00613764" w:rsidRPr="000E33CB" w:rsidRDefault="00613764" w:rsidP="00D90447">
      <w:pPr>
        <w:rPr>
          <w:rFonts w:asciiTheme="majorBidi" w:hAnsiTheme="majorBidi" w:cstheme="majorBidi"/>
          <w:sz w:val="18"/>
          <w:szCs w:val="18"/>
        </w:rPr>
      </w:pPr>
    </w:p>
    <w:p w14:paraId="6BDFB7A7" w14:textId="77777777" w:rsidR="00613764" w:rsidRPr="000E33CB" w:rsidRDefault="00613764" w:rsidP="00D90447">
      <w:pPr>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3E441C" w:rsidRPr="000E33CB" w14:paraId="0098F14D" w14:textId="77777777" w:rsidTr="00E27AB9">
        <w:trPr>
          <w:trHeight w:val="589"/>
        </w:trPr>
        <w:tc>
          <w:tcPr>
            <w:tcW w:w="14292" w:type="dxa"/>
            <w:gridSpan w:val="4"/>
            <w:shd w:val="clear" w:color="auto" w:fill="A6A6A6" w:themeFill="background1" w:themeFillShade="A6"/>
          </w:tcPr>
          <w:p w14:paraId="0095743D" w14:textId="77777777" w:rsidR="003E441C" w:rsidRPr="006613BA" w:rsidRDefault="003E441C" w:rsidP="00386C09">
            <w:pPr>
              <w:pStyle w:val="TableParagraph"/>
              <w:spacing w:before="63"/>
              <w:ind w:left="181"/>
              <w:rPr>
                <w:rFonts w:asciiTheme="majorBidi" w:hAnsiTheme="majorBidi" w:cstheme="majorBidi"/>
                <w:b/>
                <w:sz w:val="18"/>
                <w:szCs w:val="18"/>
                <w:u w:val="single"/>
              </w:rPr>
            </w:pPr>
            <w:r w:rsidRPr="006613BA">
              <w:rPr>
                <w:rFonts w:asciiTheme="majorBidi" w:hAnsiTheme="majorBidi" w:cstheme="majorBidi"/>
                <w:b/>
                <w:sz w:val="24"/>
                <w:szCs w:val="24"/>
                <w:u w:val="single"/>
              </w:rPr>
              <w:t>8. Przełącznik portowy Switch FC- 2 szt.</w:t>
            </w:r>
          </w:p>
        </w:tc>
      </w:tr>
      <w:tr w:rsidR="003E441C" w:rsidRPr="000E33CB" w14:paraId="341025C5" w14:textId="77777777" w:rsidTr="00E27AB9">
        <w:trPr>
          <w:trHeight w:val="1886"/>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066DBFBD" w14:textId="77777777" w:rsidR="003E441C" w:rsidRPr="000E33CB" w:rsidRDefault="003E441C" w:rsidP="00386C09">
            <w:pPr>
              <w:pStyle w:val="TableParagraph"/>
              <w:rPr>
                <w:rFonts w:asciiTheme="majorBidi" w:hAnsiTheme="majorBidi" w:cstheme="majorBidi"/>
                <w:sz w:val="18"/>
                <w:szCs w:val="18"/>
              </w:rPr>
            </w:pPr>
          </w:p>
          <w:p w14:paraId="3B616D71" w14:textId="77777777" w:rsidR="003E441C" w:rsidRPr="000E33CB" w:rsidRDefault="003E441C" w:rsidP="00386C09">
            <w:pPr>
              <w:pStyle w:val="TableParagraph"/>
              <w:rPr>
                <w:rFonts w:asciiTheme="majorBidi" w:hAnsiTheme="majorBidi" w:cstheme="majorBidi"/>
                <w:sz w:val="18"/>
                <w:szCs w:val="18"/>
              </w:rPr>
            </w:pPr>
          </w:p>
          <w:p w14:paraId="23B066F5" w14:textId="77777777" w:rsidR="003E441C" w:rsidRPr="000E33CB" w:rsidRDefault="003E441C" w:rsidP="00386C09">
            <w:pPr>
              <w:pStyle w:val="TableParagraph"/>
              <w:spacing w:before="2"/>
              <w:rPr>
                <w:rFonts w:asciiTheme="majorBidi" w:hAnsiTheme="majorBidi" w:cstheme="majorBidi"/>
                <w:sz w:val="18"/>
                <w:szCs w:val="18"/>
              </w:rPr>
            </w:pPr>
          </w:p>
          <w:p w14:paraId="416A9CBF" w14:textId="77777777" w:rsidR="003E441C" w:rsidRPr="000E33CB" w:rsidRDefault="003E441C"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320C19C3" w14:textId="77777777" w:rsidR="003E441C" w:rsidRPr="000E33CB" w:rsidRDefault="003E441C" w:rsidP="00386C09">
            <w:pPr>
              <w:pStyle w:val="TableParagraph"/>
              <w:rPr>
                <w:rFonts w:asciiTheme="majorBidi" w:hAnsiTheme="majorBidi" w:cstheme="majorBidi"/>
                <w:sz w:val="18"/>
                <w:szCs w:val="18"/>
              </w:rPr>
            </w:pPr>
          </w:p>
          <w:p w14:paraId="15452788" w14:textId="77777777" w:rsidR="003E441C" w:rsidRPr="000E33CB" w:rsidRDefault="003E441C" w:rsidP="00386C09">
            <w:pPr>
              <w:pStyle w:val="TableParagraph"/>
              <w:rPr>
                <w:rFonts w:asciiTheme="majorBidi" w:hAnsiTheme="majorBidi" w:cstheme="majorBidi"/>
                <w:sz w:val="18"/>
                <w:szCs w:val="18"/>
              </w:rPr>
            </w:pPr>
          </w:p>
          <w:p w14:paraId="190A5025" w14:textId="77777777" w:rsidR="003E441C" w:rsidRPr="000E33CB" w:rsidRDefault="003E441C" w:rsidP="00386C09">
            <w:pPr>
              <w:pStyle w:val="TableParagraph"/>
              <w:spacing w:before="2"/>
              <w:rPr>
                <w:rFonts w:asciiTheme="majorBidi" w:hAnsiTheme="majorBidi" w:cstheme="majorBidi"/>
                <w:sz w:val="18"/>
                <w:szCs w:val="18"/>
              </w:rPr>
            </w:pPr>
          </w:p>
          <w:p w14:paraId="3BB156B6" w14:textId="77777777" w:rsidR="003E441C" w:rsidRPr="000E33CB" w:rsidRDefault="003E441C" w:rsidP="00386C09">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1D585198" w14:textId="77777777" w:rsidR="003E441C" w:rsidRPr="000E33CB" w:rsidRDefault="003E441C" w:rsidP="00386C09">
            <w:pPr>
              <w:pStyle w:val="TableParagraph"/>
              <w:rPr>
                <w:rFonts w:asciiTheme="majorBidi" w:hAnsiTheme="majorBidi" w:cstheme="majorBidi"/>
                <w:sz w:val="18"/>
                <w:szCs w:val="18"/>
              </w:rPr>
            </w:pPr>
          </w:p>
          <w:p w14:paraId="603F0703" w14:textId="77777777" w:rsidR="003E441C" w:rsidRPr="000E33CB" w:rsidRDefault="003E441C" w:rsidP="00386C09">
            <w:pPr>
              <w:pStyle w:val="TableParagraph"/>
              <w:rPr>
                <w:rFonts w:asciiTheme="majorBidi" w:hAnsiTheme="majorBidi" w:cstheme="majorBidi"/>
                <w:sz w:val="18"/>
                <w:szCs w:val="18"/>
              </w:rPr>
            </w:pPr>
          </w:p>
          <w:p w14:paraId="6CFCF346" w14:textId="77777777" w:rsidR="003E441C" w:rsidRPr="000E33CB" w:rsidRDefault="003E441C" w:rsidP="00386C09">
            <w:pPr>
              <w:pStyle w:val="TableParagraph"/>
              <w:spacing w:before="188" w:line="256"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3F0DC7EE" w14:textId="77777777" w:rsidR="003E441C" w:rsidRPr="000E33CB" w:rsidRDefault="003E441C" w:rsidP="00386C09">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0EBBC6E9" w14:textId="77777777" w:rsidR="003E441C" w:rsidRPr="000E33CB" w:rsidRDefault="003E441C" w:rsidP="00386C09">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54CA9D21" w14:textId="77777777" w:rsidR="003E441C" w:rsidRPr="000E33CB" w:rsidRDefault="003E441C" w:rsidP="00386C09">
            <w:pPr>
              <w:pStyle w:val="TableParagraph"/>
              <w:spacing w:before="14"/>
              <w:ind w:left="15"/>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34B89369" w14:textId="77777777" w:rsidR="007F67D5" w:rsidRDefault="007F67D5" w:rsidP="007F67D5">
            <w:pPr>
              <w:pStyle w:val="Tekstkomentarza"/>
            </w:pPr>
            <w:r>
              <w:t>TAK – wykonawca spełnia konkretny parametr przy czym Zamawiający oczekuje by w przypadku wymagań dotyczących minimalnych parametrów opisać szczegółowo parametry oferowane przez wykonawcę</w:t>
            </w:r>
          </w:p>
          <w:p w14:paraId="27FBEDB3" w14:textId="77777777" w:rsidR="007F67D5" w:rsidRDefault="007F67D5" w:rsidP="007F67D5">
            <w:pPr>
              <w:pStyle w:val="Tekstkomentarza"/>
            </w:pPr>
            <w:r>
              <w:t>NIE – wykonawca nie spełnia konkretnego parametru</w:t>
            </w:r>
          </w:p>
          <w:p w14:paraId="19D24E3C" w14:textId="6CF9582C" w:rsidR="003E441C" w:rsidRPr="000E33CB" w:rsidRDefault="003E441C" w:rsidP="00386C09">
            <w:pPr>
              <w:pStyle w:val="TableParagraph"/>
              <w:spacing w:before="17"/>
              <w:ind w:left="116"/>
              <w:rPr>
                <w:rFonts w:asciiTheme="majorBidi" w:hAnsiTheme="majorBidi" w:cstheme="majorBidi"/>
                <w:i/>
                <w:sz w:val="18"/>
                <w:szCs w:val="18"/>
              </w:rPr>
            </w:pPr>
          </w:p>
        </w:tc>
      </w:tr>
      <w:tr w:rsidR="003E441C" w:rsidRPr="000E33CB" w14:paraId="28F54A56" w14:textId="77777777" w:rsidTr="00E27AB9">
        <w:trPr>
          <w:trHeight w:val="448"/>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A85C577" w14:textId="77777777" w:rsidR="003E441C" w:rsidRPr="000E33CB" w:rsidRDefault="003E441C" w:rsidP="00386C09">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3E441C" w:rsidRPr="000E33CB" w14:paraId="7B378758" w14:textId="77777777" w:rsidTr="00386C09">
        <w:trPr>
          <w:trHeight w:val="599"/>
        </w:trPr>
        <w:tc>
          <w:tcPr>
            <w:tcW w:w="526" w:type="dxa"/>
            <w:tcBorders>
              <w:top w:val="single" w:sz="4" w:space="0" w:color="000000"/>
              <w:left w:val="single" w:sz="4" w:space="0" w:color="000000"/>
              <w:bottom w:val="single" w:sz="6" w:space="0" w:color="000000"/>
              <w:right w:val="single" w:sz="4" w:space="0" w:color="000000"/>
            </w:tcBorders>
          </w:tcPr>
          <w:p w14:paraId="6531927E" w14:textId="77777777" w:rsidR="003E441C" w:rsidRPr="000E33CB" w:rsidRDefault="003E441C"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6" w:space="0" w:color="000000"/>
              <w:right w:val="single" w:sz="4" w:space="0" w:color="000000"/>
            </w:tcBorders>
          </w:tcPr>
          <w:p w14:paraId="39CDD007" w14:textId="77777777" w:rsidR="003E441C" w:rsidRPr="000E33CB" w:rsidRDefault="003E441C" w:rsidP="00386C09">
            <w:pPr>
              <w:pStyle w:val="TableParagraph"/>
              <w:spacing w:before="10"/>
              <w:rPr>
                <w:rFonts w:asciiTheme="majorBidi" w:hAnsiTheme="majorBidi" w:cstheme="majorBidi"/>
                <w:sz w:val="18"/>
                <w:szCs w:val="18"/>
              </w:rPr>
            </w:pPr>
          </w:p>
          <w:p w14:paraId="27B277BC" w14:textId="77777777" w:rsidR="003E441C" w:rsidRPr="000E33CB" w:rsidRDefault="003E441C"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Wysokość przełącznika 1U w systemie montażu w szafie typu Rack 19”</w:t>
            </w:r>
          </w:p>
        </w:tc>
        <w:tc>
          <w:tcPr>
            <w:tcW w:w="2410" w:type="dxa"/>
            <w:tcBorders>
              <w:top w:val="single" w:sz="4" w:space="0" w:color="000000"/>
              <w:left w:val="single" w:sz="4" w:space="0" w:color="000000"/>
              <w:bottom w:val="single" w:sz="6" w:space="0" w:color="000000"/>
              <w:right w:val="single" w:sz="4" w:space="0" w:color="000000"/>
            </w:tcBorders>
          </w:tcPr>
          <w:p w14:paraId="04A81CF3" w14:textId="77777777" w:rsidR="003E441C" w:rsidRPr="000E33CB" w:rsidRDefault="003E441C" w:rsidP="00386C09">
            <w:pPr>
              <w:pStyle w:val="TableParagraph"/>
              <w:spacing w:before="10"/>
              <w:rPr>
                <w:rFonts w:asciiTheme="majorBidi" w:hAnsiTheme="majorBidi" w:cstheme="majorBidi"/>
                <w:sz w:val="18"/>
                <w:szCs w:val="18"/>
              </w:rPr>
            </w:pPr>
          </w:p>
          <w:p w14:paraId="406B4BDA" w14:textId="77777777" w:rsidR="003E441C" w:rsidRPr="000E33CB" w:rsidRDefault="003E441C"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6" w:space="0" w:color="000000"/>
              <w:right w:val="single" w:sz="4" w:space="0" w:color="000000"/>
            </w:tcBorders>
          </w:tcPr>
          <w:p w14:paraId="6F49BF29"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7100E73E" w14:textId="77777777" w:rsidTr="00386C09">
        <w:trPr>
          <w:trHeight w:val="950"/>
        </w:trPr>
        <w:tc>
          <w:tcPr>
            <w:tcW w:w="526" w:type="dxa"/>
            <w:tcBorders>
              <w:top w:val="single" w:sz="6" w:space="0" w:color="000000"/>
              <w:left w:val="single" w:sz="4" w:space="0" w:color="000000"/>
              <w:bottom w:val="single" w:sz="4" w:space="0" w:color="000000"/>
              <w:right w:val="single" w:sz="4" w:space="0" w:color="000000"/>
            </w:tcBorders>
          </w:tcPr>
          <w:p w14:paraId="1C503A20" w14:textId="77777777" w:rsidR="003E441C" w:rsidRPr="000E33CB" w:rsidRDefault="003E441C" w:rsidP="00386C09">
            <w:pPr>
              <w:pStyle w:val="TableParagraph"/>
              <w:spacing w:before="3"/>
              <w:rPr>
                <w:rFonts w:asciiTheme="majorBidi" w:hAnsiTheme="majorBidi" w:cstheme="majorBidi"/>
                <w:sz w:val="18"/>
                <w:szCs w:val="18"/>
              </w:rPr>
            </w:pPr>
          </w:p>
          <w:p w14:paraId="4CD29A8B" w14:textId="77777777" w:rsidR="003E441C" w:rsidRPr="000E33CB" w:rsidRDefault="003E441C"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2.</w:t>
            </w:r>
          </w:p>
        </w:tc>
        <w:tc>
          <w:tcPr>
            <w:tcW w:w="5687" w:type="dxa"/>
            <w:tcBorders>
              <w:top w:val="single" w:sz="6" w:space="0" w:color="000000"/>
              <w:left w:val="single" w:sz="4" w:space="0" w:color="000000"/>
              <w:bottom w:val="single" w:sz="4" w:space="0" w:color="000000"/>
              <w:right w:val="single" w:sz="4" w:space="0" w:color="000000"/>
            </w:tcBorders>
          </w:tcPr>
          <w:p w14:paraId="467F93D2" w14:textId="77777777" w:rsidR="003E441C" w:rsidRPr="000E33CB" w:rsidRDefault="003E441C" w:rsidP="00386C09">
            <w:pPr>
              <w:pStyle w:val="TableParagraph"/>
              <w:spacing w:line="276" w:lineRule="auto"/>
              <w:ind w:left="191" w:right="191"/>
              <w:rPr>
                <w:rFonts w:asciiTheme="majorBidi" w:hAnsiTheme="majorBidi" w:cstheme="majorBidi"/>
                <w:sz w:val="18"/>
                <w:szCs w:val="18"/>
              </w:rPr>
            </w:pPr>
            <w:r w:rsidRPr="000E33CB">
              <w:rPr>
                <w:rFonts w:asciiTheme="majorBidi" w:hAnsiTheme="majorBidi" w:cstheme="majorBidi"/>
                <w:sz w:val="18"/>
                <w:szCs w:val="18"/>
              </w:rPr>
              <w:t>Ilość portów SFP: 24 szt. porty uniwersalne o maksymalnej przepustowości 32GB/s, z obsługą przepustowości 16Gbit/s, 8Gbit/s i 4Gbit/s z automatycznym wyborem przepustowości (auto-sensing),</w:t>
            </w:r>
          </w:p>
          <w:p w14:paraId="2756CA83" w14:textId="77777777" w:rsidR="003E441C" w:rsidRPr="000E33CB" w:rsidRDefault="003E441C"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obsługa trybu full-duple</w:t>
            </w:r>
          </w:p>
        </w:tc>
        <w:tc>
          <w:tcPr>
            <w:tcW w:w="2410" w:type="dxa"/>
            <w:tcBorders>
              <w:top w:val="single" w:sz="6" w:space="0" w:color="000000"/>
              <w:left w:val="single" w:sz="4" w:space="0" w:color="000000"/>
              <w:bottom w:val="single" w:sz="4" w:space="0" w:color="000000"/>
              <w:right w:val="single" w:sz="4" w:space="0" w:color="000000"/>
            </w:tcBorders>
          </w:tcPr>
          <w:p w14:paraId="47A3DAA8" w14:textId="77777777" w:rsidR="003E441C" w:rsidRPr="000E33CB" w:rsidRDefault="003E441C" w:rsidP="00386C09">
            <w:pPr>
              <w:pStyle w:val="TableParagraph"/>
              <w:rPr>
                <w:rFonts w:asciiTheme="majorBidi" w:hAnsiTheme="majorBidi" w:cstheme="majorBidi"/>
                <w:sz w:val="18"/>
                <w:szCs w:val="18"/>
              </w:rPr>
            </w:pPr>
          </w:p>
          <w:p w14:paraId="74083B6A" w14:textId="7B6AA4F6" w:rsidR="003E441C" w:rsidRPr="000E33CB" w:rsidRDefault="00C401AE" w:rsidP="00386C09">
            <w:pPr>
              <w:pStyle w:val="TableParagraph"/>
              <w:spacing w:before="134"/>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6" w:space="0" w:color="000000"/>
              <w:left w:val="single" w:sz="4" w:space="0" w:color="000000"/>
              <w:bottom w:val="single" w:sz="4" w:space="0" w:color="000000"/>
              <w:right w:val="single" w:sz="4" w:space="0" w:color="000000"/>
            </w:tcBorders>
          </w:tcPr>
          <w:p w14:paraId="7ADC5049"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10B18767" w14:textId="77777777" w:rsidTr="00386C09">
        <w:trPr>
          <w:trHeight w:val="246"/>
        </w:trPr>
        <w:tc>
          <w:tcPr>
            <w:tcW w:w="526" w:type="dxa"/>
            <w:tcBorders>
              <w:top w:val="single" w:sz="4" w:space="0" w:color="000000"/>
              <w:left w:val="single" w:sz="4" w:space="0" w:color="000000"/>
              <w:bottom w:val="single" w:sz="4" w:space="0" w:color="000000"/>
              <w:right w:val="single" w:sz="4" w:space="0" w:color="000000"/>
            </w:tcBorders>
          </w:tcPr>
          <w:p w14:paraId="4AB436ED" w14:textId="77777777" w:rsidR="003E441C" w:rsidRPr="000E33CB" w:rsidRDefault="003E441C" w:rsidP="00386C09">
            <w:pPr>
              <w:pStyle w:val="TableParagraph"/>
              <w:spacing w:line="227" w:lineRule="exact"/>
              <w:ind w:left="119"/>
              <w:rPr>
                <w:rFonts w:asciiTheme="majorBidi" w:hAnsiTheme="majorBidi" w:cstheme="majorBidi"/>
                <w:b/>
                <w:sz w:val="18"/>
                <w:szCs w:val="18"/>
              </w:rPr>
            </w:pPr>
            <w:r w:rsidRPr="000E33CB">
              <w:rPr>
                <w:rFonts w:asciiTheme="majorBidi" w:hAnsiTheme="majorBidi" w:cstheme="majorBidi"/>
                <w:b/>
                <w:sz w:val="18"/>
                <w:szCs w:val="18"/>
              </w:rPr>
              <w:t>3.</w:t>
            </w:r>
          </w:p>
        </w:tc>
        <w:tc>
          <w:tcPr>
            <w:tcW w:w="5687" w:type="dxa"/>
            <w:tcBorders>
              <w:top w:val="single" w:sz="4" w:space="0" w:color="000000"/>
              <w:left w:val="single" w:sz="4" w:space="0" w:color="000000"/>
              <w:bottom w:val="single" w:sz="4" w:space="0" w:color="000000"/>
              <w:right w:val="single" w:sz="4" w:space="0" w:color="000000"/>
            </w:tcBorders>
          </w:tcPr>
          <w:p w14:paraId="7EABF03F" w14:textId="77777777" w:rsidR="003E441C" w:rsidRPr="000E33CB" w:rsidRDefault="000B3192" w:rsidP="00386C09">
            <w:pPr>
              <w:pStyle w:val="TableParagraph"/>
              <w:spacing w:line="207" w:lineRule="exact"/>
              <w:ind w:left="191"/>
              <w:rPr>
                <w:rFonts w:asciiTheme="majorBidi" w:hAnsiTheme="majorBidi" w:cstheme="majorBidi"/>
                <w:sz w:val="18"/>
                <w:szCs w:val="18"/>
              </w:rPr>
            </w:pPr>
            <w:r w:rsidRPr="000E33CB">
              <w:rPr>
                <w:rFonts w:asciiTheme="majorBidi" w:hAnsiTheme="majorBidi" w:cstheme="majorBidi"/>
                <w:sz w:val="18"/>
                <w:szCs w:val="18"/>
              </w:rPr>
              <w:t>12</w:t>
            </w:r>
            <w:r w:rsidR="003E441C" w:rsidRPr="000E33CB">
              <w:rPr>
                <w:rFonts w:asciiTheme="majorBidi" w:hAnsiTheme="majorBidi" w:cstheme="majorBidi"/>
                <w:sz w:val="18"/>
                <w:szCs w:val="18"/>
              </w:rPr>
              <w:t xml:space="preserve"> aktywnych portów</w:t>
            </w:r>
          </w:p>
        </w:tc>
        <w:tc>
          <w:tcPr>
            <w:tcW w:w="2410" w:type="dxa"/>
            <w:tcBorders>
              <w:top w:val="single" w:sz="4" w:space="0" w:color="000000"/>
              <w:left w:val="single" w:sz="4" w:space="0" w:color="000000"/>
              <w:bottom w:val="single" w:sz="4" w:space="0" w:color="000000"/>
              <w:right w:val="single" w:sz="4" w:space="0" w:color="000000"/>
            </w:tcBorders>
          </w:tcPr>
          <w:p w14:paraId="252C8C09" w14:textId="12024055" w:rsidR="003E441C" w:rsidRPr="000E33CB" w:rsidRDefault="003E441C" w:rsidP="00386C09">
            <w:pPr>
              <w:pStyle w:val="TableParagraph"/>
              <w:spacing w:before="14"/>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39050585"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61CED2D7" w14:textId="77777777" w:rsidTr="00386C09">
        <w:trPr>
          <w:trHeight w:val="779"/>
        </w:trPr>
        <w:tc>
          <w:tcPr>
            <w:tcW w:w="526" w:type="dxa"/>
            <w:tcBorders>
              <w:top w:val="single" w:sz="4" w:space="0" w:color="000000"/>
              <w:left w:val="single" w:sz="4" w:space="0" w:color="000000"/>
              <w:bottom w:val="single" w:sz="4" w:space="0" w:color="000000"/>
              <w:right w:val="single" w:sz="4" w:space="0" w:color="000000"/>
            </w:tcBorders>
          </w:tcPr>
          <w:p w14:paraId="05A423DB" w14:textId="77777777" w:rsidR="003E441C" w:rsidRPr="000E33CB" w:rsidRDefault="003E441C" w:rsidP="00386C09">
            <w:pPr>
              <w:pStyle w:val="TableParagraph"/>
              <w:spacing w:before="11"/>
              <w:rPr>
                <w:rFonts w:asciiTheme="majorBidi" w:hAnsiTheme="majorBidi" w:cstheme="majorBidi"/>
                <w:sz w:val="18"/>
                <w:szCs w:val="18"/>
              </w:rPr>
            </w:pPr>
          </w:p>
          <w:p w14:paraId="05004D32" w14:textId="77777777" w:rsidR="003E441C" w:rsidRPr="000E33CB" w:rsidRDefault="003E441C"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4.</w:t>
            </w:r>
          </w:p>
        </w:tc>
        <w:tc>
          <w:tcPr>
            <w:tcW w:w="5687" w:type="dxa"/>
            <w:tcBorders>
              <w:top w:val="single" w:sz="4" w:space="0" w:color="000000"/>
              <w:left w:val="single" w:sz="4" w:space="0" w:color="000000"/>
              <w:bottom w:val="single" w:sz="4" w:space="0" w:color="000000"/>
              <w:right w:val="single" w:sz="4" w:space="0" w:color="000000"/>
            </w:tcBorders>
          </w:tcPr>
          <w:p w14:paraId="779E3953" w14:textId="77777777" w:rsidR="003E441C" w:rsidRPr="000E33CB" w:rsidRDefault="003E441C" w:rsidP="00386C09">
            <w:pPr>
              <w:pStyle w:val="TableParagraph"/>
              <w:spacing w:before="148" w:line="276" w:lineRule="auto"/>
              <w:ind w:left="191" w:right="191"/>
              <w:rPr>
                <w:rFonts w:asciiTheme="majorBidi" w:hAnsiTheme="majorBidi" w:cstheme="majorBidi"/>
                <w:sz w:val="18"/>
                <w:szCs w:val="18"/>
                <w:lang w:val="en-US"/>
              </w:rPr>
            </w:pPr>
            <w:r w:rsidRPr="000E33CB">
              <w:rPr>
                <w:rFonts w:asciiTheme="majorBidi" w:hAnsiTheme="majorBidi" w:cstheme="majorBidi"/>
                <w:sz w:val="18"/>
                <w:szCs w:val="18"/>
                <w:lang w:val="en-US"/>
              </w:rPr>
              <w:t xml:space="preserve">Zainstalowane moduły optyczne </w:t>
            </w:r>
            <w:r w:rsidR="000B3192" w:rsidRPr="000E33CB">
              <w:rPr>
                <w:rFonts w:asciiTheme="majorBidi" w:hAnsiTheme="majorBidi" w:cstheme="majorBidi"/>
                <w:sz w:val="18"/>
                <w:szCs w:val="18"/>
                <w:lang w:val="en-US"/>
              </w:rPr>
              <w:t>12</w:t>
            </w:r>
            <w:r w:rsidRPr="000E33CB">
              <w:rPr>
                <w:rFonts w:asciiTheme="majorBidi" w:hAnsiTheme="majorBidi" w:cstheme="majorBidi"/>
                <w:sz w:val="18"/>
                <w:szCs w:val="18"/>
                <w:lang w:val="en-US"/>
              </w:rPr>
              <w:t xml:space="preserve"> szt. SFP 16Gbit/s, Short Wave Length (SWL), Multi Mode Fibre (MMF)</w:t>
            </w:r>
          </w:p>
        </w:tc>
        <w:tc>
          <w:tcPr>
            <w:tcW w:w="2410" w:type="dxa"/>
            <w:tcBorders>
              <w:top w:val="single" w:sz="4" w:space="0" w:color="000000"/>
              <w:left w:val="single" w:sz="4" w:space="0" w:color="000000"/>
              <w:bottom w:val="single" w:sz="4" w:space="0" w:color="000000"/>
              <w:right w:val="single" w:sz="4" w:space="0" w:color="000000"/>
            </w:tcBorders>
          </w:tcPr>
          <w:p w14:paraId="0C0A0DE8" w14:textId="77777777" w:rsidR="003E441C" w:rsidRPr="000E33CB" w:rsidRDefault="003E441C" w:rsidP="00386C09">
            <w:pPr>
              <w:pStyle w:val="TableParagraph"/>
              <w:spacing w:before="6"/>
              <w:rPr>
                <w:rFonts w:asciiTheme="majorBidi" w:hAnsiTheme="majorBidi" w:cstheme="majorBidi"/>
                <w:sz w:val="18"/>
                <w:szCs w:val="18"/>
                <w:lang w:val="en-US"/>
              </w:rPr>
            </w:pPr>
          </w:p>
          <w:p w14:paraId="78C42E5B" w14:textId="39DA97E7" w:rsidR="003E441C" w:rsidRPr="000E33CB" w:rsidRDefault="003E441C" w:rsidP="00386C09">
            <w:pPr>
              <w:pStyle w:val="TableParagraph"/>
              <w:spacing w:before="1"/>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1933584A"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6EEAF397" w14:textId="77777777" w:rsidTr="00386C09">
        <w:trPr>
          <w:trHeight w:val="564"/>
        </w:trPr>
        <w:tc>
          <w:tcPr>
            <w:tcW w:w="526" w:type="dxa"/>
            <w:tcBorders>
              <w:top w:val="single" w:sz="4" w:space="0" w:color="000000"/>
              <w:left w:val="single" w:sz="4" w:space="0" w:color="000000"/>
              <w:bottom w:val="single" w:sz="4" w:space="0" w:color="000000"/>
              <w:right w:val="single" w:sz="4" w:space="0" w:color="000000"/>
            </w:tcBorders>
          </w:tcPr>
          <w:p w14:paraId="567B78A4" w14:textId="77777777" w:rsidR="003E441C" w:rsidRPr="000E33CB" w:rsidRDefault="003E441C" w:rsidP="00386C09">
            <w:pPr>
              <w:pStyle w:val="TableParagraph"/>
              <w:spacing w:before="156"/>
              <w:ind w:left="119"/>
              <w:rPr>
                <w:rFonts w:asciiTheme="majorBidi" w:hAnsiTheme="majorBidi" w:cstheme="majorBidi"/>
                <w:b/>
                <w:sz w:val="18"/>
                <w:szCs w:val="18"/>
              </w:rPr>
            </w:pPr>
            <w:r w:rsidRPr="000E33CB">
              <w:rPr>
                <w:rFonts w:asciiTheme="majorBidi" w:hAnsiTheme="majorBidi" w:cstheme="majorBidi"/>
                <w:b/>
                <w:sz w:val="18"/>
                <w:szCs w:val="18"/>
              </w:rPr>
              <w:t>5.</w:t>
            </w:r>
          </w:p>
        </w:tc>
        <w:tc>
          <w:tcPr>
            <w:tcW w:w="5687" w:type="dxa"/>
            <w:tcBorders>
              <w:top w:val="single" w:sz="4" w:space="0" w:color="000000"/>
              <w:left w:val="single" w:sz="4" w:space="0" w:color="000000"/>
              <w:bottom w:val="single" w:sz="4" w:space="0" w:color="000000"/>
              <w:right w:val="single" w:sz="4" w:space="0" w:color="000000"/>
            </w:tcBorders>
          </w:tcPr>
          <w:p w14:paraId="59D0130E" w14:textId="77777777" w:rsidR="003E441C" w:rsidRPr="000E33CB" w:rsidRDefault="003E441C" w:rsidP="00386C09">
            <w:pPr>
              <w:pStyle w:val="TableParagraph"/>
              <w:spacing w:before="172"/>
              <w:ind w:left="191"/>
              <w:rPr>
                <w:rFonts w:asciiTheme="majorBidi" w:hAnsiTheme="majorBidi" w:cstheme="majorBidi"/>
                <w:sz w:val="18"/>
                <w:szCs w:val="18"/>
              </w:rPr>
            </w:pPr>
            <w:r w:rsidRPr="000E33CB">
              <w:rPr>
                <w:rFonts w:asciiTheme="majorBidi" w:hAnsiTheme="majorBidi" w:cstheme="majorBidi"/>
                <w:sz w:val="18"/>
                <w:szCs w:val="18"/>
              </w:rPr>
              <w:t>Obsługa trybów pracy portów FC: D_port, F_port, E_port, M-Port</w:t>
            </w:r>
          </w:p>
        </w:tc>
        <w:tc>
          <w:tcPr>
            <w:tcW w:w="2410" w:type="dxa"/>
            <w:tcBorders>
              <w:top w:val="single" w:sz="4" w:space="0" w:color="000000"/>
              <w:left w:val="single" w:sz="4" w:space="0" w:color="000000"/>
              <w:bottom w:val="single" w:sz="4" w:space="0" w:color="000000"/>
              <w:right w:val="single" w:sz="4" w:space="0" w:color="000000"/>
            </w:tcBorders>
          </w:tcPr>
          <w:p w14:paraId="1E77D402" w14:textId="3D586147" w:rsidR="003E441C" w:rsidRPr="000E33CB" w:rsidRDefault="003E441C" w:rsidP="00386C09">
            <w:pPr>
              <w:pStyle w:val="TableParagraph"/>
              <w:spacing w:before="172"/>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760D14FC"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67BB468F" w14:textId="77777777" w:rsidTr="00386C09">
        <w:trPr>
          <w:trHeight w:val="827"/>
        </w:trPr>
        <w:tc>
          <w:tcPr>
            <w:tcW w:w="526" w:type="dxa"/>
            <w:tcBorders>
              <w:top w:val="single" w:sz="4" w:space="0" w:color="000000"/>
              <w:left w:val="single" w:sz="4" w:space="0" w:color="000000"/>
              <w:bottom w:val="single" w:sz="4" w:space="0" w:color="000000"/>
              <w:right w:val="single" w:sz="4" w:space="0" w:color="000000"/>
            </w:tcBorders>
          </w:tcPr>
          <w:p w14:paraId="468FE55C" w14:textId="77777777" w:rsidR="003E441C" w:rsidRPr="000E33CB" w:rsidRDefault="003E441C" w:rsidP="00386C09">
            <w:pPr>
              <w:pStyle w:val="TableParagraph"/>
              <w:rPr>
                <w:rFonts w:asciiTheme="majorBidi" w:hAnsiTheme="majorBidi" w:cstheme="majorBidi"/>
                <w:sz w:val="18"/>
                <w:szCs w:val="18"/>
              </w:rPr>
            </w:pPr>
          </w:p>
          <w:p w14:paraId="195EDDDB" w14:textId="77777777" w:rsidR="003E441C" w:rsidRPr="000E33CB" w:rsidRDefault="003E441C" w:rsidP="00386C09">
            <w:pPr>
              <w:pStyle w:val="TableParagraph"/>
              <w:spacing w:before="1"/>
              <w:ind w:left="119"/>
              <w:rPr>
                <w:rFonts w:asciiTheme="majorBidi" w:hAnsiTheme="majorBidi" w:cstheme="majorBidi"/>
                <w:b/>
                <w:sz w:val="18"/>
                <w:szCs w:val="18"/>
              </w:rPr>
            </w:pPr>
            <w:r w:rsidRPr="000E33CB">
              <w:rPr>
                <w:rFonts w:asciiTheme="majorBidi" w:hAnsiTheme="majorBidi" w:cstheme="majorBidi"/>
                <w:b/>
                <w:sz w:val="18"/>
                <w:szCs w:val="18"/>
              </w:rPr>
              <w:t>6.</w:t>
            </w:r>
          </w:p>
        </w:tc>
        <w:tc>
          <w:tcPr>
            <w:tcW w:w="5687" w:type="dxa"/>
            <w:tcBorders>
              <w:top w:val="single" w:sz="4" w:space="0" w:color="000000"/>
              <w:left w:val="single" w:sz="4" w:space="0" w:color="000000"/>
              <w:bottom w:val="single" w:sz="4" w:space="0" w:color="000000"/>
              <w:right w:val="single" w:sz="4" w:space="0" w:color="000000"/>
            </w:tcBorders>
          </w:tcPr>
          <w:p w14:paraId="6771CF75" w14:textId="77777777" w:rsidR="003E441C" w:rsidRPr="000E33CB" w:rsidRDefault="003E441C" w:rsidP="00386C09">
            <w:pPr>
              <w:pStyle w:val="TableParagraph"/>
              <w:spacing w:before="5"/>
              <w:rPr>
                <w:rFonts w:asciiTheme="majorBidi" w:hAnsiTheme="majorBidi" w:cstheme="majorBidi"/>
                <w:sz w:val="18"/>
                <w:szCs w:val="18"/>
              </w:rPr>
            </w:pPr>
          </w:p>
          <w:p w14:paraId="14309E7D" w14:textId="77777777" w:rsidR="003E441C" w:rsidRPr="000E33CB" w:rsidRDefault="003E441C" w:rsidP="00386C09">
            <w:pPr>
              <w:pStyle w:val="TableParagraph"/>
              <w:spacing w:before="1"/>
              <w:ind w:left="191" w:right="847"/>
              <w:rPr>
                <w:rFonts w:asciiTheme="majorBidi" w:hAnsiTheme="majorBidi" w:cstheme="majorBidi"/>
                <w:sz w:val="18"/>
                <w:szCs w:val="18"/>
              </w:rPr>
            </w:pPr>
            <w:r w:rsidRPr="000E33CB">
              <w:rPr>
                <w:rFonts w:asciiTheme="majorBidi" w:hAnsiTheme="majorBidi" w:cstheme="majorBidi"/>
                <w:sz w:val="18"/>
                <w:szCs w:val="18"/>
              </w:rPr>
              <w:t>Obsługa funkcji POD (Ports on Demand) przydziału licencji dla aktywnych portów FC</w:t>
            </w:r>
          </w:p>
        </w:tc>
        <w:tc>
          <w:tcPr>
            <w:tcW w:w="2410" w:type="dxa"/>
            <w:tcBorders>
              <w:top w:val="single" w:sz="4" w:space="0" w:color="000000"/>
              <w:left w:val="single" w:sz="4" w:space="0" w:color="000000"/>
              <w:bottom w:val="single" w:sz="4" w:space="0" w:color="000000"/>
              <w:right w:val="single" w:sz="4" w:space="0" w:color="000000"/>
            </w:tcBorders>
          </w:tcPr>
          <w:p w14:paraId="283CD2DD" w14:textId="77777777" w:rsidR="003E441C" w:rsidRPr="000E33CB" w:rsidRDefault="003E441C" w:rsidP="00386C09">
            <w:pPr>
              <w:pStyle w:val="TableParagraph"/>
              <w:spacing w:before="5"/>
              <w:rPr>
                <w:rFonts w:asciiTheme="majorBidi" w:hAnsiTheme="majorBidi" w:cstheme="majorBidi"/>
                <w:sz w:val="18"/>
                <w:szCs w:val="18"/>
              </w:rPr>
            </w:pPr>
          </w:p>
          <w:p w14:paraId="40723DA1" w14:textId="0298C56D" w:rsidR="003E441C" w:rsidRPr="000E33CB" w:rsidRDefault="003E441C"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79B31F0E"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0838C217" w14:textId="77777777" w:rsidTr="00386C09">
        <w:trPr>
          <w:trHeight w:val="712"/>
        </w:trPr>
        <w:tc>
          <w:tcPr>
            <w:tcW w:w="526" w:type="dxa"/>
            <w:tcBorders>
              <w:top w:val="single" w:sz="4" w:space="0" w:color="000000"/>
              <w:left w:val="single" w:sz="4" w:space="0" w:color="000000"/>
              <w:bottom w:val="single" w:sz="4" w:space="0" w:color="000000"/>
              <w:right w:val="single" w:sz="4" w:space="0" w:color="000000"/>
            </w:tcBorders>
          </w:tcPr>
          <w:p w14:paraId="168EBA23" w14:textId="77777777" w:rsidR="003E441C" w:rsidRPr="000E33CB" w:rsidRDefault="003E441C" w:rsidP="00386C09">
            <w:pPr>
              <w:pStyle w:val="TableParagraph"/>
              <w:rPr>
                <w:rFonts w:asciiTheme="majorBidi" w:hAnsiTheme="majorBidi" w:cstheme="majorBidi"/>
                <w:sz w:val="18"/>
                <w:szCs w:val="18"/>
              </w:rPr>
            </w:pPr>
          </w:p>
          <w:p w14:paraId="7C87908D" w14:textId="77777777" w:rsidR="003E441C" w:rsidRPr="000E33CB" w:rsidRDefault="003E441C"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7.</w:t>
            </w:r>
          </w:p>
        </w:tc>
        <w:tc>
          <w:tcPr>
            <w:tcW w:w="5687" w:type="dxa"/>
            <w:tcBorders>
              <w:top w:val="single" w:sz="4" w:space="0" w:color="000000"/>
              <w:left w:val="single" w:sz="4" w:space="0" w:color="000000"/>
              <w:bottom w:val="single" w:sz="4" w:space="0" w:color="000000"/>
              <w:right w:val="single" w:sz="4" w:space="0" w:color="000000"/>
            </w:tcBorders>
          </w:tcPr>
          <w:p w14:paraId="77C16821" w14:textId="77777777" w:rsidR="003E441C" w:rsidRPr="000E33CB" w:rsidRDefault="003E441C" w:rsidP="00386C09">
            <w:pPr>
              <w:pStyle w:val="TableParagraph"/>
              <w:spacing w:before="2"/>
              <w:rPr>
                <w:rFonts w:asciiTheme="majorBidi" w:hAnsiTheme="majorBidi" w:cstheme="majorBidi"/>
                <w:sz w:val="18"/>
                <w:szCs w:val="18"/>
              </w:rPr>
            </w:pPr>
          </w:p>
          <w:p w14:paraId="51C4C461" w14:textId="77777777" w:rsidR="003E441C" w:rsidRPr="000E33CB" w:rsidRDefault="003E441C"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Możliwość aktualizacji firmware’u switcha</w:t>
            </w:r>
          </w:p>
        </w:tc>
        <w:tc>
          <w:tcPr>
            <w:tcW w:w="2410" w:type="dxa"/>
            <w:tcBorders>
              <w:top w:val="single" w:sz="4" w:space="0" w:color="000000"/>
              <w:left w:val="single" w:sz="4" w:space="0" w:color="000000"/>
              <w:bottom w:val="single" w:sz="4" w:space="0" w:color="000000"/>
              <w:right w:val="single" w:sz="4" w:space="0" w:color="000000"/>
            </w:tcBorders>
          </w:tcPr>
          <w:p w14:paraId="04AEA9F7" w14:textId="77777777" w:rsidR="003E441C" w:rsidRPr="000E33CB" w:rsidRDefault="003E441C" w:rsidP="00386C09">
            <w:pPr>
              <w:pStyle w:val="TableParagraph"/>
              <w:spacing w:before="5"/>
              <w:rPr>
                <w:rFonts w:asciiTheme="majorBidi" w:hAnsiTheme="majorBidi" w:cstheme="majorBidi"/>
                <w:sz w:val="18"/>
                <w:szCs w:val="18"/>
              </w:rPr>
            </w:pPr>
          </w:p>
          <w:p w14:paraId="3BBB0B59" w14:textId="20176A5E" w:rsidR="003E441C" w:rsidRPr="000E33CB" w:rsidRDefault="003E441C"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11AF2C07" w14:textId="77777777" w:rsidR="003E441C" w:rsidRPr="000E33CB" w:rsidRDefault="003E441C" w:rsidP="00386C09">
            <w:pPr>
              <w:pStyle w:val="TableParagraph"/>
              <w:rPr>
                <w:rFonts w:asciiTheme="majorBidi" w:hAnsiTheme="majorBidi" w:cstheme="majorBidi"/>
                <w:sz w:val="18"/>
                <w:szCs w:val="18"/>
              </w:rPr>
            </w:pPr>
          </w:p>
        </w:tc>
      </w:tr>
    </w:tbl>
    <w:p w14:paraId="047AB304" w14:textId="77777777" w:rsidR="003E441C" w:rsidRPr="000E33CB" w:rsidRDefault="003E441C" w:rsidP="003E441C">
      <w:pPr>
        <w:rPr>
          <w:rFonts w:asciiTheme="majorBidi" w:hAnsiTheme="majorBidi" w:cstheme="majorBidi"/>
          <w:sz w:val="18"/>
          <w:szCs w:val="18"/>
        </w:rPr>
        <w:sectPr w:rsidR="003E441C" w:rsidRPr="000E33CB">
          <w:pgSz w:w="16840" w:h="11910" w:orient="landscape"/>
          <w:pgMar w:top="1240" w:right="1120" w:bottom="940" w:left="880" w:header="341" w:footer="743" w:gutter="0"/>
          <w:cols w:space="708"/>
        </w:sectPr>
      </w:pPr>
    </w:p>
    <w:p w14:paraId="72325EF1" w14:textId="77777777" w:rsidR="003E441C" w:rsidRPr="000E33CB" w:rsidRDefault="003E441C" w:rsidP="003E441C">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687"/>
        <w:gridCol w:w="2410"/>
        <w:gridCol w:w="5669"/>
      </w:tblGrid>
      <w:tr w:rsidR="003E441C" w:rsidRPr="000E33CB" w14:paraId="375E1088" w14:textId="77777777" w:rsidTr="00386C09">
        <w:trPr>
          <w:trHeight w:val="844"/>
        </w:trPr>
        <w:tc>
          <w:tcPr>
            <w:tcW w:w="526" w:type="dxa"/>
          </w:tcPr>
          <w:p w14:paraId="11713020" w14:textId="77777777" w:rsidR="003E441C" w:rsidRPr="000E33CB" w:rsidRDefault="003E441C" w:rsidP="00386C09">
            <w:pPr>
              <w:pStyle w:val="TableParagraph"/>
              <w:spacing w:before="8"/>
              <w:rPr>
                <w:rFonts w:asciiTheme="majorBidi" w:hAnsiTheme="majorBidi" w:cstheme="majorBidi"/>
                <w:sz w:val="18"/>
                <w:szCs w:val="18"/>
              </w:rPr>
            </w:pPr>
          </w:p>
          <w:p w14:paraId="3E4FF6BE" w14:textId="77777777" w:rsidR="003E441C" w:rsidRPr="000E33CB" w:rsidRDefault="003E441C" w:rsidP="00386C09">
            <w:pPr>
              <w:pStyle w:val="TableParagraph"/>
              <w:ind w:left="92" w:right="224"/>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687" w:type="dxa"/>
          </w:tcPr>
          <w:p w14:paraId="1CB9BCEE" w14:textId="77777777" w:rsidR="003E441C" w:rsidRPr="000E33CB" w:rsidRDefault="003E441C" w:rsidP="00386C09">
            <w:pPr>
              <w:pStyle w:val="TableParagraph"/>
              <w:spacing w:before="179" w:line="276" w:lineRule="auto"/>
              <w:ind w:left="187" w:right="756"/>
              <w:rPr>
                <w:rFonts w:asciiTheme="majorBidi" w:hAnsiTheme="majorBidi" w:cstheme="majorBidi"/>
                <w:sz w:val="18"/>
                <w:szCs w:val="18"/>
              </w:rPr>
            </w:pPr>
            <w:r w:rsidRPr="000E33CB">
              <w:rPr>
                <w:rFonts w:asciiTheme="majorBidi" w:hAnsiTheme="majorBidi" w:cstheme="majorBidi"/>
                <w:sz w:val="18"/>
                <w:szCs w:val="18"/>
              </w:rPr>
              <w:t>Aktywne funkcje: Webtools, Advanced Zoning, FullFabric (z obsługą do minimum 128 przełączników FC)</w:t>
            </w:r>
          </w:p>
        </w:tc>
        <w:tc>
          <w:tcPr>
            <w:tcW w:w="2410" w:type="dxa"/>
          </w:tcPr>
          <w:p w14:paraId="1C91AB23" w14:textId="77777777" w:rsidR="003E441C" w:rsidRPr="000E33CB" w:rsidRDefault="003E441C" w:rsidP="00386C09">
            <w:pPr>
              <w:pStyle w:val="TableParagraph"/>
              <w:spacing w:before="3"/>
              <w:rPr>
                <w:rFonts w:asciiTheme="majorBidi" w:hAnsiTheme="majorBidi" w:cstheme="majorBidi"/>
                <w:sz w:val="18"/>
                <w:szCs w:val="18"/>
              </w:rPr>
            </w:pPr>
          </w:p>
          <w:p w14:paraId="1B5F2BCB" w14:textId="1EF9D496" w:rsidR="003E441C" w:rsidRPr="000E33CB" w:rsidRDefault="00A70B94"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2D1FC890"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2F4B39D8" w14:textId="77777777" w:rsidTr="006613BA">
        <w:trPr>
          <w:trHeight w:val="917"/>
        </w:trPr>
        <w:tc>
          <w:tcPr>
            <w:tcW w:w="526" w:type="dxa"/>
          </w:tcPr>
          <w:p w14:paraId="2EAD118A" w14:textId="77777777" w:rsidR="003E441C" w:rsidRPr="000E33CB" w:rsidRDefault="003E441C" w:rsidP="00386C09">
            <w:pPr>
              <w:pStyle w:val="TableParagraph"/>
              <w:rPr>
                <w:rFonts w:asciiTheme="majorBidi" w:hAnsiTheme="majorBidi" w:cstheme="majorBidi"/>
                <w:sz w:val="18"/>
                <w:szCs w:val="18"/>
              </w:rPr>
            </w:pPr>
          </w:p>
          <w:p w14:paraId="4086B6B2" w14:textId="77777777" w:rsidR="003E441C" w:rsidRPr="000E33CB" w:rsidRDefault="003E441C" w:rsidP="00386C09">
            <w:pPr>
              <w:pStyle w:val="TableParagraph"/>
              <w:spacing w:before="193"/>
              <w:ind w:left="92" w:right="224"/>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687" w:type="dxa"/>
          </w:tcPr>
          <w:p w14:paraId="0B1BA328" w14:textId="77777777" w:rsidR="003E441C" w:rsidRPr="000E33CB" w:rsidRDefault="003E441C" w:rsidP="00386C09">
            <w:pPr>
              <w:pStyle w:val="TableParagraph"/>
              <w:spacing w:before="8"/>
              <w:rPr>
                <w:rFonts w:asciiTheme="majorBidi" w:hAnsiTheme="majorBidi" w:cstheme="majorBidi"/>
                <w:sz w:val="18"/>
                <w:szCs w:val="18"/>
              </w:rPr>
            </w:pPr>
          </w:p>
          <w:p w14:paraId="3E4EFCDD" w14:textId="77777777" w:rsidR="003E441C" w:rsidRPr="000E33CB" w:rsidRDefault="003E441C" w:rsidP="00386C09">
            <w:pPr>
              <w:pStyle w:val="TableParagraph"/>
              <w:spacing w:before="1" w:line="276" w:lineRule="auto"/>
              <w:ind w:left="187" w:right="516"/>
              <w:rPr>
                <w:rFonts w:asciiTheme="majorBidi" w:hAnsiTheme="majorBidi" w:cstheme="majorBidi"/>
                <w:sz w:val="18"/>
                <w:szCs w:val="18"/>
              </w:rPr>
            </w:pPr>
            <w:r w:rsidRPr="000E33CB">
              <w:rPr>
                <w:rFonts w:asciiTheme="majorBidi" w:hAnsiTheme="majorBidi" w:cstheme="majorBidi"/>
                <w:sz w:val="18"/>
                <w:szCs w:val="18"/>
              </w:rPr>
              <w:t>Możliwość obsługi funkcjonalności (przez zakupienie odpowiednich licencji): Trunking, Extended Fabric, Fabric Vision</w:t>
            </w:r>
          </w:p>
        </w:tc>
        <w:tc>
          <w:tcPr>
            <w:tcW w:w="2410" w:type="dxa"/>
          </w:tcPr>
          <w:p w14:paraId="77478120" w14:textId="77777777" w:rsidR="003E441C" w:rsidRPr="000E33CB" w:rsidRDefault="003E441C" w:rsidP="00386C09">
            <w:pPr>
              <w:pStyle w:val="TableParagraph"/>
              <w:rPr>
                <w:rFonts w:asciiTheme="majorBidi" w:hAnsiTheme="majorBidi" w:cstheme="majorBidi"/>
                <w:sz w:val="18"/>
                <w:szCs w:val="18"/>
              </w:rPr>
            </w:pPr>
          </w:p>
          <w:p w14:paraId="0D319679" w14:textId="77777777" w:rsidR="003E441C" w:rsidRPr="000E33CB" w:rsidRDefault="003E441C" w:rsidP="00386C09">
            <w:pPr>
              <w:pStyle w:val="TableParagraph"/>
              <w:spacing w:before="5"/>
              <w:rPr>
                <w:rFonts w:asciiTheme="majorBidi" w:hAnsiTheme="majorBidi" w:cstheme="majorBidi"/>
                <w:sz w:val="18"/>
                <w:szCs w:val="18"/>
              </w:rPr>
            </w:pPr>
          </w:p>
          <w:p w14:paraId="42665E86" w14:textId="64976490" w:rsidR="003E441C" w:rsidRPr="000E33CB" w:rsidRDefault="003E441C"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6C4507DA"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61792B79" w14:textId="77777777" w:rsidTr="00386C09">
        <w:trPr>
          <w:trHeight w:val="1034"/>
        </w:trPr>
        <w:tc>
          <w:tcPr>
            <w:tcW w:w="526" w:type="dxa"/>
          </w:tcPr>
          <w:p w14:paraId="73F6F2DA" w14:textId="77777777" w:rsidR="003E441C" w:rsidRPr="000E33CB" w:rsidRDefault="003E441C" w:rsidP="00386C09">
            <w:pPr>
              <w:pStyle w:val="TableParagraph"/>
              <w:rPr>
                <w:rFonts w:asciiTheme="majorBidi" w:hAnsiTheme="majorBidi" w:cstheme="majorBidi"/>
                <w:sz w:val="18"/>
                <w:szCs w:val="18"/>
              </w:rPr>
            </w:pPr>
          </w:p>
          <w:p w14:paraId="63CF77CD" w14:textId="77777777" w:rsidR="003E441C" w:rsidRPr="000E33CB" w:rsidRDefault="003E441C" w:rsidP="00386C09">
            <w:pPr>
              <w:pStyle w:val="TableParagraph"/>
              <w:spacing w:before="139"/>
              <w:ind w:left="51" w:right="82"/>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687" w:type="dxa"/>
          </w:tcPr>
          <w:p w14:paraId="2933CED0" w14:textId="77777777" w:rsidR="003E441C" w:rsidRPr="000E33CB" w:rsidRDefault="003E441C" w:rsidP="00386C09">
            <w:pPr>
              <w:pStyle w:val="TableParagraph"/>
              <w:spacing w:line="202" w:lineRule="exact"/>
              <w:ind w:left="187"/>
              <w:rPr>
                <w:rFonts w:asciiTheme="majorBidi" w:hAnsiTheme="majorBidi" w:cstheme="majorBidi"/>
                <w:sz w:val="18"/>
                <w:szCs w:val="18"/>
              </w:rPr>
            </w:pPr>
            <w:r w:rsidRPr="000E33CB">
              <w:rPr>
                <w:rFonts w:asciiTheme="majorBidi" w:hAnsiTheme="majorBidi" w:cstheme="majorBidi"/>
                <w:sz w:val="18"/>
                <w:szCs w:val="18"/>
              </w:rPr>
              <w:t>Zarządzanie min.:</w:t>
            </w:r>
          </w:p>
          <w:p w14:paraId="4391C526" w14:textId="77777777" w:rsidR="003E441C" w:rsidRPr="000E33CB" w:rsidRDefault="003E441C" w:rsidP="00386C09">
            <w:pPr>
              <w:pStyle w:val="TableParagraph"/>
              <w:numPr>
                <w:ilvl w:val="0"/>
                <w:numId w:val="56"/>
              </w:numPr>
              <w:tabs>
                <w:tab w:val="left" w:pos="339"/>
              </w:tabs>
              <w:spacing w:line="207" w:lineRule="exact"/>
              <w:rPr>
                <w:rFonts w:asciiTheme="majorBidi" w:hAnsiTheme="majorBidi" w:cstheme="majorBidi"/>
                <w:sz w:val="18"/>
                <w:szCs w:val="18"/>
              </w:rPr>
            </w:pPr>
            <w:r w:rsidRPr="000E33CB">
              <w:rPr>
                <w:rFonts w:asciiTheme="majorBidi" w:hAnsiTheme="majorBidi" w:cstheme="majorBidi"/>
                <w:sz w:val="18"/>
                <w:szCs w:val="18"/>
              </w:rPr>
              <w:t>RJ-45 min 10/100 Mb/s do zarządzania poprzez sieć</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Ethernet</w:t>
            </w:r>
          </w:p>
          <w:p w14:paraId="4A451680" w14:textId="77777777" w:rsidR="003E441C" w:rsidRPr="000E33CB" w:rsidRDefault="003E441C" w:rsidP="00386C09">
            <w:pPr>
              <w:pStyle w:val="TableParagraph"/>
              <w:numPr>
                <w:ilvl w:val="0"/>
                <w:numId w:val="56"/>
              </w:numPr>
              <w:tabs>
                <w:tab w:val="left" w:pos="293"/>
              </w:tabs>
              <w:spacing w:line="206" w:lineRule="exact"/>
              <w:ind w:left="292" w:hanging="106"/>
              <w:rPr>
                <w:rFonts w:asciiTheme="majorBidi" w:hAnsiTheme="majorBidi" w:cstheme="majorBidi"/>
                <w:sz w:val="18"/>
                <w:szCs w:val="18"/>
              </w:rPr>
            </w:pPr>
            <w:r w:rsidRPr="000E33CB">
              <w:rPr>
                <w:rFonts w:asciiTheme="majorBidi" w:hAnsiTheme="majorBidi" w:cstheme="majorBidi"/>
                <w:sz w:val="18"/>
                <w:szCs w:val="18"/>
              </w:rPr>
              <w:t>RJ-45 lub DB9 do zarządzania poprzez interfejs</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RS232</w:t>
            </w:r>
          </w:p>
          <w:p w14:paraId="577D0238" w14:textId="77777777" w:rsidR="003E441C" w:rsidRPr="000E33CB" w:rsidRDefault="003E441C" w:rsidP="00386C09">
            <w:pPr>
              <w:pStyle w:val="TableParagraph"/>
              <w:numPr>
                <w:ilvl w:val="0"/>
                <w:numId w:val="56"/>
              </w:numPr>
              <w:tabs>
                <w:tab w:val="left" w:pos="293"/>
              </w:tabs>
              <w:spacing w:line="207" w:lineRule="exact"/>
              <w:ind w:left="292" w:hanging="106"/>
              <w:rPr>
                <w:rFonts w:asciiTheme="majorBidi" w:hAnsiTheme="majorBidi" w:cstheme="majorBidi"/>
                <w:sz w:val="18"/>
                <w:szCs w:val="18"/>
              </w:rPr>
            </w:pPr>
            <w:r w:rsidRPr="000E33CB">
              <w:rPr>
                <w:rFonts w:asciiTheme="majorBidi" w:hAnsiTheme="majorBidi" w:cstheme="majorBidi"/>
                <w:sz w:val="18"/>
                <w:szCs w:val="18"/>
              </w:rPr>
              <w:t>USB</w:t>
            </w:r>
          </w:p>
          <w:p w14:paraId="71CAF063" w14:textId="77777777" w:rsidR="003E441C" w:rsidRPr="000E33CB" w:rsidRDefault="003E441C" w:rsidP="00386C09">
            <w:pPr>
              <w:pStyle w:val="TableParagraph"/>
              <w:numPr>
                <w:ilvl w:val="0"/>
                <w:numId w:val="56"/>
              </w:numPr>
              <w:tabs>
                <w:tab w:val="left" w:pos="293"/>
              </w:tabs>
              <w:spacing w:before="2" w:line="191" w:lineRule="exact"/>
              <w:ind w:left="292" w:hanging="106"/>
              <w:rPr>
                <w:rFonts w:asciiTheme="majorBidi" w:hAnsiTheme="majorBidi" w:cstheme="majorBidi"/>
                <w:sz w:val="18"/>
                <w:szCs w:val="18"/>
              </w:rPr>
            </w:pPr>
            <w:r w:rsidRPr="000E33CB">
              <w:rPr>
                <w:rFonts w:asciiTheme="majorBidi" w:hAnsiTheme="majorBidi" w:cstheme="majorBidi"/>
                <w:sz w:val="18"/>
                <w:szCs w:val="18"/>
              </w:rPr>
              <w:t>In-band over</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FC</w:t>
            </w:r>
          </w:p>
        </w:tc>
        <w:tc>
          <w:tcPr>
            <w:tcW w:w="2410" w:type="dxa"/>
          </w:tcPr>
          <w:p w14:paraId="11750233" w14:textId="77777777" w:rsidR="003E441C" w:rsidRPr="000E33CB" w:rsidRDefault="003E441C" w:rsidP="00386C09">
            <w:pPr>
              <w:pStyle w:val="TableParagraph"/>
              <w:rPr>
                <w:rFonts w:asciiTheme="majorBidi" w:hAnsiTheme="majorBidi" w:cstheme="majorBidi"/>
                <w:sz w:val="18"/>
                <w:szCs w:val="18"/>
              </w:rPr>
            </w:pPr>
          </w:p>
          <w:p w14:paraId="50E2184C" w14:textId="261A9373" w:rsidR="003E441C" w:rsidRPr="000E33CB" w:rsidRDefault="00A70B94" w:rsidP="00386C09">
            <w:pPr>
              <w:pStyle w:val="TableParagraph"/>
              <w:spacing w:before="178"/>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0CCAF72D"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68CEEE95" w14:textId="77777777" w:rsidTr="006613BA">
        <w:trPr>
          <w:trHeight w:val="647"/>
        </w:trPr>
        <w:tc>
          <w:tcPr>
            <w:tcW w:w="526" w:type="dxa"/>
          </w:tcPr>
          <w:p w14:paraId="0085AEA8" w14:textId="77777777" w:rsidR="003E441C" w:rsidRPr="000E33CB" w:rsidRDefault="003E441C" w:rsidP="00386C09">
            <w:pPr>
              <w:pStyle w:val="TableParagraph"/>
              <w:spacing w:before="8"/>
              <w:rPr>
                <w:rFonts w:asciiTheme="majorBidi" w:hAnsiTheme="majorBidi" w:cstheme="majorBidi"/>
                <w:sz w:val="18"/>
                <w:szCs w:val="18"/>
              </w:rPr>
            </w:pPr>
          </w:p>
          <w:p w14:paraId="238A1383" w14:textId="77777777" w:rsidR="003E441C" w:rsidRPr="000E33CB" w:rsidRDefault="003E441C" w:rsidP="00386C09">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11.</w:t>
            </w:r>
          </w:p>
        </w:tc>
        <w:tc>
          <w:tcPr>
            <w:tcW w:w="5687" w:type="dxa"/>
          </w:tcPr>
          <w:p w14:paraId="031B5014" w14:textId="77777777" w:rsidR="003E441C" w:rsidRPr="000E33CB" w:rsidRDefault="003E441C" w:rsidP="00386C09">
            <w:pPr>
              <w:pStyle w:val="TableParagraph"/>
              <w:spacing w:before="179" w:line="276" w:lineRule="auto"/>
              <w:ind w:left="187" w:right="556"/>
              <w:rPr>
                <w:rFonts w:asciiTheme="majorBidi" w:hAnsiTheme="majorBidi" w:cstheme="majorBidi"/>
                <w:sz w:val="18"/>
                <w:szCs w:val="18"/>
              </w:rPr>
            </w:pPr>
            <w:r w:rsidRPr="000E33CB">
              <w:rPr>
                <w:rFonts w:asciiTheme="majorBidi" w:hAnsiTheme="majorBidi" w:cstheme="majorBidi"/>
                <w:sz w:val="18"/>
                <w:szCs w:val="18"/>
              </w:rPr>
              <w:t>Sygnalizacja aktywnych i podłączonych portów na panelu przednim urządzenia</w:t>
            </w:r>
          </w:p>
        </w:tc>
        <w:tc>
          <w:tcPr>
            <w:tcW w:w="2410" w:type="dxa"/>
          </w:tcPr>
          <w:p w14:paraId="49DBB2D2" w14:textId="77777777" w:rsidR="003E441C" w:rsidRPr="000E33CB" w:rsidRDefault="003E441C" w:rsidP="00386C09">
            <w:pPr>
              <w:pStyle w:val="TableParagraph"/>
              <w:spacing w:before="3"/>
              <w:rPr>
                <w:rFonts w:asciiTheme="majorBidi" w:hAnsiTheme="majorBidi" w:cstheme="majorBidi"/>
                <w:sz w:val="18"/>
                <w:szCs w:val="18"/>
              </w:rPr>
            </w:pPr>
          </w:p>
          <w:p w14:paraId="0C67F02F" w14:textId="45477863" w:rsidR="003E441C" w:rsidRPr="000E33CB" w:rsidRDefault="003E441C"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0A75EB42"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558A43FF" w14:textId="77777777" w:rsidTr="006613BA">
        <w:trPr>
          <w:trHeight w:val="630"/>
        </w:trPr>
        <w:tc>
          <w:tcPr>
            <w:tcW w:w="526" w:type="dxa"/>
          </w:tcPr>
          <w:p w14:paraId="65A3BF64" w14:textId="77777777" w:rsidR="003E441C" w:rsidRPr="000E33CB" w:rsidRDefault="003E441C" w:rsidP="00386C09">
            <w:pPr>
              <w:pStyle w:val="TableParagraph"/>
              <w:spacing w:before="10"/>
              <w:rPr>
                <w:rFonts w:asciiTheme="majorBidi" w:hAnsiTheme="majorBidi" w:cstheme="majorBidi"/>
                <w:sz w:val="18"/>
                <w:szCs w:val="18"/>
              </w:rPr>
            </w:pPr>
          </w:p>
          <w:p w14:paraId="55F2436E" w14:textId="77777777" w:rsidR="003E441C" w:rsidRPr="000E33CB" w:rsidRDefault="003E441C" w:rsidP="00386C09">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12.</w:t>
            </w:r>
          </w:p>
        </w:tc>
        <w:tc>
          <w:tcPr>
            <w:tcW w:w="5687" w:type="dxa"/>
          </w:tcPr>
          <w:p w14:paraId="4A11C693" w14:textId="77777777" w:rsidR="003E441C" w:rsidRPr="000E33CB" w:rsidRDefault="003E441C" w:rsidP="00386C09">
            <w:pPr>
              <w:pStyle w:val="TableParagraph"/>
              <w:spacing w:before="179" w:line="276" w:lineRule="auto"/>
              <w:ind w:left="187" w:right="1032"/>
              <w:rPr>
                <w:rFonts w:asciiTheme="majorBidi" w:hAnsiTheme="majorBidi" w:cstheme="majorBidi"/>
                <w:sz w:val="18"/>
                <w:szCs w:val="18"/>
              </w:rPr>
            </w:pPr>
            <w:r w:rsidRPr="000E33CB">
              <w:rPr>
                <w:rFonts w:asciiTheme="majorBidi" w:hAnsiTheme="majorBidi" w:cstheme="majorBidi"/>
                <w:sz w:val="18"/>
                <w:szCs w:val="18"/>
              </w:rPr>
              <w:t>Zarządzanie poprzez przeglądarkę WWW z obsługą połączeń szyfrowanych 128-bit SSL oraz poprzez usługę SSH</w:t>
            </w:r>
          </w:p>
        </w:tc>
        <w:tc>
          <w:tcPr>
            <w:tcW w:w="2410" w:type="dxa"/>
          </w:tcPr>
          <w:p w14:paraId="26FBD9A9" w14:textId="77777777" w:rsidR="003E441C" w:rsidRPr="000E33CB" w:rsidRDefault="003E441C" w:rsidP="00386C09">
            <w:pPr>
              <w:pStyle w:val="TableParagraph"/>
              <w:spacing w:before="3"/>
              <w:rPr>
                <w:rFonts w:asciiTheme="majorBidi" w:hAnsiTheme="majorBidi" w:cstheme="majorBidi"/>
                <w:sz w:val="18"/>
                <w:szCs w:val="18"/>
              </w:rPr>
            </w:pPr>
          </w:p>
          <w:p w14:paraId="26D9DD39" w14:textId="61E25417" w:rsidR="003E441C" w:rsidRPr="000E33CB" w:rsidRDefault="003E441C"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0F08895C"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5203B89D" w14:textId="77777777" w:rsidTr="006613BA">
        <w:trPr>
          <w:trHeight w:val="487"/>
        </w:trPr>
        <w:tc>
          <w:tcPr>
            <w:tcW w:w="526" w:type="dxa"/>
          </w:tcPr>
          <w:p w14:paraId="345F629B" w14:textId="77777777" w:rsidR="003E441C" w:rsidRPr="000E33CB" w:rsidRDefault="003E441C" w:rsidP="00386C09">
            <w:pPr>
              <w:pStyle w:val="TableParagraph"/>
              <w:spacing w:before="1"/>
              <w:rPr>
                <w:rFonts w:asciiTheme="majorBidi" w:hAnsiTheme="majorBidi" w:cstheme="majorBidi"/>
                <w:sz w:val="18"/>
                <w:szCs w:val="18"/>
              </w:rPr>
            </w:pPr>
          </w:p>
          <w:p w14:paraId="4A56AD66" w14:textId="77777777" w:rsidR="003E441C" w:rsidRPr="000E33CB" w:rsidRDefault="003E441C" w:rsidP="00386C09">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13.</w:t>
            </w:r>
          </w:p>
        </w:tc>
        <w:tc>
          <w:tcPr>
            <w:tcW w:w="5687" w:type="dxa"/>
          </w:tcPr>
          <w:p w14:paraId="7A46FAC4" w14:textId="77777777" w:rsidR="003E441C" w:rsidRPr="000E33CB" w:rsidRDefault="003E441C" w:rsidP="00386C09">
            <w:pPr>
              <w:pStyle w:val="TableParagraph"/>
              <w:spacing w:before="3"/>
              <w:rPr>
                <w:rFonts w:asciiTheme="majorBidi" w:hAnsiTheme="majorBidi" w:cstheme="majorBidi"/>
                <w:sz w:val="18"/>
                <w:szCs w:val="18"/>
              </w:rPr>
            </w:pPr>
          </w:p>
          <w:p w14:paraId="100F33CE" w14:textId="77777777" w:rsidR="003E441C" w:rsidRPr="000E33CB" w:rsidRDefault="003E441C" w:rsidP="00386C09">
            <w:pPr>
              <w:pStyle w:val="TableParagraph"/>
              <w:ind w:left="187"/>
              <w:rPr>
                <w:rFonts w:asciiTheme="majorBidi" w:hAnsiTheme="majorBidi" w:cstheme="majorBidi"/>
                <w:sz w:val="18"/>
                <w:szCs w:val="18"/>
              </w:rPr>
            </w:pPr>
            <w:r w:rsidRPr="000E33CB">
              <w:rPr>
                <w:rFonts w:asciiTheme="majorBidi" w:hAnsiTheme="majorBidi" w:cstheme="majorBidi"/>
                <w:sz w:val="18"/>
                <w:szCs w:val="18"/>
              </w:rPr>
              <w:t>Wsparcie dla protokołu SNMP v.3</w:t>
            </w:r>
          </w:p>
        </w:tc>
        <w:tc>
          <w:tcPr>
            <w:tcW w:w="2410" w:type="dxa"/>
          </w:tcPr>
          <w:p w14:paraId="32433064" w14:textId="7D4FD9AE" w:rsidR="003E441C" w:rsidRPr="000E33CB" w:rsidRDefault="003E441C" w:rsidP="00386C09">
            <w:pPr>
              <w:pStyle w:val="TableParagraph"/>
              <w:spacing w:before="6"/>
              <w:rPr>
                <w:rFonts w:asciiTheme="majorBidi" w:hAnsiTheme="majorBidi" w:cstheme="majorBidi"/>
                <w:sz w:val="18"/>
                <w:szCs w:val="18"/>
              </w:rPr>
            </w:pPr>
          </w:p>
          <w:p w14:paraId="56A43BE7" w14:textId="7B5EF3E0" w:rsidR="003E441C" w:rsidRPr="000E33CB" w:rsidRDefault="003E441C"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Pr>
          <w:p w14:paraId="759AE302" w14:textId="77777777" w:rsidR="003E441C" w:rsidRPr="000E33CB" w:rsidRDefault="003E441C" w:rsidP="00386C09">
            <w:pPr>
              <w:pStyle w:val="TableParagraph"/>
              <w:rPr>
                <w:rFonts w:asciiTheme="majorBidi" w:hAnsiTheme="majorBidi" w:cstheme="majorBidi"/>
                <w:sz w:val="18"/>
                <w:szCs w:val="18"/>
              </w:rPr>
            </w:pPr>
          </w:p>
        </w:tc>
      </w:tr>
      <w:tr w:rsidR="003E441C" w:rsidRPr="000E33CB" w14:paraId="19BB4127" w14:textId="77777777" w:rsidTr="006613BA">
        <w:trPr>
          <w:trHeight w:val="597"/>
        </w:trPr>
        <w:tc>
          <w:tcPr>
            <w:tcW w:w="526" w:type="dxa"/>
          </w:tcPr>
          <w:p w14:paraId="73CE46A8" w14:textId="77777777" w:rsidR="003E441C" w:rsidRPr="000E33CB" w:rsidRDefault="003E441C" w:rsidP="006613BA">
            <w:pPr>
              <w:pStyle w:val="TableParagraph"/>
              <w:spacing w:before="150"/>
              <w:ind w:right="82"/>
              <w:rPr>
                <w:rFonts w:asciiTheme="majorBidi" w:hAnsiTheme="majorBidi" w:cstheme="majorBidi"/>
                <w:b/>
                <w:sz w:val="18"/>
                <w:szCs w:val="18"/>
              </w:rPr>
            </w:pPr>
            <w:r w:rsidRPr="000E33CB">
              <w:rPr>
                <w:rFonts w:asciiTheme="majorBidi" w:hAnsiTheme="majorBidi" w:cstheme="majorBidi"/>
                <w:b/>
                <w:sz w:val="18"/>
                <w:szCs w:val="18"/>
              </w:rPr>
              <w:t>14.</w:t>
            </w:r>
          </w:p>
        </w:tc>
        <w:tc>
          <w:tcPr>
            <w:tcW w:w="5687" w:type="dxa"/>
          </w:tcPr>
          <w:p w14:paraId="4B79A340" w14:textId="77777777" w:rsidR="003E441C" w:rsidRPr="000E33CB" w:rsidRDefault="003E441C" w:rsidP="00386C09">
            <w:pPr>
              <w:pStyle w:val="TableParagraph"/>
              <w:rPr>
                <w:rFonts w:asciiTheme="majorBidi" w:hAnsiTheme="majorBidi" w:cstheme="majorBidi"/>
                <w:sz w:val="18"/>
                <w:szCs w:val="18"/>
              </w:rPr>
            </w:pPr>
          </w:p>
          <w:p w14:paraId="1478B0C9" w14:textId="77777777" w:rsidR="003E441C" w:rsidRPr="000E33CB" w:rsidRDefault="0045000F" w:rsidP="00386C09">
            <w:pPr>
              <w:pStyle w:val="TableParagraph"/>
              <w:spacing w:line="276" w:lineRule="auto"/>
              <w:ind w:left="187" w:right="101"/>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tcPr>
          <w:p w14:paraId="7522BD06" w14:textId="04BEC866" w:rsidR="003E441C" w:rsidRPr="000E33CB" w:rsidRDefault="00A70B94" w:rsidP="00386C09">
            <w:pPr>
              <w:pStyle w:val="TableParagraph"/>
              <w:spacing w:line="202" w:lineRule="exact"/>
              <w:ind w:left="750"/>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p w14:paraId="50BA7D40" w14:textId="77777777" w:rsidR="003E441C" w:rsidRPr="000E33CB" w:rsidRDefault="003E441C" w:rsidP="00386C09">
            <w:pPr>
              <w:pStyle w:val="TableParagraph"/>
              <w:spacing w:before="1" w:line="186" w:lineRule="exact"/>
              <w:ind w:left="1266"/>
              <w:rPr>
                <w:rFonts w:asciiTheme="majorBidi" w:hAnsiTheme="majorBidi" w:cstheme="majorBidi"/>
                <w:b/>
                <w:sz w:val="18"/>
                <w:szCs w:val="18"/>
              </w:rPr>
            </w:pPr>
          </w:p>
        </w:tc>
        <w:tc>
          <w:tcPr>
            <w:tcW w:w="5669" w:type="dxa"/>
          </w:tcPr>
          <w:p w14:paraId="1D63D3A6" w14:textId="77777777" w:rsidR="003E441C" w:rsidRPr="000E33CB" w:rsidRDefault="003E441C" w:rsidP="00386C09">
            <w:pPr>
              <w:pStyle w:val="TableParagraph"/>
              <w:rPr>
                <w:rFonts w:asciiTheme="majorBidi" w:hAnsiTheme="majorBidi" w:cstheme="majorBidi"/>
                <w:sz w:val="18"/>
                <w:szCs w:val="18"/>
              </w:rPr>
            </w:pPr>
          </w:p>
        </w:tc>
      </w:tr>
    </w:tbl>
    <w:p w14:paraId="3FBF3156" w14:textId="77777777" w:rsidR="00613764" w:rsidRPr="000E33CB" w:rsidRDefault="00613764" w:rsidP="00D90447">
      <w:pPr>
        <w:rPr>
          <w:rFonts w:asciiTheme="majorBidi" w:hAnsiTheme="majorBidi" w:cstheme="majorBidi"/>
          <w:sz w:val="18"/>
          <w:szCs w:val="18"/>
        </w:rPr>
      </w:pPr>
    </w:p>
    <w:p w14:paraId="24D4849D" w14:textId="77777777" w:rsidR="00613764" w:rsidRPr="000E33CB" w:rsidRDefault="00613764" w:rsidP="00D90447">
      <w:pPr>
        <w:rPr>
          <w:rFonts w:asciiTheme="majorBidi" w:hAnsiTheme="majorBidi" w:cstheme="majorBidi"/>
          <w:sz w:val="18"/>
          <w:szCs w:val="18"/>
        </w:rPr>
      </w:pPr>
    </w:p>
    <w:p w14:paraId="07F042BF" w14:textId="77777777" w:rsidR="00613764" w:rsidRPr="000E33CB" w:rsidRDefault="00613764" w:rsidP="00D90447">
      <w:pPr>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26"/>
        <w:gridCol w:w="24"/>
        <w:gridCol w:w="5691"/>
        <w:gridCol w:w="10"/>
        <w:gridCol w:w="2381"/>
        <w:gridCol w:w="10"/>
        <w:gridCol w:w="5604"/>
        <w:gridCol w:w="10"/>
      </w:tblGrid>
      <w:tr w:rsidR="00613764" w:rsidRPr="000E33CB" w14:paraId="74C07735" w14:textId="77777777" w:rsidTr="00E27AB9">
        <w:trPr>
          <w:gridBefore w:val="1"/>
          <w:wBefore w:w="10" w:type="dxa"/>
          <w:trHeight w:val="702"/>
        </w:trPr>
        <w:tc>
          <w:tcPr>
            <w:tcW w:w="14256" w:type="dxa"/>
            <w:gridSpan w:val="8"/>
            <w:shd w:val="clear" w:color="auto" w:fill="A6A6A6" w:themeFill="background1" w:themeFillShade="A6"/>
          </w:tcPr>
          <w:p w14:paraId="273D4658" w14:textId="77777777" w:rsidR="00613764" w:rsidRPr="006613BA" w:rsidRDefault="00613764" w:rsidP="00386C09">
            <w:pPr>
              <w:pStyle w:val="TableParagraph"/>
              <w:spacing w:before="123"/>
              <w:ind w:left="181"/>
              <w:rPr>
                <w:rFonts w:asciiTheme="majorBidi" w:hAnsiTheme="majorBidi" w:cstheme="majorBidi"/>
                <w:b/>
                <w:sz w:val="18"/>
                <w:szCs w:val="18"/>
                <w:u w:val="single"/>
              </w:rPr>
            </w:pPr>
            <w:r w:rsidRPr="006613BA">
              <w:rPr>
                <w:rFonts w:asciiTheme="majorBidi" w:hAnsiTheme="majorBidi" w:cstheme="majorBidi"/>
                <w:b/>
                <w:u w:val="single"/>
              </w:rPr>
              <w:t>9. Szafa RACK – 1 szt.</w:t>
            </w:r>
          </w:p>
        </w:tc>
      </w:tr>
      <w:tr w:rsidR="00613764" w:rsidRPr="000E33CB" w14:paraId="654E6A91" w14:textId="77777777" w:rsidTr="00E27AB9">
        <w:trPr>
          <w:gridBefore w:val="1"/>
          <w:wBefore w:w="10" w:type="dxa"/>
          <w:trHeight w:val="1987"/>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16AA12E9" w14:textId="77777777" w:rsidR="00613764" w:rsidRPr="000E33CB" w:rsidRDefault="00613764" w:rsidP="00386C09">
            <w:pPr>
              <w:pStyle w:val="TableParagraph"/>
              <w:rPr>
                <w:rFonts w:asciiTheme="majorBidi" w:hAnsiTheme="majorBidi" w:cstheme="majorBidi"/>
                <w:sz w:val="18"/>
                <w:szCs w:val="18"/>
              </w:rPr>
            </w:pPr>
          </w:p>
          <w:p w14:paraId="15A4226E" w14:textId="77777777" w:rsidR="00613764" w:rsidRPr="000E33CB" w:rsidRDefault="00613764" w:rsidP="00386C09">
            <w:pPr>
              <w:pStyle w:val="TableParagraph"/>
              <w:rPr>
                <w:rFonts w:asciiTheme="majorBidi" w:hAnsiTheme="majorBidi" w:cstheme="majorBidi"/>
                <w:sz w:val="18"/>
                <w:szCs w:val="18"/>
              </w:rPr>
            </w:pPr>
          </w:p>
          <w:p w14:paraId="54C988C3" w14:textId="77777777" w:rsidR="00613764" w:rsidRPr="000E33CB" w:rsidRDefault="00613764" w:rsidP="00386C09">
            <w:pPr>
              <w:pStyle w:val="TableParagraph"/>
              <w:rPr>
                <w:rFonts w:asciiTheme="majorBidi" w:hAnsiTheme="majorBidi" w:cstheme="majorBidi"/>
                <w:sz w:val="18"/>
                <w:szCs w:val="18"/>
              </w:rPr>
            </w:pPr>
          </w:p>
          <w:p w14:paraId="52908086" w14:textId="77777777" w:rsidR="00613764" w:rsidRPr="000E33CB" w:rsidRDefault="00613764"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725" w:type="dxa"/>
            <w:gridSpan w:val="3"/>
            <w:tcBorders>
              <w:left w:val="single" w:sz="4" w:space="0" w:color="000000"/>
              <w:bottom w:val="single" w:sz="4" w:space="0" w:color="000000"/>
              <w:right w:val="single" w:sz="4" w:space="0" w:color="000000"/>
            </w:tcBorders>
            <w:shd w:val="clear" w:color="auto" w:fill="A6A6A6" w:themeFill="background1" w:themeFillShade="A6"/>
          </w:tcPr>
          <w:p w14:paraId="0C9F6CCC" w14:textId="77777777" w:rsidR="00613764" w:rsidRPr="000E33CB" w:rsidRDefault="00613764" w:rsidP="00386C09">
            <w:pPr>
              <w:pStyle w:val="TableParagraph"/>
              <w:rPr>
                <w:rFonts w:asciiTheme="majorBidi" w:hAnsiTheme="majorBidi" w:cstheme="majorBidi"/>
                <w:sz w:val="18"/>
                <w:szCs w:val="18"/>
              </w:rPr>
            </w:pPr>
          </w:p>
          <w:p w14:paraId="5B1D98F6" w14:textId="77777777" w:rsidR="00613764" w:rsidRPr="000E33CB" w:rsidRDefault="00613764" w:rsidP="00386C09">
            <w:pPr>
              <w:pStyle w:val="TableParagraph"/>
              <w:rPr>
                <w:rFonts w:asciiTheme="majorBidi" w:hAnsiTheme="majorBidi" w:cstheme="majorBidi"/>
                <w:sz w:val="18"/>
                <w:szCs w:val="18"/>
              </w:rPr>
            </w:pPr>
          </w:p>
          <w:p w14:paraId="198200D1" w14:textId="77777777" w:rsidR="00613764" w:rsidRPr="000E33CB" w:rsidRDefault="00613764" w:rsidP="00386C09">
            <w:pPr>
              <w:pStyle w:val="TableParagraph"/>
              <w:rPr>
                <w:rFonts w:asciiTheme="majorBidi" w:hAnsiTheme="majorBidi" w:cstheme="majorBidi"/>
                <w:sz w:val="18"/>
                <w:szCs w:val="18"/>
              </w:rPr>
            </w:pPr>
          </w:p>
          <w:p w14:paraId="2B661789" w14:textId="77777777" w:rsidR="00613764" w:rsidRPr="000E33CB" w:rsidRDefault="00613764" w:rsidP="00386C09">
            <w:pPr>
              <w:pStyle w:val="TableParagraph"/>
              <w:ind w:left="947"/>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391" w:type="dxa"/>
            <w:gridSpan w:val="2"/>
            <w:tcBorders>
              <w:left w:val="single" w:sz="4" w:space="0" w:color="000000"/>
              <w:bottom w:val="single" w:sz="4" w:space="0" w:color="000000"/>
              <w:right w:val="single" w:sz="4" w:space="0" w:color="000000"/>
            </w:tcBorders>
            <w:shd w:val="clear" w:color="auto" w:fill="A6A6A6" w:themeFill="background1" w:themeFillShade="A6"/>
          </w:tcPr>
          <w:p w14:paraId="06A1B2CC" w14:textId="77777777" w:rsidR="00613764" w:rsidRPr="000E33CB" w:rsidRDefault="00613764" w:rsidP="00386C09">
            <w:pPr>
              <w:pStyle w:val="TableParagraph"/>
              <w:rPr>
                <w:rFonts w:asciiTheme="majorBidi" w:hAnsiTheme="majorBidi" w:cstheme="majorBidi"/>
                <w:sz w:val="18"/>
                <w:szCs w:val="18"/>
              </w:rPr>
            </w:pPr>
          </w:p>
          <w:p w14:paraId="0454EF4A" w14:textId="77777777" w:rsidR="00613764" w:rsidRPr="000E33CB" w:rsidRDefault="00613764" w:rsidP="00386C09">
            <w:pPr>
              <w:pStyle w:val="TableParagraph"/>
              <w:rPr>
                <w:rFonts w:asciiTheme="majorBidi" w:hAnsiTheme="majorBidi" w:cstheme="majorBidi"/>
                <w:sz w:val="18"/>
                <w:szCs w:val="18"/>
              </w:rPr>
            </w:pPr>
          </w:p>
          <w:p w14:paraId="496C9FAE" w14:textId="77777777" w:rsidR="00613764" w:rsidRPr="000E33CB" w:rsidRDefault="00613764" w:rsidP="00386C09">
            <w:pPr>
              <w:pStyle w:val="TableParagraph"/>
              <w:spacing w:before="9"/>
              <w:rPr>
                <w:rFonts w:asciiTheme="majorBidi" w:hAnsiTheme="majorBidi" w:cstheme="majorBidi"/>
                <w:sz w:val="18"/>
                <w:szCs w:val="18"/>
              </w:rPr>
            </w:pPr>
          </w:p>
          <w:p w14:paraId="6736C015" w14:textId="77777777" w:rsidR="00613764" w:rsidRPr="000E33CB" w:rsidRDefault="00613764" w:rsidP="00386C09">
            <w:pPr>
              <w:pStyle w:val="TableParagraph"/>
              <w:spacing w:before="1" w:line="261" w:lineRule="auto"/>
              <w:ind w:left="306" w:right="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14" w:type="dxa"/>
            <w:gridSpan w:val="2"/>
            <w:tcBorders>
              <w:left w:val="single" w:sz="4" w:space="0" w:color="000000"/>
              <w:bottom w:val="single" w:sz="4" w:space="0" w:color="000000"/>
              <w:right w:val="single" w:sz="4" w:space="0" w:color="000000"/>
            </w:tcBorders>
            <w:shd w:val="clear" w:color="auto" w:fill="A6A6A6" w:themeFill="background1" w:themeFillShade="A6"/>
          </w:tcPr>
          <w:p w14:paraId="3A73D8B8" w14:textId="77777777" w:rsidR="00613764" w:rsidRPr="000E33CB" w:rsidRDefault="00613764" w:rsidP="00386C09">
            <w:pPr>
              <w:pStyle w:val="TableParagraph"/>
              <w:tabs>
                <w:tab w:val="left" w:pos="3253"/>
              </w:tabs>
              <w:spacing w:line="228" w:lineRule="exact"/>
              <w:ind w:left="272"/>
              <w:rPr>
                <w:rFonts w:asciiTheme="majorBidi" w:hAnsiTheme="majorBidi" w:cstheme="majorBidi"/>
                <w:b/>
                <w:sz w:val="18"/>
                <w:szCs w:val="18"/>
              </w:rPr>
            </w:pPr>
            <w:r w:rsidRPr="000E33CB">
              <w:rPr>
                <w:rFonts w:asciiTheme="majorBidi" w:hAnsiTheme="majorBidi" w:cstheme="majorBidi"/>
                <w:b/>
                <w:sz w:val="18"/>
                <w:szCs w:val="18"/>
              </w:rPr>
              <w:t xml:space="preserve">OFEROWANE </w:t>
            </w:r>
            <w:r w:rsidRPr="000E33CB">
              <w:rPr>
                <w:rFonts w:asciiTheme="majorBidi" w:hAnsiTheme="majorBidi" w:cstheme="majorBidi"/>
                <w:b/>
                <w:spacing w:val="45"/>
                <w:sz w:val="18"/>
                <w:szCs w:val="18"/>
              </w:rPr>
              <w:t xml:space="preserve"> </w:t>
            </w:r>
            <w:r w:rsidRPr="000E33CB">
              <w:rPr>
                <w:rFonts w:asciiTheme="majorBidi" w:hAnsiTheme="majorBidi" w:cstheme="majorBidi"/>
                <w:b/>
                <w:sz w:val="18"/>
                <w:szCs w:val="18"/>
              </w:rPr>
              <w:t>PARAMETRY</w:t>
            </w:r>
            <w:r w:rsidRPr="000E33CB">
              <w:rPr>
                <w:rFonts w:asciiTheme="majorBidi" w:hAnsiTheme="majorBidi" w:cstheme="majorBidi"/>
                <w:b/>
                <w:sz w:val="18"/>
                <w:szCs w:val="18"/>
              </w:rPr>
              <w:tab/>
              <w:t>TECHNICZNE -</w:t>
            </w:r>
            <w:r w:rsidRPr="000E33CB">
              <w:rPr>
                <w:rFonts w:asciiTheme="majorBidi" w:hAnsiTheme="majorBidi" w:cstheme="majorBidi"/>
                <w:b/>
                <w:spacing w:val="2"/>
                <w:sz w:val="18"/>
                <w:szCs w:val="18"/>
              </w:rPr>
              <w:t xml:space="preserve"> </w:t>
            </w:r>
            <w:r w:rsidRPr="000E33CB">
              <w:rPr>
                <w:rFonts w:asciiTheme="majorBidi" w:hAnsiTheme="majorBidi" w:cstheme="majorBidi"/>
                <w:b/>
                <w:sz w:val="18"/>
                <w:szCs w:val="18"/>
              </w:rPr>
              <w:t>podaje</w:t>
            </w:r>
          </w:p>
          <w:p w14:paraId="094DE4B0" w14:textId="77777777" w:rsidR="00613764" w:rsidRPr="000E33CB" w:rsidRDefault="00613764" w:rsidP="00386C09">
            <w:pPr>
              <w:pStyle w:val="TableParagraph"/>
              <w:spacing w:before="19"/>
              <w:ind w:left="2281"/>
              <w:rPr>
                <w:rFonts w:asciiTheme="majorBidi" w:hAnsiTheme="majorBidi" w:cstheme="majorBidi"/>
                <w:b/>
                <w:sz w:val="18"/>
                <w:szCs w:val="18"/>
              </w:rPr>
            </w:pPr>
            <w:r w:rsidRPr="000E33CB">
              <w:rPr>
                <w:rFonts w:asciiTheme="majorBidi" w:hAnsiTheme="majorBidi" w:cstheme="majorBidi"/>
                <w:b/>
                <w:sz w:val="18"/>
                <w:szCs w:val="18"/>
              </w:rPr>
              <w:t>Wykonawca</w:t>
            </w:r>
          </w:p>
          <w:p w14:paraId="0C4ADF40" w14:textId="3ECEDEEB" w:rsidR="00A57475" w:rsidRDefault="00613764" w:rsidP="00A57475">
            <w:pPr>
              <w:pStyle w:val="TableParagraph"/>
              <w:spacing w:before="18" w:line="256" w:lineRule="auto"/>
              <w:ind w:left="119" w:right="164" w:firstLine="475"/>
              <w:rPr>
                <w:rFonts w:asciiTheme="majorBidi" w:hAnsiTheme="majorBidi" w:cstheme="majorBidi"/>
                <w:b/>
                <w:color w:val="0033CC"/>
                <w:sz w:val="18"/>
                <w:szCs w:val="18"/>
              </w:rPr>
            </w:pPr>
            <w:r w:rsidRPr="000E33CB">
              <w:rPr>
                <w:rFonts w:asciiTheme="majorBidi" w:hAnsiTheme="majorBidi" w:cstheme="majorBidi"/>
                <w:color w:val="0033CC"/>
                <w:w w:val="99"/>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r w:rsidRPr="000E33CB">
              <w:rPr>
                <w:rFonts w:asciiTheme="majorBidi" w:hAnsiTheme="majorBidi" w:cstheme="majorBidi"/>
                <w:b/>
                <w:color w:val="0033CC"/>
                <w:sz w:val="18"/>
                <w:szCs w:val="18"/>
              </w:rPr>
              <w:t xml:space="preserve"> </w:t>
            </w:r>
          </w:p>
          <w:p w14:paraId="49918DBB"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6FF71240" w14:textId="77777777" w:rsidR="00A57475" w:rsidRDefault="00A57475" w:rsidP="00A57475">
            <w:pPr>
              <w:pStyle w:val="Tekstkomentarza"/>
            </w:pPr>
            <w:r>
              <w:t>NIE – wykonawca nie spełnia konkretnego parametru</w:t>
            </w:r>
          </w:p>
          <w:p w14:paraId="214AB1BE" w14:textId="77777777" w:rsidR="00A57475" w:rsidRPr="000E33CB" w:rsidRDefault="00A57475" w:rsidP="00A57475">
            <w:pPr>
              <w:pStyle w:val="TableParagraph"/>
              <w:spacing w:before="18" w:line="256" w:lineRule="auto"/>
              <w:ind w:left="119" w:right="164" w:firstLine="475"/>
              <w:rPr>
                <w:rFonts w:asciiTheme="majorBidi" w:hAnsiTheme="majorBidi" w:cstheme="majorBidi"/>
                <w:i/>
                <w:sz w:val="18"/>
                <w:szCs w:val="18"/>
              </w:rPr>
            </w:pPr>
          </w:p>
          <w:p w14:paraId="0F986B05" w14:textId="70CA4A23" w:rsidR="00613764" w:rsidRPr="000E33CB" w:rsidRDefault="00613764" w:rsidP="00386C09">
            <w:pPr>
              <w:pStyle w:val="TableParagraph"/>
              <w:spacing w:before="17"/>
              <w:ind w:left="119"/>
              <w:rPr>
                <w:rFonts w:asciiTheme="majorBidi" w:hAnsiTheme="majorBidi" w:cstheme="majorBidi"/>
                <w:i/>
                <w:sz w:val="18"/>
                <w:szCs w:val="18"/>
              </w:rPr>
            </w:pPr>
          </w:p>
        </w:tc>
      </w:tr>
      <w:tr w:rsidR="00613764" w:rsidRPr="000E33CB" w14:paraId="21278D56" w14:textId="77777777" w:rsidTr="00E27AB9">
        <w:trPr>
          <w:gridBefore w:val="1"/>
          <w:wBefore w:w="10" w:type="dxa"/>
          <w:trHeight w:val="532"/>
        </w:trPr>
        <w:tc>
          <w:tcPr>
            <w:tcW w:w="14256"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5B2F05" w14:textId="77777777" w:rsidR="00613764" w:rsidRPr="000E33CB" w:rsidRDefault="00613764" w:rsidP="00386C09">
            <w:pPr>
              <w:pStyle w:val="TableParagraph"/>
              <w:spacing w:before="139"/>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613764" w:rsidRPr="000E33CB" w14:paraId="7CE0D567" w14:textId="77777777" w:rsidTr="00EB0AEE">
        <w:trPr>
          <w:gridBefore w:val="1"/>
          <w:wBefore w:w="10" w:type="dxa"/>
          <w:trHeight w:val="717"/>
        </w:trPr>
        <w:tc>
          <w:tcPr>
            <w:tcW w:w="526" w:type="dxa"/>
            <w:tcBorders>
              <w:top w:val="single" w:sz="4" w:space="0" w:color="000000"/>
              <w:left w:val="single" w:sz="4" w:space="0" w:color="000000"/>
              <w:bottom w:val="single" w:sz="4" w:space="0" w:color="000000"/>
              <w:right w:val="single" w:sz="4" w:space="0" w:color="000000"/>
            </w:tcBorders>
          </w:tcPr>
          <w:p w14:paraId="0565F0C4" w14:textId="77777777" w:rsidR="00613764" w:rsidRPr="000E33CB" w:rsidRDefault="00613764" w:rsidP="00386C09">
            <w:pPr>
              <w:pStyle w:val="TableParagraph"/>
              <w:spacing w:before="1"/>
              <w:rPr>
                <w:rFonts w:asciiTheme="majorBidi" w:hAnsiTheme="majorBidi" w:cstheme="majorBidi"/>
                <w:sz w:val="18"/>
                <w:szCs w:val="18"/>
              </w:rPr>
            </w:pPr>
          </w:p>
          <w:p w14:paraId="32D23E7C" w14:textId="77777777" w:rsidR="00613764" w:rsidRPr="000E33CB" w:rsidRDefault="00613764"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gridSpan w:val="3"/>
            <w:tcBorders>
              <w:top w:val="single" w:sz="4" w:space="0" w:color="000000"/>
              <w:left w:val="single" w:sz="4" w:space="0" w:color="000000"/>
              <w:bottom w:val="single" w:sz="4" w:space="0" w:color="000000"/>
              <w:right w:val="single" w:sz="4" w:space="0" w:color="000000"/>
            </w:tcBorders>
          </w:tcPr>
          <w:p w14:paraId="46B3E620" w14:textId="35BFA639" w:rsidR="00613764" w:rsidRPr="000E33CB" w:rsidRDefault="00613764" w:rsidP="00386C09">
            <w:pPr>
              <w:pStyle w:val="TableParagraph"/>
              <w:spacing w:before="146"/>
              <w:ind w:left="191" w:right="505"/>
              <w:rPr>
                <w:rFonts w:asciiTheme="majorBidi" w:hAnsiTheme="majorBidi" w:cstheme="majorBidi"/>
                <w:sz w:val="18"/>
                <w:szCs w:val="18"/>
              </w:rPr>
            </w:pPr>
            <w:r w:rsidRPr="000E33CB">
              <w:rPr>
                <w:rFonts w:asciiTheme="majorBidi" w:hAnsiTheme="majorBidi" w:cstheme="majorBidi"/>
                <w:sz w:val="18"/>
                <w:szCs w:val="18"/>
              </w:rPr>
              <w:t xml:space="preserve">42U pojemności użytecznej do instalacji urządzeń w pozycji poziomej o wymiarach nie mniejszych niż </w:t>
            </w:r>
            <w:r w:rsidR="001B72E6">
              <w:rPr>
                <w:rFonts w:asciiTheme="majorBidi" w:hAnsiTheme="majorBidi" w:cstheme="majorBidi"/>
                <w:sz w:val="18"/>
                <w:szCs w:val="18"/>
              </w:rPr>
              <w:t>8</w:t>
            </w:r>
            <w:r w:rsidRPr="000E33CB">
              <w:rPr>
                <w:rFonts w:asciiTheme="majorBidi" w:hAnsiTheme="majorBidi" w:cstheme="majorBidi"/>
                <w:sz w:val="18"/>
                <w:szCs w:val="18"/>
              </w:rPr>
              <w:t>00mmx1000mm(Szer/gł)</w:t>
            </w:r>
          </w:p>
        </w:tc>
        <w:tc>
          <w:tcPr>
            <w:tcW w:w="2391" w:type="dxa"/>
            <w:gridSpan w:val="2"/>
            <w:tcBorders>
              <w:top w:val="single" w:sz="4" w:space="0" w:color="000000"/>
              <w:left w:val="single" w:sz="4" w:space="0" w:color="000000"/>
              <w:bottom w:val="single" w:sz="4" w:space="0" w:color="000000"/>
              <w:right w:val="single" w:sz="4" w:space="0" w:color="000000"/>
            </w:tcBorders>
          </w:tcPr>
          <w:p w14:paraId="7E90339C" w14:textId="77777777" w:rsidR="00613764" w:rsidRPr="000E33CB" w:rsidRDefault="00613764" w:rsidP="00386C09">
            <w:pPr>
              <w:pStyle w:val="TableParagraph"/>
              <w:spacing w:before="5"/>
              <w:rPr>
                <w:rFonts w:asciiTheme="majorBidi" w:hAnsiTheme="majorBidi" w:cstheme="majorBidi"/>
                <w:sz w:val="18"/>
                <w:szCs w:val="18"/>
              </w:rPr>
            </w:pPr>
          </w:p>
          <w:p w14:paraId="7D18EDA4" w14:textId="16369052" w:rsidR="00613764" w:rsidRPr="000E33CB" w:rsidRDefault="00613764" w:rsidP="00386C09">
            <w:pPr>
              <w:pStyle w:val="TableParagraph"/>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14" w:type="dxa"/>
            <w:gridSpan w:val="2"/>
            <w:tcBorders>
              <w:top w:val="single" w:sz="4" w:space="0" w:color="000000"/>
              <w:left w:val="single" w:sz="4" w:space="0" w:color="000000"/>
              <w:bottom w:val="single" w:sz="4" w:space="0" w:color="000000"/>
              <w:right w:val="single" w:sz="4" w:space="0" w:color="000000"/>
            </w:tcBorders>
          </w:tcPr>
          <w:p w14:paraId="4061A417"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6F723C84" w14:textId="77777777" w:rsidTr="00E27AB9">
        <w:trPr>
          <w:gridBefore w:val="1"/>
          <w:wBefore w:w="10" w:type="dxa"/>
          <w:trHeight w:val="834"/>
        </w:trPr>
        <w:tc>
          <w:tcPr>
            <w:tcW w:w="526" w:type="dxa"/>
            <w:tcBorders>
              <w:top w:val="single" w:sz="4" w:space="0" w:color="000000"/>
              <w:left w:val="single" w:sz="4" w:space="0" w:color="000000"/>
              <w:bottom w:val="single" w:sz="4" w:space="0" w:color="000000"/>
              <w:right w:val="single" w:sz="4" w:space="0" w:color="000000"/>
            </w:tcBorders>
          </w:tcPr>
          <w:p w14:paraId="5867C275" w14:textId="77777777" w:rsidR="00613764" w:rsidRPr="000E33CB" w:rsidRDefault="00613764" w:rsidP="00386C09">
            <w:pPr>
              <w:pStyle w:val="TableParagraph"/>
              <w:rPr>
                <w:rFonts w:asciiTheme="majorBidi" w:hAnsiTheme="majorBidi" w:cstheme="majorBidi"/>
                <w:sz w:val="18"/>
                <w:szCs w:val="18"/>
              </w:rPr>
            </w:pPr>
          </w:p>
          <w:p w14:paraId="1F9BEE07" w14:textId="77777777" w:rsidR="00613764" w:rsidRPr="000E33CB" w:rsidRDefault="00613764" w:rsidP="00386C09">
            <w:pPr>
              <w:pStyle w:val="TableParagraph"/>
              <w:spacing w:before="4"/>
              <w:rPr>
                <w:rFonts w:asciiTheme="majorBidi" w:hAnsiTheme="majorBidi" w:cstheme="majorBidi"/>
                <w:sz w:val="18"/>
                <w:szCs w:val="18"/>
              </w:rPr>
            </w:pPr>
          </w:p>
          <w:p w14:paraId="3C074F1F" w14:textId="77777777" w:rsidR="00613764" w:rsidRPr="000E33CB" w:rsidRDefault="00613764"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gridSpan w:val="3"/>
            <w:tcBorders>
              <w:top w:val="single" w:sz="4" w:space="0" w:color="000000"/>
              <w:left w:val="single" w:sz="4" w:space="0" w:color="000000"/>
              <w:bottom w:val="single" w:sz="4" w:space="0" w:color="000000"/>
              <w:right w:val="single" w:sz="4" w:space="0" w:color="000000"/>
            </w:tcBorders>
          </w:tcPr>
          <w:p w14:paraId="7F732429" w14:textId="77777777" w:rsidR="00613764" w:rsidRPr="000E33CB" w:rsidRDefault="00613764" w:rsidP="00386C09">
            <w:pPr>
              <w:pStyle w:val="TableParagraph"/>
              <w:spacing w:before="33"/>
              <w:ind w:left="191"/>
              <w:rPr>
                <w:rFonts w:asciiTheme="majorBidi" w:hAnsiTheme="majorBidi" w:cstheme="majorBidi"/>
                <w:sz w:val="18"/>
                <w:szCs w:val="18"/>
              </w:rPr>
            </w:pPr>
            <w:r w:rsidRPr="000E33CB">
              <w:rPr>
                <w:rFonts w:asciiTheme="majorBidi" w:hAnsiTheme="majorBidi" w:cstheme="majorBidi"/>
                <w:sz w:val="18"/>
                <w:szCs w:val="18"/>
              </w:rPr>
              <w:t>wyposażona w przednie drzwi perforowane, zamykane na zamek z kluczem, jednoskrzydłowe, możliwość montażu lewa/prawa strona, możliwość zdjęcia bez użycia narzędzi</w:t>
            </w:r>
          </w:p>
        </w:tc>
        <w:tc>
          <w:tcPr>
            <w:tcW w:w="2391" w:type="dxa"/>
            <w:gridSpan w:val="2"/>
            <w:tcBorders>
              <w:top w:val="single" w:sz="4" w:space="0" w:color="000000"/>
              <w:left w:val="single" w:sz="4" w:space="0" w:color="000000"/>
              <w:bottom w:val="single" w:sz="4" w:space="0" w:color="000000"/>
              <w:right w:val="single" w:sz="4" w:space="0" w:color="000000"/>
            </w:tcBorders>
          </w:tcPr>
          <w:p w14:paraId="7F3F392B" w14:textId="77777777" w:rsidR="00613764" w:rsidRPr="000E33CB" w:rsidRDefault="00613764" w:rsidP="00386C09">
            <w:pPr>
              <w:pStyle w:val="TableParagraph"/>
              <w:rPr>
                <w:rFonts w:asciiTheme="majorBidi" w:hAnsiTheme="majorBidi" w:cstheme="majorBidi"/>
                <w:sz w:val="18"/>
                <w:szCs w:val="18"/>
              </w:rPr>
            </w:pPr>
          </w:p>
          <w:p w14:paraId="378125A0" w14:textId="77777777" w:rsidR="00613764" w:rsidRPr="000E33CB" w:rsidRDefault="00613764" w:rsidP="00386C09">
            <w:pPr>
              <w:pStyle w:val="TableParagraph"/>
              <w:spacing w:before="10"/>
              <w:rPr>
                <w:rFonts w:asciiTheme="majorBidi" w:hAnsiTheme="majorBidi" w:cstheme="majorBidi"/>
                <w:sz w:val="18"/>
                <w:szCs w:val="18"/>
              </w:rPr>
            </w:pPr>
          </w:p>
          <w:p w14:paraId="708D4077" w14:textId="2207899A" w:rsidR="00613764" w:rsidRPr="000E33CB" w:rsidRDefault="00613764" w:rsidP="00386C09">
            <w:pPr>
              <w:pStyle w:val="TableParagraph"/>
              <w:spacing w:before="1"/>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r w:rsidR="0087780F">
              <w:rPr>
                <w:rFonts w:asciiTheme="majorBidi" w:hAnsiTheme="majorBidi" w:cstheme="majorBidi"/>
                <w:sz w:val="18"/>
                <w:szCs w:val="18"/>
              </w:rPr>
              <w:t>*</w:t>
            </w:r>
          </w:p>
        </w:tc>
        <w:tc>
          <w:tcPr>
            <w:tcW w:w="5614" w:type="dxa"/>
            <w:gridSpan w:val="2"/>
            <w:tcBorders>
              <w:top w:val="single" w:sz="4" w:space="0" w:color="000000"/>
              <w:left w:val="single" w:sz="4" w:space="0" w:color="000000"/>
              <w:bottom w:val="single" w:sz="4" w:space="0" w:color="000000"/>
              <w:right w:val="single" w:sz="4" w:space="0" w:color="000000"/>
            </w:tcBorders>
          </w:tcPr>
          <w:p w14:paraId="75EF1129"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41755280" w14:textId="77777777" w:rsidTr="00E27AB9">
        <w:trPr>
          <w:gridBefore w:val="1"/>
          <w:wBefore w:w="10" w:type="dxa"/>
          <w:trHeight w:val="908"/>
        </w:trPr>
        <w:tc>
          <w:tcPr>
            <w:tcW w:w="526" w:type="dxa"/>
            <w:tcBorders>
              <w:top w:val="single" w:sz="4" w:space="0" w:color="000000"/>
              <w:left w:val="single" w:sz="4" w:space="0" w:color="000000"/>
              <w:bottom w:val="single" w:sz="4" w:space="0" w:color="000000"/>
              <w:right w:val="single" w:sz="4" w:space="0" w:color="000000"/>
            </w:tcBorders>
          </w:tcPr>
          <w:p w14:paraId="0C888014" w14:textId="77777777" w:rsidR="00613764" w:rsidRPr="000E33CB" w:rsidRDefault="00613764" w:rsidP="00386C09">
            <w:pPr>
              <w:pStyle w:val="TableParagraph"/>
              <w:rPr>
                <w:rFonts w:asciiTheme="majorBidi" w:hAnsiTheme="majorBidi" w:cstheme="majorBidi"/>
                <w:sz w:val="18"/>
                <w:szCs w:val="18"/>
              </w:rPr>
            </w:pPr>
          </w:p>
          <w:p w14:paraId="6BA636EF" w14:textId="77777777" w:rsidR="00613764" w:rsidRPr="000E33CB" w:rsidRDefault="00613764" w:rsidP="00386C09">
            <w:pPr>
              <w:pStyle w:val="TableParagraph"/>
              <w:spacing w:before="4"/>
              <w:rPr>
                <w:rFonts w:asciiTheme="majorBidi" w:hAnsiTheme="majorBidi" w:cstheme="majorBidi"/>
                <w:sz w:val="18"/>
                <w:szCs w:val="18"/>
              </w:rPr>
            </w:pPr>
          </w:p>
          <w:p w14:paraId="62966D74" w14:textId="77777777" w:rsidR="00613764" w:rsidRPr="000E33CB" w:rsidRDefault="00613764"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gridSpan w:val="3"/>
            <w:tcBorders>
              <w:top w:val="single" w:sz="4" w:space="0" w:color="000000"/>
              <w:left w:val="single" w:sz="4" w:space="0" w:color="000000"/>
              <w:bottom w:val="single" w:sz="4" w:space="0" w:color="000000"/>
              <w:right w:val="single" w:sz="4" w:space="0" w:color="000000"/>
            </w:tcBorders>
          </w:tcPr>
          <w:p w14:paraId="3FF1D415" w14:textId="77777777" w:rsidR="00613764" w:rsidRPr="000E33CB" w:rsidRDefault="00613764" w:rsidP="00386C09">
            <w:pPr>
              <w:pStyle w:val="TableParagraph"/>
              <w:spacing w:before="33"/>
              <w:ind w:left="191"/>
              <w:rPr>
                <w:rFonts w:asciiTheme="majorBidi" w:hAnsiTheme="majorBidi" w:cstheme="majorBidi"/>
                <w:sz w:val="18"/>
                <w:szCs w:val="18"/>
              </w:rPr>
            </w:pPr>
            <w:r w:rsidRPr="000E33CB">
              <w:rPr>
                <w:rFonts w:asciiTheme="majorBidi" w:hAnsiTheme="majorBidi" w:cstheme="majorBidi"/>
                <w:sz w:val="18"/>
                <w:szCs w:val="18"/>
              </w:rPr>
              <w:t>wyposażona w tylne drzwi perforowane, dwuskrzydłowe dla ograniczenia przestrzeni serwisowej, zamykane na zamek z kluczem wspólny z zamkiem przednim, możliwość zdjęcia bez użycia narzędzi</w:t>
            </w:r>
          </w:p>
        </w:tc>
        <w:tc>
          <w:tcPr>
            <w:tcW w:w="2391" w:type="dxa"/>
            <w:gridSpan w:val="2"/>
            <w:tcBorders>
              <w:top w:val="single" w:sz="4" w:space="0" w:color="000000"/>
              <w:left w:val="single" w:sz="4" w:space="0" w:color="000000"/>
              <w:bottom w:val="single" w:sz="4" w:space="0" w:color="000000"/>
              <w:right w:val="single" w:sz="4" w:space="0" w:color="000000"/>
            </w:tcBorders>
          </w:tcPr>
          <w:p w14:paraId="3B61F468" w14:textId="77777777" w:rsidR="00613764" w:rsidRPr="000E33CB" w:rsidRDefault="00613764" w:rsidP="00386C09">
            <w:pPr>
              <w:pStyle w:val="TableParagraph"/>
              <w:rPr>
                <w:rFonts w:asciiTheme="majorBidi" w:hAnsiTheme="majorBidi" w:cstheme="majorBidi"/>
                <w:sz w:val="18"/>
                <w:szCs w:val="18"/>
              </w:rPr>
            </w:pPr>
          </w:p>
          <w:p w14:paraId="37EA1E43" w14:textId="77777777" w:rsidR="00613764" w:rsidRPr="000E33CB" w:rsidRDefault="00613764" w:rsidP="00386C09">
            <w:pPr>
              <w:pStyle w:val="TableParagraph"/>
              <w:spacing w:before="10"/>
              <w:rPr>
                <w:rFonts w:asciiTheme="majorBidi" w:hAnsiTheme="majorBidi" w:cstheme="majorBidi"/>
                <w:sz w:val="18"/>
                <w:szCs w:val="18"/>
              </w:rPr>
            </w:pPr>
          </w:p>
          <w:p w14:paraId="2B97BA12" w14:textId="715D4406" w:rsidR="00613764" w:rsidRPr="000E33CB" w:rsidRDefault="00613764" w:rsidP="00386C09">
            <w:pPr>
              <w:pStyle w:val="TableParagraph"/>
              <w:spacing w:before="1"/>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r w:rsidR="0087780F">
              <w:rPr>
                <w:rFonts w:asciiTheme="majorBidi" w:hAnsiTheme="majorBidi" w:cstheme="majorBidi"/>
                <w:sz w:val="18"/>
                <w:szCs w:val="18"/>
              </w:rPr>
              <w:t>*</w:t>
            </w:r>
          </w:p>
        </w:tc>
        <w:tc>
          <w:tcPr>
            <w:tcW w:w="5614" w:type="dxa"/>
            <w:gridSpan w:val="2"/>
            <w:tcBorders>
              <w:top w:val="single" w:sz="4" w:space="0" w:color="000000"/>
              <w:left w:val="single" w:sz="4" w:space="0" w:color="000000"/>
              <w:bottom w:val="single" w:sz="4" w:space="0" w:color="000000"/>
              <w:right w:val="single" w:sz="4" w:space="0" w:color="000000"/>
            </w:tcBorders>
          </w:tcPr>
          <w:p w14:paraId="76CA142F"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3CDF6973" w14:textId="77777777" w:rsidTr="00EB0AEE">
        <w:trPr>
          <w:gridBefore w:val="1"/>
          <w:wBefore w:w="10" w:type="dxa"/>
          <w:trHeight w:val="570"/>
        </w:trPr>
        <w:tc>
          <w:tcPr>
            <w:tcW w:w="526" w:type="dxa"/>
            <w:tcBorders>
              <w:top w:val="single" w:sz="4" w:space="0" w:color="000000"/>
              <w:left w:val="single" w:sz="4" w:space="0" w:color="000000"/>
              <w:bottom w:val="single" w:sz="4" w:space="0" w:color="000000"/>
              <w:right w:val="single" w:sz="4" w:space="0" w:color="000000"/>
            </w:tcBorders>
          </w:tcPr>
          <w:p w14:paraId="4CEAC30E" w14:textId="77777777" w:rsidR="00613764" w:rsidRPr="000E33CB" w:rsidRDefault="00613764" w:rsidP="00386C09">
            <w:pPr>
              <w:pStyle w:val="TableParagraph"/>
              <w:spacing w:before="158"/>
              <w:ind w:left="119"/>
              <w:rPr>
                <w:rFonts w:asciiTheme="majorBidi" w:hAnsiTheme="majorBidi" w:cstheme="majorBidi"/>
                <w:b/>
                <w:sz w:val="18"/>
                <w:szCs w:val="18"/>
              </w:rPr>
            </w:pPr>
            <w:r w:rsidRPr="000E33CB">
              <w:rPr>
                <w:rFonts w:asciiTheme="majorBidi" w:hAnsiTheme="majorBidi" w:cstheme="majorBidi"/>
                <w:b/>
                <w:sz w:val="18"/>
                <w:szCs w:val="18"/>
              </w:rPr>
              <w:t>4.</w:t>
            </w:r>
          </w:p>
        </w:tc>
        <w:tc>
          <w:tcPr>
            <w:tcW w:w="5725" w:type="dxa"/>
            <w:gridSpan w:val="3"/>
            <w:tcBorders>
              <w:top w:val="single" w:sz="4" w:space="0" w:color="000000"/>
              <w:left w:val="single" w:sz="4" w:space="0" w:color="000000"/>
              <w:bottom w:val="single" w:sz="4" w:space="0" w:color="000000"/>
              <w:right w:val="single" w:sz="4" w:space="0" w:color="000000"/>
            </w:tcBorders>
          </w:tcPr>
          <w:p w14:paraId="6549BFA8" w14:textId="77777777" w:rsidR="00613764" w:rsidRPr="000E33CB" w:rsidRDefault="00613764" w:rsidP="00386C09">
            <w:pPr>
              <w:pStyle w:val="TableParagraph"/>
              <w:spacing w:before="160"/>
              <w:ind w:left="191"/>
              <w:rPr>
                <w:rFonts w:asciiTheme="majorBidi" w:hAnsiTheme="majorBidi" w:cstheme="majorBidi"/>
                <w:sz w:val="18"/>
                <w:szCs w:val="18"/>
              </w:rPr>
            </w:pPr>
            <w:r w:rsidRPr="000E33CB">
              <w:rPr>
                <w:rFonts w:asciiTheme="majorBidi" w:hAnsiTheme="majorBidi" w:cstheme="majorBidi"/>
                <w:sz w:val="18"/>
                <w:szCs w:val="18"/>
              </w:rPr>
              <w:t>Minimalna klasa ochrony na poziomie IP 20</w:t>
            </w:r>
          </w:p>
        </w:tc>
        <w:tc>
          <w:tcPr>
            <w:tcW w:w="2391" w:type="dxa"/>
            <w:gridSpan w:val="2"/>
            <w:tcBorders>
              <w:top w:val="single" w:sz="4" w:space="0" w:color="000000"/>
              <w:left w:val="single" w:sz="4" w:space="0" w:color="000000"/>
              <w:bottom w:val="single" w:sz="4" w:space="0" w:color="000000"/>
              <w:right w:val="single" w:sz="4" w:space="0" w:color="000000"/>
            </w:tcBorders>
          </w:tcPr>
          <w:p w14:paraId="594A8C7C" w14:textId="464B562E" w:rsidR="00613764" w:rsidRPr="000E33CB" w:rsidRDefault="00613764" w:rsidP="00386C09">
            <w:pPr>
              <w:pStyle w:val="TableParagraph"/>
              <w:spacing w:before="177"/>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r w:rsidR="0087780F">
              <w:rPr>
                <w:rFonts w:asciiTheme="majorBidi" w:hAnsiTheme="majorBidi" w:cstheme="majorBidi"/>
                <w:sz w:val="18"/>
                <w:szCs w:val="18"/>
              </w:rPr>
              <w:t>*</w:t>
            </w:r>
          </w:p>
        </w:tc>
        <w:tc>
          <w:tcPr>
            <w:tcW w:w="5614" w:type="dxa"/>
            <w:gridSpan w:val="2"/>
            <w:tcBorders>
              <w:top w:val="single" w:sz="4" w:space="0" w:color="000000"/>
              <w:left w:val="single" w:sz="4" w:space="0" w:color="000000"/>
              <w:bottom w:val="single" w:sz="4" w:space="0" w:color="000000"/>
              <w:right w:val="single" w:sz="4" w:space="0" w:color="000000"/>
            </w:tcBorders>
          </w:tcPr>
          <w:p w14:paraId="1BFC65F0"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28811F70" w14:textId="77777777" w:rsidTr="00E27AB9">
        <w:trPr>
          <w:gridBefore w:val="1"/>
          <w:wBefore w:w="10" w:type="dxa"/>
          <w:trHeight w:val="471"/>
        </w:trPr>
        <w:tc>
          <w:tcPr>
            <w:tcW w:w="526" w:type="dxa"/>
            <w:tcBorders>
              <w:top w:val="single" w:sz="4" w:space="0" w:color="000000"/>
              <w:left w:val="single" w:sz="4" w:space="0" w:color="000000"/>
              <w:bottom w:val="single" w:sz="4" w:space="0" w:color="000000"/>
              <w:right w:val="single" w:sz="4" w:space="0" w:color="000000"/>
            </w:tcBorders>
          </w:tcPr>
          <w:p w14:paraId="61DD42A2" w14:textId="77777777" w:rsidR="00613764" w:rsidRPr="000E33CB" w:rsidRDefault="00613764" w:rsidP="00386C09">
            <w:pPr>
              <w:pStyle w:val="TableParagraph"/>
              <w:spacing w:before="162"/>
              <w:ind w:left="119"/>
              <w:rPr>
                <w:rFonts w:asciiTheme="majorBidi" w:hAnsiTheme="majorBidi" w:cstheme="majorBidi"/>
                <w:b/>
                <w:sz w:val="18"/>
                <w:szCs w:val="18"/>
              </w:rPr>
            </w:pPr>
            <w:r w:rsidRPr="000E33CB">
              <w:rPr>
                <w:rFonts w:asciiTheme="majorBidi" w:hAnsiTheme="majorBidi" w:cstheme="majorBidi"/>
                <w:b/>
                <w:sz w:val="18"/>
                <w:szCs w:val="18"/>
              </w:rPr>
              <w:t>5.</w:t>
            </w:r>
          </w:p>
        </w:tc>
        <w:tc>
          <w:tcPr>
            <w:tcW w:w="5725" w:type="dxa"/>
            <w:gridSpan w:val="3"/>
            <w:tcBorders>
              <w:top w:val="single" w:sz="4" w:space="0" w:color="000000"/>
              <w:left w:val="single" w:sz="4" w:space="0" w:color="000000"/>
              <w:bottom w:val="single" w:sz="4" w:space="0" w:color="000000"/>
              <w:right w:val="single" w:sz="4" w:space="0" w:color="000000"/>
            </w:tcBorders>
          </w:tcPr>
          <w:p w14:paraId="0052233D" w14:textId="77777777" w:rsidR="00613764" w:rsidRPr="000E33CB" w:rsidRDefault="00613764" w:rsidP="00386C09">
            <w:pPr>
              <w:rPr>
                <w:rFonts w:asciiTheme="majorBidi" w:hAnsiTheme="majorBidi" w:cstheme="majorBidi"/>
                <w:sz w:val="18"/>
                <w:szCs w:val="18"/>
              </w:rPr>
            </w:pPr>
            <w:r w:rsidRPr="000E33CB">
              <w:rPr>
                <w:rFonts w:asciiTheme="majorBidi" w:hAnsiTheme="majorBidi" w:cstheme="majorBidi"/>
                <w:sz w:val="18"/>
                <w:szCs w:val="18"/>
              </w:rPr>
              <w:t xml:space="preserve">     wyposażona w zdejmowane panele boczne </w:t>
            </w:r>
          </w:p>
        </w:tc>
        <w:tc>
          <w:tcPr>
            <w:tcW w:w="2391" w:type="dxa"/>
            <w:gridSpan w:val="2"/>
            <w:tcBorders>
              <w:top w:val="single" w:sz="4" w:space="0" w:color="000000"/>
              <w:left w:val="single" w:sz="4" w:space="0" w:color="000000"/>
              <w:bottom w:val="single" w:sz="4" w:space="0" w:color="000000"/>
              <w:right w:val="single" w:sz="4" w:space="0" w:color="000000"/>
            </w:tcBorders>
          </w:tcPr>
          <w:p w14:paraId="6A1E7B3A" w14:textId="5B76A441" w:rsidR="00613764" w:rsidRPr="000E33CB" w:rsidRDefault="00613764" w:rsidP="00386C09">
            <w:pPr>
              <w:pStyle w:val="TableParagraph"/>
              <w:spacing w:before="9"/>
              <w:rPr>
                <w:rFonts w:asciiTheme="majorBidi" w:hAnsiTheme="majorBidi" w:cstheme="majorBidi"/>
                <w:sz w:val="18"/>
                <w:szCs w:val="18"/>
              </w:rPr>
            </w:pPr>
          </w:p>
          <w:p w14:paraId="2E6A5663" w14:textId="7188260E" w:rsidR="00613764" w:rsidRPr="000E33CB" w:rsidRDefault="00613764" w:rsidP="00386C09">
            <w:pPr>
              <w:pStyle w:val="TableParagraph"/>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14" w:type="dxa"/>
            <w:gridSpan w:val="2"/>
            <w:tcBorders>
              <w:top w:val="single" w:sz="4" w:space="0" w:color="000000"/>
              <w:left w:val="single" w:sz="4" w:space="0" w:color="000000"/>
              <w:bottom w:val="single" w:sz="4" w:space="0" w:color="000000"/>
              <w:right w:val="single" w:sz="4" w:space="0" w:color="000000"/>
            </w:tcBorders>
          </w:tcPr>
          <w:p w14:paraId="4080CE8F" w14:textId="77777777" w:rsidR="00613764" w:rsidRPr="000E33CB" w:rsidRDefault="00613764" w:rsidP="00386C09">
            <w:pPr>
              <w:pStyle w:val="TableParagraph"/>
              <w:rPr>
                <w:rFonts w:asciiTheme="majorBidi" w:hAnsiTheme="majorBidi" w:cstheme="majorBidi"/>
                <w:sz w:val="18"/>
                <w:szCs w:val="18"/>
              </w:rPr>
            </w:pPr>
          </w:p>
        </w:tc>
      </w:tr>
      <w:tr w:rsidR="00EB0AEE" w:rsidRPr="000E33CB" w14:paraId="11A9E493"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563"/>
        </w:trPr>
        <w:tc>
          <w:tcPr>
            <w:tcW w:w="560" w:type="dxa"/>
            <w:gridSpan w:val="3"/>
          </w:tcPr>
          <w:p w14:paraId="7C9FDD35" w14:textId="77777777" w:rsidR="00EB0AEE" w:rsidRPr="000E33CB" w:rsidRDefault="00EB0AEE" w:rsidP="00141E27">
            <w:pPr>
              <w:pStyle w:val="TableParagraph"/>
              <w:spacing w:before="1"/>
              <w:ind w:left="92" w:right="224"/>
              <w:jc w:val="center"/>
              <w:rPr>
                <w:rFonts w:asciiTheme="majorBidi" w:hAnsiTheme="majorBidi" w:cstheme="majorBidi"/>
                <w:b/>
                <w:sz w:val="18"/>
                <w:szCs w:val="18"/>
              </w:rPr>
            </w:pPr>
            <w:r w:rsidRPr="000E33CB">
              <w:rPr>
                <w:rFonts w:asciiTheme="majorBidi" w:hAnsiTheme="majorBidi" w:cstheme="majorBidi"/>
                <w:b/>
                <w:sz w:val="18"/>
                <w:szCs w:val="18"/>
              </w:rPr>
              <w:t>6.</w:t>
            </w:r>
          </w:p>
        </w:tc>
        <w:tc>
          <w:tcPr>
            <w:tcW w:w="5691" w:type="dxa"/>
          </w:tcPr>
          <w:p w14:paraId="1BF62C13" w14:textId="77777777" w:rsidR="00EB0AEE" w:rsidRPr="000E33CB" w:rsidRDefault="00EB0AEE" w:rsidP="00141E27">
            <w:pPr>
              <w:pStyle w:val="TableParagraph"/>
              <w:tabs>
                <w:tab w:val="left" w:pos="293"/>
              </w:tabs>
              <w:spacing w:line="207" w:lineRule="exact"/>
              <w:ind w:left="292"/>
              <w:rPr>
                <w:rFonts w:asciiTheme="majorBidi" w:hAnsiTheme="majorBidi" w:cstheme="majorBidi"/>
                <w:sz w:val="18"/>
                <w:szCs w:val="18"/>
              </w:rPr>
            </w:pPr>
            <w:r w:rsidRPr="000E33CB">
              <w:rPr>
                <w:rFonts w:asciiTheme="majorBidi" w:hAnsiTheme="majorBidi" w:cstheme="majorBidi"/>
                <w:sz w:val="18"/>
                <w:szCs w:val="18"/>
              </w:rPr>
              <w:t>wszystkie wolne „U” zaślepione zaślepkami</w:t>
            </w:r>
          </w:p>
        </w:tc>
        <w:tc>
          <w:tcPr>
            <w:tcW w:w="2391" w:type="dxa"/>
            <w:gridSpan w:val="2"/>
          </w:tcPr>
          <w:p w14:paraId="4E058515" w14:textId="2D9186FA" w:rsidR="00EB0AEE" w:rsidRPr="000E33CB" w:rsidRDefault="00EB0AEE" w:rsidP="00141E27">
            <w:pPr>
              <w:pStyle w:val="TableParagraph"/>
              <w:rPr>
                <w:rFonts w:asciiTheme="majorBidi" w:hAnsiTheme="majorBidi" w:cstheme="majorBidi"/>
                <w:sz w:val="18"/>
                <w:szCs w:val="18"/>
              </w:rPr>
            </w:pPr>
          </w:p>
          <w:p w14:paraId="44CF489A" w14:textId="42F3E602" w:rsidR="00EB0AEE" w:rsidRPr="000E33CB" w:rsidRDefault="00EB0AEE" w:rsidP="00141E27">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14" w:type="dxa"/>
            <w:gridSpan w:val="2"/>
          </w:tcPr>
          <w:p w14:paraId="5F210AD8" w14:textId="77777777" w:rsidR="00EB0AEE" w:rsidRPr="000E33CB" w:rsidRDefault="00EB0AEE" w:rsidP="00141E27">
            <w:pPr>
              <w:pStyle w:val="TableParagraph"/>
              <w:rPr>
                <w:rFonts w:asciiTheme="majorBidi" w:hAnsiTheme="majorBidi" w:cstheme="majorBidi"/>
                <w:sz w:val="18"/>
                <w:szCs w:val="18"/>
              </w:rPr>
            </w:pPr>
          </w:p>
        </w:tc>
      </w:tr>
      <w:tr w:rsidR="00EB0AEE" w:rsidRPr="000E33CB" w14:paraId="2358E253" w14:textId="77777777" w:rsidTr="00EB0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82"/>
        </w:trPr>
        <w:tc>
          <w:tcPr>
            <w:tcW w:w="560" w:type="dxa"/>
            <w:gridSpan w:val="3"/>
          </w:tcPr>
          <w:p w14:paraId="3DB2A8A7" w14:textId="77777777" w:rsidR="00EB0AEE" w:rsidRPr="000E33CB" w:rsidRDefault="00EB0AEE" w:rsidP="00141E27">
            <w:pPr>
              <w:pStyle w:val="TableParagraph"/>
              <w:spacing w:before="115"/>
              <w:ind w:left="92" w:right="224"/>
              <w:jc w:val="center"/>
              <w:rPr>
                <w:rFonts w:asciiTheme="majorBidi" w:hAnsiTheme="majorBidi" w:cstheme="majorBidi"/>
                <w:b/>
                <w:sz w:val="18"/>
                <w:szCs w:val="18"/>
              </w:rPr>
            </w:pPr>
            <w:r w:rsidRPr="000E33CB">
              <w:rPr>
                <w:rFonts w:asciiTheme="majorBidi" w:hAnsiTheme="majorBidi" w:cstheme="majorBidi"/>
                <w:b/>
                <w:sz w:val="18"/>
                <w:szCs w:val="18"/>
              </w:rPr>
              <w:t>7.</w:t>
            </w:r>
          </w:p>
        </w:tc>
        <w:tc>
          <w:tcPr>
            <w:tcW w:w="5691" w:type="dxa"/>
          </w:tcPr>
          <w:p w14:paraId="09FCF2ED" w14:textId="77777777" w:rsidR="00EB0AEE" w:rsidRPr="000E33CB" w:rsidRDefault="00EB0AEE" w:rsidP="00141E27">
            <w:pPr>
              <w:pStyle w:val="TableParagraph"/>
              <w:spacing w:before="131"/>
              <w:ind w:left="187"/>
              <w:rPr>
                <w:rFonts w:asciiTheme="majorBidi" w:hAnsiTheme="majorBidi" w:cstheme="majorBidi"/>
                <w:sz w:val="18"/>
                <w:szCs w:val="18"/>
              </w:rPr>
            </w:pPr>
            <w:r w:rsidRPr="000E33CB">
              <w:rPr>
                <w:rFonts w:asciiTheme="majorBidi" w:hAnsiTheme="majorBidi" w:cstheme="majorBidi"/>
                <w:sz w:val="18"/>
                <w:szCs w:val="18"/>
              </w:rPr>
              <w:t>przystosowana do poprawnej instalacji dostarczonych serwerów rack wraz z ich fabrycznymi prowadnicami przewodów.</w:t>
            </w:r>
          </w:p>
        </w:tc>
        <w:tc>
          <w:tcPr>
            <w:tcW w:w="2391" w:type="dxa"/>
            <w:gridSpan w:val="2"/>
          </w:tcPr>
          <w:p w14:paraId="480022EC" w14:textId="21CBB59E" w:rsidR="00EB0AEE" w:rsidRPr="000E33CB" w:rsidRDefault="00EB0AEE" w:rsidP="00141E27">
            <w:pPr>
              <w:pStyle w:val="TableParagraph"/>
              <w:spacing w:before="13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14" w:type="dxa"/>
            <w:gridSpan w:val="2"/>
          </w:tcPr>
          <w:p w14:paraId="484893BF" w14:textId="77777777" w:rsidR="00EB0AEE" w:rsidRPr="000E33CB" w:rsidRDefault="00EB0AEE" w:rsidP="00141E27">
            <w:pPr>
              <w:pStyle w:val="TableParagraph"/>
              <w:rPr>
                <w:rFonts w:asciiTheme="majorBidi" w:hAnsiTheme="majorBidi" w:cstheme="majorBidi"/>
                <w:sz w:val="18"/>
                <w:szCs w:val="18"/>
              </w:rPr>
            </w:pPr>
          </w:p>
        </w:tc>
      </w:tr>
      <w:tr w:rsidR="00EB0AEE" w:rsidRPr="000E33CB" w14:paraId="4A73DB3E" w14:textId="77777777" w:rsidTr="00E27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706"/>
        </w:trPr>
        <w:tc>
          <w:tcPr>
            <w:tcW w:w="560" w:type="dxa"/>
            <w:gridSpan w:val="3"/>
          </w:tcPr>
          <w:p w14:paraId="23EF5F20" w14:textId="77777777" w:rsidR="00EB0AEE" w:rsidRPr="000E33CB" w:rsidRDefault="00EB0AEE" w:rsidP="00141E27">
            <w:pPr>
              <w:pStyle w:val="TableParagraph"/>
              <w:rPr>
                <w:rFonts w:asciiTheme="majorBidi" w:hAnsiTheme="majorBidi" w:cstheme="majorBidi"/>
                <w:sz w:val="18"/>
                <w:szCs w:val="18"/>
              </w:rPr>
            </w:pPr>
          </w:p>
          <w:p w14:paraId="3121015A" w14:textId="77777777" w:rsidR="00EB0AEE" w:rsidRPr="000E33CB" w:rsidRDefault="00EB0AEE" w:rsidP="00141E27">
            <w:pPr>
              <w:pStyle w:val="TableParagraph"/>
              <w:spacing w:before="127"/>
              <w:ind w:left="92" w:right="224"/>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691" w:type="dxa"/>
          </w:tcPr>
          <w:p w14:paraId="5A3DB269" w14:textId="77777777" w:rsidR="00EB0AEE" w:rsidRPr="000E33CB" w:rsidRDefault="00EB0AEE" w:rsidP="00141E27">
            <w:pPr>
              <w:pStyle w:val="TableParagraph"/>
              <w:spacing w:before="8"/>
              <w:rPr>
                <w:rFonts w:asciiTheme="majorBidi" w:hAnsiTheme="majorBidi" w:cstheme="majorBidi"/>
                <w:sz w:val="18"/>
                <w:szCs w:val="18"/>
              </w:rPr>
            </w:pPr>
          </w:p>
          <w:p w14:paraId="0BF24262" w14:textId="77777777" w:rsidR="00EB0AEE" w:rsidRPr="000E33CB" w:rsidRDefault="00EB0AEE" w:rsidP="00141E27">
            <w:pPr>
              <w:pStyle w:val="TableParagraph"/>
              <w:spacing w:before="1" w:line="276" w:lineRule="auto"/>
              <w:ind w:left="187" w:right="359"/>
              <w:rPr>
                <w:rFonts w:asciiTheme="majorBidi" w:hAnsiTheme="majorBidi" w:cstheme="majorBidi"/>
                <w:sz w:val="18"/>
                <w:szCs w:val="18"/>
              </w:rPr>
            </w:pPr>
            <w:r w:rsidRPr="000E33CB">
              <w:rPr>
                <w:rFonts w:asciiTheme="majorBidi" w:hAnsiTheme="majorBidi" w:cstheme="majorBidi"/>
                <w:sz w:val="18"/>
                <w:szCs w:val="18"/>
              </w:rPr>
              <w:t>zainstalowane 2 listwy zasilające min. 8 gniazd ,2 półki o głębokości min. 450mm</w:t>
            </w:r>
          </w:p>
        </w:tc>
        <w:tc>
          <w:tcPr>
            <w:tcW w:w="2391" w:type="dxa"/>
            <w:gridSpan w:val="2"/>
          </w:tcPr>
          <w:p w14:paraId="67E97414" w14:textId="77777777" w:rsidR="00EB0AEE" w:rsidRPr="000E33CB" w:rsidRDefault="00EB0AEE" w:rsidP="00141E27">
            <w:pPr>
              <w:pStyle w:val="TableParagraph"/>
              <w:rPr>
                <w:rFonts w:asciiTheme="majorBidi" w:hAnsiTheme="majorBidi" w:cstheme="majorBidi"/>
                <w:sz w:val="18"/>
                <w:szCs w:val="18"/>
              </w:rPr>
            </w:pPr>
          </w:p>
          <w:p w14:paraId="0217123D" w14:textId="1F032E8A" w:rsidR="00EB0AEE" w:rsidRPr="000E33CB" w:rsidRDefault="00EB0AEE" w:rsidP="00141E27">
            <w:pPr>
              <w:pStyle w:val="TableParagraph"/>
              <w:spacing w:before="166"/>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14" w:type="dxa"/>
            <w:gridSpan w:val="2"/>
          </w:tcPr>
          <w:p w14:paraId="4A236203" w14:textId="77777777" w:rsidR="00EB0AEE" w:rsidRPr="000E33CB" w:rsidRDefault="00EB0AEE" w:rsidP="00141E27">
            <w:pPr>
              <w:pStyle w:val="TableParagraph"/>
              <w:rPr>
                <w:rFonts w:asciiTheme="majorBidi" w:hAnsiTheme="majorBidi" w:cstheme="majorBidi"/>
                <w:sz w:val="18"/>
                <w:szCs w:val="18"/>
              </w:rPr>
            </w:pPr>
          </w:p>
        </w:tc>
      </w:tr>
      <w:tr w:rsidR="00EB0AEE" w:rsidRPr="000E33CB" w14:paraId="51B62709" w14:textId="77777777" w:rsidTr="00EB0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649"/>
        </w:trPr>
        <w:tc>
          <w:tcPr>
            <w:tcW w:w="560" w:type="dxa"/>
            <w:gridSpan w:val="3"/>
          </w:tcPr>
          <w:p w14:paraId="59AEB54F" w14:textId="77777777" w:rsidR="00EB0AEE" w:rsidRPr="000E33CB" w:rsidRDefault="00EB0AEE" w:rsidP="00141E27">
            <w:pPr>
              <w:pStyle w:val="TableParagraph"/>
              <w:spacing w:before="4"/>
              <w:rPr>
                <w:rFonts w:asciiTheme="majorBidi" w:hAnsiTheme="majorBidi" w:cstheme="majorBidi"/>
                <w:sz w:val="18"/>
                <w:szCs w:val="18"/>
              </w:rPr>
            </w:pPr>
          </w:p>
          <w:p w14:paraId="1E6E8519" w14:textId="77777777" w:rsidR="00EB0AEE" w:rsidRPr="000E33CB" w:rsidRDefault="00EB0AEE" w:rsidP="00141E27">
            <w:pPr>
              <w:pStyle w:val="TableParagraph"/>
              <w:ind w:left="92" w:right="224"/>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691" w:type="dxa"/>
          </w:tcPr>
          <w:p w14:paraId="10F4CB0E" w14:textId="77777777" w:rsidR="00EB0AEE" w:rsidRPr="000E33CB" w:rsidRDefault="00EB0AEE" w:rsidP="00141E27">
            <w:pPr>
              <w:pStyle w:val="TableParagraph"/>
              <w:spacing w:before="5"/>
              <w:rPr>
                <w:rFonts w:asciiTheme="majorBidi" w:hAnsiTheme="majorBidi" w:cstheme="majorBidi"/>
                <w:sz w:val="18"/>
                <w:szCs w:val="18"/>
              </w:rPr>
            </w:pPr>
          </w:p>
          <w:p w14:paraId="1A1E89B1" w14:textId="77777777" w:rsidR="00EB0AEE" w:rsidRPr="000E33CB" w:rsidRDefault="00EB0AEE" w:rsidP="00141E27">
            <w:pPr>
              <w:pStyle w:val="TableParagraph"/>
              <w:spacing w:before="1"/>
              <w:ind w:left="187"/>
              <w:rPr>
                <w:rFonts w:asciiTheme="majorBidi" w:hAnsiTheme="majorBidi" w:cstheme="majorBidi"/>
                <w:sz w:val="18"/>
                <w:szCs w:val="18"/>
              </w:rPr>
            </w:pPr>
            <w:r w:rsidRPr="000E33CB">
              <w:rPr>
                <w:rFonts w:asciiTheme="majorBidi" w:hAnsiTheme="majorBidi" w:cstheme="majorBidi"/>
                <w:sz w:val="18"/>
                <w:szCs w:val="18"/>
              </w:rPr>
              <w:t>Minimalny udźwig szafy co najmniej 900 kg</w:t>
            </w:r>
          </w:p>
        </w:tc>
        <w:tc>
          <w:tcPr>
            <w:tcW w:w="2391" w:type="dxa"/>
            <w:gridSpan w:val="2"/>
          </w:tcPr>
          <w:p w14:paraId="20950838" w14:textId="77777777" w:rsidR="00EB0AEE" w:rsidRPr="000E33CB" w:rsidRDefault="00EB0AEE" w:rsidP="00141E27">
            <w:pPr>
              <w:pStyle w:val="TableParagraph"/>
              <w:spacing w:before="8"/>
              <w:rPr>
                <w:rFonts w:asciiTheme="majorBidi" w:hAnsiTheme="majorBidi" w:cstheme="majorBidi"/>
                <w:sz w:val="18"/>
                <w:szCs w:val="18"/>
              </w:rPr>
            </w:pPr>
          </w:p>
          <w:p w14:paraId="106919AC" w14:textId="581D2A31" w:rsidR="00EB0AEE" w:rsidRPr="000E33CB" w:rsidRDefault="00EB0AEE" w:rsidP="00141E27">
            <w:pPr>
              <w:pStyle w:val="TableParagraph"/>
              <w:ind w:left="680" w:right="670"/>
              <w:jc w:val="center"/>
              <w:rPr>
                <w:rFonts w:asciiTheme="majorBidi" w:hAnsiTheme="majorBidi" w:cstheme="majorBidi"/>
                <w:sz w:val="18"/>
                <w:szCs w:val="18"/>
              </w:rPr>
            </w:pPr>
            <w:r w:rsidRPr="000E33CB">
              <w:rPr>
                <w:rFonts w:asciiTheme="majorBidi" w:hAnsiTheme="majorBidi" w:cstheme="majorBidi"/>
                <w:sz w:val="18"/>
                <w:szCs w:val="18"/>
              </w:rPr>
              <w:t xml:space="preserve">TAK </w:t>
            </w:r>
            <w:r w:rsidR="0087780F">
              <w:rPr>
                <w:rFonts w:asciiTheme="majorBidi" w:hAnsiTheme="majorBidi" w:cstheme="majorBidi"/>
                <w:sz w:val="18"/>
                <w:szCs w:val="18"/>
              </w:rPr>
              <w:t>*</w:t>
            </w:r>
          </w:p>
        </w:tc>
        <w:tc>
          <w:tcPr>
            <w:tcW w:w="5614" w:type="dxa"/>
            <w:gridSpan w:val="2"/>
          </w:tcPr>
          <w:p w14:paraId="2B0AA058" w14:textId="77777777" w:rsidR="00EB0AEE" w:rsidRPr="000E33CB" w:rsidRDefault="00EB0AEE" w:rsidP="00141E27">
            <w:pPr>
              <w:pStyle w:val="TableParagraph"/>
              <w:rPr>
                <w:rFonts w:asciiTheme="majorBidi" w:hAnsiTheme="majorBidi" w:cstheme="majorBidi"/>
                <w:sz w:val="18"/>
                <w:szCs w:val="18"/>
              </w:rPr>
            </w:pPr>
          </w:p>
        </w:tc>
      </w:tr>
      <w:tr w:rsidR="00EB0AEE" w:rsidRPr="000E33CB" w14:paraId="4C9F0241" w14:textId="77777777" w:rsidTr="00EB0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556"/>
        </w:trPr>
        <w:tc>
          <w:tcPr>
            <w:tcW w:w="560" w:type="dxa"/>
            <w:gridSpan w:val="3"/>
          </w:tcPr>
          <w:p w14:paraId="540460A8" w14:textId="77777777" w:rsidR="00EB0AEE" w:rsidRPr="000E33CB" w:rsidRDefault="00EB0AEE" w:rsidP="00141E27">
            <w:pPr>
              <w:pStyle w:val="TableParagraph"/>
              <w:spacing w:before="151"/>
              <w:ind w:left="92" w:right="224"/>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691" w:type="dxa"/>
          </w:tcPr>
          <w:p w14:paraId="46FCE572" w14:textId="77777777" w:rsidR="00EB0AEE" w:rsidRPr="000E33CB" w:rsidRDefault="00EB0AEE" w:rsidP="00141E27">
            <w:pPr>
              <w:pStyle w:val="TableParagraph"/>
              <w:spacing w:before="155"/>
              <w:ind w:left="187"/>
              <w:rPr>
                <w:rFonts w:asciiTheme="majorBidi" w:hAnsiTheme="majorBidi" w:cstheme="majorBidi"/>
                <w:sz w:val="18"/>
                <w:szCs w:val="18"/>
              </w:rPr>
            </w:pPr>
            <w:r w:rsidRPr="000E33CB">
              <w:rPr>
                <w:rFonts w:asciiTheme="majorBidi" w:hAnsiTheme="majorBidi" w:cstheme="majorBidi"/>
                <w:sz w:val="18"/>
                <w:szCs w:val="18"/>
              </w:rPr>
              <w:t>Certyfikaty CE, RoHS</w:t>
            </w:r>
          </w:p>
        </w:tc>
        <w:tc>
          <w:tcPr>
            <w:tcW w:w="2391" w:type="dxa"/>
            <w:gridSpan w:val="2"/>
          </w:tcPr>
          <w:p w14:paraId="6EFB2D23" w14:textId="71E86D45" w:rsidR="00EB0AEE" w:rsidRPr="000E33CB" w:rsidRDefault="00EB0AEE" w:rsidP="00141E27">
            <w:pPr>
              <w:pStyle w:val="TableParagraph"/>
              <w:spacing w:before="17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14" w:type="dxa"/>
            <w:gridSpan w:val="2"/>
          </w:tcPr>
          <w:p w14:paraId="34FF990B" w14:textId="77777777" w:rsidR="00EB0AEE" w:rsidRPr="000E33CB" w:rsidRDefault="00EB0AEE" w:rsidP="00141E27">
            <w:pPr>
              <w:pStyle w:val="TableParagraph"/>
              <w:rPr>
                <w:rFonts w:asciiTheme="majorBidi" w:hAnsiTheme="majorBidi" w:cstheme="majorBidi"/>
                <w:sz w:val="18"/>
                <w:szCs w:val="18"/>
              </w:rPr>
            </w:pPr>
          </w:p>
        </w:tc>
      </w:tr>
    </w:tbl>
    <w:p w14:paraId="0B26477E" w14:textId="77777777" w:rsidR="00613764" w:rsidRPr="000E33CB" w:rsidRDefault="00613764" w:rsidP="00613764">
      <w:pPr>
        <w:pStyle w:val="Tekstpodstawowy"/>
        <w:rPr>
          <w:rFonts w:asciiTheme="majorBidi" w:hAnsiTheme="majorBidi" w:cstheme="majorBidi"/>
          <w:sz w:val="18"/>
          <w:szCs w:val="18"/>
        </w:rPr>
      </w:pPr>
    </w:p>
    <w:p w14:paraId="56915203" w14:textId="77777777" w:rsidR="00613764" w:rsidRPr="000E33CB" w:rsidRDefault="00613764" w:rsidP="00613764">
      <w:pPr>
        <w:pStyle w:val="Tekstpodstawowy"/>
        <w:spacing w:before="9"/>
        <w:rPr>
          <w:rFonts w:asciiTheme="majorBidi" w:hAnsiTheme="majorBidi" w:cstheme="majorBidi"/>
          <w:sz w:val="18"/>
          <w:szCs w:val="18"/>
        </w:rPr>
      </w:pPr>
    </w:p>
    <w:p w14:paraId="2004217F" w14:textId="77777777" w:rsidR="00613764" w:rsidRPr="000E33CB" w:rsidRDefault="00613764" w:rsidP="00613764">
      <w:pPr>
        <w:pStyle w:val="Tekstpodstawowy"/>
        <w:spacing w:before="4"/>
        <w:rPr>
          <w:rFonts w:asciiTheme="majorBidi" w:hAnsiTheme="majorBidi" w:cstheme="majorBidi"/>
          <w:sz w:val="18"/>
          <w:szCs w:val="18"/>
        </w:rPr>
      </w:pPr>
    </w:p>
    <w:p w14:paraId="5985C7E6" w14:textId="77777777" w:rsidR="00613764" w:rsidRPr="000E33CB" w:rsidRDefault="00613764" w:rsidP="00613764">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613764" w:rsidRPr="000E33CB" w14:paraId="075DCAD8" w14:textId="77777777" w:rsidTr="00E27AB9">
        <w:trPr>
          <w:trHeight w:val="587"/>
        </w:trPr>
        <w:tc>
          <w:tcPr>
            <w:tcW w:w="14292" w:type="dxa"/>
            <w:gridSpan w:val="4"/>
            <w:tcBorders>
              <w:top w:val="single" w:sz="4" w:space="0" w:color="auto"/>
            </w:tcBorders>
            <w:shd w:val="clear" w:color="auto" w:fill="A6A6A6" w:themeFill="background1" w:themeFillShade="A6"/>
          </w:tcPr>
          <w:p w14:paraId="7C529652" w14:textId="77777777" w:rsidR="00613764" w:rsidRPr="006613BA" w:rsidRDefault="00613764" w:rsidP="00386C09">
            <w:pPr>
              <w:pStyle w:val="TableParagraph"/>
              <w:spacing w:before="61"/>
              <w:ind w:left="181"/>
              <w:rPr>
                <w:rFonts w:asciiTheme="majorBidi" w:hAnsiTheme="majorBidi" w:cstheme="majorBidi"/>
                <w:b/>
                <w:sz w:val="18"/>
                <w:szCs w:val="18"/>
                <w:u w:val="single"/>
              </w:rPr>
            </w:pPr>
            <w:r w:rsidRPr="006613BA">
              <w:rPr>
                <w:rFonts w:asciiTheme="majorBidi" w:hAnsiTheme="majorBidi" w:cstheme="majorBidi"/>
                <w:b/>
                <w:u w:val="single"/>
              </w:rPr>
              <w:t>10. Zasilacz awaryjny UPS – 2 szt.</w:t>
            </w:r>
          </w:p>
        </w:tc>
      </w:tr>
      <w:tr w:rsidR="00613764" w:rsidRPr="000E33CB" w14:paraId="677283A7" w14:textId="77777777" w:rsidTr="00E27AB9">
        <w:trPr>
          <w:trHeight w:val="1888"/>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343B681B" w14:textId="77777777" w:rsidR="00613764" w:rsidRPr="000E33CB" w:rsidRDefault="00613764" w:rsidP="00386C09">
            <w:pPr>
              <w:pStyle w:val="TableParagraph"/>
              <w:rPr>
                <w:rFonts w:asciiTheme="majorBidi" w:hAnsiTheme="majorBidi" w:cstheme="majorBidi"/>
                <w:sz w:val="18"/>
                <w:szCs w:val="18"/>
              </w:rPr>
            </w:pPr>
          </w:p>
          <w:p w14:paraId="6615B104" w14:textId="77777777" w:rsidR="00613764" w:rsidRPr="000E33CB" w:rsidRDefault="00613764" w:rsidP="00386C09">
            <w:pPr>
              <w:pStyle w:val="TableParagraph"/>
              <w:rPr>
                <w:rFonts w:asciiTheme="majorBidi" w:hAnsiTheme="majorBidi" w:cstheme="majorBidi"/>
                <w:sz w:val="18"/>
                <w:szCs w:val="18"/>
              </w:rPr>
            </w:pPr>
          </w:p>
          <w:p w14:paraId="6934E528" w14:textId="77777777" w:rsidR="00613764" w:rsidRPr="000E33CB" w:rsidRDefault="00613764" w:rsidP="00386C09">
            <w:pPr>
              <w:pStyle w:val="TableParagraph"/>
              <w:spacing w:before="2"/>
              <w:rPr>
                <w:rFonts w:asciiTheme="majorBidi" w:hAnsiTheme="majorBidi" w:cstheme="majorBidi"/>
                <w:sz w:val="18"/>
                <w:szCs w:val="18"/>
              </w:rPr>
            </w:pPr>
          </w:p>
          <w:p w14:paraId="2D480F4B" w14:textId="77777777" w:rsidR="00613764" w:rsidRPr="000E33CB" w:rsidRDefault="00613764" w:rsidP="00386C09">
            <w:pPr>
              <w:pStyle w:val="TableParagraph"/>
              <w:ind w:left="96" w:right="80"/>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407F68F8" w14:textId="77777777" w:rsidR="00613764" w:rsidRPr="000E33CB" w:rsidRDefault="00613764" w:rsidP="00386C09">
            <w:pPr>
              <w:pStyle w:val="TableParagraph"/>
              <w:rPr>
                <w:rFonts w:asciiTheme="majorBidi" w:hAnsiTheme="majorBidi" w:cstheme="majorBidi"/>
                <w:sz w:val="18"/>
                <w:szCs w:val="18"/>
              </w:rPr>
            </w:pPr>
          </w:p>
          <w:p w14:paraId="72EAB8D3" w14:textId="77777777" w:rsidR="00613764" w:rsidRPr="000E33CB" w:rsidRDefault="00613764" w:rsidP="00386C09">
            <w:pPr>
              <w:pStyle w:val="TableParagraph"/>
              <w:rPr>
                <w:rFonts w:asciiTheme="majorBidi" w:hAnsiTheme="majorBidi" w:cstheme="majorBidi"/>
                <w:sz w:val="18"/>
                <w:szCs w:val="18"/>
              </w:rPr>
            </w:pPr>
          </w:p>
          <w:p w14:paraId="31C1627A" w14:textId="77777777" w:rsidR="00613764" w:rsidRPr="000E33CB" w:rsidRDefault="00613764" w:rsidP="00386C09">
            <w:pPr>
              <w:pStyle w:val="TableParagraph"/>
              <w:spacing w:before="2"/>
              <w:rPr>
                <w:rFonts w:asciiTheme="majorBidi" w:hAnsiTheme="majorBidi" w:cstheme="majorBidi"/>
                <w:sz w:val="18"/>
                <w:szCs w:val="18"/>
              </w:rPr>
            </w:pPr>
          </w:p>
          <w:p w14:paraId="62EBA47B" w14:textId="77777777" w:rsidR="00613764" w:rsidRPr="000E33CB" w:rsidRDefault="00613764" w:rsidP="00386C09">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0511EB70" w14:textId="77777777" w:rsidR="00613764" w:rsidRPr="000E33CB" w:rsidRDefault="00613764" w:rsidP="00386C09">
            <w:pPr>
              <w:pStyle w:val="TableParagraph"/>
              <w:rPr>
                <w:rFonts w:asciiTheme="majorBidi" w:hAnsiTheme="majorBidi" w:cstheme="majorBidi"/>
                <w:sz w:val="18"/>
                <w:szCs w:val="18"/>
              </w:rPr>
            </w:pPr>
          </w:p>
          <w:p w14:paraId="1B81D89E" w14:textId="77777777" w:rsidR="00613764" w:rsidRPr="000E33CB" w:rsidRDefault="00613764" w:rsidP="00386C09">
            <w:pPr>
              <w:pStyle w:val="TableParagraph"/>
              <w:rPr>
                <w:rFonts w:asciiTheme="majorBidi" w:hAnsiTheme="majorBidi" w:cstheme="majorBidi"/>
                <w:sz w:val="18"/>
                <w:szCs w:val="18"/>
              </w:rPr>
            </w:pPr>
          </w:p>
          <w:p w14:paraId="5F5FF053" w14:textId="77777777" w:rsidR="00613764" w:rsidRPr="000E33CB" w:rsidRDefault="00613764" w:rsidP="00386C09">
            <w:pPr>
              <w:pStyle w:val="TableParagraph"/>
              <w:spacing w:before="187" w:line="261"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7E939290" w14:textId="77777777" w:rsidR="00613764" w:rsidRPr="000E33CB" w:rsidRDefault="00613764" w:rsidP="00386C09">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7E6AAC86" w14:textId="77777777" w:rsidR="00613764" w:rsidRPr="000E33CB" w:rsidRDefault="00613764" w:rsidP="00386C09">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5D698797" w14:textId="77777777" w:rsidR="00613764" w:rsidRPr="000E33CB" w:rsidRDefault="00613764" w:rsidP="00386C09">
            <w:pPr>
              <w:pStyle w:val="TableParagraph"/>
              <w:spacing w:before="13"/>
              <w:ind w:left="17"/>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34838FE3" w14:textId="77777777" w:rsidR="00613764" w:rsidRPr="000E33CB" w:rsidRDefault="00613764" w:rsidP="00386C09">
            <w:pPr>
              <w:pStyle w:val="TableParagraph"/>
              <w:spacing w:before="12" w:line="259" w:lineRule="auto"/>
              <w:ind w:left="116"/>
              <w:rPr>
                <w:rFonts w:asciiTheme="majorBidi" w:hAnsiTheme="majorBidi" w:cstheme="majorBidi"/>
                <w:i/>
                <w:sz w:val="18"/>
                <w:szCs w:val="18"/>
              </w:rPr>
            </w:pPr>
            <w:r w:rsidRPr="000E33CB">
              <w:rPr>
                <w:rFonts w:asciiTheme="majorBidi" w:hAnsiTheme="majorBidi" w:cstheme="majorBidi"/>
                <w:b/>
                <w:color w:val="0033CC"/>
                <w:sz w:val="18"/>
                <w:szCs w:val="18"/>
              </w:rPr>
              <w:t xml:space="preserve">TAK </w:t>
            </w:r>
            <w:r w:rsidRPr="000E33CB">
              <w:rPr>
                <w:rFonts w:asciiTheme="majorBidi" w:hAnsiTheme="majorBidi" w:cstheme="majorBidi"/>
                <w:b/>
                <w:sz w:val="18"/>
                <w:szCs w:val="18"/>
              </w:rPr>
              <w:t xml:space="preserve">- </w:t>
            </w:r>
            <w:r w:rsidRPr="000E33CB">
              <w:rPr>
                <w:rFonts w:asciiTheme="majorBidi" w:hAnsiTheme="majorBidi" w:cstheme="majorBidi"/>
                <w:i/>
                <w:sz w:val="18"/>
                <w:szCs w:val="18"/>
              </w:rPr>
              <w:t xml:space="preserve">wystarczy potwierdzić spełnianie wymogu wpisując: TAK </w:t>
            </w:r>
            <w:r w:rsidR="00C401AE" w:rsidRPr="000E33CB">
              <w:rPr>
                <w:rFonts w:asciiTheme="majorBidi" w:hAnsiTheme="majorBidi" w:cstheme="majorBidi"/>
                <w:b/>
                <w:color w:val="0033CC"/>
                <w:sz w:val="18"/>
                <w:szCs w:val="18"/>
              </w:rPr>
              <w:t>TAK</w:t>
            </w:r>
            <w:r w:rsidRPr="000E33CB">
              <w:rPr>
                <w:rFonts w:asciiTheme="majorBidi" w:hAnsiTheme="majorBidi" w:cstheme="majorBidi"/>
                <w:b/>
                <w:color w:val="0033CC"/>
                <w:sz w:val="18"/>
                <w:szCs w:val="18"/>
              </w:rPr>
              <w:t xml:space="preserve"> </w:t>
            </w:r>
            <w:r w:rsidRPr="000E33CB">
              <w:rPr>
                <w:rFonts w:asciiTheme="majorBidi" w:hAnsiTheme="majorBidi" w:cstheme="majorBidi"/>
                <w:b/>
                <w:color w:val="4471C4"/>
                <w:sz w:val="18"/>
                <w:szCs w:val="18"/>
              </w:rPr>
              <w:t xml:space="preserve">- </w:t>
            </w:r>
            <w:r w:rsidRPr="000E33CB">
              <w:rPr>
                <w:rFonts w:asciiTheme="majorBidi" w:hAnsiTheme="majorBidi" w:cstheme="majorBidi"/>
                <w:i/>
                <w:sz w:val="18"/>
                <w:szCs w:val="18"/>
              </w:rPr>
              <w:t>należy spełnić wymóg oraz dokładnie opisać dany parametr oferowanego urządzenia</w:t>
            </w:r>
          </w:p>
          <w:p w14:paraId="3633BDC0" w14:textId="77777777" w:rsidR="00613764" w:rsidRPr="000E33CB" w:rsidRDefault="00613764" w:rsidP="00386C09">
            <w:pPr>
              <w:pStyle w:val="TableParagraph"/>
              <w:spacing w:line="229" w:lineRule="exact"/>
              <w:ind w:left="116"/>
              <w:rPr>
                <w:rFonts w:asciiTheme="majorBidi" w:hAnsiTheme="majorBidi" w:cstheme="majorBidi"/>
                <w:i/>
                <w:sz w:val="18"/>
                <w:szCs w:val="18"/>
              </w:rPr>
            </w:pPr>
            <w:r w:rsidRPr="000E33CB">
              <w:rPr>
                <w:rFonts w:asciiTheme="majorBidi" w:hAnsiTheme="majorBidi" w:cstheme="majorBidi"/>
                <w:b/>
                <w:color w:val="0033CC"/>
                <w:sz w:val="18"/>
                <w:szCs w:val="18"/>
              </w:rPr>
              <w:t xml:space="preserve">TAK/ NIE- </w:t>
            </w:r>
            <w:r w:rsidRPr="000E33CB">
              <w:rPr>
                <w:rFonts w:asciiTheme="majorBidi" w:hAnsiTheme="majorBidi" w:cstheme="majorBidi"/>
                <w:i/>
                <w:sz w:val="18"/>
                <w:szCs w:val="18"/>
              </w:rPr>
              <w:t>należy podać czy wykonawca spełnia wymóg, czy nie</w:t>
            </w:r>
          </w:p>
          <w:p w14:paraId="7A0330C2" w14:textId="77777777" w:rsidR="00613764" w:rsidRPr="000E33CB" w:rsidRDefault="00613764" w:rsidP="00386C09">
            <w:pPr>
              <w:pStyle w:val="TableParagraph"/>
              <w:spacing w:before="17"/>
              <w:ind w:left="116"/>
              <w:rPr>
                <w:rFonts w:asciiTheme="majorBidi" w:hAnsiTheme="majorBidi" w:cstheme="majorBidi"/>
                <w:i/>
                <w:sz w:val="18"/>
                <w:szCs w:val="18"/>
              </w:rPr>
            </w:pPr>
            <w:r w:rsidRPr="000E33CB">
              <w:rPr>
                <w:rFonts w:asciiTheme="majorBidi" w:hAnsiTheme="majorBidi" w:cstheme="majorBidi"/>
                <w:i/>
                <w:sz w:val="18"/>
                <w:szCs w:val="18"/>
              </w:rPr>
              <w:t>spełnia</w:t>
            </w:r>
          </w:p>
        </w:tc>
      </w:tr>
      <w:tr w:rsidR="00613764" w:rsidRPr="000E33CB" w14:paraId="189CFE13" w14:textId="77777777" w:rsidTr="00E27AB9">
        <w:trPr>
          <w:trHeight w:val="446"/>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F317D34" w14:textId="77777777" w:rsidR="00613764" w:rsidRPr="000E33CB" w:rsidRDefault="00613764"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613764" w:rsidRPr="000E33CB" w14:paraId="620F2605" w14:textId="77777777" w:rsidTr="00386C09">
        <w:trPr>
          <w:trHeight w:val="601"/>
        </w:trPr>
        <w:tc>
          <w:tcPr>
            <w:tcW w:w="526" w:type="dxa"/>
            <w:tcBorders>
              <w:top w:val="single" w:sz="4" w:space="0" w:color="000000"/>
              <w:left w:val="single" w:sz="4" w:space="0" w:color="000000"/>
              <w:bottom w:val="single" w:sz="4" w:space="0" w:color="000000"/>
              <w:right w:val="single" w:sz="4" w:space="0" w:color="000000"/>
            </w:tcBorders>
          </w:tcPr>
          <w:p w14:paraId="59CBCBA2" w14:textId="77777777" w:rsidR="00613764" w:rsidRPr="000E33CB" w:rsidRDefault="00613764" w:rsidP="00386C09">
            <w:pPr>
              <w:pStyle w:val="TableParagraph"/>
              <w:spacing w:before="175"/>
              <w:ind w:left="96" w:right="218"/>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7A4FF08C" w14:textId="77777777" w:rsidR="00613764" w:rsidRPr="000E33CB" w:rsidRDefault="00613764" w:rsidP="00386C09">
            <w:pPr>
              <w:pStyle w:val="TableParagraph"/>
              <w:spacing w:before="10"/>
              <w:rPr>
                <w:rFonts w:asciiTheme="majorBidi" w:hAnsiTheme="majorBidi" w:cstheme="majorBidi"/>
                <w:sz w:val="18"/>
                <w:szCs w:val="18"/>
              </w:rPr>
            </w:pPr>
          </w:p>
          <w:p w14:paraId="67CC1DDF" w14:textId="77777777" w:rsidR="00613764" w:rsidRPr="000E33CB" w:rsidRDefault="00613764"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Typ zasilacza: online</w:t>
            </w:r>
          </w:p>
        </w:tc>
        <w:tc>
          <w:tcPr>
            <w:tcW w:w="2410" w:type="dxa"/>
            <w:tcBorders>
              <w:top w:val="single" w:sz="4" w:space="0" w:color="000000"/>
              <w:left w:val="single" w:sz="4" w:space="0" w:color="000000"/>
              <w:bottom w:val="single" w:sz="4" w:space="0" w:color="000000"/>
              <w:right w:val="single" w:sz="4" w:space="0" w:color="000000"/>
            </w:tcBorders>
          </w:tcPr>
          <w:p w14:paraId="1CA2ED53" w14:textId="77777777" w:rsidR="00613764" w:rsidRPr="000E33CB" w:rsidRDefault="00613764" w:rsidP="00386C09">
            <w:pPr>
              <w:pStyle w:val="TableParagraph"/>
              <w:spacing w:before="10"/>
              <w:rPr>
                <w:rFonts w:asciiTheme="majorBidi" w:hAnsiTheme="majorBidi" w:cstheme="majorBidi"/>
                <w:sz w:val="18"/>
                <w:szCs w:val="18"/>
              </w:rPr>
            </w:pPr>
          </w:p>
          <w:p w14:paraId="31773F8D" w14:textId="07037AFD" w:rsidR="00613764" w:rsidRPr="000E33CB" w:rsidRDefault="0061376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46CDD91E"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19E0E145" w14:textId="77777777" w:rsidTr="00386C09">
        <w:trPr>
          <w:trHeight w:val="551"/>
        </w:trPr>
        <w:tc>
          <w:tcPr>
            <w:tcW w:w="526" w:type="dxa"/>
            <w:tcBorders>
              <w:top w:val="single" w:sz="4" w:space="0" w:color="000000"/>
              <w:left w:val="single" w:sz="4" w:space="0" w:color="000000"/>
              <w:bottom w:val="single" w:sz="4" w:space="0" w:color="000000"/>
              <w:right w:val="single" w:sz="4" w:space="0" w:color="000000"/>
            </w:tcBorders>
          </w:tcPr>
          <w:p w14:paraId="7A326AA6" w14:textId="77777777" w:rsidR="00613764" w:rsidRPr="000E33CB" w:rsidRDefault="00613764" w:rsidP="00386C09">
            <w:pPr>
              <w:pStyle w:val="TableParagraph"/>
              <w:spacing w:before="151"/>
              <w:ind w:left="96" w:right="218"/>
              <w:jc w:val="center"/>
              <w:rPr>
                <w:rFonts w:asciiTheme="majorBidi" w:hAnsiTheme="majorBidi" w:cstheme="majorBidi"/>
                <w:b/>
                <w:sz w:val="18"/>
                <w:szCs w:val="18"/>
              </w:rPr>
            </w:pPr>
            <w:r w:rsidRPr="000E33CB">
              <w:rPr>
                <w:rFonts w:asciiTheme="majorBidi" w:hAnsiTheme="majorBidi" w:cstheme="majorBidi"/>
                <w:b/>
                <w:sz w:val="18"/>
                <w:szCs w:val="18"/>
              </w:rPr>
              <w:t>2.</w:t>
            </w:r>
          </w:p>
        </w:tc>
        <w:tc>
          <w:tcPr>
            <w:tcW w:w="5687" w:type="dxa"/>
            <w:tcBorders>
              <w:top w:val="single" w:sz="4" w:space="0" w:color="000000"/>
              <w:left w:val="single" w:sz="4" w:space="0" w:color="000000"/>
              <w:bottom w:val="single" w:sz="4" w:space="0" w:color="000000"/>
              <w:right w:val="single" w:sz="4" w:space="0" w:color="000000"/>
            </w:tcBorders>
          </w:tcPr>
          <w:p w14:paraId="7B326487" w14:textId="77777777" w:rsidR="00613764" w:rsidRPr="000E33CB" w:rsidRDefault="00613764" w:rsidP="00386C09">
            <w:pPr>
              <w:pStyle w:val="TableParagraph"/>
              <w:spacing w:before="153"/>
              <w:ind w:left="191"/>
              <w:rPr>
                <w:rFonts w:asciiTheme="majorBidi" w:hAnsiTheme="majorBidi" w:cstheme="majorBidi"/>
                <w:sz w:val="18"/>
                <w:szCs w:val="18"/>
              </w:rPr>
            </w:pPr>
            <w:r w:rsidRPr="000E33CB">
              <w:rPr>
                <w:rFonts w:asciiTheme="majorBidi" w:hAnsiTheme="majorBidi" w:cstheme="majorBidi"/>
                <w:sz w:val="18"/>
                <w:szCs w:val="18"/>
              </w:rPr>
              <w:t>Możliwość montażu w szafie RACK przy zajętości maksymalnie 3U</w:t>
            </w:r>
          </w:p>
        </w:tc>
        <w:tc>
          <w:tcPr>
            <w:tcW w:w="2410" w:type="dxa"/>
            <w:tcBorders>
              <w:top w:val="single" w:sz="4" w:space="0" w:color="000000"/>
              <w:left w:val="single" w:sz="4" w:space="0" w:color="000000"/>
              <w:bottom w:val="single" w:sz="4" w:space="0" w:color="000000"/>
              <w:right w:val="single" w:sz="4" w:space="0" w:color="000000"/>
            </w:tcBorders>
          </w:tcPr>
          <w:p w14:paraId="5747838E" w14:textId="2B91F6E1" w:rsidR="00613764" w:rsidRPr="000E33CB" w:rsidRDefault="00613764" w:rsidP="00386C09">
            <w:pPr>
              <w:pStyle w:val="TableParagraph"/>
              <w:spacing w:before="167"/>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6D8EC9CE"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194C6D77" w14:textId="77777777" w:rsidTr="00386C09">
        <w:trPr>
          <w:trHeight w:val="249"/>
        </w:trPr>
        <w:tc>
          <w:tcPr>
            <w:tcW w:w="526" w:type="dxa"/>
            <w:tcBorders>
              <w:top w:val="single" w:sz="4" w:space="0" w:color="000000"/>
              <w:left w:val="single" w:sz="4" w:space="0" w:color="000000"/>
              <w:bottom w:val="single" w:sz="4" w:space="0" w:color="000000"/>
              <w:right w:val="single" w:sz="4" w:space="0" w:color="000000"/>
            </w:tcBorders>
          </w:tcPr>
          <w:p w14:paraId="632ECA3D" w14:textId="77777777" w:rsidR="00613764" w:rsidRPr="000E33CB" w:rsidRDefault="00613764" w:rsidP="00386C09">
            <w:pPr>
              <w:pStyle w:val="TableParagraph"/>
              <w:spacing w:line="228" w:lineRule="exact"/>
              <w:ind w:left="96" w:right="218"/>
              <w:jc w:val="center"/>
              <w:rPr>
                <w:rFonts w:asciiTheme="majorBidi" w:hAnsiTheme="majorBidi" w:cstheme="majorBidi"/>
                <w:b/>
                <w:sz w:val="18"/>
                <w:szCs w:val="18"/>
              </w:rPr>
            </w:pPr>
            <w:r w:rsidRPr="000E33CB">
              <w:rPr>
                <w:rFonts w:asciiTheme="majorBidi" w:hAnsiTheme="majorBidi" w:cstheme="majorBidi"/>
                <w:b/>
                <w:sz w:val="18"/>
                <w:szCs w:val="18"/>
              </w:rPr>
              <w:t>3.</w:t>
            </w:r>
          </w:p>
        </w:tc>
        <w:tc>
          <w:tcPr>
            <w:tcW w:w="5687" w:type="dxa"/>
            <w:tcBorders>
              <w:top w:val="single" w:sz="4" w:space="0" w:color="000000"/>
              <w:left w:val="single" w:sz="4" w:space="0" w:color="000000"/>
              <w:bottom w:val="single" w:sz="4" w:space="0" w:color="000000"/>
              <w:right w:val="single" w:sz="4" w:space="0" w:color="000000"/>
            </w:tcBorders>
          </w:tcPr>
          <w:p w14:paraId="15116C84" w14:textId="77777777" w:rsidR="00613764" w:rsidRPr="000E33CB" w:rsidRDefault="00613764" w:rsidP="00386C09">
            <w:pPr>
              <w:pStyle w:val="TableParagraph"/>
              <w:spacing w:before="2"/>
              <w:ind w:left="191"/>
              <w:rPr>
                <w:rFonts w:asciiTheme="majorBidi" w:hAnsiTheme="majorBidi" w:cstheme="majorBidi"/>
                <w:sz w:val="18"/>
                <w:szCs w:val="18"/>
              </w:rPr>
            </w:pPr>
            <w:r w:rsidRPr="000E33CB">
              <w:rPr>
                <w:rFonts w:asciiTheme="majorBidi" w:hAnsiTheme="majorBidi" w:cstheme="majorBidi"/>
                <w:sz w:val="18"/>
                <w:szCs w:val="18"/>
              </w:rPr>
              <w:t>Moc pozorna 5kVA</w:t>
            </w:r>
          </w:p>
        </w:tc>
        <w:tc>
          <w:tcPr>
            <w:tcW w:w="2410" w:type="dxa"/>
            <w:tcBorders>
              <w:top w:val="single" w:sz="4" w:space="0" w:color="000000"/>
              <w:left w:val="single" w:sz="4" w:space="0" w:color="000000"/>
              <w:bottom w:val="single" w:sz="4" w:space="0" w:color="000000"/>
              <w:right w:val="single" w:sz="4" w:space="0" w:color="000000"/>
            </w:tcBorders>
          </w:tcPr>
          <w:p w14:paraId="587CBC13" w14:textId="19B8EDB5" w:rsidR="00613764" w:rsidRPr="000E33CB" w:rsidRDefault="00613764" w:rsidP="00386C09">
            <w:pPr>
              <w:pStyle w:val="TableParagraph"/>
              <w:spacing w:before="17"/>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4448009D"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1B920CAB" w14:textId="77777777" w:rsidTr="00386C09">
        <w:trPr>
          <w:trHeight w:val="246"/>
        </w:trPr>
        <w:tc>
          <w:tcPr>
            <w:tcW w:w="526" w:type="dxa"/>
            <w:tcBorders>
              <w:top w:val="single" w:sz="4" w:space="0" w:color="000000"/>
              <w:left w:val="single" w:sz="4" w:space="0" w:color="000000"/>
              <w:bottom w:val="single" w:sz="4" w:space="0" w:color="000000"/>
              <w:right w:val="single" w:sz="4" w:space="0" w:color="000000"/>
            </w:tcBorders>
          </w:tcPr>
          <w:p w14:paraId="24102D52" w14:textId="77777777" w:rsidR="00613764" w:rsidRPr="000E33CB" w:rsidRDefault="00613764" w:rsidP="00386C09">
            <w:pPr>
              <w:pStyle w:val="TableParagraph"/>
              <w:spacing w:line="227" w:lineRule="exact"/>
              <w:ind w:left="96" w:right="218"/>
              <w:jc w:val="center"/>
              <w:rPr>
                <w:rFonts w:asciiTheme="majorBidi" w:hAnsiTheme="majorBidi" w:cstheme="majorBidi"/>
                <w:b/>
                <w:sz w:val="18"/>
                <w:szCs w:val="18"/>
              </w:rPr>
            </w:pPr>
            <w:r w:rsidRPr="000E33CB">
              <w:rPr>
                <w:rFonts w:asciiTheme="majorBidi" w:hAnsiTheme="majorBidi" w:cstheme="majorBidi"/>
                <w:b/>
                <w:sz w:val="18"/>
                <w:szCs w:val="18"/>
              </w:rPr>
              <w:t>4.</w:t>
            </w:r>
          </w:p>
        </w:tc>
        <w:tc>
          <w:tcPr>
            <w:tcW w:w="5687" w:type="dxa"/>
            <w:tcBorders>
              <w:top w:val="single" w:sz="4" w:space="0" w:color="000000"/>
              <w:left w:val="single" w:sz="4" w:space="0" w:color="000000"/>
              <w:bottom w:val="single" w:sz="4" w:space="0" w:color="000000"/>
              <w:right w:val="single" w:sz="4" w:space="0" w:color="000000"/>
            </w:tcBorders>
          </w:tcPr>
          <w:p w14:paraId="1BA77A62" w14:textId="77777777" w:rsidR="00613764" w:rsidRPr="000E33CB" w:rsidRDefault="00613764" w:rsidP="00386C09">
            <w:pPr>
              <w:pStyle w:val="TableParagraph"/>
              <w:spacing w:line="207" w:lineRule="exact"/>
              <w:ind w:left="191"/>
              <w:rPr>
                <w:rFonts w:asciiTheme="majorBidi" w:hAnsiTheme="majorBidi" w:cstheme="majorBidi"/>
                <w:sz w:val="18"/>
                <w:szCs w:val="18"/>
              </w:rPr>
            </w:pPr>
            <w:r w:rsidRPr="000E33CB">
              <w:rPr>
                <w:rFonts w:asciiTheme="majorBidi" w:hAnsiTheme="majorBidi" w:cstheme="majorBidi"/>
                <w:sz w:val="18"/>
                <w:szCs w:val="18"/>
              </w:rPr>
              <w:t>Moc rzeczywista 4,5 kW</w:t>
            </w:r>
          </w:p>
        </w:tc>
        <w:tc>
          <w:tcPr>
            <w:tcW w:w="2410" w:type="dxa"/>
            <w:tcBorders>
              <w:top w:val="single" w:sz="4" w:space="0" w:color="000000"/>
              <w:left w:val="single" w:sz="4" w:space="0" w:color="000000"/>
              <w:bottom w:val="single" w:sz="4" w:space="0" w:color="000000"/>
              <w:right w:val="single" w:sz="4" w:space="0" w:color="000000"/>
            </w:tcBorders>
          </w:tcPr>
          <w:p w14:paraId="030EC20B" w14:textId="6683F5AB" w:rsidR="00613764" w:rsidRPr="000E33CB" w:rsidRDefault="00613764" w:rsidP="00386C09">
            <w:pPr>
              <w:pStyle w:val="TableParagraph"/>
              <w:spacing w:before="16"/>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6836DB90"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0E805607" w14:textId="77777777" w:rsidTr="00386C09">
        <w:trPr>
          <w:trHeight w:val="249"/>
        </w:trPr>
        <w:tc>
          <w:tcPr>
            <w:tcW w:w="526" w:type="dxa"/>
            <w:tcBorders>
              <w:top w:val="single" w:sz="4" w:space="0" w:color="000000"/>
              <w:left w:val="single" w:sz="4" w:space="0" w:color="000000"/>
              <w:bottom w:val="single" w:sz="4" w:space="0" w:color="000000"/>
              <w:right w:val="single" w:sz="4" w:space="0" w:color="000000"/>
            </w:tcBorders>
          </w:tcPr>
          <w:p w14:paraId="4CFCAF12" w14:textId="77777777" w:rsidR="00613764" w:rsidRPr="000E33CB" w:rsidRDefault="00613764" w:rsidP="00386C09">
            <w:pPr>
              <w:pStyle w:val="TableParagraph"/>
              <w:spacing w:line="229" w:lineRule="exact"/>
              <w:ind w:left="96" w:right="218"/>
              <w:jc w:val="center"/>
              <w:rPr>
                <w:rFonts w:asciiTheme="majorBidi" w:hAnsiTheme="majorBidi" w:cstheme="majorBidi"/>
                <w:b/>
                <w:sz w:val="18"/>
                <w:szCs w:val="18"/>
              </w:rPr>
            </w:pPr>
            <w:r w:rsidRPr="000E33CB">
              <w:rPr>
                <w:rFonts w:asciiTheme="majorBidi" w:hAnsiTheme="majorBidi" w:cstheme="majorBidi"/>
                <w:b/>
                <w:sz w:val="18"/>
                <w:szCs w:val="18"/>
              </w:rPr>
              <w:t>5.</w:t>
            </w:r>
          </w:p>
        </w:tc>
        <w:tc>
          <w:tcPr>
            <w:tcW w:w="5687" w:type="dxa"/>
            <w:tcBorders>
              <w:top w:val="single" w:sz="4" w:space="0" w:color="000000"/>
              <w:left w:val="single" w:sz="4" w:space="0" w:color="000000"/>
              <w:bottom w:val="single" w:sz="4" w:space="0" w:color="000000"/>
              <w:right w:val="single" w:sz="4" w:space="0" w:color="000000"/>
            </w:tcBorders>
          </w:tcPr>
          <w:p w14:paraId="14D5332A" w14:textId="77777777" w:rsidR="00613764" w:rsidRPr="000E33CB" w:rsidRDefault="00613764" w:rsidP="00386C09">
            <w:pPr>
              <w:pStyle w:val="TableParagraph"/>
              <w:spacing w:before="16"/>
              <w:ind w:left="191"/>
              <w:rPr>
                <w:rFonts w:asciiTheme="majorBidi" w:hAnsiTheme="majorBidi" w:cstheme="majorBidi"/>
                <w:sz w:val="18"/>
                <w:szCs w:val="18"/>
              </w:rPr>
            </w:pPr>
            <w:r w:rsidRPr="000E33CB">
              <w:rPr>
                <w:rFonts w:asciiTheme="majorBidi" w:hAnsiTheme="majorBidi" w:cstheme="majorBidi"/>
                <w:sz w:val="18"/>
                <w:szCs w:val="18"/>
              </w:rPr>
              <w:t>Minimalne podtrzymanie- 3 minuty przy 100% obciążeniu</w:t>
            </w:r>
          </w:p>
        </w:tc>
        <w:tc>
          <w:tcPr>
            <w:tcW w:w="2410" w:type="dxa"/>
            <w:tcBorders>
              <w:top w:val="single" w:sz="4" w:space="0" w:color="000000"/>
              <w:left w:val="single" w:sz="4" w:space="0" w:color="000000"/>
              <w:bottom w:val="single" w:sz="4" w:space="0" w:color="000000"/>
              <w:right w:val="single" w:sz="4" w:space="0" w:color="000000"/>
            </w:tcBorders>
          </w:tcPr>
          <w:p w14:paraId="52187BC4" w14:textId="6F7494CF" w:rsidR="00613764" w:rsidRPr="000E33CB" w:rsidRDefault="00A70B94" w:rsidP="00386C09">
            <w:pPr>
              <w:pStyle w:val="TableParagraph"/>
              <w:spacing w:before="16"/>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1051002C"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7EA026D5" w14:textId="77777777" w:rsidTr="00386C09">
        <w:trPr>
          <w:trHeight w:val="558"/>
        </w:trPr>
        <w:tc>
          <w:tcPr>
            <w:tcW w:w="526" w:type="dxa"/>
            <w:tcBorders>
              <w:top w:val="single" w:sz="4" w:space="0" w:color="000000"/>
              <w:left w:val="single" w:sz="4" w:space="0" w:color="000000"/>
              <w:bottom w:val="single" w:sz="4" w:space="0" w:color="000000"/>
              <w:right w:val="single" w:sz="4" w:space="0" w:color="000000"/>
            </w:tcBorders>
          </w:tcPr>
          <w:p w14:paraId="6C710D4D" w14:textId="77777777" w:rsidR="00613764" w:rsidRPr="000E33CB" w:rsidRDefault="00613764" w:rsidP="00386C09">
            <w:pPr>
              <w:pStyle w:val="TableParagraph"/>
              <w:spacing w:before="154"/>
              <w:ind w:left="96" w:right="218"/>
              <w:jc w:val="center"/>
              <w:rPr>
                <w:rFonts w:asciiTheme="majorBidi" w:hAnsiTheme="majorBidi" w:cstheme="majorBidi"/>
                <w:b/>
                <w:sz w:val="18"/>
                <w:szCs w:val="18"/>
              </w:rPr>
            </w:pPr>
            <w:r w:rsidRPr="000E33CB">
              <w:rPr>
                <w:rFonts w:asciiTheme="majorBidi" w:hAnsiTheme="majorBidi" w:cstheme="majorBidi"/>
                <w:b/>
                <w:sz w:val="18"/>
                <w:szCs w:val="18"/>
              </w:rPr>
              <w:t>6.</w:t>
            </w:r>
          </w:p>
        </w:tc>
        <w:tc>
          <w:tcPr>
            <w:tcW w:w="5687" w:type="dxa"/>
            <w:tcBorders>
              <w:top w:val="single" w:sz="4" w:space="0" w:color="000000"/>
              <w:left w:val="single" w:sz="4" w:space="0" w:color="000000"/>
              <w:bottom w:val="single" w:sz="4" w:space="0" w:color="000000"/>
              <w:right w:val="single" w:sz="4" w:space="0" w:color="000000"/>
            </w:tcBorders>
          </w:tcPr>
          <w:p w14:paraId="48183D1B" w14:textId="77777777" w:rsidR="00613764" w:rsidRPr="000E33CB" w:rsidRDefault="00613764" w:rsidP="00386C09">
            <w:pPr>
              <w:pStyle w:val="TableParagraph"/>
              <w:spacing w:before="172"/>
              <w:ind w:left="191"/>
              <w:rPr>
                <w:rFonts w:asciiTheme="majorBidi" w:hAnsiTheme="majorBidi" w:cstheme="majorBidi"/>
                <w:sz w:val="18"/>
                <w:szCs w:val="18"/>
              </w:rPr>
            </w:pPr>
            <w:r w:rsidRPr="000E33CB">
              <w:rPr>
                <w:rFonts w:asciiTheme="majorBidi" w:hAnsiTheme="majorBidi" w:cstheme="majorBidi"/>
                <w:sz w:val="18"/>
                <w:szCs w:val="18"/>
              </w:rPr>
              <w:t>Minimalne podtrzymanie- 10 minuty przy 50% obciążeniu</w:t>
            </w:r>
          </w:p>
        </w:tc>
        <w:tc>
          <w:tcPr>
            <w:tcW w:w="2410" w:type="dxa"/>
            <w:tcBorders>
              <w:top w:val="single" w:sz="4" w:space="0" w:color="000000"/>
              <w:left w:val="single" w:sz="4" w:space="0" w:color="000000"/>
              <w:bottom w:val="single" w:sz="4" w:space="0" w:color="000000"/>
              <w:right w:val="single" w:sz="4" w:space="0" w:color="000000"/>
            </w:tcBorders>
          </w:tcPr>
          <w:p w14:paraId="64ED11A5" w14:textId="667DB46B" w:rsidR="00613764" w:rsidRPr="000E33CB" w:rsidRDefault="00A70B94" w:rsidP="00386C09">
            <w:pPr>
              <w:pStyle w:val="TableParagraph"/>
              <w:spacing w:before="172"/>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75CAC2CD"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58747A13" w14:textId="77777777" w:rsidTr="00E27AB9">
        <w:trPr>
          <w:trHeight w:val="1090"/>
        </w:trPr>
        <w:tc>
          <w:tcPr>
            <w:tcW w:w="526" w:type="dxa"/>
            <w:tcBorders>
              <w:top w:val="single" w:sz="4" w:space="0" w:color="000000"/>
              <w:left w:val="single" w:sz="4" w:space="0" w:color="000000"/>
              <w:bottom w:val="single" w:sz="4" w:space="0" w:color="000000"/>
              <w:right w:val="single" w:sz="4" w:space="0" w:color="000000"/>
            </w:tcBorders>
          </w:tcPr>
          <w:p w14:paraId="60FEBD07" w14:textId="77777777" w:rsidR="00613764" w:rsidRPr="000E33CB" w:rsidRDefault="00613764" w:rsidP="00386C09">
            <w:pPr>
              <w:pStyle w:val="TableParagraph"/>
              <w:rPr>
                <w:rFonts w:asciiTheme="majorBidi" w:hAnsiTheme="majorBidi" w:cstheme="majorBidi"/>
                <w:sz w:val="18"/>
                <w:szCs w:val="18"/>
              </w:rPr>
            </w:pPr>
          </w:p>
          <w:p w14:paraId="27A694EE" w14:textId="77777777" w:rsidR="00613764" w:rsidRPr="000E33CB" w:rsidRDefault="00613764" w:rsidP="00386C09">
            <w:pPr>
              <w:pStyle w:val="TableParagraph"/>
              <w:spacing w:before="189"/>
              <w:ind w:left="96" w:right="218"/>
              <w:jc w:val="center"/>
              <w:rPr>
                <w:rFonts w:asciiTheme="majorBidi" w:hAnsiTheme="majorBidi" w:cstheme="majorBidi"/>
                <w:b/>
                <w:sz w:val="18"/>
                <w:szCs w:val="18"/>
              </w:rPr>
            </w:pPr>
            <w:r w:rsidRPr="000E33CB">
              <w:rPr>
                <w:rFonts w:asciiTheme="majorBidi" w:hAnsiTheme="majorBidi" w:cstheme="majorBidi"/>
                <w:b/>
                <w:sz w:val="18"/>
                <w:szCs w:val="18"/>
              </w:rPr>
              <w:t>7.</w:t>
            </w:r>
          </w:p>
        </w:tc>
        <w:tc>
          <w:tcPr>
            <w:tcW w:w="5687" w:type="dxa"/>
            <w:tcBorders>
              <w:top w:val="single" w:sz="4" w:space="0" w:color="000000"/>
              <w:left w:val="single" w:sz="4" w:space="0" w:color="000000"/>
              <w:bottom w:val="single" w:sz="4" w:space="0" w:color="000000"/>
              <w:right w:val="single" w:sz="4" w:space="0" w:color="000000"/>
            </w:tcBorders>
          </w:tcPr>
          <w:p w14:paraId="3CAC2AB4" w14:textId="77777777" w:rsidR="00613764" w:rsidRPr="000E33CB" w:rsidRDefault="00613764" w:rsidP="00386C09">
            <w:pPr>
              <w:pStyle w:val="TableParagraph"/>
              <w:spacing w:before="88"/>
              <w:ind w:left="191"/>
              <w:rPr>
                <w:rFonts w:asciiTheme="majorBidi" w:hAnsiTheme="majorBidi" w:cstheme="majorBidi"/>
                <w:sz w:val="18"/>
                <w:szCs w:val="18"/>
              </w:rPr>
            </w:pPr>
            <w:r w:rsidRPr="000E33CB">
              <w:rPr>
                <w:rFonts w:asciiTheme="majorBidi" w:hAnsiTheme="majorBidi" w:cstheme="majorBidi"/>
                <w:sz w:val="18"/>
                <w:szCs w:val="18"/>
              </w:rPr>
              <w:t>W standardzie minimum:</w:t>
            </w:r>
          </w:p>
          <w:p w14:paraId="33EF16BB" w14:textId="77777777" w:rsidR="00613764" w:rsidRPr="000E33CB" w:rsidRDefault="00613764" w:rsidP="00386C09">
            <w:pPr>
              <w:pStyle w:val="TableParagraph"/>
              <w:spacing w:before="31"/>
              <w:ind w:left="191"/>
              <w:rPr>
                <w:rFonts w:asciiTheme="majorBidi" w:hAnsiTheme="majorBidi" w:cstheme="majorBidi"/>
                <w:sz w:val="18"/>
                <w:szCs w:val="18"/>
              </w:rPr>
            </w:pPr>
            <w:r w:rsidRPr="000E33CB">
              <w:rPr>
                <w:rFonts w:asciiTheme="majorBidi" w:hAnsiTheme="majorBidi" w:cstheme="majorBidi"/>
                <w:sz w:val="18"/>
                <w:szCs w:val="18"/>
              </w:rPr>
              <w:t>- min. 6x IEC 320 C13</w:t>
            </w:r>
            <w:r w:rsidRPr="000E33CB">
              <w:rPr>
                <w:rFonts w:asciiTheme="majorBidi" w:hAnsiTheme="majorBidi" w:cstheme="majorBidi"/>
                <w:spacing w:val="-8"/>
                <w:sz w:val="18"/>
                <w:szCs w:val="18"/>
              </w:rPr>
              <w:t xml:space="preserve"> </w:t>
            </w:r>
            <w:r w:rsidRPr="000E33CB">
              <w:rPr>
                <w:rFonts w:asciiTheme="majorBidi" w:hAnsiTheme="majorBidi" w:cstheme="majorBidi"/>
                <w:sz w:val="18"/>
                <w:szCs w:val="18"/>
              </w:rPr>
              <w:t>(10A)</w:t>
            </w:r>
          </w:p>
          <w:p w14:paraId="7647C784" w14:textId="77777777" w:rsidR="00613764" w:rsidRPr="000E33CB" w:rsidRDefault="00613764" w:rsidP="00386C09">
            <w:pPr>
              <w:pStyle w:val="TableParagraph"/>
              <w:spacing w:before="30"/>
              <w:ind w:left="191"/>
              <w:rPr>
                <w:rFonts w:asciiTheme="majorBidi" w:hAnsiTheme="majorBidi" w:cstheme="majorBidi"/>
                <w:sz w:val="18"/>
                <w:szCs w:val="18"/>
              </w:rPr>
            </w:pPr>
            <w:r w:rsidRPr="000E33CB">
              <w:rPr>
                <w:rFonts w:asciiTheme="majorBidi" w:hAnsiTheme="majorBidi" w:cstheme="majorBidi"/>
                <w:sz w:val="18"/>
                <w:szCs w:val="18"/>
              </w:rPr>
              <w:t>- min. 2x IEC 320 C19</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(16A)</w:t>
            </w:r>
          </w:p>
          <w:p w14:paraId="3ABE0D03" w14:textId="77777777" w:rsidR="00613764" w:rsidRPr="000E33CB" w:rsidRDefault="00613764" w:rsidP="00386C09">
            <w:pPr>
              <w:pStyle w:val="TableParagraph"/>
              <w:spacing w:before="31"/>
              <w:ind w:left="191"/>
              <w:rPr>
                <w:rFonts w:asciiTheme="majorBidi" w:hAnsiTheme="majorBidi" w:cstheme="majorBidi"/>
                <w:sz w:val="18"/>
                <w:szCs w:val="18"/>
              </w:rPr>
            </w:pPr>
            <w:r w:rsidRPr="000E33CB">
              <w:rPr>
                <w:rFonts w:asciiTheme="majorBidi" w:hAnsiTheme="majorBidi" w:cstheme="majorBidi"/>
                <w:sz w:val="18"/>
                <w:szCs w:val="18"/>
              </w:rPr>
              <w:t>- 1x RJ45</w:t>
            </w:r>
          </w:p>
        </w:tc>
        <w:tc>
          <w:tcPr>
            <w:tcW w:w="2410" w:type="dxa"/>
            <w:tcBorders>
              <w:top w:val="single" w:sz="4" w:space="0" w:color="000000"/>
              <w:left w:val="single" w:sz="4" w:space="0" w:color="000000"/>
              <w:bottom w:val="single" w:sz="4" w:space="0" w:color="000000"/>
              <w:right w:val="single" w:sz="4" w:space="0" w:color="000000"/>
            </w:tcBorders>
          </w:tcPr>
          <w:p w14:paraId="280601E2" w14:textId="77777777" w:rsidR="00613764" w:rsidRPr="000E33CB" w:rsidRDefault="00613764" w:rsidP="00386C09">
            <w:pPr>
              <w:pStyle w:val="TableParagraph"/>
              <w:rPr>
                <w:rFonts w:asciiTheme="majorBidi" w:hAnsiTheme="majorBidi" w:cstheme="majorBidi"/>
                <w:sz w:val="18"/>
                <w:szCs w:val="18"/>
              </w:rPr>
            </w:pPr>
          </w:p>
          <w:p w14:paraId="0983141F" w14:textId="77777777" w:rsidR="00613764" w:rsidRPr="000E33CB" w:rsidRDefault="00613764" w:rsidP="00386C09">
            <w:pPr>
              <w:pStyle w:val="TableParagraph"/>
              <w:rPr>
                <w:rFonts w:asciiTheme="majorBidi" w:hAnsiTheme="majorBidi" w:cstheme="majorBidi"/>
                <w:sz w:val="18"/>
                <w:szCs w:val="18"/>
              </w:rPr>
            </w:pPr>
          </w:p>
          <w:p w14:paraId="04A794A6" w14:textId="7F7F6A5F" w:rsidR="00613764" w:rsidRPr="000E33CB" w:rsidRDefault="00A70B9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2BFE5E4D"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00BB4E91" w14:textId="77777777" w:rsidTr="00386C09">
        <w:trPr>
          <w:trHeight w:val="844"/>
        </w:trPr>
        <w:tc>
          <w:tcPr>
            <w:tcW w:w="526" w:type="dxa"/>
            <w:tcBorders>
              <w:top w:val="single" w:sz="4" w:space="0" w:color="000000"/>
              <w:left w:val="single" w:sz="4" w:space="0" w:color="000000"/>
              <w:bottom w:val="single" w:sz="4" w:space="0" w:color="000000"/>
              <w:right w:val="single" w:sz="4" w:space="0" w:color="000000"/>
            </w:tcBorders>
          </w:tcPr>
          <w:p w14:paraId="077C1D66" w14:textId="77777777" w:rsidR="00613764" w:rsidRPr="000E33CB" w:rsidRDefault="00613764" w:rsidP="00386C09">
            <w:pPr>
              <w:pStyle w:val="TableParagraph"/>
              <w:spacing w:before="8"/>
              <w:rPr>
                <w:rFonts w:asciiTheme="majorBidi" w:hAnsiTheme="majorBidi" w:cstheme="majorBidi"/>
                <w:sz w:val="18"/>
                <w:szCs w:val="18"/>
              </w:rPr>
            </w:pPr>
          </w:p>
          <w:p w14:paraId="3F807426" w14:textId="77777777" w:rsidR="00613764" w:rsidRPr="000E33CB" w:rsidRDefault="00613764" w:rsidP="00386C09">
            <w:pPr>
              <w:pStyle w:val="TableParagraph"/>
              <w:ind w:left="96" w:right="218"/>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687" w:type="dxa"/>
            <w:tcBorders>
              <w:top w:val="single" w:sz="4" w:space="0" w:color="000000"/>
              <w:left w:val="single" w:sz="4" w:space="0" w:color="000000"/>
              <w:bottom w:val="single" w:sz="4" w:space="0" w:color="000000"/>
              <w:right w:val="single" w:sz="4" w:space="0" w:color="000000"/>
            </w:tcBorders>
          </w:tcPr>
          <w:p w14:paraId="3DF4A215" w14:textId="77777777" w:rsidR="00613764" w:rsidRPr="000E33CB" w:rsidRDefault="00613764" w:rsidP="00386C09">
            <w:pPr>
              <w:pStyle w:val="TableParagraph"/>
              <w:spacing w:before="7"/>
              <w:rPr>
                <w:rFonts w:asciiTheme="majorBidi" w:hAnsiTheme="majorBidi" w:cstheme="majorBidi"/>
                <w:sz w:val="18"/>
                <w:szCs w:val="18"/>
              </w:rPr>
            </w:pPr>
          </w:p>
          <w:p w14:paraId="6CFAD605" w14:textId="77777777" w:rsidR="00613764" w:rsidRPr="000E33CB" w:rsidRDefault="00613764" w:rsidP="00386C09">
            <w:pPr>
              <w:pStyle w:val="TableParagraph"/>
              <w:spacing w:before="1" w:line="276" w:lineRule="auto"/>
              <w:ind w:left="191" w:right="772"/>
              <w:rPr>
                <w:rFonts w:asciiTheme="majorBidi" w:hAnsiTheme="majorBidi" w:cstheme="majorBidi"/>
                <w:sz w:val="18"/>
                <w:szCs w:val="18"/>
              </w:rPr>
            </w:pPr>
            <w:r w:rsidRPr="000E33CB">
              <w:rPr>
                <w:rFonts w:asciiTheme="majorBidi" w:hAnsiTheme="majorBidi" w:cstheme="majorBidi"/>
                <w:sz w:val="18"/>
                <w:szCs w:val="18"/>
              </w:rPr>
              <w:t>Aplikacja do automatycznego zamykania wspieranych systemów operacyjnych w przypadku braku zasilania</w:t>
            </w:r>
          </w:p>
        </w:tc>
        <w:tc>
          <w:tcPr>
            <w:tcW w:w="2410" w:type="dxa"/>
            <w:tcBorders>
              <w:top w:val="single" w:sz="4" w:space="0" w:color="000000"/>
              <w:left w:val="single" w:sz="4" w:space="0" w:color="000000"/>
              <w:bottom w:val="single" w:sz="4" w:space="0" w:color="000000"/>
              <w:right w:val="single" w:sz="4" w:space="0" w:color="000000"/>
            </w:tcBorders>
          </w:tcPr>
          <w:p w14:paraId="6DF16836" w14:textId="77777777" w:rsidR="00613764" w:rsidRPr="000E33CB" w:rsidRDefault="00613764" w:rsidP="00386C09">
            <w:pPr>
              <w:pStyle w:val="TableParagraph"/>
              <w:spacing w:before="4"/>
              <w:rPr>
                <w:rFonts w:asciiTheme="majorBidi" w:hAnsiTheme="majorBidi" w:cstheme="majorBidi"/>
                <w:sz w:val="18"/>
                <w:szCs w:val="18"/>
              </w:rPr>
            </w:pPr>
          </w:p>
          <w:p w14:paraId="6137DD1F" w14:textId="11E7DC84" w:rsidR="00613764" w:rsidRPr="000E33CB" w:rsidRDefault="0061376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372AD1B1"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28B044C6" w14:textId="77777777" w:rsidTr="00386C09">
        <w:trPr>
          <w:trHeight w:val="400"/>
        </w:trPr>
        <w:tc>
          <w:tcPr>
            <w:tcW w:w="526" w:type="dxa"/>
            <w:tcBorders>
              <w:top w:val="single" w:sz="4" w:space="0" w:color="000000"/>
              <w:left w:val="single" w:sz="4" w:space="0" w:color="000000"/>
              <w:bottom w:val="single" w:sz="4" w:space="0" w:color="000000"/>
              <w:right w:val="single" w:sz="4" w:space="0" w:color="000000"/>
            </w:tcBorders>
          </w:tcPr>
          <w:p w14:paraId="2CC1CD4B" w14:textId="77777777" w:rsidR="00613764" w:rsidRPr="000E33CB" w:rsidRDefault="00613764" w:rsidP="00386C09">
            <w:pPr>
              <w:pStyle w:val="TableParagraph"/>
              <w:spacing w:before="74"/>
              <w:ind w:left="96" w:right="218"/>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687" w:type="dxa"/>
            <w:tcBorders>
              <w:top w:val="single" w:sz="4" w:space="0" w:color="000000"/>
              <w:left w:val="single" w:sz="4" w:space="0" w:color="000000"/>
              <w:bottom w:val="single" w:sz="4" w:space="0" w:color="000000"/>
              <w:right w:val="single" w:sz="4" w:space="0" w:color="000000"/>
            </w:tcBorders>
          </w:tcPr>
          <w:p w14:paraId="21ED8E11" w14:textId="77777777" w:rsidR="00613764" w:rsidRPr="000E33CB" w:rsidRDefault="00613764" w:rsidP="00386C09">
            <w:pPr>
              <w:pStyle w:val="TableParagraph"/>
              <w:spacing w:before="76"/>
              <w:ind w:left="191"/>
              <w:rPr>
                <w:rFonts w:asciiTheme="majorBidi" w:hAnsiTheme="majorBidi" w:cstheme="majorBidi"/>
                <w:sz w:val="18"/>
                <w:szCs w:val="18"/>
              </w:rPr>
            </w:pPr>
            <w:r w:rsidRPr="000E33CB">
              <w:rPr>
                <w:rFonts w:asciiTheme="majorBidi" w:hAnsiTheme="majorBidi" w:cstheme="majorBidi"/>
                <w:sz w:val="18"/>
                <w:szCs w:val="18"/>
              </w:rPr>
              <w:t>Możliwość wymiany akumulatorów podczas pracy</w:t>
            </w:r>
          </w:p>
        </w:tc>
        <w:tc>
          <w:tcPr>
            <w:tcW w:w="2410" w:type="dxa"/>
            <w:tcBorders>
              <w:top w:val="single" w:sz="4" w:space="0" w:color="000000"/>
              <w:left w:val="single" w:sz="4" w:space="0" w:color="000000"/>
              <w:bottom w:val="single" w:sz="4" w:space="0" w:color="000000"/>
              <w:right w:val="single" w:sz="4" w:space="0" w:color="000000"/>
            </w:tcBorders>
          </w:tcPr>
          <w:p w14:paraId="316FDCA9" w14:textId="40B24402" w:rsidR="00613764" w:rsidRPr="000E33CB" w:rsidRDefault="00613764" w:rsidP="00386C09">
            <w:pPr>
              <w:pStyle w:val="TableParagraph"/>
              <w:spacing w:before="93"/>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2B70FD40"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62EC329D" w14:textId="77777777" w:rsidTr="00386C09">
        <w:trPr>
          <w:trHeight w:val="846"/>
        </w:trPr>
        <w:tc>
          <w:tcPr>
            <w:tcW w:w="526" w:type="dxa"/>
            <w:tcBorders>
              <w:top w:val="single" w:sz="4" w:space="0" w:color="000000"/>
              <w:left w:val="single" w:sz="4" w:space="0" w:color="000000"/>
              <w:bottom w:val="single" w:sz="4" w:space="0" w:color="000000"/>
              <w:right w:val="single" w:sz="4" w:space="0" w:color="000000"/>
            </w:tcBorders>
          </w:tcPr>
          <w:p w14:paraId="0D4B2AD3" w14:textId="77777777" w:rsidR="00613764" w:rsidRPr="000E33CB" w:rsidRDefault="00613764" w:rsidP="00386C09">
            <w:pPr>
              <w:pStyle w:val="TableParagraph"/>
              <w:spacing w:before="10"/>
              <w:rPr>
                <w:rFonts w:asciiTheme="majorBidi" w:hAnsiTheme="majorBidi" w:cstheme="majorBidi"/>
                <w:sz w:val="18"/>
                <w:szCs w:val="18"/>
              </w:rPr>
            </w:pPr>
          </w:p>
          <w:p w14:paraId="17B6960B" w14:textId="77777777" w:rsidR="00613764" w:rsidRPr="000E33CB" w:rsidRDefault="00613764"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687" w:type="dxa"/>
            <w:tcBorders>
              <w:top w:val="single" w:sz="4" w:space="0" w:color="000000"/>
              <w:left w:val="single" w:sz="4" w:space="0" w:color="000000"/>
              <w:bottom w:val="single" w:sz="4" w:space="0" w:color="000000"/>
              <w:right w:val="single" w:sz="4" w:space="0" w:color="000000"/>
            </w:tcBorders>
          </w:tcPr>
          <w:p w14:paraId="52A6D45D" w14:textId="77777777" w:rsidR="00613764" w:rsidRPr="000E33CB" w:rsidRDefault="00613764" w:rsidP="00386C09">
            <w:pPr>
              <w:pStyle w:val="TableParagraph"/>
              <w:spacing w:before="107"/>
              <w:ind w:left="191" w:right="404"/>
              <w:jc w:val="both"/>
              <w:rPr>
                <w:rFonts w:asciiTheme="majorBidi" w:hAnsiTheme="majorBidi" w:cstheme="majorBidi"/>
                <w:sz w:val="18"/>
                <w:szCs w:val="18"/>
                <w:lang w:val="en-US"/>
              </w:rPr>
            </w:pPr>
            <w:r w:rsidRPr="000E33CB">
              <w:rPr>
                <w:rFonts w:asciiTheme="majorBidi" w:hAnsiTheme="majorBidi" w:cstheme="majorBidi"/>
                <w:sz w:val="18"/>
                <w:szCs w:val="18"/>
                <w:lang w:val="en-US"/>
              </w:rPr>
              <w:t>Wspierane i certyfikowane systemy operacyjne: Microsoft®</w:t>
            </w:r>
            <w:r w:rsidRPr="000E33CB">
              <w:rPr>
                <w:rFonts w:asciiTheme="majorBidi" w:hAnsiTheme="majorBidi" w:cstheme="majorBidi"/>
                <w:spacing w:val="-26"/>
                <w:sz w:val="18"/>
                <w:szCs w:val="18"/>
                <w:lang w:val="en-US"/>
              </w:rPr>
              <w:t xml:space="preserve"> </w:t>
            </w:r>
            <w:r w:rsidRPr="000E33CB">
              <w:rPr>
                <w:rFonts w:asciiTheme="majorBidi" w:hAnsiTheme="majorBidi" w:cstheme="majorBidi"/>
                <w:sz w:val="18"/>
                <w:szCs w:val="18"/>
                <w:lang w:val="en-US"/>
              </w:rPr>
              <w:t>Windows Server® 2012 R2, SUSE Linux Enterprise Server, Red Hat Enterprise Linux, VMware</w:t>
            </w:r>
            <w:r w:rsidRPr="000E33CB">
              <w:rPr>
                <w:rFonts w:asciiTheme="majorBidi" w:hAnsiTheme="majorBidi" w:cstheme="majorBidi"/>
                <w:spacing w:val="-2"/>
                <w:sz w:val="18"/>
                <w:szCs w:val="18"/>
                <w:lang w:val="en-US"/>
              </w:rPr>
              <w:t xml:space="preserve"> </w:t>
            </w:r>
            <w:r w:rsidRPr="000E33CB">
              <w:rPr>
                <w:rFonts w:asciiTheme="majorBidi" w:hAnsiTheme="majorBidi" w:cstheme="majorBidi"/>
                <w:sz w:val="18"/>
                <w:szCs w:val="18"/>
                <w:lang w:val="en-US"/>
              </w:rPr>
              <w:t>Infrastructure</w:t>
            </w:r>
          </w:p>
        </w:tc>
        <w:tc>
          <w:tcPr>
            <w:tcW w:w="2410" w:type="dxa"/>
            <w:tcBorders>
              <w:top w:val="single" w:sz="4" w:space="0" w:color="000000"/>
              <w:left w:val="single" w:sz="4" w:space="0" w:color="000000"/>
              <w:bottom w:val="single" w:sz="4" w:space="0" w:color="000000"/>
              <w:right w:val="single" w:sz="4" w:space="0" w:color="000000"/>
            </w:tcBorders>
          </w:tcPr>
          <w:p w14:paraId="652DC3FE" w14:textId="77777777" w:rsidR="00613764" w:rsidRPr="000E33CB" w:rsidRDefault="00613764" w:rsidP="00386C09">
            <w:pPr>
              <w:pStyle w:val="TableParagraph"/>
              <w:spacing w:before="6"/>
              <w:rPr>
                <w:rFonts w:asciiTheme="majorBidi" w:hAnsiTheme="majorBidi" w:cstheme="majorBidi"/>
                <w:sz w:val="18"/>
                <w:szCs w:val="18"/>
                <w:lang w:val="en-US"/>
              </w:rPr>
            </w:pPr>
          </w:p>
          <w:p w14:paraId="27C4E574" w14:textId="7CB4D73D" w:rsidR="00613764" w:rsidRPr="000E33CB" w:rsidRDefault="0061376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47A3687C"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4ED00E31" w14:textId="77777777" w:rsidTr="00E27AB9">
        <w:trPr>
          <w:trHeight w:val="557"/>
        </w:trPr>
        <w:tc>
          <w:tcPr>
            <w:tcW w:w="526" w:type="dxa"/>
            <w:tcBorders>
              <w:top w:val="single" w:sz="4" w:space="0" w:color="000000"/>
              <w:left w:val="single" w:sz="4" w:space="0" w:color="000000"/>
              <w:bottom w:val="single" w:sz="4" w:space="0" w:color="000000"/>
              <w:right w:val="single" w:sz="4" w:space="0" w:color="000000"/>
            </w:tcBorders>
          </w:tcPr>
          <w:p w14:paraId="1A5E9B83" w14:textId="77777777" w:rsidR="00613764" w:rsidRPr="000E33CB" w:rsidRDefault="00613764" w:rsidP="00386C09">
            <w:pPr>
              <w:pStyle w:val="TableParagraph"/>
              <w:spacing w:before="10"/>
              <w:rPr>
                <w:rFonts w:asciiTheme="majorBidi" w:hAnsiTheme="majorBidi" w:cstheme="majorBidi"/>
                <w:sz w:val="18"/>
                <w:szCs w:val="18"/>
              </w:rPr>
            </w:pPr>
          </w:p>
          <w:p w14:paraId="3A80A856" w14:textId="77777777" w:rsidR="00613764" w:rsidRPr="000E33CB" w:rsidRDefault="00613764"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11.</w:t>
            </w:r>
          </w:p>
        </w:tc>
        <w:tc>
          <w:tcPr>
            <w:tcW w:w="5687" w:type="dxa"/>
            <w:tcBorders>
              <w:top w:val="single" w:sz="4" w:space="0" w:color="000000"/>
              <w:left w:val="single" w:sz="4" w:space="0" w:color="000000"/>
              <w:bottom w:val="single" w:sz="4" w:space="0" w:color="000000"/>
              <w:right w:val="single" w:sz="4" w:space="0" w:color="000000"/>
            </w:tcBorders>
          </w:tcPr>
          <w:p w14:paraId="74C6CA79" w14:textId="77777777" w:rsidR="00613764" w:rsidRPr="000E33CB" w:rsidRDefault="00613764" w:rsidP="00386C09">
            <w:pPr>
              <w:pStyle w:val="TableParagraph"/>
              <w:spacing w:before="107"/>
              <w:ind w:left="191" w:right="404"/>
              <w:jc w:val="both"/>
              <w:rPr>
                <w:rFonts w:asciiTheme="majorBidi" w:hAnsiTheme="majorBidi" w:cstheme="majorBidi"/>
                <w:sz w:val="18"/>
                <w:szCs w:val="18"/>
                <w:lang w:val="en-US"/>
              </w:rPr>
            </w:pPr>
            <w:r w:rsidRPr="000E33CB">
              <w:rPr>
                <w:rFonts w:asciiTheme="majorBidi" w:hAnsiTheme="majorBidi" w:cstheme="majorBidi"/>
                <w:sz w:val="18"/>
                <w:szCs w:val="18"/>
              </w:rPr>
              <w:t>Zarządzanie przez SNMP</w:t>
            </w:r>
          </w:p>
        </w:tc>
        <w:tc>
          <w:tcPr>
            <w:tcW w:w="2410" w:type="dxa"/>
            <w:tcBorders>
              <w:top w:val="single" w:sz="4" w:space="0" w:color="000000"/>
              <w:left w:val="single" w:sz="4" w:space="0" w:color="000000"/>
              <w:bottom w:val="single" w:sz="4" w:space="0" w:color="000000"/>
              <w:right w:val="single" w:sz="4" w:space="0" w:color="000000"/>
            </w:tcBorders>
          </w:tcPr>
          <w:p w14:paraId="09527EFE" w14:textId="77777777" w:rsidR="00613764" w:rsidRPr="000E33CB" w:rsidRDefault="00613764" w:rsidP="00386C09">
            <w:pPr>
              <w:pStyle w:val="TableParagraph"/>
              <w:spacing w:before="6"/>
              <w:rPr>
                <w:rFonts w:asciiTheme="majorBidi" w:hAnsiTheme="majorBidi" w:cstheme="majorBidi"/>
                <w:sz w:val="18"/>
                <w:szCs w:val="18"/>
                <w:lang w:val="en-US"/>
              </w:rPr>
            </w:pPr>
          </w:p>
          <w:p w14:paraId="3CDE93A4" w14:textId="5620C83B" w:rsidR="00613764" w:rsidRPr="000E33CB" w:rsidRDefault="0061376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41D2CB5A"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0127062F" w14:textId="77777777" w:rsidTr="00E27AB9">
        <w:trPr>
          <w:trHeight w:val="570"/>
        </w:trPr>
        <w:tc>
          <w:tcPr>
            <w:tcW w:w="526" w:type="dxa"/>
            <w:tcBorders>
              <w:top w:val="single" w:sz="4" w:space="0" w:color="000000"/>
              <w:left w:val="single" w:sz="4" w:space="0" w:color="000000"/>
              <w:bottom w:val="single" w:sz="4" w:space="0" w:color="000000"/>
              <w:right w:val="single" w:sz="4" w:space="0" w:color="000000"/>
            </w:tcBorders>
          </w:tcPr>
          <w:p w14:paraId="1EBD471E" w14:textId="77777777" w:rsidR="00613764" w:rsidRPr="000E33CB" w:rsidRDefault="00613764" w:rsidP="00386C09">
            <w:pPr>
              <w:pStyle w:val="TableParagraph"/>
              <w:spacing w:before="10"/>
              <w:rPr>
                <w:rFonts w:asciiTheme="majorBidi" w:hAnsiTheme="majorBidi" w:cstheme="majorBidi"/>
                <w:sz w:val="18"/>
                <w:szCs w:val="18"/>
              </w:rPr>
            </w:pPr>
          </w:p>
          <w:p w14:paraId="5E5E1127" w14:textId="77777777" w:rsidR="00613764" w:rsidRPr="000E33CB" w:rsidRDefault="00613764"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12.</w:t>
            </w:r>
          </w:p>
        </w:tc>
        <w:tc>
          <w:tcPr>
            <w:tcW w:w="5687" w:type="dxa"/>
            <w:tcBorders>
              <w:top w:val="single" w:sz="4" w:space="0" w:color="000000"/>
              <w:left w:val="single" w:sz="4" w:space="0" w:color="000000"/>
              <w:bottom w:val="single" w:sz="4" w:space="0" w:color="000000"/>
              <w:right w:val="single" w:sz="4" w:space="0" w:color="000000"/>
            </w:tcBorders>
          </w:tcPr>
          <w:p w14:paraId="59C4FB67" w14:textId="77777777" w:rsidR="00613764" w:rsidRPr="000E33CB" w:rsidRDefault="00613764" w:rsidP="00386C09">
            <w:pPr>
              <w:pStyle w:val="TableParagraph"/>
              <w:spacing w:before="107"/>
              <w:ind w:left="191" w:right="404"/>
              <w:jc w:val="both"/>
              <w:rPr>
                <w:rFonts w:asciiTheme="majorBidi" w:hAnsiTheme="majorBidi" w:cstheme="majorBidi"/>
                <w:sz w:val="18"/>
                <w:szCs w:val="18"/>
                <w:lang w:val="en-US"/>
              </w:rPr>
            </w:pPr>
            <w:r w:rsidRPr="000E33CB">
              <w:rPr>
                <w:rFonts w:asciiTheme="majorBidi" w:hAnsiTheme="majorBidi" w:cstheme="majorBidi"/>
                <w:sz w:val="18"/>
                <w:szCs w:val="18"/>
              </w:rPr>
              <w:t>Automatyczny wewnętrzny bypass</w:t>
            </w:r>
          </w:p>
        </w:tc>
        <w:tc>
          <w:tcPr>
            <w:tcW w:w="2410" w:type="dxa"/>
            <w:tcBorders>
              <w:top w:val="single" w:sz="4" w:space="0" w:color="000000"/>
              <w:left w:val="single" w:sz="4" w:space="0" w:color="000000"/>
              <w:bottom w:val="single" w:sz="4" w:space="0" w:color="000000"/>
              <w:right w:val="single" w:sz="4" w:space="0" w:color="000000"/>
            </w:tcBorders>
          </w:tcPr>
          <w:p w14:paraId="74ED9062" w14:textId="77777777" w:rsidR="00613764" w:rsidRPr="000E33CB" w:rsidRDefault="00613764" w:rsidP="00386C09">
            <w:pPr>
              <w:pStyle w:val="TableParagraph"/>
              <w:spacing w:before="6"/>
              <w:rPr>
                <w:rFonts w:asciiTheme="majorBidi" w:hAnsiTheme="majorBidi" w:cstheme="majorBidi"/>
                <w:sz w:val="18"/>
                <w:szCs w:val="18"/>
                <w:lang w:val="en-US"/>
              </w:rPr>
            </w:pPr>
          </w:p>
          <w:p w14:paraId="58C8E401" w14:textId="42AE53E1" w:rsidR="00613764" w:rsidRPr="000E33CB" w:rsidRDefault="0061376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2DDFE37D"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035D593C" w14:textId="77777777" w:rsidTr="006613BA">
        <w:trPr>
          <w:trHeight w:val="703"/>
        </w:trPr>
        <w:tc>
          <w:tcPr>
            <w:tcW w:w="526" w:type="dxa"/>
            <w:tcBorders>
              <w:top w:val="single" w:sz="4" w:space="0" w:color="000000"/>
              <w:left w:val="single" w:sz="4" w:space="0" w:color="000000"/>
              <w:bottom w:val="single" w:sz="4" w:space="0" w:color="000000"/>
              <w:right w:val="single" w:sz="4" w:space="0" w:color="000000"/>
            </w:tcBorders>
          </w:tcPr>
          <w:p w14:paraId="5124EF66" w14:textId="77777777" w:rsidR="00613764" w:rsidRPr="000E33CB" w:rsidRDefault="00613764" w:rsidP="00386C09">
            <w:pPr>
              <w:pStyle w:val="TableParagraph"/>
              <w:spacing w:before="10"/>
              <w:rPr>
                <w:rFonts w:asciiTheme="majorBidi" w:hAnsiTheme="majorBidi" w:cstheme="majorBidi"/>
                <w:sz w:val="18"/>
                <w:szCs w:val="18"/>
              </w:rPr>
            </w:pPr>
          </w:p>
          <w:p w14:paraId="1100E9FC" w14:textId="77777777" w:rsidR="00613764" w:rsidRPr="000E33CB" w:rsidRDefault="00613764"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13.</w:t>
            </w:r>
          </w:p>
        </w:tc>
        <w:tc>
          <w:tcPr>
            <w:tcW w:w="5687" w:type="dxa"/>
            <w:tcBorders>
              <w:top w:val="single" w:sz="4" w:space="0" w:color="000000"/>
              <w:left w:val="single" w:sz="4" w:space="0" w:color="000000"/>
              <w:bottom w:val="single" w:sz="4" w:space="0" w:color="000000"/>
              <w:right w:val="single" w:sz="4" w:space="0" w:color="000000"/>
            </w:tcBorders>
          </w:tcPr>
          <w:p w14:paraId="6B1D23E3" w14:textId="77777777" w:rsidR="00613764" w:rsidRPr="000E33CB" w:rsidRDefault="00613764" w:rsidP="00386C09">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Możliwość dołączenia baterii wydłużających czas podtrzymania zasilania</w:t>
            </w:r>
          </w:p>
        </w:tc>
        <w:tc>
          <w:tcPr>
            <w:tcW w:w="2410" w:type="dxa"/>
            <w:tcBorders>
              <w:top w:val="single" w:sz="4" w:space="0" w:color="000000"/>
              <w:left w:val="single" w:sz="4" w:space="0" w:color="000000"/>
              <w:bottom w:val="single" w:sz="4" w:space="0" w:color="000000"/>
              <w:right w:val="single" w:sz="4" w:space="0" w:color="000000"/>
            </w:tcBorders>
          </w:tcPr>
          <w:p w14:paraId="57F6B645" w14:textId="77777777" w:rsidR="00613764" w:rsidRPr="000E33CB" w:rsidRDefault="00613764" w:rsidP="00386C09">
            <w:pPr>
              <w:pStyle w:val="TableParagraph"/>
              <w:spacing w:before="6"/>
              <w:rPr>
                <w:rFonts w:asciiTheme="majorBidi" w:hAnsiTheme="majorBidi" w:cstheme="majorBidi"/>
                <w:sz w:val="18"/>
                <w:szCs w:val="18"/>
              </w:rPr>
            </w:pPr>
          </w:p>
          <w:p w14:paraId="2EBB6A2E" w14:textId="34D4AD6A" w:rsidR="00613764" w:rsidRPr="000E33CB" w:rsidRDefault="0061376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66E53CE0"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6CEC5901" w14:textId="77777777" w:rsidTr="006613BA">
        <w:trPr>
          <w:trHeight w:val="702"/>
        </w:trPr>
        <w:tc>
          <w:tcPr>
            <w:tcW w:w="526" w:type="dxa"/>
            <w:tcBorders>
              <w:top w:val="single" w:sz="4" w:space="0" w:color="000000"/>
              <w:left w:val="single" w:sz="4" w:space="0" w:color="000000"/>
              <w:bottom w:val="single" w:sz="4" w:space="0" w:color="000000"/>
              <w:right w:val="single" w:sz="4" w:space="0" w:color="000000"/>
            </w:tcBorders>
          </w:tcPr>
          <w:p w14:paraId="2F350FF1" w14:textId="77777777" w:rsidR="00613764" w:rsidRPr="000E33CB" w:rsidRDefault="00613764" w:rsidP="00386C09">
            <w:pPr>
              <w:pStyle w:val="TableParagraph"/>
              <w:spacing w:before="10"/>
              <w:rPr>
                <w:rFonts w:asciiTheme="majorBidi" w:hAnsiTheme="majorBidi" w:cstheme="majorBidi"/>
                <w:sz w:val="18"/>
                <w:szCs w:val="18"/>
              </w:rPr>
            </w:pPr>
          </w:p>
          <w:p w14:paraId="21B14C6C" w14:textId="77777777" w:rsidR="00613764" w:rsidRPr="000E33CB" w:rsidRDefault="00613764"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14.</w:t>
            </w:r>
          </w:p>
        </w:tc>
        <w:tc>
          <w:tcPr>
            <w:tcW w:w="5687" w:type="dxa"/>
            <w:tcBorders>
              <w:top w:val="single" w:sz="4" w:space="0" w:color="000000"/>
              <w:left w:val="single" w:sz="4" w:space="0" w:color="000000"/>
              <w:bottom w:val="single" w:sz="4" w:space="0" w:color="000000"/>
              <w:right w:val="single" w:sz="4" w:space="0" w:color="000000"/>
            </w:tcBorders>
          </w:tcPr>
          <w:p w14:paraId="29CD83BB" w14:textId="77777777" w:rsidR="00613764" w:rsidRPr="000E33CB" w:rsidRDefault="00613764" w:rsidP="00386C09">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Wyświetlacz LCD na froncie urządzenia, umożliwiający zarządzanie i monitoring urządzenia</w:t>
            </w:r>
          </w:p>
        </w:tc>
        <w:tc>
          <w:tcPr>
            <w:tcW w:w="2410" w:type="dxa"/>
            <w:tcBorders>
              <w:top w:val="single" w:sz="4" w:space="0" w:color="000000"/>
              <w:left w:val="single" w:sz="4" w:space="0" w:color="000000"/>
              <w:bottom w:val="single" w:sz="4" w:space="0" w:color="000000"/>
              <w:right w:val="single" w:sz="4" w:space="0" w:color="000000"/>
            </w:tcBorders>
          </w:tcPr>
          <w:p w14:paraId="4C437520" w14:textId="77777777" w:rsidR="00613764" w:rsidRPr="000E33CB" w:rsidRDefault="00613764" w:rsidP="00386C09">
            <w:pPr>
              <w:pStyle w:val="TableParagraph"/>
              <w:spacing w:before="6"/>
              <w:rPr>
                <w:rFonts w:asciiTheme="majorBidi" w:hAnsiTheme="majorBidi" w:cstheme="majorBidi"/>
                <w:sz w:val="18"/>
                <w:szCs w:val="18"/>
              </w:rPr>
            </w:pPr>
          </w:p>
          <w:p w14:paraId="52F11E72" w14:textId="5E0D8AB5" w:rsidR="00613764" w:rsidRPr="000E33CB" w:rsidRDefault="0061376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0729E2BE"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00D6179A" w14:textId="77777777" w:rsidTr="006613BA">
        <w:trPr>
          <w:trHeight w:val="403"/>
        </w:trPr>
        <w:tc>
          <w:tcPr>
            <w:tcW w:w="526" w:type="dxa"/>
            <w:tcBorders>
              <w:top w:val="single" w:sz="4" w:space="0" w:color="000000"/>
              <w:left w:val="single" w:sz="4" w:space="0" w:color="000000"/>
              <w:bottom w:val="single" w:sz="4" w:space="0" w:color="000000"/>
              <w:right w:val="single" w:sz="4" w:space="0" w:color="000000"/>
            </w:tcBorders>
            <w:vAlign w:val="center"/>
          </w:tcPr>
          <w:p w14:paraId="421F6E3B" w14:textId="77777777" w:rsidR="00613764" w:rsidRPr="000E33CB" w:rsidRDefault="00613764" w:rsidP="006613BA">
            <w:pPr>
              <w:pStyle w:val="TableParagraph"/>
              <w:ind w:left="61" w:right="82"/>
              <w:rPr>
                <w:rFonts w:asciiTheme="majorBidi" w:hAnsiTheme="majorBidi" w:cstheme="majorBidi"/>
                <w:b/>
                <w:sz w:val="18"/>
                <w:szCs w:val="18"/>
              </w:rPr>
            </w:pPr>
            <w:r w:rsidRPr="000E33CB">
              <w:rPr>
                <w:rFonts w:asciiTheme="majorBidi" w:hAnsiTheme="majorBidi" w:cstheme="majorBidi"/>
                <w:b/>
                <w:sz w:val="18"/>
                <w:szCs w:val="18"/>
              </w:rPr>
              <w:t>15.</w:t>
            </w:r>
          </w:p>
        </w:tc>
        <w:tc>
          <w:tcPr>
            <w:tcW w:w="5687" w:type="dxa"/>
            <w:tcBorders>
              <w:top w:val="single" w:sz="4" w:space="0" w:color="000000"/>
              <w:left w:val="single" w:sz="4" w:space="0" w:color="000000"/>
              <w:bottom w:val="single" w:sz="4" w:space="0" w:color="000000"/>
              <w:right w:val="single" w:sz="4" w:space="0" w:color="000000"/>
            </w:tcBorders>
          </w:tcPr>
          <w:p w14:paraId="4AD49271" w14:textId="77777777" w:rsidR="00613764" w:rsidRPr="000E33CB" w:rsidRDefault="00613764" w:rsidP="00386C09">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Certyfikaty: CE, CB</w:t>
            </w:r>
          </w:p>
        </w:tc>
        <w:tc>
          <w:tcPr>
            <w:tcW w:w="2410" w:type="dxa"/>
            <w:tcBorders>
              <w:top w:val="single" w:sz="4" w:space="0" w:color="000000"/>
              <w:left w:val="single" w:sz="4" w:space="0" w:color="000000"/>
              <w:bottom w:val="single" w:sz="4" w:space="0" w:color="000000"/>
              <w:right w:val="single" w:sz="4" w:space="0" w:color="000000"/>
            </w:tcBorders>
            <w:vAlign w:val="center"/>
          </w:tcPr>
          <w:p w14:paraId="5802DE0E" w14:textId="488F1B5E" w:rsidR="00613764" w:rsidRPr="000E33CB" w:rsidRDefault="00613764" w:rsidP="006613BA">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010D933C" w14:textId="77777777" w:rsidR="00613764" w:rsidRPr="000E33CB" w:rsidRDefault="00613764" w:rsidP="00386C09">
            <w:pPr>
              <w:pStyle w:val="TableParagraph"/>
              <w:rPr>
                <w:rFonts w:asciiTheme="majorBidi" w:hAnsiTheme="majorBidi" w:cstheme="majorBidi"/>
                <w:sz w:val="18"/>
                <w:szCs w:val="18"/>
              </w:rPr>
            </w:pPr>
          </w:p>
        </w:tc>
      </w:tr>
      <w:tr w:rsidR="00613764" w:rsidRPr="000E33CB" w14:paraId="643227CC" w14:textId="77777777" w:rsidTr="00F11113">
        <w:trPr>
          <w:trHeight w:val="566"/>
        </w:trPr>
        <w:tc>
          <w:tcPr>
            <w:tcW w:w="526" w:type="dxa"/>
            <w:tcBorders>
              <w:top w:val="single" w:sz="4" w:space="0" w:color="000000"/>
              <w:left w:val="single" w:sz="4" w:space="0" w:color="000000"/>
              <w:bottom w:val="single" w:sz="4" w:space="0" w:color="000000"/>
              <w:right w:val="single" w:sz="4" w:space="0" w:color="000000"/>
            </w:tcBorders>
          </w:tcPr>
          <w:p w14:paraId="30542845" w14:textId="77777777" w:rsidR="00613764" w:rsidRPr="000E33CB" w:rsidRDefault="00613764" w:rsidP="00386C09">
            <w:pPr>
              <w:pStyle w:val="TableParagraph"/>
              <w:spacing w:before="8"/>
              <w:rPr>
                <w:rFonts w:asciiTheme="majorBidi" w:hAnsiTheme="majorBidi" w:cstheme="majorBidi"/>
                <w:sz w:val="18"/>
                <w:szCs w:val="18"/>
              </w:rPr>
            </w:pPr>
          </w:p>
          <w:p w14:paraId="27999C52" w14:textId="77777777" w:rsidR="00613764" w:rsidRPr="000E33CB" w:rsidRDefault="00613764"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16.</w:t>
            </w:r>
          </w:p>
        </w:tc>
        <w:tc>
          <w:tcPr>
            <w:tcW w:w="5687" w:type="dxa"/>
            <w:tcBorders>
              <w:top w:val="single" w:sz="4" w:space="0" w:color="000000"/>
              <w:left w:val="single" w:sz="4" w:space="0" w:color="000000"/>
              <w:bottom w:val="single" w:sz="4" w:space="0" w:color="000000"/>
              <w:right w:val="single" w:sz="4" w:space="0" w:color="000000"/>
            </w:tcBorders>
          </w:tcPr>
          <w:p w14:paraId="4B0EB84A" w14:textId="77777777" w:rsidR="00613764" w:rsidRPr="000E33CB" w:rsidRDefault="00222D46" w:rsidP="00386C09">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tcBorders>
              <w:top w:val="single" w:sz="4" w:space="0" w:color="000000"/>
              <w:left w:val="single" w:sz="4" w:space="0" w:color="000000"/>
              <w:bottom w:val="single" w:sz="4" w:space="0" w:color="000000"/>
              <w:right w:val="single" w:sz="4" w:space="0" w:color="000000"/>
            </w:tcBorders>
          </w:tcPr>
          <w:p w14:paraId="0EC0BD73" w14:textId="77777777" w:rsidR="00F11113" w:rsidRPr="000E33CB" w:rsidRDefault="00F11113" w:rsidP="00222D46">
            <w:pPr>
              <w:pStyle w:val="TableParagraph"/>
              <w:ind w:left="565" w:right="561" w:firstLine="4"/>
              <w:jc w:val="center"/>
              <w:rPr>
                <w:rFonts w:asciiTheme="majorBidi" w:hAnsiTheme="majorBidi" w:cstheme="majorBidi"/>
                <w:sz w:val="18"/>
                <w:szCs w:val="18"/>
              </w:rPr>
            </w:pPr>
          </w:p>
          <w:p w14:paraId="13309662" w14:textId="3519C848" w:rsidR="00222D46" w:rsidRPr="000E33CB" w:rsidRDefault="00A70B94" w:rsidP="00222D46">
            <w:pPr>
              <w:pStyle w:val="TableParagraph"/>
              <w:ind w:left="565" w:right="561" w:firstLine="4"/>
              <w:jc w:val="center"/>
              <w:rPr>
                <w:rFonts w:asciiTheme="majorBidi" w:hAnsiTheme="majorBidi" w:cstheme="majorBidi"/>
                <w:color w:val="0033CC"/>
                <w:sz w:val="18"/>
                <w:szCs w:val="18"/>
              </w:rPr>
            </w:pPr>
            <w:r w:rsidRPr="000E33CB">
              <w:rPr>
                <w:rFonts w:asciiTheme="majorBidi" w:hAnsiTheme="majorBidi" w:cstheme="majorBidi"/>
                <w:sz w:val="18"/>
                <w:szCs w:val="18"/>
              </w:rPr>
              <w:t>TAK</w:t>
            </w:r>
            <w:r w:rsidR="0087780F">
              <w:rPr>
                <w:rFonts w:asciiTheme="majorBidi" w:hAnsiTheme="majorBidi" w:cstheme="majorBidi"/>
                <w:sz w:val="18"/>
                <w:szCs w:val="18"/>
              </w:rPr>
              <w:t>*</w:t>
            </w:r>
          </w:p>
          <w:p w14:paraId="4A05EA85" w14:textId="77777777" w:rsidR="00613764" w:rsidRPr="000E33CB" w:rsidRDefault="0061376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color w:val="0033CC"/>
                <w:sz w:val="18"/>
                <w:szCs w:val="18"/>
              </w:rPr>
              <w:t>.</w:t>
            </w:r>
          </w:p>
        </w:tc>
        <w:tc>
          <w:tcPr>
            <w:tcW w:w="5669" w:type="dxa"/>
            <w:tcBorders>
              <w:top w:val="single" w:sz="4" w:space="0" w:color="000000"/>
              <w:left w:val="single" w:sz="4" w:space="0" w:color="000000"/>
              <w:bottom w:val="single" w:sz="4" w:space="0" w:color="000000"/>
              <w:right w:val="single" w:sz="4" w:space="0" w:color="000000"/>
            </w:tcBorders>
          </w:tcPr>
          <w:p w14:paraId="6002BDA4" w14:textId="77777777" w:rsidR="00613764" w:rsidRPr="000E33CB" w:rsidRDefault="00613764" w:rsidP="00386C09">
            <w:pPr>
              <w:pStyle w:val="TableParagraph"/>
              <w:rPr>
                <w:rFonts w:asciiTheme="majorBidi" w:hAnsiTheme="majorBidi" w:cstheme="majorBidi"/>
                <w:sz w:val="18"/>
                <w:szCs w:val="18"/>
              </w:rPr>
            </w:pPr>
          </w:p>
        </w:tc>
      </w:tr>
    </w:tbl>
    <w:p w14:paraId="732DBA89" w14:textId="77777777" w:rsidR="00613764" w:rsidRPr="000E33CB" w:rsidRDefault="00613764" w:rsidP="00613764">
      <w:pPr>
        <w:pStyle w:val="Tekstpodstawowy"/>
        <w:rPr>
          <w:rFonts w:asciiTheme="majorBidi" w:hAnsiTheme="majorBidi" w:cstheme="majorBidi"/>
          <w:sz w:val="18"/>
          <w:szCs w:val="18"/>
        </w:rPr>
      </w:pPr>
    </w:p>
    <w:p w14:paraId="3C5A1C85" w14:textId="77777777" w:rsidR="00D90447" w:rsidRPr="000E33CB" w:rsidRDefault="00D90447" w:rsidP="00D90447">
      <w:pPr>
        <w:rPr>
          <w:rFonts w:asciiTheme="majorBidi" w:hAnsiTheme="majorBidi" w:cstheme="majorBidi"/>
          <w:sz w:val="18"/>
          <w:szCs w:val="18"/>
        </w:rPr>
      </w:pPr>
    </w:p>
    <w:p w14:paraId="6804F2CE" w14:textId="77777777" w:rsidR="00D90447" w:rsidRPr="000E33CB" w:rsidRDefault="00D90447" w:rsidP="00D90447">
      <w:pPr>
        <w:rPr>
          <w:rFonts w:asciiTheme="majorBidi" w:hAnsiTheme="majorBidi" w:cstheme="majorBidi"/>
          <w:sz w:val="18"/>
          <w:szCs w:val="18"/>
        </w:rPr>
      </w:pPr>
    </w:p>
    <w:p w14:paraId="20E3B688" w14:textId="77777777" w:rsidR="00D90447" w:rsidRPr="000E33CB" w:rsidRDefault="00D90447" w:rsidP="00D90447">
      <w:pPr>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16"/>
        <w:gridCol w:w="10"/>
        <w:gridCol w:w="5677"/>
        <w:gridCol w:w="10"/>
        <w:gridCol w:w="2400"/>
        <w:gridCol w:w="10"/>
        <w:gridCol w:w="5659"/>
        <w:gridCol w:w="10"/>
      </w:tblGrid>
      <w:tr w:rsidR="00D90447" w:rsidRPr="000E33CB" w14:paraId="1E9F9CBC" w14:textId="77777777" w:rsidTr="00F11113">
        <w:trPr>
          <w:gridBefore w:val="1"/>
          <w:wBefore w:w="10" w:type="dxa"/>
          <w:trHeight w:val="457"/>
        </w:trPr>
        <w:tc>
          <w:tcPr>
            <w:tcW w:w="14292" w:type="dxa"/>
            <w:gridSpan w:val="8"/>
            <w:tcBorders>
              <w:top w:val="nil"/>
            </w:tcBorders>
            <w:shd w:val="clear" w:color="auto" w:fill="A6A6A6" w:themeFill="background1" w:themeFillShade="A6"/>
          </w:tcPr>
          <w:p w14:paraId="5ADE563F" w14:textId="77777777" w:rsidR="00D90447" w:rsidRPr="006613BA" w:rsidRDefault="001B7912" w:rsidP="00306E43">
            <w:pPr>
              <w:pStyle w:val="TableParagraph"/>
              <w:spacing w:line="273" w:lineRule="exact"/>
              <w:ind w:left="181"/>
              <w:rPr>
                <w:rFonts w:asciiTheme="majorBidi" w:hAnsiTheme="majorBidi" w:cstheme="majorBidi"/>
                <w:b/>
                <w:sz w:val="18"/>
                <w:szCs w:val="18"/>
                <w:u w:val="single"/>
              </w:rPr>
            </w:pPr>
            <w:r w:rsidRPr="006613BA">
              <w:rPr>
                <w:rFonts w:asciiTheme="majorBidi" w:hAnsiTheme="majorBidi" w:cstheme="majorBidi"/>
                <w:b/>
                <w:u w:val="single"/>
              </w:rPr>
              <w:t>11</w:t>
            </w:r>
            <w:r w:rsidR="00D90447" w:rsidRPr="006613BA">
              <w:rPr>
                <w:rFonts w:asciiTheme="majorBidi" w:hAnsiTheme="majorBidi" w:cstheme="majorBidi"/>
                <w:b/>
                <w:u w:val="single"/>
              </w:rPr>
              <w:t xml:space="preserve">. Punkty dostępowe WiFi (30 szt. ) wraz z kontrolerem (1 szt. ) </w:t>
            </w:r>
          </w:p>
        </w:tc>
      </w:tr>
      <w:tr w:rsidR="00D90447" w:rsidRPr="000E33CB" w14:paraId="0B7CD05F" w14:textId="77777777" w:rsidTr="00F11113">
        <w:trPr>
          <w:gridBefore w:val="1"/>
          <w:wBefore w:w="10" w:type="dxa"/>
          <w:trHeight w:val="1886"/>
        </w:trPr>
        <w:tc>
          <w:tcPr>
            <w:tcW w:w="526" w:type="dxa"/>
            <w:gridSpan w:val="2"/>
            <w:tcBorders>
              <w:left w:val="single" w:sz="4" w:space="0" w:color="000000"/>
              <w:bottom w:val="single" w:sz="4" w:space="0" w:color="000000"/>
              <w:right w:val="single" w:sz="4" w:space="0" w:color="000000"/>
            </w:tcBorders>
            <w:shd w:val="clear" w:color="auto" w:fill="A6A6A6" w:themeFill="background1" w:themeFillShade="A6"/>
          </w:tcPr>
          <w:p w14:paraId="6C4C96B6" w14:textId="77777777" w:rsidR="00D90447" w:rsidRPr="000E33CB" w:rsidRDefault="00D90447" w:rsidP="00306E43">
            <w:pPr>
              <w:pStyle w:val="TableParagraph"/>
              <w:rPr>
                <w:rFonts w:asciiTheme="majorBidi" w:hAnsiTheme="majorBidi" w:cstheme="majorBidi"/>
                <w:sz w:val="18"/>
                <w:szCs w:val="18"/>
              </w:rPr>
            </w:pPr>
          </w:p>
          <w:p w14:paraId="513EA9B8" w14:textId="77777777" w:rsidR="00D90447" w:rsidRPr="000E33CB" w:rsidRDefault="00D90447" w:rsidP="00306E43">
            <w:pPr>
              <w:pStyle w:val="TableParagraph"/>
              <w:rPr>
                <w:rFonts w:asciiTheme="majorBidi" w:hAnsiTheme="majorBidi" w:cstheme="majorBidi"/>
                <w:sz w:val="18"/>
                <w:szCs w:val="18"/>
              </w:rPr>
            </w:pPr>
          </w:p>
          <w:p w14:paraId="6C01DD5F" w14:textId="77777777" w:rsidR="00D90447" w:rsidRPr="000E33CB" w:rsidRDefault="00D90447" w:rsidP="00306E43">
            <w:pPr>
              <w:pStyle w:val="TableParagraph"/>
              <w:spacing w:before="2"/>
              <w:rPr>
                <w:rFonts w:asciiTheme="majorBidi" w:hAnsiTheme="majorBidi" w:cstheme="majorBidi"/>
                <w:sz w:val="18"/>
                <w:szCs w:val="18"/>
              </w:rPr>
            </w:pPr>
          </w:p>
          <w:p w14:paraId="1E966413" w14:textId="77777777" w:rsidR="00D90447" w:rsidRPr="000E33CB" w:rsidRDefault="00D90447"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gridSpan w:val="2"/>
            <w:tcBorders>
              <w:left w:val="single" w:sz="4" w:space="0" w:color="000000"/>
              <w:bottom w:val="single" w:sz="4" w:space="0" w:color="000000"/>
              <w:right w:val="single" w:sz="4" w:space="0" w:color="000000"/>
            </w:tcBorders>
            <w:shd w:val="clear" w:color="auto" w:fill="A6A6A6" w:themeFill="background1" w:themeFillShade="A6"/>
          </w:tcPr>
          <w:p w14:paraId="0A89E960" w14:textId="77777777" w:rsidR="00D90447" w:rsidRPr="000E33CB" w:rsidRDefault="00D90447" w:rsidP="00306E43">
            <w:pPr>
              <w:pStyle w:val="TableParagraph"/>
              <w:rPr>
                <w:rFonts w:asciiTheme="majorBidi" w:hAnsiTheme="majorBidi" w:cstheme="majorBidi"/>
                <w:sz w:val="18"/>
                <w:szCs w:val="18"/>
              </w:rPr>
            </w:pPr>
          </w:p>
          <w:p w14:paraId="67CAAB64" w14:textId="77777777" w:rsidR="00D90447" w:rsidRPr="000E33CB" w:rsidRDefault="00D90447" w:rsidP="00306E43">
            <w:pPr>
              <w:pStyle w:val="TableParagraph"/>
              <w:rPr>
                <w:rFonts w:asciiTheme="majorBidi" w:hAnsiTheme="majorBidi" w:cstheme="majorBidi"/>
                <w:sz w:val="18"/>
                <w:szCs w:val="18"/>
              </w:rPr>
            </w:pPr>
          </w:p>
          <w:p w14:paraId="651DF8E9" w14:textId="77777777" w:rsidR="00D90447" w:rsidRPr="000E33CB" w:rsidRDefault="00D90447" w:rsidP="00306E43">
            <w:pPr>
              <w:pStyle w:val="TableParagraph"/>
              <w:spacing w:before="2"/>
              <w:rPr>
                <w:rFonts w:asciiTheme="majorBidi" w:hAnsiTheme="majorBidi" w:cstheme="majorBidi"/>
                <w:sz w:val="18"/>
                <w:szCs w:val="18"/>
              </w:rPr>
            </w:pPr>
          </w:p>
          <w:p w14:paraId="49E2FDD4" w14:textId="77777777" w:rsidR="00D90447" w:rsidRPr="000E33CB" w:rsidRDefault="00D90447" w:rsidP="00306E43">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2430792C" w14:textId="77777777" w:rsidR="00D90447" w:rsidRPr="000E33CB" w:rsidRDefault="00D90447" w:rsidP="00306E43">
            <w:pPr>
              <w:pStyle w:val="TableParagraph"/>
              <w:rPr>
                <w:rFonts w:asciiTheme="majorBidi" w:hAnsiTheme="majorBidi" w:cstheme="majorBidi"/>
                <w:sz w:val="18"/>
                <w:szCs w:val="18"/>
              </w:rPr>
            </w:pPr>
          </w:p>
          <w:p w14:paraId="72A54793" w14:textId="77777777" w:rsidR="00D90447" w:rsidRPr="000E33CB" w:rsidRDefault="00D90447" w:rsidP="00306E43">
            <w:pPr>
              <w:pStyle w:val="TableParagraph"/>
              <w:rPr>
                <w:rFonts w:asciiTheme="majorBidi" w:hAnsiTheme="majorBidi" w:cstheme="majorBidi"/>
                <w:sz w:val="18"/>
                <w:szCs w:val="18"/>
              </w:rPr>
            </w:pPr>
          </w:p>
          <w:p w14:paraId="49B7D441" w14:textId="77777777" w:rsidR="00D90447" w:rsidRPr="000E33CB" w:rsidRDefault="00D90447" w:rsidP="00306E43">
            <w:pPr>
              <w:pStyle w:val="TableParagraph"/>
              <w:spacing w:before="187" w:line="256" w:lineRule="auto"/>
              <w:ind w:left="315" w:right="25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2C569336" w14:textId="77777777" w:rsidR="00D90447" w:rsidRPr="000E33CB" w:rsidRDefault="00D90447" w:rsidP="00306E43">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105A510B" w14:textId="77777777" w:rsidR="00D90447" w:rsidRPr="000E33CB" w:rsidRDefault="00D90447" w:rsidP="00306E43">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73E3BEFA" w14:textId="77777777" w:rsidR="00D90447" w:rsidRPr="000E33CB" w:rsidRDefault="00D90447" w:rsidP="00306E43">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0BED31ED"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25A105C6" w14:textId="77777777" w:rsidR="00A57475" w:rsidRDefault="00A57475" w:rsidP="00A57475">
            <w:pPr>
              <w:pStyle w:val="Tekstkomentarza"/>
            </w:pPr>
            <w:r>
              <w:t>NIE – wykonawca nie spełnia konkretnego parametru</w:t>
            </w:r>
          </w:p>
          <w:p w14:paraId="04A00F6F" w14:textId="748420DA" w:rsidR="00D90447" w:rsidRPr="000E33CB" w:rsidRDefault="00D90447" w:rsidP="00306E43">
            <w:pPr>
              <w:pStyle w:val="TableParagraph"/>
              <w:spacing w:before="18"/>
              <w:ind w:left="116"/>
              <w:rPr>
                <w:rFonts w:asciiTheme="majorBidi" w:hAnsiTheme="majorBidi" w:cstheme="majorBidi"/>
                <w:i/>
                <w:sz w:val="18"/>
                <w:szCs w:val="18"/>
              </w:rPr>
            </w:pPr>
          </w:p>
        </w:tc>
      </w:tr>
      <w:tr w:rsidR="00D90447" w:rsidRPr="000E33CB" w14:paraId="4EC855CA"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E528515" w14:textId="77777777" w:rsidR="00D90447" w:rsidRPr="000E33CB" w:rsidRDefault="00D90447"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Antena</w:t>
            </w:r>
          </w:p>
        </w:tc>
      </w:tr>
      <w:tr w:rsidR="00D90447" w:rsidRPr="000E33CB" w14:paraId="668FA4A9"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768FF415"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0B93B155"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Typ: min. 6 x wbudowany PIFA (3 x 2,4 GHz i 3 x 5 GHz)</w:t>
            </w:r>
          </w:p>
          <w:p w14:paraId="3C06CC5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Wzmocnienie: min. 3 dBi (2,4 GHz), min. 5 dBi (5 GHz)</w:t>
            </w:r>
          </w:p>
        </w:tc>
        <w:tc>
          <w:tcPr>
            <w:tcW w:w="2410" w:type="dxa"/>
            <w:gridSpan w:val="2"/>
            <w:tcBorders>
              <w:top w:val="single" w:sz="4" w:space="0" w:color="000000"/>
              <w:left w:val="single" w:sz="4" w:space="0" w:color="000000"/>
              <w:bottom w:val="single" w:sz="4" w:space="0" w:color="000000"/>
              <w:right w:val="single" w:sz="4" w:space="0" w:color="000000"/>
            </w:tcBorders>
          </w:tcPr>
          <w:p w14:paraId="6BDA03DD" w14:textId="77777777" w:rsidR="00D90447" w:rsidRPr="000E33CB" w:rsidRDefault="00D90447" w:rsidP="00306E43">
            <w:pPr>
              <w:pStyle w:val="TableParagraph"/>
              <w:spacing w:before="10"/>
              <w:rPr>
                <w:rFonts w:asciiTheme="majorBidi" w:hAnsiTheme="majorBidi" w:cstheme="majorBidi"/>
                <w:sz w:val="18"/>
                <w:szCs w:val="18"/>
              </w:rPr>
            </w:pPr>
          </w:p>
          <w:p w14:paraId="25D32275"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2FDDAF02"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121EE53B"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FACC56E" w14:textId="77777777" w:rsidR="00D90447" w:rsidRPr="000E33CB" w:rsidRDefault="00D90447" w:rsidP="00306E43">
            <w:pPr>
              <w:pStyle w:val="TableParagraph"/>
              <w:spacing w:before="98"/>
              <w:ind w:left="119"/>
              <w:rPr>
                <w:rFonts w:asciiTheme="majorBidi" w:hAnsiTheme="majorBidi" w:cstheme="majorBidi"/>
                <w:b/>
                <w:sz w:val="18"/>
                <w:szCs w:val="18"/>
              </w:rPr>
            </w:pPr>
            <w:bookmarkStart w:id="32" w:name="_Hlk33601224"/>
            <w:r w:rsidRPr="000E33CB">
              <w:rPr>
                <w:rFonts w:asciiTheme="majorBidi" w:hAnsiTheme="majorBidi" w:cstheme="majorBidi"/>
                <w:b/>
                <w:sz w:val="18"/>
                <w:szCs w:val="18"/>
              </w:rPr>
              <w:t>Standardy</w:t>
            </w:r>
          </w:p>
        </w:tc>
      </w:tr>
      <w:tr w:rsidR="00D90447" w:rsidRPr="000E33CB" w14:paraId="534F79B0"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464CBADC"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08A96D21"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802.11a / b / g / n / ac</w:t>
            </w:r>
          </w:p>
          <w:p w14:paraId="66CC5158"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Jednoczesne dwuzakresowe 2,4 GHz i 5 GHz</w:t>
            </w:r>
          </w:p>
          <w:p w14:paraId="47598C50"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Obsługiwane transmisje danych:</w:t>
            </w:r>
          </w:p>
          <w:p w14:paraId="5168AFC1"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802.11b: 1, 2, 5,5, 11 Mb / s</w:t>
            </w:r>
          </w:p>
          <w:p w14:paraId="382B5F06"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rPr>
              <w:t xml:space="preserve"> </w:t>
            </w:r>
            <w:r w:rsidRPr="000E33CB">
              <w:rPr>
                <w:rFonts w:asciiTheme="majorBidi" w:hAnsiTheme="majorBidi" w:cstheme="majorBidi"/>
                <w:sz w:val="18"/>
                <w:szCs w:val="18"/>
                <w:lang w:val="en-US"/>
              </w:rPr>
              <w:t>• 802.11a / g: 6, 9, 12, 18, 24, 36, 48, 54 Mb / s</w:t>
            </w:r>
          </w:p>
          <w:p w14:paraId="72E92FD6"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t xml:space="preserve"> • 802.11n: 6,5 - 216,7 Mbps (20 MHz)</w:t>
            </w:r>
          </w:p>
          <w:p w14:paraId="76DD0998"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t xml:space="preserve"> • 802.11n: 13,5 - 450 Mbps (40 MHz)</w:t>
            </w:r>
          </w:p>
          <w:p w14:paraId="18C5F8F1"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t xml:space="preserve"> • 802.11ac: 6,5 - 260,1 Mbps (20 MHz)</w:t>
            </w:r>
          </w:p>
          <w:p w14:paraId="7DEBFE9A"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lastRenderedPageBreak/>
              <w:t xml:space="preserve"> • 802.11ac: 13,5 - 600 Mbps (40 MHz)</w:t>
            </w:r>
          </w:p>
          <w:p w14:paraId="61935DF8"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t xml:space="preserve"> • 802.11ac: 29,3 - 1300 Mbps (80 MHz)</w:t>
            </w:r>
          </w:p>
        </w:tc>
        <w:tc>
          <w:tcPr>
            <w:tcW w:w="2410" w:type="dxa"/>
            <w:gridSpan w:val="2"/>
            <w:tcBorders>
              <w:top w:val="single" w:sz="4" w:space="0" w:color="000000"/>
              <w:left w:val="single" w:sz="4" w:space="0" w:color="000000"/>
              <w:bottom w:val="single" w:sz="4" w:space="0" w:color="000000"/>
              <w:right w:val="single" w:sz="4" w:space="0" w:color="000000"/>
            </w:tcBorders>
          </w:tcPr>
          <w:p w14:paraId="6D88CF07" w14:textId="77777777" w:rsidR="00D90447" w:rsidRPr="000E33CB" w:rsidRDefault="00D90447" w:rsidP="00306E43">
            <w:pPr>
              <w:pStyle w:val="TableParagraph"/>
              <w:spacing w:before="10"/>
              <w:rPr>
                <w:rFonts w:asciiTheme="majorBidi" w:hAnsiTheme="majorBidi" w:cstheme="majorBidi"/>
                <w:sz w:val="18"/>
                <w:szCs w:val="18"/>
                <w:lang w:val="en-US"/>
              </w:rPr>
            </w:pPr>
          </w:p>
          <w:p w14:paraId="347B3AE0"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768E7C9D"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26C0E3CC"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FC2915" w14:textId="77777777" w:rsidR="00D90447" w:rsidRPr="000E33CB" w:rsidRDefault="00D90447"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Moc wyjściowa</w:t>
            </w:r>
          </w:p>
        </w:tc>
      </w:tr>
      <w:tr w:rsidR="00D90447" w:rsidRPr="000E33CB" w14:paraId="5EB6DEF1"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50EFC26E" w14:textId="77777777" w:rsidR="00D90447" w:rsidRPr="000E33CB" w:rsidRDefault="00D90447" w:rsidP="00306E43">
            <w:pPr>
              <w:pStyle w:val="TableParagraph"/>
              <w:spacing w:before="175"/>
              <w:ind w:left="119"/>
              <w:rPr>
                <w:rFonts w:asciiTheme="majorBidi" w:hAnsiTheme="majorBidi" w:cstheme="majorBidi"/>
                <w:b/>
                <w:sz w:val="18"/>
                <w:szCs w:val="18"/>
              </w:rPr>
            </w:pPr>
            <w:bookmarkStart w:id="33" w:name="_Hlk33601259"/>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1902CE14"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2,4 GHz: </w:t>
            </w:r>
            <w:r w:rsidR="00C401AE" w:rsidRPr="000E33CB">
              <w:rPr>
                <w:rFonts w:asciiTheme="majorBidi" w:hAnsiTheme="majorBidi" w:cstheme="majorBidi"/>
                <w:sz w:val="18"/>
                <w:szCs w:val="18"/>
              </w:rPr>
              <w:t>min 10</w:t>
            </w:r>
            <w:r w:rsidRPr="000E33CB">
              <w:rPr>
                <w:rFonts w:asciiTheme="majorBidi" w:hAnsiTheme="majorBidi" w:cstheme="majorBidi"/>
                <w:sz w:val="18"/>
                <w:szCs w:val="18"/>
              </w:rPr>
              <w:t xml:space="preserve"> dBm </w:t>
            </w:r>
          </w:p>
          <w:p w14:paraId="1BA8A01F"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5 GHz: </w:t>
            </w:r>
            <w:r w:rsidR="00C401AE" w:rsidRPr="000E33CB">
              <w:rPr>
                <w:rFonts w:asciiTheme="majorBidi" w:hAnsiTheme="majorBidi" w:cstheme="majorBidi"/>
                <w:sz w:val="18"/>
                <w:szCs w:val="18"/>
              </w:rPr>
              <w:t>min 10</w:t>
            </w:r>
            <w:r w:rsidRPr="000E33CB">
              <w:rPr>
                <w:rFonts w:asciiTheme="majorBidi" w:hAnsiTheme="majorBidi" w:cstheme="majorBidi"/>
                <w:sz w:val="18"/>
                <w:szCs w:val="18"/>
              </w:rPr>
              <w:t xml:space="preserve"> dBm</w:t>
            </w:r>
          </w:p>
        </w:tc>
        <w:tc>
          <w:tcPr>
            <w:tcW w:w="2410" w:type="dxa"/>
            <w:gridSpan w:val="2"/>
            <w:tcBorders>
              <w:top w:val="single" w:sz="4" w:space="0" w:color="000000"/>
              <w:left w:val="single" w:sz="4" w:space="0" w:color="000000"/>
              <w:bottom w:val="single" w:sz="4" w:space="0" w:color="000000"/>
              <w:right w:val="single" w:sz="4" w:space="0" w:color="000000"/>
            </w:tcBorders>
          </w:tcPr>
          <w:p w14:paraId="2F138A59" w14:textId="77777777" w:rsidR="00D90447" w:rsidRPr="000E33CB" w:rsidRDefault="00D90447" w:rsidP="00306E43">
            <w:pPr>
              <w:pStyle w:val="TableParagraph"/>
              <w:spacing w:before="10"/>
              <w:rPr>
                <w:rFonts w:asciiTheme="majorBidi" w:hAnsiTheme="majorBidi" w:cstheme="majorBidi"/>
                <w:sz w:val="18"/>
                <w:szCs w:val="18"/>
              </w:rPr>
            </w:pPr>
          </w:p>
          <w:p w14:paraId="1BAF3DF1"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2CE81693"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4262F2FE"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8939FB7" w14:textId="77777777" w:rsidR="00D90447" w:rsidRPr="000E33CB" w:rsidRDefault="00D90447" w:rsidP="00306E43">
            <w:pPr>
              <w:pStyle w:val="TableParagraph"/>
              <w:spacing w:before="98"/>
              <w:ind w:left="119"/>
              <w:rPr>
                <w:rFonts w:asciiTheme="majorBidi" w:hAnsiTheme="majorBidi" w:cstheme="majorBidi"/>
                <w:b/>
                <w:sz w:val="18"/>
                <w:szCs w:val="18"/>
              </w:rPr>
            </w:pPr>
            <w:bookmarkStart w:id="34" w:name="_Hlk33600939"/>
            <w:bookmarkEnd w:id="32"/>
            <w:bookmarkEnd w:id="33"/>
            <w:r w:rsidRPr="000E33CB">
              <w:rPr>
                <w:rFonts w:asciiTheme="majorBidi" w:hAnsiTheme="majorBidi" w:cstheme="majorBidi"/>
                <w:b/>
                <w:sz w:val="18"/>
                <w:szCs w:val="18"/>
              </w:rPr>
              <w:t>Kanalizacja</w:t>
            </w:r>
          </w:p>
        </w:tc>
      </w:tr>
      <w:tr w:rsidR="00D90447" w:rsidRPr="000E33CB" w14:paraId="0883E33B"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6910C6FF" w14:textId="77777777" w:rsidR="00D90447" w:rsidRPr="000E33CB" w:rsidRDefault="00D90447" w:rsidP="00306E43">
            <w:pPr>
              <w:pStyle w:val="TableParagraph"/>
              <w:spacing w:before="175"/>
              <w:ind w:left="119"/>
              <w:rPr>
                <w:rFonts w:asciiTheme="majorBidi" w:hAnsiTheme="majorBidi" w:cstheme="majorBidi"/>
                <w:b/>
                <w:sz w:val="18"/>
                <w:szCs w:val="18"/>
              </w:rPr>
            </w:pPr>
            <w:bookmarkStart w:id="35" w:name="_Hlk33601278"/>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43AF24D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20 MHz, 40 MHz, 80 MHz</w:t>
            </w:r>
          </w:p>
        </w:tc>
        <w:tc>
          <w:tcPr>
            <w:tcW w:w="2410" w:type="dxa"/>
            <w:gridSpan w:val="2"/>
            <w:tcBorders>
              <w:top w:val="single" w:sz="4" w:space="0" w:color="000000"/>
              <w:left w:val="single" w:sz="4" w:space="0" w:color="000000"/>
              <w:bottom w:val="single" w:sz="4" w:space="0" w:color="000000"/>
              <w:right w:val="single" w:sz="4" w:space="0" w:color="000000"/>
            </w:tcBorders>
          </w:tcPr>
          <w:p w14:paraId="31251DC7" w14:textId="77777777" w:rsidR="00D90447" w:rsidRPr="000E33CB" w:rsidRDefault="00D90447" w:rsidP="00306E43">
            <w:pPr>
              <w:pStyle w:val="TableParagraph"/>
              <w:spacing w:before="10"/>
              <w:rPr>
                <w:rFonts w:asciiTheme="majorBidi" w:hAnsiTheme="majorBidi" w:cstheme="majorBidi"/>
                <w:sz w:val="18"/>
                <w:szCs w:val="18"/>
              </w:rPr>
            </w:pPr>
          </w:p>
          <w:p w14:paraId="77F434AE"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6E95EBCC" w14:textId="77777777" w:rsidR="00D90447" w:rsidRPr="000E33CB" w:rsidRDefault="00D90447" w:rsidP="00306E43">
            <w:pPr>
              <w:pStyle w:val="TableParagraph"/>
              <w:rPr>
                <w:rFonts w:asciiTheme="majorBidi" w:hAnsiTheme="majorBidi" w:cstheme="majorBidi"/>
                <w:sz w:val="18"/>
                <w:szCs w:val="18"/>
              </w:rPr>
            </w:pPr>
          </w:p>
        </w:tc>
      </w:tr>
      <w:bookmarkEnd w:id="35"/>
      <w:tr w:rsidR="00D90447" w:rsidRPr="000E33CB" w14:paraId="0D92311E"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6B0F41F" w14:textId="77777777" w:rsidR="00D90447" w:rsidRPr="000E33CB" w:rsidRDefault="00D90447"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Pasmo częstotliwości</w:t>
            </w:r>
          </w:p>
        </w:tc>
      </w:tr>
      <w:tr w:rsidR="00D90447" w:rsidRPr="000E33CB" w14:paraId="1847F2AC"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3C72F5EF"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2151A7D8"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2,412 - 2,472 GHz, 5,180 - 5,825 GHz</w:t>
            </w:r>
          </w:p>
        </w:tc>
        <w:tc>
          <w:tcPr>
            <w:tcW w:w="2410" w:type="dxa"/>
            <w:gridSpan w:val="2"/>
            <w:tcBorders>
              <w:top w:val="single" w:sz="4" w:space="0" w:color="000000"/>
              <w:left w:val="single" w:sz="4" w:space="0" w:color="000000"/>
              <w:bottom w:val="single" w:sz="4" w:space="0" w:color="000000"/>
              <w:right w:val="single" w:sz="4" w:space="0" w:color="000000"/>
            </w:tcBorders>
          </w:tcPr>
          <w:p w14:paraId="54A0D106" w14:textId="77777777" w:rsidR="00D90447" w:rsidRPr="000E33CB" w:rsidRDefault="00D90447" w:rsidP="00306E43">
            <w:pPr>
              <w:pStyle w:val="TableParagraph"/>
              <w:spacing w:before="10"/>
              <w:rPr>
                <w:rFonts w:asciiTheme="majorBidi" w:hAnsiTheme="majorBidi" w:cstheme="majorBidi"/>
                <w:sz w:val="18"/>
                <w:szCs w:val="18"/>
              </w:rPr>
            </w:pPr>
          </w:p>
          <w:p w14:paraId="387FBEED"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17CC6B95"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6A76A3F8"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B356529" w14:textId="77777777" w:rsidR="00D90447" w:rsidRPr="000E33CB" w:rsidRDefault="00D90447"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Kanały operacyjne</w:t>
            </w:r>
          </w:p>
        </w:tc>
      </w:tr>
      <w:tr w:rsidR="00D90447" w:rsidRPr="000E33CB" w14:paraId="5AB15CD5"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647D4545"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34D762A6"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2,4 GHz: 1-11 (USA), 1-13 (Europa), 1-13 (Japonia)</w:t>
            </w:r>
          </w:p>
          <w:p w14:paraId="45F05A70"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5 GHz : 36 - 165 (USA), 36 - 140 (Europa), 36 - 140 (Japonia)</w:t>
            </w:r>
          </w:p>
          <w:p w14:paraId="30CA5640"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ESSID: do 16 na radio (łącznie 32)</w:t>
            </w:r>
          </w:p>
          <w:p w14:paraId="5D5BADB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Certyfikaty: FCC (Stany Zjednoczone), CE (Europa), NCC (Tajwan)</w:t>
            </w:r>
          </w:p>
        </w:tc>
        <w:tc>
          <w:tcPr>
            <w:tcW w:w="2410" w:type="dxa"/>
            <w:gridSpan w:val="2"/>
            <w:tcBorders>
              <w:top w:val="single" w:sz="4" w:space="0" w:color="000000"/>
              <w:left w:val="single" w:sz="4" w:space="0" w:color="000000"/>
              <w:bottom w:val="single" w:sz="4" w:space="0" w:color="000000"/>
              <w:right w:val="single" w:sz="4" w:space="0" w:color="000000"/>
            </w:tcBorders>
          </w:tcPr>
          <w:p w14:paraId="2125195B" w14:textId="77777777" w:rsidR="00D90447" w:rsidRPr="000E33CB" w:rsidRDefault="00D90447" w:rsidP="00306E43">
            <w:pPr>
              <w:pStyle w:val="TableParagraph"/>
              <w:spacing w:before="10"/>
              <w:rPr>
                <w:rFonts w:asciiTheme="majorBidi" w:hAnsiTheme="majorBidi" w:cstheme="majorBidi"/>
                <w:sz w:val="18"/>
                <w:szCs w:val="18"/>
              </w:rPr>
            </w:pPr>
          </w:p>
          <w:p w14:paraId="274A8EE7"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7258FB66"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6B8A2E94"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1433D0E" w14:textId="77777777" w:rsidR="00D90447" w:rsidRPr="000E33CB" w:rsidRDefault="00D90447"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Wydajność</w:t>
            </w:r>
          </w:p>
        </w:tc>
      </w:tr>
      <w:tr w:rsidR="00D90447" w:rsidRPr="000E33CB" w14:paraId="45FE2E67"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2F29E492"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753271CE"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Szybkość danych fizycznych:</w:t>
            </w:r>
          </w:p>
          <w:p w14:paraId="2B44D19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Do 450 Mbps (2,4 GHz)</w:t>
            </w:r>
          </w:p>
          <w:p w14:paraId="0A295B1C"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Do 1,3 Gb / s (5 GHz)</w:t>
            </w:r>
          </w:p>
          <w:p w14:paraId="6F98FF0F"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Równocześni użytkownicy: do 384 (256 dla 2,4 GHz, 128 dla 5 GHz)</w:t>
            </w:r>
          </w:p>
        </w:tc>
        <w:tc>
          <w:tcPr>
            <w:tcW w:w="2410" w:type="dxa"/>
            <w:gridSpan w:val="2"/>
            <w:tcBorders>
              <w:top w:val="single" w:sz="4" w:space="0" w:color="000000"/>
              <w:left w:val="single" w:sz="4" w:space="0" w:color="000000"/>
              <w:bottom w:val="single" w:sz="4" w:space="0" w:color="000000"/>
              <w:right w:val="single" w:sz="4" w:space="0" w:color="000000"/>
            </w:tcBorders>
          </w:tcPr>
          <w:p w14:paraId="5B7DE400" w14:textId="77777777" w:rsidR="00D90447" w:rsidRPr="000E33CB" w:rsidRDefault="00D90447" w:rsidP="00306E43">
            <w:pPr>
              <w:pStyle w:val="TableParagraph"/>
              <w:spacing w:before="10"/>
              <w:rPr>
                <w:rFonts w:asciiTheme="majorBidi" w:hAnsiTheme="majorBidi" w:cstheme="majorBidi"/>
                <w:sz w:val="18"/>
                <w:szCs w:val="18"/>
              </w:rPr>
            </w:pPr>
          </w:p>
          <w:p w14:paraId="07A0B017"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3A901EE6"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15ACF94C"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346FEE2" w14:textId="77777777" w:rsidR="00D90447" w:rsidRPr="000E33CB" w:rsidRDefault="00D90447" w:rsidP="00306E43">
            <w:pPr>
              <w:pStyle w:val="TableParagraph"/>
              <w:spacing w:before="98"/>
              <w:ind w:left="119"/>
              <w:rPr>
                <w:rFonts w:asciiTheme="majorBidi" w:hAnsiTheme="majorBidi" w:cstheme="majorBidi"/>
                <w:b/>
                <w:sz w:val="18"/>
                <w:szCs w:val="18"/>
              </w:rPr>
            </w:pPr>
            <w:bookmarkStart w:id="36" w:name="_Hlk33601446"/>
            <w:r w:rsidRPr="000E33CB">
              <w:rPr>
                <w:rFonts w:asciiTheme="majorBidi" w:hAnsiTheme="majorBidi" w:cstheme="majorBidi"/>
                <w:b/>
                <w:sz w:val="18"/>
                <w:szCs w:val="18"/>
              </w:rPr>
              <w:t>Jakość usługi</w:t>
            </w:r>
          </w:p>
        </w:tc>
      </w:tr>
      <w:tr w:rsidR="00D90447" w:rsidRPr="000E33CB" w14:paraId="08BE1F9B"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27E4A03E"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08E436E1"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Bezprzewodowa QoS (802.11e / WMM)</w:t>
            </w:r>
          </w:p>
          <w:p w14:paraId="361A0CB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DSCP (802.1p)</w:t>
            </w:r>
          </w:p>
          <w:p w14:paraId="20676E94"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Sterowanie pasmem</w:t>
            </w:r>
          </w:p>
          <w:p w14:paraId="3B09D4EB"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Konwersja multiemisji do emisji pojedynczej</w:t>
            </w:r>
          </w:p>
          <w:p w14:paraId="033A1B35"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Optymalne filtrowanie klientów</w:t>
            </w:r>
          </w:p>
        </w:tc>
        <w:tc>
          <w:tcPr>
            <w:tcW w:w="2410" w:type="dxa"/>
            <w:gridSpan w:val="2"/>
            <w:tcBorders>
              <w:top w:val="single" w:sz="4" w:space="0" w:color="000000"/>
              <w:left w:val="single" w:sz="4" w:space="0" w:color="000000"/>
              <w:bottom w:val="single" w:sz="4" w:space="0" w:color="000000"/>
              <w:right w:val="single" w:sz="4" w:space="0" w:color="000000"/>
            </w:tcBorders>
          </w:tcPr>
          <w:p w14:paraId="67327FF1" w14:textId="77777777" w:rsidR="00D90447" w:rsidRPr="000E33CB" w:rsidRDefault="00D90447" w:rsidP="00306E43">
            <w:pPr>
              <w:pStyle w:val="TableParagraph"/>
              <w:spacing w:before="10"/>
              <w:rPr>
                <w:rFonts w:asciiTheme="majorBidi" w:hAnsiTheme="majorBidi" w:cstheme="majorBidi"/>
                <w:sz w:val="18"/>
                <w:szCs w:val="18"/>
              </w:rPr>
            </w:pPr>
          </w:p>
          <w:p w14:paraId="17632988"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523CFCE1"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25C93520"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0CF24F3" w14:textId="77777777" w:rsidR="00D90447" w:rsidRPr="000E33CB" w:rsidRDefault="00D90447"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Zarządzanie</w:t>
            </w:r>
          </w:p>
        </w:tc>
      </w:tr>
      <w:tr w:rsidR="00D90447" w:rsidRPr="000E33CB" w14:paraId="6C397E8B"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3307E4F8"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lastRenderedPageBreak/>
              <w:t>1.</w:t>
            </w:r>
          </w:p>
        </w:tc>
        <w:tc>
          <w:tcPr>
            <w:tcW w:w="5687" w:type="dxa"/>
            <w:gridSpan w:val="2"/>
            <w:tcBorders>
              <w:top w:val="single" w:sz="4" w:space="0" w:color="000000"/>
              <w:left w:val="single" w:sz="4" w:space="0" w:color="000000"/>
              <w:bottom w:val="single" w:sz="4" w:space="0" w:color="000000"/>
              <w:right w:val="single" w:sz="4" w:space="0" w:color="000000"/>
            </w:tcBorders>
          </w:tcPr>
          <w:p w14:paraId="50E7C2F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Rozlokowanie:</w:t>
            </w:r>
          </w:p>
          <w:p w14:paraId="663051A4"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Samodzielny</w:t>
            </w:r>
          </w:p>
          <w:p w14:paraId="66B8EE1F"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Zarządzanie tunelowane przez kontrolera</w:t>
            </w:r>
          </w:p>
          <w:p w14:paraId="5F940A8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Kompatybilny z IPv4 i IPv6</w:t>
            </w:r>
          </w:p>
          <w:p w14:paraId="4D64D321"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Konfiguracja:</w:t>
            </w:r>
          </w:p>
          <w:p w14:paraId="30047D05"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Internetowy interfejs użytkownika (HTTP / HTTPS)</w:t>
            </w:r>
          </w:p>
          <w:p w14:paraId="373CEF1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SNMP v1, v2c, v3</w:t>
            </w:r>
          </w:p>
        </w:tc>
        <w:tc>
          <w:tcPr>
            <w:tcW w:w="2410" w:type="dxa"/>
            <w:gridSpan w:val="2"/>
            <w:tcBorders>
              <w:top w:val="single" w:sz="4" w:space="0" w:color="000000"/>
              <w:left w:val="single" w:sz="4" w:space="0" w:color="000000"/>
              <w:bottom w:val="single" w:sz="4" w:space="0" w:color="000000"/>
              <w:right w:val="single" w:sz="4" w:space="0" w:color="000000"/>
            </w:tcBorders>
          </w:tcPr>
          <w:p w14:paraId="37AD7A75" w14:textId="77777777" w:rsidR="00D90447" w:rsidRPr="000E33CB" w:rsidRDefault="00D90447" w:rsidP="00306E43">
            <w:pPr>
              <w:pStyle w:val="TableParagraph"/>
              <w:spacing w:before="10"/>
              <w:rPr>
                <w:rFonts w:asciiTheme="majorBidi" w:hAnsiTheme="majorBidi" w:cstheme="majorBidi"/>
                <w:sz w:val="18"/>
                <w:szCs w:val="18"/>
              </w:rPr>
            </w:pPr>
          </w:p>
          <w:p w14:paraId="153FB552"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481BC3F6"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6810E269"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4B893F4" w14:textId="77777777" w:rsidR="00D90447" w:rsidRPr="000E33CB" w:rsidRDefault="00D90447" w:rsidP="00306E43">
            <w:pPr>
              <w:pStyle w:val="TableParagraph"/>
              <w:spacing w:before="98"/>
              <w:ind w:left="119"/>
              <w:rPr>
                <w:rFonts w:asciiTheme="majorBidi" w:hAnsiTheme="majorBidi" w:cstheme="majorBidi"/>
                <w:b/>
                <w:bCs/>
                <w:sz w:val="18"/>
                <w:szCs w:val="18"/>
              </w:rPr>
            </w:pPr>
            <w:bookmarkStart w:id="37" w:name="_Hlk33601542"/>
            <w:bookmarkEnd w:id="34"/>
            <w:bookmarkEnd w:id="36"/>
            <w:r w:rsidRPr="000E33CB">
              <w:rPr>
                <w:rFonts w:asciiTheme="majorBidi" w:hAnsiTheme="majorBidi" w:cstheme="majorBidi"/>
                <w:b/>
                <w:bCs/>
                <w:sz w:val="18"/>
                <w:szCs w:val="18"/>
              </w:rPr>
              <w:t>Bezpieczeństwo</w:t>
            </w:r>
          </w:p>
        </w:tc>
      </w:tr>
      <w:tr w:rsidR="00D90447" w:rsidRPr="000E33CB" w14:paraId="08A7F383"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6ACAD033"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01A2309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Ochrona bezprzewodowa:</w:t>
            </w:r>
          </w:p>
          <w:p w14:paraId="462FA2B8"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WEP</w:t>
            </w:r>
          </w:p>
          <w:p w14:paraId="2C8242B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WPA / WPA2 Mixed</w:t>
            </w:r>
          </w:p>
          <w:p w14:paraId="1C462B91"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rPr>
              <w:t xml:space="preserve">  </w:t>
            </w:r>
            <w:r w:rsidRPr="000E33CB">
              <w:rPr>
                <w:rFonts w:asciiTheme="majorBidi" w:hAnsiTheme="majorBidi" w:cstheme="majorBidi"/>
                <w:sz w:val="18"/>
                <w:szCs w:val="18"/>
                <w:lang w:val="en-US"/>
              </w:rPr>
              <w:t>• WPA2-Personal</w:t>
            </w:r>
          </w:p>
          <w:p w14:paraId="4B021F49"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t xml:space="preserve">  • WPA2-Enterprise (802.1X)</w:t>
            </w:r>
          </w:p>
          <w:p w14:paraId="2B77038B"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lang w:val="en-US"/>
              </w:rPr>
              <w:t xml:space="preserve">  </w:t>
            </w:r>
            <w:r w:rsidRPr="000E33CB">
              <w:rPr>
                <w:rFonts w:asciiTheme="majorBidi" w:hAnsiTheme="majorBidi" w:cstheme="majorBidi"/>
                <w:sz w:val="18"/>
                <w:szCs w:val="18"/>
              </w:rPr>
              <w:t>• Szyfrowanie TKIP i AES</w:t>
            </w:r>
          </w:p>
          <w:p w14:paraId="0FCFC50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Tagowanie VLAN (802.1Q)</w:t>
            </w:r>
          </w:p>
          <w:p w14:paraId="30C6C66F"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Izolacja stacji</w:t>
            </w:r>
          </w:p>
          <w:p w14:paraId="54B753D5"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DHCP snooping</w:t>
            </w:r>
          </w:p>
          <w:p w14:paraId="18180579"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Zapora ogniowa warstwy 2</w:t>
            </w:r>
          </w:p>
        </w:tc>
        <w:tc>
          <w:tcPr>
            <w:tcW w:w="2410" w:type="dxa"/>
            <w:gridSpan w:val="2"/>
            <w:tcBorders>
              <w:top w:val="single" w:sz="4" w:space="0" w:color="000000"/>
              <w:left w:val="single" w:sz="4" w:space="0" w:color="000000"/>
              <w:bottom w:val="single" w:sz="4" w:space="0" w:color="000000"/>
              <w:right w:val="single" w:sz="4" w:space="0" w:color="000000"/>
            </w:tcBorders>
          </w:tcPr>
          <w:p w14:paraId="6C96A66E" w14:textId="77777777" w:rsidR="00D90447" w:rsidRPr="000E33CB" w:rsidRDefault="00D90447" w:rsidP="00306E43">
            <w:pPr>
              <w:pStyle w:val="TableParagraph"/>
              <w:spacing w:before="10"/>
              <w:rPr>
                <w:rFonts w:asciiTheme="majorBidi" w:hAnsiTheme="majorBidi" w:cstheme="majorBidi"/>
                <w:sz w:val="18"/>
                <w:szCs w:val="18"/>
              </w:rPr>
            </w:pPr>
          </w:p>
          <w:p w14:paraId="6A7BC1FE"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28CE2D2E"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5C182E2C"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E35AC1A" w14:textId="77777777" w:rsidR="00D90447" w:rsidRPr="000E33CB" w:rsidRDefault="00D90447" w:rsidP="00306E43">
            <w:pPr>
              <w:pStyle w:val="TableParagraph"/>
              <w:spacing w:before="98"/>
              <w:ind w:left="119"/>
              <w:rPr>
                <w:rFonts w:asciiTheme="majorBidi" w:hAnsiTheme="majorBidi" w:cstheme="majorBidi"/>
                <w:b/>
                <w:bCs/>
                <w:sz w:val="18"/>
                <w:szCs w:val="18"/>
              </w:rPr>
            </w:pPr>
            <w:bookmarkStart w:id="38" w:name="_Hlk33601682"/>
            <w:r w:rsidRPr="000E33CB">
              <w:rPr>
                <w:rFonts w:asciiTheme="majorBidi" w:hAnsiTheme="majorBidi" w:cstheme="majorBidi"/>
                <w:b/>
                <w:bCs/>
                <w:sz w:val="18"/>
                <w:szCs w:val="18"/>
              </w:rPr>
              <w:t>Mobilność / roaming</w:t>
            </w:r>
          </w:p>
        </w:tc>
      </w:tr>
      <w:tr w:rsidR="00D90447" w:rsidRPr="000E33CB" w14:paraId="68043BB8"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26B027D3"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4EF49B53"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Wstępne uwierzytelnianie 802.1X</w:t>
            </w:r>
          </w:p>
          <w:p w14:paraId="18F7988B"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Szybki roaming w warstwie 2 / warstwie 3</w:t>
            </w:r>
          </w:p>
        </w:tc>
        <w:tc>
          <w:tcPr>
            <w:tcW w:w="2410" w:type="dxa"/>
            <w:gridSpan w:val="2"/>
            <w:tcBorders>
              <w:top w:val="single" w:sz="4" w:space="0" w:color="000000"/>
              <w:left w:val="single" w:sz="4" w:space="0" w:color="000000"/>
              <w:bottom w:val="single" w:sz="4" w:space="0" w:color="000000"/>
              <w:right w:val="single" w:sz="4" w:space="0" w:color="000000"/>
            </w:tcBorders>
          </w:tcPr>
          <w:p w14:paraId="6DA3DAB8" w14:textId="77777777" w:rsidR="00D90447" w:rsidRPr="000E33CB" w:rsidRDefault="00D90447" w:rsidP="00306E43">
            <w:pPr>
              <w:pStyle w:val="TableParagraph"/>
              <w:spacing w:before="10"/>
              <w:rPr>
                <w:rFonts w:asciiTheme="majorBidi" w:hAnsiTheme="majorBidi" w:cstheme="majorBidi"/>
                <w:sz w:val="18"/>
                <w:szCs w:val="18"/>
              </w:rPr>
            </w:pPr>
          </w:p>
          <w:p w14:paraId="420AB6F6"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3019C76C"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4D152853"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573F89C" w14:textId="77777777" w:rsidR="00D90447" w:rsidRPr="000E33CB" w:rsidRDefault="00D90447" w:rsidP="00306E43">
            <w:pPr>
              <w:pStyle w:val="TableParagraph"/>
              <w:spacing w:before="98"/>
              <w:ind w:left="119"/>
              <w:rPr>
                <w:rFonts w:asciiTheme="majorBidi" w:hAnsiTheme="majorBidi" w:cstheme="majorBidi"/>
                <w:b/>
                <w:bCs/>
                <w:sz w:val="18"/>
                <w:szCs w:val="18"/>
              </w:rPr>
            </w:pPr>
            <w:r w:rsidRPr="000E33CB">
              <w:rPr>
                <w:rFonts w:asciiTheme="majorBidi" w:hAnsiTheme="majorBidi" w:cstheme="majorBidi"/>
                <w:b/>
                <w:bCs/>
                <w:sz w:val="18"/>
                <w:szCs w:val="18"/>
              </w:rPr>
              <w:t>Interfejsy</w:t>
            </w:r>
          </w:p>
        </w:tc>
      </w:tr>
      <w:tr w:rsidR="00D90447" w:rsidRPr="000E33CB" w14:paraId="195EF015"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3FB8E613"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335F2C49"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t xml:space="preserve">  Uplink: 1 x 10/100 / 1000BASE-T Ethernet, Auto MDIX, RJ-45 z  802.3at PoE</w:t>
            </w:r>
          </w:p>
        </w:tc>
        <w:tc>
          <w:tcPr>
            <w:tcW w:w="2410" w:type="dxa"/>
            <w:gridSpan w:val="2"/>
            <w:tcBorders>
              <w:top w:val="single" w:sz="4" w:space="0" w:color="000000"/>
              <w:left w:val="single" w:sz="4" w:space="0" w:color="000000"/>
              <w:bottom w:val="single" w:sz="4" w:space="0" w:color="000000"/>
              <w:right w:val="single" w:sz="4" w:space="0" w:color="000000"/>
            </w:tcBorders>
          </w:tcPr>
          <w:p w14:paraId="6532CE00" w14:textId="77777777" w:rsidR="00D90447" w:rsidRPr="000E33CB" w:rsidRDefault="00D90447" w:rsidP="00306E43">
            <w:pPr>
              <w:pStyle w:val="TableParagraph"/>
              <w:spacing w:before="10"/>
              <w:rPr>
                <w:rFonts w:asciiTheme="majorBidi" w:hAnsiTheme="majorBidi" w:cstheme="majorBidi"/>
                <w:sz w:val="18"/>
                <w:szCs w:val="18"/>
                <w:lang w:val="en-US"/>
              </w:rPr>
            </w:pPr>
          </w:p>
          <w:p w14:paraId="6915BBE6"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01D667F6"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5E4FE7A3"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A2D1372" w14:textId="77777777" w:rsidR="00D90447" w:rsidRPr="000E33CB" w:rsidRDefault="00D90447" w:rsidP="00306E43">
            <w:pPr>
              <w:pStyle w:val="TableParagraph"/>
              <w:spacing w:before="98"/>
              <w:ind w:left="119"/>
              <w:rPr>
                <w:rFonts w:asciiTheme="majorBidi" w:hAnsiTheme="majorBidi" w:cstheme="majorBidi"/>
                <w:b/>
                <w:bCs/>
                <w:sz w:val="18"/>
                <w:szCs w:val="18"/>
              </w:rPr>
            </w:pPr>
            <w:r w:rsidRPr="000E33CB">
              <w:rPr>
                <w:rFonts w:asciiTheme="majorBidi" w:hAnsiTheme="majorBidi" w:cstheme="majorBidi"/>
                <w:b/>
                <w:bCs/>
                <w:sz w:val="18"/>
                <w:szCs w:val="18"/>
              </w:rPr>
              <w:t>Montowanie</w:t>
            </w:r>
          </w:p>
        </w:tc>
      </w:tr>
      <w:tr w:rsidR="00D90447" w:rsidRPr="000E33CB" w14:paraId="494F85E6"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3A762F48"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6300B98B"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Uchwyt ścienny (panel montażowy w zestawie)</w:t>
            </w:r>
          </w:p>
          <w:p w14:paraId="2DDAE1E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Montaż sufitowy (zestaw do montażu sufitowego w zestawie)</w:t>
            </w:r>
          </w:p>
        </w:tc>
        <w:tc>
          <w:tcPr>
            <w:tcW w:w="2410" w:type="dxa"/>
            <w:gridSpan w:val="2"/>
            <w:tcBorders>
              <w:top w:val="single" w:sz="4" w:space="0" w:color="000000"/>
              <w:left w:val="single" w:sz="4" w:space="0" w:color="000000"/>
              <w:bottom w:val="single" w:sz="4" w:space="0" w:color="000000"/>
              <w:right w:val="single" w:sz="4" w:space="0" w:color="000000"/>
            </w:tcBorders>
          </w:tcPr>
          <w:p w14:paraId="41198E5F" w14:textId="77777777" w:rsidR="00D90447" w:rsidRPr="000E33CB" w:rsidRDefault="00D90447" w:rsidP="00306E43">
            <w:pPr>
              <w:pStyle w:val="TableParagraph"/>
              <w:spacing w:before="10"/>
              <w:rPr>
                <w:rFonts w:asciiTheme="majorBidi" w:hAnsiTheme="majorBidi" w:cstheme="majorBidi"/>
                <w:sz w:val="18"/>
                <w:szCs w:val="18"/>
              </w:rPr>
            </w:pPr>
          </w:p>
          <w:p w14:paraId="0C77AD7A"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6646E86D"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000CD8B7"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AD09C67" w14:textId="77777777" w:rsidR="00D90447" w:rsidRPr="000E33CB" w:rsidRDefault="00D90447" w:rsidP="00306E43">
            <w:pPr>
              <w:pStyle w:val="TableParagraph"/>
              <w:spacing w:before="98"/>
              <w:ind w:left="119"/>
              <w:rPr>
                <w:rFonts w:asciiTheme="majorBidi" w:hAnsiTheme="majorBidi" w:cstheme="majorBidi"/>
                <w:b/>
                <w:bCs/>
                <w:sz w:val="18"/>
                <w:szCs w:val="18"/>
              </w:rPr>
            </w:pPr>
            <w:bookmarkStart w:id="39" w:name="_Hlk33601940"/>
            <w:r w:rsidRPr="000E33CB">
              <w:rPr>
                <w:rFonts w:asciiTheme="majorBidi" w:hAnsiTheme="majorBidi" w:cstheme="majorBidi"/>
                <w:b/>
                <w:bCs/>
                <w:sz w:val="18"/>
                <w:szCs w:val="18"/>
              </w:rPr>
              <w:t>Moc</w:t>
            </w:r>
          </w:p>
        </w:tc>
      </w:tr>
      <w:tr w:rsidR="00D90447" w:rsidRPr="000E33CB" w14:paraId="1671F24A"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07E287ED"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lastRenderedPageBreak/>
              <w:t>1.</w:t>
            </w:r>
          </w:p>
        </w:tc>
        <w:tc>
          <w:tcPr>
            <w:tcW w:w="5687" w:type="dxa"/>
            <w:gridSpan w:val="2"/>
            <w:tcBorders>
              <w:top w:val="single" w:sz="4" w:space="0" w:color="000000"/>
              <w:left w:val="single" w:sz="4" w:space="0" w:color="000000"/>
              <w:bottom w:val="single" w:sz="4" w:space="0" w:color="000000"/>
              <w:right w:val="single" w:sz="4" w:space="0" w:color="000000"/>
            </w:tcBorders>
          </w:tcPr>
          <w:p w14:paraId="18853F5B"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Zasilanie DC: 12 V / 2,5 A (opcjonalny zasilacz)</w:t>
            </w:r>
          </w:p>
          <w:p w14:paraId="4ADC464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PoE: zgodny z 802.3at</w:t>
            </w:r>
          </w:p>
          <w:p w14:paraId="7F81706C"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Pobór mocy: 17,0 W maks</w:t>
            </w:r>
          </w:p>
          <w:p w14:paraId="23C2CA4F"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w:t>
            </w:r>
          </w:p>
        </w:tc>
        <w:tc>
          <w:tcPr>
            <w:tcW w:w="2410" w:type="dxa"/>
            <w:gridSpan w:val="2"/>
            <w:tcBorders>
              <w:top w:val="single" w:sz="4" w:space="0" w:color="000000"/>
              <w:left w:val="single" w:sz="4" w:space="0" w:color="000000"/>
              <w:bottom w:val="single" w:sz="4" w:space="0" w:color="000000"/>
              <w:right w:val="single" w:sz="4" w:space="0" w:color="000000"/>
            </w:tcBorders>
          </w:tcPr>
          <w:p w14:paraId="02D801E9" w14:textId="77777777" w:rsidR="00D90447" w:rsidRPr="000E33CB" w:rsidRDefault="00D90447" w:rsidP="00306E43">
            <w:pPr>
              <w:pStyle w:val="TableParagraph"/>
              <w:spacing w:before="10"/>
              <w:rPr>
                <w:rFonts w:asciiTheme="majorBidi" w:hAnsiTheme="majorBidi" w:cstheme="majorBidi"/>
                <w:sz w:val="18"/>
                <w:szCs w:val="18"/>
              </w:rPr>
            </w:pPr>
          </w:p>
          <w:p w14:paraId="33CDE684"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7D11297F"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46944DD6"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C68ABD1" w14:textId="77777777" w:rsidR="00D90447" w:rsidRPr="000E33CB" w:rsidRDefault="00D90447" w:rsidP="00306E43">
            <w:pPr>
              <w:pStyle w:val="TableParagraph"/>
              <w:spacing w:before="98"/>
              <w:ind w:left="119"/>
              <w:rPr>
                <w:rFonts w:asciiTheme="majorBidi" w:hAnsiTheme="majorBidi" w:cstheme="majorBidi"/>
                <w:b/>
                <w:bCs/>
                <w:sz w:val="18"/>
                <w:szCs w:val="18"/>
              </w:rPr>
            </w:pPr>
            <w:bookmarkStart w:id="40" w:name="_Hlk33601987"/>
            <w:r w:rsidRPr="000E33CB">
              <w:rPr>
                <w:rFonts w:asciiTheme="majorBidi" w:hAnsiTheme="majorBidi" w:cstheme="majorBidi"/>
                <w:b/>
                <w:bCs/>
                <w:sz w:val="18"/>
                <w:szCs w:val="18"/>
              </w:rPr>
              <w:t>Warunki środowiska</w:t>
            </w:r>
          </w:p>
        </w:tc>
      </w:tr>
      <w:tr w:rsidR="00D90447" w:rsidRPr="000E33CB" w14:paraId="0A03E66E"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427AED93"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00F8EA49"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Temperatura pracy: od -10 ° C (14 ° F) do 40 ° C (104 ° F)</w:t>
            </w:r>
          </w:p>
          <w:p w14:paraId="6840A9B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Wilgotność podczas pracy: 10% do 90% bez kondensacji</w:t>
            </w:r>
          </w:p>
          <w:p w14:paraId="13BCB2D9"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Klasa UL94-5VB.</w:t>
            </w:r>
          </w:p>
        </w:tc>
        <w:tc>
          <w:tcPr>
            <w:tcW w:w="2410" w:type="dxa"/>
            <w:gridSpan w:val="2"/>
            <w:tcBorders>
              <w:top w:val="single" w:sz="4" w:space="0" w:color="000000"/>
              <w:left w:val="single" w:sz="4" w:space="0" w:color="000000"/>
              <w:bottom w:val="single" w:sz="4" w:space="0" w:color="000000"/>
              <w:right w:val="single" w:sz="4" w:space="0" w:color="000000"/>
            </w:tcBorders>
          </w:tcPr>
          <w:p w14:paraId="4925DF16" w14:textId="77777777" w:rsidR="00D90447" w:rsidRPr="000E33CB" w:rsidRDefault="00D90447" w:rsidP="00306E43">
            <w:pPr>
              <w:pStyle w:val="TableParagraph"/>
              <w:spacing w:before="10"/>
              <w:rPr>
                <w:rFonts w:asciiTheme="majorBidi" w:hAnsiTheme="majorBidi" w:cstheme="majorBidi"/>
                <w:sz w:val="18"/>
                <w:szCs w:val="18"/>
              </w:rPr>
            </w:pPr>
          </w:p>
          <w:p w14:paraId="4CEC27EE"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1AC4C69B"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1F253F2B" w14:textId="77777777" w:rsidTr="00F1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67"/>
        </w:trPr>
        <w:tc>
          <w:tcPr>
            <w:tcW w:w="14292" w:type="dxa"/>
            <w:gridSpan w:val="8"/>
            <w:shd w:val="clear" w:color="auto" w:fill="A6A6A6" w:themeFill="background1" w:themeFillShade="A6"/>
          </w:tcPr>
          <w:p w14:paraId="52ABAD54" w14:textId="77777777" w:rsidR="00D90447" w:rsidRPr="000E33CB" w:rsidRDefault="00D90447" w:rsidP="00306E43">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D90447" w:rsidRPr="000E33CB" w14:paraId="5711DD0E"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519"/>
        </w:trPr>
        <w:tc>
          <w:tcPr>
            <w:tcW w:w="526" w:type="dxa"/>
            <w:gridSpan w:val="2"/>
          </w:tcPr>
          <w:p w14:paraId="72F50B51" w14:textId="77777777" w:rsidR="00D90447" w:rsidRPr="000E33CB" w:rsidRDefault="00D90447" w:rsidP="00306E43">
            <w:pPr>
              <w:pStyle w:val="TableParagraph"/>
              <w:spacing w:before="11"/>
              <w:rPr>
                <w:rFonts w:asciiTheme="majorBidi" w:hAnsiTheme="majorBidi" w:cstheme="majorBidi"/>
                <w:sz w:val="18"/>
                <w:szCs w:val="18"/>
              </w:rPr>
            </w:pPr>
          </w:p>
          <w:p w14:paraId="3DC01331" w14:textId="77777777" w:rsidR="00D90447" w:rsidRPr="000E33CB" w:rsidRDefault="00D90447" w:rsidP="00306E43">
            <w:pPr>
              <w:pStyle w:val="TableParagraph"/>
              <w:ind w:left="98"/>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0CAD26E1" w14:textId="77777777" w:rsidR="00D90447" w:rsidRPr="000E33CB" w:rsidRDefault="00D90447" w:rsidP="006613BA">
            <w:pPr>
              <w:pStyle w:val="TableParagraph"/>
              <w:spacing w:before="8"/>
              <w:rPr>
                <w:rFonts w:asciiTheme="majorBidi" w:hAnsiTheme="majorBidi" w:cstheme="majorBidi"/>
                <w:sz w:val="18"/>
                <w:szCs w:val="18"/>
              </w:rPr>
            </w:pPr>
          </w:p>
          <w:p w14:paraId="69B944AD" w14:textId="77777777" w:rsidR="00D90447" w:rsidRPr="000E33CB" w:rsidRDefault="00222D46" w:rsidP="006613BA">
            <w:pPr>
              <w:pStyle w:val="TableParagraph"/>
              <w:spacing w:line="256" w:lineRule="auto"/>
              <w:ind w:left="98"/>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gridSpan w:val="2"/>
            <w:vAlign w:val="center"/>
          </w:tcPr>
          <w:p w14:paraId="038C90DF" w14:textId="77777777" w:rsidR="00D90447" w:rsidRPr="000E33CB" w:rsidRDefault="00A70B94" w:rsidP="006613BA">
            <w:pPr>
              <w:pStyle w:val="TableParagraph"/>
              <w:spacing w:line="202"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p w14:paraId="429E5D54" w14:textId="77777777" w:rsidR="00D90447" w:rsidRPr="000E33CB" w:rsidRDefault="00D90447" w:rsidP="006613BA">
            <w:pPr>
              <w:pStyle w:val="TableParagraph"/>
              <w:spacing w:line="188" w:lineRule="exact"/>
              <w:ind w:left="138" w:right="135"/>
              <w:jc w:val="center"/>
              <w:rPr>
                <w:rFonts w:asciiTheme="majorBidi" w:hAnsiTheme="majorBidi" w:cstheme="majorBidi"/>
                <w:b/>
                <w:sz w:val="18"/>
                <w:szCs w:val="18"/>
              </w:rPr>
            </w:pPr>
          </w:p>
        </w:tc>
        <w:tc>
          <w:tcPr>
            <w:tcW w:w="5669" w:type="dxa"/>
            <w:gridSpan w:val="2"/>
          </w:tcPr>
          <w:p w14:paraId="506F40B2"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1A602640"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35A4D9B" w14:textId="77777777" w:rsidR="00D90447" w:rsidRPr="000E33CB" w:rsidRDefault="00D90447" w:rsidP="00306E43">
            <w:pPr>
              <w:pStyle w:val="TableParagraph"/>
              <w:spacing w:before="98"/>
              <w:ind w:left="119"/>
              <w:rPr>
                <w:rFonts w:asciiTheme="majorBidi" w:hAnsiTheme="majorBidi" w:cstheme="majorBidi"/>
                <w:b/>
                <w:bCs/>
                <w:sz w:val="18"/>
                <w:szCs w:val="18"/>
              </w:rPr>
            </w:pPr>
            <w:r w:rsidRPr="000E33CB">
              <w:rPr>
                <w:rFonts w:asciiTheme="majorBidi" w:hAnsiTheme="majorBidi" w:cstheme="majorBidi"/>
                <w:b/>
                <w:bCs/>
                <w:sz w:val="18"/>
                <w:szCs w:val="18"/>
              </w:rPr>
              <w:t>Kontroler</w:t>
            </w:r>
          </w:p>
        </w:tc>
      </w:tr>
      <w:tr w:rsidR="00D90447" w:rsidRPr="000E33CB" w14:paraId="50727F15"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5A83126" w14:textId="77777777" w:rsidR="00D90447" w:rsidRPr="000E33CB" w:rsidRDefault="00D90447" w:rsidP="00306E43">
            <w:pPr>
              <w:pStyle w:val="TableParagraph"/>
              <w:spacing w:before="98"/>
              <w:ind w:left="119"/>
              <w:rPr>
                <w:rFonts w:asciiTheme="majorBidi" w:hAnsiTheme="majorBidi" w:cstheme="majorBidi"/>
                <w:b/>
                <w:bCs/>
                <w:sz w:val="18"/>
                <w:szCs w:val="18"/>
              </w:rPr>
            </w:pPr>
            <w:r w:rsidRPr="000E33CB">
              <w:rPr>
                <w:rFonts w:asciiTheme="majorBidi" w:hAnsiTheme="majorBidi" w:cstheme="majorBidi"/>
                <w:b/>
                <w:bCs/>
                <w:sz w:val="18"/>
                <w:szCs w:val="18"/>
              </w:rPr>
              <w:t>Obudowa i zasilanie</w:t>
            </w:r>
          </w:p>
        </w:tc>
      </w:tr>
      <w:tr w:rsidR="00D90447" w:rsidRPr="000E33CB" w14:paraId="6698C35D"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53822145"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42432956"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19” (1U) do montażu w szafie rack (dołączone elementy montażowe)</w:t>
            </w:r>
          </w:p>
          <w:p w14:paraId="259596D8"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100-240 VAC, 50/60 Hz</w:t>
            </w:r>
          </w:p>
        </w:tc>
        <w:tc>
          <w:tcPr>
            <w:tcW w:w="2410" w:type="dxa"/>
            <w:gridSpan w:val="2"/>
            <w:tcBorders>
              <w:top w:val="single" w:sz="4" w:space="0" w:color="000000"/>
              <w:left w:val="single" w:sz="4" w:space="0" w:color="000000"/>
              <w:bottom w:val="single" w:sz="4" w:space="0" w:color="000000"/>
              <w:right w:val="single" w:sz="4" w:space="0" w:color="000000"/>
            </w:tcBorders>
          </w:tcPr>
          <w:p w14:paraId="76C8A4B2" w14:textId="77777777" w:rsidR="00D90447" w:rsidRPr="000E33CB" w:rsidRDefault="00D90447" w:rsidP="00306E43">
            <w:pPr>
              <w:pStyle w:val="TableParagraph"/>
              <w:spacing w:before="10"/>
              <w:rPr>
                <w:rFonts w:asciiTheme="majorBidi" w:hAnsiTheme="majorBidi" w:cstheme="majorBidi"/>
                <w:sz w:val="18"/>
                <w:szCs w:val="18"/>
              </w:rPr>
            </w:pPr>
          </w:p>
          <w:p w14:paraId="0A6344C4"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1D51CFAC"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412DA555"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D8BA460" w14:textId="77777777" w:rsidR="00D90447" w:rsidRPr="000E33CB" w:rsidRDefault="00D90447" w:rsidP="00306E43">
            <w:pPr>
              <w:pStyle w:val="TableParagraph"/>
              <w:spacing w:before="98"/>
              <w:ind w:left="119"/>
              <w:rPr>
                <w:rFonts w:asciiTheme="majorBidi" w:hAnsiTheme="majorBidi" w:cstheme="majorBidi"/>
                <w:b/>
                <w:bCs/>
                <w:sz w:val="18"/>
                <w:szCs w:val="18"/>
              </w:rPr>
            </w:pPr>
            <w:r w:rsidRPr="000E33CB">
              <w:rPr>
                <w:rFonts w:asciiTheme="majorBidi" w:hAnsiTheme="majorBidi" w:cstheme="majorBidi"/>
                <w:b/>
                <w:bCs/>
                <w:sz w:val="18"/>
                <w:szCs w:val="18"/>
              </w:rPr>
              <w:t>Porty</w:t>
            </w:r>
          </w:p>
        </w:tc>
      </w:tr>
      <w:tr w:rsidR="00D90447" w:rsidRPr="000E33CB" w14:paraId="37F4428D"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0F2C7909"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382C08DD"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t xml:space="preserve">• min. WAN: </w:t>
            </w:r>
            <w:r w:rsidR="00C401AE" w:rsidRPr="000E33CB">
              <w:rPr>
                <w:rFonts w:asciiTheme="majorBidi" w:hAnsiTheme="majorBidi" w:cstheme="majorBidi"/>
                <w:sz w:val="18"/>
                <w:szCs w:val="18"/>
                <w:lang w:val="en-US"/>
              </w:rPr>
              <w:t>1</w:t>
            </w:r>
            <w:r w:rsidRPr="000E33CB">
              <w:rPr>
                <w:rFonts w:asciiTheme="majorBidi" w:hAnsiTheme="majorBidi" w:cstheme="majorBidi"/>
                <w:sz w:val="18"/>
                <w:szCs w:val="18"/>
                <w:lang w:val="en-US"/>
              </w:rPr>
              <w:t xml:space="preserve"> x 10/100/1000BASE-T Ethernet, Auto-MDIX, RJ-45</w:t>
            </w:r>
          </w:p>
          <w:p w14:paraId="0C5CE1C7"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t xml:space="preserve">• min. LAN: </w:t>
            </w:r>
            <w:r w:rsidR="00C401AE" w:rsidRPr="000E33CB">
              <w:rPr>
                <w:rFonts w:asciiTheme="majorBidi" w:hAnsiTheme="majorBidi" w:cstheme="majorBidi"/>
                <w:sz w:val="18"/>
                <w:szCs w:val="18"/>
                <w:lang w:val="en-US"/>
              </w:rPr>
              <w:t>4</w:t>
            </w:r>
            <w:r w:rsidRPr="000E33CB">
              <w:rPr>
                <w:rFonts w:asciiTheme="majorBidi" w:hAnsiTheme="majorBidi" w:cstheme="majorBidi"/>
                <w:sz w:val="18"/>
                <w:szCs w:val="18"/>
                <w:lang w:val="en-US"/>
              </w:rPr>
              <w:t xml:space="preserve"> x 10/100/1000BASE-T Ethernet, Auto-MDIX, RJ-45</w:t>
            </w:r>
          </w:p>
          <w:p w14:paraId="624E3A73"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t xml:space="preserve">• min.  Console: 1 x RJ-45 </w:t>
            </w:r>
          </w:p>
          <w:p w14:paraId="6E253F97"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lang w:val="en-US"/>
              </w:rPr>
              <w:t>• min.  USB: 1 x USB 3.0 LED</w:t>
            </w:r>
          </w:p>
        </w:tc>
        <w:tc>
          <w:tcPr>
            <w:tcW w:w="2410" w:type="dxa"/>
            <w:gridSpan w:val="2"/>
            <w:tcBorders>
              <w:top w:val="single" w:sz="4" w:space="0" w:color="000000"/>
              <w:left w:val="single" w:sz="4" w:space="0" w:color="000000"/>
              <w:bottom w:val="single" w:sz="4" w:space="0" w:color="000000"/>
              <w:right w:val="single" w:sz="4" w:space="0" w:color="000000"/>
            </w:tcBorders>
          </w:tcPr>
          <w:p w14:paraId="260580B0" w14:textId="77777777" w:rsidR="00D90447" w:rsidRPr="000E33CB" w:rsidRDefault="00D90447" w:rsidP="00306E43">
            <w:pPr>
              <w:pStyle w:val="TableParagraph"/>
              <w:spacing w:before="10"/>
              <w:rPr>
                <w:rFonts w:asciiTheme="majorBidi" w:hAnsiTheme="majorBidi" w:cstheme="majorBidi"/>
                <w:sz w:val="18"/>
                <w:szCs w:val="18"/>
                <w:lang w:val="en-US"/>
              </w:rPr>
            </w:pPr>
          </w:p>
          <w:p w14:paraId="3C26AB17"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327E7250"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01EC26D8"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0A9ECBF" w14:textId="77777777" w:rsidR="00D90447" w:rsidRPr="000E33CB" w:rsidRDefault="00D90447" w:rsidP="00306E43">
            <w:pPr>
              <w:pStyle w:val="TableParagraph"/>
              <w:spacing w:before="98"/>
              <w:ind w:left="119"/>
              <w:rPr>
                <w:rFonts w:asciiTheme="majorBidi" w:hAnsiTheme="majorBidi" w:cstheme="majorBidi"/>
                <w:b/>
                <w:bCs/>
                <w:sz w:val="18"/>
                <w:szCs w:val="18"/>
              </w:rPr>
            </w:pPr>
            <w:bookmarkStart w:id="41" w:name="_Hlk33602457"/>
            <w:r w:rsidRPr="000E33CB">
              <w:rPr>
                <w:rFonts w:asciiTheme="majorBidi" w:hAnsiTheme="majorBidi" w:cstheme="majorBidi"/>
                <w:b/>
                <w:bCs/>
                <w:sz w:val="18"/>
                <w:szCs w:val="18"/>
              </w:rPr>
              <w:t>Parametry system</w:t>
            </w:r>
          </w:p>
        </w:tc>
      </w:tr>
      <w:tr w:rsidR="00D90447" w:rsidRPr="000E33CB" w14:paraId="14B1F37D"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5B9ADC92"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5F0CBE68"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Zarządzane punkty dostępowe: do 150</w:t>
            </w:r>
          </w:p>
          <w:p w14:paraId="06F185CF"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Konta lokalne: do 10 000</w:t>
            </w:r>
          </w:p>
          <w:p w14:paraId="7AA70A7F"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Konta na żądanie: do 10 000</w:t>
            </w:r>
          </w:p>
          <w:p w14:paraId="754AA218"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Przełączniki zarządzane: 10</w:t>
            </w:r>
          </w:p>
          <w:p w14:paraId="4B396B94" w14:textId="77777777" w:rsidR="00D90447" w:rsidRPr="000E33CB" w:rsidRDefault="00D90447" w:rsidP="00306E43">
            <w:pPr>
              <w:pStyle w:val="TableParagraph"/>
              <w:spacing w:before="88"/>
              <w:ind w:left="191" w:right="167"/>
              <w:rPr>
                <w:rFonts w:asciiTheme="majorBidi" w:hAnsiTheme="majorBidi" w:cstheme="majorBidi"/>
                <w:sz w:val="18"/>
                <w:szCs w:val="18"/>
                <w:lang w:val="en-US"/>
              </w:rPr>
            </w:pPr>
            <w:r w:rsidRPr="000E33CB">
              <w:rPr>
                <w:rFonts w:asciiTheme="majorBidi" w:hAnsiTheme="majorBidi" w:cstheme="majorBidi"/>
                <w:sz w:val="18"/>
                <w:szCs w:val="18"/>
              </w:rPr>
              <w:t xml:space="preserve">  Limit równoczesnych użytkowników: 400, przełączalny</w:t>
            </w:r>
          </w:p>
        </w:tc>
        <w:tc>
          <w:tcPr>
            <w:tcW w:w="2410" w:type="dxa"/>
            <w:gridSpan w:val="2"/>
            <w:tcBorders>
              <w:top w:val="single" w:sz="4" w:space="0" w:color="000000"/>
              <w:left w:val="single" w:sz="4" w:space="0" w:color="000000"/>
              <w:bottom w:val="single" w:sz="4" w:space="0" w:color="000000"/>
              <w:right w:val="single" w:sz="4" w:space="0" w:color="000000"/>
            </w:tcBorders>
          </w:tcPr>
          <w:p w14:paraId="74E0E627" w14:textId="77777777" w:rsidR="00D90447" w:rsidRPr="000E33CB" w:rsidRDefault="00D90447" w:rsidP="00306E43">
            <w:pPr>
              <w:pStyle w:val="TableParagraph"/>
              <w:spacing w:before="10"/>
              <w:rPr>
                <w:rFonts w:asciiTheme="majorBidi" w:hAnsiTheme="majorBidi" w:cstheme="majorBidi"/>
                <w:sz w:val="18"/>
                <w:szCs w:val="18"/>
                <w:lang w:val="en-US"/>
              </w:rPr>
            </w:pPr>
          </w:p>
          <w:p w14:paraId="72EA5AC1"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23A8903B"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0F261EF5"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9D6C3E7" w14:textId="77777777" w:rsidR="00D90447" w:rsidRPr="000E33CB" w:rsidRDefault="00D90447" w:rsidP="00306E43">
            <w:pPr>
              <w:pStyle w:val="TableParagraph"/>
              <w:spacing w:before="98"/>
              <w:ind w:left="119"/>
              <w:rPr>
                <w:rFonts w:asciiTheme="majorBidi" w:hAnsiTheme="majorBidi" w:cstheme="majorBidi"/>
                <w:b/>
                <w:bCs/>
                <w:sz w:val="18"/>
                <w:szCs w:val="18"/>
              </w:rPr>
            </w:pPr>
            <w:r w:rsidRPr="000E33CB">
              <w:rPr>
                <w:rFonts w:asciiTheme="majorBidi" w:hAnsiTheme="majorBidi" w:cstheme="majorBidi"/>
                <w:b/>
                <w:bCs/>
                <w:sz w:val="18"/>
                <w:szCs w:val="18"/>
              </w:rPr>
              <w:t>Status systemu i sieci</w:t>
            </w:r>
          </w:p>
        </w:tc>
      </w:tr>
      <w:tr w:rsidR="00D90447" w:rsidRPr="000E33CB" w14:paraId="41780684"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447E4CA9"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lastRenderedPageBreak/>
              <w:t>1.</w:t>
            </w:r>
          </w:p>
        </w:tc>
        <w:tc>
          <w:tcPr>
            <w:tcW w:w="5687" w:type="dxa"/>
            <w:gridSpan w:val="2"/>
            <w:tcBorders>
              <w:top w:val="single" w:sz="4" w:space="0" w:color="000000"/>
              <w:left w:val="single" w:sz="4" w:space="0" w:color="000000"/>
              <w:bottom w:val="single" w:sz="4" w:space="0" w:color="000000"/>
              <w:right w:val="single" w:sz="4" w:space="0" w:color="000000"/>
            </w:tcBorders>
          </w:tcPr>
          <w:p w14:paraId="3C4FB6F4"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Deska rozdzielcza systemu</w:t>
            </w:r>
          </w:p>
          <w:p w14:paraId="592A7406"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Graficzne raporty wydajności systemu</w:t>
            </w:r>
          </w:p>
          <w:p w14:paraId="4CB1EBA9"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Raporty o natężeniu ruchu</w:t>
            </w:r>
          </w:p>
          <w:p w14:paraId="60AA984C"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Monitor procesu systemowego</w:t>
            </w:r>
          </w:p>
          <w:p w14:paraId="0BA176A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Monitorowanie urządzeń online</w:t>
            </w:r>
          </w:p>
          <w:p w14:paraId="4C518C61"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Lista aktywnych sesji</w:t>
            </w:r>
          </w:p>
          <w:p w14:paraId="6F83496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Konfigurowalny poziom ważności syslog</w:t>
            </w:r>
          </w:p>
          <w:p w14:paraId="1AA46218"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Powiadomienia SMTP (e-mail)</w:t>
            </w:r>
          </w:p>
          <w:p w14:paraId="2F53EC7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Wiele jednoczesnych odbiorców powiadomień e-mail</w:t>
            </w:r>
          </w:p>
        </w:tc>
        <w:tc>
          <w:tcPr>
            <w:tcW w:w="2410" w:type="dxa"/>
            <w:gridSpan w:val="2"/>
            <w:tcBorders>
              <w:top w:val="single" w:sz="4" w:space="0" w:color="000000"/>
              <w:left w:val="single" w:sz="4" w:space="0" w:color="000000"/>
              <w:bottom w:val="single" w:sz="4" w:space="0" w:color="000000"/>
              <w:right w:val="single" w:sz="4" w:space="0" w:color="000000"/>
            </w:tcBorders>
          </w:tcPr>
          <w:p w14:paraId="41A452F9" w14:textId="77777777" w:rsidR="00D90447" w:rsidRPr="000E33CB" w:rsidRDefault="00D90447" w:rsidP="00306E43">
            <w:pPr>
              <w:pStyle w:val="TableParagraph"/>
              <w:spacing w:before="10"/>
              <w:rPr>
                <w:rFonts w:asciiTheme="majorBidi" w:hAnsiTheme="majorBidi" w:cstheme="majorBidi"/>
                <w:sz w:val="18"/>
                <w:szCs w:val="18"/>
              </w:rPr>
            </w:pPr>
          </w:p>
          <w:p w14:paraId="580FF2F2"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76E81B9B"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48D90FF9"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49EBD83" w14:textId="77777777" w:rsidR="00D90447" w:rsidRPr="000E33CB" w:rsidRDefault="00D90447" w:rsidP="00306E43">
            <w:pPr>
              <w:pStyle w:val="TableParagraph"/>
              <w:spacing w:before="98"/>
              <w:ind w:left="119"/>
              <w:rPr>
                <w:rFonts w:asciiTheme="majorBidi" w:hAnsiTheme="majorBidi" w:cstheme="majorBidi"/>
                <w:b/>
                <w:bCs/>
                <w:sz w:val="18"/>
                <w:szCs w:val="18"/>
              </w:rPr>
            </w:pPr>
            <w:r w:rsidRPr="000E33CB">
              <w:rPr>
                <w:rFonts w:asciiTheme="majorBidi" w:hAnsiTheme="majorBidi" w:cstheme="majorBidi"/>
                <w:b/>
                <w:bCs/>
                <w:sz w:val="18"/>
                <w:szCs w:val="18"/>
              </w:rPr>
              <w:t>Dzienniki aktywności sieci</w:t>
            </w:r>
          </w:p>
        </w:tc>
      </w:tr>
      <w:tr w:rsidR="00D90447" w:rsidRPr="000E33CB" w14:paraId="72D82B91"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4A46A4F0"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13327118"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Log systemu (Syslog)</w:t>
            </w:r>
          </w:p>
          <w:p w14:paraId="11295A66"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Log CAPWAP</w:t>
            </w:r>
          </w:p>
          <w:p w14:paraId="7A7DA2C3"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Log zmian konfiguracji</w:t>
            </w:r>
          </w:p>
          <w:p w14:paraId="40DA1D62"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Log serwera RADIUS</w:t>
            </w:r>
          </w:p>
          <w:p w14:paraId="0AA60CE6"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Log zdarzeń użytkownika</w:t>
            </w:r>
          </w:p>
          <w:p w14:paraId="1F49944C"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Log użytkownika HTTP</w:t>
            </w:r>
          </w:p>
          <w:p w14:paraId="64CAD8AF"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Log zapory</w:t>
            </w:r>
          </w:p>
          <w:p w14:paraId="54E7B0C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Serwer DHCP / log dzierżawy</w:t>
            </w:r>
          </w:p>
          <w:p w14:paraId="577692A5"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Log interfejsu PMS</w:t>
            </w:r>
          </w:p>
          <w:p w14:paraId="7AE4AC8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Raport rozliczeniowy na żądanie</w:t>
            </w:r>
          </w:p>
          <w:p w14:paraId="31BC19D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Powiadomienie e-mail o statusie AP</w:t>
            </w:r>
          </w:p>
          <w:p w14:paraId="18389372"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Logowanie do zewnętrznego FTP</w:t>
            </w:r>
          </w:p>
          <w:p w14:paraId="4D7D2852"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Konfigurowalne dzienniki i interwały raportowania</w:t>
            </w:r>
          </w:p>
        </w:tc>
        <w:tc>
          <w:tcPr>
            <w:tcW w:w="2410" w:type="dxa"/>
            <w:gridSpan w:val="2"/>
            <w:tcBorders>
              <w:top w:val="single" w:sz="4" w:space="0" w:color="000000"/>
              <w:left w:val="single" w:sz="4" w:space="0" w:color="000000"/>
              <w:bottom w:val="single" w:sz="4" w:space="0" w:color="000000"/>
              <w:right w:val="single" w:sz="4" w:space="0" w:color="000000"/>
            </w:tcBorders>
          </w:tcPr>
          <w:p w14:paraId="5580BC90" w14:textId="77777777" w:rsidR="00D90447" w:rsidRPr="000E33CB" w:rsidRDefault="00D90447" w:rsidP="00306E43">
            <w:pPr>
              <w:pStyle w:val="TableParagraph"/>
              <w:spacing w:before="10"/>
              <w:rPr>
                <w:rFonts w:asciiTheme="majorBidi" w:hAnsiTheme="majorBidi" w:cstheme="majorBidi"/>
                <w:sz w:val="18"/>
                <w:szCs w:val="18"/>
              </w:rPr>
            </w:pPr>
          </w:p>
          <w:p w14:paraId="46CEB3EF"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02D9A694"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763A3CE9"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A0C5588" w14:textId="77777777" w:rsidR="00D90447" w:rsidRPr="000E33CB" w:rsidRDefault="00D90447" w:rsidP="00306E43">
            <w:pPr>
              <w:pStyle w:val="TableParagraph"/>
              <w:spacing w:before="98"/>
              <w:ind w:left="119"/>
              <w:rPr>
                <w:rFonts w:asciiTheme="majorBidi" w:hAnsiTheme="majorBidi" w:cstheme="majorBidi"/>
                <w:b/>
                <w:bCs/>
                <w:sz w:val="18"/>
                <w:szCs w:val="18"/>
              </w:rPr>
            </w:pPr>
            <w:bookmarkStart w:id="42" w:name="_Hlk33602626"/>
            <w:r w:rsidRPr="000E33CB">
              <w:rPr>
                <w:rFonts w:asciiTheme="majorBidi" w:hAnsiTheme="majorBidi" w:cstheme="majorBidi"/>
                <w:b/>
                <w:bCs/>
                <w:sz w:val="18"/>
                <w:szCs w:val="18"/>
              </w:rPr>
              <w:t>Bezpieczeństwo</w:t>
            </w:r>
          </w:p>
        </w:tc>
      </w:tr>
      <w:tr w:rsidR="00D90447" w:rsidRPr="000E33CB" w14:paraId="65E53AE2"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333FB62C"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2E3C95D2"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Rodzaje uwierzytelnienia:</w:t>
            </w:r>
          </w:p>
          <w:p w14:paraId="654C58F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802.1X</w:t>
            </w:r>
          </w:p>
          <w:p w14:paraId="3CFE57CC"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UAM (oparty na przeglądarce)</w:t>
            </w:r>
          </w:p>
          <w:p w14:paraId="047AF2F2"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Na podstawie adresu IP lub MAC</w:t>
            </w:r>
          </w:p>
          <w:p w14:paraId="7BC6EC7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Serwery uwierzytelniające:</w:t>
            </w:r>
          </w:p>
          <w:p w14:paraId="196AF7D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Lokalny</w:t>
            </w:r>
          </w:p>
          <w:p w14:paraId="37B3905C"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Na żądanie</w:t>
            </w:r>
          </w:p>
          <w:p w14:paraId="7EB5E04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lastRenderedPageBreak/>
              <w:t xml:space="preserve">  • Gość</w:t>
            </w:r>
          </w:p>
          <w:p w14:paraId="226AE3BC"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RADIUS</w:t>
            </w:r>
          </w:p>
          <w:p w14:paraId="79AF5D3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LDAP</w:t>
            </w:r>
          </w:p>
          <w:p w14:paraId="5797F07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Domena NT</w:t>
            </w:r>
          </w:p>
          <w:p w14:paraId="7AF16EEE"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SIP</w:t>
            </w:r>
          </w:p>
          <w:p w14:paraId="1B398EE8"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POP3</w:t>
            </w:r>
          </w:p>
          <w:p w14:paraId="0A2C2A3C"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Konfigurowalny Captive Portal</w:t>
            </w:r>
          </w:p>
          <w:p w14:paraId="5B5CEC01"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Konfigurowalny wild card</w:t>
            </w:r>
          </w:p>
          <w:p w14:paraId="16D6C2A6"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Czarna lista użytkowników</w:t>
            </w:r>
          </w:p>
        </w:tc>
        <w:tc>
          <w:tcPr>
            <w:tcW w:w="2410" w:type="dxa"/>
            <w:gridSpan w:val="2"/>
            <w:tcBorders>
              <w:top w:val="single" w:sz="4" w:space="0" w:color="000000"/>
              <w:left w:val="single" w:sz="4" w:space="0" w:color="000000"/>
              <w:bottom w:val="single" w:sz="4" w:space="0" w:color="000000"/>
              <w:right w:val="single" w:sz="4" w:space="0" w:color="000000"/>
            </w:tcBorders>
          </w:tcPr>
          <w:p w14:paraId="47F61D71" w14:textId="77777777" w:rsidR="00D90447" w:rsidRPr="000E33CB" w:rsidRDefault="00D90447" w:rsidP="00306E43">
            <w:pPr>
              <w:pStyle w:val="TableParagraph"/>
              <w:spacing w:before="10"/>
              <w:rPr>
                <w:rFonts w:asciiTheme="majorBidi" w:hAnsiTheme="majorBidi" w:cstheme="majorBidi"/>
                <w:sz w:val="18"/>
                <w:szCs w:val="18"/>
              </w:rPr>
            </w:pPr>
          </w:p>
          <w:p w14:paraId="47D4484D"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35E67A0E"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6FB2369B"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610DB1A" w14:textId="77777777" w:rsidR="00D90447" w:rsidRPr="000E33CB" w:rsidRDefault="00D90447" w:rsidP="00306E43">
            <w:pPr>
              <w:pStyle w:val="TableParagraph"/>
              <w:spacing w:before="98"/>
              <w:ind w:left="119"/>
              <w:rPr>
                <w:rFonts w:asciiTheme="majorBidi" w:hAnsiTheme="majorBidi" w:cstheme="majorBidi"/>
                <w:b/>
                <w:bCs/>
                <w:sz w:val="18"/>
                <w:szCs w:val="18"/>
              </w:rPr>
            </w:pPr>
            <w:bookmarkStart w:id="43" w:name="_Hlk33602660"/>
            <w:r w:rsidRPr="000E33CB">
              <w:rPr>
                <w:rFonts w:asciiTheme="majorBidi" w:hAnsiTheme="majorBidi" w:cstheme="majorBidi"/>
                <w:b/>
                <w:bCs/>
                <w:sz w:val="18"/>
                <w:szCs w:val="18"/>
              </w:rPr>
              <w:lastRenderedPageBreak/>
              <w:t>Zarządzanie systemem</w:t>
            </w:r>
          </w:p>
        </w:tc>
      </w:tr>
      <w:tr w:rsidR="00D90447" w:rsidRPr="000E33CB" w14:paraId="2AF012B1"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22E5C10F"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632C33E4"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Konfiguracja oparta na przeglądarce</w:t>
            </w:r>
          </w:p>
          <w:p w14:paraId="31CF8AB2"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Konta administratora:</w:t>
            </w:r>
          </w:p>
          <w:p w14:paraId="0208927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Wiele wielopoziomowych uprawnień dostępu</w:t>
            </w:r>
          </w:p>
          <w:p w14:paraId="1DE8148F"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Czas systemu:</w:t>
            </w:r>
          </w:p>
          <w:p w14:paraId="6B697B4E"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Synchronizacja NTP</w:t>
            </w:r>
          </w:p>
          <w:p w14:paraId="48AC4982"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Ręczna konfiguracja</w:t>
            </w:r>
          </w:p>
          <w:p w14:paraId="148CE8E8"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Tworzenie kopii zapasowych i przywracanie systemu</w:t>
            </w:r>
          </w:p>
          <w:p w14:paraId="7CCFB63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SNMP v2c</w:t>
            </w:r>
          </w:p>
          <w:p w14:paraId="478F3793"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Narzędzia sieciowe: wbudowane przechwytywanie pakietów</w:t>
            </w:r>
          </w:p>
        </w:tc>
        <w:tc>
          <w:tcPr>
            <w:tcW w:w="2410" w:type="dxa"/>
            <w:gridSpan w:val="2"/>
            <w:tcBorders>
              <w:top w:val="single" w:sz="4" w:space="0" w:color="000000"/>
              <w:left w:val="single" w:sz="4" w:space="0" w:color="000000"/>
              <w:bottom w:val="single" w:sz="4" w:space="0" w:color="000000"/>
              <w:right w:val="single" w:sz="4" w:space="0" w:color="000000"/>
            </w:tcBorders>
          </w:tcPr>
          <w:p w14:paraId="5C53CE27" w14:textId="77777777" w:rsidR="00D90447" w:rsidRPr="000E33CB" w:rsidRDefault="00D90447" w:rsidP="00306E43">
            <w:pPr>
              <w:pStyle w:val="TableParagraph"/>
              <w:spacing w:before="10"/>
              <w:rPr>
                <w:rFonts w:asciiTheme="majorBidi" w:hAnsiTheme="majorBidi" w:cstheme="majorBidi"/>
                <w:sz w:val="18"/>
                <w:szCs w:val="18"/>
              </w:rPr>
            </w:pPr>
          </w:p>
          <w:p w14:paraId="1618A083"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49D27C1C"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31C73FFE"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09E5F1" w14:textId="77777777" w:rsidR="00D90447" w:rsidRPr="000E33CB" w:rsidRDefault="00D90447" w:rsidP="00306E43">
            <w:pPr>
              <w:pStyle w:val="TableParagraph"/>
              <w:spacing w:before="98"/>
              <w:ind w:left="119"/>
              <w:rPr>
                <w:rFonts w:asciiTheme="majorBidi" w:hAnsiTheme="majorBidi" w:cstheme="majorBidi"/>
                <w:b/>
                <w:bCs/>
                <w:sz w:val="18"/>
                <w:szCs w:val="18"/>
              </w:rPr>
            </w:pPr>
            <w:r w:rsidRPr="000E33CB">
              <w:rPr>
                <w:rFonts w:asciiTheme="majorBidi" w:hAnsiTheme="majorBidi" w:cstheme="majorBidi"/>
                <w:b/>
                <w:bCs/>
                <w:sz w:val="18"/>
                <w:szCs w:val="18"/>
              </w:rPr>
              <w:t>Zarządzanie AP</w:t>
            </w:r>
          </w:p>
        </w:tc>
      </w:tr>
      <w:tr w:rsidR="00D90447" w:rsidRPr="000E33CB" w14:paraId="054B3C7F"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43EECD43"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3B4562F3"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Automatyczne wykrywanie AP</w:t>
            </w:r>
          </w:p>
          <w:p w14:paraId="6FF1D56C"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Automatyczne przydzielanie AP: na podstawie szablonu</w:t>
            </w:r>
          </w:p>
          <w:p w14:paraId="2B958593"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Tworzenie kopii zapasowych i przywracanie konfiguracji AP</w:t>
            </w:r>
          </w:p>
          <w:p w14:paraId="22321D43"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Zarządzanie tunelowanymi AP: zarówno AP L2, jak i L3</w:t>
            </w:r>
          </w:p>
          <w:p w14:paraId="77996A6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Równoważenie obciążenia AP</w:t>
            </w:r>
          </w:p>
        </w:tc>
        <w:tc>
          <w:tcPr>
            <w:tcW w:w="2410" w:type="dxa"/>
            <w:gridSpan w:val="2"/>
            <w:tcBorders>
              <w:top w:val="single" w:sz="4" w:space="0" w:color="000000"/>
              <w:left w:val="single" w:sz="4" w:space="0" w:color="000000"/>
              <w:bottom w:val="single" w:sz="4" w:space="0" w:color="000000"/>
              <w:right w:val="single" w:sz="4" w:space="0" w:color="000000"/>
            </w:tcBorders>
          </w:tcPr>
          <w:p w14:paraId="5393F42B" w14:textId="77777777" w:rsidR="00D90447" w:rsidRPr="000E33CB" w:rsidRDefault="00D90447" w:rsidP="00306E43">
            <w:pPr>
              <w:pStyle w:val="TableParagraph"/>
              <w:spacing w:before="10"/>
              <w:rPr>
                <w:rFonts w:asciiTheme="majorBidi" w:hAnsiTheme="majorBidi" w:cstheme="majorBidi"/>
                <w:sz w:val="18"/>
                <w:szCs w:val="18"/>
              </w:rPr>
            </w:pPr>
          </w:p>
          <w:p w14:paraId="6E0AEE1C"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345D95DE"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200B2365"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25C7542" w14:textId="77777777" w:rsidR="00D90447" w:rsidRPr="000E33CB" w:rsidRDefault="00D90447" w:rsidP="00306E43">
            <w:pPr>
              <w:pStyle w:val="TableParagraph"/>
              <w:spacing w:before="98"/>
              <w:ind w:left="119"/>
              <w:rPr>
                <w:rFonts w:asciiTheme="majorBidi" w:hAnsiTheme="majorBidi" w:cstheme="majorBidi"/>
                <w:b/>
                <w:bCs/>
                <w:sz w:val="18"/>
                <w:szCs w:val="18"/>
              </w:rPr>
            </w:pPr>
            <w:bookmarkStart w:id="44" w:name="_Hlk33602739"/>
            <w:r w:rsidRPr="000E33CB">
              <w:rPr>
                <w:rFonts w:asciiTheme="majorBidi" w:hAnsiTheme="majorBidi" w:cstheme="majorBidi"/>
                <w:b/>
                <w:bCs/>
                <w:sz w:val="18"/>
                <w:szCs w:val="18"/>
              </w:rPr>
              <w:t>Zarządzanie przełącznikami</w:t>
            </w:r>
          </w:p>
        </w:tc>
      </w:tr>
      <w:tr w:rsidR="00D90447" w:rsidRPr="000E33CB" w14:paraId="1564C2BB"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665998EE"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164CC7FE"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Automatyczne wykrywanie przełączników</w:t>
            </w:r>
          </w:p>
          <w:p w14:paraId="1AA11379"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Automatyczne udostępnianie przełączników: oparte na szablonach</w:t>
            </w:r>
          </w:p>
          <w:p w14:paraId="3074C54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Tworzenie kopii zapasowych i przywracanie konfiguracji przełączników</w:t>
            </w:r>
          </w:p>
          <w:p w14:paraId="0AC0F0B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Harmonogram zasilania przełączników</w:t>
            </w:r>
          </w:p>
        </w:tc>
        <w:tc>
          <w:tcPr>
            <w:tcW w:w="2410" w:type="dxa"/>
            <w:gridSpan w:val="2"/>
            <w:tcBorders>
              <w:top w:val="single" w:sz="4" w:space="0" w:color="000000"/>
              <w:left w:val="single" w:sz="4" w:space="0" w:color="000000"/>
              <w:bottom w:val="single" w:sz="4" w:space="0" w:color="000000"/>
              <w:right w:val="single" w:sz="4" w:space="0" w:color="000000"/>
            </w:tcBorders>
          </w:tcPr>
          <w:p w14:paraId="26E04220" w14:textId="77777777" w:rsidR="00D90447" w:rsidRPr="000E33CB" w:rsidRDefault="00D90447" w:rsidP="00306E43">
            <w:pPr>
              <w:pStyle w:val="TableParagraph"/>
              <w:spacing w:before="10"/>
              <w:rPr>
                <w:rFonts w:asciiTheme="majorBidi" w:hAnsiTheme="majorBidi" w:cstheme="majorBidi"/>
                <w:sz w:val="18"/>
                <w:szCs w:val="18"/>
              </w:rPr>
            </w:pPr>
          </w:p>
          <w:p w14:paraId="045599B3"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62F613DC" w14:textId="77777777" w:rsidR="00D90447" w:rsidRPr="000E33CB" w:rsidRDefault="00D90447" w:rsidP="00306E43">
            <w:pPr>
              <w:pStyle w:val="TableParagraph"/>
              <w:rPr>
                <w:rFonts w:asciiTheme="majorBidi" w:hAnsiTheme="majorBidi" w:cstheme="majorBidi"/>
                <w:sz w:val="18"/>
                <w:szCs w:val="18"/>
              </w:rPr>
            </w:pPr>
          </w:p>
        </w:tc>
      </w:tr>
      <w:tr w:rsidR="00D90447" w:rsidRPr="000E33CB" w14:paraId="7163986F" w14:textId="77777777" w:rsidTr="00F11113">
        <w:trPr>
          <w:gridBefore w:val="1"/>
          <w:wBefore w:w="10" w:type="dxa"/>
          <w:trHeight w:val="448"/>
        </w:trPr>
        <w:tc>
          <w:tcPr>
            <w:tcW w:w="1429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58F314F" w14:textId="77777777" w:rsidR="00D90447" w:rsidRPr="000E33CB" w:rsidRDefault="00D90447" w:rsidP="00306E43">
            <w:pPr>
              <w:pStyle w:val="TableParagraph"/>
              <w:spacing w:before="98"/>
              <w:ind w:left="119"/>
              <w:rPr>
                <w:rFonts w:asciiTheme="majorBidi" w:hAnsiTheme="majorBidi" w:cstheme="majorBidi"/>
                <w:b/>
                <w:bCs/>
                <w:sz w:val="18"/>
                <w:szCs w:val="18"/>
              </w:rPr>
            </w:pPr>
            <w:r w:rsidRPr="000E33CB">
              <w:rPr>
                <w:rFonts w:asciiTheme="majorBidi" w:hAnsiTheme="majorBidi" w:cstheme="majorBidi"/>
                <w:b/>
                <w:bCs/>
                <w:sz w:val="18"/>
                <w:szCs w:val="18"/>
              </w:rPr>
              <w:lastRenderedPageBreak/>
              <w:t>Zarządzanie użytkownikami</w:t>
            </w:r>
          </w:p>
        </w:tc>
      </w:tr>
      <w:tr w:rsidR="00D90447" w:rsidRPr="000E33CB" w14:paraId="004B3D6B" w14:textId="77777777" w:rsidTr="00306E43">
        <w:trPr>
          <w:gridBefore w:val="1"/>
          <w:wBefore w:w="10" w:type="dxa"/>
          <w:trHeight w:val="602"/>
        </w:trPr>
        <w:tc>
          <w:tcPr>
            <w:tcW w:w="526" w:type="dxa"/>
            <w:gridSpan w:val="2"/>
            <w:tcBorders>
              <w:top w:val="single" w:sz="4" w:space="0" w:color="000000"/>
              <w:left w:val="single" w:sz="4" w:space="0" w:color="000000"/>
              <w:bottom w:val="single" w:sz="4" w:space="0" w:color="000000"/>
              <w:right w:val="single" w:sz="4" w:space="0" w:color="000000"/>
            </w:tcBorders>
          </w:tcPr>
          <w:p w14:paraId="14DBDA61" w14:textId="77777777" w:rsidR="00D90447" w:rsidRPr="000E33CB" w:rsidRDefault="00D90447"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Borders>
              <w:top w:val="single" w:sz="4" w:space="0" w:color="000000"/>
              <w:left w:val="single" w:sz="4" w:space="0" w:color="000000"/>
              <w:bottom w:val="single" w:sz="4" w:space="0" w:color="000000"/>
              <w:right w:val="single" w:sz="4" w:space="0" w:color="000000"/>
            </w:tcBorders>
          </w:tcPr>
          <w:p w14:paraId="51557F0C"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Przypisanie zasad użytkownika:</w:t>
            </w:r>
          </w:p>
          <w:p w14:paraId="57F7D7F5"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Oparte na rolach</w:t>
            </w:r>
          </w:p>
          <w:p w14:paraId="5A24C1B9"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Zależy od czasu i lokalizacji</w:t>
            </w:r>
          </w:p>
          <w:p w14:paraId="4F28A960"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Ograniczenie przepustowości</w:t>
            </w:r>
          </w:p>
          <w:p w14:paraId="65F6B98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Oparte na użytkownikach</w:t>
            </w:r>
          </w:p>
          <w:p w14:paraId="4538D20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Na bazie grupy</w:t>
            </w:r>
          </w:p>
          <w:p w14:paraId="2FDE29CA"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 Ograniczanie przepustowości</w:t>
            </w:r>
          </w:p>
          <w:p w14:paraId="78F5FCA7"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Klasyfikacja / uwagi ruchu: 802.1p / DSCP</w:t>
            </w:r>
          </w:p>
          <w:p w14:paraId="0FEA7D72"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Statefl Firewall: Każda reguła z indywidualnymi harmonogramami egzekwowania</w:t>
            </w:r>
          </w:p>
          <w:p w14:paraId="31DB2BBF"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Przypisywanie statycznych tras</w:t>
            </w:r>
          </w:p>
          <w:p w14:paraId="402A141B"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Limit równoczesnych sesji</w:t>
            </w:r>
          </w:p>
          <w:p w14:paraId="295221DB"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Zmiana przypisania adresu IP: Zezwalanie klientom na uzyskanie innego adresu IP</w:t>
            </w:r>
          </w:p>
          <w:p w14:paraId="4EE9A46D" w14:textId="77777777" w:rsidR="00D90447" w:rsidRPr="000E33CB" w:rsidRDefault="00D90447"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 xml:space="preserve"> po uwierzytelnieniu</w:t>
            </w:r>
          </w:p>
        </w:tc>
        <w:tc>
          <w:tcPr>
            <w:tcW w:w="2410" w:type="dxa"/>
            <w:gridSpan w:val="2"/>
            <w:tcBorders>
              <w:top w:val="single" w:sz="4" w:space="0" w:color="000000"/>
              <w:left w:val="single" w:sz="4" w:space="0" w:color="000000"/>
              <w:bottom w:val="single" w:sz="4" w:space="0" w:color="000000"/>
              <w:right w:val="single" w:sz="4" w:space="0" w:color="000000"/>
            </w:tcBorders>
          </w:tcPr>
          <w:p w14:paraId="7455C994" w14:textId="77777777" w:rsidR="00D90447" w:rsidRPr="000E33CB" w:rsidRDefault="00D90447" w:rsidP="00306E43">
            <w:pPr>
              <w:pStyle w:val="TableParagraph"/>
              <w:spacing w:before="10"/>
              <w:rPr>
                <w:rFonts w:asciiTheme="majorBidi" w:hAnsiTheme="majorBidi" w:cstheme="majorBidi"/>
                <w:sz w:val="18"/>
                <w:szCs w:val="18"/>
              </w:rPr>
            </w:pPr>
          </w:p>
          <w:p w14:paraId="1A2326C2" w14:textId="77777777" w:rsidR="00D90447" w:rsidRPr="000E33CB" w:rsidRDefault="00D90447"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51929AD8" w14:textId="77777777" w:rsidR="00D90447" w:rsidRPr="000E33CB" w:rsidRDefault="00D90447" w:rsidP="00306E43">
            <w:pPr>
              <w:pStyle w:val="TableParagraph"/>
              <w:rPr>
                <w:rFonts w:asciiTheme="majorBidi" w:hAnsiTheme="majorBidi" w:cstheme="majorBidi"/>
                <w:sz w:val="18"/>
                <w:szCs w:val="18"/>
              </w:rPr>
            </w:pPr>
          </w:p>
        </w:tc>
      </w:tr>
      <w:bookmarkEnd w:id="37"/>
      <w:bookmarkEnd w:id="38"/>
      <w:bookmarkEnd w:id="39"/>
      <w:bookmarkEnd w:id="40"/>
      <w:bookmarkEnd w:id="41"/>
      <w:bookmarkEnd w:id="42"/>
      <w:bookmarkEnd w:id="43"/>
      <w:bookmarkEnd w:id="44"/>
      <w:tr w:rsidR="00D90447" w:rsidRPr="000E33CB" w14:paraId="03299207" w14:textId="77777777" w:rsidTr="00F1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67"/>
        </w:trPr>
        <w:tc>
          <w:tcPr>
            <w:tcW w:w="14292" w:type="dxa"/>
            <w:gridSpan w:val="8"/>
            <w:shd w:val="clear" w:color="auto" w:fill="A6A6A6" w:themeFill="background1" w:themeFillShade="A6"/>
          </w:tcPr>
          <w:p w14:paraId="617FE964" w14:textId="77777777" w:rsidR="00D90447" w:rsidRPr="000E33CB" w:rsidRDefault="00D90447" w:rsidP="00306E43">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D90447" w:rsidRPr="000E33CB" w14:paraId="5F787B39" w14:textId="77777777" w:rsidTr="00661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64"/>
        </w:trPr>
        <w:tc>
          <w:tcPr>
            <w:tcW w:w="526" w:type="dxa"/>
            <w:gridSpan w:val="2"/>
          </w:tcPr>
          <w:p w14:paraId="6CD3B93B" w14:textId="77777777" w:rsidR="00D90447" w:rsidRPr="000E33CB" w:rsidRDefault="00D90447" w:rsidP="00306E43">
            <w:pPr>
              <w:pStyle w:val="TableParagraph"/>
              <w:spacing w:before="11"/>
              <w:rPr>
                <w:rFonts w:asciiTheme="majorBidi" w:hAnsiTheme="majorBidi" w:cstheme="majorBidi"/>
                <w:sz w:val="18"/>
                <w:szCs w:val="18"/>
              </w:rPr>
            </w:pPr>
          </w:p>
          <w:p w14:paraId="11761076" w14:textId="77777777" w:rsidR="00D90447" w:rsidRPr="000E33CB" w:rsidRDefault="00D90447" w:rsidP="00306E43">
            <w:pPr>
              <w:pStyle w:val="TableParagraph"/>
              <w:ind w:left="98"/>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gridSpan w:val="2"/>
          </w:tcPr>
          <w:p w14:paraId="79624B5E" w14:textId="77777777" w:rsidR="00D90447" w:rsidRPr="000E33CB" w:rsidRDefault="00D90447" w:rsidP="00306E43">
            <w:pPr>
              <w:pStyle w:val="TableParagraph"/>
              <w:spacing w:before="8"/>
              <w:rPr>
                <w:rFonts w:asciiTheme="majorBidi" w:hAnsiTheme="majorBidi" w:cstheme="majorBidi"/>
                <w:sz w:val="18"/>
                <w:szCs w:val="18"/>
              </w:rPr>
            </w:pPr>
          </w:p>
          <w:p w14:paraId="4AF24072" w14:textId="77777777" w:rsidR="00D90447" w:rsidRPr="000E33CB" w:rsidRDefault="00222D46" w:rsidP="00306E43">
            <w:pPr>
              <w:pStyle w:val="TableParagraph"/>
              <w:spacing w:line="256" w:lineRule="auto"/>
              <w:ind w:left="98"/>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gridSpan w:val="2"/>
            <w:vAlign w:val="center"/>
          </w:tcPr>
          <w:p w14:paraId="4A9F3373" w14:textId="77777777" w:rsidR="00D90447" w:rsidRPr="000E33CB" w:rsidRDefault="00A70B94" w:rsidP="006613BA">
            <w:pPr>
              <w:pStyle w:val="TableParagraph"/>
              <w:spacing w:line="202"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p w14:paraId="58859B0B" w14:textId="77777777" w:rsidR="00D90447" w:rsidRPr="000E33CB" w:rsidRDefault="00D90447" w:rsidP="006613BA">
            <w:pPr>
              <w:pStyle w:val="TableParagraph"/>
              <w:spacing w:line="188" w:lineRule="exact"/>
              <w:ind w:left="138" w:right="135"/>
              <w:jc w:val="center"/>
              <w:rPr>
                <w:rFonts w:asciiTheme="majorBidi" w:hAnsiTheme="majorBidi" w:cstheme="majorBidi"/>
                <w:b/>
                <w:sz w:val="18"/>
                <w:szCs w:val="18"/>
              </w:rPr>
            </w:pPr>
          </w:p>
        </w:tc>
        <w:tc>
          <w:tcPr>
            <w:tcW w:w="5669" w:type="dxa"/>
            <w:gridSpan w:val="2"/>
          </w:tcPr>
          <w:p w14:paraId="1899CDCA" w14:textId="77777777" w:rsidR="00D90447" w:rsidRPr="000E33CB" w:rsidRDefault="00D90447" w:rsidP="00306E43">
            <w:pPr>
              <w:pStyle w:val="TableParagraph"/>
              <w:rPr>
                <w:rFonts w:asciiTheme="majorBidi" w:hAnsiTheme="majorBidi" w:cstheme="majorBidi"/>
                <w:sz w:val="18"/>
                <w:szCs w:val="18"/>
              </w:rPr>
            </w:pPr>
          </w:p>
        </w:tc>
      </w:tr>
    </w:tbl>
    <w:p w14:paraId="2C1C266E" w14:textId="77777777" w:rsidR="00D90447" w:rsidRPr="000E33CB" w:rsidRDefault="00D90447" w:rsidP="00D90447">
      <w:pPr>
        <w:rPr>
          <w:rFonts w:asciiTheme="majorBidi" w:hAnsiTheme="majorBidi" w:cstheme="majorBidi"/>
          <w:sz w:val="18"/>
          <w:szCs w:val="18"/>
        </w:rPr>
      </w:pPr>
    </w:p>
    <w:p w14:paraId="4EFB12F1" w14:textId="77777777" w:rsidR="00D90447" w:rsidRPr="000E33CB" w:rsidRDefault="00D90447" w:rsidP="00D90447">
      <w:pPr>
        <w:rPr>
          <w:rFonts w:asciiTheme="majorBidi" w:hAnsiTheme="majorBidi" w:cstheme="majorBidi"/>
          <w:sz w:val="18"/>
          <w:szCs w:val="18"/>
        </w:rPr>
      </w:pPr>
    </w:p>
    <w:p w14:paraId="11127E3F" w14:textId="77777777" w:rsidR="00BF774A" w:rsidRPr="000E33CB" w:rsidRDefault="00BF774A">
      <w:pPr>
        <w:rPr>
          <w:rFonts w:asciiTheme="majorBidi" w:hAnsiTheme="majorBidi" w:cstheme="majorBidi"/>
          <w:sz w:val="18"/>
          <w:szCs w:val="18"/>
        </w:rPr>
        <w:sectPr w:rsidR="00BF774A" w:rsidRPr="000E33CB">
          <w:headerReference w:type="default" r:id="rId13"/>
          <w:footerReference w:type="default" r:id="rId14"/>
          <w:pgSz w:w="16840" w:h="11910" w:orient="landscape"/>
          <w:pgMar w:top="1240" w:right="1120" w:bottom="940" w:left="880" w:header="341" w:footer="743" w:gutter="0"/>
          <w:cols w:space="708"/>
        </w:sectPr>
      </w:pPr>
    </w:p>
    <w:p w14:paraId="0D81F06F" w14:textId="686637D0" w:rsidR="00BF774A" w:rsidRPr="000E33CB" w:rsidRDefault="00855489">
      <w:pPr>
        <w:pStyle w:val="Tekstpodstawowy"/>
        <w:rPr>
          <w:rFonts w:asciiTheme="majorBidi" w:hAnsiTheme="majorBidi" w:cstheme="majorBidi"/>
          <w:sz w:val="18"/>
          <w:szCs w:val="18"/>
        </w:rPr>
      </w:pPr>
      <w:r>
        <w:rPr>
          <w:rFonts w:asciiTheme="majorBidi" w:hAnsiTheme="majorBidi" w:cstheme="majorBidi"/>
          <w:noProof/>
          <w:sz w:val="18"/>
          <w:szCs w:val="18"/>
          <w:lang w:bidi="ar-SA"/>
        </w:rPr>
        <w:lastRenderedPageBreak/>
        <mc:AlternateContent>
          <mc:Choice Requires="wps">
            <w:drawing>
              <wp:anchor distT="0" distB="0" distL="114300" distR="114300" simplePos="0" relativeHeight="251678720" behindDoc="0" locked="0" layoutInCell="1" allowOverlap="1" wp14:anchorId="0B1F024D" wp14:editId="3A6FA6FE">
                <wp:simplePos x="0" y="0"/>
                <wp:positionH relativeFrom="page">
                  <wp:posOffset>833755</wp:posOffset>
                </wp:positionH>
                <wp:positionV relativeFrom="page">
                  <wp:posOffset>922020</wp:posOffset>
                </wp:positionV>
                <wp:extent cx="9062720" cy="12065"/>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272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24635" id="Rectangle 17" o:spid="_x0000_s1026" style="position:absolute;margin-left:65.65pt;margin-top:72.6pt;width:713.6pt;height:.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" fillcolor="black" stroked="f">
                <w10:wrap anchorx="page" anchory="page"/>
              </v:rect>
            </w:pict>
          </mc:Fallback>
        </mc:AlternateContent>
      </w: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BF774A" w:rsidRPr="000E33CB" w14:paraId="6B86BA09" w14:textId="77777777" w:rsidTr="00F11113">
        <w:trPr>
          <w:trHeight w:val="457"/>
        </w:trPr>
        <w:tc>
          <w:tcPr>
            <w:tcW w:w="14292" w:type="dxa"/>
            <w:gridSpan w:val="4"/>
            <w:tcBorders>
              <w:top w:val="nil"/>
            </w:tcBorders>
            <w:shd w:val="clear" w:color="auto" w:fill="A6A6A6" w:themeFill="background1" w:themeFillShade="A6"/>
          </w:tcPr>
          <w:p w14:paraId="4CF198FB" w14:textId="77777777" w:rsidR="00BF774A" w:rsidRPr="006613BA" w:rsidRDefault="001B7912">
            <w:pPr>
              <w:pStyle w:val="TableParagraph"/>
              <w:tabs>
                <w:tab w:val="left" w:pos="541"/>
              </w:tabs>
              <w:spacing w:before="10"/>
              <w:ind w:left="114"/>
              <w:rPr>
                <w:rFonts w:asciiTheme="majorBidi" w:hAnsiTheme="majorBidi" w:cstheme="majorBidi"/>
                <w:b/>
                <w:u w:val="single"/>
              </w:rPr>
            </w:pPr>
            <w:r w:rsidRPr="006613BA">
              <w:rPr>
                <w:rFonts w:asciiTheme="majorBidi" w:hAnsiTheme="majorBidi" w:cstheme="majorBidi"/>
                <w:b/>
                <w:u w:val="single"/>
              </w:rPr>
              <w:t>12</w:t>
            </w:r>
            <w:r w:rsidR="004A5D94" w:rsidRPr="006613BA">
              <w:rPr>
                <w:rFonts w:asciiTheme="majorBidi" w:hAnsiTheme="majorBidi" w:cstheme="majorBidi"/>
                <w:b/>
                <w:u w:val="single"/>
              </w:rPr>
              <w:t>.</w:t>
            </w:r>
            <w:r w:rsidR="004A5D94" w:rsidRPr="006613BA">
              <w:rPr>
                <w:rFonts w:asciiTheme="majorBidi" w:hAnsiTheme="majorBidi" w:cstheme="majorBidi"/>
                <w:b/>
                <w:u w:val="single"/>
              </w:rPr>
              <w:tab/>
              <w:t xml:space="preserve"> Licencje dostępowe serwerów 110</w:t>
            </w:r>
            <w:r w:rsidR="004A5D94" w:rsidRPr="006613BA">
              <w:rPr>
                <w:rFonts w:asciiTheme="majorBidi" w:hAnsiTheme="majorBidi" w:cstheme="majorBidi"/>
                <w:b/>
                <w:spacing w:val="2"/>
                <w:u w:val="single"/>
              </w:rPr>
              <w:t xml:space="preserve"> </w:t>
            </w:r>
            <w:r w:rsidR="004A5D94" w:rsidRPr="006613BA">
              <w:rPr>
                <w:rFonts w:asciiTheme="majorBidi" w:hAnsiTheme="majorBidi" w:cstheme="majorBidi"/>
                <w:b/>
                <w:u w:val="single"/>
              </w:rPr>
              <w:t>szt.</w:t>
            </w:r>
          </w:p>
        </w:tc>
      </w:tr>
      <w:tr w:rsidR="00BF774A" w:rsidRPr="000E33CB" w14:paraId="0BC1550A" w14:textId="77777777" w:rsidTr="00F11113">
        <w:trPr>
          <w:trHeight w:val="1886"/>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2A9BD7D8" w14:textId="77777777" w:rsidR="00BF774A" w:rsidRPr="000E33CB" w:rsidRDefault="00BF774A">
            <w:pPr>
              <w:pStyle w:val="TableParagraph"/>
              <w:rPr>
                <w:rFonts w:asciiTheme="majorBidi" w:hAnsiTheme="majorBidi" w:cstheme="majorBidi"/>
                <w:sz w:val="18"/>
                <w:szCs w:val="18"/>
              </w:rPr>
            </w:pPr>
          </w:p>
          <w:p w14:paraId="37B43497" w14:textId="77777777" w:rsidR="00BF774A" w:rsidRPr="000E33CB" w:rsidRDefault="00BF774A">
            <w:pPr>
              <w:pStyle w:val="TableParagraph"/>
              <w:rPr>
                <w:rFonts w:asciiTheme="majorBidi" w:hAnsiTheme="majorBidi" w:cstheme="majorBidi"/>
                <w:sz w:val="18"/>
                <w:szCs w:val="18"/>
              </w:rPr>
            </w:pPr>
          </w:p>
          <w:p w14:paraId="17524466" w14:textId="77777777" w:rsidR="00BF774A" w:rsidRPr="000E33CB" w:rsidRDefault="00BF774A">
            <w:pPr>
              <w:pStyle w:val="TableParagraph"/>
              <w:spacing w:before="2"/>
              <w:rPr>
                <w:rFonts w:asciiTheme="majorBidi" w:hAnsiTheme="majorBidi" w:cstheme="majorBidi"/>
                <w:sz w:val="18"/>
                <w:szCs w:val="18"/>
              </w:rPr>
            </w:pPr>
          </w:p>
          <w:p w14:paraId="4A16B1BB" w14:textId="77777777" w:rsidR="00BF774A" w:rsidRPr="000E33CB" w:rsidRDefault="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63AD2102" w14:textId="77777777" w:rsidR="00BF774A" w:rsidRPr="000E33CB" w:rsidRDefault="00BF774A">
            <w:pPr>
              <w:pStyle w:val="TableParagraph"/>
              <w:rPr>
                <w:rFonts w:asciiTheme="majorBidi" w:hAnsiTheme="majorBidi" w:cstheme="majorBidi"/>
                <w:sz w:val="18"/>
                <w:szCs w:val="18"/>
              </w:rPr>
            </w:pPr>
          </w:p>
          <w:p w14:paraId="03D82DE9" w14:textId="77777777" w:rsidR="00BF774A" w:rsidRPr="000E33CB" w:rsidRDefault="00BF774A">
            <w:pPr>
              <w:pStyle w:val="TableParagraph"/>
              <w:rPr>
                <w:rFonts w:asciiTheme="majorBidi" w:hAnsiTheme="majorBidi" w:cstheme="majorBidi"/>
                <w:sz w:val="18"/>
                <w:szCs w:val="18"/>
              </w:rPr>
            </w:pPr>
          </w:p>
          <w:p w14:paraId="1765F181" w14:textId="77777777" w:rsidR="00BF774A" w:rsidRPr="000E33CB" w:rsidRDefault="00BF774A">
            <w:pPr>
              <w:pStyle w:val="TableParagraph"/>
              <w:spacing w:before="2"/>
              <w:rPr>
                <w:rFonts w:asciiTheme="majorBidi" w:hAnsiTheme="majorBidi" w:cstheme="majorBidi"/>
                <w:sz w:val="18"/>
                <w:szCs w:val="18"/>
              </w:rPr>
            </w:pPr>
          </w:p>
          <w:p w14:paraId="3CEE9BA2" w14:textId="77777777" w:rsidR="00BF774A" w:rsidRPr="000E33CB" w:rsidRDefault="004A5D94">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28D5716A" w14:textId="77777777" w:rsidR="00BF774A" w:rsidRPr="000E33CB" w:rsidRDefault="00BF774A">
            <w:pPr>
              <w:pStyle w:val="TableParagraph"/>
              <w:rPr>
                <w:rFonts w:asciiTheme="majorBidi" w:hAnsiTheme="majorBidi" w:cstheme="majorBidi"/>
                <w:sz w:val="18"/>
                <w:szCs w:val="18"/>
              </w:rPr>
            </w:pPr>
          </w:p>
          <w:p w14:paraId="1F6CC800" w14:textId="77777777" w:rsidR="00BF774A" w:rsidRPr="000E33CB" w:rsidRDefault="00BF774A">
            <w:pPr>
              <w:pStyle w:val="TableParagraph"/>
              <w:rPr>
                <w:rFonts w:asciiTheme="majorBidi" w:hAnsiTheme="majorBidi" w:cstheme="majorBidi"/>
                <w:sz w:val="18"/>
                <w:szCs w:val="18"/>
              </w:rPr>
            </w:pPr>
          </w:p>
          <w:p w14:paraId="2B416F55" w14:textId="77777777" w:rsidR="00BF774A" w:rsidRPr="000E33CB" w:rsidRDefault="004A5D94">
            <w:pPr>
              <w:pStyle w:val="TableParagraph"/>
              <w:spacing w:before="187" w:line="256"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0858E6B9" w14:textId="77777777" w:rsidR="00BF774A" w:rsidRPr="000E33CB" w:rsidRDefault="004A5D94">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55980EB0" w14:textId="77777777" w:rsidR="00BF774A" w:rsidRPr="000E33CB" w:rsidRDefault="004A5D94">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45785AB7" w14:textId="77777777" w:rsidR="00BF774A" w:rsidRPr="000E33CB" w:rsidRDefault="004A5D94">
            <w:pPr>
              <w:pStyle w:val="TableParagraph"/>
              <w:spacing w:before="13"/>
              <w:ind w:left="15"/>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6EB5498A"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3BD32DB7" w14:textId="77777777" w:rsidR="00A57475" w:rsidRDefault="00A57475" w:rsidP="00A57475">
            <w:pPr>
              <w:pStyle w:val="Tekstkomentarza"/>
            </w:pPr>
            <w:r>
              <w:t>NIE – wykonawca nie spełnia konkretnego parametru</w:t>
            </w:r>
          </w:p>
          <w:p w14:paraId="26650018" w14:textId="2D674B02" w:rsidR="00BF774A" w:rsidRPr="000E33CB" w:rsidRDefault="00BF774A">
            <w:pPr>
              <w:pStyle w:val="TableParagraph"/>
              <w:spacing w:before="18"/>
              <w:ind w:left="116"/>
              <w:rPr>
                <w:rFonts w:asciiTheme="majorBidi" w:hAnsiTheme="majorBidi" w:cstheme="majorBidi"/>
                <w:i/>
                <w:sz w:val="18"/>
                <w:szCs w:val="18"/>
              </w:rPr>
            </w:pPr>
          </w:p>
        </w:tc>
      </w:tr>
      <w:tr w:rsidR="00BF774A" w:rsidRPr="000E33CB" w14:paraId="3A1FF03F" w14:textId="77777777">
        <w:trPr>
          <w:trHeight w:val="601"/>
        </w:trPr>
        <w:tc>
          <w:tcPr>
            <w:tcW w:w="526" w:type="dxa"/>
            <w:tcBorders>
              <w:top w:val="single" w:sz="4" w:space="0" w:color="000000"/>
              <w:left w:val="single" w:sz="4" w:space="0" w:color="000000"/>
              <w:bottom w:val="single" w:sz="4" w:space="0" w:color="000000"/>
              <w:right w:val="single" w:sz="4" w:space="0" w:color="000000"/>
            </w:tcBorders>
          </w:tcPr>
          <w:p w14:paraId="12E82814" w14:textId="77777777" w:rsidR="00BF774A" w:rsidRPr="000E33CB" w:rsidRDefault="004A5D94">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6F565560" w14:textId="77777777" w:rsidR="00BF774A" w:rsidRPr="000E33CB" w:rsidRDefault="00BF774A">
            <w:pPr>
              <w:pStyle w:val="TableParagraph"/>
              <w:spacing w:before="10"/>
              <w:rPr>
                <w:rFonts w:asciiTheme="majorBidi" w:hAnsiTheme="majorBidi" w:cstheme="majorBidi"/>
                <w:sz w:val="18"/>
                <w:szCs w:val="18"/>
              </w:rPr>
            </w:pPr>
          </w:p>
          <w:p w14:paraId="5E163EB8" w14:textId="77777777" w:rsidR="00BF774A" w:rsidRPr="000E33CB" w:rsidRDefault="004A5D94">
            <w:pPr>
              <w:pStyle w:val="TableParagraph"/>
              <w:ind w:left="119"/>
              <w:rPr>
                <w:rFonts w:asciiTheme="majorBidi" w:hAnsiTheme="majorBidi" w:cstheme="majorBidi"/>
                <w:sz w:val="18"/>
                <w:szCs w:val="18"/>
              </w:rPr>
            </w:pPr>
            <w:r w:rsidRPr="000E33CB">
              <w:rPr>
                <w:rFonts w:asciiTheme="majorBidi" w:hAnsiTheme="majorBidi" w:cstheme="majorBidi"/>
                <w:sz w:val="18"/>
                <w:szCs w:val="18"/>
              </w:rPr>
              <w:t xml:space="preserve">Licencje dostępowe do serwera </w:t>
            </w:r>
            <w:r w:rsidR="00AE6A88" w:rsidRPr="000E33CB">
              <w:rPr>
                <w:rFonts w:asciiTheme="majorBidi" w:hAnsiTheme="majorBidi" w:cstheme="majorBidi"/>
                <w:sz w:val="18"/>
                <w:szCs w:val="18"/>
              </w:rPr>
              <w:t>wirtualizacji</w:t>
            </w:r>
            <w:r w:rsidRPr="000E33CB">
              <w:rPr>
                <w:rFonts w:asciiTheme="majorBidi" w:hAnsiTheme="majorBidi" w:cstheme="majorBidi"/>
                <w:sz w:val="18"/>
                <w:szCs w:val="18"/>
              </w:rPr>
              <w:t xml:space="preserve"> z punktu </w:t>
            </w:r>
            <w:r w:rsidR="00AE6A88" w:rsidRPr="000E33CB">
              <w:rPr>
                <w:rFonts w:asciiTheme="majorBidi" w:hAnsiTheme="majorBidi" w:cstheme="majorBidi"/>
                <w:sz w:val="18"/>
                <w:szCs w:val="18"/>
              </w:rPr>
              <w:t>1.</w:t>
            </w:r>
            <w:r w:rsidRPr="000E33CB">
              <w:rPr>
                <w:rFonts w:asciiTheme="majorBidi" w:hAnsiTheme="majorBidi" w:cstheme="majorBidi"/>
                <w:sz w:val="18"/>
                <w:szCs w:val="18"/>
              </w:rPr>
              <w:t xml:space="preserve"> – 55 szt.</w:t>
            </w:r>
          </w:p>
        </w:tc>
        <w:tc>
          <w:tcPr>
            <w:tcW w:w="2410" w:type="dxa"/>
            <w:tcBorders>
              <w:top w:val="single" w:sz="4" w:space="0" w:color="000000"/>
              <w:left w:val="single" w:sz="4" w:space="0" w:color="000000"/>
              <w:bottom w:val="single" w:sz="4" w:space="0" w:color="000000"/>
              <w:right w:val="single" w:sz="4" w:space="0" w:color="000000"/>
            </w:tcBorders>
          </w:tcPr>
          <w:p w14:paraId="1670FE39" w14:textId="77777777" w:rsidR="00BF774A" w:rsidRPr="000E33CB" w:rsidRDefault="00BF774A">
            <w:pPr>
              <w:pStyle w:val="TableParagraph"/>
              <w:spacing w:before="10"/>
              <w:rPr>
                <w:rFonts w:asciiTheme="majorBidi" w:hAnsiTheme="majorBidi" w:cstheme="majorBidi"/>
                <w:sz w:val="18"/>
                <w:szCs w:val="18"/>
              </w:rPr>
            </w:pPr>
          </w:p>
          <w:p w14:paraId="07D5A155" w14:textId="77777777" w:rsidR="00BF774A" w:rsidRPr="000E33CB" w:rsidRDefault="00A70B94">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99AFE71" w14:textId="77777777" w:rsidR="00BF774A" w:rsidRPr="000E33CB" w:rsidRDefault="00BF774A">
            <w:pPr>
              <w:pStyle w:val="TableParagraph"/>
              <w:rPr>
                <w:rFonts w:asciiTheme="majorBidi" w:hAnsiTheme="majorBidi" w:cstheme="majorBidi"/>
                <w:sz w:val="18"/>
                <w:szCs w:val="18"/>
              </w:rPr>
            </w:pPr>
          </w:p>
        </w:tc>
      </w:tr>
      <w:tr w:rsidR="00BF774A" w:rsidRPr="000E33CB" w14:paraId="0F90495A" w14:textId="77777777">
        <w:trPr>
          <w:trHeight w:val="551"/>
        </w:trPr>
        <w:tc>
          <w:tcPr>
            <w:tcW w:w="526" w:type="dxa"/>
            <w:tcBorders>
              <w:top w:val="single" w:sz="4" w:space="0" w:color="000000"/>
              <w:left w:val="single" w:sz="4" w:space="0" w:color="000000"/>
              <w:bottom w:val="single" w:sz="4" w:space="0" w:color="000000"/>
              <w:right w:val="single" w:sz="4" w:space="0" w:color="000000"/>
            </w:tcBorders>
          </w:tcPr>
          <w:p w14:paraId="76506764" w14:textId="77777777" w:rsidR="00BF774A" w:rsidRPr="000E33CB" w:rsidRDefault="004A5D94">
            <w:pPr>
              <w:pStyle w:val="TableParagraph"/>
              <w:spacing w:before="149"/>
              <w:ind w:left="119"/>
              <w:rPr>
                <w:rFonts w:asciiTheme="majorBidi" w:hAnsiTheme="majorBidi" w:cstheme="majorBidi"/>
                <w:b/>
                <w:sz w:val="18"/>
                <w:szCs w:val="18"/>
              </w:rPr>
            </w:pPr>
            <w:r w:rsidRPr="000E33CB">
              <w:rPr>
                <w:rFonts w:asciiTheme="majorBidi" w:hAnsiTheme="majorBidi" w:cstheme="majorBidi"/>
                <w:b/>
                <w:sz w:val="18"/>
                <w:szCs w:val="18"/>
              </w:rPr>
              <w:t>2.</w:t>
            </w:r>
          </w:p>
        </w:tc>
        <w:tc>
          <w:tcPr>
            <w:tcW w:w="5687" w:type="dxa"/>
            <w:tcBorders>
              <w:top w:val="single" w:sz="4" w:space="0" w:color="000000"/>
              <w:left w:val="single" w:sz="4" w:space="0" w:color="000000"/>
              <w:bottom w:val="single" w:sz="4" w:space="0" w:color="000000"/>
              <w:right w:val="single" w:sz="4" w:space="0" w:color="000000"/>
            </w:tcBorders>
          </w:tcPr>
          <w:p w14:paraId="059B649D" w14:textId="77777777" w:rsidR="00BF774A" w:rsidRPr="000E33CB" w:rsidRDefault="004A5D94">
            <w:pPr>
              <w:pStyle w:val="TableParagraph"/>
              <w:tabs>
                <w:tab w:val="left" w:leader="dot" w:pos="1026"/>
              </w:tabs>
              <w:spacing w:before="64"/>
              <w:ind w:left="119" w:right="191"/>
              <w:rPr>
                <w:rFonts w:asciiTheme="majorBidi" w:hAnsiTheme="majorBidi" w:cstheme="majorBidi"/>
                <w:sz w:val="18"/>
                <w:szCs w:val="18"/>
              </w:rPr>
            </w:pPr>
            <w:r w:rsidRPr="000E33CB">
              <w:rPr>
                <w:rFonts w:asciiTheme="majorBidi" w:hAnsiTheme="majorBidi" w:cstheme="majorBidi"/>
                <w:sz w:val="18"/>
                <w:szCs w:val="18"/>
              </w:rPr>
              <w:t xml:space="preserve">Licencje umożliwiające podłączenie się do serwera </w:t>
            </w:r>
            <w:r w:rsidR="00AE6A88" w:rsidRPr="000E33CB">
              <w:rPr>
                <w:rFonts w:asciiTheme="majorBidi" w:hAnsiTheme="majorBidi" w:cstheme="majorBidi"/>
                <w:sz w:val="18"/>
                <w:szCs w:val="18"/>
              </w:rPr>
              <w:t>wirtualizacji</w:t>
            </w:r>
            <w:r w:rsidRPr="000E33CB">
              <w:rPr>
                <w:rFonts w:asciiTheme="majorBidi" w:hAnsiTheme="majorBidi" w:cstheme="majorBidi"/>
                <w:sz w:val="18"/>
                <w:szCs w:val="18"/>
              </w:rPr>
              <w:t xml:space="preserve"> z punktu</w:t>
            </w:r>
            <w:r w:rsidR="00AE6A88" w:rsidRPr="000E33CB">
              <w:rPr>
                <w:rFonts w:asciiTheme="majorBidi" w:hAnsiTheme="majorBidi" w:cstheme="majorBidi"/>
                <w:sz w:val="18"/>
                <w:szCs w:val="18"/>
              </w:rPr>
              <w:t xml:space="preserve"> 1. </w:t>
            </w:r>
            <w:r w:rsidRPr="000E33CB">
              <w:rPr>
                <w:rFonts w:asciiTheme="majorBidi" w:hAnsiTheme="majorBidi" w:cstheme="majorBidi"/>
                <w:sz w:val="18"/>
                <w:szCs w:val="18"/>
              </w:rPr>
              <w:t>poprzez zdalny dostęp – 55</w:t>
            </w:r>
            <w:r w:rsidRPr="000E33CB">
              <w:rPr>
                <w:rFonts w:asciiTheme="majorBidi" w:hAnsiTheme="majorBidi" w:cstheme="majorBidi"/>
                <w:spacing w:val="-5"/>
                <w:sz w:val="18"/>
                <w:szCs w:val="18"/>
              </w:rPr>
              <w:t xml:space="preserve"> </w:t>
            </w:r>
            <w:r w:rsidRPr="000E33CB">
              <w:rPr>
                <w:rFonts w:asciiTheme="majorBidi" w:hAnsiTheme="majorBidi" w:cstheme="majorBidi"/>
                <w:sz w:val="18"/>
                <w:szCs w:val="18"/>
              </w:rPr>
              <w:t>szt.</w:t>
            </w:r>
          </w:p>
        </w:tc>
        <w:tc>
          <w:tcPr>
            <w:tcW w:w="2410" w:type="dxa"/>
            <w:tcBorders>
              <w:top w:val="single" w:sz="4" w:space="0" w:color="000000"/>
              <w:left w:val="single" w:sz="4" w:space="0" w:color="000000"/>
              <w:bottom w:val="single" w:sz="4" w:space="0" w:color="000000"/>
              <w:right w:val="single" w:sz="4" w:space="0" w:color="000000"/>
            </w:tcBorders>
          </w:tcPr>
          <w:p w14:paraId="356F831F" w14:textId="77777777" w:rsidR="00BF774A" w:rsidRPr="000E33CB" w:rsidRDefault="00C401AE">
            <w:pPr>
              <w:pStyle w:val="TableParagraph"/>
              <w:spacing w:before="167"/>
              <w:ind w:left="147" w:right="127"/>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2061CEC" w14:textId="77777777" w:rsidR="00BF774A" w:rsidRPr="000E33CB" w:rsidRDefault="00BF774A">
            <w:pPr>
              <w:pStyle w:val="TableParagraph"/>
              <w:rPr>
                <w:rFonts w:asciiTheme="majorBidi" w:hAnsiTheme="majorBidi" w:cstheme="majorBidi"/>
                <w:sz w:val="18"/>
                <w:szCs w:val="18"/>
              </w:rPr>
            </w:pPr>
          </w:p>
        </w:tc>
      </w:tr>
    </w:tbl>
    <w:p w14:paraId="2D5ABD57" w14:textId="77777777" w:rsidR="00BF774A" w:rsidRPr="000E33CB" w:rsidRDefault="00BF774A">
      <w:pPr>
        <w:pStyle w:val="Tekstpodstawowy"/>
        <w:rPr>
          <w:rFonts w:asciiTheme="majorBidi" w:hAnsiTheme="majorBidi" w:cstheme="majorBidi"/>
          <w:sz w:val="18"/>
          <w:szCs w:val="18"/>
        </w:rPr>
      </w:pPr>
    </w:p>
    <w:p w14:paraId="0D1E7C90"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50"/>
        <w:gridCol w:w="5691"/>
        <w:gridCol w:w="10"/>
        <w:gridCol w:w="2381"/>
        <w:gridCol w:w="10"/>
        <w:gridCol w:w="5604"/>
        <w:gridCol w:w="10"/>
      </w:tblGrid>
      <w:tr w:rsidR="00BF774A" w:rsidRPr="000E33CB" w14:paraId="54429ED7" w14:textId="77777777" w:rsidTr="00F11113">
        <w:trPr>
          <w:gridBefore w:val="1"/>
          <w:wBefore w:w="10" w:type="dxa"/>
          <w:trHeight w:val="885"/>
        </w:trPr>
        <w:tc>
          <w:tcPr>
            <w:tcW w:w="14256" w:type="dxa"/>
            <w:gridSpan w:val="7"/>
            <w:shd w:val="clear" w:color="auto" w:fill="A6A6A6" w:themeFill="background1" w:themeFillShade="A6"/>
          </w:tcPr>
          <w:p w14:paraId="659D5E80" w14:textId="77777777" w:rsidR="00BF774A" w:rsidRPr="006613BA" w:rsidRDefault="00613764" w:rsidP="00613764">
            <w:pPr>
              <w:pStyle w:val="TableParagraph"/>
              <w:tabs>
                <w:tab w:val="left" w:pos="542"/>
              </w:tabs>
              <w:spacing w:line="251" w:lineRule="exact"/>
              <w:ind w:left="182"/>
              <w:rPr>
                <w:rFonts w:asciiTheme="majorBidi" w:hAnsiTheme="majorBidi" w:cstheme="majorBidi"/>
                <w:b/>
                <w:sz w:val="18"/>
                <w:szCs w:val="18"/>
                <w:u w:val="single"/>
              </w:rPr>
            </w:pPr>
            <w:r w:rsidRPr="006613BA">
              <w:rPr>
                <w:rFonts w:asciiTheme="majorBidi" w:hAnsiTheme="majorBidi" w:cstheme="majorBidi"/>
                <w:b/>
                <w:u w:val="single"/>
              </w:rPr>
              <w:t xml:space="preserve">13. </w:t>
            </w:r>
            <w:r w:rsidR="004A5D94" w:rsidRPr="006613BA">
              <w:rPr>
                <w:rFonts w:asciiTheme="majorBidi" w:hAnsiTheme="majorBidi" w:cstheme="majorBidi"/>
                <w:b/>
                <w:u w:val="single"/>
              </w:rPr>
              <w:t>Centrum Autoryzacji – 1 szt. składające się</w:t>
            </w:r>
            <w:r w:rsidR="004A5D94" w:rsidRPr="006613BA">
              <w:rPr>
                <w:rFonts w:asciiTheme="majorBidi" w:hAnsiTheme="majorBidi" w:cstheme="majorBidi"/>
                <w:b/>
                <w:spacing w:val="-5"/>
                <w:u w:val="single"/>
              </w:rPr>
              <w:t xml:space="preserve"> </w:t>
            </w:r>
            <w:r w:rsidR="004A5D94" w:rsidRPr="006613BA">
              <w:rPr>
                <w:rFonts w:asciiTheme="majorBidi" w:hAnsiTheme="majorBidi" w:cstheme="majorBidi"/>
                <w:b/>
                <w:spacing w:val="-3"/>
                <w:u w:val="single"/>
              </w:rPr>
              <w:t>z:</w:t>
            </w:r>
          </w:p>
          <w:p w14:paraId="613F4B8F" w14:textId="77777777" w:rsidR="00BF774A" w:rsidRPr="000E33CB" w:rsidRDefault="004A5D94">
            <w:pPr>
              <w:pStyle w:val="TableParagraph"/>
              <w:spacing w:before="180"/>
              <w:ind w:left="541"/>
              <w:rPr>
                <w:rFonts w:asciiTheme="majorBidi" w:hAnsiTheme="majorBidi" w:cstheme="majorBidi"/>
                <w:b/>
                <w:i/>
                <w:sz w:val="18"/>
                <w:szCs w:val="18"/>
              </w:rPr>
            </w:pPr>
            <w:r w:rsidRPr="000E33CB">
              <w:rPr>
                <w:rFonts w:asciiTheme="majorBidi" w:hAnsiTheme="majorBidi" w:cstheme="majorBidi"/>
                <w:b/>
                <w:i/>
                <w:sz w:val="18"/>
                <w:szCs w:val="18"/>
              </w:rPr>
              <w:t>A. Oprogramowanie umożliwiające szyfrowanie wrażliwych danych</w:t>
            </w:r>
          </w:p>
        </w:tc>
      </w:tr>
      <w:tr w:rsidR="00BF774A" w:rsidRPr="000E33CB" w14:paraId="2C2405B7" w14:textId="77777777" w:rsidTr="00F11113">
        <w:trPr>
          <w:gridBefore w:val="1"/>
          <w:wBefore w:w="10" w:type="dxa"/>
          <w:trHeight w:val="1240"/>
        </w:trPr>
        <w:tc>
          <w:tcPr>
            <w:tcW w:w="550" w:type="dxa"/>
            <w:tcBorders>
              <w:left w:val="single" w:sz="4" w:space="0" w:color="000000"/>
              <w:bottom w:val="single" w:sz="4" w:space="0" w:color="000000"/>
              <w:right w:val="single" w:sz="4" w:space="0" w:color="000000"/>
            </w:tcBorders>
            <w:shd w:val="clear" w:color="auto" w:fill="A6A6A6" w:themeFill="background1" w:themeFillShade="A6"/>
          </w:tcPr>
          <w:p w14:paraId="1AD47B8B" w14:textId="77777777" w:rsidR="00BF774A" w:rsidRPr="000E33CB" w:rsidRDefault="00BF774A">
            <w:pPr>
              <w:pStyle w:val="TableParagraph"/>
              <w:rPr>
                <w:rFonts w:asciiTheme="majorBidi" w:hAnsiTheme="majorBidi" w:cstheme="majorBidi"/>
                <w:sz w:val="18"/>
                <w:szCs w:val="18"/>
              </w:rPr>
            </w:pPr>
          </w:p>
          <w:p w14:paraId="64944A60" w14:textId="77777777" w:rsidR="00BF774A" w:rsidRPr="000E33CB" w:rsidRDefault="00BF774A">
            <w:pPr>
              <w:pStyle w:val="TableParagraph"/>
              <w:spacing w:before="11"/>
              <w:rPr>
                <w:rFonts w:asciiTheme="majorBidi" w:hAnsiTheme="majorBidi" w:cstheme="majorBidi"/>
                <w:sz w:val="18"/>
                <w:szCs w:val="18"/>
              </w:rPr>
            </w:pPr>
          </w:p>
          <w:p w14:paraId="27F63EA3" w14:textId="77777777" w:rsidR="00BF774A" w:rsidRPr="000E33CB" w:rsidRDefault="004A5D94">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701" w:type="dxa"/>
            <w:gridSpan w:val="2"/>
            <w:tcBorders>
              <w:left w:val="single" w:sz="4" w:space="0" w:color="000000"/>
              <w:bottom w:val="single" w:sz="4" w:space="0" w:color="000000"/>
              <w:right w:val="single" w:sz="4" w:space="0" w:color="000000"/>
            </w:tcBorders>
            <w:shd w:val="clear" w:color="auto" w:fill="A6A6A6" w:themeFill="background1" w:themeFillShade="A6"/>
          </w:tcPr>
          <w:p w14:paraId="2CCDAD10" w14:textId="77777777" w:rsidR="00BF774A" w:rsidRPr="000E33CB" w:rsidRDefault="00BF774A">
            <w:pPr>
              <w:pStyle w:val="TableParagraph"/>
              <w:rPr>
                <w:rFonts w:asciiTheme="majorBidi" w:hAnsiTheme="majorBidi" w:cstheme="majorBidi"/>
                <w:sz w:val="18"/>
                <w:szCs w:val="18"/>
              </w:rPr>
            </w:pPr>
          </w:p>
          <w:p w14:paraId="6974FAFA" w14:textId="77777777" w:rsidR="00BF774A" w:rsidRPr="000E33CB" w:rsidRDefault="00BF774A">
            <w:pPr>
              <w:pStyle w:val="TableParagraph"/>
              <w:spacing w:before="11"/>
              <w:rPr>
                <w:rFonts w:asciiTheme="majorBidi" w:hAnsiTheme="majorBidi" w:cstheme="majorBidi"/>
                <w:sz w:val="18"/>
                <w:szCs w:val="18"/>
              </w:rPr>
            </w:pPr>
          </w:p>
          <w:p w14:paraId="47CD438D" w14:textId="77777777" w:rsidR="00BF774A" w:rsidRPr="000E33CB" w:rsidRDefault="004A5D94">
            <w:pPr>
              <w:pStyle w:val="TableParagraph"/>
              <w:ind w:left="947"/>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391" w:type="dxa"/>
            <w:gridSpan w:val="2"/>
            <w:tcBorders>
              <w:left w:val="single" w:sz="4" w:space="0" w:color="000000"/>
              <w:bottom w:val="single" w:sz="4" w:space="0" w:color="000000"/>
              <w:right w:val="single" w:sz="4" w:space="0" w:color="000000"/>
            </w:tcBorders>
            <w:shd w:val="clear" w:color="auto" w:fill="A6A6A6" w:themeFill="background1" w:themeFillShade="A6"/>
          </w:tcPr>
          <w:p w14:paraId="28A5664B" w14:textId="77777777" w:rsidR="00BF774A" w:rsidRPr="000E33CB" w:rsidRDefault="00BF774A">
            <w:pPr>
              <w:pStyle w:val="TableParagraph"/>
              <w:spacing w:before="1"/>
              <w:rPr>
                <w:rFonts w:asciiTheme="majorBidi" w:hAnsiTheme="majorBidi" w:cstheme="majorBidi"/>
                <w:sz w:val="18"/>
                <w:szCs w:val="18"/>
              </w:rPr>
            </w:pPr>
          </w:p>
          <w:p w14:paraId="6C521E90" w14:textId="77777777" w:rsidR="00BF774A" w:rsidRPr="000E33CB" w:rsidRDefault="004A5D94">
            <w:pPr>
              <w:pStyle w:val="TableParagraph"/>
              <w:spacing w:line="261" w:lineRule="auto"/>
              <w:ind w:left="306" w:right="24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14" w:type="dxa"/>
            <w:gridSpan w:val="2"/>
            <w:tcBorders>
              <w:left w:val="single" w:sz="4" w:space="0" w:color="000000"/>
              <w:bottom w:val="single" w:sz="4" w:space="0" w:color="000000"/>
              <w:right w:val="single" w:sz="4" w:space="0" w:color="000000"/>
            </w:tcBorders>
            <w:shd w:val="clear" w:color="auto" w:fill="A6A6A6" w:themeFill="background1" w:themeFillShade="A6"/>
          </w:tcPr>
          <w:p w14:paraId="256B79EB" w14:textId="77777777" w:rsidR="00BF774A" w:rsidRPr="000E33CB" w:rsidRDefault="004A5D94">
            <w:pPr>
              <w:pStyle w:val="TableParagraph"/>
              <w:tabs>
                <w:tab w:val="left" w:pos="3254"/>
              </w:tabs>
              <w:spacing w:line="228" w:lineRule="exact"/>
              <w:ind w:left="272"/>
              <w:rPr>
                <w:rFonts w:asciiTheme="majorBidi" w:hAnsiTheme="majorBidi" w:cstheme="majorBidi"/>
                <w:b/>
                <w:sz w:val="18"/>
                <w:szCs w:val="18"/>
              </w:rPr>
            </w:pPr>
            <w:r w:rsidRPr="000E33CB">
              <w:rPr>
                <w:rFonts w:asciiTheme="majorBidi" w:hAnsiTheme="majorBidi" w:cstheme="majorBidi"/>
                <w:b/>
                <w:sz w:val="18"/>
                <w:szCs w:val="18"/>
              </w:rPr>
              <w:t xml:space="preserve">OFEROWANE </w:t>
            </w:r>
            <w:r w:rsidRPr="000E33CB">
              <w:rPr>
                <w:rFonts w:asciiTheme="majorBidi" w:hAnsiTheme="majorBidi" w:cstheme="majorBidi"/>
                <w:b/>
                <w:spacing w:val="45"/>
                <w:sz w:val="18"/>
                <w:szCs w:val="18"/>
              </w:rPr>
              <w:t xml:space="preserve"> </w:t>
            </w:r>
            <w:r w:rsidRPr="000E33CB">
              <w:rPr>
                <w:rFonts w:asciiTheme="majorBidi" w:hAnsiTheme="majorBidi" w:cstheme="majorBidi"/>
                <w:b/>
                <w:sz w:val="18"/>
                <w:szCs w:val="18"/>
              </w:rPr>
              <w:t>PARAMETRY</w:t>
            </w:r>
            <w:r w:rsidRPr="000E33CB">
              <w:rPr>
                <w:rFonts w:asciiTheme="majorBidi" w:hAnsiTheme="majorBidi" w:cstheme="majorBidi"/>
                <w:b/>
                <w:sz w:val="18"/>
                <w:szCs w:val="18"/>
              </w:rPr>
              <w:tab/>
              <w:t>TECHNICZNE -</w:t>
            </w:r>
            <w:r w:rsidRPr="000E33CB">
              <w:rPr>
                <w:rFonts w:asciiTheme="majorBidi" w:hAnsiTheme="majorBidi" w:cstheme="majorBidi"/>
                <w:b/>
                <w:spacing w:val="2"/>
                <w:sz w:val="18"/>
                <w:szCs w:val="18"/>
              </w:rPr>
              <w:t xml:space="preserve"> </w:t>
            </w:r>
            <w:r w:rsidRPr="000E33CB">
              <w:rPr>
                <w:rFonts w:asciiTheme="majorBidi" w:hAnsiTheme="majorBidi" w:cstheme="majorBidi"/>
                <w:b/>
                <w:sz w:val="18"/>
                <w:szCs w:val="18"/>
              </w:rPr>
              <w:t>podaje</w:t>
            </w:r>
          </w:p>
          <w:p w14:paraId="2730ECBD" w14:textId="77777777" w:rsidR="00BF774A" w:rsidRPr="000E33CB" w:rsidRDefault="004A5D94">
            <w:pPr>
              <w:pStyle w:val="TableParagraph"/>
              <w:spacing w:before="17"/>
              <w:ind w:left="2281"/>
              <w:rPr>
                <w:rFonts w:asciiTheme="majorBidi" w:hAnsiTheme="majorBidi" w:cstheme="majorBidi"/>
                <w:b/>
                <w:sz w:val="18"/>
                <w:szCs w:val="18"/>
              </w:rPr>
            </w:pPr>
            <w:r w:rsidRPr="000E33CB">
              <w:rPr>
                <w:rFonts w:asciiTheme="majorBidi" w:hAnsiTheme="majorBidi" w:cstheme="majorBidi"/>
                <w:b/>
                <w:sz w:val="18"/>
                <w:szCs w:val="18"/>
              </w:rPr>
              <w:t>Wykonawca</w:t>
            </w:r>
          </w:p>
          <w:p w14:paraId="1AF6C343" w14:textId="3B525553" w:rsidR="00A57475" w:rsidRDefault="004A5D94" w:rsidP="00A57475">
            <w:pPr>
              <w:pStyle w:val="TableParagraph"/>
              <w:spacing w:before="19" w:line="252" w:lineRule="auto"/>
              <w:ind w:left="119" w:right="164" w:firstLine="475"/>
              <w:rPr>
                <w:rFonts w:asciiTheme="majorBidi" w:hAnsiTheme="majorBidi" w:cstheme="majorBidi"/>
                <w:b/>
                <w:color w:val="0033CC"/>
                <w:sz w:val="18"/>
                <w:szCs w:val="18"/>
              </w:rPr>
            </w:pPr>
            <w:r w:rsidRPr="000E33CB">
              <w:rPr>
                <w:rFonts w:asciiTheme="majorBidi" w:hAnsiTheme="majorBidi" w:cstheme="majorBidi"/>
                <w:b/>
                <w:color w:val="0033CC"/>
                <w:sz w:val="18"/>
                <w:szCs w:val="18"/>
                <w:u w:val="single" w:color="0033CC"/>
              </w:rPr>
              <w:t>Wymogi dotyczące opisu oferowanych parametrów:</w:t>
            </w:r>
            <w:r w:rsidR="00A57475">
              <w:rPr>
                <w:rFonts w:asciiTheme="majorBidi" w:hAnsiTheme="majorBidi" w:cstheme="majorBidi"/>
                <w:b/>
                <w:color w:val="0033CC"/>
                <w:sz w:val="18"/>
                <w:szCs w:val="18"/>
              </w:rPr>
              <w:t xml:space="preserve"> </w:t>
            </w:r>
          </w:p>
          <w:p w14:paraId="7B84451B"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1C5C1B4A" w14:textId="77777777" w:rsidR="00A57475" w:rsidRDefault="00A57475" w:rsidP="00A57475">
            <w:pPr>
              <w:pStyle w:val="Tekstkomentarza"/>
            </w:pPr>
            <w:r>
              <w:t>NIE – wykonawca nie spełnia konkretnego parametru</w:t>
            </w:r>
          </w:p>
          <w:p w14:paraId="60A02A51" w14:textId="77777777" w:rsidR="00A57475" w:rsidRPr="000E33CB" w:rsidRDefault="00A57475" w:rsidP="00A57475">
            <w:pPr>
              <w:pStyle w:val="TableParagraph"/>
              <w:spacing w:before="19" w:line="252" w:lineRule="auto"/>
              <w:ind w:left="119" w:right="164" w:firstLine="475"/>
              <w:rPr>
                <w:rFonts w:asciiTheme="majorBidi" w:hAnsiTheme="majorBidi" w:cstheme="majorBidi"/>
                <w:i/>
                <w:sz w:val="18"/>
                <w:szCs w:val="18"/>
              </w:rPr>
            </w:pPr>
          </w:p>
          <w:p w14:paraId="07ADA873" w14:textId="2F8DA59D" w:rsidR="00BF774A" w:rsidRPr="000E33CB" w:rsidRDefault="00BF774A">
            <w:pPr>
              <w:pStyle w:val="TableParagraph"/>
              <w:spacing w:before="10"/>
              <w:ind w:left="119"/>
              <w:rPr>
                <w:rFonts w:asciiTheme="majorBidi" w:hAnsiTheme="majorBidi" w:cstheme="majorBidi"/>
                <w:i/>
                <w:sz w:val="18"/>
                <w:szCs w:val="18"/>
              </w:rPr>
            </w:pPr>
          </w:p>
        </w:tc>
      </w:tr>
      <w:tr w:rsidR="00BF774A" w:rsidRPr="000E33CB" w14:paraId="5357B877" w14:textId="77777777" w:rsidTr="00F11113">
        <w:trPr>
          <w:gridAfter w:val="1"/>
          <w:wAfter w:w="10" w:type="dxa"/>
          <w:trHeight w:val="534"/>
        </w:trPr>
        <w:tc>
          <w:tcPr>
            <w:tcW w:w="14256"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30FE1D6" w14:textId="77777777" w:rsidR="00BF774A" w:rsidRPr="000E33CB" w:rsidRDefault="004A5D94">
            <w:pPr>
              <w:pStyle w:val="TableParagraph"/>
              <w:spacing w:before="142"/>
              <w:ind w:left="115"/>
              <w:rPr>
                <w:rFonts w:asciiTheme="majorBidi" w:hAnsiTheme="majorBidi" w:cstheme="majorBidi"/>
                <w:b/>
                <w:sz w:val="18"/>
                <w:szCs w:val="18"/>
              </w:rPr>
            </w:pPr>
            <w:r w:rsidRPr="000E33CB">
              <w:rPr>
                <w:rFonts w:asciiTheme="majorBidi" w:hAnsiTheme="majorBidi" w:cstheme="majorBidi"/>
                <w:b/>
                <w:sz w:val="18"/>
                <w:szCs w:val="18"/>
              </w:rPr>
              <w:t>FUNKCJONALNOŚCI</w:t>
            </w:r>
          </w:p>
        </w:tc>
      </w:tr>
      <w:tr w:rsidR="00BF774A" w:rsidRPr="000E33CB" w14:paraId="4445DB1D" w14:textId="77777777" w:rsidTr="00F11113">
        <w:trPr>
          <w:gridAfter w:val="1"/>
          <w:wAfter w:w="10" w:type="dxa"/>
          <w:trHeight w:val="321"/>
        </w:trPr>
        <w:tc>
          <w:tcPr>
            <w:tcW w:w="560" w:type="dxa"/>
            <w:gridSpan w:val="2"/>
            <w:tcBorders>
              <w:top w:val="single" w:sz="4" w:space="0" w:color="000000"/>
              <w:left w:val="single" w:sz="4" w:space="0" w:color="000000"/>
              <w:bottom w:val="single" w:sz="4" w:space="0" w:color="000000"/>
              <w:right w:val="single" w:sz="4" w:space="0" w:color="000000"/>
            </w:tcBorders>
          </w:tcPr>
          <w:p w14:paraId="674C9262" w14:textId="77777777" w:rsidR="00BF774A" w:rsidRPr="000E33CB" w:rsidRDefault="004A5D94">
            <w:pPr>
              <w:pStyle w:val="TableParagraph"/>
              <w:spacing w:before="34"/>
              <w:ind w:left="92" w:right="224"/>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91" w:type="dxa"/>
            <w:tcBorders>
              <w:top w:val="single" w:sz="4" w:space="0" w:color="000000"/>
              <w:left w:val="single" w:sz="4" w:space="0" w:color="000000"/>
              <w:bottom w:val="single" w:sz="4" w:space="0" w:color="000000"/>
              <w:right w:val="single" w:sz="4" w:space="0" w:color="000000"/>
            </w:tcBorders>
          </w:tcPr>
          <w:p w14:paraId="7F989BAE" w14:textId="77777777" w:rsidR="00BF774A" w:rsidRPr="000E33CB" w:rsidRDefault="004A5D94">
            <w:pPr>
              <w:pStyle w:val="TableParagraph"/>
              <w:spacing w:before="29"/>
              <w:ind w:left="115"/>
              <w:rPr>
                <w:rFonts w:asciiTheme="majorBidi" w:hAnsiTheme="majorBidi" w:cstheme="majorBidi"/>
                <w:sz w:val="18"/>
                <w:szCs w:val="18"/>
              </w:rPr>
            </w:pPr>
            <w:r w:rsidRPr="000E33CB">
              <w:rPr>
                <w:rFonts w:asciiTheme="majorBidi" w:hAnsiTheme="majorBidi" w:cstheme="majorBidi"/>
                <w:sz w:val="18"/>
                <w:szCs w:val="18"/>
              </w:rPr>
              <w:t>Tworzenie głównego drzewa Root CA</w:t>
            </w:r>
          </w:p>
        </w:tc>
        <w:tc>
          <w:tcPr>
            <w:tcW w:w="2391" w:type="dxa"/>
            <w:gridSpan w:val="2"/>
            <w:tcBorders>
              <w:top w:val="single" w:sz="4" w:space="0" w:color="000000"/>
              <w:left w:val="single" w:sz="4" w:space="0" w:color="000000"/>
              <w:bottom w:val="single" w:sz="4" w:space="0" w:color="000000"/>
              <w:right w:val="single" w:sz="4" w:space="0" w:color="000000"/>
            </w:tcBorders>
          </w:tcPr>
          <w:p w14:paraId="1C995980" w14:textId="77777777" w:rsidR="00BF774A" w:rsidRPr="000E33CB" w:rsidRDefault="004A5D94">
            <w:pPr>
              <w:pStyle w:val="TableParagraph"/>
              <w:spacing w:before="52"/>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420B3D92" w14:textId="77777777" w:rsidR="00BF774A" w:rsidRPr="000E33CB" w:rsidRDefault="00BF774A">
            <w:pPr>
              <w:pStyle w:val="TableParagraph"/>
              <w:rPr>
                <w:rFonts w:asciiTheme="majorBidi" w:hAnsiTheme="majorBidi" w:cstheme="majorBidi"/>
                <w:sz w:val="18"/>
                <w:szCs w:val="18"/>
              </w:rPr>
            </w:pPr>
          </w:p>
        </w:tc>
      </w:tr>
      <w:tr w:rsidR="00BF774A" w:rsidRPr="000E33CB" w14:paraId="0F36473A" w14:textId="77777777" w:rsidTr="00F11113">
        <w:trPr>
          <w:gridAfter w:val="1"/>
          <w:wAfter w:w="10" w:type="dxa"/>
          <w:trHeight w:val="497"/>
        </w:trPr>
        <w:tc>
          <w:tcPr>
            <w:tcW w:w="560" w:type="dxa"/>
            <w:gridSpan w:val="2"/>
            <w:tcBorders>
              <w:top w:val="single" w:sz="4" w:space="0" w:color="000000"/>
              <w:left w:val="single" w:sz="4" w:space="0" w:color="000000"/>
              <w:bottom w:val="single" w:sz="4" w:space="0" w:color="000000"/>
              <w:right w:val="single" w:sz="4" w:space="0" w:color="000000"/>
            </w:tcBorders>
          </w:tcPr>
          <w:p w14:paraId="46F3AF8B" w14:textId="77777777" w:rsidR="00BF774A" w:rsidRPr="000E33CB" w:rsidRDefault="004A5D94">
            <w:pPr>
              <w:pStyle w:val="TableParagraph"/>
              <w:spacing w:before="122"/>
              <w:ind w:left="92" w:right="224"/>
              <w:jc w:val="center"/>
              <w:rPr>
                <w:rFonts w:asciiTheme="majorBidi" w:hAnsiTheme="majorBidi" w:cstheme="majorBidi"/>
                <w:b/>
                <w:sz w:val="18"/>
                <w:szCs w:val="18"/>
              </w:rPr>
            </w:pPr>
            <w:r w:rsidRPr="000E33CB">
              <w:rPr>
                <w:rFonts w:asciiTheme="majorBidi" w:hAnsiTheme="majorBidi" w:cstheme="majorBidi"/>
                <w:b/>
                <w:sz w:val="18"/>
                <w:szCs w:val="18"/>
              </w:rPr>
              <w:t>2.</w:t>
            </w:r>
          </w:p>
        </w:tc>
        <w:tc>
          <w:tcPr>
            <w:tcW w:w="5691" w:type="dxa"/>
            <w:tcBorders>
              <w:top w:val="single" w:sz="4" w:space="0" w:color="000000"/>
              <w:left w:val="single" w:sz="4" w:space="0" w:color="000000"/>
              <w:bottom w:val="single" w:sz="4" w:space="0" w:color="000000"/>
              <w:right w:val="single" w:sz="4" w:space="0" w:color="000000"/>
            </w:tcBorders>
          </w:tcPr>
          <w:p w14:paraId="0DA23054" w14:textId="77777777" w:rsidR="00BF774A" w:rsidRPr="000E33CB" w:rsidRDefault="004A5D94">
            <w:pPr>
              <w:pStyle w:val="TableParagraph"/>
              <w:spacing w:line="223" w:lineRule="exact"/>
              <w:ind w:left="115"/>
              <w:rPr>
                <w:rFonts w:asciiTheme="majorBidi" w:hAnsiTheme="majorBidi" w:cstheme="majorBidi"/>
                <w:sz w:val="18"/>
                <w:szCs w:val="18"/>
              </w:rPr>
            </w:pPr>
            <w:r w:rsidRPr="000E33CB">
              <w:rPr>
                <w:rFonts w:asciiTheme="majorBidi" w:hAnsiTheme="majorBidi" w:cstheme="majorBidi"/>
                <w:sz w:val="18"/>
                <w:szCs w:val="18"/>
              </w:rPr>
              <w:t>Tworzenie podrzędnych drzew do wystawiania certyfikatów</w:t>
            </w:r>
            <w:r w:rsidRPr="000E33CB">
              <w:rPr>
                <w:rFonts w:asciiTheme="majorBidi" w:hAnsiTheme="majorBidi" w:cstheme="majorBidi"/>
                <w:spacing w:val="-19"/>
                <w:sz w:val="18"/>
                <w:szCs w:val="18"/>
              </w:rPr>
              <w:t xml:space="preserve"> </w:t>
            </w:r>
            <w:r w:rsidRPr="000E33CB">
              <w:rPr>
                <w:rFonts w:asciiTheme="majorBidi" w:hAnsiTheme="majorBidi" w:cstheme="majorBidi"/>
                <w:sz w:val="18"/>
                <w:szCs w:val="18"/>
              </w:rPr>
              <w:t>na</w:t>
            </w:r>
          </w:p>
          <w:p w14:paraId="2224CF46" w14:textId="77777777" w:rsidR="00BF774A" w:rsidRPr="000E33CB" w:rsidRDefault="004A5D94">
            <w:pPr>
              <w:pStyle w:val="TableParagraph"/>
              <w:spacing w:before="19"/>
              <w:ind w:left="115"/>
              <w:rPr>
                <w:rFonts w:asciiTheme="majorBidi" w:hAnsiTheme="majorBidi" w:cstheme="majorBidi"/>
                <w:sz w:val="18"/>
                <w:szCs w:val="18"/>
              </w:rPr>
            </w:pPr>
            <w:r w:rsidRPr="000E33CB">
              <w:rPr>
                <w:rFonts w:asciiTheme="majorBidi" w:hAnsiTheme="majorBidi" w:cstheme="majorBidi"/>
                <w:sz w:val="18"/>
                <w:szCs w:val="18"/>
              </w:rPr>
              <w:t>dane danej jednostki organizacyjnej w danym</w:t>
            </w:r>
            <w:r w:rsidRPr="000E33CB">
              <w:rPr>
                <w:rFonts w:asciiTheme="majorBidi" w:hAnsiTheme="majorBidi" w:cstheme="majorBidi"/>
                <w:spacing w:val="-24"/>
                <w:sz w:val="18"/>
                <w:szCs w:val="18"/>
              </w:rPr>
              <w:t xml:space="preserve"> </w:t>
            </w:r>
            <w:r w:rsidRPr="000E33CB">
              <w:rPr>
                <w:rFonts w:asciiTheme="majorBidi" w:hAnsiTheme="majorBidi" w:cstheme="majorBidi"/>
                <w:sz w:val="18"/>
                <w:szCs w:val="18"/>
              </w:rPr>
              <w:t>przedsiębiorstwie</w:t>
            </w:r>
          </w:p>
        </w:tc>
        <w:tc>
          <w:tcPr>
            <w:tcW w:w="2391" w:type="dxa"/>
            <w:gridSpan w:val="2"/>
            <w:tcBorders>
              <w:top w:val="single" w:sz="4" w:space="0" w:color="000000"/>
              <w:left w:val="single" w:sz="4" w:space="0" w:color="000000"/>
              <w:bottom w:val="single" w:sz="4" w:space="0" w:color="000000"/>
              <w:right w:val="single" w:sz="4" w:space="0" w:color="000000"/>
            </w:tcBorders>
          </w:tcPr>
          <w:p w14:paraId="79307237" w14:textId="77777777" w:rsidR="00BF774A" w:rsidRPr="000E33CB" w:rsidRDefault="004A5D94">
            <w:pPr>
              <w:pStyle w:val="TableParagraph"/>
              <w:spacing w:before="139"/>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529A9440" w14:textId="77777777" w:rsidR="00BF774A" w:rsidRPr="000E33CB" w:rsidRDefault="00BF774A">
            <w:pPr>
              <w:pStyle w:val="TableParagraph"/>
              <w:rPr>
                <w:rFonts w:asciiTheme="majorBidi" w:hAnsiTheme="majorBidi" w:cstheme="majorBidi"/>
                <w:sz w:val="18"/>
                <w:szCs w:val="18"/>
              </w:rPr>
            </w:pPr>
          </w:p>
        </w:tc>
      </w:tr>
      <w:tr w:rsidR="00BF774A" w:rsidRPr="000E33CB" w14:paraId="1ED53EBC" w14:textId="77777777" w:rsidTr="00F11113">
        <w:trPr>
          <w:gridAfter w:val="1"/>
          <w:wAfter w:w="10" w:type="dxa"/>
          <w:trHeight w:val="249"/>
        </w:trPr>
        <w:tc>
          <w:tcPr>
            <w:tcW w:w="560" w:type="dxa"/>
            <w:gridSpan w:val="2"/>
            <w:tcBorders>
              <w:top w:val="single" w:sz="4" w:space="0" w:color="000000"/>
              <w:left w:val="single" w:sz="4" w:space="0" w:color="000000"/>
              <w:bottom w:val="single" w:sz="4" w:space="0" w:color="000000"/>
              <w:right w:val="single" w:sz="4" w:space="0" w:color="000000"/>
            </w:tcBorders>
          </w:tcPr>
          <w:p w14:paraId="305725BB" w14:textId="77777777" w:rsidR="00BF774A" w:rsidRPr="000E33CB" w:rsidRDefault="004A5D94">
            <w:pPr>
              <w:pStyle w:val="TableParagraph"/>
              <w:spacing w:line="228" w:lineRule="exact"/>
              <w:ind w:left="92" w:right="224"/>
              <w:jc w:val="center"/>
              <w:rPr>
                <w:rFonts w:asciiTheme="majorBidi" w:hAnsiTheme="majorBidi" w:cstheme="majorBidi"/>
                <w:b/>
                <w:sz w:val="18"/>
                <w:szCs w:val="18"/>
              </w:rPr>
            </w:pPr>
            <w:r w:rsidRPr="000E33CB">
              <w:rPr>
                <w:rFonts w:asciiTheme="majorBidi" w:hAnsiTheme="majorBidi" w:cstheme="majorBidi"/>
                <w:b/>
                <w:sz w:val="18"/>
                <w:szCs w:val="18"/>
              </w:rPr>
              <w:t>3.</w:t>
            </w:r>
          </w:p>
        </w:tc>
        <w:tc>
          <w:tcPr>
            <w:tcW w:w="5691" w:type="dxa"/>
            <w:tcBorders>
              <w:top w:val="single" w:sz="4" w:space="0" w:color="000000"/>
              <w:left w:val="single" w:sz="4" w:space="0" w:color="000000"/>
              <w:bottom w:val="single" w:sz="4" w:space="0" w:color="000000"/>
              <w:right w:val="single" w:sz="4" w:space="0" w:color="000000"/>
            </w:tcBorders>
          </w:tcPr>
          <w:p w14:paraId="1A4F507A" w14:textId="77777777" w:rsidR="00BF774A" w:rsidRPr="000E33CB" w:rsidRDefault="004A5D94">
            <w:pPr>
              <w:pStyle w:val="TableParagraph"/>
              <w:spacing w:line="223" w:lineRule="exact"/>
              <w:ind w:left="115"/>
              <w:rPr>
                <w:rFonts w:asciiTheme="majorBidi" w:hAnsiTheme="majorBidi" w:cstheme="majorBidi"/>
                <w:sz w:val="18"/>
                <w:szCs w:val="18"/>
              </w:rPr>
            </w:pPr>
            <w:r w:rsidRPr="000E33CB">
              <w:rPr>
                <w:rFonts w:asciiTheme="majorBidi" w:hAnsiTheme="majorBidi" w:cstheme="majorBidi"/>
                <w:sz w:val="18"/>
                <w:szCs w:val="18"/>
              </w:rPr>
              <w:t>Tworzenie klastra awaryjnego (fail-over)</w:t>
            </w:r>
          </w:p>
        </w:tc>
        <w:tc>
          <w:tcPr>
            <w:tcW w:w="2391" w:type="dxa"/>
            <w:gridSpan w:val="2"/>
            <w:tcBorders>
              <w:top w:val="single" w:sz="4" w:space="0" w:color="000000"/>
              <w:left w:val="single" w:sz="4" w:space="0" w:color="000000"/>
              <w:bottom w:val="single" w:sz="4" w:space="0" w:color="000000"/>
              <w:right w:val="single" w:sz="4" w:space="0" w:color="000000"/>
            </w:tcBorders>
          </w:tcPr>
          <w:p w14:paraId="6FCF0E1E" w14:textId="77777777" w:rsidR="00BF774A" w:rsidRPr="000E33CB" w:rsidRDefault="004A5D94">
            <w:pPr>
              <w:pStyle w:val="TableParagraph"/>
              <w:spacing w:before="16"/>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755D7EC5" w14:textId="77777777" w:rsidR="00BF774A" w:rsidRPr="000E33CB" w:rsidRDefault="00BF774A">
            <w:pPr>
              <w:pStyle w:val="TableParagraph"/>
              <w:rPr>
                <w:rFonts w:asciiTheme="majorBidi" w:hAnsiTheme="majorBidi" w:cstheme="majorBidi"/>
                <w:sz w:val="18"/>
                <w:szCs w:val="18"/>
              </w:rPr>
            </w:pPr>
          </w:p>
        </w:tc>
      </w:tr>
      <w:tr w:rsidR="00BF774A" w:rsidRPr="000E33CB" w14:paraId="628003FA" w14:textId="77777777" w:rsidTr="00F11113">
        <w:trPr>
          <w:gridAfter w:val="1"/>
          <w:wAfter w:w="10" w:type="dxa"/>
          <w:trHeight w:val="568"/>
        </w:trPr>
        <w:tc>
          <w:tcPr>
            <w:tcW w:w="560" w:type="dxa"/>
            <w:gridSpan w:val="2"/>
            <w:tcBorders>
              <w:top w:val="single" w:sz="4" w:space="0" w:color="000000"/>
              <w:left w:val="single" w:sz="4" w:space="0" w:color="000000"/>
              <w:bottom w:val="single" w:sz="4" w:space="0" w:color="000000"/>
              <w:right w:val="single" w:sz="4" w:space="0" w:color="000000"/>
            </w:tcBorders>
          </w:tcPr>
          <w:p w14:paraId="75D46CD0" w14:textId="77777777" w:rsidR="00BF774A" w:rsidRPr="000E33CB" w:rsidRDefault="004A5D94">
            <w:pPr>
              <w:pStyle w:val="TableParagraph"/>
              <w:spacing w:before="158"/>
              <w:ind w:left="92" w:right="224"/>
              <w:jc w:val="center"/>
              <w:rPr>
                <w:rFonts w:asciiTheme="majorBidi" w:hAnsiTheme="majorBidi" w:cstheme="majorBidi"/>
                <w:b/>
                <w:sz w:val="18"/>
                <w:szCs w:val="18"/>
              </w:rPr>
            </w:pPr>
            <w:r w:rsidRPr="000E33CB">
              <w:rPr>
                <w:rFonts w:asciiTheme="majorBidi" w:hAnsiTheme="majorBidi" w:cstheme="majorBidi"/>
                <w:b/>
                <w:sz w:val="18"/>
                <w:szCs w:val="18"/>
              </w:rPr>
              <w:lastRenderedPageBreak/>
              <w:t>4.</w:t>
            </w:r>
          </w:p>
        </w:tc>
        <w:tc>
          <w:tcPr>
            <w:tcW w:w="5691" w:type="dxa"/>
            <w:tcBorders>
              <w:top w:val="single" w:sz="4" w:space="0" w:color="000000"/>
              <w:left w:val="single" w:sz="4" w:space="0" w:color="000000"/>
              <w:bottom w:val="single" w:sz="4" w:space="0" w:color="000000"/>
              <w:right w:val="single" w:sz="4" w:space="0" w:color="000000"/>
            </w:tcBorders>
          </w:tcPr>
          <w:p w14:paraId="715F6271" w14:textId="77777777" w:rsidR="00BF774A" w:rsidRPr="000E33CB" w:rsidRDefault="004A5D94">
            <w:pPr>
              <w:pStyle w:val="TableParagraph"/>
              <w:spacing w:before="29" w:line="256" w:lineRule="auto"/>
              <w:ind w:left="115" w:right="505"/>
              <w:rPr>
                <w:rFonts w:asciiTheme="majorBidi" w:hAnsiTheme="majorBidi" w:cstheme="majorBidi"/>
                <w:sz w:val="18"/>
                <w:szCs w:val="18"/>
              </w:rPr>
            </w:pPr>
            <w:r w:rsidRPr="000E33CB">
              <w:rPr>
                <w:rFonts w:asciiTheme="majorBidi" w:hAnsiTheme="majorBidi" w:cstheme="majorBidi"/>
                <w:sz w:val="18"/>
                <w:szCs w:val="18"/>
              </w:rPr>
              <w:t>Nielimitowane czasowo działanie oprogramowania bez dokupowania licencji przedłużających</w:t>
            </w:r>
          </w:p>
        </w:tc>
        <w:tc>
          <w:tcPr>
            <w:tcW w:w="2391" w:type="dxa"/>
            <w:gridSpan w:val="2"/>
            <w:tcBorders>
              <w:top w:val="single" w:sz="4" w:space="0" w:color="000000"/>
              <w:left w:val="single" w:sz="4" w:space="0" w:color="000000"/>
              <w:bottom w:val="single" w:sz="4" w:space="0" w:color="000000"/>
              <w:right w:val="single" w:sz="4" w:space="0" w:color="000000"/>
            </w:tcBorders>
          </w:tcPr>
          <w:p w14:paraId="7350850E" w14:textId="77777777" w:rsidR="00BF774A" w:rsidRPr="000E33CB" w:rsidRDefault="004A5D94">
            <w:pPr>
              <w:pStyle w:val="TableParagraph"/>
              <w:spacing w:before="17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730D5B99" w14:textId="77777777" w:rsidR="00BF774A" w:rsidRPr="000E33CB" w:rsidRDefault="00BF774A">
            <w:pPr>
              <w:pStyle w:val="TableParagraph"/>
              <w:rPr>
                <w:rFonts w:asciiTheme="majorBidi" w:hAnsiTheme="majorBidi" w:cstheme="majorBidi"/>
                <w:sz w:val="18"/>
                <w:szCs w:val="18"/>
              </w:rPr>
            </w:pPr>
          </w:p>
        </w:tc>
      </w:tr>
      <w:tr w:rsidR="00BF774A" w:rsidRPr="000E33CB" w14:paraId="3851599C" w14:textId="77777777" w:rsidTr="00F11113">
        <w:trPr>
          <w:gridAfter w:val="1"/>
          <w:wAfter w:w="10" w:type="dxa"/>
          <w:trHeight w:val="496"/>
        </w:trPr>
        <w:tc>
          <w:tcPr>
            <w:tcW w:w="560" w:type="dxa"/>
            <w:gridSpan w:val="2"/>
            <w:tcBorders>
              <w:top w:val="single" w:sz="4" w:space="0" w:color="000000"/>
              <w:left w:val="single" w:sz="4" w:space="0" w:color="000000"/>
              <w:bottom w:val="single" w:sz="4" w:space="0" w:color="000000"/>
              <w:right w:val="single" w:sz="4" w:space="0" w:color="000000"/>
            </w:tcBorders>
          </w:tcPr>
          <w:p w14:paraId="64257059" w14:textId="77777777" w:rsidR="00BF774A" w:rsidRPr="000E33CB" w:rsidRDefault="004A5D94">
            <w:pPr>
              <w:pStyle w:val="TableParagraph"/>
              <w:spacing w:before="122"/>
              <w:ind w:left="92" w:right="224"/>
              <w:jc w:val="center"/>
              <w:rPr>
                <w:rFonts w:asciiTheme="majorBidi" w:hAnsiTheme="majorBidi" w:cstheme="majorBidi"/>
                <w:b/>
                <w:sz w:val="18"/>
                <w:szCs w:val="18"/>
              </w:rPr>
            </w:pPr>
            <w:r w:rsidRPr="000E33CB">
              <w:rPr>
                <w:rFonts w:asciiTheme="majorBidi" w:hAnsiTheme="majorBidi" w:cstheme="majorBidi"/>
                <w:b/>
                <w:sz w:val="18"/>
                <w:szCs w:val="18"/>
              </w:rPr>
              <w:t>5.</w:t>
            </w:r>
          </w:p>
        </w:tc>
        <w:tc>
          <w:tcPr>
            <w:tcW w:w="5691" w:type="dxa"/>
            <w:tcBorders>
              <w:top w:val="single" w:sz="4" w:space="0" w:color="000000"/>
              <w:left w:val="single" w:sz="4" w:space="0" w:color="000000"/>
              <w:bottom w:val="single" w:sz="4" w:space="0" w:color="000000"/>
              <w:right w:val="single" w:sz="4" w:space="0" w:color="000000"/>
            </w:tcBorders>
          </w:tcPr>
          <w:p w14:paraId="0B540111" w14:textId="77777777" w:rsidR="00BF774A" w:rsidRPr="000E33CB" w:rsidRDefault="004A5D94">
            <w:pPr>
              <w:pStyle w:val="TableParagraph"/>
              <w:spacing w:line="223" w:lineRule="exact"/>
              <w:ind w:left="115"/>
              <w:rPr>
                <w:rFonts w:asciiTheme="majorBidi" w:hAnsiTheme="majorBidi" w:cstheme="majorBidi"/>
                <w:sz w:val="18"/>
                <w:szCs w:val="18"/>
              </w:rPr>
            </w:pPr>
            <w:r w:rsidRPr="000E33CB">
              <w:rPr>
                <w:rFonts w:asciiTheme="majorBidi" w:hAnsiTheme="majorBidi" w:cstheme="majorBidi"/>
                <w:sz w:val="18"/>
                <w:szCs w:val="18"/>
              </w:rPr>
              <w:t>Nielimitowane wydawanie, zawieszanie, zastrzeganie i</w:t>
            </w:r>
          </w:p>
          <w:p w14:paraId="30B9B0E2" w14:textId="77777777" w:rsidR="00BF774A" w:rsidRPr="000E33CB" w:rsidRDefault="004A5D94">
            <w:pPr>
              <w:pStyle w:val="TableParagraph"/>
              <w:spacing w:before="19"/>
              <w:ind w:left="115"/>
              <w:rPr>
                <w:rFonts w:asciiTheme="majorBidi" w:hAnsiTheme="majorBidi" w:cstheme="majorBidi"/>
                <w:sz w:val="18"/>
                <w:szCs w:val="18"/>
              </w:rPr>
            </w:pPr>
            <w:r w:rsidRPr="000E33CB">
              <w:rPr>
                <w:rFonts w:asciiTheme="majorBidi" w:hAnsiTheme="majorBidi" w:cstheme="majorBidi"/>
                <w:sz w:val="18"/>
                <w:szCs w:val="18"/>
              </w:rPr>
              <w:t>odwoływanie certyfikatów</w:t>
            </w:r>
          </w:p>
        </w:tc>
        <w:tc>
          <w:tcPr>
            <w:tcW w:w="2391" w:type="dxa"/>
            <w:gridSpan w:val="2"/>
            <w:tcBorders>
              <w:top w:val="single" w:sz="4" w:space="0" w:color="000000"/>
              <w:left w:val="single" w:sz="4" w:space="0" w:color="000000"/>
              <w:bottom w:val="single" w:sz="4" w:space="0" w:color="000000"/>
              <w:right w:val="single" w:sz="4" w:space="0" w:color="000000"/>
            </w:tcBorders>
          </w:tcPr>
          <w:p w14:paraId="5EC3A16C" w14:textId="77777777" w:rsidR="00BF774A" w:rsidRPr="000E33CB" w:rsidRDefault="004A5D94">
            <w:pPr>
              <w:pStyle w:val="TableParagraph"/>
              <w:spacing w:before="14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1214857A" w14:textId="77777777" w:rsidR="00BF774A" w:rsidRPr="000E33CB" w:rsidRDefault="00BF774A">
            <w:pPr>
              <w:pStyle w:val="TableParagraph"/>
              <w:rPr>
                <w:rFonts w:asciiTheme="majorBidi" w:hAnsiTheme="majorBidi" w:cstheme="majorBidi"/>
                <w:sz w:val="18"/>
                <w:szCs w:val="18"/>
              </w:rPr>
            </w:pPr>
          </w:p>
        </w:tc>
      </w:tr>
      <w:tr w:rsidR="00BF774A" w:rsidRPr="000E33CB" w14:paraId="0FFC8EDE" w14:textId="77777777" w:rsidTr="00F11113">
        <w:trPr>
          <w:gridAfter w:val="1"/>
          <w:wAfter w:w="10" w:type="dxa"/>
          <w:trHeight w:val="470"/>
        </w:trPr>
        <w:tc>
          <w:tcPr>
            <w:tcW w:w="560" w:type="dxa"/>
            <w:gridSpan w:val="2"/>
            <w:tcBorders>
              <w:top w:val="single" w:sz="4" w:space="0" w:color="000000"/>
              <w:left w:val="single" w:sz="4" w:space="0" w:color="000000"/>
              <w:bottom w:val="single" w:sz="4" w:space="0" w:color="000000"/>
              <w:right w:val="single" w:sz="4" w:space="0" w:color="000000"/>
            </w:tcBorders>
          </w:tcPr>
          <w:p w14:paraId="23E789AB" w14:textId="77777777" w:rsidR="00BF774A" w:rsidRPr="000E33CB" w:rsidRDefault="004A5D94">
            <w:pPr>
              <w:pStyle w:val="TableParagraph"/>
              <w:spacing w:before="108"/>
              <w:ind w:left="92" w:right="224"/>
              <w:jc w:val="center"/>
              <w:rPr>
                <w:rFonts w:asciiTheme="majorBidi" w:hAnsiTheme="majorBidi" w:cstheme="majorBidi"/>
                <w:b/>
                <w:sz w:val="18"/>
                <w:szCs w:val="18"/>
              </w:rPr>
            </w:pPr>
            <w:r w:rsidRPr="000E33CB">
              <w:rPr>
                <w:rFonts w:asciiTheme="majorBidi" w:hAnsiTheme="majorBidi" w:cstheme="majorBidi"/>
                <w:b/>
                <w:sz w:val="18"/>
                <w:szCs w:val="18"/>
              </w:rPr>
              <w:t>6.</w:t>
            </w:r>
          </w:p>
        </w:tc>
        <w:tc>
          <w:tcPr>
            <w:tcW w:w="5691" w:type="dxa"/>
            <w:tcBorders>
              <w:top w:val="single" w:sz="4" w:space="0" w:color="000000"/>
              <w:left w:val="single" w:sz="4" w:space="0" w:color="000000"/>
              <w:bottom w:val="single" w:sz="4" w:space="0" w:color="000000"/>
              <w:right w:val="single" w:sz="4" w:space="0" w:color="000000"/>
            </w:tcBorders>
          </w:tcPr>
          <w:p w14:paraId="0499305A" w14:textId="77777777" w:rsidR="00BF774A" w:rsidRPr="000E33CB" w:rsidRDefault="004A5D94">
            <w:pPr>
              <w:pStyle w:val="TableParagraph"/>
              <w:spacing w:before="103"/>
              <w:ind w:left="115"/>
              <w:rPr>
                <w:rFonts w:asciiTheme="majorBidi" w:hAnsiTheme="majorBidi" w:cstheme="majorBidi"/>
                <w:sz w:val="18"/>
                <w:szCs w:val="18"/>
              </w:rPr>
            </w:pPr>
            <w:r w:rsidRPr="000E33CB">
              <w:rPr>
                <w:rFonts w:asciiTheme="majorBidi" w:hAnsiTheme="majorBidi" w:cstheme="majorBidi"/>
                <w:sz w:val="18"/>
                <w:szCs w:val="18"/>
              </w:rPr>
              <w:t>Instalacje oraz tworzenie nowych szablonów certyfikatów</w:t>
            </w:r>
          </w:p>
        </w:tc>
        <w:tc>
          <w:tcPr>
            <w:tcW w:w="2391" w:type="dxa"/>
            <w:gridSpan w:val="2"/>
            <w:tcBorders>
              <w:top w:val="single" w:sz="4" w:space="0" w:color="000000"/>
              <w:left w:val="single" w:sz="4" w:space="0" w:color="000000"/>
              <w:bottom w:val="single" w:sz="4" w:space="0" w:color="000000"/>
              <w:right w:val="single" w:sz="4" w:space="0" w:color="000000"/>
            </w:tcBorders>
          </w:tcPr>
          <w:p w14:paraId="03E0AE43" w14:textId="77777777" w:rsidR="00BF774A" w:rsidRPr="000E33CB" w:rsidRDefault="004A5D94">
            <w:pPr>
              <w:pStyle w:val="TableParagraph"/>
              <w:spacing w:before="127"/>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5D89F157" w14:textId="77777777" w:rsidR="00BF774A" w:rsidRPr="000E33CB" w:rsidRDefault="00BF774A">
            <w:pPr>
              <w:pStyle w:val="TableParagraph"/>
              <w:rPr>
                <w:rFonts w:asciiTheme="majorBidi" w:hAnsiTheme="majorBidi" w:cstheme="majorBidi"/>
                <w:sz w:val="18"/>
                <w:szCs w:val="18"/>
              </w:rPr>
            </w:pPr>
          </w:p>
        </w:tc>
      </w:tr>
      <w:tr w:rsidR="00BF774A" w:rsidRPr="000E33CB" w14:paraId="4CF96216" w14:textId="77777777" w:rsidTr="00F11113">
        <w:trPr>
          <w:gridAfter w:val="1"/>
          <w:wAfter w:w="10" w:type="dxa"/>
          <w:trHeight w:val="496"/>
        </w:trPr>
        <w:tc>
          <w:tcPr>
            <w:tcW w:w="560" w:type="dxa"/>
            <w:gridSpan w:val="2"/>
            <w:tcBorders>
              <w:top w:val="single" w:sz="4" w:space="0" w:color="000000"/>
              <w:left w:val="single" w:sz="4" w:space="0" w:color="000000"/>
              <w:bottom w:val="single" w:sz="4" w:space="0" w:color="000000"/>
              <w:right w:val="single" w:sz="4" w:space="0" w:color="000000"/>
            </w:tcBorders>
          </w:tcPr>
          <w:p w14:paraId="6701A294" w14:textId="77777777" w:rsidR="00BF774A" w:rsidRPr="000E33CB" w:rsidRDefault="004A5D94">
            <w:pPr>
              <w:pStyle w:val="TableParagraph"/>
              <w:spacing w:before="122"/>
              <w:ind w:left="92" w:right="224"/>
              <w:jc w:val="center"/>
              <w:rPr>
                <w:rFonts w:asciiTheme="majorBidi" w:hAnsiTheme="majorBidi" w:cstheme="majorBidi"/>
                <w:b/>
                <w:sz w:val="18"/>
                <w:szCs w:val="18"/>
              </w:rPr>
            </w:pPr>
            <w:r w:rsidRPr="000E33CB">
              <w:rPr>
                <w:rFonts w:asciiTheme="majorBidi" w:hAnsiTheme="majorBidi" w:cstheme="majorBidi"/>
                <w:b/>
                <w:sz w:val="18"/>
                <w:szCs w:val="18"/>
              </w:rPr>
              <w:t>7.</w:t>
            </w:r>
          </w:p>
        </w:tc>
        <w:tc>
          <w:tcPr>
            <w:tcW w:w="5691" w:type="dxa"/>
            <w:tcBorders>
              <w:top w:val="single" w:sz="4" w:space="0" w:color="000000"/>
              <w:left w:val="single" w:sz="4" w:space="0" w:color="000000"/>
              <w:bottom w:val="single" w:sz="4" w:space="0" w:color="000000"/>
              <w:right w:val="single" w:sz="4" w:space="0" w:color="000000"/>
            </w:tcBorders>
          </w:tcPr>
          <w:p w14:paraId="44C6EFFE" w14:textId="77777777" w:rsidR="00BF774A" w:rsidRPr="000E33CB" w:rsidRDefault="004A5D94">
            <w:pPr>
              <w:pStyle w:val="TableParagraph"/>
              <w:spacing w:line="223" w:lineRule="exact"/>
              <w:ind w:left="115"/>
              <w:rPr>
                <w:rFonts w:asciiTheme="majorBidi" w:hAnsiTheme="majorBidi" w:cstheme="majorBidi"/>
                <w:sz w:val="18"/>
                <w:szCs w:val="18"/>
              </w:rPr>
            </w:pPr>
            <w:r w:rsidRPr="000E33CB">
              <w:rPr>
                <w:rFonts w:asciiTheme="majorBidi" w:hAnsiTheme="majorBidi" w:cstheme="majorBidi"/>
                <w:sz w:val="18"/>
                <w:szCs w:val="18"/>
              </w:rPr>
              <w:t>Automatyczne generowanie i wystawianie certyfikatów dla</w:t>
            </w:r>
          </w:p>
          <w:p w14:paraId="1EF1B027" w14:textId="77777777" w:rsidR="00BF774A" w:rsidRPr="000E33CB" w:rsidRDefault="004A5D94">
            <w:pPr>
              <w:pStyle w:val="TableParagraph"/>
              <w:spacing w:before="17"/>
              <w:ind w:left="115"/>
              <w:rPr>
                <w:rFonts w:asciiTheme="majorBidi" w:hAnsiTheme="majorBidi" w:cstheme="majorBidi"/>
                <w:sz w:val="18"/>
                <w:szCs w:val="18"/>
              </w:rPr>
            </w:pPr>
            <w:r w:rsidRPr="000E33CB">
              <w:rPr>
                <w:rFonts w:asciiTheme="majorBidi" w:hAnsiTheme="majorBidi" w:cstheme="majorBidi"/>
                <w:sz w:val="18"/>
                <w:szCs w:val="18"/>
              </w:rPr>
              <w:t>urządzeń mobilnych korzystających z sieci wireless</w:t>
            </w:r>
          </w:p>
        </w:tc>
        <w:tc>
          <w:tcPr>
            <w:tcW w:w="2391" w:type="dxa"/>
            <w:gridSpan w:val="2"/>
            <w:tcBorders>
              <w:top w:val="single" w:sz="4" w:space="0" w:color="000000"/>
              <w:left w:val="single" w:sz="4" w:space="0" w:color="000000"/>
              <w:bottom w:val="single" w:sz="4" w:space="0" w:color="000000"/>
              <w:right w:val="single" w:sz="4" w:space="0" w:color="000000"/>
            </w:tcBorders>
          </w:tcPr>
          <w:p w14:paraId="38FF8995" w14:textId="77777777" w:rsidR="00BF774A" w:rsidRPr="000E33CB" w:rsidRDefault="004A5D94">
            <w:pPr>
              <w:pStyle w:val="TableParagraph"/>
              <w:spacing w:before="139"/>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3E4DE28F" w14:textId="77777777" w:rsidR="00BF774A" w:rsidRPr="000E33CB" w:rsidRDefault="00BF774A">
            <w:pPr>
              <w:pStyle w:val="TableParagraph"/>
              <w:rPr>
                <w:rFonts w:asciiTheme="majorBidi" w:hAnsiTheme="majorBidi" w:cstheme="majorBidi"/>
                <w:sz w:val="18"/>
                <w:szCs w:val="18"/>
              </w:rPr>
            </w:pPr>
          </w:p>
        </w:tc>
      </w:tr>
      <w:tr w:rsidR="00BF774A" w:rsidRPr="000E33CB" w14:paraId="01E6B5BE" w14:textId="77777777" w:rsidTr="00F11113">
        <w:trPr>
          <w:gridAfter w:val="1"/>
          <w:wAfter w:w="10" w:type="dxa"/>
          <w:trHeight w:val="496"/>
        </w:trPr>
        <w:tc>
          <w:tcPr>
            <w:tcW w:w="560" w:type="dxa"/>
            <w:gridSpan w:val="2"/>
            <w:tcBorders>
              <w:top w:val="single" w:sz="4" w:space="0" w:color="000000"/>
              <w:left w:val="single" w:sz="4" w:space="0" w:color="000000"/>
              <w:bottom w:val="single" w:sz="4" w:space="0" w:color="000000"/>
              <w:right w:val="single" w:sz="4" w:space="0" w:color="000000"/>
            </w:tcBorders>
          </w:tcPr>
          <w:p w14:paraId="1634D38A" w14:textId="77777777" w:rsidR="00BF774A" w:rsidRPr="000E33CB" w:rsidRDefault="004A5D94">
            <w:pPr>
              <w:pStyle w:val="TableParagraph"/>
              <w:spacing w:before="123"/>
              <w:ind w:left="92" w:right="224"/>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691" w:type="dxa"/>
            <w:tcBorders>
              <w:top w:val="single" w:sz="4" w:space="0" w:color="000000"/>
              <w:left w:val="single" w:sz="4" w:space="0" w:color="000000"/>
              <w:bottom w:val="single" w:sz="4" w:space="0" w:color="000000"/>
              <w:right w:val="single" w:sz="4" w:space="0" w:color="000000"/>
            </w:tcBorders>
          </w:tcPr>
          <w:p w14:paraId="03A41E0B" w14:textId="77777777" w:rsidR="00BF774A" w:rsidRPr="000E33CB" w:rsidRDefault="004A5D94">
            <w:pPr>
              <w:pStyle w:val="TableParagraph"/>
              <w:spacing w:line="223" w:lineRule="exact"/>
              <w:ind w:left="115"/>
              <w:rPr>
                <w:rFonts w:asciiTheme="majorBidi" w:hAnsiTheme="majorBidi" w:cstheme="majorBidi"/>
                <w:sz w:val="18"/>
                <w:szCs w:val="18"/>
              </w:rPr>
            </w:pPr>
            <w:r w:rsidRPr="000E33CB">
              <w:rPr>
                <w:rFonts w:asciiTheme="majorBidi" w:hAnsiTheme="majorBidi" w:cstheme="majorBidi"/>
                <w:sz w:val="18"/>
                <w:szCs w:val="18"/>
              </w:rPr>
              <w:t>Konfiguracja list crl oraz wyrywkowej kontroli ważności certyfikatu</w:t>
            </w:r>
          </w:p>
          <w:p w14:paraId="4A21355B" w14:textId="77777777" w:rsidR="00BF774A" w:rsidRPr="000E33CB" w:rsidRDefault="004A5D94">
            <w:pPr>
              <w:pStyle w:val="TableParagraph"/>
              <w:spacing w:before="17"/>
              <w:ind w:left="115"/>
              <w:rPr>
                <w:rFonts w:asciiTheme="majorBidi" w:hAnsiTheme="majorBidi" w:cstheme="majorBidi"/>
                <w:sz w:val="18"/>
                <w:szCs w:val="18"/>
              </w:rPr>
            </w:pPr>
            <w:r w:rsidRPr="000E33CB">
              <w:rPr>
                <w:rFonts w:asciiTheme="majorBidi" w:hAnsiTheme="majorBidi" w:cstheme="majorBidi"/>
                <w:sz w:val="18"/>
                <w:szCs w:val="18"/>
              </w:rPr>
              <w:t>za pomocą usługi ocsp</w:t>
            </w:r>
          </w:p>
        </w:tc>
        <w:tc>
          <w:tcPr>
            <w:tcW w:w="2391" w:type="dxa"/>
            <w:gridSpan w:val="2"/>
            <w:tcBorders>
              <w:top w:val="single" w:sz="4" w:space="0" w:color="000000"/>
              <w:left w:val="single" w:sz="4" w:space="0" w:color="000000"/>
              <w:bottom w:val="single" w:sz="4" w:space="0" w:color="000000"/>
              <w:right w:val="single" w:sz="4" w:space="0" w:color="000000"/>
            </w:tcBorders>
          </w:tcPr>
          <w:p w14:paraId="7708C816" w14:textId="77777777" w:rsidR="00BF774A" w:rsidRPr="000E33CB" w:rsidRDefault="004A5D94">
            <w:pPr>
              <w:pStyle w:val="TableParagraph"/>
              <w:spacing w:before="139"/>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26F0E0A4" w14:textId="77777777" w:rsidR="00BF774A" w:rsidRPr="000E33CB" w:rsidRDefault="00BF774A">
            <w:pPr>
              <w:pStyle w:val="TableParagraph"/>
              <w:rPr>
                <w:rFonts w:asciiTheme="majorBidi" w:hAnsiTheme="majorBidi" w:cstheme="majorBidi"/>
                <w:sz w:val="18"/>
                <w:szCs w:val="18"/>
              </w:rPr>
            </w:pPr>
          </w:p>
        </w:tc>
      </w:tr>
      <w:tr w:rsidR="00BF774A" w:rsidRPr="000E33CB" w14:paraId="5A475D29" w14:textId="77777777" w:rsidTr="00F11113">
        <w:trPr>
          <w:gridAfter w:val="1"/>
          <w:wAfter w:w="10" w:type="dxa"/>
          <w:trHeight w:val="496"/>
        </w:trPr>
        <w:tc>
          <w:tcPr>
            <w:tcW w:w="560" w:type="dxa"/>
            <w:gridSpan w:val="2"/>
            <w:tcBorders>
              <w:top w:val="single" w:sz="4" w:space="0" w:color="000000"/>
              <w:left w:val="single" w:sz="4" w:space="0" w:color="000000"/>
              <w:bottom w:val="single" w:sz="4" w:space="0" w:color="000000"/>
              <w:right w:val="single" w:sz="4" w:space="0" w:color="000000"/>
            </w:tcBorders>
          </w:tcPr>
          <w:p w14:paraId="0AD6FC6A" w14:textId="77777777" w:rsidR="00BF774A" w:rsidRPr="000E33CB" w:rsidRDefault="004A5D94">
            <w:pPr>
              <w:pStyle w:val="TableParagraph"/>
              <w:spacing w:before="122"/>
              <w:ind w:left="91" w:right="224"/>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691" w:type="dxa"/>
            <w:tcBorders>
              <w:top w:val="single" w:sz="4" w:space="0" w:color="000000"/>
              <w:left w:val="single" w:sz="4" w:space="0" w:color="000000"/>
              <w:bottom w:val="single" w:sz="4" w:space="0" w:color="000000"/>
              <w:right w:val="single" w:sz="4" w:space="0" w:color="000000"/>
            </w:tcBorders>
          </w:tcPr>
          <w:p w14:paraId="749E1F6F" w14:textId="77777777" w:rsidR="00BF774A" w:rsidRPr="000E33CB" w:rsidRDefault="004A5D94">
            <w:pPr>
              <w:pStyle w:val="TableParagraph"/>
              <w:spacing w:line="223" w:lineRule="exact"/>
              <w:ind w:left="115"/>
              <w:rPr>
                <w:rFonts w:asciiTheme="majorBidi" w:hAnsiTheme="majorBidi" w:cstheme="majorBidi"/>
                <w:sz w:val="18"/>
                <w:szCs w:val="18"/>
              </w:rPr>
            </w:pPr>
            <w:r w:rsidRPr="000E33CB">
              <w:rPr>
                <w:rFonts w:asciiTheme="majorBidi" w:hAnsiTheme="majorBidi" w:cstheme="majorBidi"/>
                <w:sz w:val="18"/>
                <w:szCs w:val="18"/>
              </w:rPr>
              <w:t>Odwoływanie wystawionych już certyfikatów z możliwością</w:t>
            </w:r>
          </w:p>
          <w:p w14:paraId="7128ED9B" w14:textId="77777777" w:rsidR="00BF774A" w:rsidRPr="000E33CB" w:rsidRDefault="004A5D94">
            <w:pPr>
              <w:pStyle w:val="TableParagraph"/>
              <w:spacing w:before="17"/>
              <w:ind w:left="115"/>
              <w:rPr>
                <w:rFonts w:asciiTheme="majorBidi" w:hAnsiTheme="majorBidi" w:cstheme="majorBidi"/>
                <w:sz w:val="18"/>
                <w:szCs w:val="18"/>
              </w:rPr>
            </w:pPr>
            <w:r w:rsidRPr="000E33CB">
              <w:rPr>
                <w:rFonts w:asciiTheme="majorBidi" w:hAnsiTheme="majorBidi" w:cstheme="majorBidi"/>
                <w:sz w:val="18"/>
                <w:szCs w:val="18"/>
              </w:rPr>
              <w:t>czasowego ich zawieszenia na dany okres czasu</w:t>
            </w:r>
          </w:p>
        </w:tc>
        <w:tc>
          <w:tcPr>
            <w:tcW w:w="2391" w:type="dxa"/>
            <w:gridSpan w:val="2"/>
            <w:tcBorders>
              <w:top w:val="single" w:sz="4" w:space="0" w:color="000000"/>
              <w:left w:val="single" w:sz="4" w:space="0" w:color="000000"/>
              <w:bottom w:val="single" w:sz="4" w:space="0" w:color="000000"/>
              <w:right w:val="single" w:sz="4" w:space="0" w:color="000000"/>
            </w:tcBorders>
          </w:tcPr>
          <w:p w14:paraId="4A3053CF" w14:textId="77777777" w:rsidR="00BF774A" w:rsidRPr="000E33CB" w:rsidRDefault="004A5D94">
            <w:pPr>
              <w:pStyle w:val="TableParagraph"/>
              <w:spacing w:before="139"/>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3B0C19D2" w14:textId="77777777" w:rsidR="00BF774A" w:rsidRPr="000E33CB" w:rsidRDefault="00BF774A">
            <w:pPr>
              <w:pStyle w:val="TableParagraph"/>
              <w:rPr>
                <w:rFonts w:asciiTheme="majorBidi" w:hAnsiTheme="majorBidi" w:cstheme="majorBidi"/>
                <w:sz w:val="18"/>
                <w:szCs w:val="18"/>
              </w:rPr>
            </w:pPr>
          </w:p>
        </w:tc>
      </w:tr>
      <w:tr w:rsidR="00BF774A" w:rsidRPr="000E33CB" w14:paraId="56165CD1" w14:textId="77777777" w:rsidTr="00F11113">
        <w:trPr>
          <w:gridAfter w:val="1"/>
          <w:wAfter w:w="10" w:type="dxa"/>
          <w:trHeight w:val="3669"/>
        </w:trPr>
        <w:tc>
          <w:tcPr>
            <w:tcW w:w="560" w:type="dxa"/>
            <w:gridSpan w:val="2"/>
            <w:tcBorders>
              <w:top w:val="single" w:sz="4" w:space="0" w:color="000000"/>
              <w:left w:val="single" w:sz="4" w:space="0" w:color="000000"/>
              <w:bottom w:val="single" w:sz="4" w:space="0" w:color="000000"/>
              <w:right w:val="single" w:sz="4" w:space="0" w:color="000000"/>
            </w:tcBorders>
          </w:tcPr>
          <w:p w14:paraId="7ECDDFDB" w14:textId="77777777" w:rsidR="00BF774A" w:rsidRPr="000E33CB" w:rsidRDefault="00BF774A">
            <w:pPr>
              <w:pStyle w:val="TableParagraph"/>
              <w:rPr>
                <w:rFonts w:asciiTheme="majorBidi" w:hAnsiTheme="majorBidi" w:cstheme="majorBidi"/>
                <w:sz w:val="18"/>
                <w:szCs w:val="18"/>
              </w:rPr>
            </w:pPr>
          </w:p>
          <w:p w14:paraId="3B11DF54" w14:textId="77777777" w:rsidR="00BF774A" w:rsidRPr="000E33CB" w:rsidRDefault="00BF774A">
            <w:pPr>
              <w:pStyle w:val="TableParagraph"/>
              <w:rPr>
                <w:rFonts w:asciiTheme="majorBidi" w:hAnsiTheme="majorBidi" w:cstheme="majorBidi"/>
                <w:sz w:val="18"/>
                <w:szCs w:val="18"/>
              </w:rPr>
            </w:pPr>
          </w:p>
          <w:p w14:paraId="37B15C47" w14:textId="77777777" w:rsidR="00BF774A" w:rsidRPr="000E33CB" w:rsidRDefault="00BF774A">
            <w:pPr>
              <w:pStyle w:val="TableParagraph"/>
              <w:rPr>
                <w:rFonts w:asciiTheme="majorBidi" w:hAnsiTheme="majorBidi" w:cstheme="majorBidi"/>
                <w:sz w:val="18"/>
                <w:szCs w:val="18"/>
              </w:rPr>
            </w:pPr>
          </w:p>
          <w:p w14:paraId="2A2DE391" w14:textId="77777777" w:rsidR="00BF774A" w:rsidRPr="000E33CB" w:rsidRDefault="00BF774A">
            <w:pPr>
              <w:pStyle w:val="TableParagraph"/>
              <w:rPr>
                <w:rFonts w:asciiTheme="majorBidi" w:hAnsiTheme="majorBidi" w:cstheme="majorBidi"/>
                <w:sz w:val="18"/>
                <w:szCs w:val="18"/>
              </w:rPr>
            </w:pPr>
          </w:p>
          <w:p w14:paraId="3D7FE800" w14:textId="77777777" w:rsidR="00BF774A" w:rsidRPr="000E33CB" w:rsidRDefault="00BF774A">
            <w:pPr>
              <w:pStyle w:val="TableParagraph"/>
              <w:rPr>
                <w:rFonts w:asciiTheme="majorBidi" w:hAnsiTheme="majorBidi" w:cstheme="majorBidi"/>
                <w:sz w:val="18"/>
                <w:szCs w:val="18"/>
              </w:rPr>
            </w:pPr>
          </w:p>
          <w:p w14:paraId="6EF415EC" w14:textId="77777777" w:rsidR="00BF774A" w:rsidRPr="000E33CB" w:rsidRDefault="00BF774A">
            <w:pPr>
              <w:pStyle w:val="TableParagraph"/>
              <w:rPr>
                <w:rFonts w:asciiTheme="majorBidi" w:hAnsiTheme="majorBidi" w:cstheme="majorBidi"/>
                <w:sz w:val="18"/>
                <w:szCs w:val="18"/>
              </w:rPr>
            </w:pPr>
          </w:p>
          <w:p w14:paraId="24F9FB58" w14:textId="77777777" w:rsidR="00BF774A" w:rsidRPr="000E33CB" w:rsidRDefault="004A5D94">
            <w:pPr>
              <w:pStyle w:val="TableParagraph"/>
              <w:spacing w:before="192"/>
              <w:ind w:left="51" w:right="82"/>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691" w:type="dxa"/>
            <w:tcBorders>
              <w:top w:val="single" w:sz="4" w:space="0" w:color="000000"/>
              <w:left w:val="single" w:sz="4" w:space="0" w:color="000000"/>
              <w:bottom w:val="single" w:sz="4" w:space="0" w:color="000000"/>
              <w:right w:val="single" w:sz="4" w:space="0" w:color="000000"/>
            </w:tcBorders>
          </w:tcPr>
          <w:p w14:paraId="252C1525" w14:textId="77777777" w:rsidR="00BF774A" w:rsidRPr="000E33CB" w:rsidRDefault="004A5D94">
            <w:pPr>
              <w:pStyle w:val="TableParagraph"/>
              <w:spacing w:line="256" w:lineRule="auto"/>
              <w:ind w:left="115" w:right="170"/>
              <w:rPr>
                <w:rFonts w:asciiTheme="majorBidi" w:hAnsiTheme="majorBidi" w:cstheme="majorBidi"/>
                <w:sz w:val="18"/>
                <w:szCs w:val="18"/>
              </w:rPr>
            </w:pPr>
            <w:r w:rsidRPr="000E33CB">
              <w:rPr>
                <w:rFonts w:asciiTheme="majorBidi" w:hAnsiTheme="majorBidi" w:cstheme="majorBidi"/>
                <w:sz w:val="18"/>
                <w:szCs w:val="18"/>
              </w:rPr>
              <w:t>Generowanie certyfikatów na podstawie istniejących już domyślnie szablonów certyfikatów minimum takich jak:</w:t>
            </w:r>
          </w:p>
          <w:p w14:paraId="2733EC6F" w14:textId="77777777" w:rsidR="00BF774A" w:rsidRPr="000E33CB" w:rsidRDefault="004A5D94" w:rsidP="00D9755E">
            <w:pPr>
              <w:pStyle w:val="TableParagraph"/>
              <w:numPr>
                <w:ilvl w:val="0"/>
                <w:numId w:val="23"/>
              </w:numPr>
              <w:tabs>
                <w:tab w:val="left" w:pos="274"/>
              </w:tabs>
              <w:rPr>
                <w:rFonts w:asciiTheme="majorBidi" w:hAnsiTheme="majorBidi" w:cstheme="majorBidi"/>
                <w:sz w:val="18"/>
                <w:szCs w:val="18"/>
              </w:rPr>
            </w:pPr>
            <w:r w:rsidRPr="000E33CB">
              <w:rPr>
                <w:rFonts w:asciiTheme="majorBidi" w:hAnsiTheme="majorBidi" w:cstheme="majorBidi"/>
                <w:sz w:val="18"/>
                <w:szCs w:val="18"/>
              </w:rPr>
              <w:t>administrator</w:t>
            </w:r>
          </w:p>
          <w:p w14:paraId="0E021673" w14:textId="77777777" w:rsidR="00BF774A" w:rsidRPr="000E33CB" w:rsidRDefault="004A5D94" w:rsidP="00D9755E">
            <w:pPr>
              <w:pStyle w:val="TableParagraph"/>
              <w:numPr>
                <w:ilvl w:val="0"/>
                <w:numId w:val="23"/>
              </w:numPr>
              <w:tabs>
                <w:tab w:val="left" w:pos="276"/>
              </w:tabs>
              <w:spacing w:before="34"/>
              <w:ind w:left="275" w:hanging="118"/>
              <w:rPr>
                <w:rFonts w:asciiTheme="majorBidi" w:hAnsiTheme="majorBidi" w:cstheme="majorBidi"/>
                <w:sz w:val="18"/>
                <w:szCs w:val="18"/>
              </w:rPr>
            </w:pPr>
            <w:r w:rsidRPr="000E33CB">
              <w:rPr>
                <w:rFonts w:asciiTheme="majorBidi" w:hAnsiTheme="majorBidi" w:cstheme="majorBidi"/>
                <w:sz w:val="18"/>
                <w:szCs w:val="18"/>
              </w:rPr>
              <w:t>Authenticated Session</w:t>
            </w:r>
          </w:p>
          <w:p w14:paraId="0123EF21" w14:textId="77777777" w:rsidR="00BF774A" w:rsidRPr="000E33CB" w:rsidRDefault="004A5D94" w:rsidP="00D9755E">
            <w:pPr>
              <w:pStyle w:val="TableParagraph"/>
              <w:numPr>
                <w:ilvl w:val="0"/>
                <w:numId w:val="23"/>
              </w:numPr>
              <w:tabs>
                <w:tab w:val="left" w:pos="274"/>
              </w:tabs>
              <w:spacing w:before="34"/>
              <w:rPr>
                <w:rFonts w:asciiTheme="majorBidi" w:hAnsiTheme="majorBidi" w:cstheme="majorBidi"/>
                <w:sz w:val="18"/>
                <w:szCs w:val="18"/>
              </w:rPr>
            </w:pPr>
            <w:r w:rsidRPr="000E33CB">
              <w:rPr>
                <w:rFonts w:asciiTheme="majorBidi" w:hAnsiTheme="majorBidi" w:cstheme="majorBidi"/>
                <w:sz w:val="18"/>
                <w:szCs w:val="18"/>
              </w:rPr>
              <w:t>Basic</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EFS</w:t>
            </w:r>
          </w:p>
          <w:p w14:paraId="5A99850D" w14:textId="77777777" w:rsidR="00BF774A" w:rsidRPr="000E33CB" w:rsidRDefault="004A5D94" w:rsidP="00D9755E">
            <w:pPr>
              <w:pStyle w:val="TableParagraph"/>
              <w:numPr>
                <w:ilvl w:val="0"/>
                <w:numId w:val="23"/>
              </w:numPr>
              <w:tabs>
                <w:tab w:val="left" w:pos="274"/>
              </w:tabs>
              <w:spacing w:before="34"/>
              <w:rPr>
                <w:rFonts w:asciiTheme="majorBidi" w:hAnsiTheme="majorBidi" w:cstheme="majorBidi"/>
                <w:sz w:val="18"/>
                <w:szCs w:val="18"/>
              </w:rPr>
            </w:pPr>
            <w:r w:rsidRPr="000E33CB">
              <w:rPr>
                <w:rFonts w:asciiTheme="majorBidi" w:hAnsiTheme="majorBidi" w:cstheme="majorBidi"/>
                <w:sz w:val="18"/>
                <w:szCs w:val="18"/>
              </w:rPr>
              <w:t>CA</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Exchange</w:t>
            </w:r>
          </w:p>
          <w:p w14:paraId="4E92292D" w14:textId="77777777" w:rsidR="00BF774A" w:rsidRPr="000E33CB" w:rsidRDefault="004A5D94" w:rsidP="00D9755E">
            <w:pPr>
              <w:pStyle w:val="TableParagraph"/>
              <w:numPr>
                <w:ilvl w:val="0"/>
                <w:numId w:val="23"/>
              </w:numPr>
              <w:tabs>
                <w:tab w:val="left" w:pos="274"/>
              </w:tabs>
              <w:spacing w:before="37"/>
              <w:rPr>
                <w:rFonts w:asciiTheme="majorBidi" w:hAnsiTheme="majorBidi" w:cstheme="majorBidi"/>
                <w:sz w:val="18"/>
                <w:szCs w:val="18"/>
              </w:rPr>
            </w:pPr>
            <w:r w:rsidRPr="000E33CB">
              <w:rPr>
                <w:rFonts w:asciiTheme="majorBidi" w:hAnsiTheme="majorBidi" w:cstheme="majorBidi"/>
                <w:sz w:val="18"/>
                <w:szCs w:val="18"/>
              </w:rPr>
              <w:t>CEP</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Encryption</w:t>
            </w:r>
          </w:p>
          <w:p w14:paraId="58428667" w14:textId="77777777" w:rsidR="00BF774A" w:rsidRPr="000E33CB" w:rsidRDefault="004A5D94" w:rsidP="00D9755E">
            <w:pPr>
              <w:pStyle w:val="TableParagraph"/>
              <w:numPr>
                <w:ilvl w:val="0"/>
                <w:numId w:val="23"/>
              </w:numPr>
              <w:tabs>
                <w:tab w:val="left" w:pos="274"/>
              </w:tabs>
              <w:spacing w:before="34"/>
              <w:rPr>
                <w:rFonts w:asciiTheme="majorBidi" w:hAnsiTheme="majorBidi" w:cstheme="majorBidi"/>
                <w:sz w:val="18"/>
                <w:szCs w:val="18"/>
              </w:rPr>
            </w:pPr>
            <w:r w:rsidRPr="000E33CB">
              <w:rPr>
                <w:rFonts w:asciiTheme="majorBidi" w:hAnsiTheme="majorBidi" w:cstheme="majorBidi"/>
                <w:sz w:val="18"/>
                <w:szCs w:val="18"/>
              </w:rPr>
              <w:t>Code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Signing</w:t>
            </w:r>
          </w:p>
          <w:p w14:paraId="0B2AFC35" w14:textId="77777777" w:rsidR="00BF774A" w:rsidRPr="000E33CB" w:rsidRDefault="004A5D94" w:rsidP="00D9755E">
            <w:pPr>
              <w:pStyle w:val="TableParagraph"/>
              <w:numPr>
                <w:ilvl w:val="0"/>
                <w:numId w:val="23"/>
              </w:numPr>
              <w:tabs>
                <w:tab w:val="left" w:pos="274"/>
              </w:tabs>
              <w:spacing w:before="34"/>
              <w:rPr>
                <w:rFonts w:asciiTheme="majorBidi" w:hAnsiTheme="majorBidi" w:cstheme="majorBidi"/>
                <w:sz w:val="18"/>
                <w:szCs w:val="18"/>
              </w:rPr>
            </w:pPr>
            <w:r w:rsidRPr="000E33CB">
              <w:rPr>
                <w:rFonts w:asciiTheme="majorBidi" w:hAnsiTheme="majorBidi" w:cstheme="majorBidi"/>
                <w:sz w:val="18"/>
                <w:szCs w:val="18"/>
              </w:rPr>
              <w:t>Computer</w:t>
            </w:r>
          </w:p>
          <w:p w14:paraId="0B1A281E" w14:textId="77777777" w:rsidR="00BF774A" w:rsidRPr="000E33CB" w:rsidRDefault="004A5D94" w:rsidP="00D9755E">
            <w:pPr>
              <w:pStyle w:val="TableParagraph"/>
              <w:numPr>
                <w:ilvl w:val="0"/>
                <w:numId w:val="23"/>
              </w:numPr>
              <w:tabs>
                <w:tab w:val="left" w:pos="274"/>
              </w:tabs>
              <w:spacing w:before="34"/>
              <w:rPr>
                <w:rFonts w:asciiTheme="majorBidi" w:hAnsiTheme="majorBidi" w:cstheme="majorBidi"/>
                <w:sz w:val="18"/>
                <w:szCs w:val="18"/>
              </w:rPr>
            </w:pPr>
            <w:r w:rsidRPr="000E33CB">
              <w:rPr>
                <w:rFonts w:asciiTheme="majorBidi" w:hAnsiTheme="majorBidi" w:cstheme="majorBidi"/>
                <w:sz w:val="18"/>
                <w:szCs w:val="18"/>
              </w:rPr>
              <w:t>Cross-Certification</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Authority</w:t>
            </w:r>
          </w:p>
          <w:p w14:paraId="0581B67B" w14:textId="77777777" w:rsidR="00BF774A" w:rsidRPr="000E33CB" w:rsidRDefault="004A5D94" w:rsidP="00D9755E">
            <w:pPr>
              <w:pStyle w:val="TableParagraph"/>
              <w:numPr>
                <w:ilvl w:val="0"/>
                <w:numId w:val="23"/>
              </w:numPr>
              <w:tabs>
                <w:tab w:val="left" w:pos="274"/>
              </w:tabs>
              <w:spacing w:before="34"/>
              <w:rPr>
                <w:rFonts w:asciiTheme="majorBidi" w:hAnsiTheme="majorBidi" w:cstheme="majorBidi"/>
                <w:sz w:val="18"/>
                <w:szCs w:val="18"/>
              </w:rPr>
            </w:pPr>
            <w:r w:rsidRPr="000E33CB">
              <w:rPr>
                <w:rFonts w:asciiTheme="majorBidi" w:hAnsiTheme="majorBidi" w:cstheme="majorBidi"/>
                <w:sz w:val="18"/>
                <w:szCs w:val="18"/>
              </w:rPr>
              <w:t>Directory E-mail</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Replication</w:t>
            </w:r>
          </w:p>
          <w:p w14:paraId="5C424D45" w14:textId="77777777" w:rsidR="00BF774A" w:rsidRPr="000E33CB" w:rsidRDefault="004A5D94" w:rsidP="00D9755E">
            <w:pPr>
              <w:pStyle w:val="TableParagraph"/>
              <w:numPr>
                <w:ilvl w:val="0"/>
                <w:numId w:val="23"/>
              </w:numPr>
              <w:tabs>
                <w:tab w:val="left" w:pos="274"/>
              </w:tabs>
              <w:spacing w:before="36"/>
              <w:rPr>
                <w:rFonts w:asciiTheme="majorBidi" w:hAnsiTheme="majorBidi" w:cstheme="majorBidi"/>
                <w:sz w:val="18"/>
                <w:szCs w:val="18"/>
              </w:rPr>
            </w:pPr>
            <w:r w:rsidRPr="000E33CB">
              <w:rPr>
                <w:rFonts w:asciiTheme="majorBidi" w:hAnsiTheme="majorBidi" w:cstheme="majorBidi"/>
                <w:sz w:val="18"/>
                <w:szCs w:val="18"/>
              </w:rPr>
              <w:t>Domain Controller</w:t>
            </w:r>
          </w:p>
          <w:p w14:paraId="769B3FEE" w14:textId="77777777" w:rsidR="00BF774A" w:rsidRPr="000E33CB" w:rsidRDefault="004A5D94" w:rsidP="00D9755E">
            <w:pPr>
              <w:pStyle w:val="TableParagraph"/>
              <w:numPr>
                <w:ilvl w:val="0"/>
                <w:numId w:val="23"/>
              </w:numPr>
              <w:tabs>
                <w:tab w:val="left" w:pos="274"/>
              </w:tabs>
              <w:spacing w:before="34"/>
              <w:rPr>
                <w:rFonts w:asciiTheme="majorBidi" w:hAnsiTheme="majorBidi" w:cstheme="majorBidi"/>
                <w:sz w:val="18"/>
                <w:szCs w:val="18"/>
              </w:rPr>
            </w:pPr>
            <w:r w:rsidRPr="000E33CB">
              <w:rPr>
                <w:rFonts w:asciiTheme="majorBidi" w:hAnsiTheme="majorBidi" w:cstheme="majorBidi"/>
                <w:sz w:val="18"/>
                <w:szCs w:val="18"/>
              </w:rPr>
              <w:t>Domain Controller</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Authentication</w:t>
            </w:r>
          </w:p>
          <w:p w14:paraId="3CF094EF" w14:textId="77777777" w:rsidR="00BF774A" w:rsidRPr="000E33CB" w:rsidRDefault="004A5D94" w:rsidP="00D9755E">
            <w:pPr>
              <w:pStyle w:val="TableParagraph"/>
              <w:numPr>
                <w:ilvl w:val="0"/>
                <w:numId w:val="23"/>
              </w:numPr>
              <w:tabs>
                <w:tab w:val="left" w:pos="274"/>
              </w:tabs>
              <w:spacing w:before="34"/>
              <w:rPr>
                <w:rFonts w:asciiTheme="majorBidi" w:hAnsiTheme="majorBidi" w:cstheme="majorBidi"/>
                <w:sz w:val="18"/>
                <w:szCs w:val="18"/>
              </w:rPr>
            </w:pPr>
            <w:r w:rsidRPr="000E33CB">
              <w:rPr>
                <w:rFonts w:asciiTheme="majorBidi" w:hAnsiTheme="majorBidi" w:cstheme="majorBidi"/>
                <w:sz w:val="18"/>
                <w:szCs w:val="18"/>
              </w:rPr>
              <w:t>EFS Recovery</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Agent</w:t>
            </w:r>
          </w:p>
        </w:tc>
        <w:tc>
          <w:tcPr>
            <w:tcW w:w="2391" w:type="dxa"/>
            <w:gridSpan w:val="2"/>
            <w:tcBorders>
              <w:top w:val="single" w:sz="4" w:space="0" w:color="000000"/>
              <w:left w:val="single" w:sz="4" w:space="0" w:color="000000"/>
              <w:bottom w:val="single" w:sz="4" w:space="0" w:color="000000"/>
              <w:right w:val="single" w:sz="4" w:space="0" w:color="000000"/>
            </w:tcBorders>
          </w:tcPr>
          <w:p w14:paraId="748E57E2" w14:textId="77777777" w:rsidR="00BF774A" w:rsidRPr="000E33CB" w:rsidRDefault="00BF774A">
            <w:pPr>
              <w:pStyle w:val="TableParagraph"/>
              <w:rPr>
                <w:rFonts w:asciiTheme="majorBidi" w:hAnsiTheme="majorBidi" w:cstheme="majorBidi"/>
                <w:sz w:val="18"/>
                <w:szCs w:val="18"/>
              </w:rPr>
            </w:pPr>
          </w:p>
          <w:p w14:paraId="13CE68BF" w14:textId="77777777" w:rsidR="00BF774A" w:rsidRPr="000E33CB" w:rsidRDefault="00BF774A">
            <w:pPr>
              <w:pStyle w:val="TableParagraph"/>
              <w:rPr>
                <w:rFonts w:asciiTheme="majorBidi" w:hAnsiTheme="majorBidi" w:cstheme="majorBidi"/>
                <w:sz w:val="18"/>
                <w:szCs w:val="18"/>
              </w:rPr>
            </w:pPr>
          </w:p>
          <w:p w14:paraId="709533BC" w14:textId="77777777" w:rsidR="00BF774A" w:rsidRPr="000E33CB" w:rsidRDefault="00BF774A">
            <w:pPr>
              <w:pStyle w:val="TableParagraph"/>
              <w:rPr>
                <w:rFonts w:asciiTheme="majorBidi" w:hAnsiTheme="majorBidi" w:cstheme="majorBidi"/>
                <w:sz w:val="18"/>
                <w:szCs w:val="18"/>
              </w:rPr>
            </w:pPr>
          </w:p>
          <w:p w14:paraId="26EEB706" w14:textId="77777777" w:rsidR="00BF774A" w:rsidRPr="000E33CB" w:rsidRDefault="00BF774A">
            <w:pPr>
              <w:pStyle w:val="TableParagraph"/>
              <w:rPr>
                <w:rFonts w:asciiTheme="majorBidi" w:hAnsiTheme="majorBidi" w:cstheme="majorBidi"/>
                <w:sz w:val="18"/>
                <w:szCs w:val="18"/>
              </w:rPr>
            </w:pPr>
          </w:p>
          <w:p w14:paraId="2EF0213F" w14:textId="77777777" w:rsidR="00BF774A" w:rsidRPr="000E33CB" w:rsidRDefault="00BF774A">
            <w:pPr>
              <w:pStyle w:val="TableParagraph"/>
              <w:rPr>
                <w:rFonts w:asciiTheme="majorBidi" w:hAnsiTheme="majorBidi" w:cstheme="majorBidi"/>
                <w:sz w:val="18"/>
                <w:szCs w:val="18"/>
              </w:rPr>
            </w:pPr>
          </w:p>
          <w:p w14:paraId="4D382CFA" w14:textId="77777777" w:rsidR="00BF774A" w:rsidRPr="000E33CB" w:rsidRDefault="00BF774A">
            <w:pPr>
              <w:pStyle w:val="TableParagraph"/>
              <w:rPr>
                <w:rFonts w:asciiTheme="majorBidi" w:hAnsiTheme="majorBidi" w:cstheme="majorBidi"/>
                <w:sz w:val="18"/>
                <w:szCs w:val="18"/>
              </w:rPr>
            </w:pPr>
          </w:p>
          <w:p w14:paraId="7F224A68" w14:textId="77777777" w:rsidR="00BF774A" w:rsidRPr="000E33CB" w:rsidRDefault="00BF774A">
            <w:pPr>
              <w:pStyle w:val="TableParagraph"/>
              <w:rPr>
                <w:rFonts w:asciiTheme="majorBidi" w:hAnsiTheme="majorBidi" w:cstheme="majorBidi"/>
                <w:sz w:val="18"/>
                <w:szCs w:val="18"/>
              </w:rPr>
            </w:pPr>
          </w:p>
          <w:p w14:paraId="618D84F2" w14:textId="77777777" w:rsidR="00BF774A" w:rsidRPr="000E33CB" w:rsidRDefault="00C401AE">
            <w:pPr>
              <w:pStyle w:val="TableParagraph"/>
              <w:spacing w:before="116"/>
              <w:ind w:left="678"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0D3219D9" w14:textId="77777777" w:rsidR="00BF774A" w:rsidRPr="000E33CB" w:rsidRDefault="00BF774A">
            <w:pPr>
              <w:pStyle w:val="TableParagraph"/>
              <w:rPr>
                <w:rFonts w:asciiTheme="majorBidi" w:hAnsiTheme="majorBidi" w:cstheme="majorBidi"/>
                <w:sz w:val="18"/>
                <w:szCs w:val="18"/>
              </w:rPr>
            </w:pPr>
          </w:p>
        </w:tc>
      </w:tr>
    </w:tbl>
    <w:p w14:paraId="32F3A69A"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484B3245"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64D6D754" w14:textId="77777777">
        <w:trPr>
          <w:trHeight w:val="5323"/>
        </w:trPr>
        <w:tc>
          <w:tcPr>
            <w:tcW w:w="526" w:type="dxa"/>
          </w:tcPr>
          <w:p w14:paraId="07D4501F" w14:textId="77777777" w:rsidR="00BF774A" w:rsidRPr="000E33CB" w:rsidRDefault="00BF774A">
            <w:pPr>
              <w:pStyle w:val="TableParagraph"/>
              <w:rPr>
                <w:rFonts w:asciiTheme="majorBidi" w:hAnsiTheme="majorBidi" w:cstheme="majorBidi"/>
                <w:sz w:val="18"/>
                <w:szCs w:val="18"/>
              </w:rPr>
            </w:pPr>
          </w:p>
        </w:tc>
        <w:tc>
          <w:tcPr>
            <w:tcW w:w="5725" w:type="dxa"/>
          </w:tcPr>
          <w:p w14:paraId="77125A93" w14:textId="77777777" w:rsidR="00BF774A" w:rsidRPr="000E33CB" w:rsidRDefault="004A5D94" w:rsidP="00D9755E">
            <w:pPr>
              <w:pStyle w:val="TableParagraph"/>
              <w:numPr>
                <w:ilvl w:val="0"/>
                <w:numId w:val="22"/>
              </w:numPr>
              <w:tabs>
                <w:tab w:val="left" w:pos="274"/>
              </w:tabs>
              <w:spacing w:line="223" w:lineRule="exact"/>
              <w:ind w:left="273"/>
              <w:rPr>
                <w:rFonts w:asciiTheme="majorBidi" w:hAnsiTheme="majorBidi" w:cstheme="majorBidi"/>
                <w:sz w:val="18"/>
                <w:szCs w:val="18"/>
              </w:rPr>
            </w:pPr>
            <w:r w:rsidRPr="000E33CB">
              <w:rPr>
                <w:rFonts w:asciiTheme="majorBidi" w:hAnsiTheme="majorBidi" w:cstheme="majorBidi"/>
                <w:sz w:val="18"/>
                <w:szCs w:val="18"/>
              </w:rPr>
              <w:t>Enrollment</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Agent</w:t>
            </w:r>
          </w:p>
          <w:p w14:paraId="1629A4C7" w14:textId="77777777" w:rsidR="00BF774A" w:rsidRPr="000E33CB" w:rsidRDefault="004A5D94" w:rsidP="00D9755E">
            <w:pPr>
              <w:pStyle w:val="TableParagraph"/>
              <w:numPr>
                <w:ilvl w:val="0"/>
                <w:numId w:val="2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Enrollment Agent</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(Computer)</w:t>
            </w:r>
          </w:p>
          <w:p w14:paraId="56A32502" w14:textId="77777777" w:rsidR="00BF774A" w:rsidRPr="000E33CB" w:rsidRDefault="004A5D94" w:rsidP="00D9755E">
            <w:pPr>
              <w:pStyle w:val="TableParagraph"/>
              <w:numPr>
                <w:ilvl w:val="0"/>
                <w:numId w:val="22"/>
              </w:numPr>
              <w:tabs>
                <w:tab w:val="left" w:pos="274"/>
              </w:tabs>
              <w:spacing w:line="229" w:lineRule="exact"/>
              <w:ind w:left="273"/>
              <w:rPr>
                <w:rFonts w:asciiTheme="majorBidi" w:hAnsiTheme="majorBidi" w:cstheme="majorBidi"/>
                <w:sz w:val="18"/>
                <w:szCs w:val="18"/>
                <w:lang w:val="en-US"/>
              </w:rPr>
            </w:pPr>
            <w:r w:rsidRPr="000E33CB">
              <w:rPr>
                <w:rFonts w:asciiTheme="majorBidi" w:hAnsiTheme="majorBidi" w:cstheme="majorBidi"/>
                <w:sz w:val="18"/>
                <w:szCs w:val="18"/>
                <w:lang w:val="en-US"/>
              </w:rPr>
              <w:t>Exchange Enrollment Agent (Offline</w:t>
            </w:r>
            <w:r w:rsidRPr="000E33CB">
              <w:rPr>
                <w:rFonts w:asciiTheme="majorBidi" w:hAnsiTheme="majorBidi" w:cstheme="majorBidi"/>
                <w:spacing w:val="1"/>
                <w:sz w:val="18"/>
                <w:szCs w:val="18"/>
                <w:lang w:val="en-US"/>
              </w:rPr>
              <w:t xml:space="preserve"> </w:t>
            </w:r>
            <w:r w:rsidRPr="000E33CB">
              <w:rPr>
                <w:rFonts w:asciiTheme="majorBidi" w:hAnsiTheme="majorBidi" w:cstheme="majorBidi"/>
                <w:sz w:val="18"/>
                <w:szCs w:val="18"/>
                <w:lang w:val="en-US"/>
              </w:rPr>
              <w:t>request)</w:t>
            </w:r>
          </w:p>
          <w:p w14:paraId="4BCF98D7" w14:textId="77777777" w:rsidR="00BF774A" w:rsidRPr="000E33CB" w:rsidRDefault="004A5D94" w:rsidP="00D9755E">
            <w:pPr>
              <w:pStyle w:val="TableParagraph"/>
              <w:numPr>
                <w:ilvl w:val="0"/>
                <w:numId w:val="22"/>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Exchange Signature Only</w:t>
            </w:r>
          </w:p>
          <w:p w14:paraId="76274525" w14:textId="77777777" w:rsidR="00BF774A" w:rsidRPr="000E33CB" w:rsidRDefault="004A5D94" w:rsidP="00D9755E">
            <w:pPr>
              <w:pStyle w:val="TableParagraph"/>
              <w:numPr>
                <w:ilvl w:val="0"/>
                <w:numId w:val="2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Exchange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User</w:t>
            </w:r>
          </w:p>
          <w:p w14:paraId="5B94A2DD" w14:textId="77777777" w:rsidR="00BF774A" w:rsidRPr="000E33CB" w:rsidRDefault="004A5D94" w:rsidP="00D9755E">
            <w:pPr>
              <w:pStyle w:val="TableParagraph"/>
              <w:numPr>
                <w:ilvl w:val="0"/>
                <w:numId w:val="2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IPSec</w:t>
            </w:r>
          </w:p>
          <w:p w14:paraId="7038CD07" w14:textId="77777777" w:rsidR="00BF774A" w:rsidRPr="000E33CB" w:rsidRDefault="004A5D94" w:rsidP="00D9755E">
            <w:pPr>
              <w:pStyle w:val="TableParagraph"/>
              <w:numPr>
                <w:ilvl w:val="0"/>
                <w:numId w:val="22"/>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IPSec (Offline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request)</w:t>
            </w:r>
          </w:p>
          <w:p w14:paraId="4E1E7017" w14:textId="77777777" w:rsidR="00BF774A" w:rsidRPr="000E33CB" w:rsidRDefault="004A5D94" w:rsidP="00D9755E">
            <w:pPr>
              <w:pStyle w:val="TableParagraph"/>
              <w:numPr>
                <w:ilvl w:val="0"/>
                <w:numId w:val="2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Kerberos</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Authentication</w:t>
            </w:r>
          </w:p>
          <w:p w14:paraId="00BF0796" w14:textId="77777777" w:rsidR="00BF774A" w:rsidRPr="000E33CB" w:rsidRDefault="004A5D94" w:rsidP="00D9755E">
            <w:pPr>
              <w:pStyle w:val="TableParagraph"/>
              <w:numPr>
                <w:ilvl w:val="0"/>
                <w:numId w:val="2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Key Recovery Agent</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(KRA)</w:t>
            </w:r>
          </w:p>
          <w:p w14:paraId="3B92C82E" w14:textId="77777777" w:rsidR="00BF774A" w:rsidRPr="000E33CB" w:rsidRDefault="004A5D94" w:rsidP="00D9755E">
            <w:pPr>
              <w:pStyle w:val="TableParagraph"/>
              <w:numPr>
                <w:ilvl w:val="0"/>
                <w:numId w:val="22"/>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OCSP Response</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Signing</w:t>
            </w:r>
          </w:p>
          <w:p w14:paraId="09165984" w14:textId="77777777" w:rsidR="00BF774A" w:rsidRPr="000E33CB" w:rsidRDefault="004A5D94" w:rsidP="00D9755E">
            <w:pPr>
              <w:pStyle w:val="TableParagraph"/>
              <w:numPr>
                <w:ilvl w:val="0"/>
                <w:numId w:val="22"/>
              </w:numPr>
              <w:tabs>
                <w:tab w:val="left" w:pos="274"/>
              </w:tabs>
              <w:spacing w:before="1"/>
              <w:ind w:right="729" w:firstLine="0"/>
              <w:rPr>
                <w:rFonts w:asciiTheme="majorBidi" w:hAnsiTheme="majorBidi" w:cstheme="majorBidi"/>
                <w:sz w:val="18"/>
                <w:szCs w:val="18"/>
                <w:lang w:val="en-US"/>
              </w:rPr>
            </w:pPr>
            <w:r w:rsidRPr="000E33CB">
              <w:rPr>
                <w:rFonts w:asciiTheme="majorBidi" w:hAnsiTheme="majorBidi" w:cstheme="majorBidi"/>
                <w:sz w:val="18"/>
                <w:szCs w:val="18"/>
                <w:lang w:val="en-US"/>
              </w:rPr>
              <w:t>Remote Access Service (RAS) and Internet Authentication Service</w:t>
            </w:r>
          </w:p>
          <w:p w14:paraId="3974E2DD" w14:textId="77777777" w:rsidR="00BF774A" w:rsidRPr="000E33CB" w:rsidRDefault="004A5D94">
            <w:pPr>
              <w:pStyle w:val="TableParagraph"/>
              <w:spacing w:line="229" w:lineRule="exact"/>
              <w:ind w:left="158"/>
              <w:rPr>
                <w:rFonts w:asciiTheme="majorBidi" w:hAnsiTheme="majorBidi" w:cstheme="majorBidi"/>
                <w:sz w:val="18"/>
                <w:szCs w:val="18"/>
              </w:rPr>
            </w:pPr>
            <w:r w:rsidRPr="000E33CB">
              <w:rPr>
                <w:rFonts w:asciiTheme="majorBidi" w:hAnsiTheme="majorBidi" w:cstheme="majorBidi"/>
                <w:sz w:val="18"/>
                <w:szCs w:val="18"/>
              </w:rPr>
              <w:t>(IAS)</w:t>
            </w:r>
            <w:r w:rsidRPr="000E33CB">
              <w:rPr>
                <w:rFonts w:asciiTheme="majorBidi" w:hAnsiTheme="majorBidi" w:cstheme="majorBidi"/>
                <w:spacing w:val="-10"/>
                <w:sz w:val="18"/>
                <w:szCs w:val="18"/>
              </w:rPr>
              <w:t xml:space="preserve"> </w:t>
            </w:r>
            <w:r w:rsidRPr="000E33CB">
              <w:rPr>
                <w:rFonts w:asciiTheme="majorBidi" w:hAnsiTheme="majorBidi" w:cstheme="majorBidi"/>
                <w:sz w:val="18"/>
                <w:szCs w:val="18"/>
              </w:rPr>
              <w:t>Server</w:t>
            </w:r>
          </w:p>
          <w:p w14:paraId="542FFDD1" w14:textId="77777777" w:rsidR="00BF774A" w:rsidRPr="000E33CB" w:rsidRDefault="004A5D94" w:rsidP="00D9755E">
            <w:pPr>
              <w:pStyle w:val="TableParagraph"/>
              <w:numPr>
                <w:ilvl w:val="0"/>
                <w:numId w:val="2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Root</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CA</w:t>
            </w:r>
          </w:p>
          <w:p w14:paraId="50292A58" w14:textId="77777777" w:rsidR="00BF774A" w:rsidRPr="000E33CB" w:rsidRDefault="004A5D94" w:rsidP="00D9755E">
            <w:pPr>
              <w:pStyle w:val="TableParagraph"/>
              <w:numPr>
                <w:ilvl w:val="0"/>
                <w:numId w:val="22"/>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Router (Offline request)</w:t>
            </w:r>
          </w:p>
          <w:p w14:paraId="564A4FA1" w14:textId="77777777" w:rsidR="00BF774A" w:rsidRPr="000E33CB" w:rsidRDefault="004A5D94" w:rsidP="00D9755E">
            <w:pPr>
              <w:pStyle w:val="TableParagraph"/>
              <w:numPr>
                <w:ilvl w:val="0"/>
                <w:numId w:val="2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Smart Card Logon</w:t>
            </w:r>
          </w:p>
          <w:p w14:paraId="7BDDAF46" w14:textId="77777777" w:rsidR="00BF774A" w:rsidRPr="000E33CB" w:rsidRDefault="004A5D94" w:rsidP="00D9755E">
            <w:pPr>
              <w:pStyle w:val="TableParagraph"/>
              <w:numPr>
                <w:ilvl w:val="0"/>
                <w:numId w:val="22"/>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Smart Card</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User</w:t>
            </w:r>
          </w:p>
          <w:p w14:paraId="0299FDD4" w14:textId="77777777" w:rsidR="00BF774A" w:rsidRPr="000E33CB" w:rsidRDefault="004A5D94" w:rsidP="00D9755E">
            <w:pPr>
              <w:pStyle w:val="TableParagraph"/>
              <w:numPr>
                <w:ilvl w:val="0"/>
                <w:numId w:val="2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Subordinate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CA</w:t>
            </w:r>
          </w:p>
          <w:p w14:paraId="68AB68FB" w14:textId="77777777" w:rsidR="00BF774A" w:rsidRPr="000E33CB" w:rsidRDefault="004A5D94" w:rsidP="00D9755E">
            <w:pPr>
              <w:pStyle w:val="TableParagraph"/>
              <w:numPr>
                <w:ilvl w:val="0"/>
                <w:numId w:val="22"/>
              </w:numPr>
              <w:tabs>
                <w:tab w:val="left" w:pos="274"/>
              </w:tabs>
              <w:spacing w:before="1" w:line="229" w:lineRule="exact"/>
              <w:ind w:left="273"/>
              <w:rPr>
                <w:rFonts w:asciiTheme="majorBidi" w:hAnsiTheme="majorBidi" w:cstheme="majorBidi"/>
                <w:sz w:val="18"/>
                <w:szCs w:val="18"/>
              </w:rPr>
            </w:pPr>
            <w:r w:rsidRPr="000E33CB">
              <w:rPr>
                <w:rFonts w:asciiTheme="majorBidi" w:hAnsiTheme="majorBidi" w:cstheme="majorBidi"/>
                <w:sz w:val="18"/>
                <w:szCs w:val="18"/>
              </w:rPr>
              <w:t>Trust List</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Signing</w:t>
            </w:r>
          </w:p>
          <w:p w14:paraId="12E76385" w14:textId="77777777" w:rsidR="00BF774A" w:rsidRPr="000E33CB" w:rsidRDefault="004A5D94" w:rsidP="00D9755E">
            <w:pPr>
              <w:pStyle w:val="TableParagraph"/>
              <w:numPr>
                <w:ilvl w:val="0"/>
                <w:numId w:val="22"/>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User</w:t>
            </w:r>
          </w:p>
          <w:p w14:paraId="51E192DF" w14:textId="77777777" w:rsidR="00BF774A" w:rsidRPr="000E33CB" w:rsidRDefault="004A5D94" w:rsidP="00D9755E">
            <w:pPr>
              <w:pStyle w:val="TableParagraph"/>
              <w:numPr>
                <w:ilvl w:val="0"/>
                <w:numId w:val="22"/>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User Signature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Only</w:t>
            </w:r>
          </w:p>
          <w:p w14:paraId="55CC5FA2" w14:textId="77777777" w:rsidR="00BF774A" w:rsidRPr="000E33CB" w:rsidRDefault="004A5D94" w:rsidP="00D9755E">
            <w:pPr>
              <w:pStyle w:val="TableParagraph"/>
              <w:numPr>
                <w:ilvl w:val="0"/>
                <w:numId w:val="22"/>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Web Server</w:t>
            </w:r>
          </w:p>
          <w:p w14:paraId="1C7DB5E7" w14:textId="77777777" w:rsidR="00BF774A" w:rsidRPr="000E33CB" w:rsidRDefault="004A5D94" w:rsidP="00D9755E">
            <w:pPr>
              <w:pStyle w:val="TableParagraph"/>
              <w:numPr>
                <w:ilvl w:val="0"/>
                <w:numId w:val="22"/>
              </w:numPr>
              <w:tabs>
                <w:tab w:val="left" w:pos="274"/>
              </w:tabs>
              <w:spacing w:before="3"/>
              <w:ind w:left="273"/>
              <w:rPr>
                <w:rFonts w:asciiTheme="majorBidi" w:hAnsiTheme="majorBidi" w:cstheme="majorBidi"/>
                <w:sz w:val="18"/>
                <w:szCs w:val="18"/>
              </w:rPr>
            </w:pPr>
            <w:r w:rsidRPr="000E33CB">
              <w:rPr>
                <w:rFonts w:asciiTheme="majorBidi" w:hAnsiTheme="majorBidi" w:cstheme="majorBidi"/>
                <w:sz w:val="18"/>
                <w:szCs w:val="18"/>
              </w:rPr>
              <w:t>Workstation Authentication</w:t>
            </w:r>
          </w:p>
        </w:tc>
        <w:tc>
          <w:tcPr>
            <w:tcW w:w="2391" w:type="dxa"/>
          </w:tcPr>
          <w:p w14:paraId="1DB80F8D" w14:textId="77777777" w:rsidR="00BF774A" w:rsidRPr="000E33CB" w:rsidRDefault="00BF774A">
            <w:pPr>
              <w:pStyle w:val="TableParagraph"/>
              <w:rPr>
                <w:rFonts w:asciiTheme="majorBidi" w:hAnsiTheme="majorBidi" w:cstheme="majorBidi"/>
                <w:sz w:val="18"/>
                <w:szCs w:val="18"/>
              </w:rPr>
            </w:pPr>
          </w:p>
        </w:tc>
        <w:tc>
          <w:tcPr>
            <w:tcW w:w="5614" w:type="dxa"/>
          </w:tcPr>
          <w:p w14:paraId="39394347" w14:textId="77777777" w:rsidR="00BF774A" w:rsidRPr="000E33CB" w:rsidRDefault="00BF774A">
            <w:pPr>
              <w:pStyle w:val="TableParagraph"/>
              <w:rPr>
                <w:rFonts w:asciiTheme="majorBidi" w:hAnsiTheme="majorBidi" w:cstheme="majorBidi"/>
                <w:sz w:val="18"/>
                <w:szCs w:val="18"/>
              </w:rPr>
            </w:pPr>
          </w:p>
        </w:tc>
      </w:tr>
      <w:tr w:rsidR="00BF774A" w:rsidRPr="000E33CB" w14:paraId="6E41FE21" w14:textId="77777777" w:rsidTr="00F11113">
        <w:trPr>
          <w:trHeight w:val="376"/>
        </w:trPr>
        <w:tc>
          <w:tcPr>
            <w:tcW w:w="14256" w:type="dxa"/>
            <w:gridSpan w:val="4"/>
            <w:shd w:val="clear" w:color="auto" w:fill="A6A6A6" w:themeFill="background1" w:themeFillShade="A6"/>
          </w:tcPr>
          <w:p w14:paraId="210F97DF" w14:textId="77777777" w:rsidR="00BF774A" w:rsidRPr="000E33CB" w:rsidRDefault="004A5D94">
            <w:pPr>
              <w:pStyle w:val="TableParagraph"/>
              <w:spacing w:before="72"/>
              <w:ind w:left="115"/>
              <w:rPr>
                <w:rFonts w:asciiTheme="majorBidi" w:hAnsiTheme="majorBidi" w:cstheme="majorBidi"/>
                <w:b/>
                <w:sz w:val="18"/>
                <w:szCs w:val="18"/>
              </w:rPr>
            </w:pPr>
            <w:r w:rsidRPr="000E33CB">
              <w:rPr>
                <w:rFonts w:asciiTheme="majorBidi" w:hAnsiTheme="majorBidi" w:cstheme="majorBidi"/>
                <w:b/>
                <w:sz w:val="18"/>
                <w:szCs w:val="18"/>
              </w:rPr>
              <w:t>WSPIERANE ALGORYTMY</w:t>
            </w:r>
          </w:p>
        </w:tc>
      </w:tr>
      <w:tr w:rsidR="00BF774A" w:rsidRPr="000E33CB" w14:paraId="2AA857D2" w14:textId="77777777">
        <w:trPr>
          <w:trHeight w:val="410"/>
        </w:trPr>
        <w:tc>
          <w:tcPr>
            <w:tcW w:w="526" w:type="dxa"/>
          </w:tcPr>
          <w:p w14:paraId="74BF3A10" w14:textId="77777777" w:rsidR="00BF774A" w:rsidRPr="000E33CB" w:rsidRDefault="004A5D94">
            <w:pPr>
              <w:pStyle w:val="TableParagraph"/>
              <w:spacing w:before="79"/>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67235E3D" w14:textId="77777777" w:rsidR="00BF774A" w:rsidRPr="000E33CB" w:rsidRDefault="004A5D94">
            <w:pPr>
              <w:pStyle w:val="TableParagraph"/>
              <w:spacing w:before="84"/>
              <w:ind w:left="115"/>
              <w:rPr>
                <w:rFonts w:asciiTheme="majorBidi" w:hAnsiTheme="majorBidi" w:cstheme="majorBidi"/>
                <w:sz w:val="18"/>
                <w:szCs w:val="18"/>
                <w:lang w:val="en-US"/>
              </w:rPr>
            </w:pPr>
            <w:r w:rsidRPr="000E33CB">
              <w:rPr>
                <w:rFonts w:asciiTheme="majorBidi" w:hAnsiTheme="majorBidi" w:cstheme="majorBidi"/>
                <w:sz w:val="18"/>
                <w:szCs w:val="18"/>
                <w:lang w:val="en-US"/>
              </w:rPr>
              <w:t>SHA1, SHA2 (SHA256, SHA384, SHA512)</w:t>
            </w:r>
          </w:p>
        </w:tc>
        <w:tc>
          <w:tcPr>
            <w:tcW w:w="2391" w:type="dxa"/>
          </w:tcPr>
          <w:p w14:paraId="52E32FB0" w14:textId="77777777" w:rsidR="00BF774A" w:rsidRPr="000E33CB" w:rsidRDefault="00C401AE">
            <w:pPr>
              <w:pStyle w:val="TableParagraph"/>
              <w:spacing w:before="98"/>
              <w:ind w:left="680"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0A9517F" w14:textId="77777777" w:rsidR="00BF774A" w:rsidRPr="000E33CB" w:rsidRDefault="00BF774A">
            <w:pPr>
              <w:pStyle w:val="TableParagraph"/>
              <w:rPr>
                <w:rFonts w:asciiTheme="majorBidi" w:hAnsiTheme="majorBidi" w:cstheme="majorBidi"/>
                <w:sz w:val="18"/>
                <w:szCs w:val="18"/>
              </w:rPr>
            </w:pPr>
          </w:p>
        </w:tc>
      </w:tr>
      <w:tr w:rsidR="00BF774A" w:rsidRPr="000E33CB" w14:paraId="02DC58EF" w14:textId="77777777">
        <w:trPr>
          <w:trHeight w:val="532"/>
        </w:trPr>
        <w:tc>
          <w:tcPr>
            <w:tcW w:w="526" w:type="dxa"/>
          </w:tcPr>
          <w:p w14:paraId="173DCF4F" w14:textId="77777777" w:rsidR="00BF774A" w:rsidRPr="000E33CB" w:rsidRDefault="004A5D94">
            <w:pPr>
              <w:pStyle w:val="TableParagraph"/>
              <w:spacing w:before="142"/>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3946D022" w14:textId="77777777" w:rsidR="00BF774A" w:rsidRPr="000E33CB" w:rsidRDefault="004A5D94">
            <w:pPr>
              <w:pStyle w:val="TableParagraph"/>
              <w:spacing w:before="144"/>
              <w:ind w:left="115"/>
              <w:rPr>
                <w:rFonts w:asciiTheme="majorBidi" w:hAnsiTheme="majorBidi" w:cstheme="majorBidi"/>
                <w:sz w:val="18"/>
                <w:szCs w:val="18"/>
              </w:rPr>
            </w:pPr>
            <w:r w:rsidRPr="000E33CB">
              <w:rPr>
                <w:rFonts w:asciiTheme="majorBidi" w:hAnsiTheme="majorBidi" w:cstheme="majorBidi"/>
                <w:sz w:val="18"/>
                <w:szCs w:val="18"/>
              </w:rPr>
              <w:t>RSA o długości 1024, 2048 oraz 4096</w:t>
            </w:r>
          </w:p>
        </w:tc>
        <w:tc>
          <w:tcPr>
            <w:tcW w:w="2391" w:type="dxa"/>
          </w:tcPr>
          <w:p w14:paraId="6CAB784C" w14:textId="77777777" w:rsidR="00BF774A" w:rsidRPr="000E33CB" w:rsidRDefault="00C401AE">
            <w:pPr>
              <w:pStyle w:val="TableParagraph"/>
              <w:spacing w:before="158"/>
              <w:ind w:left="680"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932F48C" w14:textId="77777777" w:rsidR="00BF774A" w:rsidRPr="000E33CB" w:rsidRDefault="00BF774A">
            <w:pPr>
              <w:pStyle w:val="TableParagraph"/>
              <w:rPr>
                <w:rFonts w:asciiTheme="majorBidi" w:hAnsiTheme="majorBidi" w:cstheme="majorBidi"/>
                <w:sz w:val="18"/>
                <w:szCs w:val="18"/>
              </w:rPr>
            </w:pPr>
          </w:p>
        </w:tc>
      </w:tr>
      <w:tr w:rsidR="00BF774A" w:rsidRPr="000E33CB" w14:paraId="3DD752D3" w14:textId="77777777">
        <w:trPr>
          <w:trHeight w:val="544"/>
        </w:trPr>
        <w:tc>
          <w:tcPr>
            <w:tcW w:w="526" w:type="dxa"/>
          </w:tcPr>
          <w:p w14:paraId="5A4C7388" w14:textId="77777777" w:rsidR="00BF774A" w:rsidRPr="000E33CB" w:rsidRDefault="004A5D94">
            <w:pPr>
              <w:pStyle w:val="TableParagraph"/>
              <w:spacing w:before="146"/>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41F916C7" w14:textId="77777777" w:rsidR="00BF774A" w:rsidRPr="000E33CB" w:rsidRDefault="004A5D94">
            <w:pPr>
              <w:pStyle w:val="TableParagraph"/>
              <w:spacing w:before="151"/>
              <w:ind w:left="187"/>
              <w:rPr>
                <w:rFonts w:asciiTheme="majorBidi" w:hAnsiTheme="majorBidi" w:cstheme="majorBidi"/>
                <w:sz w:val="18"/>
                <w:szCs w:val="18"/>
              </w:rPr>
            </w:pPr>
            <w:r w:rsidRPr="000E33CB">
              <w:rPr>
                <w:rFonts w:asciiTheme="majorBidi" w:hAnsiTheme="majorBidi" w:cstheme="majorBidi"/>
                <w:sz w:val="18"/>
                <w:szCs w:val="18"/>
              </w:rPr>
              <w:t>ECC/ECDSA NIST P-256, P-384, P-521</w:t>
            </w:r>
          </w:p>
        </w:tc>
        <w:tc>
          <w:tcPr>
            <w:tcW w:w="2391" w:type="dxa"/>
          </w:tcPr>
          <w:p w14:paraId="0BEBB021" w14:textId="77777777" w:rsidR="00BF774A" w:rsidRPr="000E33CB" w:rsidRDefault="00C401AE">
            <w:pPr>
              <w:pStyle w:val="TableParagraph"/>
              <w:spacing w:before="163"/>
              <w:ind w:left="680"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BD0A1AD" w14:textId="77777777" w:rsidR="00BF774A" w:rsidRPr="000E33CB" w:rsidRDefault="00BF774A">
            <w:pPr>
              <w:pStyle w:val="TableParagraph"/>
              <w:rPr>
                <w:rFonts w:asciiTheme="majorBidi" w:hAnsiTheme="majorBidi" w:cstheme="majorBidi"/>
                <w:sz w:val="18"/>
                <w:szCs w:val="18"/>
              </w:rPr>
            </w:pPr>
          </w:p>
        </w:tc>
      </w:tr>
      <w:tr w:rsidR="00BF774A" w:rsidRPr="000E33CB" w14:paraId="44B40FD9" w14:textId="77777777" w:rsidTr="00F11113">
        <w:trPr>
          <w:trHeight w:val="482"/>
        </w:trPr>
        <w:tc>
          <w:tcPr>
            <w:tcW w:w="14256" w:type="dxa"/>
            <w:gridSpan w:val="4"/>
            <w:shd w:val="clear" w:color="auto" w:fill="A6A6A6" w:themeFill="background1" w:themeFillShade="A6"/>
          </w:tcPr>
          <w:p w14:paraId="08912E90" w14:textId="77777777" w:rsidR="00BF774A" w:rsidRPr="000E33CB" w:rsidRDefault="004A5D94">
            <w:pPr>
              <w:pStyle w:val="TableParagraph"/>
              <w:spacing w:before="123"/>
              <w:ind w:left="115"/>
              <w:rPr>
                <w:rFonts w:asciiTheme="majorBidi" w:hAnsiTheme="majorBidi" w:cstheme="majorBidi"/>
                <w:b/>
                <w:sz w:val="18"/>
                <w:szCs w:val="18"/>
              </w:rPr>
            </w:pPr>
            <w:r w:rsidRPr="000E33CB">
              <w:rPr>
                <w:rFonts w:asciiTheme="majorBidi" w:hAnsiTheme="majorBidi" w:cstheme="majorBidi"/>
                <w:b/>
                <w:sz w:val="18"/>
                <w:szCs w:val="18"/>
              </w:rPr>
              <w:t>WYMAGANIA TECHNICZNE</w:t>
            </w:r>
          </w:p>
        </w:tc>
      </w:tr>
      <w:tr w:rsidR="00BF774A" w:rsidRPr="000E33CB" w14:paraId="17EF3D78" w14:textId="77777777">
        <w:trPr>
          <w:trHeight w:val="503"/>
        </w:trPr>
        <w:tc>
          <w:tcPr>
            <w:tcW w:w="526" w:type="dxa"/>
          </w:tcPr>
          <w:p w14:paraId="4AD0C0E3" w14:textId="77777777" w:rsidR="00BF774A" w:rsidRPr="000E33CB" w:rsidRDefault="004A5D94">
            <w:pPr>
              <w:pStyle w:val="TableParagraph"/>
              <w:spacing w:before="12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4584A220" w14:textId="77777777" w:rsidR="00BF774A" w:rsidRPr="000E33CB" w:rsidRDefault="004A5D94">
            <w:pPr>
              <w:pStyle w:val="TableParagraph"/>
              <w:spacing w:before="130"/>
              <w:ind w:left="158"/>
              <w:rPr>
                <w:rFonts w:asciiTheme="majorBidi" w:hAnsiTheme="majorBidi" w:cstheme="majorBidi"/>
                <w:sz w:val="18"/>
                <w:szCs w:val="18"/>
              </w:rPr>
            </w:pPr>
            <w:r w:rsidRPr="000E33CB">
              <w:rPr>
                <w:rFonts w:asciiTheme="majorBidi" w:hAnsiTheme="majorBidi" w:cstheme="majorBidi"/>
                <w:sz w:val="18"/>
                <w:szCs w:val="18"/>
              </w:rPr>
              <w:t>Interfejs graficzny GUI do obsługi oprogramowania</w:t>
            </w:r>
          </w:p>
        </w:tc>
        <w:tc>
          <w:tcPr>
            <w:tcW w:w="2391" w:type="dxa"/>
          </w:tcPr>
          <w:p w14:paraId="0C4C816A" w14:textId="77777777" w:rsidR="00BF774A" w:rsidRPr="000E33CB" w:rsidRDefault="004A5D94">
            <w:pPr>
              <w:pStyle w:val="TableParagraph"/>
              <w:spacing w:before="14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E0D868A" w14:textId="77777777" w:rsidR="00BF774A" w:rsidRPr="000E33CB" w:rsidRDefault="00BF774A">
            <w:pPr>
              <w:pStyle w:val="TableParagraph"/>
              <w:rPr>
                <w:rFonts w:asciiTheme="majorBidi" w:hAnsiTheme="majorBidi" w:cstheme="majorBidi"/>
                <w:sz w:val="18"/>
                <w:szCs w:val="18"/>
              </w:rPr>
            </w:pPr>
          </w:p>
        </w:tc>
      </w:tr>
      <w:tr w:rsidR="00BF774A" w:rsidRPr="000E33CB" w14:paraId="6847A268" w14:textId="77777777">
        <w:trPr>
          <w:trHeight w:val="539"/>
        </w:trPr>
        <w:tc>
          <w:tcPr>
            <w:tcW w:w="526" w:type="dxa"/>
          </w:tcPr>
          <w:p w14:paraId="5015D645" w14:textId="77777777" w:rsidR="00BF774A" w:rsidRPr="000E33CB" w:rsidRDefault="004A5D94">
            <w:pPr>
              <w:pStyle w:val="TableParagraph"/>
              <w:spacing w:before="144"/>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70C9FF50" w14:textId="77777777" w:rsidR="00BF774A" w:rsidRPr="000E33CB" w:rsidRDefault="004A5D94">
            <w:pPr>
              <w:pStyle w:val="TableParagraph"/>
              <w:spacing w:before="31"/>
              <w:ind w:left="158" w:right="483"/>
              <w:rPr>
                <w:rFonts w:asciiTheme="majorBidi" w:hAnsiTheme="majorBidi" w:cstheme="majorBidi"/>
                <w:sz w:val="18"/>
                <w:szCs w:val="18"/>
              </w:rPr>
            </w:pPr>
            <w:r w:rsidRPr="000E33CB">
              <w:rPr>
                <w:rFonts w:asciiTheme="majorBidi" w:hAnsiTheme="majorBidi" w:cstheme="majorBidi"/>
                <w:sz w:val="18"/>
                <w:szCs w:val="18"/>
              </w:rPr>
              <w:t>Wsparcie dla systemów operacyjnych dostarczanych w ramach postępowania.</w:t>
            </w:r>
          </w:p>
        </w:tc>
        <w:tc>
          <w:tcPr>
            <w:tcW w:w="2391" w:type="dxa"/>
          </w:tcPr>
          <w:p w14:paraId="10548FA2" w14:textId="77777777" w:rsidR="00BF774A" w:rsidRPr="000E33CB" w:rsidRDefault="004A5D94">
            <w:pPr>
              <w:pStyle w:val="TableParagraph"/>
              <w:spacing w:before="16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1716FF2A" w14:textId="77777777" w:rsidR="00BF774A" w:rsidRPr="000E33CB" w:rsidRDefault="00BF774A">
            <w:pPr>
              <w:pStyle w:val="TableParagraph"/>
              <w:rPr>
                <w:rFonts w:asciiTheme="majorBidi" w:hAnsiTheme="majorBidi" w:cstheme="majorBidi"/>
                <w:sz w:val="18"/>
                <w:szCs w:val="18"/>
              </w:rPr>
            </w:pPr>
          </w:p>
        </w:tc>
      </w:tr>
    </w:tbl>
    <w:p w14:paraId="1F2E59CF"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50380E80"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37D31A36" w14:textId="77777777" w:rsidTr="00F11113">
        <w:trPr>
          <w:trHeight w:val="1058"/>
        </w:trPr>
        <w:tc>
          <w:tcPr>
            <w:tcW w:w="14256" w:type="dxa"/>
            <w:gridSpan w:val="4"/>
            <w:shd w:val="clear" w:color="auto" w:fill="A6A6A6" w:themeFill="background1" w:themeFillShade="A6"/>
          </w:tcPr>
          <w:p w14:paraId="1191161A" w14:textId="77777777" w:rsidR="00BF774A" w:rsidRPr="000E33CB" w:rsidRDefault="00BF774A">
            <w:pPr>
              <w:pStyle w:val="TableParagraph"/>
              <w:spacing w:before="8"/>
              <w:rPr>
                <w:rFonts w:asciiTheme="majorBidi" w:hAnsiTheme="majorBidi" w:cstheme="majorBidi"/>
                <w:sz w:val="18"/>
                <w:szCs w:val="18"/>
              </w:rPr>
            </w:pPr>
          </w:p>
          <w:p w14:paraId="06098F82" w14:textId="77777777" w:rsidR="00BF774A" w:rsidRPr="000E33CB" w:rsidRDefault="004A5D94">
            <w:pPr>
              <w:pStyle w:val="TableParagraph"/>
              <w:ind w:left="182"/>
              <w:rPr>
                <w:rFonts w:asciiTheme="majorBidi" w:hAnsiTheme="majorBidi" w:cstheme="majorBidi"/>
                <w:b/>
                <w:i/>
                <w:sz w:val="18"/>
                <w:szCs w:val="18"/>
              </w:rPr>
            </w:pPr>
            <w:r w:rsidRPr="000E33CB">
              <w:rPr>
                <w:rFonts w:asciiTheme="majorBidi" w:hAnsiTheme="majorBidi" w:cstheme="majorBidi"/>
                <w:b/>
                <w:i/>
                <w:sz w:val="18"/>
                <w:szCs w:val="18"/>
              </w:rPr>
              <w:t>B. Sieciowy moduł bezpieczeństwa umożliwiający przechowywanie newralgicznego materiału kryptograficznego</w:t>
            </w:r>
          </w:p>
        </w:tc>
      </w:tr>
      <w:tr w:rsidR="00BF774A" w:rsidRPr="000E33CB" w14:paraId="20468A23" w14:textId="77777777" w:rsidTr="00F11113">
        <w:trPr>
          <w:trHeight w:val="412"/>
        </w:trPr>
        <w:tc>
          <w:tcPr>
            <w:tcW w:w="14256" w:type="dxa"/>
            <w:gridSpan w:val="4"/>
            <w:shd w:val="clear" w:color="auto" w:fill="A6A6A6" w:themeFill="background1" w:themeFillShade="A6"/>
          </w:tcPr>
          <w:p w14:paraId="38A154FF" w14:textId="77777777" w:rsidR="00BF774A" w:rsidRPr="000E33CB" w:rsidRDefault="004A5D94">
            <w:pPr>
              <w:pStyle w:val="TableParagraph"/>
              <w:spacing w:before="89"/>
              <w:ind w:left="115"/>
              <w:rPr>
                <w:rFonts w:asciiTheme="majorBidi" w:hAnsiTheme="majorBidi" w:cstheme="majorBidi"/>
                <w:b/>
                <w:sz w:val="18"/>
                <w:szCs w:val="18"/>
              </w:rPr>
            </w:pPr>
            <w:r w:rsidRPr="000E33CB">
              <w:rPr>
                <w:rFonts w:asciiTheme="majorBidi" w:hAnsiTheme="majorBidi" w:cstheme="majorBidi"/>
                <w:b/>
                <w:sz w:val="18"/>
                <w:szCs w:val="18"/>
              </w:rPr>
              <w:t>OBUDOWA</w:t>
            </w:r>
          </w:p>
        </w:tc>
      </w:tr>
      <w:tr w:rsidR="00BF774A" w:rsidRPr="000E33CB" w14:paraId="0CF7D47A" w14:textId="77777777" w:rsidTr="004637C1">
        <w:trPr>
          <w:trHeight w:val="557"/>
        </w:trPr>
        <w:tc>
          <w:tcPr>
            <w:tcW w:w="526" w:type="dxa"/>
          </w:tcPr>
          <w:p w14:paraId="4D2E2FD7" w14:textId="77777777" w:rsidR="00BF774A" w:rsidRPr="000E33CB" w:rsidRDefault="00BF774A">
            <w:pPr>
              <w:pStyle w:val="TableParagraph"/>
              <w:spacing w:before="7"/>
              <w:rPr>
                <w:rFonts w:asciiTheme="majorBidi" w:hAnsiTheme="majorBidi" w:cstheme="majorBidi"/>
                <w:sz w:val="18"/>
                <w:szCs w:val="18"/>
              </w:rPr>
            </w:pPr>
          </w:p>
          <w:p w14:paraId="7FEE1DBF"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6CF83600" w14:textId="77777777" w:rsidR="00BF774A" w:rsidRPr="000E33CB" w:rsidRDefault="004A5D94">
            <w:pPr>
              <w:pStyle w:val="TableParagraph"/>
              <w:spacing w:before="96" w:line="261" w:lineRule="auto"/>
              <w:ind w:left="115" w:right="199"/>
              <w:rPr>
                <w:rFonts w:asciiTheme="majorBidi" w:hAnsiTheme="majorBidi" w:cstheme="majorBidi"/>
                <w:sz w:val="18"/>
                <w:szCs w:val="18"/>
              </w:rPr>
            </w:pPr>
            <w:r w:rsidRPr="000E33CB">
              <w:rPr>
                <w:rFonts w:asciiTheme="majorBidi" w:hAnsiTheme="majorBidi" w:cstheme="majorBidi"/>
                <w:sz w:val="18"/>
                <w:szCs w:val="18"/>
              </w:rPr>
              <w:t>Wysokość nie większa niż 2U, dostosowana do montażu w szafie 19”</w:t>
            </w:r>
          </w:p>
        </w:tc>
        <w:tc>
          <w:tcPr>
            <w:tcW w:w="2391" w:type="dxa"/>
          </w:tcPr>
          <w:p w14:paraId="093C8388" w14:textId="77777777" w:rsidR="00BF774A" w:rsidRPr="000E33CB" w:rsidRDefault="00BF774A">
            <w:pPr>
              <w:pStyle w:val="TableParagraph"/>
              <w:spacing w:before="3"/>
              <w:rPr>
                <w:rFonts w:asciiTheme="majorBidi" w:hAnsiTheme="majorBidi" w:cstheme="majorBidi"/>
                <w:sz w:val="18"/>
                <w:szCs w:val="18"/>
              </w:rPr>
            </w:pPr>
          </w:p>
          <w:p w14:paraId="718EB0AD" w14:textId="77777777" w:rsidR="00BF774A" w:rsidRPr="000E33CB" w:rsidRDefault="004A5D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A1CC680" w14:textId="77777777" w:rsidR="00BF774A" w:rsidRPr="000E33CB" w:rsidRDefault="00BF774A">
            <w:pPr>
              <w:pStyle w:val="TableParagraph"/>
              <w:rPr>
                <w:rFonts w:asciiTheme="majorBidi" w:hAnsiTheme="majorBidi" w:cstheme="majorBidi"/>
                <w:sz w:val="18"/>
                <w:szCs w:val="18"/>
              </w:rPr>
            </w:pPr>
          </w:p>
        </w:tc>
      </w:tr>
      <w:tr w:rsidR="00BF774A" w:rsidRPr="000E33CB" w14:paraId="5EF93B9A" w14:textId="77777777" w:rsidTr="00F11113">
        <w:trPr>
          <w:trHeight w:val="612"/>
        </w:trPr>
        <w:tc>
          <w:tcPr>
            <w:tcW w:w="14256" w:type="dxa"/>
            <w:gridSpan w:val="4"/>
            <w:shd w:val="clear" w:color="auto" w:fill="A6A6A6" w:themeFill="background1" w:themeFillShade="A6"/>
          </w:tcPr>
          <w:p w14:paraId="1A9EF3BC" w14:textId="77777777" w:rsidR="00BF774A" w:rsidRPr="000E33CB" w:rsidRDefault="004A5D94">
            <w:pPr>
              <w:pStyle w:val="TableParagraph"/>
              <w:spacing w:before="190"/>
              <w:ind w:left="115"/>
              <w:rPr>
                <w:rFonts w:asciiTheme="majorBidi" w:hAnsiTheme="majorBidi" w:cstheme="majorBidi"/>
                <w:b/>
                <w:sz w:val="18"/>
                <w:szCs w:val="18"/>
              </w:rPr>
            </w:pPr>
            <w:r w:rsidRPr="000E33CB">
              <w:rPr>
                <w:rFonts w:asciiTheme="majorBidi" w:hAnsiTheme="majorBidi" w:cstheme="majorBidi"/>
                <w:b/>
                <w:sz w:val="18"/>
                <w:szCs w:val="18"/>
              </w:rPr>
              <w:t>BEZPIECZEŃSTWO</w:t>
            </w:r>
          </w:p>
        </w:tc>
      </w:tr>
      <w:tr w:rsidR="00BF774A" w:rsidRPr="000E33CB" w14:paraId="4B2AD9D2" w14:textId="77777777" w:rsidTr="004637C1">
        <w:trPr>
          <w:trHeight w:val="502"/>
        </w:trPr>
        <w:tc>
          <w:tcPr>
            <w:tcW w:w="526" w:type="dxa"/>
          </w:tcPr>
          <w:p w14:paraId="1A7067A7" w14:textId="77777777" w:rsidR="00BF774A" w:rsidRPr="000E33CB" w:rsidRDefault="00BF774A">
            <w:pPr>
              <w:pStyle w:val="TableParagraph"/>
              <w:spacing w:before="7"/>
              <w:rPr>
                <w:rFonts w:asciiTheme="majorBidi" w:hAnsiTheme="majorBidi" w:cstheme="majorBidi"/>
                <w:sz w:val="18"/>
                <w:szCs w:val="18"/>
              </w:rPr>
            </w:pPr>
          </w:p>
          <w:p w14:paraId="654529F0"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2966C5D7" w14:textId="77777777" w:rsidR="00BF774A" w:rsidRPr="000E33CB" w:rsidRDefault="00BF774A">
            <w:pPr>
              <w:pStyle w:val="TableParagraph"/>
              <w:rPr>
                <w:rFonts w:asciiTheme="majorBidi" w:hAnsiTheme="majorBidi" w:cstheme="majorBidi"/>
                <w:sz w:val="18"/>
                <w:szCs w:val="18"/>
              </w:rPr>
            </w:pPr>
          </w:p>
          <w:p w14:paraId="66C080ED" w14:textId="77777777" w:rsidR="00BF774A" w:rsidRPr="000E33CB" w:rsidRDefault="004A5D94">
            <w:pPr>
              <w:pStyle w:val="TableParagraph"/>
              <w:ind w:left="189"/>
              <w:rPr>
                <w:rFonts w:asciiTheme="majorBidi" w:hAnsiTheme="majorBidi" w:cstheme="majorBidi"/>
                <w:sz w:val="18"/>
                <w:szCs w:val="18"/>
              </w:rPr>
            </w:pPr>
            <w:r w:rsidRPr="000E33CB">
              <w:rPr>
                <w:rFonts w:asciiTheme="majorBidi" w:hAnsiTheme="majorBidi" w:cstheme="majorBidi"/>
                <w:sz w:val="18"/>
                <w:szCs w:val="18"/>
              </w:rPr>
              <w:t>FIPS 140- 2 poziom 3</w:t>
            </w:r>
          </w:p>
        </w:tc>
        <w:tc>
          <w:tcPr>
            <w:tcW w:w="2391" w:type="dxa"/>
          </w:tcPr>
          <w:p w14:paraId="021EEA4E" w14:textId="77777777" w:rsidR="00BF774A" w:rsidRPr="000E33CB" w:rsidRDefault="00BF774A">
            <w:pPr>
              <w:pStyle w:val="TableParagraph"/>
              <w:spacing w:before="3"/>
              <w:rPr>
                <w:rFonts w:asciiTheme="majorBidi" w:hAnsiTheme="majorBidi" w:cstheme="majorBidi"/>
                <w:sz w:val="18"/>
                <w:szCs w:val="18"/>
              </w:rPr>
            </w:pPr>
          </w:p>
          <w:p w14:paraId="770F5C84" w14:textId="77777777" w:rsidR="00BF774A" w:rsidRPr="000E33CB" w:rsidRDefault="004A5D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35D3E46" w14:textId="77777777" w:rsidR="00BF774A" w:rsidRPr="000E33CB" w:rsidRDefault="00BF774A">
            <w:pPr>
              <w:pStyle w:val="TableParagraph"/>
              <w:rPr>
                <w:rFonts w:asciiTheme="majorBidi" w:hAnsiTheme="majorBidi" w:cstheme="majorBidi"/>
                <w:sz w:val="18"/>
                <w:szCs w:val="18"/>
              </w:rPr>
            </w:pPr>
          </w:p>
        </w:tc>
      </w:tr>
      <w:tr w:rsidR="00BF774A" w:rsidRPr="000E33CB" w14:paraId="1EAC3215" w14:textId="77777777" w:rsidTr="00F11113">
        <w:trPr>
          <w:trHeight w:val="542"/>
        </w:trPr>
        <w:tc>
          <w:tcPr>
            <w:tcW w:w="14256" w:type="dxa"/>
            <w:gridSpan w:val="4"/>
            <w:shd w:val="clear" w:color="auto" w:fill="A6A6A6" w:themeFill="background1" w:themeFillShade="A6"/>
          </w:tcPr>
          <w:p w14:paraId="45F337B0" w14:textId="77777777" w:rsidR="00BF774A" w:rsidRPr="000E33CB" w:rsidRDefault="004A5D94">
            <w:pPr>
              <w:pStyle w:val="TableParagraph"/>
              <w:spacing w:before="154"/>
              <w:ind w:left="115"/>
              <w:rPr>
                <w:rFonts w:asciiTheme="majorBidi" w:hAnsiTheme="majorBidi" w:cstheme="majorBidi"/>
                <w:b/>
                <w:sz w:val="18"/>
                <w:szCs w:val="18"/>
              </w:rPr>
            </w:pPr>
            <w:r w:rsidRPr="000E33CB">
              <w:rPr>
                <w:rFonts w:asciiTheme="majorBidi" w:hAnsiTheme="majorBidi" w:cstheme="majorBidi"/>
                <w:b/>
                <w:sz w:val="18"/>
                <w:szCs w:val="18"/>
              </w:rPr>
              <w:t>OBSŁUGA SYSTEMÓW OPERACYJNYCH</w:t>
            </w:r>
          </w:p>
        </w:tc>
      </w:tr>
      <w:tr w:rsidR="00BF774A" w:rsidRPr="000E33CB" w14:paraId="0A016CBB" w14:textId="77777777" w:rsidTr="004637C1">
        <w:trPr>
          <w:trHeight w:val="858"/>
        </w:trPr>
        <w:tc>
          <w:tcPr>
            <w:tcW w:w="526" w:type="dxa"/>
          </w:tcPr>
          <w:p w14:paraId="4F0A0C9F" w14:textId="77777777" w:rsidR="00BF774A" w:rsidRPr="000E33CB" w:rsidRDefault="00BF774A">
            <w:pPr>
              <w:pStyle w:val="TableParagraph"/>
              <w:spacing w:before="4"/>
              <w:rPr>
                <w:rFonts w:asciiTheme="majorBidi" w:hAnsiTheme="majorBidi" w:cstheme="majorBidi"/>
                <w:sz w:val="18"/>
                <w:szCs w:val="18"/>
              </w:rPr>
            </w:pPr>
          </w:p>
          <w:p w14:paraId="4F93040E"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560F7430" w14:textId="77777777" w:rsidR="00BF774A" w:rsidRPr="000E33CB" w:rsidRDefault="00BF774A">
            <w:pPr>
              <w:pStyle w:val="TableParagraph"/>
              <w:spacing w:before="9"/>
              <w:rPr>
                <w:rFonts w:asciiTheme="majorBidi" w:hAnsiTheme="majorBidi" w:cstheme="majorBidi"/>
                <w:sz w:val="18"/>
                <w:szCs w:val="18"/>
                <w:lang w:val="en-US"/>
              </w:rPr>
            </w:pPr>
          </w:p>
          <w:p w14:paraId="29E92CE1" w14:textId="77777777" w:rsidR="00BF774A" w:rsidRPr="000E33CB" w:rsidRDefault="004A5D94">
            <w:pPr>
              <w:pStyle w:val="TableParagraph"/>
              <w:ind w:left="115" w:right="219"/>
              <w:rPr>
                <w:rFonts w:asciiTheme="majorBidi" w:hAnsiTheme="majorBidi" w:cstheme="majorBidi"/>
                <w:sz w:val="18"/>
                <w:szCs w:val="18"/>
                <w:lang w:val="en-US"/>
              </w:rPr>
            </w:pPr>
            <w:r w:rsidRPr="000E33CB">
              <w:rPr>
                <w:rFonts w:asciiTheme="majorBidi" w:hAnsiTheme="majorBidi" w:cstheme="majorBidi"/>
                <w:sz w:val="18"/>
                <w:szCs w:val="18"/>
                <w:lang w:val="en-US"/>
              </w:rPr>
              <w:t>Wsparcie minimum dla systemów typu Windows Server 2008 R2 / 2012 R2 / 2016, Red Hat Enterprise Linux Server 5 i 6</w:t>
            </w:r>
          </w:p>
        </w:tc>
        <w:tc>
          <w:tcPr>
            <w:tcW w:w="2391" w:type="dxa"/>
          </w:tcPr>
          <w:p w14:paraId="716B8C9A" w14:textId="77777777" w:rsidR="00BF774A" w:rsidRPr="000E33CB" w:rsidRDefault="00BF774A">
            <w:pPr>
              <w:pStyle w:val="TableParagraph"/>
              <w:spacing w:before="9"/>
              <w:rPr>
                <w:rFonts w:asciiTheme="majorBidi" w:hAnsiTheme="majorBidi" w:cstheme="majorBidi"/>
                <w:sz w:val="18"/>
                <w:szCs w:val="18"/>
                <w:lang w:val="en-US"/>
              </w:rPr>
            </w:pPr>
          </w:p>
          <w:p w14:paraId="45FDDA1E" w14:textId="77777777" w:rsidR="00BF774A" w:rsidRPr="000E33CB" w:rsidRDefault="00A70B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6A59993" w14:textId="77777777" w:rsidR="00BF774A" w:rsidRPr="000E33CB" w:rsidRDefault="00BF774A">
            <w:pPr>
              <w:pStyle w:val="TableParagraph"/>
              <w:rPr>
                <w:rFonts w:asciiTheme="majorBidi" w:hAnsiTheme="majorBidi" w:cstheme="majorBidi"/>
                <w:sz w:val="18"/>
                <w:szCs w:val="18"/>
              </w:rPr>
            </w:pPr>
          </w:p>
        </w:tc>
      </w:tr>
      <w:tr w:rsidR="00BF774A" w:rsidRPr="000E33CB" w14:paraId="7E99A170" w14:textId="77777777" w:rsidTr="00F11113">
        <w:trPr>
          <w:trHeight w:val="419"/>
        </w:trPr>
        <w:tc>
          <w:tcPr>
            <w:tcW w:w="14256" w:type="dxa"/>
            <w:gridSpan w:val="4"/>
            <w:shd w:val="clear" w:color="auto" w:fill="A6A6A6" w:themeFill="background1" w:themeFillShade="A6"/>
          </w:tcPr>
          <w:p w14:paraId="73B4EA9E" w14:textId="77777777" w:rsidR="00BF774A" w:rsidRPr="000E33CB" w:rsidRDefault="004A5D94">
            <w:pPr>
              <w:pStyle w:val="TableParagraph"/>
              <w:spacing w:before="94"/>
              <w:ind w:left="115"/>
              <w:rPr>
                <w:rFonts w:asciiTheme="majorBidi" w:hAnsiTheme="majorBidi" w:cstheme="majorBidi"/>
                <w:b/>
                <w:sz w:val="18"/>
                <w:szCs w:val="18"/>
              </w:rPr>
            </w:pPr>
            <w:r w:rsidRPr="000E33CB">
              <w:rPr>
                <w:rFonts w:asciiTheme="majorBidi" w:hAnsiTheme="majorBidi" w:cstheme="majorBidi"/>
                <w:b/>
                <w:sz w:val="18"/>
                <w:szCs w:val="18"/>
              </w:rPr>
              <w:t>PORTY</w:t>
            </w:r>
          </w:p>
        </w:tc>
      </w:tr>
      <w:tr w:rsidR="00BF774A" w:rsidRPr="000E33CB" w14:paraId="0004A4DC" w14:textId="77777777" w:rsidTr="004637C1">
        <w:trPr>
          <w:trHeight w:val="779"/>
        </w:trPr>
        <w:tc>
          <w:tcPr>
            <w:tcW w:w="526" w:type="dxa"/>
          </w:tcPr>
          <w:p w14:paraId="66D33135" w14:textId="77777777" w:rsidR="00BF774A" w:rsidRPr="000E33CB" w:rsidRDefault="00BF774A">
            <w:pPr>
              <w:pStyle w:val="TableParagraph"/>
              <w:spacing w:before="4"/>
              <w:rPr>
                <w:rFonts w:asciiTheme="majorBidi" w:hAnsiTheme="majorBidi" w:cstheme="majorBidi"/>
                <w:sz w:val="18"/>
                <w:szCs w:val="18"/>
              </w:rPr>
            </w:pPr>
          </w:p>
          <w:p w14:paraId="4F13B145"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418476F0" w14:textId="77777777" w:rsidR="00BF774A" w:rsidRPr="000E33CB" w:rsidRDefault="00BF774A">
            <w:pPr>
              <w:pStyle w:val="TableParagraph"/>
              <w:spacing w:before="4"/>
              <w:rPr>
                <w:rFonts w:asciiTheme="majorBidi" w:hAnsiTheme="majorBidi" w:cstheme="majorBidi"/>
                <w:sz w:val="18"/>
                <w:szCs w:val="18"/>
              </w:rPr>
            </w:pPr>
          </w:p>
          <w:p w14:paraId="11D3AAFC" w14:textId="77777777" w:rsidR="00BF774A" w:rsidRPr="000E33CB" w:rsidRDefault="004A5D94">
            <w:pPr>
              <w:pStyle w:val="TableParagraph"/>
              <w:spacing w:line="256" w:lineRule="auto"/>
              <w:ind w:left="115" w:right="581"/>
              <w:rPr>
                <w:rFonts w:asciiTheme="majorBidi" w:hAnsiTheme="majorBidi" w:cstheme="majorBidi"/>
                <w:sz w:val="18"/>
                <w:szCs w:val="18"/>
              </w:rPr>
            </w:pPr>
            <w:r w:rsidRPr="000E33CB">
              <w:rPr>
                <w:rFonts w:asciiTheme="majorBidi" w:hAnsiTheme="majorBidi" w:cstheme="majorBidi"/>
                <w:sz w:val="18"/>
                <w:szCs w:val="18"/>
              </w:rPr>
              <w:t>2x RJ45 1000 BASE-T umożliwiające stworzenie wirtualnego numeru IP rozkładającego ruch na dwa interfejsy</w:t>
            </w:r>
          </w:p>
        </w:tc>
        <w:tc>
          <w:tcPr>
            <w:tcW w:w="2391" w:type="dxa"/>
          </w:tcPr>
          <w:p w14:paraId="00533834" w14:textId="77777777" w:rsidR="00BF774A" w:rsidRPr="000E33CB" w:rsidRDefault="00BF774A">
            <w:pPr>
              <w:pStyle w:val="TableParagraph"/>
              <w:rPr>
                <w:rFonts w:asciiTheme="majorBidi" w:hAnsiTheme="majorBidi" w:cstheme="majorBidi"/>
                <w:sz w:val="18"/>
                <w:szCs w:val="18"/>
              </w:rPr>
            </w:pPr>
          </w:p>
          <w:p w14:paraId="139FCE47" w14:textId="77777777" w:rsidR="00BF774A" w:rsidRPr="000E33CB" w:rsidRDefault="004A5D94">
            <w:pPr>
              <w:pStyle w:val="TableParagraph"/>
              <w:spacing w:before="11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4B933C9" w14:textId="77777777" w:rsidR="00BF774A" w:rsidRPr="000E33CB" w:rsidRDefault="00BF774A">
            <w:pPr>
              <w:pStyle w:val="TableParagraph"/>
              <w:rPr>
                <w:rFonts w:asciiTheme="majorBidi" w:hAnsiTheme="majorBidi" w:cstheme="majorBidi"/>
                <w:sz w:val="18"/>
                <w:szCs w:val="18"/>
              </w:rPr>
            </w:pPr>
          </w:p>
        </w:tc>
      </w:tr>
      <w:tr w:rsidR="00BF774A" w:rsidRPr="000E33CB" w14:paraId="48BA2A59" w14:textId="77777777">
        <w:trPr>
          <w:trHeight w:val="373"/>
        </w:trPr>
        <w:tc>
          <w:tcPr>
            <w:tcW w:w="526" w:type="dxa"/>
          </w:tcPr>
          <w:p w14:paraId="4D3534C2" w14:textId="77777777" w:rsidR="00BF774A" w:rsidRPr="000E33CB" w:rsidRDefault="004A5D94">
            <w:pPr>
              <w:pStyle w:val="TableParagraph"/>
              <w:spacing w:before="60"/>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0D35D018" w14:textId="77777777" w:rsidR="00BF774A" w:rsidRPr="000E33CB" w:rsidRDefault="004A5D94">
            <w:pPr>
              <w:pStyle w:val="TableParagraph"/>
              <w:spacing w:before="55"/>
              <w:ind w:left="115"/>
              <w:rPr>
                <w:rFonts w:asciiTheme="majorBidi" w:hAnsiTheme="majorBidi" w:cstheme="majorBidi"/>
                <w:sz w:val="18"/>
                <w:szCs w:val="18"/>
              </w:rPr>
            </w:pPr>
            <w:r w:rsidRPr="000E33CB">
              <w:rPr>
                <w:rFonts w:asciiTheme="majorBidi" w:hAnsiTheme="majorBidi" w:cstheme="majorBidi"/>
                <w:sz w:val="18"/>
                <w:szCs w:val="18"/>
              </w:rPr>
              <w:t>1x VGA</w:t>
            </w:r>
          </w:p>
        </w:tc>
        <w:tc>
          <w:tcPr>
            <w:tcW w:w="2391" w:type="dxa"/>
          </w:tcPr>
          <w:p w14:paraId="647CF358" w14:textId="77777777" w:rsidR="00BF774A" w:rsidRPr="000E33CB" w:rsidRDefault="004A5D94">
            <w:pPr>
              <w:pStyle w:val="TableParagraph"/>
              <w:spacing w:before="79"/>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89073E0" w14:textId="77777777" w:rsidR="00BF774A" w:rsidRPr="000E33CB" w:rsidRDefault="00BF774A">
            <w:pPr>
              <w:pStyle w:val="TableParagraph"/>
              <w:rPr>
                <w:rFonts w:asciiTheme="majorBidi" w:hAnsiTheme="majorBidi" w:cstheme="majorBidi"/>
                <w:sz w:val="18"/>
                <w:szCs w:val="18"/>
              </w:rPr>
            </w:pPr>
          </w:p>
        </w:tc>
      </w:tr>
      <w:tr w:rsidR="00BF774A" w:rsidRPr="000E33CB" w14:paraId="550D64BF" w14:textId="77777777">
        <w:trPr>
          <w:trHeight w:val="446"/>
        </w:trPr>
        <w:tc>
          <w:tcPr>
            <w:tcW w:w="526" w:type="dxa"/>
          </w:tcPr>
          <w:p w14:paraId="28F7673C" w14:textId="77777777" w:rsidR="00BF774A" w:rsidRPr="000E33CB" w:rsidRDefault="004A5D94">
            <w:pPr>
              <w:pStyle w:val="TableParagraph"/>
              <w:spacing w:before="96"/>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3640268A" w14:textId="77777777" w:rsidR="00BF774A" w:rsidRPr="000E33CB" w:rsidRDefault="004A5D94">
            <w:pPr>
              <w:pStyle w:val="TableParagraph"/>
              <w:spacing w:before="101"/>
              <w:ind w:left="158"/>
              <w:rPr>
                <w:rFonts w:asciiTheme="majorBidi" w:hAnsiTheme="majorBidi" w:cstheme="majorBidi"/>
                <w:sz w:val="18"/>
                <w:szCs w:val="18"/>
              </w:rPr>
            </w:pPr>
            <w:r w:rsidRPr="000E33CB">
              <w:rPr>
                <w:rFonts w:asciiTheme="majorBidi" w:hAnsiTheme="majorBidi" w:cstheme="majorBidi"/>
                <w:sz w:val="18"/>
                <w:szCs w:val="18"/>
              </w:rPr>
              <w:t>1x USB 2.0</w:t>
            </w:r>
          </w:p>
        </w:tc>
        <w:tc>
          <w:tcPr>
            <w:tcW w:w="2391" w:type="dxa"/>
          </w:tcPr>
          <w:p w14:paraId="56134962" w14:textId="77777777" w:rsidR="00BF774A" w:rsidRPr="000E33CB" w:rsidRDefault="004A5D94">
            <w:pPr>
              <w:pStyle w:val="TableParagraph"/>
              <w:spacing w:before="11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CF318DB" w14:textId="77777777" w:rsidR="00BF774A" w:rsidRPr="000E33CB" w:rsidRDefault="00BF774A">
            <w:pPr>
              <w:pStyle w:val="TableParagraph"/>
              <w:rPr>
                <w:rFonts w:asciiTheme="majorBidi" w:hAnsiTheme="majorBidi" w:cstheme="majorBidi"/>
                <w:sz w:val="18"/>
                <w:szCs w:val="18"/>
              </w:rPr>
            </w:pPr>
          </w:p>
        </w:tc>
      </w:tr>
      <w:tr w:rsidR="00BF774A" w:rsidRPr="000E33CB" w14:paraId="65878051" w14:textId="77777777" w:rsidTr="00F11113">
        <w:trPr>
          <w:trHeight w:val="643"/>
        </w:trPr>
        <w:tc>
          <w:tcPr>
            <w:tcW w:w="14256" w:type="dxa"/>
            <w:gridSpan w:val="4"/>
            <w:shd w:val="clear" w:color="auto" w:fill="A6A6A6" w:themeFill="background1" w:themeFillShade="A6"/>
          </w:tcPr>
          <w:p w14:paraId="7DDECF65" w14:textId="77777777" w:rsidR="00BF774A" w:rsidRPr="000E33CB" w:rsidRDefault="00BF774A">
            <w:pPr>
              <w:pStyle w:val="TableParagraph"/>
              <w:spacing w:before="9"/>
              <w:rPr>
                <w:rFonts w:asciiTheme="majorBidi" w:hAnsiTheme="majorBidi" w:cstheme="majorBidi"/>
                <w:sz w:val="18"/>
                <w:szCs w:val="18"/>
              </w:rPr>
            </w:pPr>
          </w:p>
          <w:p w14:paraId="67C757FD"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OBSŁUGA INTERFEJSÓW</w:t>
            </w:r>
          </w:p>
        </w:tc>
      </w:tr>
      <w:tr w:rsidR="00BF774A" w:rsidRPr="000E33CB" w14:paraId="1EB8C2EB" w14:textId="77777777">
        <w:trPr>
          <w:trHeight w:val="417"/>
        </w:trPr>
        <w:tc>
          <w:tcPr>
            <w:tcW w:w="526" w:type="dxa"/>
          </w:tcPr>
          <w:p w14:paraId="1A52837D" w14:textId="77777777"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6A8B00A3" w14:textId="77777777" w:rsidR="00BF774A" w:rsidRPr="000E33CB" w:rsidRDefault="004A5D94">
            <w:pPr>
              <w:pStyle w:val="TableParagraph"/>
              <w:spacing w:before="86"/>
              <w:ind w:left="115"/>
              <w:rPr>
                <w:rFonts w:asciiTheme="majorBidi" w:hAnsiTheme="majorBidi" w:cstheme="majorBidi"/>
                <w:sz w:val="18"/>
                <w:szCs w:val="18"/>
              </w:rPr>
            </w:pPr>
            <w:r w:rsidRPr="000E33CB">
              <w:rPr>
                <w:rFonts w:asciiTheme="majorBidi" w:hAnsiTheme="majorBidi" w:cstheme="majorBidi"/>
                <w:sz w:val="18"/>
                <w:szCs w:val="18"/>
              </w:rPr>
              <w:t>PKCS#11</w:t>
            </w:r>
          </w:p>
        </w:tc>
        <w:tc>
          <w:tcPr>
            <w:tcW w:w="2391" w:type="dxa"/>
          </w:tcPr>
          <w:p w14:paraId="71A47030" w14:textId="77777777" w:rsidR="00BF774A" w:rsidRPr="000E33CB" w:rsidRDefault="004A5D94">
            <w:pPr>
              <w:pStyle w:val="TableParagraph"/>
              <w:spacing w:before="10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4C70CEC2" w14:textId="77777777" w:rsidR="00BF774A" w:rsidRPr="000E33CB" w:rsidRDefault="00BF774A">
            <w:pPr>
              <w:pStyle w:val="TableParagraph"/>
              <w:rPr>
                <w:rFonts w:asciiTheme="majorBidi" w:hAnsiTheme="majorBidi" w:cstheme="majorBidi"/>
                <w:sz w:val="18"/>
                <w:szCs w:val="18"/>
              </w:rPr>
            </w:pPr>
          </w:p>
        </w:tc>
      </w:tr>
      <w:tr w:rsidR="00BF774A" w:rsidRPr="000E33CB" w14:paraId="645B6D3E" w14:textId="77777777">
        <w:trPr>
          <w:trHeight w:val="409"/>
        </w:trPr>
        <w:tc>
          <w:tcPr>
            <w:tcW w:w="526" w:type="dxa"/>
          </w:tcPr>
          <w:p w14:paraId="311A6E10" w14:textId="77777777" w:rsidR="00BF774A" w:rsidRPr="000E33CB" w:rsidRDefault="004A5D94">
            <w:pPr>
              <w:pStyle w:val="TableParagraph"/>
              <w:spacing w:before="79"/>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5DFD3A98" w14:textId="77777777" w:rsidR="00BF774A" w:rsidRPr="000E33CB" w:rsidRDefault="004A5D94">
            <w:pPr>
              <w:pStyle w:val="TableParagraph"/>
              <w:spacing w:before="84"/>
              <w:ind w:left="115"/>
              <w:rPr>
                <w:rFonts w:asciiTheme="majorBidi" w:hAnsiTheme="majorBidi" w:cstheme="majorBidi"/>
                <w:sz w:val="18"/>
                <w:szCs w:val="18"/>
              </w:rPr>
            </w:pPr>
            <w:r w:rsidRPr="000E33CB">
              <w:rPr>
                <w:rFonts w:asciiTheme="majorBidi" w:hAnsiTheme="majorBidi" w:cstheme="majorBidi"/>
                <w:sz w:val="18"/>
                <w:szCs w:val="18"/>
              </w:rPr>
              <w:t>MSCAPI</w:t>
            </w:r>
          </w:p>
        </w:tc>
        <w:tc>
          <w:tcPr>
            <w:tcW w:w="2391" w:type="dxa"/>
          </w:tcPr>
          <w:p w14:paraId="56BDD0CE" w14:textId="77777777" w:rsidR="00BF774A" w:rsidRPr="000E33CB" w:rsidRDefault="004A5D94">
            <w:pPr>
              <w:pStyle w:val="TableParagraph"/>
              <w:spacing w:before="98"/>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4B0044C7" w14:textId="77777777" w:rsidR="00BF774A" w:rsidRPr="000E33CB" w:rsidRDefault="00BF774A">
            <w:pPr>
              <w:pStyle w:val="TableParagraph"/>
              <w:rPr>
                <w:rFonts w:asciiTheme="majorBidi" w:hAnsiTheme="majorBidi" w:cstheme="majorBidi"/>
                <w:sz w:val="18"/>
                <w:szCs w:val="18"/>
              </w:rPr>
            </w:pPr>
          </w:p>
        </w:tc>
      </w:tr>
    </w:tbl>
    <w:p w14:paraId="227AD365"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5D0C846F"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70A7D6DB" w14:textId="77777777">
        <w:trPr>
          <w:trHeight w:val="734"/>
        </w:trPr>
        <w:tc>
          <w:tcPr>
            <w:tcW w:w="526" w:type="dxa"/>
          </w:tcPr>
          <w:p w14:paraId="44417FC0" w14:textId="77777777" w:rsidR="00BF774A" w:rsidRPr="000E33CB" w:rsidRDefault="00BF774A">
            <w:pPr>
              <w:pStyle w:val="TableParagraph"/>
              <w:spacing w:before="10"/>
              <w:rPr>
                <w:rFonts w:asciiTheme="majorBidi" w:hAnsiTheme="majorBidi" w:cstheme="majorBidi"/>
                <w:sz w:val="18"/>
                <w:szCs w:val="18"/>
              </w:rPr>
            </w:pPr>
          </w:p>
          <w:p w14:paraId="1FCEB208"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5790A91B" w14:textId="77777777" w:rsidR="00BF774A" w:rsidRPr="000E33CB" w:rsidRDefault="00BF774A">
            <w:pPr>
              <w:pStyle w:val="TableParagraph"/>
              <w:spacing w:before="3"/>
              <w:rPr>
                <w:rFonts w:asciiTheme="majorBidi" w:hAnsiTheme="majorBidi" w:cstheme="majorBidi"/>
                <w:sz w:val="18"/>
                <w:szCs w:val="18"/>
              </w:rPr>
            </w:pPr>
          </w:p>
          <w:p w14:paraId="63B46698" w14:textId="77777777" w:rsidR="00BF774A" w:rsidRPr="000E33CB" w:rsidRDefault="004A5D94">
            <w:pPr>
              <w:pStyle w:val="TableParagraph"/>
              <w:ind w:left="115"/>
              <w:rPr>
                <w:rFonts w:asciiTheme="majorBidi" w:hAnsiTheme="majorBidi" w:cstheme="majorBidi"/>
                <w:sz w:val="18"/>
                <w:szCs w:val="18"/>
              </w:rPr>
            </w:pPr>
            <w:r w:rsidRPr="000E33CB">
              <w:rPr>
                <w:rFonts w:asciiTheme="majorBidi" w:hAnsiTheme="majorBidi" w:cstheme="majorBidi"/>
                <w:sz w:val="18"/>
                <w:szCs w:val="18"/>
              </w:rPr>
              <w:t>Java JCA/JCE API</w:t>
            </w:r>
          </w:p>
        </w:tc>
        <w:tc>
          <w:tcPr>
            <w:tcW w:w="2391" w:type="dxa"/>
          </w:tcPr>
          <w:p w14:paraId="1AD0C3BE" w14:textId="77777777" w:rsidR="00BF774A" w:rsidRPr="000E33CB" w:rsidRDefault="00BF774A">
            <w:pPr>
              <w:pStyle w:val="TableParagraph"/>
              <w:spacing w:before="5"/>
              <w:rPr>
                <w:rFonts w:asciiTheme="majorBidi" w:hAnsiTheme="majorBidi" w:cstheme="majorBidi"/>
                <w:sz w:val="18"/>
                <w:szCs w:val="18"/>
              </w:rPr>
            </w:pPr>
          </w:p>
          <w:p w14:paraId="55F2006D" w14:textId="77777777" w:rsidR="00BF774A" w:rsidRPr="000E33CB" w:rsidRDefault="004A5D94">
            <w:pPr>
              <w:pStyle w:val="TableParagraph"/>
              <w:spacing w:before="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40073C79" w14:textId="77777777" w:rsidR="00BF774A" w:rsidRPr="000E33CB" w:rsidRDefault="00BF774A">
            <w:pPr>
              <w:pStyle w:val="TableParagraph"/>
              <w:rPr>
                <w:rFonts w:asciiTheme="majorBidi" w:hAnsiTheme="majorBidi" w:cstheme="majorBidi"/>
                <w:sz w:val="18"/>
                <w:szCs w:val="18"/>
              </w:rPr>
            </w:pPr>
          </w:p>
        </w:tc>
      </w:tr>
      <w:tr w:rsidR="00BF774A" w:rsidRPr="000E33CB" w14:paraId="719D5B49" w14:textId="77777777" w:rsidTr="00F11113">
        <w:trPr>
          <w:trHeight w:val="726"/>
        </w:trPr>
        <w:tc>
          <w:tcPr>
            <w:tcW w:w="14256" w:type="dxa"/>
            <w:gridSpan w:val="4"/>
            <w:shd w:val="clear" w:color="auto" w:fill="A6A6A6" w:themeFill="background1" w:themeFillShade="A6"/>
          </w:tcPr>
          <w:p w14:paraId="71EA74C9" w14:textId="77777777" w:rsidR="00BF774A" w:rsidRPr="000E33CB" w:rsidRDefault="00BF774A">
            <w:pPr>
              <w:pStyle w:val="TableParagraph"/>
              <w:spacing w:before="6"/>
              <w:rPr>
                <w:rFonts w:asciiTheme="majorBidi" w:hAnsiTheme="majorBidi" w:cstheme="majorBidi"/>
                <w:sz w:val="18"/>
                <w:szCs w:val="18"/>
              </w:rPr>
            </w:pPr>
          </w:p>
          <w:p w14:paraId="4A8F2C25"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OBSŁUGA ALGORYTMÓW KRYPTOGRAFICZNYCH</w:t>
            </w:r>
          </w:p>
        </w:tc>
      </w:tr>
      <w:tr w:rsidR="00BF774A" w:rsidRPr="000E33CB" w14:paraId="6D139C8C" w14:textId="77777777">
        <w:trPr>
          <w:trHeight w:val="426"/>
        </w:trPr>
        <w:tc>
          <w:tcPr>
            <w:tcW w:w="526" w:type="dxa"/>
          </w:tcPr>
          <w:p w14:paraId="3CC3E32D" w14:textId="77777777" w:rsidR="00BF774A" w:rsidRPr="000E33CB" w:rsidRDefault="004A5D94">
            <w:pPr>
              <w:pStyle w:val="TableParagraph"/>
              <w:spacing w:before="89"/>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41EEFF4D" w14:textId="77777777" w:rsidR="00BF774A" w:rsidRPr="000E33CB" w:rsidRDefault="004A5D94">
            <w:pPr>
              <w:pStyle w:val="TableParagraph"/>
              <w:spacing w:before="91"/>
              <w:ind w:left="115"/>
              <w:rPr>
                <w:rFonts w:asciiTheme="majorBidi" w:hAnsiTheme="majorBidi" w:cstheme="majorBidi"/>
                <w:sz w:val="18"/>
                <w:szCs w:val="18"/>
              </w:rPr>
            </w:pPr>
            <w:r w:rsidRPr="000E33CB">
              <w:rPr>
                <w:rFonts w:asciiTheme="majorBidi" w:hAnsiTheme="majorBidi" w:cstheme="majorBidi"/>
                <w:sz w:val="18"/>
                <w:szCs w:val="18"/>
              </w:rPr>
              <w:t>Kryptografia symetryczna: AES, DES, Triple-DES</w:t>
            </w:r>
          </w:p>
        </w:tc>
        <w:tc>
          <w:tcPr>
            <w:tcW w:w="2391" w:type="dxa"/>
          </w:tcPr>
          <w:p w14:paraId="08C51188" w14:textId="77777777" w:rsidR="00BF774A" w:rsidRPr="000E33CB" w:rsidRDefault="00A70B94">
            <w:pPr>
              <w:pStyle w:val="TableParagraph"/>
              <w:spacing w:before="10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B3E38BF" w14:textId="77777777" w:rsidR="00BF774A" w:rsidRPr="000E33CB" w:rsidRDefault="00BF774A">
            <w:pPr>
              <w:pStyle w:val="TableParagraph"/>
              <w:rPr>
                <w:rFonts w:asciiTheme="majorBidi" w:hAnsiTheme="majorBidi" w:cstheme="majorBidi"/>
                <w:sz w:val="18"/>
                <w:szCs w:val="18"/>
              </w:rPr>
            </w:pPr>
          </w:p>
        </w:tc>
      </w:tr>
      <w:tr w:rsidR="00BF774A" w:rsidRPr="000E33CB" w14:paraId="0841D4AE" w14:textId="77777777">
        <w:trPr>
          <w:trHeight w:val="557"/>
        </w:trPr>
        <w:tc>
          <w:tcPr>
            <w:tcW w:w="526" w:type="dxa"/>
          </w:tcPr>
          <w:p w14:paraId="2469AAA9" w14:textId="77777777" w:rsidR="00BF774A" w:rsidRPr="000E33CB" w:rsidRDefault="004A5D94">
            <w:pPr>
              <w:pStyle w:val="TableParagraph"/>
              <w:spacing w:before="151"/>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04C4DC5B" w14:textId="77777777" w:rsidR="00BF774A" w:rsidRPr="000E33CB" w:rsidRDefault="004A5D94">
            <w:pPr>
              <w:pStyle w:val="TableParagraph"/>
              <w:spacing w:before="156"/>
              <w:ind w:left="115"/>
              <w:rPr>
                <w:rFonts w:asciiTheme="majorBidi" w:hAnsiTheme="majorBidi" w:cstheme="majorBidi"/>
                <w:sz w:val="18"/>
                <w:szCs w:val="18"/>
              </w:rPr>
            </w:pPr>
            <w:r w:rsidRPr="000E33CB">
              <w:rPr>
                <w:rFonts w:asciiTheme="majorBidi" w:hAnsiTheme="majorBidi" w:cstheme="majorBidi"/>
                <w:sz w:val="18"/>
                <w:szCs w:val="18"/>
              </w:rPr>
              <w:t>Kryptografia asymetryczna: DSA, ECDSA, RSA</w:t>
            </w:r>
          </w:p>
        </w:tc>
        <w:tc>
          <w:tcPr>
            <w:tcW w:w="2391" w:type="dxa"/>
          </w:tcPr>
          <w:p w14:paraId="0F464310" w14:textId="77777777" w:rsidR="00BF774A" w:rsidRPr="000E33CB" w:rsidRDefault="00A70B94">
            <w:pPr>
              <w:pStyle w:val="TableParagraph"/>
              <w:spacing w:before="17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1587728A" w14:textId="77777777" w:rsidR="00BF774A" w:rsidRPr="000E33CB" w:rsidRDefault="00BF774A">
            <w:pPr>
              <w:pStyle w:val="TableParagraph"/>
              <w:rPr>
                <w:rFonts w:asciiTheme="majorBidi" w:hAnsiTheme="majorBidi" w:cstheme="majorBidi"/>
                <w:sz w:val="18"/>
                <w:szCs w:val="18"/>
              </w:rPr>
            </w:pPr>
          </w:p>
        </w:tc>
      </w:tr>
      <w:tr w:rsidR="00BF774A" w:rsidRPr="000E33CB" w14:paraId="5AFCE670" w14:textId="77777777">
        <w:trPr>
          <w:trHeight w:val="777"/>
        </w:trPr>
        <w:tc>
          <w:tcPr>
            <w:tcW w:w="526" w:type="dxa"/>
          </w:tcPr>
          <w:p w14:paraId="6088C1B2" w14:textId="77777777" w:rsidR="00BF774A" w:rsidRPr="000E33CB" w:rsidRDefault="00BF774A">
            <w:pPr>
              <w:pStyle w:val="TableParagraph"/>
              <w:spacing w:before="11"/>
              <w:rPr>
                <w:rFonts w:asciiTheme="majorBidi" w:hAnsiTheme="majorBidi" w:cstheme="majorBidi"/>
                <w:sz w:val="18"/>
                <w:szCs w:val="18"/>
              </w:rPr>
            </w:pPr>
          </w:p>
          <w:p w14:paraId="797BA320"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172DFE2F" w14:textId="77777777" w:rsidR="00BF774A" w:rsidRPr="000E33CB" w:rsidRDefault="00BF774A">
            <w:pPr>
              <w:pStyle w:val="TableParagraph"/>
              <w:spacing w:before="2"/>
              <w:rPr>
                <w:rFonts w:asciiTheme="majorBidi" w:hAnsiTheme="majorBidi" w:cstheme="majorBidi"/>
                <w:sz w:val="18"/>
                <w:szCs w:val="18"/>
              </w:rPr>
            </w:pPr>
          </w:p>
          <w:p w14:paraId="5A7D18C8" w14:textId="77777777" w:rsidR="00BF774A" w:rsidRPr="000E33CB" w:rsidRDefault="004A5D94">
            <w:pPr>
              <w:pStyle w:val="TableParagraph"/>
              <w:ind w:left="115"/>
              <w:rPr>
                <w:rFonts w:asciiTheme="majorBidi" w:hAnsiTheme="majorBidi" w:cstheme="majorBidi"/>
                <w:sz w:val="18"/>
                <w:szCs w:val="18"/>
              </w:rPr>
            </w:pPr>
            <w:r w:rsidRPr="000E33CB">
              <w:rPr>
                <w:rFonts w:asciiTheme="majorBidi" w:hAnsiTheme="majorBidi" w:cstheme="majorBidi"/>
                <w:sz w:val="18"/>
                <w:szCs w:val="18"/>
              </w:rPr>
              <w:t>Funkcje skrótu: SHA-1, SHA-2, SHA-3, RIPEMD</w:t>
            </w:r>
          </w:p>
        </w:tc>
        <w:tc>
          <w:tcPr>
            <w:tcW w:w="2391" w:type="dxa"/>
          </w:tcPr>
          <w:p w14:paraId="0C2C83FB" w14:textId="77777777" w:rsidR="00BF774A" w:rsidRPr="000E33CB" w:rsidRDefault="00BF774A">
            <w:pPr>
              <w:pStyle w:val="TableParagraph"/>
              <w:spacing w:before="4"/>
              <w:rPr>
                <w:rFonts w:asciiTheme="majorBidi" w:hAnsiTheme="majorBidi" w:cstheme="majorBidi"/>
                <w:sz w:val="18"/>
                <w:szCs w:val="18"/>
              </w:rPr>
            </w:pPr>
          </w:p>
          <w:p w14:paraId="22CFE710" w14:textId="77777777" w:rsidR="00BF774A" w:rsidRPr="000E33CB" w:rsidRDefault="00A70B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1CE0111A" w14:textId="77777777" w:rsidR="00BF774A" w:rsidRPr="000E33CB" w:rsidRDefault="00BF774A">
            <w:pPr>
              <w:pStyle w:val="TableParagraph"/>
              <w:rPr>
                <w:rFonts w:asciiTheme="majorBidi" w:hAnsiTheme="majorBidi" w:cstheme="majorBidi"/>
                <w:sz w:val="18"/>
                <w:szCs w:val="18"/>
              </w:rPr>
            </w:pPr>
          </w:p>
        </w:tc>
      </w:tr>
      <w:tr w:rsidR="00BF774A" w:rsidRPr="000E33CB" w14:paraId="1EDEB3B9" w14:textId="77777777" w:rsidTr="00F11113">
        <w:trPr>
          <w:trHeight w:val="419"/>
        </w:trPr>
        <w:tc>
          <w:tcPr>
            <w:tcW w:w="14256" w:type="dxa"/>
            <w:gridSpan w:val="4"/>
            <w:shd w:val="clear" w:color="auto" w:fill="A6A6A6" w:themeFill="background1" w:themeFillShade="A6"/>
          </w:tcPr>
          <w:p w14:paraId="33214848" w14:textId="77777777" w:rsidR="00BF774A" w:rsidRPr="000E33CB" w:rsidRDefault="004A5D94">
            <w:pPr>
              <w:pStyle w:val="TableParagraph"/>
              <w:spacing w:before="91"/>
              <w:ind w:left="115"/>
              <w:rPr>
                <w:rFonts w:asciiTheme="majorBidi" w:hAnsiTheme="majorBidi" w:cstheme="majorBidi"/>
                <w:b/>
                <w:sz w:val="18"/>
                <w:szCs w:val="18"/>
              </w:rPr>
            </w:pPr>
            <w:r w:rsidRPr="000E33CB">
              <w:rPr>
                <w:rFonts w:asciiTheme="majorBidi" w:hAnsiTheme="majorBidi" w:cstheme="majorBidi"/>
                <w:b/>
                <w:sz w:val="18"/>
                <w:szCs w:val="18"/>
              </w:rPr>
              <w:t>INTEGRACJA</w:t>
            </w:r>
          </w:p>
        </w:tc>
      </w:tr>
      <w:tr w:rsidR="00BF774A" w:rsidRPr="000E33CB" w14:paraId="6121501B" w14:textId="77777777">
        <w:trPr>
          <w:trHeight w:val="1593"/>
        </w:trPr>
        <w:tc>
          <w:tcPr>
            <w:tcW w:w="526" w:type="dxa"/>
          </w:tcPr>
          <w:p w14:paraId="60A17135" w14:textId="77777777" w:rsidR="00BF774A" w:rsidRPr="000E33CB" w:rsidRDefault="00BF774A">
            <w:pPr>
              <w:pStyle w:val="TableParagraph"/>
              <w:rPr>
                <w:rFonts w:asciiTheme="majorBidi" w:hAnsiTheme="majorBidi" w:cstheme="majorBidi"/>
                <w:sz w:val="18"/>
                <w:szCs w:val="18"/>
              </w:rPr>
            </w:pPr>
          </w:p>
          <w:p w14:paraId="2C80F684" w14:textId="77777777" w:rsidR="00BF774A" w:rsidRPr="000E33CB" w:rsidRDefault="00BF774A">
            <w:pPr>
              <w:pStyle w:val="TableParagraph"/>
              <w:rPr>
                <w:rFonts w:asciiTheme="majorBidi" w:hAnsiTheme="majorBidi" w:cstheme="majorBidi"/>
                <w:sz w:val="18"/>
                <w:szCs w:val="18"/>
              </w:rPr>
            </w:pPr>
          </w:p>
          <w:p w14:paraId="6A7DEDE2" w14:textId="77777777" w:rsidR="00BF774A" w:rsidRPr="000E33CB" w:rsidRDefault="004A5D94">
            <w:pPr>
              <w:pStyle w:val="TableParagraph"/>
              <w:spacing w:before="164"/>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7C1BDF53" w14:textId="77777777" w:rsidR="00BF774A" w:rsidRPr="000E33CB" w:rsidRDefault="004A5D94">
            <w:pPr>
              <w:pStyle w:val="TableParagraph"/>
              <w:spacing w:before="55" w:line="256" w:lineRule="auto"/>
              <w:ind w:left="115" w:right="248"/>
              <w:rPr>
                <w:rFonts w:asciiTheme="majorBidi" w:hAnsiTheme="majorBidi" w:cstheme="majorBidi"/>
                <w:sz w:val="18"/>
                <w:szCs w:val="18"/>
              </w:rPr>
            </w:pPr>
            <w:r w:rsidRPr="000E33CB">
              <w:rPr>
                <w:rFonts w:asciiTheme="majorBidi" w:hAnsiTheme="majorBidi" w:cstheme="majorBidi"/>
                <w:sz w:val="18"/>
                <w:szCs w:val="18"/>
              </w:rPr>
              <w:t>Moduł musi udostępniać dodatkowe API umożliwiające integrację z:</w:t>
            </w:r>
          </w:p>
          <w:p w14:paraId="54536664" w14:textId="77777777" w:rsidR="00BF774A" w:rsidRPr="000E33CB" w:rsidRDefault="004A5D94" w:rsidP="00D9755E">
            <w:pPr>
              <w:pStyle w:val="TableParagraph"/>
              <w:numPr>
                <w:ilvl w:val="0"/>
                <w:numId w:val="21"/>
              </w:numPr>
              <w:tabs>
                <w:tab w:val="left" w:pos="231"/>
              </w:tabs>
              <w:spacing w:before="5"/>
              <w:rPr>
                <w:rFonts w:asciiTheme="majorBidi" w:hAnsiTheme="majorBidi" w:cstheme="majorBidi"/>
                <w:sz w:val="18"/>
                <w:szCs w:val="18"/>
              </w:rPr>
            </w:pPr>
            <w:r w:rsidRPr="000E33CB">
              <w:rPr>
                <w:rFonts w:asciiTheme="majorBidi" w:hAnsiTheme="majorBidi" w:cstheme="majorBidi"/>
                <w:sz w:val="18"/>
                <w:szCs w:val="18"/>
              </w:rPr>
              <w:t>PKCS#11</w:t>
            </w:r>
          </w:p>
          <w:p w14:paraId="1E8BF242" w14:textId="77777777" w:rsidR="00BF774A" w:rsidRPr="000E33CB" w:rsidRDefault="004A5D94" w:rsidP="00D9755E">
            <w:pPr>
              <w:pStyle w:val="TableParagraph"/>
              <w:numPr>
                <w:ilvl w:val="0"/>
                <w:numId w:val="21"/>
              </w:numPr>
              <w:tabs>
                <w:tab w:val="left" w:pos="231"/>
              </w:tabs>
              <w:spacing w:before="17"/>
              <w:rPr>
                <w:rFonts w:asciiTheme="majorBidi" w:hAnsiTheme="majorBidi" w:cstheme="majorBidi"/>
                <w:sz w:val="18"/>
                <w:szCs w:val="18"/>
              </w:rPr>
            </w:pPr>
            <w:r w:rsidRPr="000E33CB">
              <w:rPr>
                <w:rFonts w:asciiTheme="majorBidi" w:hAnsiTheme="majorBidi" w:cstheme="majorBidi"/>
                <w:sz w:val="18"/>
                <w:szCs w:val="18"/>
              </w:rPr>
              <w:t>Java Cryptographic Extensions</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(JCE)</w:t>
            </w:r>
          </w:p>
          <w:p w14:paraId="79D97EFA" w14:textId="77777777" w:rsidR="00BF774A" w:rsidRPr="000E33CB" w:rsidRDefault="004A5D94" w:rsidP="00D9755E">
            <w:pPr>
              <w:pStyle w:val="TableParagraph"/>
              <w:numPr>
                <w:ilvl w:val="0"/>
                <w:numId w:val="21"/>
              </w:numPr>
              <w:tabs>
                <w:tab w:val="left" w:pos="231"/>
              </w:tabs>
              <w:spacing w:before="18"/>
              <w:rPr>
                <w:rFonts w:asciiTheme="majorBidi" w:hAnsiTheme="majorBidi" w:cstheme="majorBidi"/>
                <w:sz w:val="18"/>
                <w:szCs w:val="18"/>
              </w:rPr>
            </w:pPr>
            <w:r w:rsidRPr="000E33CB">
              <w:rPr>
                <w:rFonts w:asciiTheme="majorBidi" w:hAnsiTheme="majorBidi" w:cstheme="majorBidi"/>
                <w:sz w:val="18"/>
                <w:szCs w:val="18"/>
              </w:rPr>
              <w:t>Microsoft Crypto API</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(CSP)</w:t>
            </w:r>
          </w:p>
          <w:p w14:paraId="27E93515" w14:textId="77777777" w:rsidR="00BF774A" w:rsidRPr="000E33CB" w:rsidRDefault="004A5D94" w:rsidP="00D9755E">
            <w:pPr>
              <w:pStyle w:val="TableParagraph"/>
              <w:numPr>
                <w:ilvl w:val="0"/>
                <w:numId w:val="21"/>
              </w:numPr>
              <w:tabs>
                <w:tab w:val="left" w:pos="231"/>
              </w:tabs>
              <w:spacing w:before="19"/>
              <w:rPr>
                <w:rFonts w:asciiTheme="majorBidi" w:hAnsiTheme="majorBidi" w:cstheme="majorBidi"/>
                <w:sz w:val="18"/>
                <w:szCs w:val="18"/>
              </w:rPr>
            </w:pPr>
            <w:r w:rsidRPr="000E33CB">
              <w:rPr>
                <w:rFonts w:asciiTheme="majorBidi" w:hAnsiTheme="majorBidi" w:cstheme="majorBidi"/>
                <w:sz w:val="18"/>
                <w:szCs w:val="18"/>
              </w:rPr>
              <w:t>Cryptography Next Generation</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(CNG)</w:t>
            </w:r>
          </w:p>
        </w:tc>
        <w:tc>
          <w:tcPr>
            <w:tcW w:w="2391" w:type="dxa"/>
          </w:tcPr>
          <w:p w14:paraId="38A62EA3" w14:textId="77777777" w:rsidR="00BF774A" w:rsidRPr="000E33CB" w:rsidRDefault="00BF774A">
            <w:pPr>
              <w:pStyle w:val="TableParagraph"/>
              <w:rPr>
                <w:rFonts w:asciiTheme="majorBidi" w:hAnsiTheme="majorBidi" w:cstheme="majorBidi"/>
                <w:sz w:val="18"/>
                <w:szCs w:val="18"/>
              </w:rPr>
            </w:pPr>
          </w:p>
          <w:p w14:paraId="5A57EC0B" w14:textId="77777777" w:rsidR="00BF774A" w:rsidRPr="000E33CB" w:rsidRDefault="00BF774A">
            <w:pPr>
              <w:pStyle w:val="TableParagraph"/>
              <w:rPr>
                <w:rFonts w:asciiTheme="majorBidi" w:hAnsiTheme="majorBidi" w:cstheme="majorBidi"/>
                <w:sz w:val="18"/>
                <w:szCs w:val="18"/>
              </w:rPr>
            </w:pPr>
          </w:p>
          <w:p w14:paraId="7A07511D" w14:textId="77777777" w:rsidR="00BF774A" w:rsidRPr="000E33CB" w:rsidRDefault="00BF774A">
            <w:pPr>
              <w:pStyle w:val="TableParagraph"/>
              <w:spacing w:before="10"/>
              <w:rPr>
                <w:rFonts w:asciiTheme="majorBidi" w:hAnsiTheme="majorBidi" w:cstheme="majorBidi"/>
                <w:sz w:val="18"/>
                <w:szCs w:val="18"/>
              </w:rPr>
            </w:pPr>
          </w:p>
          <w:p w14:paraId="05BFADB0" w14:textId="77777777" w:rsidR="00BF774A" w:rsidRPr="000E33CB" w:rsidRDefault="00C401AE">
            <w:pPr>
              <w:pStyle w:val="TableParagraph"/>
              <w:ind w:left="678"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576FEFF" w14:textId="77777777" w:rsidR="00BF774A" w:rsidRPr="000E33CB" w:rsidRDefault="00BF774A">
            <w:pPr>
              <w:pStyle w:val="TableParagraph"/>
              <w:rPr>
                <w:rFonts w:asciiTheme="majorBidi" w:hAnsiTheme="majorBidi" w:cstheme="majorBidi"/>
                <w:sz w:val="18"/>
                <w:szCs w:val="18"/>
              </w:rPr>
            </w:pPr>
          </w:p>
        </w:tc>
      </w:tr>
      <w:tr w:rsidR="00BF774A" w:rsidRPr="000E33CB" w14:paraId="7F7E5BF4" w14:textId="77777777" w:rsidTr="00F11113">
        <w:trPr>
          <w:trHeight w:val="414"/>
        </w:trPr>
        <w:tc>
          <w:tcPr>
            <w:tcW w:w="14256" w:type="dxa"/>
            <w:gridSpan w:val="4"/>
            <w:shd w:val="clear" w:color="auto" w:fill="A6A6A6" w:themeFill="background1" w:themeFillShade="A6"/>
          </w:tcPr>
          <w:p w14:paraId="560B02FC" w14:textId="77777777" w:rsidR="00BF774A" w:rsidRPr="000E33CB" w:rsidRDefault="004A5D94">
            <w:pPr>
              <w:pStyle w:val="TableParagraph"/>
              <w:spacing w:before="91"/>
              <w:ind w:left="115"/>
              <w:rPr>
                <w:rFonts w:asciiTheme="majorBidi" w:hAnsiTheme="majorBidi" w:cstheme="majorBidi"/>
                <w:b/>
                <w:sz w:val="18"/>
                <w:szCs w:val="18"/>
              </w:rPr>
            </w:pPr>
            <w:r w:rsidRPr="000E33CB">
              <w:rPr>
                <w:rFonts w:asciiTheme="majorBidi" w:hAnsiTheme="majorBidi" w:cstheme="majorBidi"/>
                <w:b/>
                <w:sz w:val="18"/>
                <w:szCs w:val="18"/>
              </w:rPr>
              <w:t>FUNKCJONALNOŚCI</w:t>
            </w:r>
          </w:p>
        </w:tc>
      </w:tr>
      <w:tr w:rsidR="00BF774A" w:rsidRPr="000E33CB" w14:paraId="7973D139" w14:textId="77777777">
        <w:trPr>
          <w:trHeight w:val="421"/>
        </w:trPr>
        <w:tc>
          <w:tcPr>
            <w:tcW w:w="526" w:type="dxa"/>
          </w:tcPr>
          <w:p w14:paraId="2D9A9AC0" w14:textId="77777777"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1F2F7C03" w14:textId="77777777" w:rsidR="00BF774A" w:rsidRPr="000E33CB" w:rsidRDefault="004A5D94">
            <w:pPr>
              <w:pStyle w:val="TableParagraph"/>
              <w:spacing w:before="79"/>
              <w:ind w:left="115"/>
              <w:rPr>
                <w:rFonts w:asciiTheme="majorBidi" w:hAnsiTheme="majorBidi" w:cstheme="majorBidi"/>
                <w:sz w:val="18"/>
                <w:szCs w:val="18"/>
              </w:rPr>
            </w:pPr>
            <w:r w:rsidRPr="000E33CB">
              <w:rPr>
                <w:rFonts w:asciiTheme="majorBidi" w:hAnsiTheme="majorBidi" w:cstheme="majorBidi"/>
                <w:sz w:val="18"/>
                <w:szCs w:val="18"/>
              </w:rPr>
              <w:t>Nielimitowana ilość aplikacji klienckich korzystających z modułu.</w:t>
            </w:r>
          </w:p>
        </w:tc>
        <w:tc>
          <w:tcPr>
            <w:tcW w:w="2391" w:type="dxa"/>
          </w:tcPr>
          <w:p w14:paraId="7BB544C5" w14:textId="77777777" w:rsidR="00BF774A" w:rsidRPr="000E33CB" w:rsidRDefault="004A5D94">
            <w:pPr>
              <w:pStyle w:val="TableParagraph"/>
              <w:spacing w:before="10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41C36EB" w14:textId="77777777" w:rsidR="00BF774A" w:rsidRPr="000E33CB" w:rsidRDefault="00BF774A">
            <w:pPr>
              <w:pStyle w:val="TableParagraph"/>
              <w:rPr>
                <w:rFonts w:asciiTheme="majorBidi" w:hAnsiTheme="majorBidi" w:cstheme="majorBidi"/>
                <w:sz w:val="18"/>
                <w:szCs w:val="18"/>
              </w:rPr>
            </w:pPr>
          </w:p>
        </w:tc>
      </w:tr>
      <w:tr w:rsidR="00BF774A" w:rsidRPr="000E33CB" w14:paraId="587246F8" w14:textId="77777777">
        <w:trPr>
          <w:trHeight w:val="2234"/>
        </w:trPr>
        <w:tc>
          <w:tcPr>
            <w:tcW w:w="526" w:type="dxa"/>
          </w:tcPr>
          <w:p w14:paraId="6B2E81A6" w14:textId="77777777" w:rsidR="00BF774A" w:rsidRPr="000E33CB" w:rsidRDefault="00BF774A">
            <w:pPr>
              <w:pStyle w:val="TableParagraph"/>
              <w:rPr>
                <w:rFonts w:asciiTheme="majorBidi" w:hAnsiTheme="majorBidi" w:cstheme="majorBidi"/>
                <w:sz w:val="18"/>
                <w:szCs w:val="18"/>
              </w:rPr>
            </w:pPr>
          </w:p>
          <w:p w14:paraId="7230A694" w14:textId="77777777" w:rsidR="00BF774A" w:rsidRPr="000E33CB" w:rsidRDefault="00BF774A">
            <w:pPr>
              <w:pStyle w:val="TableParagraph"/>
              <w:rPr>
                <w:rFonts w:asciiTheme="majorBidi" w:hAnsiTheme="majorBidi" w:cstheme="majorBidi"/>
                <w:sz w:val="18"/>
                <w:szCs w:val="18"/>
              </w:rPr>
            </w:pPr>
          </w:p>
          <w:p w14:paraId="4F735D8C" w14:textId="77777777" w:rsidR="00BF774A" w:rsidRPr="000E33CB" w:rsidRDefault="00BF774A">
            <w:pPr>
              <w:pStyle w:val="TableParagraph"/>
              <w:rPr>
                <w:rFonts w:asciiTheme="majorBidi" w:hAnsiTheme="majorBidi" w:cstheme="majorBidi"/>
                <w:sz w:val="18"/>
                <w:szCs w:val="18"/>
              </w:rPr>
            </w:pPr>
          </w:p>
          <w:p w14:paraId="17D89F59" w14:textId="77777777" w:rsidR="00BF774A" w:rsidRPr="000E33CB" w:rsidRDefault="00BF774A">
            <w:pPr>
              <w:pStyle w:val="TableParagraph"/>
              <w:rPr>
                <w:rFonts w:asciiTheme="majorBidi" w:hAnsiTheme="majorBidi" w:cstheme="majorBidi"/>
                <w:sz w:val="18"/>
                <w:szCs w:val="18"/>
              </w:rPr>
            </w:pPr>
          </w:p>
          <w:p w14:paraId="6C65EADA"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w w:val="99"/>
                <w:sz w:val="18"/>
                <w:szCs w:val="18"/>
              </w:rPr>
              <w:t>2</w:t>
            </w:r>
          </w:p>
        </w:tc>
        <w:tc>
          <w:tcPr>
            <w:tcW w:w="5725" w:type="dxa"/>
          </w:tcPr>
          <w:p w14:paraId="1CEF9F04" w14:textId="77777777" w:rsidR="00BF774A" w:rsidRPr="000E33CB" w:rsidRDefault="004A5D94">
            <w:pPr>
              <w:pStyle w:val="TableParagraph"/>
              <w:spacing w:line="223" w:lineRule="exact"/>
              <w:ind w:left="115"/>
              <w:rPr>
                <w:rFonts w:asciiTheme="majorBidi" w:hAnsiTheme="majorBidi" w:cstheme="majorBidi"/>
                <w:sz w:val="18"/>
                <w:szCs w:val="18"/>
              </w:rPr>
            </w:pPr>
            <w:r w:rsidRPr="000E33CB">
              <w:rPr>
                <w:rFonts w:asciiTheme="majorBidi" w:hAnsiTheme="majorBidi" w:cstheme="majorBidi"/>
                <w:sz w:val="18"/>
                <w:szCs w:val="18"/>
              </w:rPr>
              <w:t>Urządzenie musi :</w:t>
            </w:r>
          </w:p>
          <w:p w14:paraId="2FB40CA2" w14:textId="77777777" w:rsidR="00BF774A" w:rsidRPr="000E33CB" w:rsidRDefault="004A5D94" w:rsidP="00D9755E">
            <w:pPr>
              <w:pStyle w:val="TableParagraph"/>
              <w:numPr>
                <w:ilvl w:val="0"/>
                <w:numId w:val="20"/>
              </w:numPr>
              <w:tabs>
                <w:tab w:val="left" w:pos="233"/>
              </w:tabs>
              <w:spacing w:before="17" w:line="259" w:lineRule="auto"/>
              <w:ind w:right="211" w:firstLine="0"/>
              <w:rPr>
                <w:rFonts w:asciiTheme="majorBidi" w:hAnsiTheme="majorBidi" w:cstheme="majorBidi"/>
                <w:sz w:val="18"/>
                <w:szCs w:val="18"/>
              </w:rPr>
            </w:pPr>
            <w:r w:rsidRPr="000E33CB">
              <w:rPr>
                <w:rFonts w:asciiTheme="majorBidi" w:hAnsiTheme="majorBidi" w:cstheme="majorBidi"/>
                <w:sz w:val="18"/>
                <w:szCs w:val="18"/>
              </w:rPr>
              <w:t>wspierać silną autoryzacje użytkownika w celach administracyjnych, do autoryzacji wymaga się dwóch dedykowanych kart producenta wraz z certyfikowanym czytnikiem posiadającym PIN pad do wprowadzania PIN-u</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karty.</w:t>
            </w:r>
          </w:p>
          <w:p w14:paraId="295574D3" w14:textId="77777777" w:rsidR="00BF774A" w:rsidRPr="000E33CB" w:rsidRDefault="004A5D94" w:rsidP="00D9755E">
            <w:pPr>
              <w:pStyle w:val="TableParagraph"/>
              <w:numPr>
                <w:ilvl w:val="0"/>
                <w:numId w:val="20"/>
              </w:numPr>
              <w:tabs>
                <w:tab w:val="left" w:pos="233"/>
              </w:tabs>
              <w:spacing w:before="1" w:line="259" w:lineRule="auto"/>
              <w:ind w:right="195" w:firstLine="0"/>
              <w:rPr>
                <w:rFonts w:asciiTheme="majorBidi" w:hAnsiTheme="majorBidi" w:cstheme="majorBidi"/>
                <w:sz w:val="18"/>
                <w:szCs w:val="18"/>
              </w:rPr>
            </w:pPr>
            <w:r w:rsidRPr="000E33CB">
              <w:rPr>
                <w:rFonts w:asciiTheme="majorBidi" w:hAnsiTheme="majorBidi" w:cstheme="majorBidi"/>
                <w:sz w:val="18"/>
                <w:szCs w:val="18"/>
              </w:rPr>
              <w:t>wspierać backup głównego klucza (Master Backup Key) i mieć możliwość jego zapisu do pliku, oraz na dedykowane karty producenta z dedykowaną przestrzenią na Główny klucz</w:t>
            </w:r>
            <w:r w:rsidRPr="000E33CB">
              <w:rPr>
                <w:rFonts w:asciiTheme="majorBidi" w:hAnsiTheme="majorBidi" w:cstheme="majorBidi"/>
                <w:spacing w:val="-23"/>
                <w:sz w:val="18"/>
                <w:szCs w:val="18"/>
              </w:rPr>
              <w:t xml:space="preserve"> </w:t>
            </w:r>
            <w:r w:rsidRPr="000E33CB">
              <w:rPr>
                <w:rFonts w:asciiTheme="majorBidi" w:hAnsiTheme="majorBidi" w:cstheme="majorBidi"/>
                <w:sz w:val="18"/>
                <w:szCs w:val="18"/>
              </w:rPr>
              <w:t>szyfrujący</w:t>
            </w:r>
          </w:p>
          <w:p w14:paraId="4E6F918D" w14:textId="77777777" w:rsidR="00BF774A" w:rsidRPr="000E33CB" w:rsidRDefault="004A5D94">
            <w:pPr>
              <w:pStyle w:val="TableParagraph"/>
              <w:spacing w:line="229" w:lineRule="exact"/>
              <w:ind w:left="115"/>
              <w:rPr>
                <w:rFonts w:asciiTheme="majorBidi" w:hAnsiTheme="majorBidi" w:cstheme="majorBidi"/>
                <w:sz w:val="18"/>
                <w:szCs w:val="18"/>
              </w:rPr>
            </w:pPr>
            <w:r w:rsidRPr="000E33CB">
              <w:rPr>
                <w:rFonts w:asciiTheme="majorBidi" w:hAnsiTheme="majorBidi" w:cstheme="majorBidi"/>
                <w:sz w:val="18"/>
                <w:szCs w:val="18"/>
              </w:rPr>
              <w:t>(Master Backup Key).</w:t>
            </w:r>
          </w:p>
        </w:tc>
        <w:tc>
          <w:tcPr>
            <w:tcW w:w="2391" w:type="dxa"/>
          </w:tcPr>
          <w:p w14:paraId="292FB254" w14:textId="77777777" w:rsidR="00BF774A" w:rsidRPr="000E33CB" w:rsidRDefault="00BF774A">
            <w:pPr>
              <w:pStyle w:val="TableParagraph"/>
              <w:rPr>
                <w:rFonts w:asciiTheme="majorBidi" w:hAnsiTheme="majorBidi" w:cstheme="majorBidi"/>
                <w:sz w:val="18"/>
                <w:szCs w:val="18"/>
              </w:rPr>
            </w:pPr>
          </w:p>
          <w:p w14:paraId="25D90DC5" w14:textId="77777777" w:rsidR="00BF774A" w:rsidRPr="000E33CB" w:rsidRDefault="00BF774A">
            <w:pPr>
              <w:pStyle w:val="TableParagraph"/>
              <w:rPr>
                <w:rFonts w:asciiTheme="majorBidi" w:hAnsiTheme="majorBidi" w:cstheme="majorBidi"/>
                <w:sz w:val="18"/>
                <w:szCs w:val="18"/>
              </w:rPr>
            </w:pPr>
          </w:p>
          <w:p w14:paraId="12F1FC76" w14:textId="77777777" w:rsidR="00BF774A" w:rsidRPr="000E33CB" w:rsidRDefault="00BF774A">
            <w:pPr>
              <w:pStyle w:val="TableParagraph"/>
              <w:rPr>
                <w:rFonts w:asciiTheme="majorBidi" w:hAnsiTheme="majorBidi" w:cstheme="majorBidi"/>
                <w:sz w:val="18"/>
                <w:szCs w:val="18"/>
              </w:rPr>
            </w:pPr>
          </w:p>
          <w:p w14:paraId="686EEFB1" w14:textId="77777777" w:rsidR="00BF774A" w:rsidRPr="000E33CB" w:rsidRDefault="00BF774A">
            <w:pPr>
              <w:pStyle w:val="TableParagraph"/>
              <w:spacing w:before="7"/>
              <w:rPr>
                <w:rFonts w:asciiTheme="majorBidi" w:hAnsiTheme="majorBidi" w:cstheme="majorBidi"/>
                <w:sz w:val="18"/>
                <w:szCs w:val="18"/>
              </w:rPr>
            </w:pPr>
          </w:p>
          <w:p w14:paraId="02EE3551" w14:textId="77777777" w:rsidR="00BF774A" w:rsidRPr="000E33CB" w:rsidRDefault="00A70B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7801A01" w14:textId="77777777" w:rsidR="00BF774A" w:rsidRPr="000E33CB" w:rsidRDefault="00BF774A">
            <w:pPr>
              <w:pStyle w:val="TableParagraph"/>
              <w:rPr>
                <w:rFonts w:asciiTheme="majorBidi" w:hAnsiTheme="majorBidi" w:cstheme="majorBidi"/>
                <w:sz w:val="18"/>
                <w:szCs w:val="18"/>
              </w:rPr>
            </w:pPr>
          </w:p>
        </w:tc>
      </w:tr>
      <w:tr w:rsidR="00BF774A" w:rsidRPr="000E33CB" w14:paraId="10E05F28" w14:textId="77777777">
        <w:trPr>
          <w:trHeight w:val="573"/>
        </w:trPr>
        <w:tc>
          <w:tcPr>
            <w:tcW w:w="526" w:type="dxa"/>
          </w:tcPr>
          <w:p w14:paraId="3319882E" w14:textId="77777777" w:rsidR="00BF774A" w:rsidRPr="000E33CB" w:rsidRDefault="004A5D94">
            <w:pPr>
              <w:pStyle w:val="TableParagraph"/>
              <w:spacing w:before="158"/>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758A0D12" w14:textId="77777777" w:rsidR="00BF774A" w:rsidRPr="000E33CB" w:rsidRDefault="004A5D94">
            <w:pPr>
              <w:pStyle w:val="TableParagraph"/>
              <w:spacing w:before="48"/>
              <w:ind w:left="189" w:right="469"/>
              <w:rPr>
                <w:rFonts w:asciiTheme="majorBidi" w:hAnsiTheme="majorBidi" w:cstheme="majorBidi"/>
                <w:sz w:val="18"/>
                <w:szCs w:val="18"/>
              </w:rPr>
            </w:pPr>
            <w:r w:rsidRPr="000E33CB">
              <w:rPr>
                <w:rFonts w:asciiTheme="majorBidi" w:hAnsiTheme="majorBidi" w:cstheme="majorBidi"/>
                <w:sz w:val="18"/>
                <w:szCs w:val="18"/>
              </w:rPr>
              <w:t>Możliwość zarządzania modułem na bazie ról oraz autoryzację opartą o podział sekretu do autoryzacji w trybie “n of m”</w:t>
            </w:r>
          </w:p>
        </w:tc>
        <w:tc>
          <w:tcPr>
            <w:tcW w:w="2391" w:type="dxa"/>
          </w:tcPr>
          <w:p w14:paraId="4C246CDD" w14:textId="77777777" w:rsidR="00BF774A" w:rsidRPr="000E33CB" w:rsidRDefault="004A5D94">
            <w:pPr>
              <w:pStyle w:val="TableParagraph"/>
              <w:spacing w:before="177"/>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C7147E8" w14:textId="77777777" w:rsidR="00BF774A" w:rsidRPr="000E33CB" w:rsidRDefault="00BF774A">
            <w:pPr>
              <w:pStyle w:val="TableParagraph"/>
              <w:rPr>
                <w:rFonts w:asciiTheme="majorBidi" w:hAnsiTheme="majorBidi" w:cstheme="majorBidi"/>
                <w:sz w:val="18"/>
                <w:szCs w:val="18"/>
              </w:rPr>
            </w:pPr>
          </w:p>
        </w:tc>
      </w:tr>
    </w:tbl>
    <w:p w14:paraId="0AAF4D23"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022EF5C2"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5BA5B5EE" w14:textId="77777777" w:rsidTr="00F11113">
        <w:trPr>
          <w:trHeight w:val="494"/>
        </w:trPr>
        <w:tc>
          <w:tcPr>
            <w:tcW w:w="14256" w:type="dxa"/>
            <w:gridSpan w:val="4"/>
            <w:shd w:val="clear" w:color="auto" w:fill="A6A6A6" w:themeFill="background1" w:themeFillShade="A6"/>
          </w:tcPr>
          <w:p w14:paraId="5E96D63C" w14:textId="77777777" w:rsidR="00BF774A" w:rsidRPr="000E33CB" w:rsidRDefault="004A5D94">
            <w:pPr>
              <w:pStyle w:val="TableParagraph"/>
              <w:spacing w:before="130"/>
              <w:ind w:left="115"/>
              <w:rPr>
                <w:rFonts w:asciiTheme="majorBidi" w:hAnsiTheme="majorBidi" w:cstheme="majorBidi"/>
                <w:b/>
                <w:sz w:val="18"/>
                <w:szCs w:val="18"/>
              </w:rPr>
            </w:pPr>
            <w:r w:rsidRPr="000E33CB">
              <w:rPr>
                <w:rFonts w:asciiTheme="majorBidi" w:hAnsiTheme="majorBidi" w:cstheme="majorBidi"/>
                <w:b/>
                <w:sz w:val="18"/>
                <w:szCs w:val="18"/>
              </w:rPr>
              <w:t>CERTYFIKATY</w:t>
            </w:r>
          </w:p>
        </w:tc>
      </w:tr>
      <w:tr w:rsidR="00BF774A" w:rsidRPr="000E33CB" w14:paraId="2CA885C2" w14:textId="77777777">
        <w:trPr>
          <w:trHeight w:val="472"/>
        </w:trPr>
        <w:tc>
          <w:tcPr>
            <w:tcW w:w="526" w:type="dxa"/>
          </w:tcPr>
          <w:p w14:paraId="7F415F26" w14:textId="77777777" w:rsidR="00BF774A" w:rsidRPr="000E33CB" w:rsidRDefault="004A5D94">
            <w:pPr>
              <w:pStyle w:val="TableParagraph"/>
              <w:spacing w:before="110"/>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09EC2008" w14:textId="77777777" w:rsidR="00BF774A" w:rsidRPr="000E33CB" w:rsidRDefault="004A5D94">
            <w:pPr>
              <w:pStyle w:val="TableParagraph"/>
              <w:spacing w:before="106"/>
              <w:ind w:left="115"/>
              <w:rPr>
                <w:rFonts w:asciiTheme="majorBidi" w:hAnsiTheme="majorBidi" w:cstheme="majorBidi"/>
                <w:sz w:val="18"/>
                <w:szCs w:val="18"/>
              </w:rPr>
            </w:pPr>
            <w:r w:rsidRPr="000E33CB">
              <w:rPr>
                <w:rFonts w:asciiTheme="majorBidi" w:hAnsiTheme="majorBidi" w:cstheme="majorBidi"/>
                <w:sz w:val="18"/>
                <w:szCs w:val="18"/>
              </w:rPr>
              <w:t>FIPS 140-2 Level 3</w:t>
            </w:r>
          </w:p>
        </w:tc>
        <w:tc>
          <w:tcPr>
            <w:tcW w:w="2391" w:type="dxa"/>
          </w:tcPr>
          <w:p w14:paraId="429583AF" w14:textId="77777777" w:rsidR="00BF774A" w:rsidRPr="000E33CB" w:rsidRDefault="004A5D94">
            <w:pPr>
              <w:pStyle w:val="TableParagraph"/>
              <w:spacing w:before="127"/>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7CE9B3ED" w14:textId="77777777" w:rsidR="00BF774A" w:rsidRPr="000E33CB" w:rsidRDefault="00BF774A">
            <w:pPr>
              <w:pStyle w:val="TableParagraph"/>
              <w:rPr>
                <w:rFonts w:asciiTheme="majorBidi" w:hAnsiTheme="majorBidi" w:cstheme="majorBidi"/>
                <w:sz w:val="18"/>
                <w:szCs w:val="18"/>
              </w:rPr>
            </w:pPr>
          </w:p>
        </w:tc>
      </w:tr>
      <w:tr w:rsidR="00BF774A" w:rsidRPr="000E33CB" w14:paraId="5018F795" w14:textId="77777777">
        <w:trPr>
          <w:trHeight w:val="421"/>
        </w:trPr>
        <w:tc>
          <w:tcPr>
            <w:tcW w:w="526" w:type="dxa"/>
          </w:tcPr>
          <w:p w14:paraId="5820244A" w14:textId="77777777"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641D094A" w14:textId="77777777" w:rsidR="00BF774A" w:rsidRPr="000E33CB" w:rsidRDefault="004A5D94">
            <w:pPr>
              <w:pStyle w:val="TableParagraph"/>
              <w:spacing w:before="79"/>
              <w:ind w:left="115"/>
              <w:rPr>
                <w:rFonts w:asciiTheme="majorBidi" w:hAnsiTheme="majorBidi" w:cstheme="majorBidi"/>
                <w:sz w:val="18"/>
                <w:szCs w:val="18"/>
              </w:rPr>
            </w:pPr>
            <w:r w:rsidRPr="000E33CB">
              <w:rPr>
                <w:rFonts w:asciiTheme="majorBidi" w:hAnsiTheme="majorBidi" w:cstheme="majorBidi"/>
                <w:sz w:val="18"/>
                <w:szCs w:val="18"/>
              </w:rPr>
              <w:t>CE, FCC Class B</w:t>
            </w:r>
          </w:p>
        </w:tc>
        <w:tc>
          <w:tcPr>
            <w:tcW w:w="2391" w:type="dxa"/>
          </w:tcPr>
          <w:p w14:paraId="48FA56FD" w14:textId="77777777" w:rsidR="00BF774A" w:rsidRPr="000E33CB" w:rsidRDefault="004A5D94">
            <w:pPr>
              <w:pStyle w:val="TableParagraph"/>
              <w:spacing w:before="103"/>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46E81275" w14:textId="77777777" w:rsidR="00BF774A" w:rsidRPr="000E33CB" w:rsidRDefault="00BF774A">
            <w:pPr>
              <w:pStyle w:val="TableParagraph"/>
              <w:rPr>
                <w:rFonts w:asciiTheme="majorBidi" w:hAnsiTheme="majorBidi" w:cstheme="majorBidi"/>
                <w:sz w:val="18"/>
                <w:szCs w:val="18"/>
              </w:rPr>
            </w:pPr>
          </w:p>
        </w:tc>
      </w:tr>
      <w:tr w:rsidR="00BF774A" w:rsidRPr="000E33CB" w14:paraId="39BA9671" w14:textId="77777777">
        <w:trPr>
          <w:trHeight w:val="414"/>
        </w:trPr>
        <w:tc>
          <w:tcPr>
            <w:tcW w:w="526" w:type="dxa"/>
          </w:tcPr>
          <w:p w14:paraId="68DEEA3D" w14:textId="77777777" w:rsidR="00BF774A" w:rsidRPr="000E33CB" w:rsidRDefault="004A5D94">
            <w:pPr>
              <w:pStyle w:val="TableParagraph"/>
              <w:spacing w:before="82"/>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4ACD2191" w14:textId="77777777" w:rsidR="00BF774A" w:rsidRPr="000E33CB" w:rsidRDefault="004A5D94">
            <w:pPr>
              <w:pStyle w:val="TableParagraph"/>
              <w:spacing w:before="77"/>
              <w:ind w:left="115"/>
              <w:rPr>
                <w:rFonts w:asciiTheme="majorBidi" w:hAnsiTheme="majorBidi" w:cstheme="majorBidi"/>
                <w:sz w:val="18"/>
                <w:szCs w:val="18"/>
              </w:rPr>
            </w:pPr>
            <w:r w:rsidRPr="000E33CB">
              <w:rPr>
                <w:rFonts w:asciiTheme="majorBidi" w:hAnsiTheme="majorBidi" w:cstheme="majorBidi"/>
                <w:sz w:val="18"/>
                <w:szCs w:val="18"/>
              </w:rPr>
              <w:t>UL, IEC/EN 60950-1</w:t>
            </w:r>
          </w:p>
        </w:tc>
        <w:tc>
          <w:tcPr>
            <w:tcW w:w="2391" w:type="dxa"/>
          </w:tcPr>
          <w:p w14:paraId="3A8D97BC" w14:textId="77777777" w:rsidR="00BF774A" w:rsidRPr="000E33CB" w:rsidRDefault="004A5D94">
            <w:pPr>
              <w:pStyle w:val="TableParagraph"/>
              <w:spacing w:before="100"/>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6502DBE4" w14:textId="77777777" w:rsidR="00BF774A" w:rsidRPr="000E33CB" w:rsidRDefault="00BF774A">
            <w:pPr>
              <w:pStyle w:val="TableParagraph"/>
              <w:rPr>
                <w:rFonts w:asciiTheme="majorBidi" w:hAnsiTheme="majorBidi" w:cstheme="majorBidi"/>
                <w:sz w:val="18"/>
                <w:szCs w:val="18"/>
              </w:rPr>
            </w:pPr>
          </w:p>
        </w:tc>
      </w:tr>
      <w:tr w:rsidR="00BF774A" w:rsidRPr="000E33CB" w14:paraId="1389E9DB" w14:textId="77777777">
        <w:trPr>
          <w:trHeight w:val="422"/>
        </w:trPr>
        <w:tc>
          <w:tcPr>
            <w:tcW w:w="526" w:type="dxa"/>
          </w:tcPr>
          <w:p w14:paraId="462A3402" w14:textId="77777777" w:rsidR="00BF774A" w:rsidRPr="000E33CB" w:rsidRDefault="004A5D94">
            <w:pPr>
              <w:pStyle w:val="TableParagraph"/>
              <w:spacing w:before="86"/>
              <w:ind w:left="115"/>
              <w:rPr>
                <w:rFonts w:asciiTheme="majorBidi" w:hAnsiTheme="majorBidi" w:cstheme="majorBidi"/>
                <w:b/>
                <w:sz w:val="18"/>
                <w:szCs w:val="18"/>
              </w:rPr>
            </w:pPr>
            <w:r w:rsidRPr="000E33CB">
              <w:rPr>
                <w:rFonts w:asciiTheme="majorBidi" w:hAnsiTheme="majorBidi" w:cstheme="majorBidi"/>
                <w:b/>
                <w:sz w:val="18"/>
                <w:szCs w:val="18"/>
              </w:rPr>
              <w:t>4.</w:t>
            </w:r>
          </w:p>
        </w:tc>
        <w:tc>
          <w:tcPr>
            <w:tcW w:w="5725" w:type="dxa"/>
          </w:tcPr>
          <w:p w14:paraId="5C1A0B17" w14:textId="77777777" w:rsidR="00BF774A" w:rsidRPr="000E33CB" w:rsidRDefault="004A5D94">
            <w:pPr>
              <w:pStyle w:val="TableParagraph"/>
              <w:spacing w:before="82"/>
              <w:ind w:left="115"/>
              <w:rPr>
                <w:rFonts w:asciiTheme="majorBidi" w:hAnsiTheme="majorBidi" w:cstheme="majorBidi"/>
                <w:sz w:val="18"/>
                <w:szCs w:val="18"/>
              </w:rPr>
            </w:pPr>
            <w:r w:rsidRPr="000E33CB">
              <w:rPr>
                <w:rFonts w:asciiTheme="majorBidi" w:hAnsiTheme="majorBidi" w:cstheme="majorBidi"/>
                <w:sz w:val="18"/>
                <w:szCs w:val="18"/>
              </w:rPr>
              <w:t>CB certificate</w:t>
            </w:r>
          </w:p>
        </w:tc>
        <w:tc>
          <w:tcPr>
            <w:tcW w:w="2391" w:type="dxa"/>
          </w:tcPr>
          <w:p w14:paraId="6E284D71" w14:textId="77777777" w:rsidR="00BF774A" w:rsidRPr="000E33CB" w:rsidRDefault="004A5D94">
            <w:pPr>
              <w:pStyle w:val="TableParagraph"/>
              <w:spacing w:before="103"/>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1B2FCAF5" w14:textId="77777777" w:rsidR="00BF774A" w:rsidRPr="000E33CB" w:rsidRDefault="00BF774A">
            <w:pPr>
              <w:pStyle w:val="TableParagraph"/>
              <w:rPr>
                <w:rFonts w:asciiTheme="majorBidi" w:hAnsiTheme="majorBidi" w:cstheme="majorBidi"/>
                <w:sz w:val="18"/>
                <w:szCs w:val="18"/>
              </w:rPr>
            </w:pPr>
          </w:p>
        </w:tc>
      </w:tr>
      <w:tr w:rsidR="00BF774A" w:rsidRPr="000E33CB" w14:paraId="39490A34" w14:textId="77777777">
        <w:trPr>
          <w:trHeight w:val="547"/>
        </w:trPr>
        <w:tc>
          <w:tcPr>
            <w:tcW w:w="526" w:type="dxa"/>
          </w:tcPr>
          <w:p w14:paraId="2CDD29A9" w14:textId="77777777" w:rsidR="00BF774A" w:rsidRPr="000E33CB" w:rsidRDefault="004A5D94">
            <w:pPr>
              <w:pStyle w:val="TableParagraph"/>
              <w:spacing w:before="149"/>
              <w:ind w:left="115"/>
              <w:rPr>
                <w:rFonts w:asciiTheme="majorBidi" w:hAnsiTheme="majorBidi" w:cstheme="majorBidi"/>
                <w:b/>
                <w:sz w:val="18"/>
                <w:szCs w:val="18"/>
              </w:rPr>
            </w:pPr>
            <w:r w:rsidRPr="000E33CB">
              <w:rPr>
                <w:rFonts w:asciiTheme="majorBidi" w:hAnsiTheme="majorBidi" w:cstheme="majorBidi"/>
                <w:b/>
                <w:sz w:val="18"/>
                <w:szCs w:val="18"/>
              </w:rPr>
              <w:t>5.</w:t>
            </w:r>
          </w:p>
        </w:tc>
        <w:tc>
          <w:tcPr>
            <w:tcW w:w="5725" w:type="dxa"/>
          </w:tcPr>
          <w:p w14:paraId="3B940D97" w14:textId="77777777" w:rsidR="00BF774A" w:rsidRPr="000E33CB" w:rsidRDefault="004A5D94">
            <w:pPr>
              <w:pStyle w:val="TableParagraph"/>
              <w:spacing w:before="152"/>
              <w:ind w:left="189"/>
              <w:rPr>
                <w:rFonts w:asciiTheme="majorBidi" w:hAnsiTheme="majorBidi" w:cstheme="majorBidi"/>
                <w:sz w:val="18"/>
                <w:szCs w:val="18"/>
              </w:rPr>
            </w:pPr>
            <w:r w:rsidRPr="000E33CB">
              <w:rPr>
                <w:rFonts w:asciiTheme="majorBidi" w:hAnsiTheme="majorBidi" w:cstheme="majorBidi"/>
                <w:sz w:val="18"/>
                <w:szCs w:val="18"/>
              </w:rPr>
              <w:t>RoHS II, WEEE</w:t>
            </w:r>
          </w:p>
        </w:tc>
        <w:tc>
          <w:tcPr>
            <w:tcW w:w="2391" w:type="dxa"/>
          </w:tcPr>
          <w:p w14:paraId="39DA217D" w14:textId="77777777" w:rsidR="00BF774A" w:rsidRPr="000E33CB" w:rsidRDefault="004A5D94">
            <w:pPr>
              <w:pStyle w:val="TableParagraph"/>
              <w:spacing w:before="166"/>
              <w:ind w:right="1001"/>
              <w:jc w:val="right"/>
              <w:rPr>
                <w:rFonts w:asciiTheme="majorBidi" w:hAnsiTheme="majorBidi" w:cstheme="majorBidi"/>
                <w:sz w:val="18"/>
                <w:szCs w:val="18"/>
              </w:rPr>
            </w:pPr>
            <w:r w:rsidRPr="000E33CB">
              <w:rPr>
                <w:rFonts w:asciiTheme="majorBidi" w:hAnsiTheme="majorBidi" w:cstheme="majorBidi"/>
                <w:w w:val="95"/>
                <w:sz w:val="18"/>
                <w:szCs w:val="18"/>
              </w:rPr>
              <w:t>TAK</w:t>
            </w:r>
          </w:p>
        </w:tc>
        <w:tc>
          <w:tcPr>
            <w:tcW w:w="5614" w:type="dxa"/>
          </w:tcPr>
          <w:p w14:paraId="004384C4" w14:textId="77777777" w:rsidR="00BF774A" w:rsidRPr="000E33CB" w:rsidRDefault="00BF774A">
            <w:pPr>
              <w:pStyle w:val="TableParagraph"/>
              <w:rPr>
                <w:rFonts w:asciiTheme="majorBidi" w:hAnsiTheme="majorBidi" w:cstheme="majorBidi"/>
                <w:sz w:val="18"/>
                <w:szCs w:val="18"/>
              </w:rPr>
            </w:pPr>
          </w:p>
        </w:tc>
      </w:tr>
      <w:tr w:rsidR="00BF774A" w:rsidRPr="000E33CB" w14:paraId="5AD8C0BD" w14:textId="77777777" w:rsidTr="00F11113">
        <w:trPr>
          <w:trHeight w:val="470"/>
        </w:trPr>
        <w:tc>
          <w:tcPr>
            <w:tcW w:w="14256" w:type="dxa"/>
            <w:gridSpan w:val="4"/>
            <w:shd w:val="clear" w:color="auto" w:fill="A6A6A6" w:themeFill="background1" w:themeFillShade="A6"/>
          </w:tcPr>
          <w:p w14:paraId="42192CCE" w14:textId="77777777" w:rsidR="00BF774A" w:rsidRPr="000E33CB" w:rsidRDefault="004A5D94">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WYPOSAŻENIE DODATKOWE</w:t>
            </w:r>
          </w:p>
        </w:tc>
      </w:tr>
      <w:tr w:rsidR="00BF774A" w:rsidRPr="000E33CB" w14:paraId="3CC8DF1C" w14:textId="77777777" w:rsidTr="00F11113">
        <w:trPr>
          <w:trHeight w:val="583"/>
        </w:trPr>
        <w:tc>
          <w:tcPr>
            <w:tcW w:w="526" w:type="dxa"/>
          </w:tcPr>
          <w:p w14:paraId="4866EDB3" w14:textId="77777777" w:rsidR="00BF774A" w:rsidRPr="000E33CB" w:rsidRDefault="00BF774A">
            <w:pPr>
              <w:pStyle w:val="TableParagraph"/>
              <w:spacing w:before="3"/>
              <w:rPr>
                <w:rFonts w:asciiTheme="majorBidi" w:hAnsiTheme="majorBidi" w:cstheme="majorBidi"/>
                <w:sz w:val="18"/>
                <w:szCs w:val="18"/>
              </w:rPr>
            </w:pPr>
          </w:p>
          <w:p w14:paraId="2FB9BA1B"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03255BA1" w14:textId="77777777" w:rsidR="00BF774A" w:rsidRPr="000E33CB" w:rsidRDefault="00BF774A">
            <w:pPr>
              <w:pStyle w:val="TableParagraph"/>
              <w:rPr>
                <w:rFonts w:asciiTheme="majorBidi" w:hAnsiTheme="majorBidi" w:cstheme="majorBidi"/>
                <w:sz w:val="18"/>
                <w:szCs w:val="18"/>
              </w:rPr>
            </w:pPr>
          </w:p>
          <w:p w14:paraId="4B38DD58" w14:textId="77777777" w:rsidR="00BF774A" w:rsidRPr="000E33CB" w:rsidRDefault="004A5D94">
            <w:pPr>
              <w:pStyle w:val="TableParagraph"/>
              <w:ind w:left="189"/>
              <w:rPr>
                <w:rFonts w:asciiTheme="majorBidi" w:hAnsiTheme="majorBidi" w:cstheme="majorBidi"/>
                <w:sz w:val="18"/>
                <w:szCs w:val="18"/>
              </w:rPr>
            </w:pPr>
            <w:r w:rsidRPr="000E33CB">
              <w:rPr>
                <w:rFonts w:asciiTheme="majorBidi" w:hAnsiTheme="majorBidi" w:cstheme="majorBidi"/>
                <w:sz w:val="18"/>
                <w:szCs w:val="18"/>
              </w:rPr>
              <w:t>Minimum 10 szt. dedykowanych do urządzenia kart</w:t>
            </w:r>
          </w:p>
        </w:tc>
        <w:tc>
          <w:tcPr>
            <w:tcW w:w="2391" w:type="dxa"/>
          </w:tcPr>
          <w:p w14:paraId="5F90591A" w14:textId="77777777" w:rsidR="00BF774A" w:rsidRPr="000E33CB" w:rsidRDefault="00A70B94">
            <w:pPr>
              <w:pStyle w:val="TableParagraph"/>
              <w:spacing w:before="93"/>
              <w:ind w:left="741"/>
              <w:rPr>
                <w:rFonts w:asciiTheme="majorBidi" w:hAnsiTheme="majorBidi" w:cstheme="majorBidi"/>
                <w:sz w:val="18"/>
                <w:szCs w:val="18"/>
              </w:rPr>
            </w:pPr>
            <w:r w:rsidRPr="000E33CB">
              <w:rPr>
                <w:rFonts w:asciiTheme="majorBidi" w:hAnsiTheme="majorBidi" w:cstheme="majorBidi"/>
                <w:sz w:val="18"/>
                <w:szCs w:val="18"/>
              </w:rPr>
              <w:t>TAK</w:t>
            </w:r>
          </w:p>
          <w:p w14:paraId="3FB72D03" w14:textId="77777777" w:rsidR="00BF774A" w:rsidRPr="000E33CB" w:rsidRDefault="00BF774A" w:rsidP="00C401AE">
            <w:pPr>
              <w:pStyle w:val="TableParagraph"/>
              <w:tabs>
                <w:tab w:val="left" w:pos="380"/>
                <w:tab w:val="left" w:pos="381"/>
              </w:tabs>
              <w:spacing w:line="219" w:lineRule="exact"/>
              <w:ind w:left="381"/>
              <w:rPr>
                <w:rFonts w:asciiTheme="majorBidi" w:hAnsiTheme="majorBidi" w:cstheme="majorBidi"/>
                <w:b/>
                <w:sz w:val="18"/>
                <w:szCs w:val="18"/>
              </w:rPr>
            </w:pPr>
          </w:p>
        </w:tc>
        <w:tc>
          <w:tcPr>
            <w:tcW w:w="5614" w:type="dxa"/>
          </w:tcPr>
          <w:p w14:paraId="71469B83" w14:textId="77777777" w:rsidR="00BF774A" w:rsidRPr="000E33CB" w:rsidRDefault="00BF774A">
            <w:pPr>
              <w:pStyle w:val="TableParagraph"/>
              <w:rPr>
                <w:rFonts w:asciiTheme="majorBidi" w:hAnsiTheme="majorBidi" w:cstheme="majorBidi"/>
                <w:sz w:val="18"/>
                <w:szCs w:val="18"/>
              </w:rPr>
            </w:pPr>
          </w:p>
        </w:tc>
      </w:tr>
      <w:tr w:rsidR="00BF774A" w:rsidRPr="000E33CB" w14:paraId="3344EA9A" w14:textId="77777777" w:rsidTr="004637C1">
        <w:trPr>
          <w:trHeight w:val="554"/>
        </w:trPr>
        <w:tc>
          <w:tcPr>
            <w:tcW w:w="526" w:type="dxa"/>
          </w:tcPr>
          <w:p w14:paraId="01240C05" w14:textId="77777777" w:rsidR="00BF774A" w:rsidRPr="000E33CB" w:rsidRDefault="004A5D94">
            <w:pPr>
              <w:pStyle w:val="TableParagraph"/>
              <w:spacing w:before="152"/>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5EEDBCEF" w14:textId="77777777" w:rsidR="00BF774A" w:rsidRPr="000E33CB" w:rsidRDefault="004A5D94">
            <w:pPr>
              <w:pStyle w:val="TableParagraph"/>
              <w:spacing w:before="168"/>
              <w:ind w:left="189"/>
              <w:rPr>
                <w:rFonts w:asciiTheme="majorBidi" w:hAnsiTheme="majorBidi" w:cstheme="majorBidi"/>
                <w:sz w:val="18"/>
                <w:szCs w:val="18"/>
              </w:rPr>
            </w:pPr>
            <w:r w:rsidRPr="000E33CB">
              <w:rPr>
                <w:rFonts w:asciiTheme="majorBidi" w:hAnsiTheme="majorBidi" w:cstheme="majorBidi"/>
                <w:sz w:val="18"/>
                <w:szCs w:val="18"/>
              </w:rPr>
              <w:t>Dedykowany czytnik kart</w:t>
            </w:r>
          </w:p>
        </w:tc>
        <w:tc>
          <w:tcPr>
            <w:tcW w:w="2391" w:type="dxa"/>
            <w:vAlign w:val="center"/>
          </w:tcPr>
          <w:p w14:paraId="6176019A" w14:textId="77777777" w:rsidR="00BF774A" w:rsidRPr="000E33CB" w:rsidRDefault="004637C1" w:rsidP="004637C1">
            <w:pPr>
              <w:pStyle w:val="TableParagraph"/>
              <w:spacing w:before="168"/>
              <w:ind w:right="1001"/>
              <w:jc w:val="center"/>
              <w:rPr>
                <w:rFonts w:asciiTheme="majorBidi" w:hAnsiTheme="majorBidi" w:cstheme="majorBidi"/>
                <w:sz w:val="18"/>
                <w:szCs w:val="18"/>
              </w:rPr>
            </w:pPr>
            <w:r>
              <w:rPr>
                <w:rFonts w:asciiTheme="majorBidi" w:hAnsiTheme="majorBidi" w:cstheme="majorBidi"/>
                <w:w w:val="95"/>
                <w:sz w:val="18"/>
                <w:szCs w:val="18"/>
              </w:rPr>
              <w:t xml:space="preserve">          </w:t>
            </w:r>
            <w:r w:rsidR="004A5D94" w:rsidRPr="000E33CB">
              <w:rPr>
                <w:rFonts w:asciiTheme="majorBidi" w:hAnsiTheme="majorBidi" w:cstheme="majorBidi"/>
                <w:w w:val="95"/>
                <w:sz w:val="18"/>
                <w:szCs w:val="18"/>
              </w:rPr>
              <w:t>TAK</w:t>
            </w:r>
          </w:p>
        </w:tc>
        <w:tc>
          <w:tcPr>
            <w:tcW w:w="5614" w:type="dxa"/>
          </w:tcPr>
          <w:p w14:paraId="07286204" w14:textId="77777777" w:rsidR="00BF774A" w:rsidRPr="000E33CB" w:rsidRDefault="00BF774A">
            <w:pPr>
              <w:pStyle w:val="TableParagraph"/>
              <w:rPr>
                <w:rFonts w:asciiTheme="majorBidi" w:hAnsiTheme="majorBidi" w:cstheme="majorBidi"/>
                <w:sz w:val="18"/>
                <w:szCs w:val="18"/>
              </w:rPr>
            </w:pPr>
          </w:p>
        </w:tc>
      </w:tr>
      <w:tr w:rsidR="00BF774A" w:rsidRPr="000E33CB" w14:paraId="0277D863" w14:textId="77777777" w:rsidTr="00F11113">
        <w:trPr>
          <w:trHeight w:val="417"/>
        </w:trPr>
        <w:tc>
          <w:tcPr>
            <w:tcW w:w="14256" w:type="dxa"/>
            <w:gridSpan w:val="4"/>
            <w:shd w:val="clear" w:color="auto" w:fill="A6A6A6" w:themeFill="background1" w:themeFillShade="A6"/>
          </w:tcPr>
          <w:p w14:paraId="75E8E3CB" w14:textId="77777777" w:rsidR="00BF774A" w:rsidRPr="000E33CB" w:rsidRDefault="004A5D94">
            <w:pPr>
              <w:pStyle w:val="TableParagraph"/>
              <w:spacing w:before="91"/>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BF774A" w:rsidRPr="000E33CB" w14:paraId="02B850C7" w14:textId="77777777" w:rsidTr="00F11113">
        <w:trPr>
          <w:trHeight w:val="548"/>
        </w:trPr>
        <w:tc>
          <w:tcPr>
            <w:tcW w:w="526" w:type="dxa"/>
          </w:tcPr>
          <w:p w14:paraId="4AB50855" w14:textId="77777777" w:rsidR="00BF774A" w:rsidRPr="000E33CB" w:rsidRDefault="004A5D94">
            <w:pPr>
              <w:pStyle w:val="TableParagraph"/>
              <w:spacing w:before="14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1E0D91D4" w14:textId="77777777" w:rsidR="00BF774A" w:rsidRPr="000E33CB" w:rsidRDefault="00BF774A">
            <w:pPr>
              <w:pStyle w:val="TableParagraph"/>
              <w:spacing w:before="1"/>
              <w:rPr>
                <w:rFonts w:asciiTheme="majorBidi" w:hAnsiTheme="majorBidi" w:cstheme="majorBidi"/>
                <w:sz w:val="18"/>
                <w:szCs w:val="18"/>
              </w:rPr>
            </w:pPr>
          </w:p>
          <w:p w14:paraId="09A0408B" w14:textId="77777777" w:rsidR="00BF774A" w:rsidRPr="000E33CB" w:rsidRDefault="00222D46">
            <w:pPr>
              <w:pStyle w:val="TableParagraph"/>
              <w:ind w:left="189" w:right="437"/>
              <w:rPr>
                <w:rFonts w:asciiTheme="majorBidi" w:hAnsiTheme="majorBidi" w:cstheme="majorBidi"/>
                <w:sz w:val="18"/>
                <w:szCs w:val="18"/>
              </w:rPr>
            </w:pPr>
            <w:r w:rsidRPr="000E33CB">
              <w:rPr>
                <w:rFonts w:asciiTheme="majorBidi" w:hAnsiTheme="majorBidi" w:cstheme="majorBidi"/>
                <w:sz w:val="18"/>
                <w:szCs w:val="18"/>
              </w:rPr>
              <w:t>Gwarancja 5 Lat</w:t>
            </w:r>
          </w:p>
        </w:tc>
        <w:tc>
          <w:tcPr>
            <w:tcW w:w="2391" w:type="dxa"/>
          </w:tcPr>
          <w:p w14:paraId="63D8D5C2" w14:textId="77777777" w:rsidR="00BF774A" w:rsidRPr="000E33CB" w:rsidRDefault="00A70B94">
            <w:pPr>
              <w:pStyle w:val="TableParagraph"/>
              <w:spacing w:before="93"/>
              <w:ind w:left="741"/>
              <w:rPr>
                <w:rFonts w:asciiTheme="majorBidi" w:hAnsiTheme="majorBidi" w:cstheme="majorBidi"/>
                <w:sz w:val="18"/>
                <w:szCs w:val="18"/>
              </w:rPr>
            </w:pPr>
            <w:r w:rsidRPr="000E33CB">
              <w:rPr>
                <w:rFonts w:asciiTheme="majorBidi" w:hAnsiTheme="majorBidi" w:cstheme="majorBidi"/>
                <w:sz w:val="18"/>
                <w:szCs w:val="18"/>
              </w:rPr>
              <w:t>TAK</w:t>
            </w:r>
          </w:p>
          <w:p w14:paraId="108D5556" w14:textId="77777777" w:rsidR="00BF774A" w:rsidRPr="000E33CB" w:rsidRDefault="00BF774A" w:rsidP="00C401AE">
            <w:pPr>
              <w:pStyle w:val="TableParagraph"/>
              <w:tabs>
                <w:tab w:val="left" w:pos="356"/>
                <w:tab w:val="left" w:pos="357"/>
              </w:tabs>
              <w:spacing w:before="1"/>
              <w:ind w:left="357"/>
              <w:rPr>
                <w:rFonts w:asciiTheme="majorBidi" w:hAnsiTheme="majorBidi" w:cstheme="majorBidi"/>
                <w:b/>
                <w:sz w:val="18"/>
                <w:szCs w:val="18"/>
              </w:rPr>
            </w:pPr>
          </w:p>
        </w:tc>
        <w:tc>
          <w:tcPr>
            <w:tcW w:w="5614" w:type="dxa"/>
          </w:tcPr>
          <w:p w14:paraId="190F8043" w14:textId="77777777" w:rsidR="00BF774A" w:rsidRPr="000E33CB" w:rsidRDefault="00BF774A">
            <w:pPr>
              <w:pStyle w:val="TableParagraph"/>
              <w:rPr>
                <w:rFonts w:asciiTheme="majorBidi" w:hAnsiTheme="majorBidi" w:cstheme="majorBidi"/>
                <w:sz w:val="18"/>
                <w:szCs w:val="18"/>
              </w:rPr>
            </w:pPr>
          </w:p>
        </w:tc>
      </w:tr>
    </w:tbl>
    <w:p w14:paraId="73FF8BE0" w14:textId="77777777" w:rsidR="00BF774A" w:rsidRPr="000E33CB" w:rsidRDefault="00BF774A">
      <w:pPr>
        <w:pStyle w:val="Tekstpodstawowy"/>
        <w:rPr>
          <w:rFonts w:asciiTheme="majorBidi" w:hAnsiTheme="majorBidi" w:cstheme="majorBidi"/>
          <w:sz w:val="18"/>
          <w:szCs w:val="18"/>
        </w:rPr>
      </w:pPr>
    </w:p>
    <w:p w14:paraId="2DA60950" w14:textId="77777777" w:rsidR="00BF774A" w:rsidRPr="000E33CB" w:rsidRDefault="00BF774A">
      <w:pPr>
        <w:pStyle w:val="Tekstpodstawowy"/>
        <w:spacing w:before="8" w:after="1"/>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
        <w:gridCol w:w="5621"/>
        <w:gridCol w:w="2410"/>
        <w:gridCol w:w="5669"/>
      </w:tblGrid>
      <w:tr w:rsidR="00BF774A" w:rsidRPr="000E33CB" w14:paraId="44A80DDA" w14:textId="77777777" w:rsidTr="00F11113">
        <w:trPr>
          <w:trHeight w:val="587"/>
        </w:trPr>
        <w:tc>
          <w:tcPr>
            <w:tcW w:w="14291" w:type="dxa"/>
            <w:gridSpan w:val="4"/>
            <w:shd w:val="clear" w:color="auto" w:fill="A6A6A6" w:themeFill="background1" w:themeFillShade="A6"/>
          </w:tcPr>
          <w:p w14:paraId="55C0130F" w14:textId="77777777" w:rsidR="00BF774A" w:rsidRPr="004637C1" w:rsidRDefault="004A5D94">
            <w:pPr>
              <w:pStyle w:val="TableParagraph"/>
              <w:spacing w:before="61"/>
              <w:ind w:left="181"/>
              <w:rPr>
                <w:rFonts w:asciiTheme="majorBidi" w:hAnsiTheme="majorBidi" w:cstheme="majorBidi"/>
                <w:b/>
                <w:sz w:val="18"/>
                <w:szCs w:val="18"/>
                <w:u w:val="single"/>
              </w:rPr>
            </w:pPr>
            <w:r w:rsidRPr="004637C1">
              <w:rPr>
                <w:rFonts w:asciiTheme="majorBidi" w:hAnsiTheme="majorBidi" w:cstheme="majorBidi"/>
                <w:b/>
                <w:u w:val="single"/>
              </w:rPr>
              <w:t>1</w:t>
            </w:r>
            <w:r w:rsidR="00613764" w:rsidRPr="004637C1">
              <w:rPr>
                <w:rFonts w:asciiTheme="majorBidi" w:hAnsiTheme="majorBidi" w:cstheme="majorBidi"/>
                <w:b/>
                <w:u w:val="single"/>
              </w:rPr>
              <w:t>4</w:t>
            </w:r>
            <w:r w:rsidRPr="004637C1">
              <w:rPr>
                <w:rFonts w:asciiTheme="majorBidi" w:hAnsiTheme="majorBidi" w:cstheme="majorBidi"/>
                <w:b/>
                <w:u w:val="single"/>
              </w:rPr>
              <w:t>. Wymagania wdrożeniowe</w:t>
            </w:r>
          </w:p>
        </w:tc>
      </w:tr>
      <w:tr w:rsidR="00BF774A" w:rsidRPr="000E33CB" w14:paraId="715E0796" w14:textId="77777777" w:rsidTr="00F11113">
        <w:trPr>
          <w:trHeight w:val="1638"/>
        </w:trPr>
        <w:tc>
          <w:tcPr>
            <w:tcW w:w="591" w:type="dxa"/>
            <w:tcBorders>
              <w:left w:val="single" w:sz="4" w:space="0" w:color="000000"/>
              <w:bottom w:val="single" w:sz="4" w:space="0" w:color="000000"/>
              <w:right w:val="single" w:sz="4" w:space="0" w:color="000000"/>
            </w:tcBorders>
            <w:shd w:val="clear" w:color="auto" w:fill="A6A6A6" w:themeFill="background1" w:themeFillShade="A6"/>
          </w:tcPr>
          <w:p w14:paraId="7E283125" w14:textId="77777777" w:rsidR="00BF774A" w:rsidRPr="000E33CB" w:rsidRDefault="00BF774A">
            <w:pPr>
              <w:pStyle w:val="TableParagraph"/>
              <w:rPr>
                <w:rFonts w:asciiTheme="majorBidi" w:hAnsiTheme="majorBidi" w:cstheme="majorBidi"/>
                <w:sz w:val="18"/>
                <w:szCs w:val="18"/>
              </w:rPr>
            </w:pPr>
          </w:p>
          <w:p w14:paraId="66F2472F" w14:textId="77777777" w:rsidR="00BF774A" w:rsidRPr="000E33CB" w:rsidRDefault="00BF774A">
            <w:pPr>
              <w:pStyle w:val="TableParagraph"/>
              <w:rPr>
                <w:rFonts w:asciiTheme="majorBidi" w:hAnsiTheme="majorBidi" w:cstheme="majorBidi"/>
                <w:sz w:val="18"/>
                <w:szCs w:val="18"/>
              </w:rPr>
            </w:pPr>
          </w:p>
          <w:p w14:paraId="77A1C1E5" w14:textId="77777777" w:rsidR="00BF774A" w:rsidRPr="000E33CB" w:rsidRDefault="004A5D94">
            <w:pPr>
              <w:pStyle w:val="TableParagraph"/>
              <w:spacing w:before="187"/>
              <w:ind w:left="150"/>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tcBorders>
              <w:left w:val="single" w:sz="4" w:space="0" w:color="000000"/>
              <w:bottom w:val="single" w:sz="4" w:space="0" w:color="000000"/>
              <w:right w:val="single" w:sz="4" w:space="0" w:color="000000"/>
            </w:tcBorders>
            <w:shd w:val="clear" w:color="auto" w:fill="A6A6A6" w:themeFill="background1" w:themeFillShade="A6"/>
          </w:tcPr>
          <w:p w14:paraId="139856A5" w14:textId="77777777" w:rsidR="00BF774A" w:rsidRPr="000E33CB" w:rsidRDefault="00BF774A">
            <w:pPr>
              <w:pStyle w:val="TableParagraph"/>
              <w:rPr>
                <w:rFonts w:asciiTheme="majorBidi" w:hAnsiTheme="majorBidi" w:cstheme="majorBidi"/>
                <w:sz w:val="18"/>
                <w:szCs w:val="18"/>
              </w:rPr>
            </w:pPr>
          </w:p>
          <w:p w14:paraId="5640B382" w14:textId="77777777" w:rsidR="00BF774A" w:rsidRPr="000E33CB" w:rsidRDefault="00BF774A">
            <w:pPr>
              <w:pStyle w:val="TableParagraph"/>
              <w:rPr>
                <w:rFonts w:asciiTheme="majorBidi" w:hAnsiTheme="majorBidi" w:cstheme="majorBidi"/>
                <w:sz w:val="18"/>
                <w:szCs w:val="18"/>
              </w:rPr>
            </w:pPr>
          </w:p>
          <w:p w14:paraId="0B336B94" w14:textId="77777777" w:rsidR="00BF774A" w:rsidRPr="000E33CB" w:rsidRDefault="004A5D94">
            <w:pPr>
              <w:pStyle w:val="TableParagraph"/>
              <w:spacing w:before="187"/>
              <w:ind w:left="1247"/>
              <w:rPr>
                <w:rFonts w:asciiTheme="majorBidi" w:hAnsiTheme="majorBidi" w:cstheme="majorBidi"/>
                <w:b/>
                <w:sz w:val="18"/>
                <w:szCs w:val="18"/>
              </w:rPr>
            </w:pPr>
            <w:r w:rsidRPr="000E33CB">
              <w:rPr>
                <w:rFonts w:asciiTheme="majorBidi" w:hAnsiTheme="majorBidi" w:cstheme="majorBidi"/>
                <w:b/>
                <w:sz w:val="18"/>
                <w:szCs w:val="18"/>
              </w:rPr>
              <w:t>Minimalne wymagania wdrożeniowe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4EB2CF14" w14:textId="77777777" w:rsidR="00BF774A" w:rsidRPr="000E33CB" w:rsidRDefault="00BF774A">
            <w:pPr>
              <w:pStyle w:val="TableParagraph"/>
              <w:rPr>
                <w:rFonts w:asciiTheme="majorBidi" w:hAnsiTheme="majorBidi" w:cstheme="majorBidi"/>
                <w:sz w:val="18"/>
                <w:szCs w:val="18"/>
              </w:rPr>
            </w:pPr>
          </w:p>
          <w:p w14:paraId="3CBF0297" w14:textId="77777777" w:rsidR="00BF774A" w:rsidRPr="000E33CB" w:rsidRDefault="00BF774A">
            <w:pPr>
              <w:pStyle w:val="TableParagraph"/>
              <w:spacing w:before="7"/>
              <w:rPr>
                <w:rFonts w:asciiTheme="majorBidi" w:hAnsiTheme="majorBidi" w:cstheme="majorBidi"/>
                <w:sz w:val="18"/>
                <w:szCs w:val="18"/>
              </w:rPr>
            </w:pPr>
          </w:p>
          <w:p w14:paraId="06D329E9" w14:textId="77777777" w:rsidR="00BF774A" w:rsidRPr="000E33CB" w:rsidRDefault="004A5D94">
            <w:pPr>
              <w:pStyle w:val="TableParagraph"/>
              <w:spacing w:line="256"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6DFB74F5" w14:textId="77777777" w:rsidR="00BF774A" w:rsidRPr="000E33CB" w:rsidRDefault="004A5D94">
            <w:pPr>
              <w:pStyle w:val="TableParagraph"/>
              <w:spacing w:before="2"/>
              <w:ind w:left="18"/>
              <w:jc w:val="center"/>
              <w:rPr>
                <w:rFonts w:asciiTheme="majorBidi" w:hAnsiTheme="majorBidi" w:cstheme="majorBidi"/>
                <w:b/>
                <w:sz w:val="18"/>
                <w:szCs w:val="18"/>
              </w:rPr>
            </w:pPr>
            <w:r w:rsidRPr="000E33CB">
              <w:rPr>
                <w:rFonts w:asciiTheme="majorBidi" w:hAnsiTheme="majorBidi" w:cstheme="majorBidi"/>
                <w:b/>
                <w:sz w:val="18"/>
                <w:szCs w:val="18"/>
              </w:rPr>
              <w:t>POTWIERDZENIE ZAOFEROWANIA</w:t>
            </w:r>
            <w:r w:rsidRPr="000E33CB">
              <w:rPr>
                <w:rFonts w:asciiTheme="majorBidi" w:hAnsiTheme="majorBidi" w:cstheme="majorBidi"/>
                <w:b/>
                <w:spacing w:val="38"/>
                <w:sz w:val="18"/>
                <w:szCs w:val="18"/>
              </w:rPr>
              <w:t xml:space="preserve"> </w:t>
            </w:r>
            <w:r w:rsidRPr="000E33CB">
              <w:rPr>
                <w:rFonts w:asciiTheme="majorBidi" w:hAnsiTheme="majorBidi" w:cstheme="majorBidi"/>
                <w:b/>
                <w:sz w:val="18"/>
                <w:szCs w:val="18"/>
              </w:rPr>
              <w:t>MINIMALNYCH</w:t>
            </w:r>
          </w:p>
          <w:p w14:paraId="62C2C660" w14:textId="77777777" w:rsidR="00BF774A" w:rsidRPr="000E33CB" w:rsidRDefault="004A5D94">
            <w:pPr>
              <w:pStyle w:val="TableParagraph"/>
              <w:spacing w:before="16"/>
              <w:ind w:left="17"/>
              <w:jc w:val="center"/>
              <w:rPr>
                <w:rFonts w:asciiTheme="majorBidi" w:hAnsiTheme="majorBidi" w:cstheme="majorBidi"/>
                <w:b/>
                <w:sz w:val="18"/>
                <w:szCs w:val="18"/>
              </w:rPr>
            </w:pPr>
            <w:r w:rsidRPr="000E33CB">
              <w:rPr>
                <w:rFonts w:asciiTheme="majorBidi" w:hAnsiTheme="majorBidi" w:cstheme="majorBidi"/>
                <w:b/>
                <w:sz w:val="18"/>
                <w:szCs w:val="18"/>
              </w:rPr>
              <w:t>WYMAGAŃ WZDROŻENIOWYCH - podaje</w:t>
            </w:r>
            <w:r w:rsidRPr="000E33CB">
              <w:rPr>
                <w:rFonts w:asciiTheme="majorBidi" w:hAnsiTheme="majorBidi" w:cstheme="majorBidi"/>
                <w:b/>
                <w:spacing w:val="-14"/>
                <w:sz w:val="18"/>
                <w:szCs w:val="18"/>
              </w:rPr>
              <w:t xml:space="preserve"> </w:t>
            </w:r>
            <w:r w:rsidRPr="000E33CB">
              <w:rPr>
                <w:rFonts w:asciiTheme="majorBidi" w:hAnsiTheme="majorBidi" w:cstheme="majorBidi"/>
                <w:b/>
                <w:sz w:val="18"/>
                <w:szCs w:val="18"/>
              </w:rPr>
              <w:t>Wykonawca</w:t>
            </w:r>
          </w:p>
          <w:p w14:paraId="654135F4" w14:textId="77777777" w:rsidR="00BF774A" w:rsidRPr="000E33CB" w:rsidRDefault="004A5D94">
            <w:pPr>
              <w:pStyle w:val="TableParagraph"/>
              <w:spacing w:before="13"/>
              <w:ind w:left="22"/>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47200AED"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334FFF7D" w14:textId="77777777" w:rsidR="00A57475" w:rsidRDefault="00A57475" w:rsidP="00A57475">
            <w:pPr>
              <w:pStyle w:val="Tekstkomentarza"/>
            </w:pPr>
            <w:r>
              <w:t>NIE – wykonawca nie spełnia konkretnego parametru</w:t>
            </w:r>
          </w:p>
          <w:p w14:paraId="01533D29" w14:textId="2BF3E835" w:rsidR="00BF774A" w:rsidRPr="000E33CB" w:rsidRDefault="00BF774A">
            <w:pPr>
              <w:pStyle w:val="TableParagraph"/>
              <w:spacing w:before="5"/>
              <w:ind w:left="117"/>
              <w:rPr>
                <w:rFonts w:asciiTheme="majorBidi" w:hAnsiTheme="majorBidi" w:cstheme="majorBidi"/>
                <w:i/>
                <w:sz w:val="18"/>
                <w:szCs w:val="18"/>
              </w:rPr>
            </w:pPr>
          </w:p>
        </w:tc>
      </w:tr>
    </w:tbl>
    <w:p w14:paraId="3F560073"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615C2400"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
        <w:gridCol w:w="5621"/>
        <w:gridCol w:w="2410"/>
        <w:gridCol w:w="5669"/>
      </w:tblGrid>
      <w:tr w:rsidR="00BF774A" w:rsidRPr="000E33CB" w14:paraId="3B922E51" w14:textId="77777777" w:rsidTr="00F11113">
        <w:trPr>
          <w:trHeight w:val="808"/>
        </w:trPr>
        <w:tc>
          <w:tcPr>
            <w:tcW w:w="591" w:type="dxa"/>
            <w:tcBorders>
              <w:left w:val="single" w:sz="4" w:space="0" w:color="000000"/>
              <w:bottom w:val="single" w:sz="4" w:space="0" w:color="000000"/>
              <w:right w:val="single" w:sz="4" w:space="0" w:color="000000"/>
            </w:tcBorders>
            <w:shd w:val="clear" w:color="auto" w:fill="A6A6A6" w:themeFill="background1" w:themeFillShade="A6"/>
          </w:tcPr>
          <w:p w14:paraId="26DE073E" w14:textId="77777777" w:rsidR="00BF774A" w:rsidRPr="000E33CB" w:rsidRDefault="00BF774A">
            <w:pPr>
              <w:pStyle w:val="TableParagraph"/>
              <w:rPr>
                <w:rFonts w:asciiTheme="majorBidi" w:hAnsiTheme="majorBidi" w:cstheme="majorBidi"/>
                <w:sz w:val="18"/>
                <w:szCs w:val="18"/>
              </w:rPr>
            </w:pPr>
          </w:p>
        </w:tc>
        <w:tc>
          <w:tcPr>
            <w:tcW w:w="5621" w:type="dxa"/>
            <w:tcBorders>
              <w:left w:val="single" w:sz="4" w:space="0" w:color="000000"/>
              <w:bottom w:val="single" w:sz="4" w:space="0" w:color="000000"/>
              <w:right w:val="single" w:sz="4" w:space="0" w:color="000000"/>
            </w:tcBorders>
            <w:shd w:val="clear" w:color="auto" w:fill="A6A6A6" w:themeFill="background1" w:themeFillShade="A6"/>
          </w:tcPr>
          <w:p w14:paraId="2EC896F0" w14:textId="77777777" w:rsidR="00BF774A" w:rsidRPr="000E33CB" w:rsidRDefault="00BF774A">
            <w:pPr>
              <w:pStyle w:val="TableParagraph"/>
              <w:rPr>
                <w:rFonts w:asciiTheme="majorBidi" w:hAnsiTheme="majorBidi" w:cstheme="majorBidi"/>
                <w:sz w:val="18"/>
                <w:szCs w:val="18"/>
              </w:rPr>
            </w:pP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60533E9E" w14:textId="77777777" w:rsidR="00BF774A" w:rsidRPr="000E33CB" w:rsidRDefault="00BF774A">
            <w:pPr>
              <w:pStyle w:val="TableParagraph"/>
              <w:rPr>
                <w:rFonts w:asciiTheme="majorBidi" w:hAnsiTheme="majorBidi" w:cstheme="majorBidi"/>
                <w:sz w:val="18"/>
                <w:szCs w:val="18"/>
              </w:rPr>
            </w:pP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74960D89" w14:textId="77777777" w:rsidR="00BF774A" w:rsidRPr="000E33CB" w:rsidRDefault="004A5D94">
            <w:pPr>
              <w:pStyle w:val="TableParagraph"/>
              <w:spacing w:line="223" w:lineRule="exact"/>
              <w:ind w:left="112"/>
              <w:rPr>
                <w:rFonts w:asciiTheme="majorBidi" w:hAnsiTheme="majorBidi" w:cstheme="majorBidi"/>
                <w:i/>
                <w:sz w:val="18"/>
                <w:szCs w:val="18"/>
              </w:rPr>
            </w:pPr>
            <w:r w:rsidRPr="000E33CB">
              <w:rPr>
                <w:rFonts w:asciiTheme="majorBidi" w:hAnsiTheme="majorBidi" w:cstheme="majorBidi"/>
                <w:i/>
                <w:sz w:val="18"/>
                <w:szCs w:val="18"/>
              </w:rPr>
              <w:t>spełnia</w:t>
            </w:r>
          </w:p>
        </w:tc>
      </w:tr>
      <w:tr w:rsidR="00BF774A" w:rsidRPr="000E33CB" w14:paraId="29F12658" w14:textId="77777777" w:rsidTr="00F11113">
        <w:trPr>
          <w:trHeight w:val="448"/>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207A27A" w14:textId="77777777" w:rsidR="00BF774A" w:rsidRPr="000E33CB" w:rsidRDefault="004A5D94">
            <w:pPr>
              <w:pStyle w:val="TableParagraph"/>
              <w:spacing w:before="98"/>
              <w:ind w:left="115"/>
              <w:rPr>
                <w:rFonts w:asciiTheme="majorBidi" w:hAnsiTheme="majorBidi" w:cstheme="majorBidi"/>
                <w:b/>
                <w:sz w:val="18"/>
                <w:szCs w:val="18"/>
              </w:rPr>
            </w:pPr>
            <w:r w:rsidRPr="000E33CB">
              <w:rPr>
                <w:rFonts w:asciiTheme="majorBidi" w:hAnsiTheme="majorBidi" w:cstheme="majorBidi"/>
                <w:b/>
                <w:sz w:val="18"/>
                <w:szCs w:val="18"/>
              </w:rPr>
              <w:t>OGÓLNE</w:t>
            </w:r>
          </w:p>
        </w:tc>
      </w:tr>
      <w:tr w:rsidR="00BF774A" w:rsidRPr="000E33CB" w14:paraId="431863F4" w14:textId="77777777">
        <w:trPr>
          <w:trHeight w:val="1149"/>
        </w:trPr>
        <w:tc>
          <w:tcPr>
            <w:tcW w:w="591" w:type="dxa"/>
            <w:tcBorders>
              <w:top w:val="single" w:sz="4" w:space="0" w:color="000000"/>
              <w:left w:val="single" w:sz="4" w:space="0" w:color="000000"/>
              <w:bottom w:val="single" w:sz="4" w:space="0" w:color="000000"/>
              <w:right w:val="single" w:sz="4" w:space="0" w:color="000000"/>
            </w:tcBorders>
          </w:tcPr>
          <w:p w14:paraId="2358D9E8" w14:textId="77777777" w:rsidR="00BF774A" w:rsidRPr="000E33CB" w:rsidRDefault="00BF774A">
            <w:pPr>
              <w:pStyle w:val="TableParagraph"/>
              <w:rPr>
                <w:rFonts w:asciiTheme="majorBidi" w:hAnsiTheme="majorBidi" w:cstheme="majorBidi"/>
                <w:sz w:val="18"/>
                <w:szCs w:val="18"/>
              </w:rPr>
            </w:pPr>
          </w:p>
          <w:p w14:paraId="22AC6E41" w14:textId="77777777" w:rsidR="00BF774A" w:rsidRPr="000E33CB" w:rsidRDefault="004A5D94">
            <w:pPr>
              <w:pStyle w:val="TableParagraph"/>
              <w:spacing w:before="196"/>
              <w:ind w:left="19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4C0E6657" w14:textId="77777777" w:rsidR="00BF774A" w:rsidRPr="000E33CB" w:rsidRDefault="004A5D94">
            <w:pPr>
              <w:pStyle w:val="TableParagraph"/>
              <w:ind w:left="114"/>
              <w:rPr>
                <w:rFonts w:asciiTheme="majorBidi" w:hAnsiTheme="majorBidi" w:cstheme="majorBidi"/>
                <w:sz w:val="18"/>
                <w:szCs w:val="18"/>
              </w:rPr>
            </w:pPr>
            <w:r w:rsidRPr="000E33CB">
              <w:rPr>
                <w:rFonts w:asciiTheme="majorBidi" w:hAnsiTheme="majorBidi" w:cstheme="majorBidi"/>
                <w:sz w:val="18"/>
                <w:szCs w:val="18"/>
              </w:rPr>
              <w:t>Montaż opisanego przedmiotu zamówienia w szafach typu Rack Zamawiającego w sposób zgodny z zaleceniami producenta</w:t>
            </w:r>
          </w:p>
          <w:p w14:paraId="5F78F052" w14:textId="77777777" w:rsidR="00BF774A" w:rsidRPr="000E33CB" w:rsidRDefault="004A5D94">
            <w:pPr>
              <w:pStyle w:val="TableParagraph"/>
              <w:ind w:left="114"/>
              <w:rPr>
                <w:rFonts w:asciiTheme="majorBidi" w:hAnsiTheme="majorBidi" w:cstheme="majorBidi"/>
                <w:sz w:val="18"/>
                <w:szCs w:val="18"/>
              </w:rPr>
            </w:pPr>
            <w:r w:rsidRPr="000E33CB">
              <w:rPr>
                <w:rFonts w:asciiTheme="majorBidi" w:hAnsiTheme="majorBidi" w:cstheme="majorBidi"/>
                <w:sz w:val="18"/>
                <w:szCs w:val="18"/>
              </w:rPr>
              <w:t>dostarczanych urządzeń oraz prowadzenie kabli nie może powodować zaburzeń w cyrkulacji gorącego powietrza</w:t>
            </w:r>
          </w:p>
          <w:p w14:paraId="3DA85607" w14:textId="77777777" w:rsidR="00BF774A" w:rsidRPr="000E33CB" w:rsidRDefault="004A5D94">
            <w:pPr>
              <w:pStyle w:val="TableParagraph"/>
              <w:spacing w:line="216" w:lineRule="exact"/>
              <w:ind w:left="114"/>
              <w:rPr>
                <w:rFonts w:asciiTheme="majorBidi" w:hAnsiTheme="majorBidi" w:cstheme="majorBidi"/>
                <w:sz w:val="18"/>
                <w:szCs w:val="18"/>
              </w:rPr>
            </w:pPr>
            <w:r w:rsidRPr="000E33CB">
              <w:rPr>
                <w:rFonts w:asciiTheme="majorBidi" w:hAnsiTheme="majorBidi" w:cstheme="majorBidi"/>
                <w:sz w:val="18"/>
                <w:szCs w:val="18"/>
              </w:rPr>
              <w:t>wydmuchiwanego z serwerów.</w:t>
            </w:r>
          </w:p>
        </w:tc>
        <w:tc>
          <w:tcPr>
            <w:tcW w:w="2410" w:type="dxa"/>
            <w:tcBorders>
              <w:top w:val="single" w:sz="4" w:space="0" w:color="000000"/>
              <w:left w:val="single" w:sz="4" w:space="0" w:color="000000"/>
              <w:bottom w:val="single" w:sz="4" w:space="0" w:color="000000"/>
              <w:right w:val="single" w:sz="4" w:space="0" w:color="000000"/>
            </w:tcBorders>
          </w:tcPr>
          <w:p w14:paraId="7DF91505" w14:textId="77777777" w:rsidR="00BF774A" w:rsidRPr="000E33CB" w:rsidRDefault="00BF774A">
            <w:pPr>
              <w:pStyle w:val="TableParagraph"/>
              <w:rPr>
                <w:rFonts w:asciiTheme="majorBidi" w:hAnsiTheme="majorBidi" w:cstheme="majorBidi"/>
                <w:sz w:val="18"/>
                <w:szCs w:val="18"/>
              </w:rPr>
            </w:pPr>
          </w:p>
          <w:p w14:paraId="57A84FC9" w14:textId="77777777" w:rsidR="00BF774A" w:rsidRPr="000E33CB" w:rsidRDefault="00BF774A">
            <w:pPr>
              <w:pStyle w:val="TableParagraph"/>
              <w:spacing w:before="5"/>
              <w:rPr>
                <w:rFonts w:asciiTheme="majorBidi" w:hAnsiTheme="majorBidi" w:cstheme="majorBidi"/>
                <w:sz w:val="18"/>
                <w:szCs w:val="18"/>
              </w:rPr>
            </w:pPr>
          </w:p>
          <w:p w14:paraId="6F09AC4E" w14:textId="77777777" w:rsidR="00BF774A" w:rsidRPr="000E33CB" w:rsidRDefault="004A5D94">
            <w:pPr>
              <w:pStyle w:val="TableParagraph"/>
              <w:ind w:left="139"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12427D1" w14:textId="77777777" w:rsidR="00BF774A" w:rsidRPr="000E33CB" w:rsidRDefault="00BF774A">
            <w:pPr>
              <w:pStyle w:val="TableParagraph"/>
              <w:rPr>
                <w:rFonts w:asciiTheme="majorBidi" w:hAnsiTheme="majorBidi" w:cstheme="majorBidi"/>
                <w:sz w:val="18"/>
                <w:szCs w:val="18"/>
              </w:rPr>
            </w:pPr>
          </w:p>
        </w:tc>
      </w:tr>
      <w:tr w:rsidR="00BF774A" w:rsidRPr="000E33CB" w14:paraId="73F84EE9" w14:textId="77777777">
        <w:trPr>
          <w:trHeight w:val="1840"/>
        </w:trPr>
        <w:tc>
          <w:tcPr>
            <w:tcW w:w="591" w:type="dxa"/>
            <w:tcBorders>
              <w:top w:val="single" w:sz="4" w:space="0" w:color="000000"/>
              <w:left w:val="single" w:sz="4" w:space="0" w:color="000000"/>
              <w:bottom w:val="single" w:sz="4" w:space="0" w:color="000000"/>
              <w:right w:val="single" w:sz="4" w:space="0" w:color="000000"/>
            </w:tcBorders>
          </w:tcPr>
          <w:p w14:paraId="19BF581E" w14:textId="77777777" w:rsidR="00BF774A" w:rsidRPr="000E33CB" w:rsidRDefault="00BF774A">
            <w:pPr>
              <w:pStyle w:val="TableParagraph"/>
              <w:rPr>
                <w:rFonts w:asciiTheme="majorBidi" w:hAnsiTheme="majorBidi" w:cstheme="majorBidi"/>
                <w:sz w:val="18"/>
                <w:szCs w:val="18"/>
              </w:rPr>
            </w:pPr>
          </w:p>
          <w:p w14:paraId="5CA42D85" w14:textId="77777777" w:rsidR="00BF774A" w:rsidRPr="000E33CB" w:rsidRDefault="00BF774A">
            <w:pPr>
              <w:pStyle w:val="TableParagraph"/>
              <w:rPr>
                <w:rFonts w:asciiTheme="majorBidi" w:hAnsiTheme="majorBidi" w:cstheme="majorBidi"/>
                <w:sz w:val="18"/>
                <w:szCs w:val="18"/>
              </w:rPr>
            </w:pPr>
          </w:p>
          <w:p w14:paraId="2173311E" w14:textId="77777777" w:rsidR="00BF774A" w:rsidRPr="000E33CB" w:rsidRDefault="00BF774A">
            <w:pPr>
              <w:pStyle w:val="TableParagraph"/>
              <w:spacing w:before="1"/>
              <w:rPr>
                <w:rFonts w:asciiTheme="majorBidi" w:hAnsiTheme="majorBidi" w:cstheme="majorBidi"/>
                <w:sz w:val="18"/>
                <w:szCs w:val="18"/>
              </w:rPr>
            </w:pPr>
          </w:p>
          <w:p w14:paraId="5B3011A8" w14:textId="77777777" w:rsidR="00BF774A" w:rsidRPr="000E33CB" w:rsidRDefault="004A5D94">
            <w:pPr>
              <w:pStyle w:val="TableParagraph"/>
              <w:ind w:left="199"/>
              <w:rPr>
                <w:rFonts w:asciiTheme="majorBidi" w:hAnsiTheme="majorBidi" w:cstheme="majorBidi"/>
                <w:b/>
                <w:sz w:val="18"/>
                <w:szCs w:val="18"/>
              </w:rPr>
            </w:pPr>
            <w:r w:rsidRPr="000E33CB">
              <w:rPr>
                <w:rFonts w:asciiTheme="majorBidi" w:hAnsiTheme="majorBidi" w:cstheme="majorBidi"/>
                <w:b/>
                <w:sz w:val="18"/>
                <w:szCs w:val="18"/>
              </w:rPr>
              <w:t>2.</w:t>
            </w:r>
          </w:p>
        </w:tc>
        <w:tc>
          <w:tcPr>
            <w:tcW w:w="5621" w:type="dxa"/>
            <w:tcBorders>
              <w:top w:val="single" w:sz="4" w:space="0" w:color="000000"/>
              <w:left w:val="single" w:sz="4" w:space="0" w:color="000000"/>
              <w:bottom w:val="single" w:sz="4" w:space="0" w:color="000000"/>
              <w:right w:val="single" w:sz="4" w:space="0" w:color="000000"/>
            </w:tcBorders>
          </w:tcPr>
          <w:p w14:paraId="5E2237FD" w14:textId="77777777" w:rsidR="00BF774A" w:rsidRPr="000E33CB" w:rsidRDefault="004A5D94">
            <w:pPr>
              <w:pStyle w:val="TableParagraph"/>
              <w:ind w:left="114" w:right="767"/>
              <w:rPr>
                <w:rFonts w:asciiTheme="majorBidi" w:hAnsiTheme="majorBidi" w:cstheme="majorBidi"/>
                <w:sz w:val="18"/>
                <w:szCs w:val="18"/>
              </w:rPr>
            </w:pPr>
            <w:r w:rsidRPr="000E33CB">
              <w:rPr>
                <w:rFonts w:asciiTheme="majorBidi" w:hAnsiTheme="majorBidi" w:cstheme="majorBidi"/>
                <w:sz w:val="18"/>
                <w:szCs w:val="18"/>
              </w:rPr>
              <w:t>Stworzenie klastra serwerów w oparciu o oprogramowanie wirtualizacyjne dostarczane w ramach postępowania.</w:t>
            </w:r>
          </w:p>
          <w:p w14:paraId="61CADC92" w14:textId="77777777" w:rsidR="00BF774A" w:rsidRPr="000E33CB" w:rsidRDefault="004A5D94">
            <w:pPr>
              <w:pStyle w:val="TableParagraph"/>
              <w:ind w:left="114" w:right="262"/>
              <w:rPr>
                <w:rFonts w:asciiTheme="majorBidi" w:hAnsiTheme="majorBidi" w:cstheme="majorBidi"/>
                <w:sz w:val="18"/>
                <w:szCs w:val="18"/>
              </w:rPr>
            </w:pPr>
            <w:r w:rsidRPr="000E33CB">
              <w:rPr>
                <w:rFonts w:asciiTheme="majorBidi" w:hAnsiTheme="majorBidi" w:cstheme="majorBidi"/>
                <w:sz w:val="18"/>
                <w:szCs w:val="18"/>
              </w:rPr>
              <w:t>Fizyczne serwery mają zostać skonfigurowane w trybie wysokiej dostępności (awaria jednego serwera nie może powodować</w:t>
            </w:r>
          </w:p>
          <w:p w14:paraId="3E7CA9F3" w14:textId="77777777" w:rsidR="00BF774A" w:rsidRPr="000E33CB" w:rsidRDefault="004A5D94">
            <w:pPr>
              <w:pStyle w:val="TableParagraph"/>
              <w:ind w:left="114" w:right="872"/>
              <w:rPr>
                <w:rFonts w:asciiTheme="majorBidi" w:hAnsiTheme="majorBidi" w:cstheme="majorBidi"/>
                <w:sz w:val="18"/>
                <w:szCs w:val="18"/>
              </w:rPr>
            </w:pPr>
            <w:r w:rsidRPr="000E33CB">
              <w:rPr>
                <w:rFonts w:asciiTheme="majorBidi" w:hAnsiTheme="majorBidi" w:cstheme="majorBidi"/>
                <w:sz w:val="18"/>
                <w:szCs w:val="18"/>
              </w:rPr>
              <w:t>niedostępności usług uruchomionych na dostarczanych w postępowaniu serwerach).</w:t>
            </w:r>
          </w:p>
          <w:p w14:paraId="4F90B21B" w14:textId="77777777" w:rsidR="00BF774A" w:rsidRPr="000E33CB" w:rsidRDefault="004A5D94">
            <w:pPr>
              <w:pStyle w:val="TableParagraph"/>
              <w:spacing w:line="230" w:lineRule="exact"/>
              <w:ind w:left="114" w:right="1018"/>
              <w:rPr>
                <w:rFonts w:asciiTheme="majorBidi" w:hAnsiTheme="majorBidi" w:cstheme="majorBidi"/>
                <w:sz w:val="18"/>
                <w:szCs w:val="18"/>
              </w:rPr>
            </w:pPr>
            <w:r w:rsidRPr="000E33CB">
              <w:rPr>
                <w:rFonts w:asciiTheme="majorBidi" w:hAnsiTheme="majorBidi" w:cstheme="majorBidi"/>
                <w:sz w:val="18"/>
                <w:szCs w:val="18"/>
              </w:rPr>
              <w:t>Dane serwerów będą przechowywane na dostarczanych macierzach.</w:t>
            </w:r>
          </w:p>
        </w:tc>
        <w:tc>
          <w:tcPr>
            <w:tcW w:w="2410" w:type="dxa"/>
            <w:tcBorders>
              <w:top w:val="single" w:sz="4" w:space="0" w:color="000000"/>
              <w:left w:val="single" w:sz="4" w:space="0" w:color="000000"/>
              <w:bottom w:val="single" w:sz="4" w:space="0" w:color="000000"/>
              <w:right w:val="single" w:sz="4" w:space="0" w:color="000000"/>
            </w:tcBorders>
          </w:tcPr>
          <w:p w14:paraId="7D0DA60C" w14:textId="77777777" w:rsidR="00BF774A" w:rsidRPr="000E33CB" w:rsidRDefault="00BF774A">
            <w:pPr>
              <w:pStyle w:val="TableParagraph"/>
              <w:rPr>
                <w:rFonts w:asciiTheme="majorBidi" w:hAnsiTheme="majorBidi" w:cstheme="majorBidi"/>
                <w:sz w:val="18"/>
                <w:szCs w:val="18"/>
              </w:rPr>
            </w:pPr>
          </w:p>
          <w:p w14:paraId="0FA81E50" w14:textId="77777777" w:rsidR="00BF774A" w:rsidRPr="000E33CB" w:rsidRDefault="00BF774A">
            <w:pPr>
              <w:pStyle w:val="TableParagraph"/>
              <w:rPr>
                <w:rFonts w:asciiTheme="majorBidi" w:hAnsiTheme="majorBidi" w:cstheme="majorBidi"/>
                <w:sz w:val="18"/>
                <w:szCs w:val="18"/>
              </w:rPr>
            </w:pPr>
          </w:p>
          <w:p w14:paraId="3F9F9198" w14:textId="77777777" w:rsidR="00BF774A" w:rsidRPr="000E33CB" w:rsidRDefault="00BF774A">
            <w:pPr>
              <w:pStyle w:val="TableParagraph"/>
              <w:rPr>
                <w:rFonts w:asciiTheme="majorBidi" w:hAnsiTheme="majorBidi" w:cstheme="majorBidi"/>
                <w:sz w:val="18"/>
                <w:szCs w:val="18"/>
              </w:rPr>
            </w:pPr>
          </w:p>
          <w:p w14:paraId="67A14657" w14:textId="77777777" w:rsidR="00BF774A" w:rsidRPr="000E33CB" w:rsidRDefault="004A5D94">
            <w:pPr>
              <w:pStyle w:val="TableParagraph"/>
              <w:spacing w:before="121"/>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31145471" w14:textId="77777777" w:rsidR="00BF774A" w:rsidRPr="000E33CB" w:rsidRDefault="00BF774A">
            <w:pPr>
              <w:pStyle w:val="TableParagraph"/>
              <w:rPr>
                <w:rFonts w:asciiTheme="majorBidi" w:hAnsiTheme="majorBidi" w:cstheme="majorBidi"/>
                <w:sz w:val="18"/>
                <w:szCs w:val="18"/>
              </w:rPr>
            </w:pPr>
          </w:p>
        </w:tc>
      </w:tr>
      <w:tr w:rsidR="00BF774A" w:rsidRPr="000E33CB" w14:paraId="4584CCB7" w14:textId="77777777">
        <w:trPr>
          <w:trHeight w:val="691"/>
        </w:trPr>
        <w:tc>
          <w:tcPr>
            <w:tcW w:w="591" w:type="dxa"/>
            <w:tcBorders>
              <w:top w:val="single" w:sz="4" w:space="0" w:color="000000"/>
              <w:left w:val="single" w:sz="4" w:space="0" w:color="000000"/>
              <w:bottom w:val="single" w:sz="4" w:space="0" w:color="000000"/>
              <w:right w:val="single" w:sz="4" w:space="0" w:color="000000"/>
            </w:tcBorders>
          </w:tcPr>
          <w:p w14:paraId="17F83503" w14:textId="77777777" w:rsidR="00BF774A" w:rsidRPr="000E33CB" w:rsidRDefault="00BF774A">
            <w:pPr>
              <w:pStyle w:val="TableParagraph"/>
              <w:rPr>
                <w:rFonts w:asciiTheme="majorBidi" w:hAnsiTheme="majorBidi" w:cstheme="majorBidi"/>
                <w:sz w:val="18"/>
                <w:szCs w:val="18"/>
              </w:rPr>
            </w:pPr>
          </w:p>
          <w:p w14:paraId="28166B04" w14:textId="77777777" w:rsidR="00BF774A" w:rsidRPr="000E33CB" w:rsidRDefault="004A5D94">
            <w:pPr>
              <w:pStyle w:val="TableParagraph"/>
              <w:ind w:left="199"/>
              <w:rPr>
                <w:rFonts w:asciiTheme="majorBidi" w:hAnsiTheme="majorBidi" w:cstheme="majorBidi"/>
                <w:b/>
                <w:sz w:val="18"/>
                <w:szCs w:val="18"/>
              </w:rPr>
            </w:pPr>
            <w:r w:rsidRPr="000E33CB">
              <w:rPr>
                <w:rFonts w:asciiTheme="majorBidi" w:hAnsiTheme="majorBidi" w:cstheme="majorBidi"/>
                <w:b/>
                <w:sz w:val="18"/>
                <w:szCs w:val="18"/>
              </w:rPr>
              <w:t>3.</w:t>
            </w:r>
          </w:p>
        </w:tc>
        <w:tc>
          <w:tcPr>
            <w:tcW w:w="5621" w:type="dxa"/>
            <w:tcBorders>
              <w:top w:val="single" w:sz="4" w:space="0" w:color="000000"/>
              <w:left w:val="single" w:sz="4" w:space="0" w:color="000000"/>
              <w:bottom w:val="single" w:sz="4" w:space="0" w:color="000000"/>
              <w:right w:val="single" w:sz="4" w:space="0" w:color="000000"/>
            </w:tcBorders>
          </w:tcPr>
          <w:p w14:paraId="7F143165" w14:textId="77777777" w:rsidR="00BF774A" w:rsidRPr="000E33CB" w:rsidRDefault="004A5D94">
            <w:pPr>
              <w:pStyle w:val="TableParagraph"/>
              <w:ind w:left="114" w:right="129"/>
              <w:rPr>
                <w:rFonts w:asciiTheme="majorBidi" w:hAnsiTheme="majorBidi" w:cstheme="majorBidi"/>
                <w:sz w:val="18"/>
                <w:szCs w:val="18"/>
              </w:rPr>
            </w:pPr>
            <w:r w:rsidRPr="000E33CB">
              <w:rPr>
                <w:rFonts w:asciiTheme="majorBidi" w:hAnsiTheme="majorBidi" w:cstheme="majorBidi"/>
                <w:sz w:val="18"/>
                <w:szCs w:val="18"/>
              </w:rPr>
              <w:t>Testy niezawodności środowiska serwerowego poprzez odłączanie jednej ze ścieżki/wyłączanie urządzenia oraz test redundancji</w:t>
            </w:r>
          </w:p>
          <w:p w14:paraId="44B7F1B1" w14:textId="77777777" w:rsidR="00BF774A" w:rsidRPr="000E33CB" w:rsidRDefault="0006209E">
            <w:pPr>
              <w:pStyle w:val="TableParagraph"/>
              <w:spacing w:line="217" w:lineRule="exact"/>
              <w:ind w:left="114"/>
              <w:rPr>
                <w:rFonts w:asciiTheme="majorBidi" w:hAnsiTheme="majorBidi" w:cstheme="majorBidi"/>
                <w:sz w:val="18"/>
                <w:szCs w:val="18"/>
              </w:rPr>
            </w:pPr>
            <w:r w:rsidRPr="000E33CB">
              <w:rPr>
                <w:rFonts w:asciiTheme="majorBidi" w:hAnsiTheme="majorBidi" w:cstheme="majorBidi"/>
                <w:sz w:val="18"/>
                <w:szCs w:val="18"/>
              </w:rPr>
              <w:t>Z</w:t>
            </w:r>
            <w:r w:rsidR="004A5D94" w:rsidRPr="000E33CB">
              <w:rPr>
                <w:rFonts w:asciiTheme="majorBidi" w:hAnsiTheme="majorBidi" w:cstheme="majorBidi"/>
                <w:sz w:val="18"/>
                <w:szCs w:val="18"/>
              </w:rPr>
              <w:t>asilania</w:t>
            </w:r>
          </w:p>
        </w:tc>
        <w:tc>
          <w:tcPr>
            <w:tcW w:w="2410" w:type="dxa"/>
            <w:tcBorders>
              <w:top w:val="single" w:sz="4" w:space="0" w:color="000000"/>
              <w:left w:val="single" w:sz="4" w:space="0" w:color="000000"/>
              <w:bottom w:val="single" w:sz="4" w:space="0" w:color="000000"/>
              <w:right w:val="single" w:sz="4" w:space="0" w:color="000000"/>
            </w:tcBorders>
          </w:tcPr>
          <w:p w14:paraId="5FBFF2D5" w14:textId="77777777" w:rsidR="00BF774A" w:rsidRPr="000E33CB" w:rsidRDefault="00BF774A">
            <w:pPr>
              <w:pStyle w:val="TableParagraph"/>
              <w:spacing w:before="7"/>
              <w:rPr>
                <w:rFonts w:asciiTheme="majorBidi" w:hAnsiTheme="majorBidi" w:cstheme="majorBidi"/>
                <w:sz w:val="18"/>
                <w:szCs w:val="18"/>
              </w:rPr>
            </w:pPr>
          </w:p>
          <w:p w14:paraId="61D3C5EB" w14:textId="77777777" w:rsidR="00BF774A" w:rsidRPr="000E33CB" w:rsidRDefault="004A5D94">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45CC1D5" w14:textId="77777777" w:rsidR="00BF774A" w:rsidRPr="000E33CB" w:rsidRDefault="00BF774A">
            <w:pPr>
              <w:pStyle w:val="TableParagraph"/>
              <w:rPr>
                <w:rFonts w:asciiTheme="majorBidi" w:hAnsiTheme="majorBidi" w:cstheme="majorBidi"/>
                <w:sz w:val="18"/>
                <w:szCs w:val="18"/>
              </w:rPr>
            </w:pPr>
          </w:p>
        </w:tc>
      </w:tr>
      <w:tr w:rsidR="00BF774A" w:rsidRPr="000E33CB" w14:paraId="62CEA9AA" w14:textId="77777777">
        <w:trPr>
          <w:trHeight w:val="688"/>
        </w:trPr>
        <w:tc>
          <w:tcPr>
            <w:tcW w:w="591" w:type="dxa"/>
            <w:tcBorders>
              <w:top w:val="single" w:sz="4" w:space="0" w:color="000000"/>
              <w:left w:val="single" w:sz="4" w:space="0" w:color="000000"/>
              <w:bottom w:val="single" w:sz="4" w:space="0" w:color="000000"/>
              <w:right w:val="single" w:sz="4" w:space="0" w:color="000000"/>
            </w:tcBorders>
          </w:tcPr>
          <w:p w14:paraId="12AE5523" w14:textId="77777777" w:rsidR="00BF774A" w:rsidRPr="000E33CB" w:rsidRDefault="00BF774A">
            <w:pPr>
              <w:pStyle w:val="TableParagraph"/>
              <w:rPr>
                <w:rFonts w:asciiTheme="majorBidi" w:hAnsiTheme="majorBidi" w:cstheme="majorBidi"/>
                <w:sz w:val="18"/>
                <w:szCs w:val="18"/>
              </w:rPr>
            </w:pPr>
          </w:p>
          <w:p w14:paraId="4504CC39" w14:textId="77777777" w:rsidR="00BF774A" w:rsidRPr="000E33CB" w:rsidRDefault="004A5D94">
            <w:pPr>
              <w:pStyle w:val="TableParagraph"/>
              <w:ind w:left="199"/>
              <w:rPr>
                <w:rFonts w:asciiTheme="majorBidi" w:hAnsiTheme="majorBidi" w:cstheme="majorBidi"/>
                <w:b/>
                <w:sz w:val="18"/>
                <w:szCs w:val="18"/>
              </w:rPr>
            </w:pPr>
            <w:r w:rsidRPr="000E33CB">
              <w:rPr>
                <w:rFonts w:asciiTheme="majorBidi" w:hAnsiTheme="majorBidi" w:cstheme="majorBidi"/>
                <w:b/>
                <w:sz w:val="18"/>
                <w:szCs w:val="18"/>
              </w:rPr>
              <w:t>4.</w:t>
            </w:r>
          </w:p>
        </w:tc>
        <w:tc>
          <w:tcPr>
            <w:tcW w:w="5621" w:type="dxa"/>
            <w:tcBorders>
              <w:top w:val="single" w:sz="4" w:space="0" w:color="000000"/>
              <w:left w:val="single" w:sz="4" w:space="0" w:color="000000"/>
              <w:bottom w:val="single" w:sz="4" w:space="0" w:color="000000"/>
              <w:right w:val="single" w:sz="4" w:space="0" w:color="000000"/>
            </w:tcBorders>
          </w:tcPr>
          <w:p w14:paraId="641B7C80" w14:textId="77777777" w:rsidR="00BF774A" w:rsidRPr="000E33CB" w:rsidRDefault="004A5D94">
            <w:pPr>
              <w:pStyle w:val="TableParagraph"/>
              <w:ind w:left="114" w:right="250"/>
              <w:rPr>
                <w:rFonts w:asciiTheme="majorBidi" w:hAnsiTheme="majorBidi" w:cstheme="majorBidi"/>
                <w:sz w:val="18"/>
                <w:szCs w:val="18"/>
              </w:rPr>
            </w:pPr>
            <w:r w:rsidRPr="000E33CB">
              <w:rPr>
                <w:rFonts w:asciiTheme="majorBidi" w:hAnsiTheme="majorBidi" w:cstheme="majorBidi"/>
                <w:sz w:val="18"/>
                <w:szCs w:val="18"/>
              </w:rPr>
              <w:t>Centrum autoryzacji (CA) musi zostać skonfigurowane w sposób zgodny z zaleceniami producenta sprzętowego modułu</w:t>
            </w:r>
          </w:p>
          <w:p w14:paraId="0D841385" w14:textId="77777777" w:rsidR="00BF774A" w:rsidRPr="000E33CB" w:rsidRDefault="004A5D94">
            <w:pPr>
              <w:pStyle w:val="TableParagraph"/>
              <w:spacing w:line="215" w:lineRule="exact"/>
              <w:ind w:left="114"/>
              <w:rPr>
                <w:rFonts w:asciiTheme="majorBidi" w:hAnsiTheme="majorBidi" w:cstheme="majorBidi"/>
                <w:sz w:val="18"/>
                <w:szCs w:val="18"/>
              </w:rPr>
            </w:pPr>
            <w:r w:rsidRPr="000E33CB">
              <w:rPr>
                <w:rFonts w:asciiTheme="majorBidi" w:hAnsiTheme="majorBidi" w:cstheme="majorBidi"/>
                <w:sz w:val="18"/>
                <w:szCs w:val="18"/>
              </w:rPr>
              <w:t>bezpieczeństwa.</w:t>
            </w:r>
          </w:p>
        </w:tc>
        <w:tc>
          <w:tcPr>
            <w:tcW w:w="2410" w:type="dxa"/>
            <w:tcBorders>
              <w:top w:val="single" w:sz="4" w:space="0" w:color="000000"/>
              <w:left w:val="single" w:sz="4" w:space="0" w:color="000000"/>
              <w:bottom w:val="single" w:sz="4" w:space="0" w:color="000000"/>
              <w:right w:val="single" w:sz="4" w:space="0" w:color="000000"/>
            </w:tcBorders>
          </w:tcPr>
          <w:p w14:paraId="1EED80B4" w14:textId="77777777" w:rsidR="00BF774A" w:rsidRPr="000E33CB" w:rsidRDefault="00BF774A">
            <w:pPr>
              <w:pStyle w:val="TableParagraph"/>
              <w:spacing w:before="4"/>
              <w:rPr>
                <w:rFonts w:asciiTheme="majorBidi" w:hAnsiTheme="majorBidi" w:cstheme="majorBidi"/>
                <w:sz w:val="18"/>
                <w:szCs w:val="18"/>
              </w:rPr>
            </w:pPr>
          </w:p>
          <w:p w14:paraId="186F3363" w14:textId="77777777" w:rsidR="00BF774A" w:rsidRPr="000E33CB" w:rsidRDefault="004A5D94">
            <w:pPr>
              <w:pStyle w:val="TableParagraph"/>
              <w:spacing w:before="1"/>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D132711" w14:textId="77777777" w:rsidR="00BF774A" w:rsidRPr="000E33CB" w:rsidRDefault="00BF774A">
            <w:pPr>
              <w:pStyle w:val="TableParagraph"/>
              <w:rPr>
                <w:rFonts w:asciiTheme="majorBidi" w:hAnsiTheme="majorBidi" w:cstheme="majorBidi"/>
                <w:sz w:val="18"/>
                <w:szCs w:val="18"/>
              </w:rPr>
            </w:pPr>
          </w:p>
        </w:tc>
      </w:tr>
      <w:tr w:rsidR="00BF774A" w:rsidRPr="000E33CB" w14:paraId="7D2D2BA3" w14:textId="77777777">
        <w:trPr>
          <w:trHeight w:val="3480"/>
        </w:trPr>
        <w:tc>
          <w:tcPr>
            <w:tcW w:w="591" w:type="dxa"/>
            <w:tcBorders>
              <w:top w:val="single" w:sz="4" w:space="0" w:color="000000"/>
              <w:left w:val="single" w:sz="4" w:space="0" w:color="000000"/>
              <w:bottom w:val="single" w:sz="4" w:space="0" w:color="000000"/>
              <w:right w:val="single" w:sz="4" w:space="0" w:color="000000"/>
            </w:tcBorders>
          </w:tcPr>
          <w:p w14:paraId="2D4FCD94" w14:textId="77777777" w:rsidR="00BF774A" w:rsidRPr="000E33CB" w:rsidRDefault="00BF774A">
            <w:pPr>
              <w:pStyle w:val="TableParagraph"/>
              <w:rPr>
                <w:rFonts w:asciiTheme="majorBidi" w:hAnsiTheme="majorBidi" w:cstheme="majorBidi"/>
                <w:sz w:val="18"/>
                <w:szCs w:val="18"/>
              </w:rPr>
            </w:pPr>
          </w:p>
          <w:p w14:paraId="698E730A" w14:textId="77777777" w:rsidR="00BF774A" w:rsidRPr="000E33CB" w:rsidRDefault="00BF774A">
            <w:pPr>
              <w:pStyle w:val="TableParagraph"/>
              <w:rPr>
                <w:rFonts w:asciiTheme="majorBidi" w:hAnsiTheme="majorBidi" w:cstheme="majorBidi"/>
                <w:sz w:val="18"/>
                <w:szCs w:val="18"/>
              </w:rPr>
            </w:pPr>
          </w:p>
          <w:p w14:paraId="18E04364" w14:textId="77777777" w:rsidR="00BF774A" w:rsidRPr="000E33CB" w:rsidRDefault="00BF774A">
            <w:pPr>
              <w:pStyle w:val="TableParagraph"/>
              <w:rPr>
                <w:rFonts w:asciiTheme="majorBidi" w:hAnsiTheme="majorBidi" w:cstheme="majorBidi"/>
                <w:sz w:val="18"/>
                <w:szCs w:val="18"/>
              </w:rPr>
            </w:pPr>
          </w:p>
          <w:p w14:paraId="6E86175C" w14:textId="77777777" w:rsidR="00BF774A" w:rsidRPr="000E33CB" w:rsidRDefault="00BF774A">
            <w:pPr>
              <w:pStyle w:val="TableParagraph"/>
              <w:rPr>
                <w:rFonts w:asciiTheme="majorBidi" w:hAnsiTheme="majorBidi" w:cstheme="majorBidi"/>
                <w:sz w:val="18"/>
                <w:szCs w:val="18"/>
              </w:rPr>
            </w:pPr>
          </w:p>
          <w:p w14:paraId="293B21EE" w14:textId="77777777" w:rsidR="00BF774A" w:rsidRPr="000E33CB" w:rsidRDefault="00BF774A">
            <w:pPr>
              <w:pStyle w:val="TableParagraph"/>
              <w:rPr>
                <w:rFonts w:asciiTheme="majorBidi" w:hAnsiTheme="majorBidi" w:cstheme="majorBidi"/>
                <w:sz w:val="18"/>
                <w:szCs w:val="18"/>
              </w:rPr>
            </w:pPr>
          </w:p>
          <w:p w14:paraId="5C916487" w14:textId="77777777" w:rsidR="00BF774A" w:rsidRPr="000E33CB" w:rsidRDefault="00BF774A">
            <w:pPr>
              <w:pStyle w:val="TableParagraph"/>
              <w:spacing w:before="3"/>
              <w:rPr>
                <w:rFonts w:asciiTheme="majorBidi" w:hAnsiTheme="majorBidi" w:cstheme="majorBidi"/>
                <w:sz w:val="18"/>
                <w:szCs w:val="18"/>
              </w:rPr>
            </w:pPr>
          </w:p>
          <w:p w14:paraId="50CA6A4E" w14:textId="77777777" w:rsidR="00BF774A" w:rsidRPr="000E33CB" w:rsidRDefault="004A5D94">
            <w:pPr>
              <w:pStyle w:val="TableParagraph"/>
              <w:spacing w:before="1"/>
              <w:ind w:left="225"/>
              <w:rPr>
                <w:rFonts w:asciiTheme="majorBidi" w:hAnsiTheme="majorBidi" w:cstheme="majorBidi"/>
                <w:b/>
                <w:sz w:val="18"/>
                <w:szCs w:val="18"/>
              </w:rPr>
            </w:pPr>
            <w:r w:rsidRPr="000E33CB">
              <w:rPr>
                <w:rFonts w:asciiTheme="majorBidi" w:hAnsiTheme="majorBidi" w:cstheme="majorBidi"/>
                <w:b/>
                <w:w w:val="99"/>
                <w:sz w:val="18"/>
                <w:szCs w:val="18"/>
              </w:rPr>
              <w:t>5</w:t>
            </w:r>
          </w:p>
        </w:tc>
        <w:tc>
          <w:tcPr>
            <w:tcW w:w="5621" w:type="dxa"/>
            <w:tcBorders>
              <w:top w:val="single" w:sz="4" w:space="0" w:color="000000"/>
              <w:left w:val="single" w:sz="4" w:space="0" w:color="000000"/>
              <w:bottom w:val="single" w:sz="4" w:space="0" w:color="000000"/>
              <w:right w:val="single" w:sz="4" w:space="0" w:color="000000"/>
            </w:tcBorders>
          </w:tcPr>
          <w:p w14:paraId="005D1552" w14:textId="77777777" w:rsidR="00BF774A" w:rsidRPr="000E33CB" w:rsidRDefault="004A5D94">
            <w:pPr>
              <w:pStyle w:val="TableParagraph"/>
              <w:ind w:left="114" w:right="467"/>
              <w:rPr>
                <w:rFonts w:asciiTheme="majorBidi" w:hAnsiTheme="majorBidi" w:cstheme="majorBidi"/>
                <w:sz w:val="18"/>
                <w:szCs w:val="18"/>
              </w:rPr>
            </w:pPr>
            <w:r w:rsidRPr="000E33CB">
              <w:rPr>
                <w:rFonts w:asciiTheme="majorBidi" w:hAnsiTheme="majorBidi" w:cstheme="majorBidi"/>
                <w:sz w:val="18"/>
                <w:szCs w:val="18"/>
              </w:rPr>
              <w:t>Minimalne wymagania do wykonania w ramach uruchomienia Centrum Autoryzacji przeprowadzone przez Wykonawcę:</w:t>
            </w:r>
          </w:p>
          <w:p w14:paraId="0E079C3F" w14:textId="77777777" w:rsidR="00BF774A" w:rsidRPr="000E33CB" w:rsidRDefault="004A5D94" w:rsidP="00D9755E">
            <w:pPr>
              <w:pStyle w:val="TableParagraph"/>
              <w:numPr>
                <w:ilvl w:val="0"/>
                <w:numId w:val="14"/>
              </w:numPr>
              <w:tabs>
                <w:tab w:val="left" w:pos="230"/>
              </w:tabs>
              <w:ind w:right="902" w:firstLine="0"/>
              <w:rPr>
                <w:rFonts w:asciiTheme="majorBidi" w:hAnsiTheme="majorBidi" w:cstheme="majorBidi"/>
                <w:sz w:val="18"/>
                <w:szCs w:val="18"/>
              </w:rPr>
            </w:pPr>
            <w:r w:rsidRPr="000E33CB">
              <w:rPr>
                <w:rFonts w:asciiTheme="majorBidi" w:hAnsiTheme="majorBidi" w:cstheme="majorBidi"/>
                <w:sz w:val="18"/>
                <w:szCs w:val="18"/>
              </w:rPr>
              <w:t>instalacja urządzenia LAN w miejscu wskazanym przez zamawiającego</w:t>
            </w:r>
          </w:p>
          <w:p w14:paraId="5501CBDE" w14:textId="77777777" w:rsidR="00BF774A" w:rsidRPr="000E33CB" w:rsidRDefault="004A5D94" w:rsidP="00D9755E">
            <w:pPr>
              <w:pStyle w:val="TableParagraph"/>
              <w:numPr>
                <w:ilvl w:val="0"/>
                <w:numId w:val="14"/>
              </w:numPr>
              <w:tabs>
                <w:tab w:val="left" w:pos="230"/>
              </w:tabs>
              <w:spacing w:line="229" w:lineRule="exact"/>
              <w:ind w:left="230"/>
              <w:rPr>
                <w:rFonts w:asciiTheme="majorBidi" w:hAnsiTheme="majorBidi" w:cstheme="majorBidi"/>
                <w:sz w:val="18"/>
                <w:szCs w:val="18"/>
              </w:rPr>
            </w:pPr>
            <w:r w:rsidRPr="000E33CB">
              <w:rPr>
                <w:rFonts w:asciiTheme="majorBidi" w:hAnsiTheme="majorBidi" w:cstheme="majorBidi"/>
                <w:sz w:val="18"/>
                <w:szCs w:val="18"/>
              </w:rPr>
              <w:t>inicjalizacja urządzenia (procedurę bootstrap)</w:t>
            </w:r>
          </w:p>
          <w:p w14:paraId="40F6E796" w14:textId="77777777" w:rsidR="00BF774A" w:rsidRPr="000E33CB" w:rsidRDefault="004A5D94" w:rsidP="00D9755E">
            <w:pPr>
              <w:pStyle w:val="TableParagraph"/>
              <w:numPr>
                <w:ilvl w:val="0"/>
                <w:numId w:val="14"/>
              </w:numPr>
              <w:tabs>
                <w:tab w:val="left" w:pos="230"/>
              </w:tabs>
              <w:spacing w:line="229" w:lineRule="exact"/>
              <w:ind w:left="230"/>
              <w:rPr>
                <w:rFonts w:asciiTheme="majorBidi" w:hAnsiTheme="majorBidi" w:cstheme="majorBidi"/>
                <w:sz w:val="18"/>
                <w:szCs w:val="18"/>
              </w:rPr>
            </w:pPr>
            <w:r w:rsidRPr="000E33CB">
              <w:rPr>
                <w:rFonts w:asciiTheme="majorBidi" w:hAnsiTheme="majorBidi" w:cstheme="majorBidi"/>
                <w:sz w:val="18"/>
                <w:szCs w:val="18"/>
              </w:rPr>
              <w:t>integracja z Centrum Autoryzacji za pomocą interfejsu</w:t>
            </w:r>
            <w:r w:rsidRPr="000E33CB">
              <w:rPr>
                <w:rFonts w:asciiTheme="majorBidi" w:hAnsiTheme="majorBidi" w:cstheme="majorBidi"/>
                <w:spacing w:val="-9"/>
                <w:sz w:val="18"/>
                <w:szCs w:val="18"/>
              </w:rPr>
              <w:t xml:space="preserve"> </w:t>
            </w:r>
            <w:r w:rsidRPr="000E33CB">
              <w:rPr>
                <w:rFonts w:asciiTheme="majorBidi" w:hAnsiTheme="majorBidi" w:cstheme="majorBidi"/>
                <w:sz w:val="18"/>
                <w:szCs w:val="18"/>
              </w:rPr>
              <w:t>CSP</w:t>
            </w:r>
          </w:p>
          <w:p w14:paraId="5B1F2CAC" w14:textId="77777777" w:rsidR="00BF774A" w:rsidRPr="000E33CB" w:rsidRDefault="004A5D94" w:rsidP="00D9755E">
            <w:pPr>
              <w:pStyle w:val="TableParagraph"/>
              <w:numPr>
                <w:ilvl w:val="0"/>
                <w:numId w:val="14"/>
              </w:numPr>
              <w:tabs>
                <w:tab w:val="left" w:pos="230"/>
              </w:tabs>
              <w:ind w:left="230"/>
              <w:rPr>
                <w:rFonts w:asciiTheme="majorBidi" w:hAnsiTheme="majorBidi" w:cstheme="majorBidi"/>
                <w:sz w:val="18"/>
                <w:szCs w:val="18"/>
              </w:rPr>
            </w:pPr>
            <w:r w:rsidRPr="000E33CB">
              <w:rPr>
                <w:rFonts w:asciiTheme="majorBidi" w:hAnsiTheme="majorBidi" w:cstheme="majorBidi"/>
                <w:sz w:val="18"/>
                <w:szCs w:val="18"/>
              </w:rPr>
              <w:t>konfiguracja głównego Urzędu</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Certyfikacyjnego</w:t>
            </w:r>
          </w:p>
          <w:p w14:paraId="5601B1C0" w14:textId="77777777" w:rsidR="00BF774A" w:rsidRPr="000E33CB" w:rsidRDefault="004A5D94" w:rsidP="00D9755E">
            <w:pPr>
              <w:pStyle w:val="TableParagraph"/>
              <w:numPr>
                <w:ilvl w:val="0"/>
                <w:numId w:val="14"/>
              </w:numPr>
              <w:tabs>
                <w:tab w:val="left" w:pos="230"/>
              </w:tabs>
              <w:ind w:left="230"/>
              <w:rPr>
                <w:rFonts w:asciiTheme="majorBidi" w:hAnsiTheme="majorBidi" w:cstheme="majorBidi"/>
                <w:sz w:val="18"/>
                <w:szCs w:val="18"/>
              </w:rPr>
            </w:pPr>
            <w:r w:rsidRPr="000E33CB">
              <w:rPr>
                <w:rFonts w:asciiTheme="majorBidi" w:hAnsiTheme="majorBidi" w:cstheme="majorBidi"/>
                <w:sz w:val="18"/>
                <w:szCs w:val="18"/>
              </w:rPr>
              <w:t>integracja z wbudowanym (wymaganym) w serwer</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modułem</w:t>
            </w:r>
          </w:p>
          <w:p w14:paraId="1A0D08D7" w14:textId="77777777" w:rsidR="00BF774A" w:rsidRPr="000E33CB" w:rsidRDefault="004A5D94">
            <w:pPr>
              <w:pStyle w:val="TableParagraph"/>
              <w:ind w:left="114" w:right="179"/>
              <w:rPr>
                <w:rFonts w:asciiTheme="majorBidi" w:hAnsiTheme="majorBidi" w:cstheme="majorBidi"/>
                <w:sz w:val="18"/>
                <w:szCs w:val="18"/>
              </w:rPr>
            </w:pPr>
            <w:r w:rsidRPr="000E33CB">
              <w:rPr>
                <w:rFonts w:asciiTheme="majorBidi" w:hAnsiTheme="majorBidi" w:cstheme="majorBidi"/>
                <w:sz w:val="18"/>
                <w:szCs w:val="18"/>
              </w:rPr>
              <w:t>bezpieczeństwa umożliwiając tworzenie backupów – z urządzenia LAN na kartę PCI-e</w:t>
            </w:r>
          </w:p>
          <w:p w14:paraId="0118DDC7" w14:textId="77777777" w:rsidR="00BF774A" w:rsidRPr="000E33CB" w:rsidRDefault="004A5D94" w:rsidP="00D9755E">
            <w:pPr>
              <w:pStyle w:val="TableParagraph"/>
              <w:numPr>
                <w:ilvl w:val="0"/>
                <w:numId w:val="14"/>
              </w:numPr>
              <w:tabs>
                <w:tab w:val="left" w:pos="230"/>
              </w:tabs>
              <w:spacing w:line="229" w:lineRule="exact"/>
              <w:ind w:left="230"/>
              <w:rPr>
                <w:rFonts w:asciiTheme="majorBidi" w:hAnsiTheme="majorBidi" w:cstheme="majorBidi"/>
                <w:sz w:val="18"/>
                <w:szCs w:val="18"/>
              </w:rPr>
            </w:pPr>
            <w:r w:rsidRPr="000E33CB">
              <w:rPr>
                <w:rFonts w:asciiTheme="majorBidi" w:hAnsiTheme="majorBidi" w:cstheme="majorBidi"/>
                <w:sz w:val="18"/>
                <w:szCs w:val="18"/>
              </w:rPr>
              <w:t>instruktaż z obsługi urządzenia bezpieczeństwa obejmujący</w:t>
            </w:r>
            <w:r w:rsidRPr="000E33CB">
              <w:rPr>
                <w:rFonts w:asciiTheme="majorBidi" w:hAnsiTheme="majorBidi" w:cstheme="majorBidi"/>
                <w:spacing w:val="-14"/>
                <w:sz w:val="18"/>
                <w:szCs w:val="18"/>
              </w:rPr>
              <w:t xml:space="preserve"> </w:t>
            </w:r>
            <w:r w:rsidRPr="000E33CB">
              <w:rPr>
                <w:rFonts w:asciiTheme="majorBidi" w:hAnsiTheme="majorBidi" w:cstheme="majorBidi"/>
                <w:sz w:val="18"/>
                <w:szCs w:val="18"/>
              </w:rPr>
              <w:t>min.:</w:t>
            </w:r>
          </w:p>
          <w:p w14:paraId="3200BB37" w14:textId="77777777" w:rsidR="00BF774A" w:rsidRPr="000E33CB" w:rsidRDefault="004A5D94" w:rsidP="00D9755E">
            <w:pPr>
              <w:pStyle w:val="TableParagraph"/>
              <w:numPr>
                <w:ilvl w:val="1"/>
                <w:numId w:val="14"/>
              </w:numPr>
              <w:tabs>
                <w:tab w:val="left" w:pos="664"/>
                <w:tab w:val="left" w:pos="665"/>
              </w:tabs>
              <w:spacing w:line="244" w:lineRule="exact"/>
              <w:ind w:hanging="361"/>
              <w:rPr>
                <w:rFonts w:asciiTheme="majorBidi" w:hAnsiTheme="majorBidi" w:cstheme="majorBidi"/>
                <w:sz w:val="18"/>
                <w:szCs w:val="18"/>
              </w:rPr>
            </w:pPr>
            <w:r w:rsidRPr="000E33CB">
              <w:rPr>
                <w:rFonts w:asciiTheme="majorBidi" w:hAnsiTheme="majorBidi" w:cstheme="majorBidi"/>
                <w:sz w:val="18"/>
                <w:szCs w:val="18"/>
              </w:rPr>
              <w:t>Pierwsze uruchomienie i rozruch - procedura</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BootStrap.</w:t>
            </w:r>
          </w:p>
          <w:p w14:paraId="611AEEFE" w14:textId="77777777" w:rsidR="00BF774A" w:rsidRPr="000E33CB" w:rsidRDefault="004A5D94" w:rsidP="00D9755E">
            <w:pPr>
              <w:pStyle w:val="TableParagraph"/>
              <w:numPr>
                <w:ilvl w:val="1"/>
                <w:numId w:val="14"/>
              </w:numPr>
              <w:tabs>
                <w:tab w:val="left" w:pos="664"/>
                <w:tab w:val="left" w:pos="665"/>
              </w:tabs>
              <w:spacing w:before="14" w:line="230" w:lineRule="exact"/>
              <w:ind w:right="658"/>
              <w:rPr>
                <w:rFonts w:asciiTheme="majorBidi" w:hAnsiTheme="majorBidi" w:cstheme="majorBidi"/>
                <w:sz w:val="18"/>
                <w:szCs w:val="18"/>
              </w:rPr>
            </w:pPr>
            <w:r w:rsidRPr="000E33CB">
              <w:rPr>
                <w:rFonts w:asciiTheme="majorBidi" w:hAnsiTheme="majorBidi" w:cstheme="majorBidi"/>
                <w:sz w:val="18"/>
                <w:szCs w:val="18"/>
              </w:rPr>
              <w:t>Inicjalizacja Sprzętowego Modułu Bezpieczeństwa - wygenerowanie kart administracyjnych dla</w:t>
            </w:r>
            <w:r w:rsidRPr="000E33CB">
              <w:rPr>
                <w:rFonts w:asciiTheme="majorBidi" w:hAnsiTheme="majorBidi" w:cstheme="majorBidi"/>
                <w:spacing w:val="-13"/>
                <w:sz w:val="18"/>
                <w:szCs w:val="18"/>
              </w:rPr>
              <w:t xml:space="preserve"> </w:t>
            </w:r>
            <w:r w:rsidRPr="000E33CB">
              <w:rPr>
                <w:rFonts w:asciiTheme="majorBidi" w:hAnsiTheme="majorBidi" w:cstheme="majorBidi"/>
                <w:sz w:val="18"/>
                <w:szCs w:val="18"/>
              </w:rPr>
              <w:t>głównych administratorów.</w:t>
            </w:r>
          </w:p>
        </w:tc>
        <w:tc>
          <w:tcPr>
            <w:tcW w:w="2410" w:type="dxa"/>
            <w:tcBorders>
              <w:top w:val="single" w:sz="4" w:space="0" w:color="000000"/>
              <w:left w:val="single" w:sz="4" w:space="0" w:color="000000"/>
              <w:bottom w:val="single" w:sz="4" w:space="0" w:color="000000"/>
              <w:right w:val="single" w:sz="4" w:space="0" w:color="000000"/>
            </w:tcBorders>
          </w:tcPr>
          <w:p w14:paraId="614F6C96" w14:textId="77777777" w:rsidR="00BF774A" w:rsidRPr="000E33CB" w:rsidRDefault="00BF774A">
            <w:pPr>
              <w:pStyle w:val="TableParagraph"/>
              <w:rPr>
                <w:rFonts w:asciiTheme="majorBidi" w:hAnsiTheme="majorBidi" w:cstheme="majorBidi"/>
                <w:sz w:val="18"/>
                <w:szCs w:val="18"/>
              </w:rPr>
            </w:pPr>
          </w:p>
          <w:p w14:paraId="3F05A4A3" w14:textId="77777777" w:rsidR="00BF774A" w:rsidRPr="000E33CB" w:rsidRDefault="00BF774A">
            <w:pPr>
              <w:pStyle w:val="TableParagraph"/>
              <w:rPr>
                <w:rFonts w:asciiTheme="majorBidi" w:hAnsiTheme="majorBidi" w:cstheme="majorBidi"/>
                <w:sz w:val="18"/>
                <w:szCs w:val="18"/>
              </w:rPr>
            </w:pPr>
          </w:p>
          <w:p w14:paraId="5689DB81" w14:textId="77777777" w:rsidR="00BF774A" w:rsidRPr="000E33CB" w:rsidRDefault="00BF774A">
            <w:pPr>
              <w:pStyle w:val="TableParagraph"/>
              <w:rPr>
                <w:rFonts w:asciiTheme="majorBidi" w:hAnsiTheme="majorBidi" w:cstheme="majorBidi"/>
                <w:sz w:val="18"/>
                <w:szCs w:val="18"/>
              </w:rPr>
            </w:pPr>
          </w:p>
          <w:p w14:paraId="01B6B8FC" w14:textId="77777777" w:rsidR="00BF774A" w:rsidRPr="000E33CB" w:rsidRDefault="00BF774A">
            <w:pPr>
              <w:pStyle w:val="TableParagraph"/>
              <w:rPr>
                <w:rFonts w:asciiTheme="majorBidi" w:hAnsiTheme="majorBidi" w:cstheme="majorBidi"/>
                <w:sz w:val="18"/>
                <w:szCs w:val="18"/>
              </w:rPr>
            </w:pPr>
          </w:p>
          <w:p w14:paraId="59E35C35" w14:textId="77777777" w:rsidR="00BF774A" w:rsidRPr="000E33CB" w:rsidRDefault="00BF774A">
            <w:pPr>
              <w:pStyle w:val="TableParagraph"/>
              <w:rPr>
                <w:rFonts w:asciiTheme="majorBidi" w:hAnsiTheme="majorBidi" w:cstheme="majorBidi"/>
                <w:sz w:val="18"/>
                <w:szCs w:val="18"/>
              </w:rPr>
            </w:pPr>
          </w:p>
          <w:p w14:paraId="02555419" w14:textId="77777777" w:rsidR="00BF774A" w:rsidRPr="000E33CB" w:rsidRDefault="00BF774A">
            <w:pPr>
              <w:pStyle w:val="TableParagraph"/>
              <w:rPr>
                <w:rFonts w:asciiTheme="majorBidi" w:hAnsiTheme="majorBidi" w:cstheme="majorBidi"/>
                <w:sz w:val="18"/>
                <w:szCs w:val="18"/>
              </w:rPr>
            </w:pPr>
          </w:p>
          <w:p w14:paraId="1E87EA59" w14:textId="77777777" w:rsidR="00BF774A" w:rsidRPr="000E33CB" w:rsidRDefault="00BF774A">
            <w:pPr>
              <w:pStyle w:val="TableParagraph"/>
              <w:spacing w:before="11"/>
              <w:rPr>
                <w:rFonts w:asciiTheme="majorBidi" w:hAnsiTheme="majorBidi" w:cstheme="majorBidi"/>
                <w:sz w:val="18"/>
                <w:szCs w:val="18"/>
              </w:rPr>
            </w:pPr>
          </w:p>
          <w:p w14:paraId="5F3612B4" w14:textId="77777777" w:rsidR="00BF774A" w:rsidRPr="000E33CB" w:rsidRDefault="00C401AE">
            <w:pPr>
              <w:pStyle w:val="TableParagraph"/>
              <w:ind w:left="144"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387860FA" w14:textId="77777777" w:rsidR="00BF774A" w:rsidRPr="000E33CB" w:rsidRDefault="00BF774A">
            <w:pPr>
              <w:pStyle w:val="TableParagraph"/>
              <w:rPr>
                <w:rFonts w:asciiTheme="majorBidi" w:hAnsiTheme="majorBidi" w:cstheme="majorBidi"/>
                <w:sz w:val="18"/>
                <w:szCs w:val="18"/>
              </w:rPr>
            </w:pPr>
          </w:p>
        </w:tc>
      </w:tr>
    </w:tbl>
    <w:p w14:paraId="48EFFDBB"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39E5CFF7"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5621"/>
        <w:gridCol w:w="2410"/>
        <w:gridCol w:w="5669"/>
      </w:tblGrid>
      <w:tr w:rsidR="00BF774A" w:rsidRPr="000E33CB" w14:paraId="6EF03670" w14:textId="77777777">
        <w:trPr>
          <w:trHeight w:val="4915"/>
        </w:trPr>
        <w:tc>
          <w:tcPr>
            <w:tcW w:w="591" w:type="dxa"/>
          </w:tcPr>
          <w:p w14:paraId="40681930" w14:textId="77777777" w:rsidR="00BF774A" w:rsidRPr="000E33CB" w:rsidRDefault="00BF774A">
            <w:pPr>
              <w:pStyle w:val="TableParagraph"/>
              <w:rPr>
                <w:rFonts w:asciiTheme="majorBidi" w:hAnsiTheme="majorBidi" w:cstheme="majorBidi"/>
                <w:sz w:val="18"/>
                <w:szCs w:val="18"/>
              </w:rPr>
            </w:pPr>
          </w:p>
        </w:tc>
        <w:tc>
          <w:tcPr>
            <w:tcW w:w="5621" w:type="dxa"/>
          </w:tcPr>
          <w:p w14:paraId="749B13D6" w14:textId="77777777" w:rsidR="00BF774A" w:rsidRPr="000E33CB" w:rsidRDefault="004A5D94" w:rsidP="00D9755E">
            <w:pPr>
              <w:pStyle w:val="TableParagraph"/>
              <w:numPr>
                <w:ilvl w:val="0"/>
                <w:numId w:val="13"/>
              </w:numPr>
              <w:tabs>
                <w:tab w:val="left" w:pos="664"/>
                <w:tab w:val="left" w:pos="665"/>
              </w:tabs>
              <w:spacing w:line="238" w:lineRule="exact"/>
              <w:ind w:hanging="361"/>
              <w:rPr>
                <w:rFonts w:asciiTheme="majorBidi" w:hAnsiTheme="majorBidi" w:cstheme="majorBidi"/>
                <w:sz w:val="18"/>
                <w:szCs w:val="18"/>
              </w:rPr>
            </w:pPr>
            <w:r w:rsidRPr="000E33CB">
              <w:rPr>
                <w:rFonts w:asciiTheme="majorBidi" w:hAnsiTheme="majorBidi" w:cstheme="majorBidi"/>
                <w:sz w:val="18"/>
                <w:szCs w:val="18"/>
              </w:rPr>
              <w:t>Zarządzanie użytkownikami i</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autoryzacją.</w:t>
            </w:r>
          </w:p>
          <w:p w14:paraId="7C54EAEE" w14:textId="77777777" w:rsidR="00BF774A" w:rsidRPr="000E33CB" w:rsidRDefault="004A5D94" w:rsidP="00D9755E">
            <w:pPr>
              <w:pStyle w:val="TableParagraph"/>
              <w:numPr>
                <w:ilvl w:val="0"/>
                <w:numId w:val="13"/>
              </w:numPr>
              <w:tabs>
                <w:tab w:val="left" w:pos="664"/>
                <w:tab w:val="left" w:pos="665"/>
              </w:tabs>
              <w:spacing w:line="244" w:lineRule="exact"/>
              <w:ind w:hanging="361"/>
              <w:rPr>
                <w:rFonts w:asciiTheme="majorBidi" w:hAnsiTheme="majorBidi" w:cstheme="majorBidi"/>
                <w:sz w:val="18"/>
                <w:szCs w:val="18"/>
              </w:rPr>
            </w:pPr>
            <w:r w:rsidRPr="000E33CB">
              <w:rPr>
                <w:rFonts w:asciiTheme="majorBidi" w:hAnsiTheme="majorBidi" w:cstheme="majorBidi"/>
                <w:sz w:val="18"/>
                <w:szCs w:val="18"/>
              </w:rPr>
              <w:t>Konfiguracja dostępu do LAN Sprzętowego</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Modułu</w:t>
            </w:r>
          </w:p>
          <w:p w14:paraId="60C5A5C5" w14:textId="77777777" w:rsidR="00BF774A" w:rsidRPr="000E33CB" w:rsidRDefault="004A5D94">
            <w:pPr>
              <w:pStyle w:val="TableParagraph"/>
              <w:ind w:left="664" w:right="228"/>
              <w:rPr>
                <w:rFonts w:asciiTheme="majorBidi" w:hAnsiTheme="majorBidi" w:cstheme="majorBidi"/>
                <w:sz w:val="18"/>
                <w:szCs w:val="18"/>
              </w:rPr>
            </w:pPr>
            <w:r w:rsidRPr="000E33CB">
              <w:rPr>
                <w:rFonts w:asciiTheme="majorBidi" w:hAnsiTheme="majorBidi" w:cstheme="majorBidi"/>
                <w:sz w:val="18"/>
                <w:szCs w:val="18"/>
              </w:rPr>
              <w:t>Bezpieczeństwa po protokole SSH do zarządzania poprzez sieć LAN</w:t>
            </w:r>
          </w:p>
          <w:p w14:paraId="19755368" w14:textId="77777777" w:rsidR="00BF774A" w:rsidRPr="000E33CB" w:rsidRDefault="004A5D94" w:rsidP="00D9755E">
            <w:pPr>
              <w:pStyle w:val="TableParagraph"/>
              <w:numPr>
                <w:ilvl w:val="0"/>
                <w:numId w:val="13"/>
              </w:numPr>
              <w:tabs>
                <w:tab w:val="left" w:pos="664"/>
                <w:tab w:val="left" w:pos="665"/>
              </w:tabs>
              <w:ind w:right="610"/>
              <w:rPr>
                <w:rFonts w:asciiTheme="majorBidi" w:hAnsiTheme="majorBidi" w:cstheme="majorBidi"/>
                <w:sz w:val="18"/>
                <w:szCs w:val="18"/>
              </w:rPr>
            </w:pPr>
            <w:r w:rsidRPr="000E33CB">
              <w:rPr>
                <w:rFonts w:asciiTheme="majorBidi" w:hAnsiTheme="majorBidi" w:cstheme="majorBidi"/>
                <w:sz w:val="18"/>
                <w:szCs w:val="18"/>
              </w:rPr>
              <w:t>Dołączanie dodatkowego magazynu danych na</w:t>
            </w:r>
            <w:r w:rsidRPr="000E33CB">
              <w:rPr>
                <w:rFonts w:asciiTheme="majorBidi" w:hAnsiTheme="majorBidi" w:cstheme="majorBidi"/>
                <w:spacing w:val="-14"/>
                <w:sz w:val="18"/>
                <w:szCs w:val="18"/>
              </w:rPr>
              <w:t xml:space="preserve"> </w:t>
            </w:r>
            <w:r w:rsidRPr="000E33CB">
              <w:rPr>
                <w:rFonts w:asciiTheme="majorBidi" w:hAnsiTheme="majorBidi" w:cstheme="majorBidi"/>
                <w:sz w:val="18"/>
                <w:szCs w:val="18"/>
              </w:rPr>
              <w:t>klucze kryptograficzne z</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HSM</w:t>
            </w:r>
          </w:p>
          <w:p w14:paraId="450D7248" w14:textId="77777777" w:rsidR="00BF774A" w:rsidRPr="000E33CB" w:rsidRDefault="004A5D94" w:rsidP="00D9755E">
            <w:pPr>
              <w:pStyle w:val="TableParagraph"/>
              <w:numPr>
                <w:ilvl w:val="0"/>
                <w:numId w:val="13"/>
              </w:numPr>
              <w:tabs>
                <w:tab w:val="left" w:pos="664"/>
                <w:tab w:val="left" w:pos="665"/>
              </w:tabs>
              <w:spacing w:before="1" w:line="237" w:lineRule="auto"/>
              <w:ind w:right="225"/>
              <w:rPr>
                <w:rFonts w:asciiTheme="majorBidi" w:hAnsiTheme="majorBidi" w:cstheme="majorBidi"/>
                <w:sz w:val="18"/>
                <w:szCs w:val="18"/>
                <w:lang w:val="en-US"/>
              </w:rPr>
            </w:pPr>
            <w:r w:rsidRPr="000E33CB">
              <w:rPr>
                <w:rFonts w:asciiTheme="majorBidi" w:hAnsiTheme="majorBidi" w:cstheme="majorBidi"/>
                <w:sz w:val="18"/>
                <w:szCs w:val="18"/>
                <w:lang w:val="en-US"/>
              </w:rPr>
              <w:t>Administracja poprzez Comand Line Interface VS</w:t>
            </w:r>
            <w:r w:rsidRPr="000E33CB">
              <w:rPr>
                <w:rFonts w:asciiTheme="majorBidi" w:hAnsiTheme="majorBidi" w:cstheme="majorBidi"/>
                <w:spacing w:val="-16"/>
                <w:sz w:val="18"/>
                <w:szCs w:val="18"/>
                <w:lang w:val="en-US"/>
              </w:rPr>
              <w:t xml:space="preserve"> </w:t>
            </w:r>
            <w:r w:rsidRPr="000E33CB">
              <w:rPr>
                <w:rFonts w:asciiTheme="majorBidi" w:hAnsiTheme="majorBidi" w:cstheme="majorBidi"/>
                <w:sz w:val="18"/>
                <w:szCs w:val="18"/>
                <w:lang w:val="en-US"/>
              </w:rPr>
              <w:t>Graphic User</w:t>
            </w:r>
            <w:r w:rsidRPr="000E33CB">
              <w:rPr>
                <w:rFonts w:asciiTheme="majorBidi" w:hAnsiTheme="majorBidi" w:cstheme="majorBidi"/>
                <w:spacing w:val="-1"/>
                <w:sz w:val="18"/>
                <w:szCs w:val="18"/>
                <w:lang w:val="en-US"/>
              </w:rPr>
              <w:t xml:space="preserve"> </w:t>
            </w:r>
            <w:r w:rsidRPr="000E33CB">
              <w:rPr>
                <w:rFonts w:asciiTheme="majorBidi" w:hAnsiTheme="majorBidi" w:cstheme="majorBidi"/>
                <w:sz w:val="18"/>
                <w:szCs w:val="18"/>
                <w:lang w:val="en-US"/>
              </w:rPr>
              <w:t>Interface</w:t>
            </w:r>
          </w:p>
          <w:p w14:paraId="2FE60228" w14:textId="77777777" w:rsidR="00BF774A" w:rsidRPr="000E33CB" w:rsidRDefault="004A5D94" w:rsidP="00D9755E">
            <w:pPr>
              <w:pStyle w:val="TableParagraph"/>
              <w:numPr>
                <w:ilvl w:val="0"/>
                <w:numId w:val="13"/>
              </w:numPr>
              <w:tabs>
                <w:tab w:val="left" w:pos="664"/>
                <w:tab w:val="left" w:pos="665"/>
              </w:tabs>
              <w:spacing w:before="1" w:line="245" w:lineRule="exact"/>
              <w:ind w:hanging="361"/>
              <w:rPr>
                <w:rFonts w:asciiTheme="majorBidi" w:hAnsiTheme="majorBidi" w:cstheme="majorBidi"/>
                <w:sz w:val="18"/>
                <w:szCs w:val="18"/>
              </w:rPr>
            </w:pPr>
            <w:r w:rsidRPr="000E33CB">
              <w:rPr>
                <w:rFonts w:asciiTheme="majorBidi" w:hAnsiTheme="majorBidi" w:cstheme="majorBidi"/>
                <w:sz w:val="18"/>
                <w:szCs w:val="18"/>
              </w:rPr>
              <w:t>Tworzenie kopi bezpieczeństwa i</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odzyskiwanie.</w:t>
            </w:r>
          </w:p>
          <w:p w14:paraId="25ED95BE" w14:textId="77777777" w:rsidR="00BF774A" w:rsidRPr="000E33CB" w:rsidRDefault="004A5D94" w:rsidP="00D9755E">
            <w:pPr>
              <w:pStyle w:val="TableParagraph"/>
              <w:numPr>
                <w:ilvl w:val="0"/>
                <w:numId w:val="13"/>
              </w:numPr>
              <w:tabs>
                <w:tab w:val="left" w:pos="664"/>
                <w:tab w:val="left" w:pos="665"/>
              </w:tabs>
              <w:ind w:right="891"/>
              <w:rPr>
                <w:rFonts w:asciiTheme="majorBidi" w:hAnsiTheme="majorBidi" w:cstheme="majorBidi"/>
                <w:sz w:val="18"/>
                <w:szCs w:val="18"/>
              </w:rPr>
            </w:pPr>
            <w:r w:rsidRPr="000E33CB">
              <w:rPr>
                <w:rFonts w:asciiTheme="majorBidi" w:hAnsiTheme="majorBidi" w:cstheme="majorBidi"/>
                <w:sz w:val="18"/>
                <w:szCs w:val="18"/>
              </w:rPr>
              <w:t>Inicjalizacja komunikacji z Sprzętowym</w:t>
            </w:r>
            <w:r w:rsidRPr="000E33CB">
              <w:rPr>
                <w:rFonts w:asciiTheme="majorBidi" w:hAnsiTheme="majorBidi" w:cstheme="majorBidi"/>
                <w:spacing w:val="-17"/>
                <w:sz w:val="18"/>
                <w:szCs w:val="18"/>
              </w:rPr>
              <w:t xml:space="preserve"> </w:t>
            </w:r>
            <w:r w:rsidRPr="000E33CB">
              <w:rPr>
                <w:rFonts w:asciiTheme="majorBidi" w:hAnsiTheme="majorBidi" w:cstheme="majorBidi"/>
                <w:sz w:val="18"/>
                <w:szCs w:val="18"/>
              </w:rPr>
              <w:t>Modułem Bezpieczeństwa po PCS#11,</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CSP.</w:t>
            </w:r>
          </w:p>
          <w:p w14:paraId="2696725E" w14:textId="77777777" w:rsidR="00BF774A" w:rsidRPr="000E33CB" w:rsidRDefault="004A5D94" w:rsidP="00D9755E">
            <w:pPr>
              <w:pStyle w:val="TableParagraph"/>
              <w:numPr>
                <w:ilvl w:val="0"/>
                <w:numId w:val="12"/>
              </w:numPr>
              <w:tabs>
                <w:tab w:val="left" w:pos="230"/>
              </w:tabs>
              <w:spacing w:before="1"/>
              <w:ind w:right="227" w:firstLine="0"/>
              <w:rPr>
                <w:rFonts w:asciiTheme="majorBidi" w:hAnsiTheme="majorBidi" w:cstheme="majorBidi"/>
                <w:sz w:val="18"/>
                <w:szCs w:val="18"/>
              </w:rPr>
            </w:pPr>
            <w:r w:rsidRPr="000E33CB">
              <w:rPr>
                <w:rFonts w:asciiTheme="majorBidi" w:hAnsiTheme="majorBidi" w:cstheme="majorBidi"/>
                <w:sz w:val="18"/>
                <w:szCs w:val="18"/>
              </w:rPr>
              <w:t>podział kluczy kryptograficznych szyfrujących cały materiał krypograficzny znajdujący się w pamięci urządzenia na</w:t>
            </w:r>
            <w:r w:rsidRPr="000E33CB">
              <w:rPr>
                <w:rFonts w:asciiTheme="majorBidi" w:hAnsiTheme="majorBidi" w:cstheme="majorBidi"/>
                <w:spacing w:val="-22"/>
                <w:sz w:val="18"/>
                <w:szCs w:val="18"/>
              </w:rPr>
              <w:t xml:space="preserve"> </w:t>
            </w:r>
            <w:r w:rsidRPr="000E33CB">
              <w:rPr>
                <w:rFonts w:asciiTheme="majorBidi" w:hAnsiTheme="majorBidi" w:cstheme="majorBidi"/>
                <w:sz w:val="18"/>
                <w:szCs w:val="18"/>
              </w:rPr>
              <w:t>minimum 4 karty</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inteligentne</w:t>
            </w:r>
          </w:p>
          <w:p w14:paraId="74AE398A" w14:textId="77777777" w:rsidR="00BF774A" w:rsidRPr="000E33CB" w:rsidRDefault="004A5D94" w:rsidP="00D9755E">
            <w:pPr>
              <w:pStyle w:val="TableParagraph"/>
              <w:numPr>
                <w:ilvl w:val="0"/>
                <w:numId w:val="12"/>
              </w:numPr>
              <w:tabs>
                <w:tab w:val="left" w:pos="230"/>
              </w:tabs>
              <w:ind w:right="1288" w:firstLine="0"/>
              <w:rPr>
                <w:rFonts w:asciiTheme="majorBidi" w:hAnsiTheme="majorBidi" w:cstheme="majorBidi"/>
                <w:sz w:val="18"/>
                <w:szCs w:val="18"/>
              </w:rPr>
            </w:pPr>
            <w:r w:rsidRPr="000E33CB">
              <w:rPr>
                <w:rFonts w:asciiTheme="majorBidi" w:hAnsiTheme="majorBidi" w:cstheme="majorBidi"/>
                <w:sz w:val="18"/>
                <w:szCs w:val="18"/>
              </w:rPr>
              <w:t>PIN do każdej karty powinien zostać zmieniony</w:t>
            </w:r>
            <w:r w:rsidRPr="000E33CB">
              <w:rPr>
                <w:rFonts w:asciiTheme="majorBidi" w:hAnsiTheme="majorBidi" w:cstheme="majorBidi"/>
                <w:spacing w:val="-15"/>
                <w:sz w:val="18"/>
                <w:szCs w:val="18"/>
              </w:rPr>
              <w:t xml:space="preserve"> </w:t>
            </w:r>
            <w:r w:rsidRPr="000E33CB">
              <w:rPr>
                <w:rFonts w:asciiTheme="majorBidi" w:hAnsiTheme="majorBidi" w:cstheme="majorBidi"/>
                <w:sz w:val="18"/>
                <w:szCs w:val="18"/>
              </w:rPr>
              <w:t>po przeprowadzonym wdrożeniu.</w:t>
            </w:r>
          </w:p>
          <w:p w14:paraId="5AE26894" w14:textId="77777777" w:rsidR="00BF774A" w:rsidRPr="000E33CB" w:rsidRDefault="004A5D94" w:rsidP="00D9755E">
            <w:pPr>
              <w:pStyle w:val="TableParagraph"/>
              <w:numPr>
                <w:ilvl w:val="0"/>
                <w:numId w:val="12"/>
              </w:numPr>
              <w:tabs>
                <w:tab w:val="left" w:pos="230"/>
              </w:tabs>
              <w:ind w:left="230"/>
              <w:rPr>
                <w:rFonts w:asciiTheme="majorBidi" w:hAnsiTheme="majorBidi" w:cstheme="majorBidi"/>
                <w:sz w:val="18"/>
                <w:szCs w:val="18"/>
              </w:rPr>
            </w:pPr>
            <w:r w:rsidRPr="000E33CB">
              <w:rPr>
                <w:rFonts w:asciiTheme="majorBidi" w:hAnsiTheme="majorBidi" w:cstheme="majorBidi"/>
                <w:sz w:val="18"/>
                <w:szCs w:val="18"/>
              </w:rPr>
              <w:t>użytkownik administracyjny Sprzętowego</w:t>
            </w:r>
            <w:r w:rsidRPr="000E33CB">
              <w:rPr>
                <w:rFonts w:asciiTheme="majorBidi" w:hAnsiTheme="majorBidi" w:cstheme="majorBidi"/>
                <w:spacing w:val="-14"/>
                <w:sz w:val="18"/>
                <w:szCs w:val="18"/>
              </w:rPr>
              <w:t xml:space="preserve"> </w:t>
            </w:r>
            <w:r w:rsidRPr="000E33CB">
              <w:rPr>
                <w:rFonts w:asciiTheme="majorBidi" w:hAnsiTheme="majorBidi" w:cstheme="majorBidi"/>
                <w:sz w:val="18"/>
                <w:szCs w:val="18"/>
              </w:rPr>
              <w:t>Modułu</w:t>
            </w:r>
          </w:p>
          <w:p w14:paraId="3AD2E2F0" w14:textId="77777777" w:rsidR="00BF774A" w:rsidRPr="000E33CB" w:rsidRDefault="004A5D94">
            <w:pPr>
              <w:pStyle w:val="TableParagraph"/>
              <w:ind w:left="114" w:right="512"/>
              <w:rPr>
                <w:rFonts w:asciiTheme="majorBidi" w:hAnsiTheme="majorBidi" w:cstheme="majorBidi"/>
                <w:sz w:val="18"/>
                <w:szCs w:val="18"/>
              </w:rPr>
            </w:pPr>
            <w:r w:rsidRPr="000E33CB">
              <w:rPr>
                <w:rFonts w:asciiTheme="majorBidi" w:hAnsiTheme="majorBidi" w:cstheme="majorBidi"/>
                <w:sz w:val="18"/>
                <w:szCs w:val="18"/>
              </w:rPr>
              <w:t>Bezpieczeństwa musi logować się na „dwie ręce” – procedura logowania musi wymagać dwóch</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użytkowników/kart.</w:t>
            </w:r>
          </w:p>
          <w:p w14:paraId="4758DD9D" w14:textId="77777777" w:rsidR="00BF774A" w:rsidRPr="000E33CB" w:rsidRDefault="004A5D94" w:rsidP="00D9755E">
            <w:pPr>
              <w:pStyle w:val="TableParagraph"/>
              <w:numPr>
                <w:ilvl w:val="0"/>
                <w:numId w:val="12"/>
              </w:numPr>
              <w:tabs>
                <w:tab w:val="left" w:pos="233"/>
              </w:tabs>
              <w:spacing w:before="1" w:line="230" w:lineRule="exact"/>
              <w:ind w:right="167" w:firstLine="0"/>
              <w:rPr>
                <w:rFonts w:asciiTheme="majorBidi" w:hAnsiTheme="majorBidi" w:cstheme="majorBidi"/>
                <w:sz w:val="18"/>
                <w:szCs w:val="18"/>
              </w:rPr>
            </w:pPr>
            <w:r w:rsidRPr="000E33CB">
              <w:rPr>
                <w:rFonts w:asciiTheme="majorBidi" w:hAnsiTheme="majorBidi" w:cstheme="majorBidi"/>
                <w:sz w:val="18"/>
                <w:szCs w:val="18"/>
              </w:rPr>
              <w:t>miejscem składowania materiały kryptograficznego powinna</w:t>
            </w:r>
            <w:r w:rsidRPr="000E33CB">
              <w:rPr>
                <w:rFonts w:asciiTheme="majorBidi" w:hAnsiTheme="majorBidi" w:cstheme="majorBidi"/>
                <w:spacing w:val="-24"/>
                <w:sz w:val="18"/>
                <w:szCs w:val="18"/>
              </w:rPr>
              <w:t xml:space="preserve"> </w:t>
            </w:r>
            <w:r w:rsidRPr="000E33CB">
              <w:rPr>
                <w:rFonts w:asciiTheme="majorBidi" w:hAnsiTheme="majorBidi" w:cstheme="majorBidi"/>
                <w:sz w:val="18"/>
                <w:szCs w:val="18"/>
              </w:rPr>
              <w:t>być pamięć wewnętrzna Sprzętowego Modułu</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Bezpieczeństwa.</w:t>
            </w:r>
          </w:p>
        </w:tc>
        <w:tc>
          <w:tcPr>
            <w:tcW w:w="2410" w:type="dxa"/>
          </w:tcPr>
          <w:p w14:paraId="373AB45D" w14:textId="77777777" w:rsidR="00BF774A" w:rsidRPr="000E33CB" w:rsidRDefault="00BF774A">
            <w:pPr>
              <w:pStyle w:val="TableParagraph"/>
              <w:rPr>
                <w:rFonts w:asciiTheme="majorBidi" w:hAnsiTheme="majorBidi" w:cstheme="majorBidi"/>
                <w:sz w:val="18"/>
                <w:szCs w:val="18"/>
              </w:rPr>
            </w:pPr>
          </w:p>
        </w:tc>
        <w:tc>
          <w:tcPr>
            <w:tcW w:w="5669" w:type="dxa"/>
          </w:tcPr>
          <w:p w14:paraId="622635F1" w14:textId="77777777" w:rsidR="00BF774A" w:rsidRPr="000E33CB" w:rsidRDefault="00BF774A">
            <w:pPr>
              <w:pStyle w:val="TableParagraph"/>
              <w:rPr>
                <w:rFonts w:asciiTheme="majorBidi" w:hAnsiTheme="majorBidi" w:cstheme="majorBidi"/>
                <w:sz w:val="18"/>
                <w:szCs w:val="18"/>
              </w:rPr>
            </w:pPr>
          </w:p>
        </w:tc>
      </w:tr>
      <w:tr w:rsidR="00BF774A" w:rsidRPr="000E33CB" w14:paraId="4A7A682B" w14:textId="77777777">
        <w:trPr>
          <w:trHeight w:val="1840"/>
        </w:trPr>
        <w:tc>
          <w:tcPr>
            <w:tcW w:w="591" w:type="dxa"/>
          </w:tcPr>
          <w:p w14:paraId="1065695E" w14:textId="77777777" w:rsidR="00BF774A" w:rsidRPr="000E33CB" w:rsidRDefault="00BF774A">
            <w:pPr>
              <w:pStyle w:val="TableParagraph"/>
              <w:rPr>
                <w:rFonts w:asciiTheme="majorBidi" w:hAnsiTheme="majorBidi" w:cstheme="majorBidi"/>
                <w:sz w:val="18"/>
                <w:szCs w:val="18"/>
              </w:rPr>
            </w:pPr>
          </w:p>
          <w:p w14:paraId="1D87E63C" w14:textId="77777777" w:rsidR="00BF774A" w:rsidRPr="000E33CB" w:rsidRDefault="00BF774A">
            <w:pPr>
              <w:pStyle w:val="TableParagraph"/>
              <w:rPr>
                <w:rFonts w:asciiTheme="majorBidi" w:hAnsiTheme="majorBidi" w:cstheme="majorBidi"/>
                <w:sz w:val="18"/>
                <w:szCs w:val="18"/>
              </w:rPr>
            </w:pPr>
          </w:p>
          <w:p w14:paraId="01985049" w14:textId="77777777" w:rsidR="00BF774A" w:rsidRPr="000E33CB" w:rsidRDefault="00BF774A">
            <w:pPr>
              <w:pStyle w:val="TableParagraph"/>
              <w:spacing w:before="1"/>
              <w:rPr>
                <w:rFonts w:asciiTheme="majorBidi" w:hAnsiTheme="majorBidi" w:cstheme="majorBidi"/>
                <w:sz w:val="18"/>
                <w:szCs w:val="18"/>
              </w:rPr>
            </w:pPr>
          </w:p>
          <w:p w14:paraId="4B4CB4BF" w14:textId="77777777" w:rsidR="00BF774A" w:rsidRPr="000E33CB" w:rsidRDefault="00E3036F">
            <w:pPr>
              <w:pStyle w:val="TableParagraph"/>
              <w:spacing w:before="1"/>
              <w:ind w:left="87" w:right="116"/>
              <w:jc w:val="center"/>
              <w:rPr>
                <w:rFonts w:asciiTheme="majorBidi" w:hAnsiTheme="majorBidi" w:cstheme="majorBidi"/>
                <w:b/>
                <w:sz w:val="18"/>
                <w:szCs w:val="18"/>
              </w:rPr>
            </w:pPr>
            <w:r w:rsidRPr="000E33CB">
              <w:rPr>
                <w:rFonts w:asciiTheme="majorBidi" w:hAnsiTheme="majorBidi" w:cstheme="majorBidi"/>
                <w:b/>
                <w:sz w:val="18"/>
                <w:szCs w:val="18"/>
              </w:rPr>
              <w:t>6</w:t>
            </w:r>
            <w:r w:rsidR="004A5D94" w:rsidRPr="000E33CB">
              <w:rPr>
                <w:rFonts w:asciiTheme="majorBidi" w:hAnsiTheme="majorBidi" w:cstheme="majorBidi"/>
                <w:b/>
                <w:sz w:val="18"/>
                <w:szCs w:val="18"/>
              </w:rPr>
              <w:t>.</w:t>
            </w:r>
          </w:p>
        </w:tc>
        <w:tc>
          <w:tcPr>
            <w:tcW w:w="5621" w:type="dxa"/>
          </w:tcPr>
          <w:p w14:paraId="58BECE04" w14:textId="77777777" w:rsidR="00BF774A" w:rsidRPr="000E33CB" w:rsidRDefault="004A5D94">
            <w:pPr>
              <w:pStyle w:val="TableParagraph"/>
              <w:ind w:left="114" w:right="628"/>
              <w:rPr>
                <w:rFonts w:asciiTheme="majorBidi" w:hAnsiTheme="majorBidi" w:cstheme="majorBidi"/>
                <w:sz w:val="18"/>
                <w:szCs w:val="18"/>
              </w:rPr>
            </w:pPr>
            <w:r w:rsidRPr="000E33CB">
              <w:rPr>
                <w:rFonts w:asciiTheme="majorBidi" w:hAnsiTheme="majorBidi" w:cstheme="majorBidi"/>
                <w:sz w:val="18"/>
                <w:szCs w:val="18"/>
              </w:rPr>
              <w:t>Proces konfiguracji Centrum Autoryzacji zakłada wydanie certyfikatu Root CA w jednostce lidera projektu (Szpital Międzyrzecki Sp. z o.o.) oraz musi zostać wydany certyfikat SubCA z kluczem na urządzeniu HSM dostarczanym do Samodzielnego Publicznego Zakładu Opieki Zdrowotnej w Sulechowie.</w:t>
            </w:r>
          </w:p>
          <w:p w14:paraId="2AF25176" w14:textId="77777777" w:rsidR="00BF774A" w:rsidRPr="000E33CB" w:rsidRDefault="004A5D94">
            <w:pPr>
              <w:pStyle w:val="TableParagraph"/>
              <w:spacing w:line="228" w:lineRule="exact"/>
              <w:ind w:left="114" w:right="489"/>
              <w:rPr>
                <w:rFonts w:asciiTheme="majorBidi" w:hAnsiTheme="majorBidi" w:cstheme="majorBidi"/>
                <w:sz w:val="18"/>
                <w:szCs w:val="18"/>
              </w:rPr>
            </w:pPr>
            <w:r w:rsidRPr="000E33CB">
              <w:rPr>
                <w:rFonts w:asciiTheme="majorBidi" w:hAnsiTheme="majorBidi" w:cstheme="majorBidi"/>
                <w:sz w:val="18"/>
                <w:szCs w:val="18"/>
              </w:rPr>
              <w:t>Finalnie SubCA musi wydawać certyfikaty dla użytkowników Szpitala Zamawiającego.</w:t>
            </w:r>
          </w:p>
        </w:tc>
        <w:tc>
          <w:tcPr>
            <w:tcW w:w="2410" w:type="dxa"/>
          </w:tcPr>
          <w:p w14:paraId="4386E5DB" w14:textId="77777777" w:rsidR="009139AB" w:rsidRDefault="009139AB">
            <w:pPr>
              <w:pStyle w:val="TableParagraph"/>
              <w:rPr>
                <w:rFonts w:asciiTheme="majorBidi" w:hAnsiTheme="majorBidi" w:cstheme="majorBidi"/>
                <w:sz w:val="18"/>
                <w:szCs w:val="18"/>
              </w:rPr>
            </w:pPr>
          </w:p>
          <w:p w14:paraId="292CCFD0" w14:textId="77777777" w:rsidR="009139AB" w:rsidRDefault="009139AB">
            <w:pPr>
              <w:pStyle w:val="TableParagraph"/>
              <w:rPr>
                <w:rFonts w:asciiTheme="majorBidi" w:hAnsiTheme="majorBidi" w:cstheme="majorBidi"/>
                <w:sz w:val="18"/>
                <w:szCs w:val="18"/>
              </w:rPr>
            </w:pPr>
          </w:p>
          <w:p w14:paraId="372D1C74" w14:textId="77777777" w:rsidR="009139AB" w:rsidRDefault="009139AB">
            <w:pPr>
              <w:pStyle w:val="TableParagraph"/>
              <w:rPr>
                <w:rFonts w:asciiTheme="majorBidi" w:hAnsiTheme="majorBidi" w:cstheme="majorBidi"/>
                <w:sz w:val="18"/>
                <w:szCs w:val="18"/>
              </w:rPr>
            </w:pPr>
          </w:p>
          <w:p w14:paraId="58A96954" w14:textId="77777777" w:rsidR="009139AB" w:rsidRDefault="009139AB">
            <w:pPr>
              <w:pStyle w:val="TableParagraph"/>
              <w:rPr>
                <w:rFonts w:asciiTheme="majorBidi" w:hAnsiTheme="majorBidi" w:cstheme="majorBidi"/>
                <w:sz w:val="18"/>
                <w:szCs w:val="18"/>
              </w:rPr>
            </w:pPr>
          </w:p>
          <w:p w14:paraId="2D2BE5D3" w14:textId="763A9786" w:rsidR="00BF774A" w:rsidRPr="000E33CB" w:rsidRDefault="009139AB">
            <w:pPr>
              <w:pStyle w:val="TableParagraph"/>
              <w:rPr>
                <w:rFonts w:asciiTheme="majorBidi" w:hAnsiTheme="majorBidi" w:cstheme="majorBidi"/>
                <w:sz w:val="18"/>
                <w:szCs w:val="18"/>
              </w:rPr>
            </w:pPr>
            <w:r>
              <w:rPr>
                <w:rFonts w:asciiTheme="majorBidi" w:hAnsiTheme="majorBidi" w:cstheme="majorBidi"/>
                <w:sz w:val="18"/>
                <w:szCs w:val="18"/>
              </w:rPr>
              <w:t xml:space="preserve">                     TAK</w:t>
            </w:r>
          </w:p>
        </w:tc>
        <w:tc>
          <w:tcPr>
            <w:tcW w:w="5669" w:type="dxa"/>
          </w:tcPr>
          <w:p w14:paraId="081C8DD9" w14:textId="77777777" w:rsidR="00BF774A" w:rsidRPr="000E33CB" w:rsidRDefault="00BF774A">
            <w:pPr>
              <w:pStyle w:val="TableParagraph"/>
              <w:rPr>
                <w:rFonts w:asciiTheme="majorBidi" w:hAnsiTheme="majorBidi" w:cstheme="majorBidi"/>
                <w:sz w:val="18"/>
                <w:szCs w:val="18"/>
              </w:rPr>
            </w:pPr>
          </w:p>
        </w:tc>
      </w:tr>
    </w:tbl>
    <w:p w14:paraId="54FB0526"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3D01603E"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5621"/>
        <w:gridCol w:w="2410"/>
        <w:gridCol w:w="5669"/>
      </w:tblGrid>
      <w:tr w:rsidR="00BF774A" w:rsidRPr="000E33CB" w14:paraId="7C3F9978" w14:textId="77777777">
        <w:trPr>
          <w:trHeight w:val="918"/>
        </w:trPr>
        <w:tc>
          <w:tcPr>
            <w:tcW w:w="591" w:type="dxa"/>
          </w:tcPr>
          <w:p w14:paraId="78D5F167" w14:textId="77777777" w:rsidR="00BF774A" w:rsidRPr="000E33CB" w:rsidRDefault="00BF774A">
            <w:pPr>
              <w:pStyle w:val="TableParagraph"/>
              <w:rPr>
                <w:rFonts w:asciiTheme="majorBidi" w:hAnsiTheme="majorBidi" w:cstheme="majorBidi"/>
                <w:sz w:val="18"/>
                <w:szCs w:val="18"/>
              </w:rPr>
            </w:pPr>
          </w:p>
          <w:p w14:paraId="429AF62D" w14:textId="77777777" w:rsidR="00BF774A" w:rsidRPr="000E33CB" w:rsidRDefault="00E3036F">
            <w:pPr>
              <w:pStyle w:val="TableParagraph"/>
              <w:ind w:left="199"/>
              <w:rPr>
                <w:rFonts w:asciiTheme="majorBidi" w:hAnsiTheme="majorBidi" w:cstheme="majorBidi"/>
                <w:b/>
                <w:sz w:val="18"/>
                <w:szCs w:val="18"/>
              </w:rPr>
            </w:pPr>
            <w:r w:rsidRPr="000E33CB">
              <w:rPr>
                <w:rFonts w:asciiTheme="majorBidi" w:hAnsiTheme="majorBidi" w:cstheme="majorBidi"/>
                <w:b/>
                <w:sz w:val="18"/>
                <w:szCs w:val="18"/>
              </w:rPr>
              <w:t>7</w:t>
            </w:r>
            <w:r w:rsidR="004A5D94" w:rsidRPr="000E33CB">
              <w:rPr>
                <w:rFonts w:asciiTheme="majorBidi" w:hAnsiTheme="majorBidi" w:cstheme="majorBidi"/>
                <w:b/>
                <w:sz w:val="18"/>
                <w:szCs w:val="18"/>
              </w:rPr>
              <w:t>.</w:t>
            </w:r>
          </w:p>
        </w:tc>
        <w:tc>
          <w:tcPr>
            <w:tcW w:w="5621" w:type="dxa"/>
          </w:tcPr>
          <w:p w14:paraId="4DE2FCA1" w14:textId="77777777" w:rsidR="00BF774A" w:rsidRPr="000E33CB" w:rsidRDefault="004A5D94">
            <w:pPr>
              <w:pStyle w:val="TableParagraph"/>
              <w:ind w:left="114" w:right="102"/>
              <w:jc w:val="both"/>
              <w:rPr>
                <w:rFonts w:asciiTheme="majorBidi" w:hAnsiTheme="majorBidi" w:cstheme="majorBidi"/>
                <w:sz w:val="18"/>
                <w:szCs w:val="18"/>
              </w:rPr>
            </w:pPr>
            <w:r w:rsidRPr="000E33CB">
              <w:rPr>
                <w:rFonts w:asciiTheme="majorBidi" w:hAnsiTheme="majorBidi" w:cstheme="majorBidi"/>
                <w:sz w:val="18"/>
                <w:szCs w:val="18"/>
              </w:rPr>
              <w:t>Wymaga konfiguracja akcji shutdown na zasilaczach awaryjnych dostarczanych w ramach postępowania w przypadku braku zasilania z sieci dla klastra serwerów jak i pojedynczych urządzeń</w:t>
            </w:r>
          </w:p>
          <w:p w14:paraId="180295FD" w14:textId="77777777" w:rsidR="00BF774A" w:rsidRPr="000E33CB" w:rsidRDefault="004A5D94">
            <w:pPr>
              <w:pStyle w:val="TableParagraph"/>
              <w:spacing w:line="216" w:lineRule="exact"/>
              <w:ind w:left="114"/>
              <w:jc w:val="both"/>
              <w:rPr>
                <w:rFonts w:asciiTheme="majorBidi" w:hAnsiTheme="majorBidi" w:cstheme="majorBidi"/>
                <w:sz w:val="18"/>
                <w:szCs w:val="18"/>
              </w:rPr>
            </w:pPr>
            <w:r w:rsidRPr="000E33CB">
              <w:rPr>
                <w:rFonts w:asciiTheme="majorBidi" w:hAnsiTheme="majorBidi" w:cstheme="majorBidi"/>
                <w:sz w:val="18"/>
                <w:szCs w:val="18"/>
              </w:rPr>
              <w:t>wspierających tę funkcję.</w:t>
            </w:r>
          </w:p>
        </w:tc>
        <w:tc>
          <w:tcPr>
            <w:tcW w:w="2410" w:type="dxa"/>
          </w:tcPr>
          <w:p w14:paraId="3640DB29" w14:textId="77777777" w:rsidR="00BF774A" w:rsidRPr="000E33CB" w:rsidRDefault="00BF774A">
            <w:pPr>
              <w:pStyle w:val="TableParagraph"/>
              <w:rPr>
                <w:rFonts w:asciiTheme="majorBidi" w:hAnsiTheme="majorBidi" w:cstheme="majorBidi"/>
                <w:sz w:val="18"/>
                <w:szCs w:val="18"/>
              </w:rPr>
            </w:pPr>
          </w:p>
          <w:p w14:paraId="71247BF9" w14:textId="77777777" w:rsidR="00BF774A" w:rsidRPr="000E33CB" w:rsidRDefault="004A5D94">
            <w:pPr>
              <w:pStyle w:val="TableParagraph"/>
              <w:spacing w:before="120"/>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FB4F59F" w14:textId="77777777" w:rsidR="00BF774A" w:rsidRPr="000E33CB" w:rsidRDefault="00BF774A">
            <w:pPr>
              <w:pStyle w:val="TableParagraph"/>
              <w:rPr>
                <w:rFonts w:asciiTheme="majorBidi" w:hAnsiTheme="majorBidi" w:cstheme="majorBidi"/>
                <w:sz w:val="18"/>
                <w:szCs w:val="18"/>
              </w:rPr>
            </w:pPr>
          </w:p>
        </w:tc>
      </w:tr>
      <w:tr w:rsidR="00BF774A" w:rsidRPr="000E33CB" w14:paraId="2E8FFDF6" w14:textId="77777777">
        <w:trPr>
          <w:trHeight w:val="412"/>
        </w:trPr>
        <w:tc>
          <w:tcPr>
            <w:tcW w:w="591" w:type="dxa"/>
          </w:tcPr>
          <w:p w14:paraId="2EEF8017" w14:textId="77777777" w:rsidR="00BF774A" w:rsidRPr="000E33CB" w:rsidRDefault="00E3036F">
            <w:pPr>
              <w:pStyle w:val="TableParagraph"/>
              <w:spacing w:before="82"/>
              <w:ind w:left="199"/>
              <w:rPr>
                <w:rFonts w:asciiTheme="majorBidi" w:hAnsiTheme="majorBidi" w:cstheme="majorBidi"/>
                <w:b/>
                <w:sz w:val="18"/>
                <w:szCs w:val="18"/>
              </w:rPr>
            </w:pPr>
            <w:r w:rsidRPr="000E33CB">
              <w:rPr>
                <w:rFonts w:asciiTheme="majorBidi" w:hAnsiTheme="majorBidi" w:cstheme="majorBidi"/>
                <w:b/>
                <w:sz w:val="18"/>
                <w:szCs w:val="18"/>
              </w:rPr>
              <w:t>8</w:t>
            </w:r>
            <w:r w:rsidR="004A5D94" w:rsidRPr="000E33CB">
              <w:rPr>
                <w:rFonts w:asciiTheme="majorBidi" w:hAnsiTheme="majorBidi" w:cstheme="majorBidi"/>
                <w:b/>
                <w:sz w:val="18"/>
                <w:szCs w:val="18"/>
              </w:rPr>
              <w:t>.</w:t>
            </w:r>
          </w:p>
        </w:tc>
        <w:tc>
          <w:tcPr>
            <w:tcW w:w="5621" w:type="dxa"/>
          </w:tcPr>
          <w:p w14:paraId="3511B09F" w14:textId="77777777" w:rsidR="00BF774A" w:rsidRPr="000E33CB" w:rsidRDefault="004A5D94">
            <w:pPr>
              <w:pStyle w:val="TableParagraph"/>
              <w:spacing w:before="84"/>
              <w:ind w:left="114"/>
              <w:rPr>
                <w:rFonts w:asciiTheme="majorBidi" w:hAnsiTheme="majorBidi" w:cstheme="majorBidi"/>
                <w:sz w:val="18"/>
                <w:szCs w:val="18"/>
              </w:rPr>
            </w:pPr>
            <w:r w:rsidRPr="000E33CB">
              <w:rPr>
                <w:rFonts w:asciiTheme="majorBidi" w:hAnsiTheme="majorBidi" w:cstheme="majorBidi"/>
                <w:sz w:val="18"/>
                <w:szCs w:val="18"/>
              </w:rPr>
              <w:t>Aktualizacja sterowników do najnowszych na dzień wdrożenia.</w:t>
            </w:r>
          </w:p>
        </w:tc>
        <w:tc>
          <w:tcPr>
            <w:tcW w:w="2410" w:type="dxa"/>
          </w:tcPr>
          <w:p w14:paraId="02B19B6F" w14:textId="77777777" w:rsidR="00BF774A" w:rsidRPr="000E33CB" w:rsidRDefault="004A5D94">
            <w:pPr>
              <w:pStyle w:val="TableParagraph"/>
              <w:spacing w:before="98"/>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72A4925D" w14:textId="77777777" w:rsidR="00BF774A" w:rsidRPr="000E33CB" w:rsidRDefault="00BF774A">
            <w:pPr>
              <w:pStyle w:val="TableParagraph"/>
              <w:rPr>
                <w:rFonts w:asciiTheme="majorBidi" w:hAnsiTheme="majorBidi" w:cstheme="majorBidi"/>
                <w:sz w:val="18"/>
                <w:szCs w:val="18"/>
              </w:rPr>
            </w:pPr>
          </w:p>
        </w:tc>
      </w:tr>
      <w:tr w:rsidR="00BF774A" w:rsidRPr="000E33CB" w14:paraId="217E3BB6" w14:textId="77777777" w:rsidTr="004637C1">
        <w:trPr>
          <w:trHeight w:val="838"/>
        </w:trPr>
        <w:tc>
          <w:tcPr>
            <w:tcW w:w="591" w:type="dxa"/>
          </w:tcPr>
          <w:p w14:paraId="650EA0CE" w14:textId="77777777" w:rsidR="00BF774A" w:rsidRPr="000E33CB" w:rsidRDefault="00BF774A">
            <w:pPr>
              <w:pStyle w:val="TableParagraph"/>
              <w:rPr>
                <w:rFonts w:asciiTheme="majorBidi" w:hAnsiTheme="majorBidi" w:cstheme="majorBidi"/>
                <w:sz w:val="18"/>
                <w:szCs w:val="18"/>
              </w:rPr>
            </w:pPr>
          </w:p>
          <w:p w14:paraId="7D3BE1E3" w14:textId="77777777" w:rsidR="00BF774A" w:rsidRPr="000E33CB" w:rsidRDefault="00E3036F">
            <w:pPr>
              <w:pStyle w:val="TableParagraph"/>
              <w:spacing w:before="160"/>
              <w:ind w:left="151"/>
              <w:rPr>
                <w:rFonts w:asciiTheme="majorBidi" w:hAnsiTheme="majorBidi" w:cstheme="majorBidi"/>
                <w:b/>
                <w:sz w:val="18"/>
                <w:szCs w:val="18"/>
              </w:rPr>
            </w:pPr>
            <w:r w:rsidRPr="000E33CB">
              <w:rPr>
                <w:rFonts w:asciiTheme="majorBidi" w:hAnsiTheme="majorBidi" w:cstheme="majorBidi"/>
                <w:b/>
                <w:sz w:val="18"/>
                <w:szCs w:val="18"/>
              </w:rPr>
              <w:t>9</w:t>
            </w:r>
            <w:r w:rsidR="004A5D94" w:rsidRPr="000E33CB">
              <w:rPr>
                <w:rFonts w:asciiTheme="majorBidi" w:hAnsiTheme="majorBidi" w:cstheme="majorBidi"/>
                <w:b/>
                <w:sz w:val="18"/>
                <w:szCs w:val="18"/>
              </w:rPr>
              <w:t>.</w:t>
            </w:r>
          </w:p>
        </w:tc>
        <w:tc>
          <w:tcPr>
            <w:tcW w:w="5621" w:type="dxa"/>
          </w:tcPr>
          <w:p w14:paraId="7D55C69C" w14:textId="77777777" w:rsidR="00BF774A" w:rsidRPr="000E33CB" w:rsidRDefault="004A5D94">
            <w:pPr>
              <w:pStyle w:val="TableParagraph"/>
              <w:spacing w:before="72"/>
              <w:ind w:left="114" w:right="103"/>
              <w:jc w:val="both"/>
              <w:rPr>
                <w:rFonts w:asciiTheme="majorBidi" w:hAnsiTheme="majorBidi" w:cstheme="majorBidi"/>
                <w:sz w:val="18"/>
                <w:szCs w:val="18"/>
              </w:rPr>
            </w:pPr>
            <w:r w:rsidRPr="000E33CB">
              <w:rPr>
                <w:rFonts w:asciiTheme="majorBidi" w:hAnsiTheme="majorBidi" w:cstheme="majorBidi"/>
                <w:sz w:val="18"/>
                <w:szCs w:val="18"/>
              </w:rPr>
              <w:t>Do macierzy należy podłączyć wszystkie serwery fizyczne w taki sposób, aby fizyczne i wirtualne maszyny uruchomione na serwerach fizycznych mogły korzystać z dysków macierzy w możliwie najszybszy sposób.</w:t>
            </w:r>
          </w:p>
        </w:tc>
        <w:tc>
          <w:tcPr>
            <w:tcW w:w="2410" w:type="dxa"/>
          </w:tcPr>
          <w:p w14:paraId="5EB14655" w14:textId="77777777" w:rsidR="00BF774A" w:rsidRPr="000E33CB" w:rsidRDefault="00BF774A">
            <w:pPr>
              <w:pStyle w:val="TableParagraph"/>
              <w:rPr>
                <w:rFonts w:asciiTheme="majorBidi" w:hAnsiTheme="majorBidi" w:cstheme="majorBidi"/>
                <w:sz w:val="18"/>
                <w:szCs w:val="18"/>
              </w:rPr>
            </w:pPr>
          </w:p>
          <w:p w14:paraId="51E407DD" w14:textId="77777777" w:rsidR="00BF774A" w:rsidRPr="000E33CB" w:rsidRDefault="00BF774A">
            <w:pPr>
              <w:pStyle w:val="TableParagraph"/>
              <w:spacing w:before="6"/>
              <w:rPr>
                <w:rFonts w:asciiTheme="majorBidi" w:hAnsiTheme="majorBidi" w:cstheme="majorBidi"/>
                <w:sz w:val="18"/>
                <w:szCs w:val="18"/>
              </w:rPr>
            </w:pPr>
          </w:p>
          <w:p w14:paraId="340E9316" w14:textId="77777777" w:rsidR="00BF774A" w:rsidRPr="000E33CB" w:rsidRDefault="004A5D94">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2E2D78C0" w14:textId="77777777" w:rsidR="00BF774A" w:rsidRPr="000E33CB" w:rsidRDefault="00BF774A">
            <w:pPr>
              <w:pStyle w:val="TableParagraph"/>
              <w:rPr>
                <w:rFonts w:asciiTheme="majorBidi" w:hAnsiTheme="majorBidi" w:cstheme="majorBidi"/>
                <w:sz w:val="18"/>
                <w:szCs w:val="18"/>
              </w:rPr>
            </w:pPr>
          </w:p>
        </w:tc>
      </w:tr>
      <w:tr w:rsidR="00BF774A" w:rsidRPr="000E33CB" w14:paraId="63AA6AEB" w14:textId="77777777">
        <w:trPr>
          <w:trHeight w:val="457"/>
        </w:trPr>
        <w:tc>
          <w:tcPr>
            <w:tcW w:w="591" w:type="dxa"/>
          </w:tcPr>
          <w:p w14:paraId="02C5866B" w14:textId="77777777" w:rsidR="00BF774A" w:rsidRPr="000E33CB" w:rsidRDefault="004A5D94">
            <w:pPr>
              <w:pStyle w:val="TableParagraph"/>
              <w:spacing w:before="103"/>
              <w:ind w:left="151"/>
              <w:rPr>
                <w:rFonts w:asciiTheme="majorBidi" w:hAnsiTheme="majorBidi" w:cstheme="majorBidi"/>
                <w:b/>
                <w:sz w:val="18"/>
                <w:szCs w:val="18"/>
              </w:rPr>
            </w:pPr>
            <w:r w:rsidRPr="000E33CB">
              <w:rPr>
                <w:rFonts w:asciiTheme="majorBidi" w:hAnsiTheme="majorBidi" w:cstheme="majorBidi"/>
                <w:b/>
                <w:sz w:val="18"/>
                <w:szCs w:val="18"/>
              </w:rPr>
              <w:t>1</w:t>
            </w:r>
            <w:r w:rsidR="00E3036F" w:rsidRPr="000E33CB">
              <w:rPr>
                <w:rFonts w:asciiTheme="majorBidi" w:hAnsiTheme="majorBidi" w:cstheme="majorBidi"/>
                <w:b/>
                <w:sz w:val="18"/>
                <w:szCs w:val="18"/>
              </w:rPr>
              <w:t>0</w:t>
            </w:r>
            <w:r w:rsidRPr="000E33CB">
              <w:rPr>
                <w:rFonts w:asciiTheme="majorBidi" w:hAnsiTheme="majorBidi" w:cstheme="majorBidi"/>
                <w:b/>
                <w:sz w:val="18"/>
                <w:szCs w:val="18"/>
              </w:rPr>
              <w:t>.</w:t>
            </w:r>
          </w:p>
        </w:tc>
        <w:tc>
          <w:tcPr>
            <w:tcW w:w="5621" w:type="dxa"/>
          </w:tcPr>
          <w:p w14:paraId="6EC26D6B" w14:textId="77777777" w:rsidR="00BF774A" w:rsidRPr="000E33CB" w:rsidRDefault="004A5D94">
            <w:pPr>
              <w:pStyle w:val="TableParagraph"/>
              <w:spacing w:line="223" w:lineRule="exact"/>
              <w:ind w:left="114"/>
              <w:rPr>
                <w:rFonts w:asciiTheme="majorBidi" w:hAnsiTheme="majorBidi" w:cstheme="majorBidi"/>
                <w:sz w:val="18"/>
                <w:szCs w:val="18"/>
              </w:rPr>
            </w:pPr>
            <w:r w:rsidRPr="000E33CB">
              <w:rPr>
                <w:rFonts w:asciiTheme="majorBidi" w:hAnsiTheme="majorBidi" w:cstheme="majorBidi"/>
                <w:sz w:val="18"/>
                <w:szCs w:val="18"/>
              </w:rPr>
              <w:t>Instalacja systemów operacyjnych na 3 serwerach fizycznych,</w:t>
            </w:r>
          </w:p>
          <w:p w14:paraId="33EC84B4" w14:textId="77777777" w:rsidR="00BF774A" w:rsidRPr="000E33CB" w:rsidRDefault="004A5D94">
            <w:pPr>
              <w:pStyle w:val="TableParagraph"/>
              <w:spacing w:line="215" w:lineRule="exact"/>
              <w:ind w:left="114"/>
              <w:rPr>
                <w:rFonts w:asciiTheme="majorBidi" w:hAnsiTheme="majorBidi" w:cstheme="majorBidi"/>
                <w:sz w:val="18"/>
                <w:szCs w:val="18"/>
              </w:rPr>
            </w:pPr>
            <w:r w:rsidRPr="000E33CB">
              <w:rPr>
                <w:rFonts w:asciiTheme="majorBidi" w:hAnsiTheme="majorBidi" w:cstheme="majorBidi"/>
                <w:sz w:val="18"/>
                <w:szCs w:val="18"/>
              </w:rPr>
              <w:t>podstawowa konfiguracja serwerów, w tym kart sieciowych.</w:t>
            </w:r>
          </w:p>
        </w:tc>
        <w:tc>
          <w:tcPr>
            <w:tcW w:w="2410" w:type="dxa"/>
          </w:tcPr>
          <w:p w14:paraId="13ABCE47" w14:textId="77777777" w:rsidR="00BF774A" w:rsidRPr="000E33CB" w:rsidRDefault="004A5D94">
            <w:pPr>
              <w:pStyle w:val="TableParagraph"/>
              <w:spacing w:before="122"/>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411527F3" w14:textId="77777777" w:rsidR="00BF774A" w:rsidRPr="000E33CB" w:rsidRDefault="00BF774A">
            <w:pPr>
              <w:pStyle w:val="TableParagraph"/>
              <w:rPr>
                <w:rFonts w:asciiTheme="majorBidi" w:hAnsiTheme="majorBidi" w:cstheme="majorBidi"/>
                <w:sz w:val="18"/>
                <w:szCs w:val="18"/>
              </w:rPr>
            </w:pPr>
          </w:p>
        </w:tc>
      </w:tr>
      <w:tr w:rsidR="00BF774A" w:rsidRPr="000E33CB" w14:paraId="19C43905" w14:textId="77777777">
        <w:trPr>
          <w:trHeight w:val="460"/>
        </w:trPr>
        <w:tc>
          <w:tcPr>
            <w:tcW w:w="591" w:type="dxa"/>
          </w:tcPr>
          <w:p w14:paraId="1BD4AAD1" w14:textId="77777777" w:rsidR="00BF774A" w:rsidRPr="000E33CB" w:rsidRDefault="004A5D94">
            <w:pPr>
              <w:pStyle w:val="TableParagraph"/>
              <w:spacing w:before="106"/>
              <w:ind w:left="151"/>
              <w:rPr>
                <w:rFonts w:asciiTheme="majorBidi" w:hAnsiTheme="majorBidi" w:cstheme="majorBidi"/>
                <w:b/>
                <w:sz w:val="18"/>
                <w:szCs w:val="18"/>
              </w:rPr>
            </w:pPr>
            <w:r w:rsidRPr="000E33CB">
              <w:rPr>
                <w:rFonts w:asciiTheme="majorBidi" w:hAnsiTheme="majorBidi" w:cstheme="majorBidi"/>
                <w:b/>
                <w:sz w:val="18"/>
                <w:szCs w:val="18"/>
              </w:rPr>
              <w:t>1</w:t>
            </w:r>
            <w:r w:rsidR="00E3036F" w:rsidRPr="000E33CB">
              <w:rPr>
                <w:rFonts w:asciiTheme="majorBidi" w:hAnsiTheme="majorBidi" w:cstheme="majorBidi"/>
                <w:b/>
                <w:sz w:val="18"/>
                <w:szCs w:val="18"/>
              </w:rPr>
              <w:t>1</w:t>
            </w:r>
            <w:r w:rsidRPr="000E33CB">
              <w:rPr>
                <w:rFonts w:asciiTheme="majorBidi" w:hAnsiTheme="majorBidi" w:cstheme="majorBidi"/>
                <w:b/>
                <w:sz w:val="18"/>
                <w:szCs w:val="18"/>
              </w:rPr>
              <w:t>.</w:t>
            </w:r>
          </w:p>
        </w:tc>
        <w:tc>
          <w:tcPr>
            <w:tcW w:w="5621" w:type="dxa"/>
          </w:tcPr>
          <w:p w14:paraId="48A9C78D" w14:textId="77777777" w:rsidR="00BF774A" w:rsidRPr="000E33CB" w:rsidRDefault="004A5D94">
            <w:pPr>
              <w:pStyle w:val="TableParagraph"/>
              <w:spacing w:line="228" w:lineRule="exact"/>
              <w:ind w:left="114" w:right="224"/>
              <w:rPr>
                <w:rFonts w:asciiTheme="majorBidi" w:hAnsiTheme="majorBidi" w:cstheme="majorBidi"/>
                <w:sz w:val="18"/>
                <w:szCs w:val="18"/>
              </w:rPr>
            </w:pPr>
            <w:r w:rsidRPr="000E33CB">
              <w:rPr>
                <w:rFonts w:asciiTheme="majorBidi" w:hAnsiTheme="majorBidi" w:cstheme="majorBidi"/>
                <w:sz w:val="18"/>
                <w:szCs w:val="18"/>
              </w:rPr>
              <w:t>Konfiguracja macierzy dyskowej, w tym skonfigurowanie RAID na poszczególnych grupach</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dyskowych.</w:t>
            </w:r>
          </w:p>
        </w:tc>
        <w:tc>
          <w:tcPr>
            <w:tcW w:w="2410" w:type="dxa"/>
          </w:tcPr>
          <w:p w14:paraId="34594BD5" w14:textId="77777777" w:rsidR="00BF774A" w:rsidRPr="000E33CB" w:rsidRDefault="004A5D94">
            <w:pPr>
              <w:pStyle w:val="TableParagraph"/>
              <w:spacing w:before="122"/>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60BEFB86" w14:textId="77777777" w:rsidR="00BF774A" w:rsidRPr="000E33CB" w:rsidRDefault="00BF774A">
            <w:pPr>
              <w:pStyle w:val="TableParagraph"/>
              <w:rPr>
                <w:rFonts w:asciiTheme="majorBidi" w:hAnsiTheme="majorBidi" w:cstheme="majorBidi"/>
                <w:sz w:val="18"/>
                <w:szCs w:val="18"/>
              </w:rPr>
            </w:pPr>
          </w:p>
        </w:tc>
      </w:tr>
      <w:tr w:rsidR="00BF774A" w:rsidRPr="000E33CB" w14:paraId="271E6AF8" w14:textId="77777777">
        <w:trPr>
          <w:trHeight w:val="709"/>
        </w:trPr>
        <w:tc>
          <w:tcPr>
            <w:tcW w:w="591" w:type="dxa"/>
          </w:tcPr>
          <w:p w14:paraId="17CC3987" w14:textId="77777777" w:rsidR="00BF774A" w:rsidRPr="000E33CB" w:rsidRDefault="00BF774A">
            <w:pPr>
              <w:pStyle w:val="TableParagraph"/>
              <w:rPr>
                <w:rFonts w:asciiTheme="majorBidi" w:hAnsiTheme="majorBidi" w:cstheme="majorBidi"/>
                <w:sz w:val="18"/>
                <w:szCs w:val="18"/>
              </w:rPr>
            </w:pPr>
          </w:p>
          <w:p w14:paraId="10C7B92D" w14:textId="77777777" w:rsidR="00BF774A" w:rsidRPr="000E33CB" w:rsidRDefault="004A5D94">
            <w:pPr>
              <w:pStyle w:val="TableParagraph"/>
              <w:ind w:left="151"/>
              <w:rPr>
                <w:rFonts w:asciiTheme="majorBidi" w:hAnsiTheme="majorBidi" w:cstheme="majorBidi"/>
                <w:b/>
                <w:sz w:val="18"/>
                <w:szCs w:val="18"/>
              </w:rPr>
            </w:pPr>
            <w:r w:rsidRPr="000E33CB">
              <w:rPr>
                <w:rFonts w:asciiTheme="majorBidi" w:hAnsiTheme="majorBidi" w:cstheme="majorBidi"/>
                <w:b/>
                <w:sz w:val="18"/>
                <w:szCs w:val="18"/>
              </w:rPr>
              <w:t>1</w:t>
            </w:r>
            <w:r w:rsidR="00E3036F" w:rsidRPr="000E33CB">
              <w:rPr>
                <w:rFonts w:asciiTheme="majorBidi" w:hAnsiTheme="majorBidi" w:cstheme="majorBidi"/>
                <w:b/>
                <w:sz w:val="18"/>
                <w:szCs w:val="18"/>
              </w:rPr>
              <w:t>2</w:t>
            </w:r>
            <w:r w:rsidRPr="000E33CB">
              <w:rPr>
                <w:rFonts w:asciiTheme="majorBidi" w:hAnsiTheme="majorBidi" w:cstheme="majorBidi"/>
                <w:b/>
                <w:sz w:val="18"/>
                <w:szCs w:val="18"/>
              </w:rPr>
              <w:t>.</w:t>
            </w:r>
          </w:p>
        </w:tc>
        <w:tc>
          <w:tcPr>
            <w:tcW w:w="5621" w:type="dxa"/>
          </w:tcPr>
          <w:p w14:paraId="5917B19D" w14:textId="77777777" w:rsidR="00BF774A" w:rsidRPr="000E33CB" w:rsidRDefault="004A5D94">
            <w:pPr>
              <w:pStyle w:val="TableParagraph"/>
              <w:spacing w:before="120"/>
              <w:ind w:left="114"/>
              <w:rPr>
                <w:rFonts w:asciiTheme="majorBidi" w:hAnsiTheme="majorBidi" w:cstheme="majorBidi"/>
                <w:sz w:val="18"/>
                <w:szCs w:val="18"/>
              </w:rPr>
            </w:pPr>
            <w:r w:rsidRPr="000E33CB">
              <w:rPr>
                <w:rFonts w:asciiTheme="majorBidi" w:hAnsiTheme="majorBidi" w:cstheme="majorBidi"/>
                <w:sz w:val="18"/>
                <w:szCs w:val="18"/>
              </w:rPr>
              <w:t>Instruktaż Zespołu Informatycznego odnośnie przeprowadzonego wdrożenia systemu informatycznego na dostarczanym sprzęcie.</w:t>
            </w:r>
          </w:p>
        </w:tc>
        <w:tc>
          <w:tcPr>
            <w:tcW w:w="2410" w:type="dxa"/>
          </w:tcPr>
          <w:p w14:paraId="7D05ABB3" w14:textId="77777777" w:rsidR="00BF774A" w:rsidRPr="000E33CB" w:rsidRDefault="00BF774A">
            <w:pPr>
              <w:pStyle w:val="TableParagraph"/>
              <w:spacing w:before="5"/>
              <w:rPr>
                <w:rFonts w:asciiTheme="majorBidi" w:hAnsiTheme="majorBidi" w:cstheme="majorBidi"/>
                <w:sz w:val="18"/>
                <w:szCs w:val="18"/>
              </w:rPr>
            </w:pPr>
          </w:p>
          <w:p w14:paraId="5D98DFCC" w14:textId="77777777" w:rsidR="00BF774A" w:rsidRPr="000E33CB" w:rsidRDefault="00A70B94">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4CCE72FE" w14:textId="77777777" w:rsidR="00BF774A" w:rsidRPr="000E33CB" w:rsidRDefault="00BF774A">
            <w:pPr>
              <w:pStyle w:val="TableParagraph"/>
              <w:rPr>
                <w:rFonts w:asciiTheme="majorBidi" w:hAnsiTheme="majorBidi" w:cstheme="majorBidi"/>
                <w:sz w:val="18"/>
                <w:szCs w:val="18"/>
              </w:rPr>
            </w:pPr>
          </w:p>
        </w:tc>
      </w:tr>
    </w:tbl>
    <w:p w14:paraId="54FA66C3" w14:textId="77777777" w:rsidR="00BF774A" w:rsidRPr="004637C1" w:rsidRDefault="00BF774A">
      <w:pPr>
        <w:pStyle w:val="Tekstpodstawowy"/>
        <w:rPr>
          <w:rFonts w:asciiTheme="majorBidi" w:hAnsiTheme="majorBidi" w:cstheme="majorBidi"/>
          <w:sz w:val="24"/>
          <w:szCs w:val="24"/>
        </w:rPr>
      </w:pPr>
    </w:p>
    <w:p w14:paraId="2545294C" w14:textId="77777777" w:rsidR="00BF774A" w:rsidRPr="004637C1" w:rsidRDefault="00BF774A">
      <w:pPr>
        <w:pStyle w:val="Tekstpodstawowy"/>
        <w:rPr>
          <w:rFonts w:asciiTheme="majorBidi" w:hAnsiTheme="majorBidi" w:cstheme="majorBidi"/>
          <w:sz w:val="24"/>
          <w:szCs w:val="24"/>
        </w:rPr>
      </w:pPr>
    </w:p>
    <w:p w14:paraId="694E1602" w14:textId="77777777" w:rsidR="00F11113" w:rsidRPr="004637C1" w:rsidRDefault="00F11113" w:rsidP="00F11113">
      <w:pPr>
        <w:pStyle w:val="Tekstpodstawowy"/>
        <w:shd w:val="clear" w:color="auto" w:fill="A6A6A6" w:themeFill="background1" w:themeFillShade="A6"/>
        <w:spacing w:before="10"/>
        <w:jc w:val="center"/>
        <w:rPr>
          <w:rFonts w:asciiTheme="majorBidi" w:hAnsiTheme="majorBidi" w:cstheme="majorBidi"/>
          <w:sz w:val="24"/>
          <w:szCs w:val="24"/>
        </w:rPr>
      </w:pPr>
      <w:r w:rsidRPr="004637C1">
        <w:rPr>
          <w:rFonts w:asciiTheme="majorBidi" w:hAnsiTheme="majorBidi" w:cstheme="majorBidi"/>
          <w:b/>
          <w:sz w:val="24"/>
          <w:szCs w:val="24"/>
          <w:bdr w:val="double" w:sz="4" w:space="0" w:color="auto"/>
        </w:rPr>
        <w:t>I</w:t>
      </w:r>
      <w:r w:rsidR="00577C36">
        <w:rPr>
          <w:rFonts w:asciiTheme="majorBidi" w:hAnsiTheme="majorBidi" w:cstheme="majorBidi"/>
          <w:b/>
          <w:sz w:val="24"/>
          <w:szCs w:val="24"/>
          <w:bdr w:val="double" w:sz="4" w:space="0" w:color="auto"/>
        </w:rPr>
        <w:t>V</w:t>
      </w:r>
      <w:r w:rsidRPr="004637C1">
        <w:rPr>
          <w:rFonts w:asciiTheme="majorBidi" w:hAnsiTheme="majorBidi" w:cstheme="majorBidi"/>
          <w:b/>
          <w:sz w:val="24"/>
          <w:szCs w:val="24"/>
          <w:bdr w:val="double" w:sz="4" w:space="0" w:color="auto"/>
        </w:rPr>
        <w:t>. Infrastruktura sprzętowa wraz z Centrum Autoryzacji dla Samodzielnego Publicznego Zakładu Opieki Zdrowotnej w Sulęcinie</w:t>
      </w:r>
    </w:p>
    <w:p w14:paraId="73AF3CEA" w14:textId="77777777" w:rsidR="00BF774A" w:rsidRPr="000E33CB" w:rsidRDefault="00BF774A">
      <w:pPr>
        <w:pStyle w:val="Tekstpodstawowy"/>
        <w:rPr>
          <w:rFonts w:asciiTheme="majorBidi" w:hAnsiTheme="majorBidi" w:cstheme="majorBidi"/>
          <w:sz w:val="18"/>
          <w:szCs w:val="18"/>
        </w:rPr>
      </w:pPr>
    </w:p>
    <w:p w14:paraId="24C0D652" w14:textId="77777777" w:rsidR="00BF774A" w:rsidRPr="000E33CB" w:rsidRDefault="00BF774A">
      <w:pPr>
        <w:pStyle w:val="Tekstpodstawowy"/>
        <w:rPr>
          <w:rFonts w:asciiTheme="majorBidi" w:hAnsiTheme="majorBidi" w:cstheme="majorBidi"/>
          <w:sz w:val="18"/>
          <w:szCs w:val="18"/>
        </w:rPr>
      </w:pPr>
    </w:p>
    <w:p w14:paraId="14EABE44" w14:textId="77777777" w:rsidR="00BF774A" w:rsidRPr="000E33CB" w:rsidRDefault="00BF774A">
      <w:pPr>
        <w:pStyle w:val="Tekstpodstawowy"/>
        <w:spacing w:before="9"/>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6449"/>
        <w:gridCol w:w="2227"/>
        <w:gridCol w:w="5071"/>
      </w:tblGrid>
      <w:tr w:rsidR="003723DC" w:rsidRPr="000E33CB" w14:paraId="551F54E4" w14:textId="77777777" w:rsidTr="00F11113">
        <w:trPr>
          <w:trHeight w:val="587"/>
        </w:trPr>
        <w:tc>
          <w:tcPr>
            <w:tcW w:w="14289" w:type="dxa"/>
            <w:gridSpan w:val="4"/>
            <w:tcBorders>
              <w:top w:val="nil"/>
            </w:tcBorders>
            <w:shd w:val="clear" w:color="auto" w:fill="A6A6A6" w:themeFill="background1" w:themeFillShade="A6"/>
          </w:tcPr>
          <w:p w14:paraId="0C91EC35" w14:textId="77777777" w:rsidR="003723DC" w:rsidRPr="004637C1" w:rsidRDefault="003723DC" w:rsidP="00A47F27">
            <w:pPr>
              <w:pStyle w:val="TableParagraph"/>
              <w:spacing w:before="61"/>
              <w:ind w:left="181"/>
              <w:rPr>
                <w:rFonts w:asciiTheme="majorBidi" w:hAnsiTheme="majorBidi" w:cstheme="majorBidi"/>
                <w:b/>
                <w:sz w:val="18"/>
                <w:szCs w:val="18"/>
                <w:u w:val="single"/>
              </w:rPr>
            </w:pPr>
            <w:r w:rsidRPr="004637C1">
              <w:rPr>
                <w:rFonts w:asciiTheme="majorBidi" w:hAnsiTheme="majorBidi" w:cstheme="majorBidi"/>
                <w:b/>
                <w:u w:val="single"/>
              </w:rPr>
              <w:t>1. Serwer do obsługi wirtualizacji- 2 szt.</w:t>
            </w:r>
          </w:p>
        </w:tc>
      </w:tr>
      <w:tr w:rsidR="003723DC" w:rsidRPr="000E33CB" w14:paraId="268AE83F" w14:textId="77777777" w:rsidTr="00F11113">
        <w:trPr>
          <w:trHeight w:val="2136"/>
        </w:trPr>
        <w:tc>
          <w:tcPr>
            <w:tcW w:w="542" w:type="dxa"/>
            <w:tcBorders>
              <w:left w:val="single" w:sz="4" w:space="0" w:color="000000"/>
              <w:bottom w:val="single" w:sz="4" w:space="0" w:color="000000"/>
              <w:right w:val="single" w:sz="4" w:space="0" w:color="000000"/>
            </w:tcBorders>
            <w:shd w:val="clear" w:color="auto" w:fill="A6A6A6" w:themeFill="background1" w:themeFillShade="A6"/>
          </w:tcPr>
          <w:p w14:paraId="2E088C0A" w14:textId="77777777" w:rsidR="003723DC" w:rsidRPr="000E33CB" w:rsidRDefault="003723DC" w:rsidP="00A47F27">
            <w:pPr>
              <w:pStyle w:val="TableParagraph"/>
              <w:rPr>
                <w:rFonts w:asciiTheme="majorBidi" w:hAnsiTheme="majorBidi" w:cstheme="majorBidi"/>
                <w:sz w:val="18"/>
                <w:szCs w:val="18"/>
              </w:rPr>
            </w:pPr>
          </w:p>
          <w:p w14:paraId="18F133FA" w14:textId="77777777" w:rsidR="003723DC" w:rsidRPr="000E33CB" w:rsidRDefault="003723DC" w:rsidP="00A47F27">
            <w:pPr>
              <w:pStyle w:val="TableParagraph"/>
              <w:rPr>
                <w:rFonts w:asciiTheme="majorBidi" w:hAnsiTheme="majorBidi" w:cstheme="majorBidi"/>
                <w:sz w:val="18"/>
                <w:szCs w:val="18"/>
              </w:rPr>
            </w:pPr>
          </w:p>
          <w:p w14:paraId="7863B736" w14:textId="77777777" w:rsidR="003723DC" w:rsidRPr="000E33CB" w:rsidRDefault="003723DC" w:rsidP="00A47F27">
            <w:pPr>
              <w:pStyle w:val="TableParagraph"/>
              <w:rPr>
                <w:rFonts w:asciiTheme="majorBidi" w:hAnsiTheme="majorBidi" w:cstheme="majorBidi"/>
                <w:sz w:val="18"/>
                <w:szCs w:val="18"/>
              </w:rPr>
            </w:pPr>
          </w:p>
          <w:p w14:paraId="24789811" w14:textId="77777777" w:rsidR="003723DC" w:rsidRPr="000E33CB" w:rsidRDefault="003723DC" w:rsidP="00A47F27">
            <w:pPr>
              <w:pStyle w:val="TableParagraph"/>
              <w:spacing w:before="184"/>
              <w:ind w:left="126"/>
              <w:rPr>
                <w:rFonts w:asciiTheme="majorBidi" w:hAnsiTheme="majorBidi" w:cstheme="majorBidi"/>
                <w:b/>
                <w:sz w:val="18"/>
                <w:szCs w:val="18"/>
              </w:rPr>
            </w:pPr>
            <w:r w:rsidRPr="000E33CB">
              <w:rPr>
                <w:rFonts w:asciiTheme="majorBidi" w:hAnsiTheme="majorBidi" w:cstheme="majorBidi"/>
                <w:b/>
                <w:sz w:val="18"/>
                <w:szCs w:val="18"/>
              </w:rPr>
              <w:t>Lp.</w:t>
            </w:r>
          </w:p>
        </w:tc>
        <w:tc>
          <w:tcPr>
            <w:tcW w:w="6449" w:type="dxa"/>
            <w:tcBorders>
              <w:left w:val="single" w:sz="4" w:space="0" w:color="000000"/>
              <w:bottom w:val="single" w:sz="4" w:space="0" w:color="000000"/>
              <w:right w:val="single" w:sz="4" w:space="0" w:color="000000"/>
            </w:tcBorders>
            <w:shd w:val="clear" w:color="auto" w:fill="A6A6A6" w:themeFill="background1" w:themeFillShade="A6"/>
          </w:tcPr>
          <w:p w14:paraId="416E8AFC" w14:textId="77777777" w:rsidR="003723DC" w:rsidRPr="000E33CB" w:rsidRDefault="003723DC" w:rsidP="00A47F27">
            <w:pPr>
              <w:pStyle w:val="TableParagraph"/>
              <w:rPr>
                <w:rFonts w:asciiTheme="majorBidi" w:hAnsiTheme="majorBidi" w:cstheme="majorBidi"/>
                <w:sz w:val="18"/>
                <w:szCs w:val="18"/>
              </w:rPr>
            </w:pPr>
          </w:p>
          <w:p w14:paraId="48D6B1F9" w14:textId="77777777" w:rsidR="003723DC" w:rsidRPr="000E33CB" w:rsidRDefault="003723DC" w:rsidP="00A47F27">
            <w:pPr>
              <w:pStyle w:val="TableParagraph"/>
              <w:rPr>
                <w:rFonts w:asciiTheme="majorBidi" w:hAnsiTheme="majorBidi" w:cstheme="majorBidi"/>
                <w:sz w:val="18"/>
                <w:szCs w:val="18"/>
              </w:rPr>
            </w:pPr>
          </w:p>
          <w:p w14:paraId="6F7681C9" w14:textId="77777777" w:rsidR="003723DC" w:rsidRPr="000E33CB" w:rsidRDefault="003723DC" w:rsidP="00A47F27">
            <w:pPr>
              <w:pStyle w:val="TableParagraph"/>
              <w:rPr>
                <w:rFonts w:asciiTheme="majorBidi" w:hAnsiTheme="majorBidi" w:cstheme="majorBidi"/>
                <w:sz w:val="18"/>
                <w:szCs w:val="18"/>
              </w:rPr>
            </w:pPr>
          </w:p>
          <w:p w14:paraId="305DDE2D" w14:textId="77777777" w:rsidR="003723DC" w:rsidRPr="000E33CB" w:rsidRDefault="003723DC" w:rsidP="00A47F27">
            <w:pPr>
              <w:pStyle w:val="TableParagraph"/>
              <w:spacing w:before="184"/>
              <w:ind w:left="130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227" w:type="dxa"/>
            <w:tcBorders>
              <w:left w:val="single" w:sz="4" w:space="0" w:color="000000"/>
              <w:bottom w:val="single" w:sz="4" w:space="0" w:color="000000"/>
              <w:right w:val="single" w:sz="4" w:space="0" w:color="000000"/>
            </w:tcBorders>
            <w:shd w:val="clear" w:color="auto" w:fill="A6A6A6" w:themeFill="background1" w:themeFillShade="A6"/>
          </w:tcPr>
          <w:p w14:paraId="1C213C64" w14:textId="77777777" w:rsidR="003723DC" w:rsidRPr="000E33CB" w:rsidRDefault="003723DC" w:rsidP="00A47F27">
            <w:pPr>
              <w:pStyle w:val="TableParagraph"/>
              <w:rPr>
                <w:rFonts w:asciiTheme="majorBidi" w:hAnsiTheme="majorBidi" w:cstheme="majorBidi"/>
                <w:sz w:val="18"/>
                <w:szCs w:val="18"/>
              </w:rPr>
            </w:pPr>
          </w:p>
          <w:p w14:paraId="42168C37" w14:textId="77777777" w:rsidR="003723DC" w:rsidRPr="000E33CB" w:rsidRDefault="003723DC" w:rsidP="00A47F27">
            <w:pPr>
              <w:pStyle w:val="TableParagraph"/>
              <w:rPr>
                <w:rFonts w:asciiTheme="majorBidi" w:hAnsiTheme="majorBidi" w:cstheme="majorBidi"/>
                <w:sz w:val="18"/>
                <w:szCs w:val="18"/>
              </w:rPr>
            </w:pPr>
          </w:p>
          <w:p w14:paraId="760DE32F" w14:textId="77777777" w:rsidR="003723DC" w:rsidRPr="000E33CB" w:rsidRDefault="003723DC" w:rsidP="00A47F27">
            <w:pPr>
              <w:pStyle w:val="TableParagraph"/>
              <w:spacing w:before="2"/>
              <w:rPr>
                <w:rFonts w:asciiTheme="majorBidi" w:hAnsiTheme="majorBidi" w:cstheme="majorBidi"/>
                <w:sz w:val="18"/>
                <w:szCs w:val="18"/>
              </w:rPr>
            </w:pPr>
          </w:p>
          <w:p w14:paraId="0DD16DAD" w14:textId="77777777" w:rsidR="003723DC" w:rsidRPr="000E33CB" w:rsidRDefault="003723DC" w:rsidP="00A47F27">
            <w:pPr>
              <w:pStyle w:val="TableParagraph"/>
              <w:spacing w:line="256" w:lineRule="auto"/>
              <w:ind w:left="22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071" w:type="dxa"/>
            <w:tcBorders>
              <w:left w:val="single" w:sz="4" w:space="0" w:color="000000"/>
              <w:bottom w:val="single" w:sz="4" w:space="0" w:color="000000"/>
              <w:right w:val="single" w:sz="4" w:space="0" w:color="000000"/>
            </w:tcBorders>
            <w:shd w:val="clear" w:color="auto" w:fill="A6A6A6" w:themeFill="background1" w:themeFillShade="A6"/>
          </w:tcPr>
          <w:p w14:paraId="36693308" w14:textId="77777777" w:rsidR="003723DC" w:rsidRPr="000E33CB" w:rsidRDefault="003723DC" w:rsidP="00A47F27">
            <w:pPr>
              <w:pStyle w:val="TableParagraph"/>
              <w:spacing w:before="2"/>
              <w:ind w:left="346" w:right="32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7CD781AF" w14:textId="77777777" w:rsidR="003723DC" w:rsidRPr="000E33CB" w:rsidRDefault="003723DC" w:rsidP="00A47F27">
            <w:pPr>
              <w:pStyle w:val="TableParagraph"/>
              <w:spacing w:before="16"/>
              <w:ind w:left="346" w:right="32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72971739" w14:textId="77777777" w:rsidR="003723DC" w:rsidRPr="000E33CB" w:rsidRDefault="003723DC" w:rsidP="00A47F27">
            <w:pPr>
              <w:pStyle w:val="TableParagraph"/>
              <w:spacing w:before="13"/>
              <w:ind w:left="346" w:right="323"/>
              <w:jc w:val="center"/>
              <w:rPr>
                <w:rFonts w:asciiTheme="majorBidi" w:hAnsiTheme="majorBidi" w:cstheme="majorBidi"/>
                <w:b/>
                <w:sz w:val="18"/>
                <w:szCs w:val="18"/>
              </w:rPr>
            </w:pPr>
            <w:r w:rsidRPr="000E33CB">
              <w:rPr>
                <w:rFonts w:asciiTheme="majorBidi" w:hAnsiTheme="majorBidi" w:cstheme="majorBidi"/>
                <w:b/>
                <w:color w:val="0033CC"/>
                <w:sz w:val="18"/>
                <w:szCs w:val="18"/>
                <w:u w:val="single" w:color="0033CC"/>
              </w:rPr>
              <w:t>Wymogi dotyczące opisu oferowanych parametrów:</w:t>
            </w:r>
          </w:p>
          <w:p w14:paraId="3E0234F8"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75B6DA11" w14:textId="77777777" w:rsidR="00A57475" w:rsidRDefault="00A57475" w:rsidP="00A57475">
            <w:pPr>
              <w:pStyle w:val="Tekstkomentarza"/>
            </w:pPr>
            <w:r>
              <w:t>NIE – wykonawca nie spełnia konkretnego parametru</w:t>
            </w:r>
          </w:p>
          <w:p w14:paraId="758FBE78" w14:textId="1F092CA3" w:rsidR="003723DC" w:rsidRPr="000E33CB" w:rsidRDefault="003723DC" w:rsidP="00A47F27">
            <w:pPr>
              <w:pStyle w:val="TableParagraph"/>
              <w:spacing w:before="19"/>
              <w:ind w:left="121"/>
              <w:rPr>
                <w:rFonts w:asciiTheme="majorBidi" w:hAnsiTheme="majorBidi" w:cstheme="majorBidi"/>
                <w:i/>
                <w:sz w:val="18"/>
                <w:szCs w:val="18"/>
              </w:rPr>
            </w:pPr>
          </w:p>
        </w:tc>
      </w:tr>
      <w:tr w:rsidR="003723DC" w:rsidRPr="000E33CB" w14:paraId="28BB4513"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9FC8D08"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3723DC" w:rsidRPr="000E33CB" w14:paraId="12F8E7DD"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3355A339"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776399D2" w14:textId="77777777" w:rsidR="003723DC" w:rsidRPr="000E33CB" w:rsidRDefault="003723DC" w:rsidP="00A47F27">
            <w:pPr>
              <w:pStyle w:val="TableParagraph"/>
              <w:spacing w:before="7"/>
              <w:rPr>
                <w:rFonts w:asciiTheme="majorBidi" w:hAnsiTheme="majorBidi" w:cstheme="majorBidi"/>
                <w:sz w:val="18"/>
                <w:szCs w:val="18"/>
              </w:rPr>
            </w:pPr>
          </w:p>
          <w:p w14:paraId="4310FE81"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Typu RACK, wysokość nie więcej niż 2U;</w:t>
            </w:r>
          </w:p>
          <w:p w14:paraId="7E00866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Szyny umożliwiające wysunięcie serwera z szafy stelażowej;</w:t>
            </w:r>
          </w:p>
          <w:p w14:paraId="7530508A"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Opcjonalne ramię porządkujące ułożenie przewodów z tyłu serwera;</w:t>
            </w:r>
          </w:p>
        </w:tc>
        <w:tc>
          <w:tcPr>
            <w:tcW w:w="2227" w:type="dxa"/>
            <w:tcBorders>
              <w:top w:val="single" w:sz="4" w:space="0" w:color="000000"/>
              <w:left w:val="single" w:sz="4" w:space="0" w:color="000000"/>
              <w:bottom w:val="single" w:sz="4" w:space="0" w:color="000000"/>
              <w:right w:val="single" w:sz="4" w:space="0" w:color="000000"/>
            </w:tcBorders>
          </w:tcPr>
          <w:p w14:paraId="598EB08C" w14:textId="77777777" w:rsidR="003723DC" w:rsidRPr="000E33CB" w:rsidRDefault="003723DC" w:rsidP="00A47F27">
            <w:pPr>
              <w:pStyle w:val="TableParagraph"/>
              <w:spacing w:before="7"/>
              <w:rPr>
                <w:rFonts w:asciiTheme="majorBidi" w:hAnsiTheme="majorBidi" w:cstheme="majorBidi"/>
                <w:sz w:val="18"/>
                <w:szCs w:val="18"/>
              </w:rPr>
            </w:pPr>
          </w:p>
          <w:p w14:paraId="5217D2C9"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6FE4062"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4BE0F313"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1E3D14A"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Płyta główna</w:t>
            </w:r>
          </w:p>
        </w:tc>
      </w:tr>
      <w:tr w:rsidR="003723DC" w:rsidRPr="000E33CB" w14:paraId="3E733349"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0FDA0F06"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B7F1AF8" w14:textId="77777777" w:rsidR="003723DC" w:rsidRPr="000E33CB" w:rsidRDefault="003723DC" w:rsidP="00A47F27">
            <w:pPr>
              <w:pStyle w:val="TableParagraph"/>
              <w:spacing w:before="7"/>
              <w:rPr>
                <w:rFonts w:asciiTheme="majorBidi" w:hAnsiTheme="majorBidi" w:cstheme="majorBidi"/>
                <w:sz w:val="18"/>
                <w:szCs w:val="18"/>
              </w:rPr>
            </w:pPr>
          </w:p>
          <w:p w14:paraId="163A6201"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Dwuprocesorowa;</w:t>
            </w:r>
          </w:p>
          <w:p w14:paraId="58CE85E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Wyprodukowana i zaprojektowana przez producenta serwera</w:t>
            </w:r>
          </w:p>
          <w:p w14:paraId="05F3919D" w14:textId="77777777" w:rsidR="003723DC" w:rsidRPr="000E33CB" w:rsidRDefault="003723DC" w:rsidP="00352005">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moduł TPM 2.0</w:t>
            </w:r>
          </w:p>
          <w:p w14:paraId="6C25EB5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Wsparcie dla technologii:</w:t>
            </w:r>
          </w:p>
          <w:p w14:paraId="05C1F7A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Advanced ECC</w:t>
            </w:r>
          </w:p>
          <w:p w14:paraId="7D47223A" w14:textId="77777777" w:rsidR="003723DC" w:rsidRPr="000E33CB" w:rsidRDefault="003723DC" w:rsidP="00951CA5">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2CF8F35F" w14:textId="77777777" w:rsidR="003723DC" w:rsidRPr="000E33CB" w:rsidRDefault="003723DC" w:rsidP="00A47F27">
            <w:pPr>
              <w:pStyle w:val="TableParagraph"/>
              <w:spacing w:before="7"/>
              <w:rPr>
                <w:rFonts w:asciiTheme="majorBidi" w:hAnsiTheme="majorBidi" w:cstheme="majorBidi"/>
                <w:sz w:val="18"/>
                <w:szCs w:val="18"/>
              </w:rPr>
            </w:pPr>
          </w:p>
          <w:p w14:paraId="659D575B"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02D21B6"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1C596DA8"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4834E22"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Procesory</w:t>
            </w:r>
          </w:p>
        </w:tc>
      </w:tr>
      <w:tr w:rsidR="003723DC" w:rsidRPr="000E33CB" w14:paraId="34945628"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DD090D0"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355039AE"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Dwa procesory 8-rdzeniowe</w:t>
            </w:r>
            <w:r w:rsidR="00DC4D70" w:rsidRPr="000E33CB">
              <w:rPr>
                <w:rFonts w:asciiTheme="majorBidi" w:hAnsiTheme="majorBidi" w:cstheme="majorBidi"/>
                <w:sz w:val="18"/>
                <w:szCs w:val="18"/>
              </w:rPr>
              <w:t xml:space="preserve"> o taktowaniu procesora nie mniejszym niż </w:t>
            </w:r>
            <w:r w:rsidR="00C96D8D" w:rsidRPr="000E33CB">
              <w:rPr>
                <w:rFonts w:asciiTheme="majorBidi" w:hAnsiTheme="majorBidi" w:cstheme="majorBidi"/>
                <w:sz w:val="18"/>
                <w:szCs w:val="18"/>
              </w:rPr>
              <w:t>2,5</w:t>
            </w:r>
            <w:r w:rsidR="00DC4D70" w:rsidRPr="000E33CB">
              <w:rPr>
                <w:rFonts w:asciiTheme="majorBidi" w:hAnsiTheme="majorBidi" w:cstheme="majorBidi"/>
                <w:sz w:val="18"/>
                <w:szCs w:val="18"/>
              </w:rPr>
              <w:t>GHz</w:t>
            </w:r>
          </w:p>
          <w:p w14:paraId="61C191F0"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architektura x86_64</w:t>
            </w:r>
          </w:p>
          <w:p w14:paraId="5A089A33" w14:textId="77777777" w:rsidR="003723DC" w:rsidRPr="000E33CB" w:rsidRDefault="003723DC" w:rsidP="004637C1">
            <w:pPr>
              <w:pStyle w:val="TableParagraph"/>
              <w:spacing w:before="7"/>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17107397" w14:textId="77777777" w:rsidR="003723DC" w:rsidRPr="000E33CB" w:rsidRDefault="003723DC" w:rsidP="00A47F27">
            <w:pPr>
              <w:pStyle w:val="TableParagraph"/>
              <w:spacing w:before="7"/>
              <w:rPr>
                <w:rFonts w:asciiTheme="majorBidi" w:hAnsiTheme="majorBidi" w:cstheme="majorBidi"/>
                <w:sz w:val="18"/>
                <w:szCs w:val="18"/>
              </w:rPr>
            </w:pPr>
          </w:p>
          <w:p w14:paraId="6D2F3242"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6A7F5FA"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312A4102"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9BA0A4F"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Pamięć RAM</w:t>
            </w:r>
          </w:p>
        </w:tc>
      </w:tr>
      <w:tr w:rsidR="003723DC" w:rsidRPr="000E33CB" w14:paraId="325FF065"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3D0CA811"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99872D0"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256 GB pamięci RAM (16 wolnych slotów do dalszej rozbudowy pamięci)</w:t>
            </w:r>
          </w:p>
          <w:p w14:paraId="587958D9"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DDR4 Registered</w:t>
            </w:r>
          </w:p>
          <w:p w14:paraId="42525B04" w14:textId="77777777" w:rsidR="003723DC" w:rsidRPr="000E33CB" w:rsidRDefault="003723DC" w:rsidP="004637C1">
            <w:pPr>
              <w:pStyle w:val="TableParagraph"/>
              <w:rPr>
                <w:rFonts w:asciiTheme="majorBidi" w:hAnsiTheme="majorBidi" w:cstheme="majorBidi"/>
                <w:sz w:val="18"/>
                <w:szCs w:val="18"/>
              </w:rPr>
            </w:pPr>
            <w:r w:rsidRPr="000E33CB">
              <w:rPr>
                <w:rFonts w:asciiTheme="majorBidi" w:hAnsiTheme="majorBidi" w:cstheme="majorBidi"/>
                <w:sz w:val="18"/>
                <w:szCs w:val="18"/>
              </w:rPr>
              <w:t xml:space="preserve"> </w:t>
            </w:r>
          </w:p>
        </w:tc>
        <w:tc>
          <w:tcPr>
            <w:tcW w:w="2227" w:type="dxa"/>
            <w:tcBorders>
              <w:top w:val="single" w:sz="4" w:space="0" w:color="000000"/>
              <w:left w:val="single" w:sz="4" w:space="0" w:color="000000"/>
              <w:bottom w:val="single" w:sz="4" w:space="0" w:color="000000"/>
              <w:right w:val="single" w:sz="4" w:space="0" w:color="000000"/>
            </w:tcBorders>
          </w:tcPr>
          <w:p w14:paraId="6C7A8EA7" w14:textId="77777777" w:rsidR="003723DC" w:rsidRPr="000E33CB" w:rsidRDefault="003723DC" w:rsidP="00A47F27">
            <w:pPr>
              <w:pStyle w:val="TableParagraph"/>
              <w:spacing w:before="7"/>
              <w:rPr>
                <w:rFonts w:asciiTheme="majorBidi" w:hAnsiTheme="majorBidi" w:cstheme="majorBidi"/>
                <w:sz w:val="18"/>
                <w:szCs w:val="18"/>
              </w:rPr>
            </w:pPr>
          </w:p>
          <w:p w14:paraId="34BF9395"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348D78CC"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09A51835"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59614B5"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Dyski twarde i napędy</w:t>
            </w:r>
          </w:p>
        </w:tc>
      </w:tr>
      <w:tr w:rsidR="003723DC" w:rsidRPr="000E33CB" w14:paraId="3FB893A5"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D9E626D"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6032B9C6"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Minimum 8 wnęk dla dysków twardych Hotplug 2,5”;</w:t>
            </w:r>
          </w:p>
          <w:p w14:paraId="150DDA64"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rozbudowy do 16 wnęk;</w:t>
            </w:r>
          </w:p>
          <w:p w14:paraId="4F7FF2AA" w14:textId="77777777" w:rsidR="003723DC" w:rsidRPr="000E33CB" w:rsidRDefault="003723DC" w:rsidP="004637C1">
            <w:pPr>
              <w:pStyle w:val="TableParagraph"/>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Zainstalowane 2 dyski </w:t>
            </w:r>
            <w:r w:rsidR="000110CF" w:rsidRPr="000E33CB">
              <w:rPr>
                <w:rFonts w:asciiTheme="majorBidi" w:hAnsiTheme="majorBidi" w:cstheme="majorBidi"/>
                <w:sz w:val="18"/>
                <w:szCs w:val="18"/>
              </w:rPr>
              <w:t xml:space="preserve"> </w:t>
            </w:r>
            <w:r w:rsidRPr="000E33CB">
              <w:rPr>
                <w:rFonts w:asciiTheme="majorBidi" w:hAnsiTheme="majorBidi" w:cstheme="majorBidi"/>
                <w:sz w:val="18"/>
                <w:szCs w:val="18"/>
              </w:rPr>
              <w:t xml:space="preserve">o pojemności minimum </w:t>
            </w:r>
            <w:r w:rsidR="00DC4D70" w:rsidRPr="000E33CB">
              <w:rPr>
                <w:rFonts w:asciiTheme="majorBidi" w:hAnsiTheme="majorBidi" w:cstheme="majorBidi"/>
                <w:sz w:val="18"/>
                <w:szCs w:val="18"/>
              </w:rPr>
              <w:t>120</w:t>
            </w:r>
            <w:r w:rsidRPr="000E33CB">
              <w:rPr>
                <w:rFonts w:asciiTheme="majorBidi" w:hAnsiTheme="majorBidi" w:cstheme="majorBidi"/>
                <w:sz w:val="18"/>
                <w:szCs w:val="18"/>
              </w:rPr>
              <w:t xml:space="preserve">GB </w:t>
            </w:r>
            <w:r w:rsidR="00DC4D70" w:rsidRPr="000E33CB">
              <w:rPr>
                <w:rFonts w:asciiTheme="majorBidi" w:hAnsiTheme="majorBidi" w:cstheme="majorBidi"/>
                <w:sz w:val="18"/>
                <w:szCs w:val="18"/>
              </w:rPr>
              <w:t>.</w:t>
            </w:r>
          </w:p>
        </w:tc>
        <w:tc>
          <w:tcPr>
            <w:tcW w:w="2227" w:type="dxa"/>
            <w:tcBorders>
              <w:top w:val="single" w:sz="4" w:space="0" w:color="000000"/>
              <w:left w:val="single" w:sz="4" w:space="0" w:color="000000"/>
              <w:bottom w:val="single" w:sz="4" w:space="0" w:color="000000"/>
              <w:right w:val="single" w:sz="4" w:space="0" w:color="000000"/>
            </w:tcBorders>
          </w:tcPr>
          <w:p w14:paraId="7A8D3068" w14:textId="77777777" w:rsidR="003723DC" w:rsidRPr="000E33CB" w:rsidRDefault="003723DC" w:rsidP="00A47F27">
            <w:pPr>
              <w:pStyle w:val="TableParagraph"/>
              <w:spacing w:before="7"/>
              <w:rPr>
                <w:rFonts w:asciiTheme="majorBidi" w:hAnsiTheme="majorBidi" w:cstheme="majorBidi"/>
                <w:sz w:val="18"/>
                <w:szCs w:val="18"/>
              </w:rPr>
            </w:pPr>
          </w:p>
          <w:p w14:paraId="1586FF05"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76F21265"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02A8B844"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704EA99"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Kontrolery LAN</w:t>
            </w:r>
          </w:p>
        </w:tc>
      </w:tr>
      <w:tr w:rsidR="003723DC" w:rsidRPr="000E33CB" w14:paraId="77CD9E27"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1DB1C386" w14:textId="77777777" w:rsidR="003723DC" w:rsidRPr="008936AC" w:rsidRDefault="003723DC" w:rsidP="00A47F27">
            <w:pPr>
              <w:pStyle w:val="TableParagraph"/>
              <w:spacing w:before="175"/>
              <w:ind w:left="119"/>
              <w:rPr>
                <w:rFonts w:asciiTheme="majorBidi" w:hAnsiTheme="majorBidi" w:cstheme="majorBidi"/>
                <w:b/>
                <w:sz w:val="18"/>
                <w:szCs w:val="18"/>
              </w:rPr>
            </w:pPr>
            <w:r w:rsidRPr="008936AC">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708D3AC5" w14:textId="6E8540C9" w:rsidR="008936AC" w:rsidRPr="008936AC" w:rsidRDefault="003723DC" w:rsidP="008936AC">
            <w:pPr>
              <w:pStyle w:val="Bezodstpw"/>
              <w:spacing w:line="256" w:lineRule="auto"/>
              <w:rPr>
                <w:rFonts w:asciiTheme="majorBidi" w:hAnsiTheme="majorBidi" w:cstheme="majorBidi"/>
                <w:sz w:val="18"/>
                <w:szCs w:val="18"/>
              </w:rPr>
            </w:pPr>
            <w:r w:rsidRPr="008936AC">
              <w:rPr>
                <w:rFonts w:asciiTheme="majorBidi" w:hAnsiTheme="majorBidi" w:cstheme="majorBidi"/>
                <w:sz w:val="18"/>
                <w:szCs w:val="18"/>
              </w:rPr>
              <w:t>•</w:t>
            </w:r>
            <w:r w:rsidRPr="008936AC">
              <w:rPr>
                <w:rFonts w:asciiTheme="majorBidi" w:hAnsiTheme="majorBidi" w:cstheme="majorBidi"/>
                <w:sz w:val="18"/>
                <w:szCs w:val="18"/>
              </w:rPr>
              <w:tab/>
            </w:r>
            <w:r w:rsidR="008936AC" w:rsidRPr="008936AC">
              <w:rPr>
                <w:rFonts w:asciiTheme="majorBidi" w:hAnsiTheme="majorBidi" w:cstheme="majorBidi"/>
                <w:sz w:val="18"/>
                <w:szCs w:val="18"/>
              </w:rPr>
              <w:t>Karta LAN 2x 10Gbit SFP+; możliwość wymiany zainstalowanych interfejsów LAN na interfejsy 2x 10Gbit Base- T bez potrzeby wymiany całego układu lub instalacji dodatkowych kart w slotach PCI Express</w:t>
            </w:r>
          </w:p>
          <w:p w14:paraId="5CDC9398" w14:textId="7514943F" w:rsidR="008936AC" w:rsidRPr="008936AC" w:rsidRDefault="008936AC" w:rsidP="008936AC">
            <w:pPr>
              <w:pStyle w:val="TableParagraph"/>
              <w:spacing w:before="7"/>
              <w:rPr>
                <w:rFonts w:asciiTheme="majorBidi" w:hAnsiTheme="majorBidi" w:cstheme="majorBidi"/>
                <w:sz w:val="18"/>
                <w:szCs w:val="18"/>
              </w:rPr>
            </w:pPr>
            <w:r w:rsidRPr="008936AC">
              <w:rPr>
                <w:rFonts w:asciiTheme="majorBidi" w:hAnsiTheme="majorBidi" w:cstheme="majorBidi"/>
                <w:sz w:val="18"/>
                <w:szCs w:val="18"/>
              </w:rPr>
              <w:t>2 moduły SFP+ Multi Mode Fiber 10GbE LC</w:t>
            </w:r>
          </w:p>
          <w:p w14:paraId="6195E347" w14:textId="20F59312" w:rsidR="003723DC" w:rsidRPr="008936AC" w:rsidRDefault="003723DC" w:rsidP="00A47F2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4E3D04AB" w14:textId="77777777" w:rsidR="003723DC" w:rsidRPr="000E33CB" w:rsidRDefault="003723DC" w:rsidP="00A47F27">
            <w:pPr>
              <w:pStyle w:val="TableParagraph"/>
              <w:spacing w:before="7"/>
              <w:rPr>
                <w:rFonts w:asciiTheme="majorBidi" w:hAnsiTheme="majorBidi" w:cstheme="majorBidi"/>
                <w:sz w:val="18"/>
                <w:szCs w:val="18"/>
              </w:rPr>
            </w:pPr>
          </w:p>
          <w:p w14:paraId="15E8E0DA"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2206BEAC"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7D095508"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6393DEC"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Kontrolery I/O</w:t>
            </w:r>
          </w:p>
        </w:tc>
      </w:tr>
      <w:tr w:rsidR="003723DC" w:rsidRPr="000E33CB" w14:paraId="2D947062"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6A100CFD"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04CF3422" w14:textId="77777777" w:rsidR="003723DC" w:rsidRPr="000E33CB" w:rsidRDefault="003723DC" w:rsidP="00951CA5">
            <w:pPr>
              <w:pStyle w:val="TableParagraph"/>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Zainstalowane dwie jednoportowe karty FC 16Gb;</w:t>
            </w:r>
          </w:p>
          <w:p w14:paraId="1C0FB73F" w14:textId="77777777" w:rsidR="0068173E" w:rsidRPr="000E33CB" w:rsidRDefault="0068173E" w:rsidP="00951CA5">
            <w:pPr>
              <w:pStyle w:val="TableParagraph"/>
              <w:rPr>
                <w:rFonts w:asciiTheme="majorBidi" w:hAnsiTheme="majorBidi" w:cstheme="majorBidi"/>
                <w:sz w:val="18"/>
                <w:szCs w:val="18"/>
              </w:rPr>
            </w:pPr>
            <w:r w:rsidRPr="000E33CB">
              <w:rPr>
                <w:rFonts w:asciiTheme="majorBidi" w:hAnsiTheme="majorBidi" w:cstheme="majorBidi"/>
                <w:sz w:val="18"/>
                <w:szCs w:val="18"/>
              </w:rPr>
              <w:t xml:space="preserve">                  W jednym z serwerów zainstalowany Moduł HSM PCIe</w:t>
            </w:r>
          </w:p>
        </w:tc>
        <w:tc>
          <w:tcPr>
            <w:tcW w:w="2227" w:type="dxa"/>
            <w:tcBorders>
              <w:top w:val="single" w:sz="4" w:space="0" w:color="000000"/>
              <w:left w:val="single" w:sz="4" w:space="0" w:color="000000"/>
              <w:bottom w:val="single" w:sz="4" w:space="0" w:color="000000"/>
              <w:right w:val="single" w:sz="4" w:space="0" w:color="000000"/>
            </w:tcBorders>
          </w:tcPr>
          <w:p w14:paraId="21F5BCE3" w14:textId="77777777" w:rsidR="003723DC" w:rsidRPr="000E33CB" w:rsidRDefault="003723DC" w:rsidP="00A47F27">
            <w:pPr>
              <w:pStyle w:val="TableParagraph"/>
              <w:spacing w:before="7"/>
              <w:rPr>
                <w:rFonts w:asciiTheme="majorBidi" w:hAnsiTheme="majorBidi" w:cstheme="majorBidi"/>
                <w:sz w:val="18"/>
                <w:szCs w:val="18"/>
              </w:rPr>
            </w:pPr>
          </w:p>
          <w:p w14:paraId="6B5C1180"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46184ED1"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78A82D21"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2A82BE1"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3723DC" w:rsidRPr="000E33CB" w14:paraId="60C7F829"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66D83562"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0F84EE1C"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Zintegrowana karta graficzna ze złączami VGA z tyłu oraz przodu serwera;</w:t>
            </w:r>
          </w:p>
          <w:p w14:paraId="79AF6529"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Minimum 1 port USB 3.0 na panelu przednim;</w:t>
            </w:r>
          </w:p>
          <w:p w14:paraId="58C8D08D"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2 porty USB 3.0 dostępne z tyłu serwera;</w:t>
            </w:r>
          </w:p>
          <w:p w14:paraId="2AF59867"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instalacji jednego portu serial, możliwość wykorzystania portu do zarządzania serwerem;</w:t>
            </w:r>
          </w:p>
          <w:p w14:paraId="2AE45F77"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lastRenderedPageBreak/>
              <w:t>•</w:t>
            </w:r>
            <w:r w:rsidRPr="000E33CB">
              <w:rPr>
                <w:rFonts w:asciiTheme="majorBidi" w:hAnsiTheme="majorBidi" w:cstheme="majorBidi"/>
                <w:sz w:val="18"/>
                <w:szCs w:val="18"/>
              </w:rPr>
              <w:tab/>
              <w:t>Ilość dostępnych złącz USB nie może być osiągnięta poprzez stosowanie zewnętrznych przejściówek, rozgałęziaczy czy dodatkowych kart rozszerzeń zajmujących jakikolwiek slot PCI Express i/lub USB serwera;</w:t>
            </w:r>
          </w:p>
        </w:tc>
        <w:tc>
          <w:tcPr>
            <w:tcW w:w="2227" w:type="dxa"/>
            <w:tcBorders>
              <w:top w:val="single" w:sz="4" w:space="0" w:color="000000"/>
              <w:left w:val="single" w:sz="4" w:space="0" w:color="000000"/>
              <w:bottom w:val="single" w:sz="4" w:space="0" w:color="000000"/>
              <w:right w:val="single" w:sz="4" w:space="0" w:color="000000"/>
            </w:tcBorders>
          </w:tcPr>
          <w:p w14:paraId="162F2CFA" w14:textId="77777777" w:rsidR="003723DC" w:rsidRPr="000E33CB" w:rsidRDefault="003723DC" w:rsidP="00A47F27">
            <w:pPr>
              <w:pStyle w:val="TableParagraph"/>
              <w:spacing w:before="7"/>
              <w:rPr>
                <w:rFonts w:asciiTheme="majorBidi" w:hAnsiTheme="majorBidi" w:cstheme="majorBidi"/>
                <w:sz w:val="18"/>
                <w:szCs w:val="18"/>
              </w:rPr>
            </w:pPr>
          </w:p>
          <w:p w14:paraId="2ADD3702"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03940672"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6EE4C207"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288384C"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Zasilanie, chłodzenie</w:t>
            </w:r>
          </w:p>
        </w:tc>
      </w:tr>
      <w:tr w:rsidR="003723DC" w:rsidRPr="000E33CB" w14:paraId="554D994D"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58F481A6"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46CD713B" w14:textId="54346EFC" w:rsidR="00762340" w:rsidRPr="008936AC" w:rsidRDefault="003723DC" w:rsidP="00762340">
            <w:pPr>
              <w:pStyle w:val="TableParagraph"/>
              <w:spacing w:before="7"/>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Redundantne zasilacze hotplug o mocy minimalnej </w:t>
            </w:r>
            <w:r w:rsidR="00C0456E" w:rsidRPr="000E33CB">
              <w:rPr>
                <w:rFonts w:asciiTheme="majorBidi" w:hAnsiTheme="majorBidi" w:cstheme="majorBidi"/>
                <w:sz w:val="18"/>
                <w:szCs w:val="18"/>
              </w:rPr>
              <w:t>4</w:t>
            </w:r>
            <w:r w:rsidR="00762340">
              <w:rPr>
                <w:rFonts w:asciiTheme="majorBidi" w:hAnsiTheme="majorBidi" w:cstheme="majorBidi"/>
                <w:sz w:val="18"/>
                <w:szCs w:val="18"/>
              </w:rPr>
              <w:t xml:space="preserve">00W </w:t>
            </w:r>
            <w:r w:rsidR="00762340" w:rsidRPr="008936AC">
              <w:rPr>
                <w:rFonts w:cstheme="majorBidi"/>
                <w:sz w:val="18"/>
                <w:szCs w:val="18"/>
              </w:rPr>
              <w:t>o sprawności min. 94%</w:t>
            </w:r>
            <w:r w:rsidR="00762340" w:rsidRPr="008936AC">
              <w:t>;</w:t>
            </w:r>
          </w:p>
          <w:p w14:paraId="371EA7EE" w14:textId="2DC258FB" w:rsidR="003723DC" w:rsidRPr="000E33CB" w:rsidRDefault="003723DC" w:rsidP="00A47F27">
            <w:pPr>
              <w:pStyle w:val="TableParagraph"/>
              <w:spacing w:before="7"/>
              <w:rPr>
                <w:rFonts w:asciiTheme="majorBidi" w:hAnsiTheme="majorBidi" w:cstheme="majorBidi"/>
                <w:sz w:val="18"/>
                <w:szCs w:val="18"/>
              </w:rPr>
            </w:pPr>
          </w:p>
          <w:p w14:paraId="2E1D1B25" w14:textId="77777777" w:rsidR="003723DC" w:rsidRPr="000E33CB" w:rsidRDefault="003723DC" w:rsidP="00A47F2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2DA7316F" w14:textId="77777777" w:rsidR="003723DC" w:rsidRPr="000E33CB" w:rsidRDefault="003723DC" w:rsidP="00A47F27">
            <w:pPr>
              <w:pStyle w:val="TableParagraph"/>
              <w:spacing w:before="7"/>
              <w:rPr>
                <w:rFonts w:asciiTheme="majorBidi" w:hAnsiTheme="majorBidi" w:cstheme="majorBidi"/>
                <w:sz w:val="18"/>
                <w:szCs w:val="18"/>
              </w:rPr>
            </w:pPr>
          </w:p>
          <w:p w14:paraId="022044BF"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2AFA0990"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00C0C584"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CFF1476"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Zarządzanie</w:t>
            </w:r>
          </w:p>
        </w:tc>
      </w:tr>
      <w:tr w:rsidR="003723DC" w:rsidRPr="000E33CB" w14:paraId="6F074F59"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7E6619D6"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DFA327C" w14:textId="77777777" w:rsidR="003723DC" w:rsidRPr="000E33CB" w:rsidRDefault="003723DC" w:rsidP="007B7BD3">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Wbudowane diody informacyjne lub wyświetlacz informujące o stanie serwera - system przewidywania, rozpoznawania awarii)</w:t>
            </w:r>
          </w:p>
          <w:p w14:paraId="726F9B48"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Zintegrowany z płytą główną serwera kontroler sprzętowy zdalnego zarządzania zgodny z IPMI 2.0 o funkcjonalnościach:</w:t>
            </w:r>
          </w:p>
          <w:p w14:paraId="3EA50A00"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Niezależny od systemu operacyjnego, sprzętowy kontroler umożliwiający pełne zarządzanie, zdalny restart serwera;</w:t>
            </w:r>
          </w:p>
          <w:p w14:paraId="5C7D6AC1"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Dedykowana karta LAN 1 Gb/s, dedykowane złącze RJ-45 do komunikacji wyłącznie z kontrolerem zdalnego zarządzania z możliwością przeniesienia tej komunikacji na inną kartę sieciową współdzieloną z systemem operacyjnym;</w:t>
            </w:r>
          </w:p>
          <w:p w14:paraId="52755643"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Dostęp poprzez przeglądarkę Web, SSH;</w:t>
            </w:r>
          </w:p>
          <w:p w14:paraId="7A7B349C"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mocą i jej zużyciem oraz monitoring zużycia energii;</w:t>
            </w:r>
          </w:p>
          <w:p w14:paraId="639E3091"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alarmami (zdarzenia poprzez SNMP)</w:t>
            </w:r>
          </w:p>
          <w:p w14:paraId="46BA1A18"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przejęcia konsoli tekstowej</w:t>
            </w:r>
          </w:p>
          <w:p w14:paraId="6C87E860"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zarządzania przez 6 administratorów jednocześnie</w:t>
            </w:r>
          </w:p>
          <w:p w14:paraId="34EAAD07"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Przekierowanie konsoli graficznej na poziomie sprzętowym oraz możliwość montowania zdalnych napędów i ich obrazów na poziomie sprzętowym (cyfrowy KVM)</w:t>
            </w:r>
          </w:p>
          <w:p w14:paraId="29FCACA7"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serwerów proxy (autentykacja)</w:t>
            </w:r>
          </w:p>
          <w:p w14:paraId="5D78449A"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VLAN</w:t>
            </w:r>
          </w:p>
          <w:p w14:paraId="69ECC227"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konfiguracji parametru Max. Transmission Unit (MTU)</w:t>
            </w:r>
          </w:p>
          <w:p w14:paraId="3AE135D3"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Wsparcie dla protokołu SSDP</w:t>
            </w:r>
          </w:p>
          <w:p w14:paraId="6CDAA974"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protokołów TLS 1.0, TLS 1.1, TLS 1.2, SSL v3</w:t>
            </w:r>
          </w:p>
          <w:p w14:paraId="1BA3C420"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protokołu LDAP</w:t>
            </w:r>
          </w:p>
          <w:p w14:paraId="74A7B233"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Synchronizacja czasu poprzez protokół NTP</w:t>
            </w:r>
          </w:p>
          <w:p w14:paraId="606C3FAB"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backupu i odtworzenia ustawień bios serwera oraz ustawień karty zarządzającej</w:t>
            </w:r>
          </w:p>
          <w:p w14:paraId="33D367C0" w14:textId="77777777" w:rsidR="003723DC" w:rsidRPr="000E33CB" w:rsidRDefault="003723DC" w:rsidP="00A47F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5040086A"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Serwer posiada możliwość konfiguracji i wykonania aktualizacji BIOS, Firmware, sterowników serwera bezpośrednio z GUI (graficzny interfejs</w:t>
            </w:r>
            <w:r w:rsidR="003F5338" w:rsidRPr="000E33CB">
              <w:rPr>
                <w:rFonts w:asciiTheme="majorBidi" w:hAnsiTheme="majorBidi" w:cstheme="majorBidi"/>
                <w:sz w:val="18"/>
                <w:szCs w:val="18"/>
              </w:rPr>
              <w:t>)</w:t>
            </w:r>
            <w:r w:rsidRPr="000E33CB">
              <w:rPr>
                <w:rFonts w:asciiTheme="majorBidi" w:hAnsiTheme="majorBidi" w:cstheme="majorBidi"/>
                <w:sz w:val="18"/>
                <w:szCs w:val="18"/>
              </w:rPr>
              <w:t>.</w:t>
            </w:r>
          </w:p>
        </w:tc>
        <w:tc>
          <w:tcPr>
            <w:tcW w:w="2227" w:type="dxa"/>
            <w:tcBorders>
              <w:top w:val="single" w:sz="4" w:space="0" w:color="000000"/>
              <w:left w:val="single" w:sz="4" w:space="0" w:color="000000"/>
              <w:bottom w:val="single" w:sz="4" w:space="0" w:color="000000"/>
              <w:right w:val="single" w:sz="4" w:space="0" w:color="000000"/>
            </w:tcBorders>
          </w:tcPr>
          <w:p w14:paraId="438FB847" w14:textId="77777777" w:rsidR="003723DC" w:rsidRPr="000E33CB" w:rsidRDefault="003723DC" w:rsidP="00A47F27">
            <w:pPr>
              <w:pStyle w:val="TableParagraph"/>
              <w:spacing w:before="7"/>
              <w:rPr>
                <w:rFonts w:asciiTheme="majorBidi" w:hAnsiTheme="majorBidi" w:cstheme="majorBidi"/>
                <w:sz w:val="18"/>
                <w:szCs w:val="18"/>
              </w:rPr>
            </w:pPr>
          </w:p>
          <w:p w14:paraId="7B9D599A"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5E8352AB"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5C0E668D"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67BF263"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Wspierane OS</w:t>
            </w:r>
          </w:p>
        </w:tc>
      </w:tr>
      <w:tr w:rsidR="003723DC" w:rsidRPr="000E33CB" w14:paraId="51BD1A47"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F811DF8"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07677868" w14:textId="77777777" w:rsidR="003723DC" w:rsidRPr="000E33CB" w:rsidRDefault="003723DC"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Microsoft Windows Server 2019, 2016</w:t>
            </w:r>
          </w:p>
          <w:p w14:paraId="2782E1EF" w14:textId="77777777" w:rsidR="003723DC" w:rsidRPr="000E33CB" w:rsidRDefault="003723DC"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VMWare vSphere 6.7</w:t>
            </w:r>
          </w:p>
          <w:p w14:paraId="6322517C" w14:textId="77777777" w:rsidR="003723DC" w:rsidRPr="000E33CB" w:rsidRDefault="003723DC"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Suse Linux Enterprise Server 12</w:t>
            </w:r>
          </w:p>
          <w:p w14:paraId="369CDCB6" w14:textId="77777777" w:rsidR="003723DC" w:rsidRPr="000E33CB" w:rsidRDefault="003723DC" w:rsidP="00A47F27">
            <w:pPr>
              <w:pStyle w:val="TableParagraph"/>
              <w:spacing w:before="7"/>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Red Hat Enterprise Linux 7, 8</w:t>
            </w:r>
          </w:p>
          <w:p w14:paraId="3ACC03B7"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Hyper-V Server</w:t>
            </w:r>
          </w:p>
        </w:tc>
        <w:tc>
          <w:tcPr>
            <w:tcW w:w="2227" w:type="dxa"/>
            <w:tcBorders>
              <w:top w:val="single" w:sz="4" w:space="0" w:color="000000"/>
              <w:left w:val="single" w:sz="4" w:space="0" w:color="000000"/>
              <w:bottom w:val="single" w:sz="4" w:space="0" w:color="000000"/>
              <w:right w:val="single" w:sz="4" w:space="0" w:color="000000"/>
            </w:tcBorders>
          </w:tcPr>
          <w:p w14:paraId="3FB755E7" w14:textId="77777777" w:rsidR="003723DC" w:rsidRPr="000E33CB" w:rsidRDefault="003723DC" w:rsidP="00A47F27">
            <w:pPr>
              <w:pStyle w:val="TableParagraph"/>
              <w:spacing w:before="7"/>
              <w:rPr>
                <w:rFonts w:asciiTheme="majorBidi" w:hAnsiTheme="majorBidi" w:cstheme="majorBidi"/>
                <w:sz w:val="18"/>
                <w:szCs w:val="18"/>
              </w:rPr>
            </w:pPr>
          </w:p>
          <w:p w14:paraId="77675143"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51A56915"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1F6285F7"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EA5F2DA"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System operacyjny</w:t>
            </w:r>
          </w:p>
        </w:tc>
      </w:tr>
      <w:tr w:rsidR="003723DC" w:rsidRPr="000E33CB" w14:paraId="5DDB39DC"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21BA165F"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7AF8F27B" w14:textId="77777777" w:rsidR="00E3036F"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 xml:space="preserve">Licencje na serwerowy system operacyjny muszą uprawniać do uruchamiania serwerowego systemu operacyjnego w środowisku fizycznym i </w:t>
            </w:r>
            <w:r w:rsidR="007B7BD3" w:rsidRPr="000E33CB">
              <w:rPr>
                <w:rFonts w:asciiTheme="majorBidi" w:hAnsiTheme="majorBidi" w:cstheme="majorBidi"/>
                <w:sz w:val="18"/>
                <w:szCs w:val="18"/>
              </w:rPr>
              <w:t>minimum 4</w:t>
            </w:r>
            <w:r w:rsidRPr="000E33CB">
              <w:rPr>
                <w:rFonts w:asciiTheme="majorBidi" w:hAnsiTheme="majorBidi" w:cstheme="majorBidi"/>
                <w:sz w:val="18"/>
                <w:szCs w:val="18"/>
              </w:rPr>
              <w:t xml:space="preserve"> wirtualnych środowisk </w:t>
            </w:r>
            <w:r w:rsidR="007B7BD3" w:rsidRPr="000E33CB">
              <w:rPr>
                <w:rFonts w:asciiTheme="majorBidi" w:hAnsiTheme="majorBidi" w:cstheme="majorBidi"/>
                <w:sz w:val="18"/>
                <w:szCs w:val="18"/>
              </w:rPr>
              <w:t>( per serwer)</w:t>
            </w:r>
            <w:r w:rsidRPr="000E33CB">
              <w:rPr>
                <w:rFonts w:asciiTheme="majorBidi" w:hAnsiTheme="majorBidi" w:cstheme="majorBidi"/>
                <w:sz w:val="18"/>
                <w:szCs w:val="18"/>
              </w:rPr>
              <w:t xml:space="preserve">serwerowego systemu operacyjnego za pomocą wbudowanych mechanizmów wirtualizacji. </w:t>
            </w:r>
          </w:p>
          <w:p w14:paraId="3B7B4CD3"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 xml:space="preserve">Serwerowy system operacyjny musi posiadać następujące, wbudowane cechy. </w:t>
            </w:r>
          </w:p>
          <w:p w14:paraId="043F031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w:t>
            </w:r>
            <w:r w:rsidRPr="000E33CB">
              <w:rPr>
                <w:rFonts w:asciiTheme="majorBidi" w:hAnsiTheme="majorBidi" w:cstheme="majorBidi"/>
                <w:sz w:val="18"/>
                <w:szCs w:val="18"/>
              </w:rPr>
              <w:tab/>
              <w:t xml:space="preserve">Możliwość wykorzystania 320 logicznych procesorów oraz co najmniej 4 TB pamięci RAM w środowisku fizycznym. </w:t>
            </w:r>
          </w:p>
          <w:p w14:paraId="0067157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w:t>
            </w:r>
            <w:r w:rsidRPr="000E33CB">
              <w:rPr>
                <w:rFonts w:asciiTheme="majorBidi" w:hAnsiTheme="majorBidi" w:cstheme="majorBidi"/>
                <w:sz w:val="18"/>
                <w:szCs w:val="18"/>
              </w:rPr>
              <w:tab/>
              <w:t xml:space="preserve">Możliwość wykorzystywania 64 procesorów wirtualnych oraz 1TB pamięci RAM i dysku o pojemności do 64TB przez każdy wirtualny serwerowy system operacyjny. </w:t>
            </w:r>
          </w:p>
          <w:p w14:paraId="0DAEB32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3)</w:t>
            </w:r>
            <w:r w:rsidRPr="000E33CB">
              <w:rPr>
                <w:rFonts w:asciiTheme="majorBidi" w:hAnsiTheme="majorBidi" w:cstheme="majorBidi"/>
                <w:sz w:val="18"/>
                <w:szCs w:val="18"/>
              </w:rPr>
              <w:tab/>
              <w:t xml:space="preserve">Możliwość budowania klastrów składających się z 64 węzłów, z możliwością uruchamiania  7000 maszyn wirtualnych.  </w:t>
            </w:r>
          </w:p>
          <w:p w14:paraId="021C6306"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4)</w:t>
            </w:r>
            <w:r w:rsidRPr="000E33CB">
              <w:rPr>
                <w:rFonts w:asciiTheme="majorBidi" w:hAnsiTheme="majorBidi" w:cstheme="majorBidi"/>
                <w:sz w:val="18"/>
                <w:szCs w:val="18"/>
              </w:rPr>
              <w:tab/>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p w14:paraId="160F9C5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5)</w:t>
            </w:r>
            <w:r w:rsidRPr="000E33CB">
              <w:rPr>
                <w:rFonts w:asciiTheme="majorBidi" w:hAnsiTheme="majorBidi" w:cstheme="majorBidi"/>
                <w:sz w:val="18"/>
                <w:szCs w:val="18"/>
              </w:rPr>
              <w:tab/>
              <w:t xml:space="preserve">Wsparcie (na umożliwiającym to sprzęcie) dodawania i wymiany pamięci RAM bez przerywania pracy. </w:t>
            </w:r>
          </w:p>
          <w:p w14:paraId="6FED028F"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6)</w:t>
            </w:r>
            <w:r w:rsidRPr="000E33CB">
              <w:rPr>
                <w:rFonts w:asciiTheme="majorBidi" w:hAnsiTheme="majorBidi" w:cstheme="majorBidi"/>
                <w:sz w:val="18"/>
                <w:szCs w:val="18"/>
              </w:rPr>
              <w:tab/>
              <w:t xml:space="preserve">Wsparcie (na umożliwiającym to sprzęcie) dodawania i wymiany procesorów bez przerywania pracy. </w:t>
            </w:r>
          </w:p>
          <w:p w14:paraId="72882C40"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7)</w:t>
            </w:r>
            <w:r w:rsidRPr="000E33CB">
              <w:rPr>
                <w:rFonts w:asciiTheme="majorBidi" w:hAnsiTheme="majorBidi" w:cstheme="majorBidi"/>
                <w:sz w:val="18"/>
                <w:szCs w:val="18"/>
              </w:rPr>
              <w:tab/>
              <w:t xml:space="preserve">Automatyczna weryfikacja cyfrowych sygnatur sterowników w celu sprawdzenia, czy sterownik przeszedł testy jakości przeprowadzone przez producenta systemu operacyjnego. </w:t>
            </w:r>
          </w:p>
          <w:p w14:paraId="6D1692DA"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8)</w:t>
            </w:r>
            <w:r w:rsidRPr="000E33CB">
              <w:rPr>
                <w:rFonts w:asciiTheme="majorBidi" w:hAnsiTheme="majorBidi" w:cstheme="majorBidi"/>
                <w:sz w:val="18"/>
                <w:szCs w:val="18"/>
              </w:rPr>
              <w:tab/>
              <w:t xml:space="preserve">Możliwość dynamicznego obniżania poboru energii przez rdzenie procesorów niewykorzystywane w bieżącej pracy. Mechanizm ten musi uwzględniać specyfikę procesorów wyposażonych w mechanizmy Hyper-Threading. </w:t>
            </w:r>
          </w:p>
          <w:p w14:paraId="160C9BE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9)</w:t>
            </w:r>
            <w:r w:rsidRPr="000E33CB">
              <w:rPr>
                <w:rFonts w:asciiTheme="majorBidi" w:hAnsiTheme="majorBidi" w:cstheme="majorBidi"/>
                <w:sz w:val="18"/>
                <w:szCs w:val="18"/>
              </w:rPr>
              <w:tab/>
              <w:t xml:space="preserve">Wbudowane wsparcie instalacji i pracy na wolumenach, które: </w:t>
            </w:r>
          </w:p>
          <w:p w14:paraId="7CC687C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pozwalają na zmianę rozmiaru w czasie pracy systemu, </w:t>
            </w:r>
          </w:p>
          <w:p w14:paraId="67538501"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umożliwiają tworzenie w czasie pracy systemu migawek, dających użytkownikom końcowym (lokalnym i sieciowym) prosty wgląd w poprzednie wersje plików i folderów, </w:t>
            </w:r>
          </w:p>
          <w:p w14:paraId="0A225BB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umożliwiają kompresję "w locie" dla wybranych plików i/lub folderów, </w:t>
            </w:r>
          </w:p>
          <w:p w14:paraId="6324777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d)</w:t>
            </w:r>
            <w:r w:rsidRPr="000E33CB">
              <w:rPr>
                <w:rFonts w:asciiTheme="majorBidi" w:hAnsiTheme="majorBidi" w:cstheme="majorBidi"/>
                <w:sz w:val="18"/>
                <w:szCs w:val="18"/>
              </w:rPr>
              <w:tab/>
              <w:t xml:space="preserve">umożliwiają zdefiniowanie list kontroli dostępu (ACL). </w:t>
            </w:r>
          </w:p>
          <w:p w14:paraId="09079B66"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10)</w:t>
            </w:r>
            <w:r w:rsidRPr="000E33CB">
              <w:rPr>
                <w:rFonts w:asciiTheme="majorBidi" w:hAnsiTheme="majorBidi" w:cstheme="majorBidi"/>
                <w:sz w:val="18"/>
                <w:szCs w:val="18"/>
              </w:rPr>
              <w:tab/>
              <w:t xml:space="preserve">Wbudowany mechanizm klasyfikowania i indeksowania plików (dokumentów) w oparciu o ich zawartość. </w:t>
            </w:r>
          </w:p>
          <w:p w14:paraId="03E14E0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11)</w:t>
            </w:r>
            <w:r w:rsidRPr="000E33CB">
              <w:rPr>
                <w:rFonts w:asciiTheme="majorBidi" w:hAnsiTheme="majorBidi" w:cstheme="majorBidi"/>
                <w:sz w:val="18"/>
                <w:szCs w:val="18"/>
              </w:rPr>
              <w:tab/>
              <w:t xml:space="preserve">Wbudowane szyfrowanie dysków przy pomocy mechanizmów posiadających certyfikat FIPS 140-2 lub równoważny wydany przez NIST lub inną agendę rządową </w:t>
            </w:r>
            <w:r w:rsidRPr="000E33CB">
              <w:rPr>
                <w:rFonts w:asciiTheme="majorBidi" w:hAnsiTheme="majorBidi" w:cstheme="majorBidi"/>
                <w:sz w:val="18"/>
                <w:szCs w:val="18"/>
              </w:rPr>
              <w:lastRenderedPageBreak/>
              <w:t xml:space="preserve">zajmującą się bezpieczeństwem informacji. </w:t>
            </w:r>
          </w:p>
          <w:p w14:paraId="757A4DCF"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12)</w:t>
            </w:r>
            <w:r w:rsidRPr="000E33CB">
              <w:rPr>
                <w:rFonts w:asciiTheme="majorBidi" w:hAnsiTheme="majorBidi" w:cstheme="majorBidi"/>
                <w:sz w:val="18"/>
                <w:szCs w:val="18"/>
              </w:rPr>
              <w:tab/>
              <w:t xml:space="preserve">Możliwość uruchamianie aplikacji internetowych wykorzystujących technologię ASP.NET </w:t>
            </w:r>
          </w:p>
          <w:p w14:paraId="7007E90B"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13)</w:t>
            </w:r>
            <w:r w:rsidRPr="000E33CB">
              <w:rPr>
                <w:rFonts w:asciiTheme="majorBidi" w:hAnsiTheme="majorBidi" w:cstheme="majorBidi"/>
                <w:sz w:val="18"/>
                <w:szCs w:val="18"/>
              </w:rPr>
              <w:tab/>
              <w:t xml:space="preserve">Możliwość dystrybucji ruchu sieciowego HTTP pomiędzy kilka serwerów. </w:t>
            </w:r>
          </w:p>
          <w:p w14:paraId="7A844C18"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14)</w:t>
            </w:r>
            <w:r w:rsidRPr="000E33CB">
              <w:rPr>
                <w:rFonts w:asciiTheme="majorBidi" w:hAnsiTheme="majorBidi" w:cstheme="majorBidi"/>
                <w:sz w:val="18"/>
                <w:szCs w:val="18"/>
              </w:rPr>
              <w:tab/>
              <w:t xml:space="preserve">Wbudowana zapora internetowa (firewall) z obsługą definiowanych reguł dla ochrony połączeń internetowych i intranetowych. </w:t>
            </w:r>
          </w:p>
          <w:p w14:paraId="406833B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15)</w:t>
            </w:r>
            <w:r w:rsidRPr="000E33CB">
              <w:rPr>
                <w:rFonts w:asciiTheme="majorBidi" w:hAnsiTheme="majorBidi" w:cstheme="majorBidi"/>
                <w:sz w:val="18"/>
                <w:szCs w:val="18"/>
              </w:rPr>
              <w:tab/>
              <w:t xml:space="preserve">Dostępne dwa rodzaje graficznego interfejsu użytkownika: </w:t>
            </w:r>
          </w:p>
          <w:p w14:paraId="7895158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Klasyczny, umożliwiający obsługę przy pomocy klawiatury i myszy, </w:t>
            </w:r>
          </w:p>
          <w:p w14:paraId="0A6897CB"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Dotykowy umożliwiający sterowanie dotykiem na monitorach dotykowych. </w:t>
            </w:r>
          </w:p>
          <w:p w14:paraId="69940B01"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16)</w:t>
            </w:r>
            <w:r w:rsidRPr="000E33CB">
              <w:rPr>
                <w:rFonts w:asciiTheme="majorBidi" w:hAnsiTheme="majorBidi" w:cstheme="majorBidi"/>
                <w:sz w:val="18"/>
                <w:szCs w:val="18"/>
              </w:rPr>
              <w:tab/>
              <w:t xml:space="preserve">Zlokalizowane w języku polskim, co najmniej następujące elementy: menu, przeglądarka internetowa, pomoc, komunikaty systemowe, </w:t>
            </w:r>
          </w:p>
          <w:p w14:paraId="6F771168"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17)</w:t>
            </w:r>
            <w:r w:rsidRPr="000E33CB">
              <w:rPr>
                <w:rFonts w:asciiTheme="majorBidi" w:hAnsiTheme="majorBidi" w:cstheme="majorBidi"/>
                <w:sz w:val="18"/>
                <w:szCs w:val="18"/>
              </w:rPr>
              <w:tab/>
              <w:t xml:space="preserve">Możliwość zmiany języka interfejsu po zainstalowaniu systemu, dla co najmniej 10 języków poprzez wybór z listy dostępnych lokalizacji. </w:t>
            </w:r>
          </w:p>
          <w:p w14:paraId="45E3C023"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18)</w:t>
            </w:r>
            <w:r w:rsidRPr="000E33CB">
              <w:rPr>
                <w:rFonts w:asciiTheme="majorBidi" w:hAnsiTheme="majorBidi" w:cstheme="majorBidi"/>
                <w:sz w:val="18"/>
                <w:szCs w:val="18"/>
              </w:rPr>
              <w:tab/>
              <w:t xml:space="preserve">Mechanizmy logowania w oparciu o: </w:t>
            </w:r>
          </w:p>
          <w:p w14:paraId="4D4ED43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Login i hasło, </w:t>
            </w:r>
          </w:p>
          <w:p w14:paraId="642FD8C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Karty z certyfikatami (smartcard), </w:t>
            </w:r>
          </w:p>
          <w:p w14:paraId="1A9B6CB6"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Wirtualne karty (logowanie w oparciu o certyfikat chroniony poprzez moduł TPM), </w:t>
            </w:r>
          </w:p>
          <w:p w14:paraId="57A63A9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19)</w:t>
            </w:r>
            <w:r w:rsidRPr="000E33CB">
              <w:rPr>
                <w:rFonts w:asciiTheme="majorBidi" w:hAnsiTheme="majorBidi" w:cstheme="majorBidi"/>
                <w:sz w:val="18"/>
                <w:szCs w:val="18"/>
              </w:rPr>
              <w:tab/>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1F23713A"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20)</w:t>
            </w:r>
            <w:r w:rsidRPr="000E33CB">
              <w:rPr>
                <w:rFonts w:asciiTheme="majorBidi" w:hAnsiTheme="majorBidi" w:cstheme="majorBidi"/>
                <w:sz w:val="18"/>
                <w:szCs w:val="18"/>
              </w:rPr>
              <w:tab/>
              <w:t xml:space="preserve">Wsparcie dla większości powszechnie używanych urządzeń peryferyjnych (drukarek, urządzeń sieciowych, standardów USB, Plug&amp;Play). </w:t>
            </w:r>
          </w:p>
          <w:p w14:paraId="2DBB8FE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21)</w:t>
            </w:r>
            <w:r w:rsidRPr="000E33CB">
              <w:rPr>
                <w:rFonts w:asciiTheme="majorBidi" w:hAnsiTheme="majorBidi" w:cstheme="majorBidi"/>
                <w:sz w:val="18"/>
                <w:szCs w:val="18"/>
              </w:rPr>
              <w:tab/>
              <w:t xml:space="preserve">Możliwość zdalnej konfiguracji, administrowania oraz aktualizowania systemu. </w:t>
            </w:r>
          </w:p>
          <w:p w14:paraId="0F8C0528"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22)</w:t>
            </w:r>
            <w:r w:rsidRPr="000E33CB">
              <w:rPr>
                <w:rFonts w:asciiTheme="majorBidi" w:hAnsiTheme="majorBidi" w:cstheme="majorBidi"/>
                <w:sz w:val="18"/>
                <w:szCs w:val="18"/>
              </w:rPr>
              <w:tab/>
              <w:t xml:space="preserve">Dostępność bezpłatnych narzędzi producenta systemu umożliwiających badanie i wdrażanie zdefiniowanego zestawu polityk bezpieczeństwa. </w:t>
            </w:r>
          </w:p>
          <w:p w14:paraId="09AE958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23)</w:t>
            </w:r>
            <w:r w:rsidRPr="000E33CB">
              <w:rPr>
                <w:rFonts w:asciiTheme="majorBidi" w:hAnsiTheme="majorBidi" w:cstheme="majorBidi"/>
                <w:sz w:val="18"/>
                <w:szCs w:val="18"/>
              </w:rPr>
              <w:tab/>
              <w:t xml:space="preserve">Pochodzący od producenta systemu serwis zarządzania polityką dostępu do informacji w dokumentach (Digital Rights Management). </w:t>
            </w:r>
          </w:p>
          <w:p w14:paraId="09AAB57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24)</w:t>
            </w:r>
            <w:r w:rsidRPr="000E33CB">
              <w:rPr>
                <w:rFonts w:asciiTheme="majorBidi" w:hAnsiTheme="majorBidi" w:cstheme="majorBidi"/>
                <w:sz w:val="18"/>
                <w:szCs w:val="18"/>
              </w:rPr>
              <w:tab/>
              <w:t xml:space="preserve">Wsparcie dla środowisk Java i .NET Framework 4.x – możliwość uruchomienia aplikacji działających we wskazanych środowiskach. </w:t>
            </w:r>
          </w:p>
          <w:p w14:paraId="75000E6F"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25)</w:t>
            </w:r>
            <w:r w:rsidRPr="000E33CB">
              <w:rPr>
                <w:rFonts w:asciiTheme="majorBidi" w:hAnsiTheme="majorBidi" w:cstheme="majorBidi"/>
                <w:sz w:val="18"/>
                <w:szCs w:val="18"/>
              </w:rPr>
              <w:tab/>
              <w:t xml:space="preserve">Możliwość implementacji następujących funkcjonalności bez potrzeby instalowania dodatkowych produktów (oprogramowania) innych producentów wymagających dodatkowych licencji: </w:t>
            </w:r>
          </w:p>
          <w:p w14:paraId="1E36BCBA"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a)</w:t>
            </w:r>
            <w:r w:rsidRPr="000E33CB">
              <w:rPr>
                <w:rFonts w:asciiTheme="majorBidi" w:hAnsiTheme="majorBidi" w:cstheme="majorBidi"/>
                <w:sz w:val="18"/>
                <w:szCs w:val="18"/>
              </w:rPr>
              <w:tab/>
              <w:t xml:space="preserve">Podstawowe usługi sieciowe: DHCP oraz DNS wspierający DNSSEC, </w:t>
            </w:r>
          </w:p>
          <w:p w14:paraId="34F2DD8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b)</w:t>
            </w:r>
            <w:r w:rsidRPr="000E33CB">
              <w:rPr>
                <w:rFonts w:asciiTheme="majorBidi" w:hAnsiTheme="majorBidi" w:cstheme="majorBidi"/>
                <w:sz w:val="18"/>
                <w:szCs w:val="18"/>
              </w:rPr>
              <w:tab/>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642A239E"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Podłączenie do domeny w trybie offline – bez dostępnego połączenia sieciowego z domeną, </w:t>
            </w:r>
          </w:p>
          <w:p w14:paraId="3FA5437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Ustanawianie praw dostępu do zasobów domeny na bazie sposobu logowania użytkownika – na przykład typu certyfikatu użytego do logowania, </w:t>
            </w:r>
          </w:p>
          <w:p w14:paraId="421AB2C8"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Odzyskiwanie przypadkowo skasowanych obiektów usługi katalogowej z </w:t>
            </w:r>
            <w:r w:rsidRPr="000E33CB">
              <w:rPr>
                <w:rFonts w:asciiTheme="majorBidi" w:hAnsiTheme="majorBidi" w:cstheme="majorBidi"/>
                <w:sz w:val="18"/>
                <w:szCs w:val="18"/>
              </w:rPr>
              <w:lastRenderedPageBreak/>
              <w:t xml:space="preserve">mechanizmu kosza.  </w:t>
            </w:r>
          </w:p>
          <w:p w14:paraId="1549681E"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Bezpieczny mechanizm dołączania do domeny uprawnionych użytkowników prywatnych urządzeń mobilnych opartych o iOS i Windows 8.1.  </w:t>
            </w:r>
          </w:p>
          <w:p w14:paraId="3C2C08F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c)</w:t>
            </w:r>
            <w:r w:rsidRPr="000E33CB">
              <w:rPr>
                <w:rFonts w:asciiTheme="majorBidi" w:hAnsiTheme="majorBidi" w:cstheme="majorBidi"/>
                <w:sz w:val="18"/>
                <w:szCs w:val="18"/>
              </w:rPr>
              <w:tab/>
              <w:t xml:space="preserve">Zdalna dystrybucja oprogramowania na stacje robocze. </w:t>
            </w:r>
          </w:p>
          <w:p w14:paraId="00618D5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d)</w:t>
            </w:r>
            <w:r w:rsidRPr="000E33CB">
              <w:rPr>
                <w:rFonts w:asciiTheme="majorBidi" w:hAnsiTheme="majorBidi" w:cstheme="majorBidi"/>
                <w:sz w:val="18"/>
                <w:szCs w:val="18"/>
              </w:rPr>
              <w:tab/>
              <w:t xml:space="preserve">Praca zdalna na serwerze z wykorzystaniem terminala (cienkiego klienta) lub odpowiednio skonfigurowanej stacji roboczej </w:t>
            </w:r>
          </w:p>
          <w:p w14:paraId="3977AAEE"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e)</w:t>
            </w:r>
            <w:r w:rsidRPr="000E33CB">
              <w:rPr>
                <w:rFonts w:asciiTheme="majorBidi" w:hAnsiTheme="majorBidi" w:cstheme="majorBidi"/>
                <w:sz w:val="18"/>
                <w:szCs w:val="18"/>
              </w:rPr>
              <w:tab/>
              <w:t xml:space="preserve">Centrum Certyfikatów (CA), obsługa klucza publicznego i prywatnego) umożliwiające: </w:t>
            </w:r>
          </w:p>
          <w:p w14:paraId="3EE5370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Dystrybucję certyfikatów poprzez http </w:t>
            </w:r>
          </w:p>
          <w:p w14:paraId="7A7C726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Konsolidację CA dla wielu lasów domeny, </w:t>
            </w:r>
          </w:p>
          <w:p w14:paraId="133E1DCF"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Automatyczne rejestrowania certyfikatów pomiędzy różnymi lasami domen, </w:t>
            </w:r>
          </w:p>
          <w:p w14:paraId="510A44D2"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Automatyczne występowanie i używanie (wystawianie) certyfikatów PKI X.509. </w:t>
            </w:r>
          </w:p>
          <w:p w14:paraId="11FF1617"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f)</w:t>
            </w:r>
            <w:r w:rsidRPr="000E33CB">
              <w:rPr>
                <w:rFonts w:asciiTheme="majorBidi" w:hAnsiTheme="majorBidi" w:cstheme="majorBidi"/>
                <w:sz w:val="18"/>
                <w:szCs w:val="18"/>
              </w:rPr>
              <w:tab/>
              <w:t>Szyfrowanie plików i folderów.</w:t>
            </w:r>
          </w:p>
          <w:p w14:paraId="01FF361E"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g)</w:t>
            </w:r>
            <w:r w:rsidRPr="000E33CB">
              <w:rPr>
                <w:rFonts w:asciiTheme="majorBidi" w:hAnsiTheme="majorBidi" w:cstheme="majorBidi"/>
                <w:sz w:val="18"/>
                <w:szCs w:val="18"/>
              </w:rPr>
              <w:tab/>
              <w:t xml:space="preserve">Szyfrowanie połączeń sieciowych pomiędzy serwerami oraz serwerami i stacjami roboczymi (IPSec). </w:t>
            </w:r>
          </w:p>
          <w:p w14:paraId="36CBD47F"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h)</w:t>
            </w:r>
            <w:r w:rsidRPr="000E33CB">
              <w:rPr>
                <w:rFonts w:asciiTheme="majorBidi" w:hAnsiTheme="majorBidi" w:cstheme="majorBidi"/>
                <w:sz w:val="18"/>
                <w:szCs w:val="18"/>
              </w:rPr>
              <w:tab/>
              <w:t xml:space="preserve">Możliwość tworzenia systemów wysokiej dostępności (klastry typu fail-over) oraz rozłożenia obciążenia serwerów. </w:t>
            </w:r>
          </w:p>
          <w:p w14:paraId="44A3DD70"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Serwis udostępniania stron WWW. </w:t>
            </w:r>
          </w:p>
          <w:p w14:paraId="5D72DF3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j)</w:t>
            </w:r>
            <w:r w:rsidRPr="000E33CB">
              <w:rPr>
                <w:rFonts w:asciiTheme="majorBidi" w:hAnsiTheme="majorBidi" w:cstheme="majorBidi"/>
                <w:sz w:val="18"/>
                <w:szCs w:val="18"/>
              </w:rPr>
              <w:tab/>
              <w:t>Wsparcie dla protokołu IP w wersji 6 (IPv6),</w:t>
            </w:r>
          </w:p>
          <w:p w14:paraId="1AEB00E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k)</w:t>
            </w:r>
            <w:r w:rsidRPr="000E33CB">
              <w:rPr>
                <w:rFonts w:asciiTheme="majorBidi" w:hAnsiTheme="majorBidi" w:cstheme="majorBidi"/>
                <w:sz w:val="18"/>
                <w:szCs w:val="18"/>
              </w:rPr>
              <w:tab/>
              <w:t>Wsparcie dla algorytmów Suite B (RFC 4869),</w:t>
            </w:r>
          </w:p>
          <w:p w14:paraId="448F4ECD"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l)</w:t>
            </w:r>
            <w:r w:rsidRPr="000E33CB">
              <w:rPr>
                <w:rFonts w:asciiTheme="majorBidi" w:hAnsiTheme="majorBidi" w:cstheme="majorBidi"/>
                <w:sz w:val="18"/>
                <w:szCs w:val="18"/>
              </w:rPr>
              <w:tab/>
              <w:t xml:space="preserve">Wbudowane usługi VPN pozwalające na zestawienie nielimitowanej liczby równoczesnych połączeń i niewymagające instalacji dodatkowego oprogramowania na komputerach z systemem Windows, </w:t>
            </w:r>
          </w:p>
          <w:p w14:paraId="48CEEBF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m)</w:t>
            </w:r>
            <w:r w:rsidRPr="000E33CB">
              <w:rPr>
                <w:rFonts w:asciiTheme="majorBidi" w:hAnsiTheme="majorBidi" w:cstheme="majorBidi"/>
                <w:sz w:val="18"/>
                <w:szCs w:val="18"/>
              </w:rPr>
              <w:tab/>
              <w:t xml:space="preserve">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453FF066"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w:t>
            </w:r>
            <w:r w:rsidRPr="000E33CB">
              <w:rPr>
                <w:rFonts w:asciiTheme="majorBidi" w:hAnsiTheme="majorBidi" w:cstheme="majorBidi"/>
                <w:sz w:val="18"/>
                <w:szCs w:val="18"/>
              </w:rPr>
              <w:tab/>
              <w:t xml:space="preserve">Dynamicznego podłączania zasobów dyskowych typu hot-plug do maszyn wirtualnych, </w:t>
            </w:r>
          </w:p>
          <w:p w14:paraId="40F6485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w:t>
            </w:r>
            <w:r w:rsidRPr="000E33CB">
              <w:rPr>
                <w:rFonts w:asciiTheme="majorBidi" w:hAnsiTheme="majorBidi" w:cstheme="majorBidi"/>
                <w:sz w:val="18"/>
                <w:szCs w:val="18"/>
              </w:rPr>
              <w:tab/>
              <w:t xml:space="preserve">Obsługi ramek typu jumbo frames dla maszyn wirtualnych. </w:t>
            </w:r>
          </w:p>
          <w:p w14:paraId="43419F19"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iii.</w:t>
            </w:r>
            <w:r w:rsidRPr="000E33CB">
              <w:rPr>
                <w:rFonts w:asciiTheme="majorBidi" w:hAnsiTheme="majorBidi" w:cstheme="majorBidi"/>
                <w:sz w:val="18"/>
                <w:szCs w:val="18"/>
              </w:rPr>
              <w:tab/>
              <w:t xml:space="preserve">Obsługi 4-KB sektorów dysków  </w:t>
            </w:r>
          </w:p>
          <w:p w14:paraId="47816117"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iv.</w:t>
            </w:r>
            <w:r w:rsidRPr="000E33CB">
              <w:rPr>
                <w:rFonts w:asciiTheme="majorBidi" w:hAnsiTheme="majorBidi" w:cstheme="majorBidi"/>
                <w:sz w:val="18"/>
                <w:szCs w:val="18"/>
              </w:rPr>
              <w:tab/>
              <w:t xml:space="preserve">Nielimitowanej liczby jednocześnie przenoszonych maszyn wirtualnych pomiędzy węzłami klastra </w:t>
            </w:r>
          </w:p>
          <w:p w14:paraId="4976957C"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v.</w:t>
            </w:r>
            <w:r w:rsidRPr="000E33CB">
              <w:rPr>
                <w:rFonts w:asciiTheme="majorBidi" w:hAnsiTheme="majorBidi" w:cstheme="majorBidi"/>
                <w:sz w:val="18"/>
                <w:szCs w:val="18"/>
              </w:rPr>
              <w:tab/>
              <w:t xml:space="preserve">Możliwości wirtualizacji sieci z zastosowaniem przełącznika, którego funkcjonalność może być rozszerzana jednocześnie poprzez oprogramowanie kilku innych dostawców poprzez otwarty interfejs API. </w:t>
            </w:r>
          </w:p>
          <w:p w14:paraId="65517FA0"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vi.</w:t>
            </w:r>
            <w:r w:rsidRPr="000E33CB">
              <w:rPr>
                <w:rFonts w:asciiTheme="majorBidi" w:hAnsiTheme="majorBidi" w:cstheme="majorBidi"/>
                <w:sz w:val="18"/>
                <w:szCs w:val="18"/>
              </w:rPr>
              <w:tab/>
              <w:t xml:space="preserve">Możliwości kierowania ruchu sieciowego z wielu sieci VLAN bezpośrednio do pojedynczej karty sieciowej maszyny wirtualnej (tzw. trunk mode) </w:t>
            </w:r>
          </w:p>
          <w:p w14:paraId="029A053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26)</w:t>
            </w:r>
            <w:r w:rsidRPr="000E33CB">
              <w:rPr>
                <w:rFonts w:asciiTheme="majorBidi" w:hAnsiTheme="majorBidi" w:cstheme="majorBidi"/>
                <w:sz w:val="18"/>
                <w:szCs w:val="18"/>
              </w:rPr>
              <w:tab/>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69C65AD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27)</w:t>
            </w:r>
            <w:r w:rsidRPr="000E33CB">
              <w:rPr>
                <w:rFonts w:asciiTheme="majorBidi" w:hAnsiTheme="majorBidi" w:cstheme="majorBidi"/>
                <w:sz w:val="18"/>
                <w:szCs w:val="18"/>
              </w:rPr>
              <w:tab/>
              <w:t xml:space="preserve">Wsparcie dostępu do zasobu dyskowego poprzez wiele ścieżek (Multipath). </w:t>
            </w:r>
          </w:p>
          <w:p w14:paraId="79976708"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lastRenderedPageBreak/>
              <w:t>28)</w:t>
            </w:r>
            <w:r w:rsidRPr="000E33CB">
              <w:rPr>
                <w:rFonts w:asciiTheme="majorBidi" w:hAnsiTheme="majorBidi" w:cstheme="majorBidi"/>
                <w:sz w:val="18"/>
                <w:szCs w:val="18"/>
              </w:rPr>
              <w:tab/>
              <w:t xml:space="preserve">Możliwość instalacji poprawek poprzez wgranie ich do obrazu instalacyjnego. </w:t>
            </w:r>
          </w:p>
          <w:p w14:paraId="4058A3F4"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29)</w:t>
            </w:r>
            <w:r w:rsidRPr="000E33CB">
              <w:rPr>
                <w:rFonts w:asciiTheme="majorBidi" w:hAnsiTheme="majorBidi" w:cstheme="majorBidi"/>
                <w:sz w:val="18"/>
                <w:szCs w:val="18"/>
              </w:rPr>
              <w:tab/>
              <w:t xml:space="preserve">Mechanizmy zdalnej administracji oraz mechanizmy (również działające zdalnie) administracji przez skrypty. </w:t>
            </w:r>
          </w:p>
          <w:p w14:paraId="23969FD5" w14:textId="77777777" w:rsidR="003723DC" w:rsidRPr="000E33CB" w:rsidRDefault="003723DC" w:rsidP="00A47F27">
            <w:pPr>
              <w:pStyle w:val="TableParagraph"/>
              <w:ind w:left="190"/>
              <w:rPr>
                <w:rFonts w:asciiTheme="majorBidi" w:hAnsiTheme="majorBidi" w:cstheme="majorBidi"/>
                <w:sz w:val="18"/>
                <w:szCs w:val="18"/>
              </w:rPr>
            </w:pPr>
            <w:r w:rsidRPr="000E33CB">
              <w:rPr>
                <w:rFonts w:asciiTheme="majorBidi" w:hAnsiTheme="majorBidi" w:cstheme="majorBidi"/>
                <w:sz w:val="18"/>
                <w:szCs w:val="18"/>
              </w:rPr>
              <w:t>30)</w:t>
            </w:r>
            <w:r w:rsidRPr="000E33CB">
              <w:rPr>
                <w:rFonts w:asciiTheme="majorBidi" w:hAnsiTheme="majorBidi" w:cstheme="majorBidi"/>
                <w:sz w:val="18"/>
                <w:szCs w:val="18"/>
              </w:rPr>
              <w:tab/>
              <w:t xml:space="preserve">Możliwość zarządzania przez wbudowane mechanizmy zgodne ze standardami WBEM oraz WS-Management organizacji DMTF. </w:t>
            </w:r>
          </w:p>
          <w:p w14:paraId="647E8033" w14:textId="77777777" w:rsidR="003723DC" w:rsidRPr="000E33CB" w:rsidRDefault="003723DC" w:rsidP="00A47F27">
            <w:pPr>
              <w:pStyle w:val="TableParagraph"/>
              <w:ind w:left="190"/>
              <w:rPr>
                <w:rFonts w:asciiTheme="majorBidi" w:hAnsiTheme="majorBidi" w:cstheme="majorBidi"/>
                <w:sz w:val="18"/>
                <w:szCs w:val="18"/>
              </w:rPr>
            </w:pPr>
          </w:p>
          <w:p w14:paraId="64090BDA" w14:textId="77777777" w:rsidR="003723DC" w:rsidRPr="000E33CB" w:rsidRDefault="003723DC" w:rsidP="00A47F27">
            <w:pPr>
              <w:pStyle w:val="TableParagraph"/>
              <w:ind w:left="190"/>
              <w:rPr>
                <w:rFonts w:asciiTheme="majorBidi" w:hAnsiTheme="majorBidi" w:cstheme="majorBidi"/>
                <w:sz w:val="18"/>
                <w:szCs w:val="18"/>
              </w:rPr>
            </w:pPr>
          </w:p>
        </w:tc>
        <w:tc>
          <w:tcPr>
            <w:tcW w:w="2227" w:type="dxa"/>
            <w:tcBorders>
              <w:top w:val="single" w:sz="4" w:space="0" w:color="000000"/>
              <w:left w:val="single" w:sz="4" w:space="0" w:color="000000"/>
              <w:bottom w:val="single" w:sz="4" w:space="0" w:color="000000"/>
              <w:right w:val="single" w:sz="4" w:space="0" w:color="000000"/>
            </w:tcBorders>
          </w:tcPr>
          <w:p w14:paraId="4A18968B" w14:textId="77777777" w:rsidR="003723DC" w:rsidRPr="000E33CB" w:rsidRDefault="003723DC" w:rsidP="00A47F27">
            <w:pPr>
              <w:pStyle w:val="TableParagraph"/>
              <w:spacing w:before="7"/>
              <w:rPr>
                <w:rFonts w:asciiTheme="majorBidi" w:hAnsiTheme="majorBidi" w:cstheme="majorBidi"/>
                <w:sz w:val="18"/>
                <w:szCs w:val="18"/>
              </w:rPr>
            </w:pPr>
          </w:p>
          <w:p w14:paraId="2C541F00"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323607EF"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58CD5B3A"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E478530"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lastRenderedPageBreak/>
              <w:t>Gwarancja</w:t>
            </w:r>
          </w:p>
        </w:tc>
      </w:tr>
      <w:tr w:rsidR="003723DC" w:rsidRPr="000E33CB" w14:paraId="7C9B3903" w14:textId="77777777" w:rsidTr="004637C1">
        <w:trPr>
          <w:trHeight w:val="483"/>
        </w:trPr>
        <w:tc>
          <w:tcPr>
            <w:tcW w:w="542" w:type="dxa"/>
            <w:tcBorders>
              <w:top w:val="single" w:sz="4" w:space="0" w:color="000000"/>
              <w:left w:val="single" w:sz="4" w:space="0" w:color="000000"/>
              <w:bottom w:val="single" w:sz="4" w:space="0" w:color="000000"/>
              <w:right w:val="single" w:sz="4" w:space="0" w:color="000000"/>
            </w:tcBorders>
          </w:tcPr>
          <w:p w14:paraId="5931A346" w14:textId="77777777" w:rsidR="003723DC" w:rsidRPr="000E33CB" w:rsidRDefault="003723DC" w:rsidP="00A47F27">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6051A126" w14:textId="77777777" w:rsidR="003723DC" w:rsidRPr="000E33CB" w:rsidRDefault="00222D46" w:rsidP="00E3036F">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Gwarancja 5 Lat</w:t>
            </w:r>
          </w:p>
        </w:tc>
        <w:tc>
          <w:tcPr>
            <w:tcW w:w="2227" w:type="dxa"/>
            <w:tcBorders>
              <w:top w:val="single" w:sz="4" w:space="0" w:color="000000"/>
              <w:left w:val="single" w:sz="4" w:space="0" w:color="000000"/>
              <w:bottom w:val="single" w:sz="4" w:space="0" w:color="000000"/>
              <w:right w:val="single" w:sz="4" w:space="0" w:color="000000"/>
            </w:tcBorders>
          </w:tcPr>
          <w:p w14:paraId="36A01E26" w14:textId="77777777" w:rsidR="003723DC" w:rsidRPr="000E33CB" w:rsidRDefault="003723DC" w:rsidP="00A47F27">
            <w:pPr>
              <w:pStyle w:val="TableParagraph"/>
              <w:spacing w:before="7"/>
              <w:rPr>
                <w:rFonts w:asciiTheme="majorBidi" w:hAnsiTheme="majorBidi" w:cstheme="majorBidi"/>
                <w:sz w:val="18"/>
                <w:szCs w:val="18"/>
              </w:rPr>
            </w:pPr>
          </w:p>
          <w:p w14:paraId="37B16E7F" w14:textId="77777777" w:rsidR="003723DC" w:rsidRPr="000E33CB" w:rsidRDefault="003723DC" w:rsidP="00A47F27">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2CE8DE0C" w14:textId="77777777" w:rsidR="003723DC" w:rsidRPr="000E33CB" w:rsidRDefault="003723DC" w:rsidP="00A47F27">
            <w:pPr>
              <w:pStyle w:val="TableParagraph"/>
              <w:rPr>
                <w:rFonts w:asciiTheme="majorBidi" w:hAnsiTheme="majorBidi" w:cstheme="majorBidi"/>
                <w:sz w:val="18"/>
                <w:szCs w:val="18"/>
              </w:rPr>
            </w:pPr>
          </w:p>
        </w:tc>
      </w:tr>
      <w:tr w:rsidR="003723DC" w:rsidRPr="000E33CB" w14:paraId="65A8240E" w14:textId="77777777" w:rsidTr="00F11113">
        <w:trPr>
          <w:trHeight w:val="448"/>
        </w:trPr>
        <w:tc>
          <w:tcPr>
            <w:tcW w:w="14289"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9E7334E" w14:textId="77777777" w:rsidR="003723DC" w:rsidRPr="000E33CB" w:rsidRDefault="003723DC"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Dokumentacja, inne</w:t>
            </w:r>
          </w:p>
        </w:tc>
      </w:tr>
      <w:tr w:rsidR="00471A01" w:rsidRPr="000E33CB" w14:paraId="4EE8BA83" w14:textId="77777777" w:rsidTr="00A47F27">
        <w:trPr>
          <w:trHeight w:val="599"/>
        </w:trPr>
        <w:tc>
          <w:tcPr>
            <w:tcW w:w="542" w:type="dxa"/>
            <w:tcBorders>
              <w:top w:val="single" w:sz="4" w:space="0" w:color="000000"/>
              <w:left w:val="single" w:sz="4" w:space="0" w:color="000000"/>
              <w:bottom w:val="single" w:sz="4" w:space="0" w:color="000000"/>
              <w:right w:val="single" w:sz="4" w:space="0" w:color="000000"/>
            </w:tcBorders>
          </w:tcPr>
          <w:p w14:paraId="7E7C1C6D" w14:textId="77777777" w:rsidR="00471A01" w:rsidRPr="000E33CB" w:rsidRDefault="00471A01" w:rsidP="00471A01">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6449" w:type="dxa"/>
            <w:tcBorders>
              <w:top w:val="single" w:sz="4" w:space="0" w:color="000000"/>
              <w:left w:val="single" w:sz="4" w:space="0" w:color="000000"/>
              <w:bottom w:val="single" w:sz="4" w:space="0" w:color="000000"/>
              <w:right w:val="single" w:sz="4" w:space="0" w:color="000000"/>
            </w:tcBorders>
          </w:tcPr>
          <w:p w14:paraId="2316ACA7" w14:textId="79D38C79"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Serwer musi być fabrycznie nowy i pochodzić z oficjalnego kanału dystrybucyjnego w </w:t>
            </w:r>
            <w:r w:rsidR="000D5C80" w:rsidRPr="000D5C80">
              <w:rPr>
                <w:rFonts w:asciiTheme="majorBidi" w:hAnsiTheme="majorBidi" w:cstheme="majorBidi"/>
                <w:sz w:val="18"/>
                <w:szCs w:val="18"/>
              </w:rPr>
              <w:t>UE. Nie dopuszcza się użycia serwerów odnawianych, demonstracyjnych lub powystawowych.</w:t>
            </w:r>
          </w:p>
          <w:p w14:paraId="37EA505F" w14:textId="77777777"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Ogólnopolska, telefoniczna infolinia/linia techniczna producenta serwera</w:t>
            </w:r>
          </w:p>
          <w:p w14:paraId="331A0DDA" w14:textId="77777777" w:rsidR="00471A01" w:rsidRPr="000E33CB" w:rsidRDefault="00471A01" w:rsidP="00471A01">
            <w:pPr>
              <w:pStyle w:val="TableParagraph"/>
              <w:ind w:left="19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aktualizacji i pobrania sterowników do oferowanego modelu serwera w najnowszych certyfikowanych wersjach bezpośrednio z sieci Internet za pośrednictwem strony www producenta serwera;</w:t>
            </w:r>
          </w:p>
        </w:tc>
        <w:tc>
          <w:tcPr>
            <w:tcW w:w="2227" w:type="dxa"/>
            <w:tcBorders>
              <w:top w:val="single" w:sz="4" w:space="0" w:color="000000"/>
              <w:left w:val="single" w:sz="4" w:space="0" w:color="000000"/>
              <w:bottom w:val="single" w:sz="4" w:space="0" w:color="000000"/>
              <w:right w:val="single" w:sz="4" w:space="0" w:color="000000"/>
            </w:tcBorders>
          </w:tcPr>
          <w:p w14:paraId="099226A9" w14:textId="77777777" w:rsidR="00471A01" w:rsidRPr="000E33CB" w:rsidRDefault="00471A01" w:rsidP="00471A01">
            <w:pPr>
              <w:pStyle w:val="TableParagraph"/>
              <w:spacing w:before="7"/>
              <w:rPr>
                <w:rFonts w:asciiTheme="majorBidi" w:hAnsiTheme="majorBidi" w:cstheme="majorBidi"/>
                <w:sz w:val="18"/>
                <w:szCs w:val="18"/>
              </w:rPr>
            </w:pPr>
          </w:p>
          <w:p w14:paraId="46E1D94A" w14:textId="77777777" w:rsidR="00471A01" w:rsidRPr="000E33CB" w:rsidRDefault="00471A01" w:rsidP="00471A01">
            <w:pPr>
              <w:pStyle w:val="TableParagraph"/>
              <w:ind w:left="133" w:right="119"/>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071" w:type="dxa"/>
            <w:tcBorders>
              <w:top w:val="single" w:sz="4" w:space="0" w:color="000000"/>
              <w:left w:val="single" w:sz="4" w:space="0" w:color="000000"/>
              <w:bottom w:val="single" w:sz="4" w:space="0" w:color="000000"/>
              <w:right w:val="single" w:sz="4" w:space="0" w:color="000000"/>
            </w:tcBorders>
          </w:tcPr>
          <w:p w14:paraId="6159D90D" w14:textId="77777777" w:rsidR="00471A01" w:rsidRPr="000E33CB" w:rsidRDefault="00471A01" w:rsidP="00471A01">
            <w:pPr>
              <w:pStyle w:val="TableParagraph"/>
              <w:rPr>
                <w:rFonts w:asciiTheme="majorBidi" w:hAnsiTheme="majorBidi" w:cstheme="majorBidi"/>
                <w:sz w:val="18"/>
                <w:szCs w:val="18"/>
              </w:rPr>
            </w:pPr>
          </w:p>
        </w:tc>
      </w:tr>
    </w:tbl>
    <w:p w14:paraId="514817EB" w14:textId="77777777" w:rsidR="00BE77ED" w:rsidRPr="000E33CB" w:rsidRDefault="00BE77ED" w:rsidP="00BE77ED">
      <w:pPr>
        <w:pStyle w:val="Tekstpodstawowy"/>
        <w:tabs>
          <w:tab w:val="left" w:pos="4860"/>
        </w:tabs>
        <w:spacing w:before="1"/>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
        <w:gridCol w:w="5621"/>
        <w:gridCol w:w="2410"/>
        <w:gridCol w:w="5669"/>
      </w:tblGrid>
      <w:tr w:rsidR="00951CA5" w:rsidRPr="000E33CB" w14:paraId="52E536EF" w14:textId="77777777" w:rsidTr="00F11113">
        <w:trPr>
          <w:trHeight w:val="587"/>
        </w:trPr>
        <w:tc>
          <w:tcPr>
            <w:tcW w:w="14291" w:type="dxa"/>
            <w:gridSpan w:val="4"/>
            <w:tcBorders>
              <w:top w:val="nil"/>
            </w:tcBorders>
            <w:shd w:val="clear" w:color="auto" w:fill="A6A6A6" w:themeFill="background1" w:themeFillShade="A6"/>
          </w:tcPr>
          <w:p w14:paraId="55CA7487" w14:textId="77777777" w:rsidR="00951CA5" w:rsidRPr="004637C1" w:rsidRDefault="00951CA5" w:rsidP="00386C09">
            <w:pPr>
              <w:pStyle w:val="TableParagraph"/>
              <w:spacing w:before="61"/>
              <w:ind w:left="181"/>
              <w:rPr>
                <w:rFonts w:asciiTheme="majorBidi" w:hAnsiTheme="majorBidi" w:cstheme="majorBidi"/>
                <w:b/>
                <w:sz w:val="18"/>
                <w:szCs w:val="18"/>
                <w:u w:val="single"/>
              </w:rPr>
            </w:pPr>
            <w:r w:rsidRPr="004637C1">
              <w:rPr>
                <w:rFonts w:asciiTheme="majorBidi" w:hAnsiTheme="majorBidi" w:cstheme="majorBidi"/>
                <w:b/>
                <w:u w:val="single"/>
              </w:rPr>
              <w:t xml:space="preserve">2. Serwer bazodanowy- </w:t>
            </w:r>
            <w:r w:rsidR="0068173E" w:rsidRPr="004637C1">
              <w:rPr>
                <w:rFonts w:asciiTheme="majorBidi" w:hAnsiTheme="majorBidi" w:cstheme="majorBidi"/>
                <w:b/>
                <w:u w:val="single"/>
              </w:rPr>
              <w:t>2</w:t>
            </w:r>
            <w:r w:rsidRPr="004637C1">
              <w:rPr>
                <w:rFonts w:asciiTheme="majorBidi" w:hAnsiTheme="majorBidi" w:cstheme="majorBidi"/>
                <w:b/>
                <w:u w:val="single"/>
              </w:rPr>
              <w:t xml:space="preserve"> szt.</w:t>
            </w:r>
          </w:p>
        </w:tc>
      </w:tr>
      <w:tr w:rsidR="00951CA5" w:rsidRPr="000E33CB" w14:paraId="5ABBB80B" w14:textId="77777777" w:rsidTr="00F11113">
        <w:trPr>
          <w:trHeight w:val="1888"/>
        </w:trPr>
        <w:tc>
          <w:tcPr>
            <w:tcW w:w="591" w:type="dxa"/>
            <w:tcBorders>
              <w:left w:val="single" w:sz="4" w:space="0" w:color="000000"/>
              <w:bottom w:val="single" w:sz="4" w:space="0" w:color="000000"/>
              <w:right w:val="single" w:sz="4" w:space="0" w:color="000000"/>
            </w:tcBorders>
            <w:shd w:val="clear" w:color="auto" w:fill="A6A6A6" w:themeFill="background1" w:themeFillShade="A6"/>
          </w:tcPr>
          <w:p w14:paraId="3E794B23" w14:textId="77777777" w:rsidR="00951CA5" w:rsidRPr="000E33CB" w:rsidRDefault="00951CA5" w:rsidP="00386C09">
            <w:pPr>
              <w:pStyle w:val="TableParagraph"/>
              <w:rPr>
                <w:rFonts w:asciiTheme="majorBidi" w:hAnsiTheme="majorBidi" w:cstheme="majorBidi"/>
                <w:sz w:val="18"/>
                <w:szCs w:val="18"/>
              </w:rPr>
            </w:pPr>
          </w:p>
          <w:p w14:paraId="4E444F29" w14:textId="77777777" w:rsidR="00951CA5" w:rsidRPr="000E33CB" w:rsidRDefault="00951CA5" w:rsidP="00386C09">
            <w:pPr>
              <w:pStyle w:val="TableParagraph"/>
              <w:rPr>
                <w:rFonts w:asciiTheme="majorBidi" w:hAnsiTheme="majorBidi" w:cstheme="majorBidi"/>
                <w:sz w:val="18"/>
                <w:szCs w:val="18"/>
              </w:rPr>
            </w:pPr>
          </w:p>
          <w:p w14:paraId="2D9DC2BE" w14:textId="77777777" w:rsidR="00951CA5" w:rsidRPr="000E33CB" w:rsidRDefault="00951CA5" w:rsidP="00386C09">
            <w:pPr>
              <w:pStyle w:val="TableParagraph"/>
              <w:spacing w:before="2"/>
              <w:rPr>
                <w:rFonts w:asciiTheme="majorBidi" w:hAnsiTheme="majorBidi" w:cstheme="majorBidi"/>
                <w:sz w:val="18"/>
                <w:szCs w:val="18"/>
              </w:rPr>
            </w:pPr>
          </w:p>
          <w:p w14:paraId="1844CD9D" w14:textId="77777777" w:rsidR="00951CA5" w:rsidRPr="000E33CB" w:rsidRDefault="00951CA5" w:rsidP="00386C09">
            <w:pPr>
              <w:pStyle w:val="TableParagraph"/>
              <w:ind w:left="150"/>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tcBorders>
              <w:left w:val="single" w:sz="4" w:space="0" w:color="000000"/>
              <w:bottom w:val="single" w:sz="4" w:space="0" w:color="000000"/>
              <w:right w:val="single" w:sz="4" w:space="0" w:color="000000"/>
            </w:tcBorders>
            <w:shd w:val="clear" w:color="auto" w:fill="A6A6A6" w:themeFill="background1" w:themeFillShade="A6"/>
          </w:tcPr>
          <w:p w14:paraId="2290CAAA" w14:textId="77777777" w:rsidR="00951CA5" w:rsidRPr="000E33CB" w:rsidRDefault="00951CA5" w:rsidP="00386C09">
            <w:pPr>
              <w:pStyle w:val="TableParagraph"/>
              <w:rPr>
                <w:rFonts w:asciiTheme="majorBidi" w:hAnsiTheme="majorBidi" w:cstheme="majorBidi"/>
                <w:sz w:val="18"/>
                <w:szCs w:val="18"/>
              </w:rPr>
            </w:pPr>
          </w:p>
          <w:p w14:paraId="27BBB24D" w14:textId="77777777" w:rsidR="00951CA5" w:rsidRPr="000E33CB" w:rsidRDefault="00951CA5" w:rsidP="00386C09">
            <w:pPr>
              <w:pStyle w:val="TableParagraph"/>
              <w:rPr>
                <w:rFonts w:asciiTheme="majorBidi" w:hAnsiTheme="majorBidi" w:cstheme="majorBidi"/>
                <w:sz w:val="18"/>
                <w:szCs w:val="18"/>
              </w:rPr>
            </w:pPr>
          </w:p>
          <w:p w14:paraId="66B405F1" w14:textId="77777777" w:rsidR="00951CA5" w:rsidRPr="000E33CB" w:rsidRDefault="00951CA5" w:rsidP="00386C09">
            <w:pPr>
              <w:pStyle w:val="TableParagraph"/>
              <w:spacing w:before="2"/>
              <w:rPr>
                <w:rFonts w:asciiTheme="majorBidi" w:hAnsiTheme="majorBidi" w:cstheme="majorBidi"/>
                <w:sz w:val="18"/>
                <w:szCs w:val="18"/>
              </w:rPr>
            </w:pPr>
          </w:p>
          <w:p w14:paraId="2354E3D1" w14:textId="77777777" w:rsidR="00951CA5" w:rsidRPr="000E33CB" w:rsidRDefault="00951CA5" w:rsidP="00386C09">
            <w:pPr>
              <w:pStyle w:val="TableParagraph"/>
              <w:ind w:left="894"/>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0AB486AC" w14:textId="77777777" w:rsidR="00951CA5" w:rsidRPr="000E33CB" w:rsidRDefault="00951CA5" w:rsidP="00386C09">
            <w:pPr>
              <w:pStyle w:val="TableParagraph"/>
              <w:rPr>
                <w:rFonts w:asciiTheme="majorBidi" w:hAnsiTheme="majorBidi" w:cstheme="majorBidi"/>
                <w:sz w:val="18"/>
                <w:szCs w:val="18"/>
              </w:rPr>
            </w:pPr>
          </w:p>
          <w:p w14:paraId="4A9F1B5F" w14:textId="77777777" w:rsidR="00951CA5" w:rsidRPr="000E33CB" w:rsidRDefault="00951CA5" w:rsidP="00386C09">
            <w:pPr>
              <w:pStyle w:val="TableParagraph"/>
              <w:rPr>
                <w:rFonts w:asciiTheme="majorBidi" w:hAnsiTheme="majorBidi" w:cstheme="majorBidi"/>
                <w:sz w:val="18"/>
                <w:szCs w:val="18"/>
              </w:rPr>
            </w:pPr>
          </w:p>
          <w:p w14:paraId="54E9EFC4" w14:textId="77777777" w:rsidR="00951CA5" w:rsidRPr="000E33CB" w:rsidRDefault="00951CA5" w:rsidP="00386C09">
            <w:pPr>
              <w:pStyle w:val="TableParagraph"/>
              <w:spacing w:before="187" w:line="261"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2DA00D64" w14:textId="77777777" w:rsidR="00951CA5" w:rsidRPr="000E33CB" w:rsidRDefault="00951CA5" w:rsidP="00386C09">
            <w:pPr>
              <w:pStyle w:val="TableParagraph"/>
              <w:spacing w:before="2"/>
              <w:ind w:left="1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702E9156" w14:textId="77777777" w:rsidR="00951CA5" w:rsidRPr="000E33CB" w:rsidRDefault="00951CA5" w:rsidP="00386C09">
            <w:pPr>
              <w:pStyle w:val="TableParagraph"/>
              <w:spacing w:before="16"/>
              <w:ind w:left="1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458A928B" w14:textId="77777777" w:rsidR="00951CA5" w:rsidRPr="000E33CB" w:rsidRDefault="00951CA5" w:rsidP="00386C09">
            <w:pPr>
              <w:pStyle w:val="TableParagraph"/>
              <w:spacing w:before="13"/>
              <w:ind w:left="17"/>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511A94D4"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03CC65A2" w14:textId="77777777" w:rsidR="00A57475" w:rsidRDefault="00A57475" w:rsidP="00A57475">
            <w:pPr>
              <w:pStyle w:val="Tekstkomentarza"/>
            </w:pPr>
            <w:r>
              <w:t>NIE – wykonawca nie spełnia konkretnego parametru</w:t>
            </w:r>
          </w:p>
          <w:p w14:paraId="23504D8C" w14:textId="02D8C56D" w:rsidR="00951CA5" w:rsidRPr="000E33CB" w:rsidRDefault="00951CA5" w:rsidP="00386C09">
            <w:pPr>
              <w:pStyle w:val="TableParagraph"/>
              <w:spacing w:before="18"/>
              <w:ind w:left="117"/>
              <w:rPr>
                <w:rFonts w:asciiTheme="majorBidi" w:hAnsiTheme="majorBidi" w:cstheme="majorBidi"/>
                <w:i/>
                <w:sz w:val="18"/>
                <w:szCs w:val="18"/>
              </w:rPr>
            </w:pPr>
          </w:p>
        </w:tc>
      </w:tr>
      <w:tr w:rsidR="00951CA5" w:rsidRPr="000E33CB" w14:paraId="3435AB04"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E906312"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951CA5" w:rsidRPr="000E33CB" w14:paraId="525D9A88" w14:textId="77777777" w:rsidTr="00386C09">
        <w:trPr>
          <w:trHeight w:val="601"/>
        </w:trPr>
        <w:tc>
          <w:tcPr>
            <w:tcW w:w="591" w:type="dxa"/>
            <w:tcBorders>
              <w:top w:val="single" w:sz="4" w:space="0" w:color="000000"/>
              <w:left w:val="single" w:sz="4" w:space="0" w:color="000000"/>
              <w:bottom w:val="single" w:sz="4" w:space="0" w:color="000000"/>
              <w:right w:val="single" w:sz="4" w:space="0" w:color="000000"/>
            </w:tcBorders>
          </w:tcPr>
          <w:p w14:paraId="09EE8D80"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1FB72132" w14:textId="77777777" w:rsidR="00951CA5" w:rsidRPr="000E33CB" w:rsidRDefault="00951CA5" w:rsidP="00386C09">
            <w:pPr>
              <w:pStyle w:val="TableParagraph"/>
              <w:spacing w:before="10"/>
              <w:rPr>
                <w:rFonts w:asciiTheme="majorBidi" w:hAnsiTheme="majorBidi" w:cstheme="majorBidi"/>
                <w:sz w:val="18"/>
                <w:szCs w:val="18"/>
              </w:rPr>
            </w:pPr>
          </w:p>
          <w:p w14:paraId="4F814FC2" w14:textId="77777777" w:rsidR="00951CA5" w:rsidRPr="000E33CB" w:rsidRDefault="00951CA5"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Typu RACK, wysokość nie więcej niż 2U;</w:t>
            </w:r>
          </w:p>
          <w:p w14:paraId="2EDDA217" w14:textId="77777777" w:rsidR="00951CA5" w:rsidRPr="000E33CB" w:rsidRDefault="00951CA5"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Szyny umożliwiające wysunięcie serwera z szafy stelażowej;</w:t>
            </w:r>
          </w:p>
          <w:p w14:paraId="07A01351" w14:textId="77777777" w:rsidR="00951CA5" w:rsidRPr="000E33CB" w:rsidRDefault="00951CA5"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Opcjonalne ramię porządkujące ułożenie przewodów z tyłu serwera;</w:t>
            </w:r>
          </w:p>
        </w:tc>
        <w:tc>
          <w:tcPr>
            <w:tcW w:w="2410" w:type="dxa"/>
            <w:tcBorders>
              <w:top w:val="single" w:sz="4" w:space="0" w:color="000000"/>
              <w:left w:val="single" w:sz="4" w:space="0" w:color="000000"/>
              <w:bottom w:val="single" w:sz="4" w:space="0" w:color="000000"/>
              <w:right w:val="single" w:sz="4" w:space="0" w:color="000000"/>
            </w:tcBorders>
          </w:tcPr>
          <w:p w14:paraId="2311BE6E" w14:textId="77777777" w:rsidR="00951CA5" w:rsidRPr="000E33CB" w:rsidRDefault="00951CA5" w:rsidP="00386C09">
            <w:pPr>
              <w:pStyle w:val="TableParagraph"/>
              <w:spacing w:before="10"/>
              <w:rPr>
                <w:rFonts w:asciiTheme="majorBidi" w:hAnsiTheme="majorBidi" w:cstheme="majorBidi"/>
                <w:sz w:val="18"/>
                <w:szCs w:val="18"/>
              </w:rPr>
            </w:pPr>
          </w:p>
          <w:p w14:paraId="7AC337AE"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E3C177B"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110C3C35" w14:textId="77777777" w:rsidTr="00F11113">
        <w:trPr>
          <w:trHeight w:val="313"/>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BFE2CDE" w14:textId="77777777" w:rsidR="00951CA5" w:rsidRPr="000E33CB" w:rsidRDefault="00951CA5" w:rsidP="00386C09">
            <w:pPr>
              <w:pStyle w:val="TableParagraph"/>
              <w:spacing w:before="41"/>
              <w:ind w:left="119"/>
              <w:rPr>
                <w:rFonts w:asciiTheme="majorBidi" w:hAnsiTheme="majorBidi" w:cstheme="majorBidi"/>
                <w:b/>
                <w:sz w:val="18"/>
                <w:szCs w:val="18"/>
              </w:rPr>
            </w:pPr>
            <w:r w:rsidRPr="000E33CB">
              <w:rPr>
                <w:rFonts w:asciiTheme="majorBidi" w:hAnsiTheme="majorBidi" w:cstheme="majorBidi"/>
                <w:b/>
                <w:sz w:val="18"/>
                <w:szCs w:val="18"/>
              </w:rPr>
              <w:t>PŁYTA GŁÓWNA</w:t>
            </w:r>
          </w:p>
        </w:tc>
      </w:tr>
      <w:tr w:rsidR="00951CA5" w:rsidRPr="000E33CB" w14:paraId="79151058" w14:textId="77777777" w:rsidTr="00386C09">
        <w:trPr>
          <w:trHeight w:val="407"/>
        </w:trPr>
        <w:tc>
          <w:tcPr>
            <w:tcW w:w="591" w:type="dxa"/>
            <w:tcBorders>
              <w:top w:val="single" w:sz="4" w:space="0" w:color="000000"/>
              <w:left w:val="single" w:sz="4" w:space="0" w:color="000000"/>
              <w:right w:val="single" w:sz="4" w:space="0" w:color="000000"/>
            </w:tcBorders>
          </w:tcPr>
          <w:p w14:paraId="1D6E84F6" w14:textId="77777777" w:rsidR="00951CA5" w:rsidRPr="000E33CB" w:rsidRDefault="00951CA5" w:rsidP="00386C09">
            <w:pPr>
              <w:pStyle w:val="TableParagraph"/>
              <w:spacing w:before="77"/>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right w:val="single" w:sz="4" w:space="0" w:color="000000"/>
            </w:tcBorders>
          </w:tcPr>
          <w:p w14:paraId="33EFA4B0" w14:textId="77777777" w:rsidR="00951CA5" w:rsidRPr="000E33CB" w:rsidRDefault="00951CA5" w:rsidP="00386C09">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Wyprodukowana i zaprojektowana przez producenta serwera</w:t>
            </w:r>
          </w:p>
          <w:p w14:paraId="0B8DCD2E" w14:textId="77777777" w:rsidR="00951CA5" w:rsidRPr="000E33CB" w:rsidRDefault="00951CA5" w:rsidP="00386C09">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Zainstalowany moduł TPM 2.0</w:t>
            </w:r>
          </w:p>
          <w:p w14:paraId="5A051E00" w14:textId="77777777" w:rsidR="00951CA5" w:rsidRPr="000E33CB" w:rsidRDefault="00951CA5" w:rsidP="00386C09">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lastRenderedPageBreak/>
              <w:t>•</w:t>
            </w:r>
            <w:r w:rsidRPr="000E33CB">
              <w:rPr>
                <w:rFonts w:asciiTheme="majorBidi" w:hAnsiTheme="majorBidi" w:cstheme="majorBidi"/>
                <w:sz w:val="18"/>
                <w:szCs w:val="18"/>
              </w:rPr>
              <w:tab/>
              <w:t>Wsparcie dla technologii:</w:t>
            </w:r>
          </w:p>
          <w:p w14:paraId="115CB9FF" w14:textId="77777777" w:rsidR="00951CA5" w:rsidRPr="000E33CB" w:rsidRDefault="00951CA5" w:rsidP="00386C09">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Memory Scrubbing</w:t>
            </w:r>
          </w:p>
          <w:p w14:paraId="2D5836DE" w14:textId="77777777" w:rsidR="00951CA5" w:rsidRPr="000E33CB" w:rsidRDefault="00951CA5" w:rsidP="00386C09">
            <w:pPr>
              <w:pStyle w:val="TableParagraph"/>
              <w:spacing w:before="86"/>
              <w:ind w:left="119"/>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Advanced ECC</w:t>
            </w:r>
          </w:p>
          <w:p w14:paraId="2C3DA436" w14:textId="77777777" w:rsidR="00951CA5" w:rsidRPr="000E33CB" w:rsidRDefault="00951CA5" w:rsidP="00222D46">
            <w:pPr>
              <w:pStyle w:val="TableParagraph"/>
              <w:spacing w:before="86"/>
              <w:ind w:left="119"/>
              <w:rPr>
                <w:rFonts w:asciiTheme="majorBidi" w:hAnsiTheme="majorBidi" w:cstheme="majorBidi"/>
                <w:sz w:val="18"/>
                <w:szCs w:val="18"/>
              </w:rPr>
            </w:pPr>
          </w:p>
        </w:tc>
        <w:tc>
          <w:tcPr>
            <w:tcW w:w="2410" w:type="dxa"/>
            <w:tcBorders>
              <w:top w:val="single" w:sz="4" w:space="0" w:color="000000"/>
              <w:left w:val="single" w:sz="4" w:space="0" w:color="000000"/>
              <w:right w:val="single" w:sz="4" w:space="0" w:color="000000"/>
            </w:tcBorders>
          </w:tcPr>
          <w:p w14:paraId="53D182FC" w14:textId="77777777" w:rsidR="00951CA5" w:rsidRPr="000E33CB" w:rsidRDefault="00951CA5" w:rsidP="00386C09">
            <w:pPr>
              <w:pStyle w:val="TableParagraph"/>
              <w:spacing w:before="95"/>
              <w:ind w:left="147" w:right="130"/>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tcBorders>
              <w:top w:val="single" w:sz="4" w:space="0" w:color="000000"/>
              <w:left w:val="single" w:sz="4" w:space="0" w:color="000000"/>
              <w:right w:val="single" w:sz="4" w:space="0" w:color="000000"/>
            </w:tcBorders>
          </w:tcPr>
          <w:p w14:paraId="279ACF72"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6178931D"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820E832"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lastRenderedPageBreak/>
              <w:t>Procesory</w:t>
            </w:r>
          </w:p>
        </w:tc>
      </w:tr>
      <w:tr w:rsidR="00951CA5" w:rsidRPr="000E33CB" w14:paraId="62D6D7D3" w14:textId="77777777" w:rsidTr="00386C09">
        <w:trPr>
          <w:trHeight w:val="601"/>
        </w:trPr>
        <w:tc>
          <w:tcPr>
            <w:tcW w:w="591" w:type="dxa"/>
            <w:tcBorders>
              <w:top w:val="single" w:sz="4" w:space="0" w:color="000000"/>
              <w:left w:val="single" w:sz="4" w:space="0" w:color="000000"/>
              <w:bottom w:val="single" w:sz="4" w:space="0" w:color="000000"/>
              <w:right w:val="single" w:sz="4" w:space="0" w:color="000000"/>
            </w:tcBorders>
          </w:tcPr>
          <w:p w14:paraId="69B0AE47"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3A1AC577" w14:textId="77777777" w:rsidR="00951CA5" w:rsidRPr="000E33CB" w:rsidRDefault="00951CA5" w:rsidP="00386C09">
            <w:pPr>
              <w:pStyle w:val="TableParagraph"/>
              <w:spacing w:before="10"/>
              <w:rPr>
                <w:rFonts w:asciiTheme="majorBidi" w:hAnsiTheme="majorBidi" w:cstheme="majorBidi"/>
                <w:sz w:val="18"/>
                <w:szCs w:val="18"/>
              </w:rPr>
            </w:pPr>
          </w:p>
          <w:p w14:paraId="301640BF" w14:textId="77777777" w:rsidR="00951CA5" w:rsidRPr="000E33CB" w:rsidRDefault="00951CA5"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Jeden procesor 8-rdzeniowy (nie dopuszcza się większej ilości rdzeni fizycznych) o taktowaniu nie mniejszym niż 3,0 GHz</w:t>
            </w:r>
          </w:p>
          <w:p w14:paraId="60BEA30C" w14:textId="77777777" w:rsidR="00951CA5" w:rsidRPr="000E33CB" w:rsidRDefault="00951CA5" w:rsidP="00951CA5">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architektura x86_64</w:t>
            </w:r>
          </w:p>
        </w:tc>
        <w:tc>
          <w:tcPr>
            <w:tcW w:w="2410" w:type="dxa"/>
            <w:tcBorders>
              <w:top w:val="single" w:sz="4" w:space="0" w:color="000000"/>
              <w:left w:val="single" w:sz="4" w:space="0" w:color="000000"/>
              <w:bottom w:val="single" w:sz="4" w:space="0" w:color="000000"/>
              <w:right w:val="single" w:sz="4" w:space="0" w:color="000000"/>
            </w:tcBorders>
          </w:tcPr>
          <w:p w14:paraId="0C81DE07" w14:textId="77777777" w:rsidR="00951CA5" w:rsidRPr="000E33CB" w:rsidRDefault="00951CA5" w:rsidP="00386C09">
            <w:pPr>
              <w:pStyle w:val="TableParagraph"/>
              <w:spacing w:before="10"/>
              <w:rPr>
                <w:rFonts w:asciiTheme="majorBidi" w:hAnsiTheme="majorBidi" w:cstheme="majorBidi"/>
                <w:sz w:val="18"/>
                <w:szCs w:val="18"/>
              </w:rPr>
            </w:pPr>
          </w:p>
          <w:p w14:paraId="6D2F5DC6"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4D2D6DB7"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38161131"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722AB64"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Pamięć RAM</w:t>
            </w:r>
          </w:p>
        </w:tc>
      </w:tr>
      <w:tr w:rsidR="00951CA5" w:rsidRPr="000E33CB" w14:paraId="53EEF3CC" w14:textId="77777777" w:rsidTr="00386C09">
        <w:trPr>
          <w:trHeight w:val="601"/>
        </w:trPr>
        <w:tc>
          <w:tcPr>
            <w:tcW w:w="591" w:type="dxa"/>
            <w:tcBorders>
              <w:top w:val="single" w:sz="4" w:space="0" w:color="000000"/>
              <w:left w:val="single" w:sz="4" w:space="0" w:color="000000"/>
              <w:bottom w:val="single" w:sz="4" w:space="0" w:color="000000"/>
              <w:right w:val="single" w:sz="4" w:space="0" w:color="000000"/>
            </w:tcBorders>
          </w:tcPr>
          <w:p w14:paraId="419E53ED"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72067DBE"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D5539B" w:rsidRPr="000E33CB">
              <w:rPr>
                <w:rFonts w:asciiTheme="majorBidi" w:hAnsiTheme="majorBidi" w:cstheme="majorBidi"/>
                <w:sz w:val="18"/>
                <w:szCs w:val="18"/>
              </w:rPr>
              <w:t xml:space="preserve">min </w:t>
            </w:r>
            <w:r w:rsidR="00222D46" w:rsidRPr="000E33CB">
              <w:rPr>
                <w:rFonts w:asciiTheme="majorBidi" w:hAnsiTheme="majorBidi" w:cstheme="majorBidi"/>
                <w:sz w:val="18"/>
                <w:szCs w:val="18"/>
              </w:rPr>
              <w:t>64</w:t>
            </w:r>
            <w:r w:rsidRPr="000E33CB">
              <w:rPr>
                <w:rFonts w:asciiTheme="majorBidi" w:hAnsiTheme="majorBidi" w:cstheme="majorBidi"/>
                <w:sz w:val="18"/>
                <w:szCs w:val="18"/>
              </w:rPr>
              <w:t xml:space="preserve"> GB pamięci RAM </w:t>
            </w:r>
          </w:p>
          <w:p w14:paraId="7E12C945"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DDR4 Registered</w:t>
            </w:r>
          </w:p>
          <w:p w14:paraId="31C067F5" w14:textId="77777777" w:rsidR="00951CA5" w:rsidRPr="000E33CB" w:rsidRDefault="00951CA5"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p>
        </w:tc>
        <w:tc>
          <w:tcPr>
            <w:tcW w:w="2410" w:type="dxa"/>
            <w:tcBorders>
              <w:top w:val="single" w:sz="4" w:space="0" w:color="000000"/>
              <w:left w:val="single" w:sz="4" w:space="0" w:color="000000"/>
              <w:bottom w:val="single" w:sz="4" w:space="0" w:color="000000"/>
              <w:right w:val="single" w:sz="4" w:space="0" w:color="000000"/>
            </w:tcBorders>
          </w:tcPr>
          <w:p w14:paraId="3D6100A4" w14:textId="77777777" w:rsidR="00951CA5" w:rsidRPr="000E33CB" w:rsidRDefault="00951CA5" w:rsidP="00386C09">
            <w:pPr>
              <w:pStyle w:val="TableParagraph"/>
              <w:spacing w:before="10"/>
              <w:rPr>
                <w:rFonts w:asciiTheme="majorBidi" w:hAnsiTheme="majorBidi" w:cstheme="majorBidi"/>
                <w:sz w:val="18"/>
                <w:szCs w:val="18"/>
              </w:rPr>
            </w:pPr>
          </w:p>
          <w:p w14:paraId="4D6256DD"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0AB3A78"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077875FD"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10BA9A9"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Dyski twarde i napędy</w:t>
            </w:r>
          </w:p>
        </w:tc>
      </w:tr>
      <w:tr w:rsidR="00951CA5" w:rsidRPr="000E33CB" w14:paraId="5BE1E830" w14:textId="77777777" w:rsidTr="00386C09">
        <w:trPr>
          <w:trHeight w:val="601"/>
        </w:trPr>
        <w:tc>
          <w:tcPr>
            <w:tcW w:w="591" w:type="dxa"/>
            <w:tcBorders>
              <w:top w:val="single" w:sz="4" w:space="0" w:color="000000"/>
              <w:left w:val="single" w:sz="4" w:space="0" w:color="000000"/>
              <w:bottom w:val="single" w:sz="4" w:space="0" w:color="000000"/>
              <w:right w:val="single" w:sz="4" w:space="0" w:color="000000"/>
            </w:tcBorders>
          </w:tcPr>
          <w:p w14:paraId="33532A3A"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1887B935"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Minimum 8 wnęk dla dysków twardych Hotplug 2,5”;</w:t>
            </w:r>
          </w:p>
          <w:p w14:paraId="29D8DA55" w14:textId="5AB7079E" w:rsidR="00951CA5" w:rsidRPr="000E33CB" w:rsidRDefault="00951CA5" w:rsidP="00222D46">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Zainstalowane 2 dyski SSD Hot-Plug o pojemności </w:t>
            </w:r>
            <w:r w:rsidR="00D5539B" w:rsidRPr="000E33CB">
              <w:rPr>
                <w:rFonts w:asciiTheme="majorBidi" w:hAnsiTheme="majorBidi" w:cstheme="majorBidi"/>
                <w:sz w:val="18"/>
                <w:szCs w:val="18"/>
              </w:rPr>
              <w:t>12</w:t>
            </w:r>
            <w:r w:rsidRPr="000E33CB">
              <w:rPr>
                <w:rFonts w:asciiTheme="majorBidi" w:hAnsiTheme="majorBidi" w:cstheme="majorBidi"/>
                <w:sz w:val="18"/>
                <w:szCs w:val="18"/>
              </w:rPr>
              <w:t>0GB i parametrze DWPD&gt;</w:t>
            </w:r>
            <w:r w:rsidR="00F657B5">
              <w:rPr>
                <w:rFonts w:asciiTheme="majorBidi" w:hAnsiTheme="majorBidi" w:cstheme="majorBidi"/>
                <w:sz w:val="18"/>
                <w:szCs w:val="18"/>
              </w:rPr>
              <w:t>=</w:t>
            </w:r>
            <w:r w:rsidRPr="000E33CB">
              <w:rPr>
                <w:rFonts w:asciiTheme="majorBidi" w:hAnsiTheme="majorBidi" w:cstheme="majorBidi"/>
                <w:sz w:val="18"/>
                <w:szCs w:val="18"/>
              </w:rPr>
              <w:t>3</w:t>
            </w:r>
          </w:p>
        </w:tc>
        <w:tc>
          <w:tcPr>
            <w:tcW w:w="2410" w:type="dxa"/>
            <w:tcBorders>
              <w:top w:val="single" w:sz="4" w:space="0" w:color="000000"/>
              <w:left w:val="single" w:sz="4" w:space="0" w:color="000000"/>
              <w:bottom w:val="single" w:sz="4" w:space="0" w:color="000000"/>
              <w:right w:val="single" w:sz="4" w:space="0" w:color="000000"/>
            </w:tcBorders>
          </w:tcPr>
          <w:p w14:paraId="7F3CAB91" w14:textId="77777777" w:rsidR="00951CA5" w:rsidRPr="000E33CB" w:rsidRDefault="00951CA5" w:rsidP="00386C09">
            <w:pPr>
              <w:pStyle w:val="TableParagraph"/>
              <w:spacing w:before="10"/>
              <w:rPr>
                <w:rFonts w:asciiTheme="majorBidi" w:hAnsiTheme="majorBidi" w:cstheme="majorBidi"/>
                <w:sz w:val="18"/>
                <w:szCs w:val="18"/>
              </w:rPr>
            </w:pPr>
          </w:p>
          <w:p w14:paraId="558EDED3"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50715F3"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71018CF1"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4955C46"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Kontrolery LAN</w:t>
            </w:r>
          </w:p>
        </w:tc>
      </w:tr>
      <w:tr w:rsidR="00951CA5" w:rsidRPr="000E33CB" w14:paraId="0ED906CD" w14:textId="77777777" w:rsidTr="00386C09">
        <w:trPr>
          <w:trHeight w:val="601"/>
        </w:trPr>
        <w:tc>
          <w:tcPr>
            <w:tcW w:w="591" w:type="dxa"/>
            <w:tcBorders>
              <w:top w:val="single" w:sz="4" w:space="0" w:color="000000"/>
              <w:left w:val="single" w:sz="4" w:space="0" w:color="000000"/>
              <w:bottom w:val="single" w:sz="4" w:space="0" w:color="000000"/>
              <w:right w:val="single" w:sz="4" w:space="0" w:color="000000"/>
            </w:tcBorders>
          </w:tcPr>
          <w:p w14:paraId="6388FD7F"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5F692859" w14:textId="77777777" w:rsidR="00762340" w:rsidRPr="008936AC" w:rsidRDefault="00951CA5" w:rsidP="00762340">
            <w:pPr>
              <w:pStyle w:val="Bezodstpw"/>
              <w:spacing w:line="256" w:lineRule="auto"/>
              <w:rPr>
                <w:rFonts w:ascii="Times New Roman" w:hAnsi="Times New Roman"/>
                <w:sz w:val="18"/>
                <w:szCs w:val="20"/>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762340" w:rsidRPr="008936AC">
              <w:rPr>
                <w:rFonts w:ascii="Times New Roman" w:hAnsi="Times New Roman"/>
                <w:sz w:val="18"/>
                <w:szCs w:val="20"/>
              </w:rPr>
              <w:t>Karta LAN 2x 10Gbit SFP+; możliwość wymiany zainstalowanych interfejsów LAN na interfejsy 2x 10Gbit Base- T bez potrzeby wymiany całego układu lub instalacji dodatkowych kart w slotach PCI Express</w:t>
            </w:r>
          </w:p>
          <w:p w14:paraId="4286B0D0" w14:textId="7AB0D0C5" w:rsidR="00951CA5" w:rsidRPr="000E33CB" w:rsidRDefault="00762340" w:rsidP="00386C09">
            <w:pPr>
              <w:pStyle w:val="TableParagraph"/>
              <w:ind w:left="191"/>
              <w:rPr>
                <w:rFonts w:asciiTheme="majorBidi" w:hAnsiTheme="majorBidi" w:cstheme="majorBidi"/>
                <w:sz w:val="18"/>
                <w:szCs w:val="18"/>
              </w:rPr>
            </w:pPr>
            <w:r w:rsidRPr="008936AC">
              <w:rPr>
                <w:sz w:val="18"/>
                <w:szCs w:val="20"/>
                <w:lang w:val="en-US"/>
              </w:rPr>
              <w:t>2 moduły SFP+ Multi Mode Fiber 10GbE LC</w:t>
            </w:r>
          </w:p>
        </w:tc>
        <w:tc>
          <w:tcPr>
            <w:tcW w:w="2410" w:type="dxa"/>
            <w:tcBorders>
              <w:top w:val="single" w:sz="4" w:space="0" w:color="000000"/>
              <w:left w:val="single" w:sz="4" w:space="0" w:color="000000"/>
              <w:bottom w:val="single" w:sz="4" w:space="0" w:color="000000"/>
              <w:right w:val="single" w:sz="4" w:space="0" w:color="000000"/>
            </w:tcBorders>
          </w:tcPr>
          <w:p w14:paraId="4439F866" w14:textId="77777777" w:rsidR="00951CA5" w:rsidRPr="000E33CB" w:rsidRDefault="00951CA5" w:rsidP="00386C09">
            <w:pPr>
              <w:pStyle w:val="TableParagraph"/>
              <w:spacing w:before="10"/>
              <w:rPr>
                <w:rFonts w:asciiTheme="majorBidi" w:hAnsiTheme="majorBidi" w:cstheme="majorBidi"/>
                <w:sz w:val="18"/>
                <w:szCs w:val="18"/>
              </w:rPr>
            </w:pPr>
          </w:p>
          <w:p w14:paraId="7EFB3CEA"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75CD160"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487EA782"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6E69F6B"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Kontrolery I/O</w:t>
            </w:r>
          </w:p>
        </w:tc>
      </w:tr>
      <w:tr w:rsidR="00951CA5" w:rsidRPr="000E33CB" w14:paraId="50551ABA" w14:textId="77777777" w:rsidTr="004637C1">
        <w:trPr>
          <w:trHeight w:val="327"/>
        </w:trPr>
        <w:tc>
          <w:tcPr>
            <w:tcW w:w="591" w:type="dxa"/>
            <w:tcBorders>
              <w:top w:val="single" w:sz="4" w:space="0" w:color="000000"/>
              <w:left w:val="single" w:sz="4" w:space="0" w:color="000000"/>
              <w:bottom w:val="single" w:sz="4" w:space="0" w:color="000000"/>
              <w:right w:val="single" w:sz="4" w:space="0" w:color="000000"/>
            </w:tcBorders>
          </w:tcPr>
          <w:p w14:paraId="3DED05B0"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48FFF426" w14:textId="77777777" w:rsidR="00951CA5" w:rsidRPr="000E33CB" w:rsidRDefault="00951CA5" w:rsidP="00222D46">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Zainstalowane </w:t>
            </w:r>
            <w:r w:rsidR="00222D46" w:rsidRPr="000E33CB">
              <w:rPr>
                <w:rFonts w:asciiTheme="majorBidi" w:hAnsiTheme="majorBidi" w:cstheme="majorBidi"/>
                <w:sz w:val="18"/>
                <w:szCs w:val="18"/>
              </w:rPr>
              <w:t>jedna karta dwu</w:t>
            </w:r>
            <w:r w:rsidRPr="000E33CB">
              <w:rPr>
                <w:rFonts w:asciiTheme="majorBidi" w:hAnsiTheme="majorBidi" w:cstheme="majorBidi"/>
                <w:sz w:val="18"/>
                <w:szCs w:val="18"/>
              </w:rPr>
              <w:t>portowe karty FC 16Gb;</w:t>
            </w:r>
          </w:p>
        </w:tc>
        <w:tc>
          <w:tcPr>
            <w:tcW w:w="2410" w:type="dxa"/>
            <w:tcBorders>
              <w:top w:val="single" w:sz="4" w:space="0" w:color="000000"/>
              <w:left w:val="single" w:sz="4" w:space="0" w:color="000000"/>
              <w:bottom w:val="single" w:sz="4" w:space="0" w:color="000000"/>
              <w:right w:val="single" w:sz="4" w:space="0" w:color="000000"/>
            </w:tcBorders>
          </w:tcPr>
          <w:p w14:paraId="1E462D06" w14:textId="77777777" w:rsidR="00951CA5" w:rsidRPr="000E33CB" w:rsidRDefault="00951CA5" w:rsidP="00386C09">
            <w:pPr>
              <w:pStyle w:val="TableParagraph"/>
              <w:spacing w:before="10"/>
              <w:rPr>
                <w:rFonts w:asciiTheme="majorBidi" w:hAnsiTheme="majorBidi" w:cstheme="majorBidi"/>
                <w:sz w:val="18"/>
                <w:szCs w:val="18"/>
              </w:rPr>
            </w:pPr>
          </w:p>
          <w:p w14:paraId="053A0325"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D974C41"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507E1708"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BEF257D"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951CA5" w:rsidRPr="000E33CB" w14:paraId="62210917" w14:textId="77777777" w:rsidTr="00386C09">
        <w:trPr>
          <w:trHeight w:val="601"/>
        </w:trPr>
        <w:tc>
          <w:tcPr>
            <w:tcW w:w="591" w:type="dxa"/>
            <w:tcBorders>
              <w:top w:val="single" w:sz="4" w:space="0" w:color="000000"/>
              <w:left w:val="single" w:sz="4" w:space="0" w:color="000000"/>
              <w:bottom w:val="single" w:sz="4" w:space="0" w:color="000000"/>
              <w:right w:val="single" w:sz="4" w:space="0" w:color="000000"/>
            </w:tcBorders>
          </w:tcPr>
          <w:p w14:paraId="10467A08"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7AC43C80"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Zintegrowana karta graficzna ze złączami VGA z tyłu oraz przodu serwera;</w:t>
            </w:r>
          </w:p>
          <w:p w14:paraId="5551F229"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1 port USB 3.0 na panelu przednim;</w:t>
            </w:r>
          </w:p>
          <w:p w14:paraId="43C3EBE1"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Min 2 porty USB 3.0 dostępne z tyłu serwera;</w:t>
            </w:r>
          </w:p>
          <w:p w14:paraId="4E3D0089"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instalacji jednego portu serial, możliwość wykorzystania portu do zarządzania serwerem;</w:t>
            </w:r>
          </w:p>
          <w:p w14:paraId="154A73E5" w14:textId="77777777" w:rsidR="00951CA5" w:rsidRPr="000E33CB" w:rsidRDefault="00951CA5"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Ilość dostępnych złącz USB nie może być osiągnięta poprzez stosowanie zewnętrznych przejściówek, rozgałęziaczy czy dodatkowych kart rozszerzeń zajmujących jakikolwiek slot PCI Express i/lub USB serwera;;</w:t>
            </w:r>
          </w:p>
        </w:tc>
        <w:tc>
          <w:tcPr>
            <w:tcW w:w="2410" w:type="dxa"/>
            <w:tcBorders>
              <w:top w:val="single" w:sz="4" w:space="0" w:color="000000"/>
              <w:left w:val="single" w:sz="4" w:space="0" w:color="000000"/>
              <w:bottom w:val="single" w:sz="4" w:space="0" w:color="000000"/>
              <w:right w:val="single" w:sz="4" w:space="0" w:color="000000"/>
            </w:tcBorders>
          </w:tcPr>
          <w:p w14:paraId="644CCFC9" w14:textId="77777777" w:rsidR="00951CA5" w:rsidRPr="000E33CB" w:rsidRDefault="00951CA5" w:rsidP="00386C09">
            <w:pPr>
              <w:pStyle w:val="TableParagraph"/>
              <w:spacing w:before="10"/>
              <w:rPr>
                <w:rFonts w:asciiTheme="majorBidi" w:hAnsiTheme="majorBidi" w:cstheme="majorBidi"/>
                <w:sz w:val="18"/>
                <w:szCs w:val="18"/>
              </w:rPr>
            </w:pPr>
          </w:p>
          <w:p w14:paraId="71CC49AD"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4533751F"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0538762C"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866A79A"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lastRenderedPageBreak/>
              <w:t>Zasilanie, chłodzenie</w:t>
            </w:r>
          </w:p>
        </w:tc>
      </w:tr>
      <w:tr w:rsidR="00951CA5" w:rsidRPr="000E33CB" w14:paraId="5DF0AA7E" w14:textId="77777777" w:rsidTr="00386C09">
        <w:trPr>
          <w:trHeight w:val="601"/>
        </w:trPr>
        <w:tc>
          <w:tcPr>
            <w:tcW w:w="591" w:type="dxa"/>
            <w:tcBorders>
              <w:top w:val="single" w:sz="4" w:space="0" w:color="000000"/>
              <w:left w:val="single" w:sz="4" w:space="0" w:color="000000"/>
              <w:bottom w:val="single" w:sz="4" w:space="0" w:color="000000"/>
              <w:right w:val="single" w:sz="4" w:space="0" w:color="000000"/>
            </w:tcBorders>
          </w:tcPr>
          <w:p w14:paraId="621A2470"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7A92AE48" w14:textId="48BFD101" w:rsidR="00762340" w:rsidRPr="009B6F8E" w:rsidRDefault="00951CA5" w:rsidP="00762340">
            <w:pPr>
              <w:pStyle w:val="TableParagraph"/>
              <w:spacing w:before="7"/>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Redundantne zasilacze hotplug o mocy minimalnej </w:t>
            </w:r>
            <w:r w:rsidR="00222D46" w:rsidRPr="000E33CB">
              <w:rPr>
                <w:rFonts w:asciiTheme="majorBidi" w:hAnsiTheme="majorBidi" w:cstheme="majorBidi"/>
                <w:sz w:val="18"/>
                <w:szCs w:val="18"/>
              </w:rPr>
              <w:t>4</w:t>
            </w:r>
            <w:r w:rsidRPr="000E33CB">
              <w:rPr>
                <w:rFonts w:asciiTheme="majorBidi" w:hAnsiTheme="majorBidi" w:cstheme="majorBidi"/>
                <w:sz w:val="18"/>
                <w:szCs w:val="18"/>
              </w:rPr>
              <w:t>00W</w:t>
            </w:r>
            <w:r w:rsidR="009B6F8E">
              <w:rPr>
                <w:rFonts w:asciiTheme="majorBidi" w:hAnsiTheme="majorBidi" w:cstheme="majorBidi"/>
                <w:color w:val="FF0000"/>
                <w:sz w:val="18"/>
                <w:szCs w:val="18"/>
              </w:rPr>
              <w:t xml:space="preserve"> </w:t>
            </w:r>
            <w:r w:rsidR="00762340" w:rsidRPr="009B6F8E">
              <w:rPr>
                <w:rFonts w:cstheme="majorBidi"/>
                <w:sz w:val="18"/>
                <w:szCs w:val="18"/>
              </w:rPr>
              <w:t>o sprawności min. 94%</w:t>
            </w:r>
            <w:r w:rsidR="00762340" w:rsidRPr="009B6F8E">
              <w:t>;</w:t>
            </w:r>
          </w:p>
          <w:p w14:paraId="1FF4CE35" w14:textId="7AF7E0EA" w:rsidR="00951CA5" w:rsidRPr="000E33CB" w:rsidRDefault="00951CA5" w:rsidP="00386C09">
            <w:pPr>
              <w:pStyle w:val="TableParagraph"/>
              <w:spacing w:before="10"/>
              <w:rPr>
                <w:rFonts w:asciiTheme="majorBidi" w:hAnsiTheme="majorBidi" w:cstheme="majorBidi"/>
                <w:sz w:val="18"/>
                <w:szCs w:val="18"/>
              </w:rPr>
            </w:pPr>
          </w:p>
          <w:p w14:paraId="0D9781DA" w14:textId="77777777" w:rsidR="00951CA5" w:rsidRPr="000E33CB" w:rsidRDefault="00951CA5" w:rsidP="00C0456E">
            <w:pPr>
              <w:pStyle w:val="TableParagraph"/>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085D3D53" w14:textId="77777777" w:rsidR="00951CA5" w:rsidRPr="000E33CB" w:rsidRDefault="00951CA5" w:rsidP="00386C09">
            <w:pPr>
              <w:pStyle w:val="TableParagraph"/>
              <w:spacing w:before="10"/>
              <w:rPr>
                <w:rFonts w:asciiTheme="majorBidi" w:hAnsiTheme="majorBidi" w:cstheme="majorBidi"/>
                <w:sz w:val="18"/>
                <w:szCs w:val="18"/>
              </w:rPr>
            </w:pPr>
          </w:p>
          <w:p w14:paraId="7C06444F"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7777C85"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7576AD12"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4C99C1B"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Zarządzanie</w:t>
            </w:r>
          </w:p>
        </w:tc>
      </w:tr>
      <w:tr w:rsidR="00951CA5" w:rsidRPr="000E33CB" w14:paraId="58D0AE1A" w14:textId="77777777" w:rsidTr="00386C09">
        <w:trPr>
          <w:trHeight w:val="601"/>
        </w:trPr>
        <w:tc>
          <w:tcPr>
            <w:tcW w:w="591" w:type="dxa"/>
            <w:tcBorders>
              <w:top w:val="single" w:sz="4" w:space="0" w:color="000000"/>
              <w:left w:val="single" w:sz="4" w:space="0" w:color="000000"/>
              <w:bottom w:val="single" w:sz="4" w:space="0" w:color="000000"/>
              <w:right w:val="single" w:sz="4" w:space="0" w:color="000000"/>
            </w:tcBorders>
          </w:tcPr>
          <w:p w14:paraId="64DA6FB7"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2AFCBA24" w14:textId="77777777" w:rsidR="00141E27" w:rsidRPr="000E33CB" w:rsidRDefault="00951CA5"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r>
            <w:r w:rsidR="00141E27" w:rsidRPr="000E33CB">
              <w:rPr>
                <w:rFonts w:asciiTheme="majorBidi" w:hAnsiTheme="majorBidi" w:cstheme="majorBidi"/>
                <w:sz w:val="18"/>
                <w:szCs w:val="18"/>
              </w:rPr>
              <w:t>Wbudowane diody informacyjne lub wyświetlacz informujące o stanie serwera - system przewidywania, rozpoznawania awarii)</w:t>
            </w:r>
          </w:p>
          <w:p w14:paraId="3C7DB7D1" w14:textId="77777777" w:rsidR="00141E27" w:rsidRPr="000E33CB" w:rsidRDefault="00141E27" w:rsidP="00141E27">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Zintegrowany z płytą główną serwera kontroler sprzętowy zdalnego zarządzania zgodny z IPMI 2.0 o funkcjonalnościach:</w:t>
            </w:r>
          </w:p>
          <w:p w14:paraId="3E01A45E"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Niezależny od systemu operacyjnego, sprzętowy kontroler umożliwiający pełne zarządzanie, zdalny restart serwera;</w:t>
            </w:r>
          </w:p>
          <w:p w14:paraId="600B8303"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Dedykowana karta LAN 1 Gb/s, dedykowane złącze RJ-45 do komunikacji wyłącznie z kontrolerem zdalnego zarządzania z możliwością przeniesienia tej komunikacji na inną kartę sieciową współdzieloną z systemem operacyjnym;</w:t>
            </w:r>
          </w:p>
          <w:p w14:paraId="34ADF444"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Dostęp poprzez przeglądarkę Web, SSH;</w:t>
            </w:r>
          </w:p>
          <w:p w14:paraId="108096F1"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mocą i jej zużyciem oraz monitoring zużycia energii;</w:t>
            </w:r>
          </w:p>
          <w:p w14:paraId="302B64E8"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Zarządzanie alarmami (zdarzenia poprzez SNMP)</w:t>
            </w:r>
          </w:p>
          <w:p w14:paraId="0BCAEB75"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przejęcia konsoli tekstowej</w:t>
            </w:r>
          </w:p>
          <w:p w14:paraId="02B78C73"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zarządzania przez 6 administratorów jednocześnie</w:t>
            </w:r>
          </w:p>
          <w:p w14:paraId="5693B9F2"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Przekierowanie konsoli graficznej na poziomie sprzętowym oraz możliwość montowania zdalnych napędów i ich obrazów na poziomie sprzętowym (cyfrowy KVM)</w:t>
            </w:r>
          </w:p>
          <w:p w14:paraId="7C514C29"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serwerów proxy (autentykacja)</w:t>
            </w:r>
          </w:p>
          <w:p w14:paraId="55E3AA2B"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VLAN</w:t>
            </w:r>
          </w:p>
          <w:p w14:paraId="1A041568"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konfiguracji parametru Max. Transmission Unit (MTU)</w:t>
            </w:r>
          </w:p>
          <w:p w14:paraId="29B5EBD5"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Wsparcie dla protokołu SSDP</w:t>
            </w:r>
          </w:p>
          <w:p w14:paraId="432514EF"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protokołów TLS 1.0, TLS 1.1, TLS 1.2, SSL v3</w:t>
            </w:r>
          </w:p>
          <w:p w14:paraId="00A0E467"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Obsługa protokołu LDAP</w:t>
            </w:r>
          </w:p>
          <w:p w14:paraId="3766F326"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Synchronizacja czasu poprzez protokół NTP</w:t>
            </w:r>
          </w:p>
          <w:p w14:paraId="038AC756" w14:textId="77777777" w:rsidR="00951CA5" w:rsidRPr="000E33CB" w:rsidRDefault="00951CA5" w:rsidP="00386C09">
            <w:pPr>
              <w:pStyle w:val="TableParagraph"/>
              <w:spacing w:before="10"/>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Możliwość backupu i odtworzenia ustawień bios serwera oraz ustawień karty zarządzającej</w:t>
            </w:r>
          </w:p>
          <w:p w14:paraId="7E0DD49A" w14:textId="77777777" w:rsidR="00951CA5" w:rsidRPr="000E33CB" w:rsidRDefault="00951CA5"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Serwer posiada możliwość konfiguracji i wykonania aktualizacji BIOS, Firmware, sterowników serwera bezpośrednio z GUI (graficzny interfejs) .</w:t>
            </w:r>
          </w:p>
        </w:tc>
        <w:tc>
          <w:tcPr>
            <w:tcW w:w="2410" w:type="dxa"/>
            <w:tcBorders>
              <w:top w:val="single" w:sz="4" w:space="0" w:color="000000"/>
              <w:left w:val="single" w:sz="4" w:space="0" w:color="000000"/>
              <w:bottom w:val="single" w:sz="4" w:space="0" w:color="000000"/>
              <w:right w:val="single" w:sz="4" w:space="0" w:color="000000"/>
            </w:tcBorders>
          </w:tcPr>
          <w:p w14:paraId="73A21825" w14:textId="77777777" w:rsidR="00951CA5" w:rsidRPr="000E33CB" w:rsidRDefault="00951CA5" w:rsidP="00386C09">
            <w:pPr>
              <w:pStyle w:val="TableParagraph"/>
              <w:spacing w:before="10"/>
              <w:rPr>
                <w:rFonts w:asciiTheme="majorBidi" w:hAnsiTheme="majorBidi" w:cstheme="majorBidi"/>
                <w:sz w:val="18"/>
                <w:szCs w:val="18"/>
              </w:rPr>
            </w:pPr>
          </w:p>
          <w:p w14:paraId="2C853B8E"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E4A70A9"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0DE95FC2"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8B409D0"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Wspierane OS</w:t>
            </w:r>
          </w:p>
        </w:tc>
      </w:tr>
      <w:tr w:rsidR="00951CA5" w:rsidRPr="000E33CB" w14:paraId="7544AAE8" w14:textId="77777777" w:rsidTr="00386C09">
        <w:trPr>
          <w:trHeight w:val="601"/>
        </w:trPr>
        <w:tc>
          <w:tcPr>
            <w:tcW w:w="591" w:type="dxa"/>
            <w:tcBorders>
              <w:top w:val="single" w:sz="4" w:space="0" w:color="000000"/>
              <w:left w:val="single" w:sz="4" w:space="0" w:color="000000"/>
              <w:bottom w:val="single" w:sz="4" w:space="0" w:color="000000"/>
              <w:right w:val="single" w:sz="4" w:space="0" w:color="000000"/>
            </w:tcBorders>
          </w:tcPr>
          <w:p w14:paraId="4D0B5E3B"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482AE595" w14:textId="77777777" w:rsidR="00951CA5" w:rsidRPr="000E33CB" w:rsidRDefault="00951CA5" w:rsidP="00386C09">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Microsoft Windows Server 2019, 2016</w:t>
            </w:r>
          </w:p>
          <w:p w14:paraId="30B67167" w14:textId="77777777" w:rsidR="00951CA5" w:rsidRPr="000E33CB" w:rsidRDefault="00951CA5" w:rsidP="00386C09">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VMWare vSphere 6.7</w:t>
            </w:r>
          </w:p>
          <w:p w14:paraId="622941F3" w14:textId="77777777" w:rsidR="00951CA5" w:rsidRPr="000E33CB" w:rsidRDefault="00951CA5" w:rsidP="00386C09">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Suse Linux Enterprise Server 12</w:t>
            </w:r>
          </w:p>
          <w:p w14:paraId="63D3F6B2" w14:textId="77777777" w:rsidR="00951CA5" w:rsidRPr="000E33CB" w:rsidRDefault="00951CA5" w:rsidP="00386C09">
            <w:pPr>
              <w:pStyle w:val="TableParagraph"/>
              <w:spacing w:before="10"/>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Red Hat Enterprise Linux 7, 8</w:t>
            </w:r>
          </w:p>
          <w:p w14:paraId="55ABE853" w14:textId="77777777" w:rsidR="00951CA5" w:rsidRPr="000E33CB" w:rsidRDefault="00951CA5"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lastRenderedPageBreak/>
              <w:t>•</w:t>
            </w:r>
            <w:r w:rsidRPr="000E33CB">
              <w:rPr>
                <w:rFonts w:asciiTheme="majorBidi" w:hAnsiTheme="majorBidi" w:cstheme="majorBidi"/>
                <w:sz w:val="18"/>
                <w:szCs w:val="18"/>
              </w:rPr>
              <w:tab/>
              <w:t>Hyper-V Server</w:t>
            </w:r>
          </w:p>
        </w:tc>
        <w:tc>
          <w:tcPr>
            <w:tcW w:w="2410" w:type="dxa"/>
            <w:tcBorders>
              <w:top w:val="single" w:sz="4" w:space="0" w:color="000000"/>
              <w:left w:val="single" w:sz="4" w:space="0" w:color="000000"/>
              <w:bottom w:val="single" w:sz="4" w:space="0" w:color="000000"/>
              <w:right w:val="single" w:sz="4" w:space="0" w:color="000000"/>
            </w:tcBorders>
          </w:tcPr>
          <w:p w14:paraId="3EFC93F1" w14:textId="77777777" w:rsidR="00951CA5" w:rsidRPr="000E33CB" w:rsidRDefault="00951CA5" w:rsidP="00386C09">
            <w:pPr>
              <w:pStyle w:val="TableParagraph"/>
              <w:spacing w:before="10"/>
              <w:rPr>
                <w:rFonts w:asciiTheme="majorBidi" w:hAnsiTheme="majorBidi" w:cstheme="majorBidi"/>
                <w:sz w:val="18"/>
                <w:szCs w:val="18"/>
              </w:rPr>
            </w:pPr>
          </w:p>
          <w:p w14:paraId="7AC44B94"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7947476"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29B2DAC3"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65D7087"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lastRenderedPageBreak/>
              <w:t>System operacyjny</w:t>
            </w:r>
          </w:p>
        </w:tc>
      </w:tr>
      <w:tr w:rsidR="00951CA5" w:rsidRPr="000E33CB" w14:paraId="1F83B962" w14:textId="77777777" w:rsidTr="004637C1">
        <w:trPr>
          <w:trHeight w:val="601"/>
        </w:trPr>
        <w:tc>
          <w:tcPr>
            <w:tcW w:w="591" w:type="dxa"/>
            <w:tcBorders>
              <w:top w:val="single" w:sz="4" w:space="0" w:color="000000"/>
              <w:left w:val="single" w:sz="4" w:space="0" w:color="000000"/>
              <w:bottom w:val="single" w:sz="4" w:space="0" w:color="000000"/>
              <w:right w:val="single" w:sz="4" w:space="0" w:color="000000"/>
            </w:tcBorders>
          </w:tcPr>
          <w:p w14:paraId="4D7F3E02"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vAlign w:val="center"/>
          </w:tcPr>
          <w:p w14:paraId="257AC465" w14:textId="77777777" w:rsidR="00951CA5" w:rsidRPr="000E33CB" w:rsidRDefault="00951CA5" w:rsidP="004637C1">
            <w:pPr>
              <w:pStyle w:val="TableParagraph"/>
              <w:ind w:left="191"/>
              <w:rPr>
                <w:rFonts w:asciiTheme="majorBidi" w:hAnsiTheme="majorBidi" w:cstheme="majorBidi"/>
                <w:sz w:val="18"/>
                <w:szCs w:val="18"/>
              </w:rPr>
            </w:pPr>
            <w:r w:rsidRPr="000E33CB">
              <w:rPr>
                <w:rFonts w:asciiTheme="majorBidi" w:hAnsiTheme="majorBidi" w:cstheme="majorBidi"/>
                <w:sz w:val="18"/>
                <w:szCs w:val="18"/>
              </w:rPr>
              <w:t>System Operacyjny dedykowany do bazy danych systemu his.</w:t>
            </w:r>
          </w:p>
          <w:p w14:paraId="71CD1F38" w14:textId="77777777" w:rsidR="00951CA5" w:rsidRPr="000E33CB" w:rsidRDefault="00951CA5" w:rsidP="004637C1">
            <w:pPr>
              <w:rPr>
                <w:rFonts w:asciiTheme="majorBidi" w:hAnsiTheme="majorBidi" w:cstheme="majorBidi"/>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533A0F3" w14:textId="77777777" w:rsidR="00951CA5" w:rsidRPr="000E33CB" w:rsidRDefault="00951CA5" w:rsidP="00386C09">
            <w:pPr>
              <w:pStyle w:val="TableParagraph"/>
              <w:spacing w:before="10"/>
              <w:rPr>
                <w:rFonts w:asciiTheme="majorBidi" w:hAnsiTheme="majorBidi" w:cstheme="majorBidi"/>
                <w:sz w:val="18"/>
                <w:szCs w:val="18"/>
              </w:rPr>
            </w:pPr>
          </w:p>
          <w:p w14:paraId="08B282FE"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4357EF4A"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0DDAB938"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B6BB3BA"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Gwarancja</w:t>
            </w:r>
          </w:p>
        </w:tc>
      </w:tr>
      <w:tr w:rsidR="00951CA5" w:rsidRPr="000E33CB" w14:paraId="3D4A13AC" w14:textId="77777777" w:rsidTr="004637C1">
        <w:trPr>
          <w:trHeight w:val="455"/>
        </w:trPr>
        <w:tc>
          <w:tcPr>
            <w:tcW w:w="591" w:type="dxa"/>
            <w:tcBorders>
              <w:top w:val="single" w:sz="4" w:space="0" w:color="000000"/>
              <w:left w:val="single" w:sz="4" w:space="0" w:color="000000"/>
              <w:bottom w:val="single" w:sz="4" w:space="0" w:color="000000"/>
              <w:right w:val="single" w:sz="4" w:space="0" w:color="000000"/>
            </w:tcBorders>
          </w:tcPr>
          <w:p w14:paraId="1B005A3C" w14:textId="77777777" w:rsidR="00951CA5" w:rsidRPr="000E33CB" w:rsidRDefault="00951CA5"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vAlign w:val="center"/>
          </w:tcPr>
          <w:p w14:paraId="77926ECF" w14:textId="77777777" w:rsidR="00951CA5" w:rsidRPr="000E33CB" w:rsidRDefault="00222D46" w:rsidP="004637C1">
            <w:pPr>
              <w:pStyle w:val="TableParagraph"/>
              <w:ind w:left="191"/>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tcBorders>
              <w:top w:val="single" w:sz="4" w:space="0" w:color="000000"/>
              <w:left w:val="single" w:sz="4" w:space="0" w:color="000000"/>
              <w:bottom w:val="single" w:sz="4" w:space="0" w:color="000000"/>
              <w:right w:val="single" w:sz="4" w:space="0" w:color="000000"/>
            </w:tcBorders>
          </w:tcPr>
          <w:p w14:paraId="47B1F22F" w14:textId="77777777" w:rsidR="00951CA5" w:rsidRPr="000E33CB" w:rsidRDefault="00951CA5" w:rsidP="00386C09">
            <w:pPr>
              <w:pStyle w:val="TableParagraph"/>
              <w:spacing w:before="10"/>
              <w:rPr>
                <w:rFonts w:asciiTheme="majorBidi" w:hAnsiTheme="majorBidi" w:cstheme="majorBidi"/>
                <w:sz w:val="18"/>
                <w:szCs w:val="18"/>
              </w:rPr>
            </w:pPr>
          </w:p>
          <w:p w14:paraId="10A4E000" w14:textId="77777777" w:rsidR="00951CA5" w:rsidRPr="000E33CB" w:rsidRDefault="00951CA5" w:rsidP="00386C09">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0321B32" w14:textId="77777777" w:rsidR="00951CA5" w:rsidRPr="000E33CB" w:rsidRDefault="00951CA5" w:rsidP="00386C09">
            <w:pPr>
              <w:pStyle w:val="TableParagraph"/>
              <w:rPr>
                <w:rFonts w:asciiTheme="majorBidi" w:hAnsiTheme="majorBidi" w:cstheme="majorBidi"/>
                <w:sz w:val="18"/>
                <w:szCs w:val="18"/>
              </w:rPr>
            </w:pPr>
          </w:p>
        </w:tc>
      </w:tr>
      <w:tr w:rsidR="00951CA5" w:rsidRPr="000E33CB" w14:paraId="2FA131DF" w14:textId="77777777" w:rsidTr="00F1111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DE18466" w14:textId="77777777" w:rsidR="00951CA5" w:rsidRPr="000E33CB" w:rsidRDefault="00951CA5"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Dokumentacja, inne</w:t>
            </w:r>
          </w:p>
        </w:tc>
      </w:tr>
      <w:tr w:rsidR="00471A01" w:rsidRPr="000E33CB" w14:paraId="2DA5A60C" w14:textId="77777777" w:rsidTr="00386C09">
        <w:trPr>
          <w:trHeight w:val="601"/>
        </w:trPr>
        <w:tc>
          <w:tcPr>
            <w:tcW w:w="591" w:type="dxa"/>
            <w:tcBorders>
              <w:top w:val="single" w:sz="4" w:space="0" w:color="000000"/>
              <w:left w:val="single" w:sz="4" w:space="0" w:color="000000"/>
              <w:bottom w:val="single" w:sz="4" w:space="0" w:color="000000"/>
              <w:right w:val="single" w:sz="4" w:space="0" w:color="000000"/>
            </w:tcBorders>
          </w:tcPr>
          <w:p w14:paraId="5602F24E" w14:textId="77777777" w:rsidR="00471A01" w:rsidRPr="000E33CB" w:rsidRDefault="00471A01" w:rsidP="00471A01">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5C455F11" w14:textId="0FB38C6D"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Serwer musi być fabrycznie nowy i pochodzić z oficjalnego kanału dystrybucyjnego w </w:t>
            </w:r>
            <w:r w:rsidR="000D5C80" w:rsidRPr="000D5C80">
              <w:rPr>
                <w:rFonts w:asciiTheme="majorBidi" w:hAnsiTheme="majorBidi" w:cstheme="majorBidi"/>
                <w:sz w:val="18"/>
                <w:szCs w:val="18"/>
              </w:rPr>
              <w:t>UE. Nie dopuszcza się użycia serwerów odnawianych, demonstracyjnych lub powystawowych.</w:t>
            </w:r>
          </w:p>
          <w:p w14:paraId="6C5CFF7E" w14:textId="77777777" w:rsidR="00471A01" w:rsidRPr="000E33CB" w:rsidRDefault="00471A01" w:rsidP="00471A01">
            <w:pPr>
              <w:pStyle w:val="TableParagraph"/>
              <w:spacing w:before="7"/>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Ogólnopolska, telefoniczna infolinia/linia techniczna producenta serwera</w:t>
            </w:r>
          </w:p>
          <w:p w14:paraId="46C26954" w14:textId="77777777" w:rsidR="00471A01" w:rsidRPr="000E33CB" w:rsidRDefault="00471A01" w:rsidP="00471A01">
            <w:pPr>
              <w:pStyle w:val="TableParagraph"/>
              <w:ind w:left="191"/>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aktualizacji i pobrania sterowników do oferowanego modelu serwera w najnowszych certyfikowanych wersjach bezpośrednio z sieci Internet za pośrednictwem strony www producenta serwera;</w:t>
            </w:r>
          </w:p>
        </w:tc>
        <w:tc>
          <w:tcPr>
            <w:tcW w:w="2410" w:type="dxa"/>
            <w:tcBorders>
              <w:top w:val="single" w:sz="4" w:space="0" w:color="000000"/>
              <w:left w:val="single" w:sz="4" w:space="0" w:color="000000"/>
              <w:bottom w:val="single" w:sz="4" w:space="0" w:color="000000"/>
              <w:right w:val="single" w:sz="4" w:space="0" w:color="000000"/>
            </w:tcBorders>
          </w:tcPr>
          <w:p w14:paraId="2B4F8C5D" w14:textId="77777777" w:rsidR="00471A01" w:rsidRPr="000E33CB" w:rsidRDefault="00471A01" w:rsidP="00471A01">
            <w:pPr>
              <w:pStyle w:val="TableParagraph"/>
              <w:spacing w:before="10"/>
              <w:rPr>
                <w:rFonts w:asciiTheme="majorBidi" w:hAnsiTheme="majorBidi" w:cstheme="majorBidi"/>
                <w:sz w:val="18"/>
                <w:szCs w:val="18"/>
              </w:rPr>
            </w:pPr>
          </w:p>
          <w:p w14:paraId="25C8A540" w14:textId="77777777" w:rsidR="00471A01" w:rsidRPr="000E33CB" w:rsidRDefault="00471A01" w:rsidP="00471A01">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D785D72" w14:textId="77777777" w:rsidR="00471A01" w:rsidRPr="000E33CB" w:rsidRDefault="00471A01" w:rsidP="00471A01">
            <w:pPr>
              <w:pStyle w:val="TableParagraph"/>
              <w:rPr>
                <w:rFonts w:asciiTheme="majorBidi" w:hAnsiTheme="majorBidi" w:cstheme="majorBidi"/>
                <w:sz w:val="18"/>
                <w:szCs w:val="18"/>
              </w:rPr>
            </w:pPr>
          </w:p>
        </w:tc>
      </w:tr>
    </w:tbl>
    <w:p w14:paraId="46DFE6B6" w14:textId="77777777" w:rsidR="00BF774A" w:rsidRPr="000E33CB" w:rsidRDefault="00BE77ED" w:rsidP="00BE77ED">
      <w:pPr>
        <w:pStyle w:val="Tekstpodstawowy"/>
        <w:tabs>
          <w:tab w:val="left" w:pos="4860"/>
        </w:tabs>
        <w:spacing w:before="1"/>
        <w:rPr>
          <w:rFonts w:asciiTheme="majorBidi" w:hAnsiTheme="majorBidi" w:cstheme="majorBidi"/>
          <w:sz w:val="18"/>
          <w:szCs w:val="18"/>
        </w:rPr>
      </w:pPr>
      <w:r w:rsidRPr="000E33CB">
        <w:rPr>
          <w:rFonts w:asciiTheme="majorBidi" w:hAnsiTheme="majorBidi" w:cstheme="majorBidi"/>
          <w:sz w:val="18"/>
          <w:szCs w:val="18"/>
        </w:rPr>
        <w:tab/>
      </w:r>
    </w:p>
    <w:p w14:paraId="16A2B17B" w14:textId="77777777" w:rsidR="00BF774A" w:rsidRPr="000E33CB" w:rsidRDefault="00BF774A">
      <w:pPr>
        <w:pStyle w:val="Tekstpodstawowy"/>
        <w:spacing w:before="6"/>
        <w:rPr>
          <w:rFonts w:asciiTheme="majorBidi" w:hAnsiTheme="majorBidi" w:cstheme="majorBidi"/>
          <w:sz w:val="18"/>
          <w:szCs w:val="18"/>
        </w:rPr>
      </w:pPr>
    </w:p>
    <w:p w14:paraId="7A7F7B98" w14:textId="77777777" w:rsidR="00BE77ED" w:rsidRPr="000E33CB" w:rsidRDefault="00BE77ED">
      <w:pPr>
        <w:pStyle w:val="Tekstpodstawowy"/>
        <w:spacing w:before="6"/>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81"/>
        <w:gridCol w:w="10"/>
        <w:gridCol w:w="5611"/>
        <w:gridCol w:w="10"/>
        <w:gridCol w:w="2400"/>
        <w:gridCol w:w="10"/>
        <w:gridCol w:w="5659"/>
        <w:gridCol w:w="10"/>
      </w:tblGrid>
      <w:tr w:rsidR="00796307" w:rsidRPr="000E33CB" w14:paraId="5733C2EA" w14:textId="77777777" w:rsidTr="00F11113">
        <w:trPr>
          <w:gridBefore w:val="1"/>
          <w:wBefore w:w="10" w:type="dxa"/>
          <w:trHeight w:val="458"/>
        </w:trPr>
        <w:tc>
          <w:tcPr>
            <w:tcW w:w="14291" w:type="dxa"/>
            <w:gridSpan w:val="8"/>
            <w:shd w:val="clear" w:color="auto" w:fill="A6A6A6" w:themeFill="background1" w:themeFillShade="A6"/>
          </w:tcPr>
          <w:p w14:paraId="07B5741A" w14:textId="77777777" w:rsidR="00796307" w:rsidRPr="004637C1" w:rsidRDefault="00796307" w:rsidP="00A47F27">
            <w:pPr>
              <w:pStyle w:val="TableParagraph"/>
              <w:spacing w:line="272" w:lineRule="exact"/>
              <w:ind w:left="181"/>
              <w:rPr>
                <w:rFonts w:asciiTheme="majorBidi" w:hAnsiTheme="majorBidi" w:cstheme="majorBidi"/>
                <w:b/>
                <w:sz w:val="18"/>
                <w:szCs w:val="18"/>
                <w:u w:val="single"/>
              </w:rPr>
            </w:pPr>
            <w:r w:rsidRPr="004637C1">
              <w:rPr>
                <w:rFonts w:asciiTheme="majorBidi" w:hAnsiTheme="majorBidi" w:cstheme="majorBidi"/>
                <w:b/>
                <w:u w:val="single"/>
              </w:rPr>
              <w:t>3. Macierz dyskowa- 1 szt.</w:t>
            </w:r>
          </w:p>
        </w:tc>
      </w:tr>
      <w:tr w:rsidR="00796307" w:rsidRPr="000E33CB" w14:paraId="5970B489" w14:textId="77777777" w:rsidTr="00F11113">
        <w:trPr>
          <w:gridBefore w:val="1"/>
          <w:wBefore w:w="10" w:type="dxa"/>
          <w:trHeight w:val="1885"/>
        </w:trPr>
        <w:tc>
          <w:tcPr>
            <w:tcW w:w="591" w:type="dxa"/>
            <w:gridSpan w:val="2"/>
            <w:tcBorders>
              <w:left w:val="single" w:sz="4" w:space="0" w:color="000000"/>
              <w:bottom w:val="single" w:sz="4" w:space="0" w:color="000000"/>
              <w:right w:val="single" w:sz="4" w:space="0" w:color="000000"/>
            </w:tcBorders>
            <w:shd w:val="clear" w:color="auto" w:fill="A6A6A6" w:themeFill="background1" w:themeFillShade="A6"/>
          </w:tcPr>
          <w:p w14:paraId="77C9710F" w14:textId="77777777" w:rsidR="00796307" w:rsidRPr="000E33CB" w:rsidRDefault="00796307" w:rsidP="00A47F27">
            <w:pPr>
              <w:pStyle w:val="TableParagraph"/>
              <w:rPr>
                <w:rFonts w:asciiTheme="majorBidi" w:hAnsiTheme="majorBidi" w:cstheme="majorBidi"/>
                <w:sz w:val="18"/>
                <w:szCs w:val="18"/>
              </w:rPr>
            </w:pPr>
          </w:p>
          <w:p w14:paraId="0603356D" w14:textId="77777777" w:rsidR="00796307" w:rsidRPr="000E33CB" w:rsidRDefault="00796307" w:rsidP="00A47F27">
            <w:pPr>
              <w:pStyle w:val="TableParagraph"/>
              <w:rPr>
                <w:rFonts w:asciiTheme="majorBidi" w:hAnsiTheme="majorBidi" w:cstheme="majorBidi"/>
                <w:sz w:val="18"/>
                <w:szCs w:val="18"/>
              </w:rPr>
            </w:pPr>
          </w:p>
          <w:p w14:paraId="44255C81" w14:textId="77777777" w:rsidR="00796307" w:rsidRPr="000E33CB" w:rsidRDefault="00796307" w:rsidP="00A47F27">
            <w:pPr>
              <w:pStyle w:val="TableParagraph"/>
              <w:spacing w:before="11"/>
              <w:rPr>
                <w:rFonts w:asciiTheme="majorBidi" w:hAnsiTheme="majorBidi" w:cstheme="majorBidi"/>
                <w:sz w:val="18"/>
                <w:szCs w:val="18"/>
              </w:rPr>
            </w:pPr>
          </w:p>
          <w:p w14:paraId="685AACC2" w14:textId="77777777" w:rsidR="00796307" w:rsidRPr="000E33CB" w:rsidRDefault="00796307" w:rsidP="00A47F27">
            <w:pPr>
              <w:pStyle w:val="TableParagraph"/>
              <w:ind w:left="129" w:right="116"/>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gridSpan w:val="2"/>
            <w:tcBorders>
              <w:left w:val="single" w:sz="4" w:space="0" w:color="000000"/>
              <w:bottom w:val="single" w:sz="4" w:space="0" w:color="000000"/>
              <w:right w:val="single" w:sz="4" w:space="0" w:color="000000"/>
            </w:tcBorders>
            <w:shd w:val="clear" w:color="auto" w:fill="A6A6A6" w:themeFill="background1" w:themeFillShade="A6"/>
          </w:tcPr>
          <w:p w14:paraId="79A27DE4" w14:textId="77777777" w:rsidR="00796307" w:rsidRPr="000E33CB" w:rsidRDefault="00796307" w:rsidP="00A47F27">
            <w:pPr>
              <w:pStyle w:val="TableParagraph"/>
              <w:rPr>
                <w:rFonts w:asciiTheme="majorBidi" w:hAnsiTheme="majorBidi" w:cstheme="majorBidi"/>
                <w:sz w:val="18"/>
                <w:szCs w:val="18"/>
              </w:rPr>
            </w:pPr>
          </w:p>
          <w:p w14:paraId="69C497D9" w14:textId="77777777" w:rsidR="00796307" w:rsidRPr="000E33CB" w:rsidRDefault="00796307" w:rsidP="00A47F27">
            <w:pPr>
              <w:pStyle w:val="TableParagraph"/>
              <w:rPr>
                <w:rFonts w:asciiTheme="majorBidi" w:hAnsiTheme="majorBidi" w:cstheme="majorBidi"/>
                <w:sz w:val="18"/>
                <w:szCs w:val="18"/>
              </w:rPr>
            </w:pPr>
          </w:p>
          <w:p w14:paraId="36026222" w14:textId="77777777" w:rsidR="00796307" w:rsidRPr="000E33CB" w:rsidRDefault="00796307" w:rsidP="00A47F27">
            <w:pPr>
              <w:pStyle w:val="TableParagraph"/>
              <w:spacing w:before="11"/>
              <w:rPr>
                <w:rFonts w:asciiTheme="majorBidi" w:hAnsiTheme="majorBidi" w:cstheme="majorBidi"/>
                <w:sz w:val="18"/>
                <w:szCs w:val="18"/>
              </w:rPr>
            </w:pPr>
          </w:p>
          <w:p w14:paraId="147B8753" w14:textId="77777777" w:rsidR="00796307" w:rsidRPr="000E33CB" w:rsidRDefault="00796307" w:rsidP="00A47F27">
            <w:pPr>
              <w:pStyle w:val="TableParagraph"/>
              <w:ind w:left="894"/>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gridSpan w:val="2"/>
            <w:tcBorders>
              <w:left w:val="single" w:sz="4" w:space="0" w:color="000000"/>
              <w:bottom w:val="single" w:sz="4" w:space="0" w:color="000000"/>
              <w:right w:val="single" w:sz="4" w:space="0" w:color="000000"/>
            </w:tcBorders>
            <w:shd w:val="clear" w:color="auto" w:fill="A6A6A6" w:themeFill="background1" w:themeFillShade="A6"/>
          </w:tcPr>
          <w:p w14:paraId="62032DE1" w14:textId="77777777" w:rsidR="00796307" w:rsidRPr="000E33CB" w:rsidRDefault="00796307" w:rsidP="00A47F27">
            <w:pPr>
              <w:pStyle w:val="TableParagraph"/>
              <w:rPr>
                <w:rFonts w:asciiTheme="majorBidi" w:hAnsiTheme="majorBidi" w:cstheme="majorBidi"/>
                <w:sz w:val="18"/>
                <w:szCs w:val="18"/>
              </w:rPr>
            </w:pPr>
          </w:p>
          <w:p w14:paraId="2F03E974" w14:textId="77777777" w:rsidR="00796307" w:rsidRPr="000E33CB" w:rsidRDefault="00796307" w:rsidP="00A47F27">
            <w:pPr>
              <w:pStyle w:val="TableParagraph"/>
              <w:rPr>
                <w:rFonts w:asciiTheme="majorBidi" w:hAnsiTheme="majorBidi" w:cstheme="majorBidi"/>
                <w:sz w:val="18"/>
                <w:szCs w:val="18"/>
              </w:rPr>
            </w:pPr>
          </w:p>
          <w:p w14:paraId="441FE361" w14:textId="77777777" w:rsidR="00796307" w:rsidRPr="000E33CB" w:rsidRDefault="00796307" w:rsidP="00A47F27">
            <w:pPr>
              <w:pStyle w:val="TableParagraph"/>
              <w:spacing w:before="187" w:line="256"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gridSpan w:val="2"/>
            <w:tcBorders>
              <w:left w:val="single" w:sz="4" w:space="0" w:color="000000"/>
              <w:bottom w:val="single" w:sz="4" w:space="0" w:color="000000"/>
              <w:right w:val="single" w:sz="4" w:space="0" w:color="000000"/>
            </w:tcBorders>
            <w:shd w:val="clear" w:color="auto" w:fill="A6A6A6" w:themeFill="background1" w:themeFillShade="A6"/>
          </w:tcPr>
          <w:p w14:paraId="1662CAB8" w14:textId="77777777" w:rsidR="00796307" w:rsidRPr="000E33CB" w:rsidRDefault="00796307" w:rsidP="00A47F27">
            <w:pPr>
              <w:pStyle w:val="TableParagraph"/>
              <w:spacing w:line="207" w:lineRule="exact"/>
              <w:ind w:left="15"/>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6707BD72" w14:textId="77777777" w:rsidR="00796307" w:rsidRPr="000E33CB" w:rsidRDefault="00796307" w:rsidP="00A47F27">
            <w:pPr>
              <w:pStyle w:val="TableParagraph"/>
              <w:spacing w:before="16"/>
              <w:ind w:left="15"/>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2EFBBEFE" w14:textId="77777777" w:rsidR="00796307" w:rsidRPr="000E33CB" w:rsidRDefault="00796307" w:rsidP="00A47F27">
            <w:pPr>
              <w:pStyle w:val="TableParagraph"/>
              <w:spacing w:before="13"/>
              <w:ind w:left="20"/>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324EA013"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0D5FD5D1" w14:textId="77777777" w:rsidR="00A57475" w:rsidRDefault="00A57475" w:rsidP="00A57475">
            <w:pPr>
              <w:pStyle w:val="Tekstkomentarza"/>
            </w:pPr>
            <w:r>
              <w:t>NIE – wykonawca nie spełnia konkretnego parametru</w:t>
            </w:r>
          </w:p>
          <w:p w14:paraId="02BAF5B4" w14:textId="5363AF73" w:rsidR="00796307" w:rsidRPr="000E33CB" w:rsidRDefault="00796307" w:rsidP="00A47F27">
            <w:pPr>
              <w:pStyle w:val="TableParagraph"/>
              <w:spacing w:before="19"/>
              <w:ind w:left="117"/>
              <w:rPr>
                <w:rFonts w:asciiTheme="majorBidi" w:hAnsiTheme="majorBidi" w:cstheme="majorBidi"/>
                <w:i/>
                <w:sz w:val="18"/>
                <w:szCs w:val="18"/>
              </w:rPr>
            </w:pPr>
          </w:p>
        </w:tc>
      </w:tr>
      <w:tr w:rsidR="00796307" w:rsidRPr="000E33CB" w14:paraId="24C6DD74" w14:textId="77777777" w:rsidTr="00F11113">
        <w:trPr>
          <w:gridBefore w:val="1"/>
          <w:wBefore w:w="10" w:type="dxa"/>
          <w:trHeight w:val="448"/>
        </w:trPr>
        <w:tc>
          <w:tcPr>
            <w:tcW w:w="14291"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3CAC3D0" w14:textId="77777777" w:rsidR="00796307" w:rsidRPr="000E33CB" w:rsidRDefault="00796307" w:rsidP="00A47F27">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796307" w:rsidRPr="000E33CB" w14:paraId="4C31CDF2" w14:textId="77777777" w:rsidTr="00A47F27">
        <w:trPr>
          <w:gridBefore w:val="1"/>
          <w:wBefore w:w="10" w:type="dxa"/>
          <w:trHeight w:val="563"/>
        </w:trPr>
        <w:tc>
          <w:tcPr>
            <w:tcW w:w="591" w:type="dxa"/>
            <w:gridSpan w:val="2"/>
            <w:tcBorders>
              <w:top w:val="single" w:sz="4" w:space="0" w:color="000000"/>
              <w:left w:val="single" w:sz="4" w:space="0" w:color="000000"/>
              <w:bottom w:val="single" w:sz="4" w:space="0" w:color="000000"/>
              <w:right w:val="single" w:sz="4" w:space="0" w:color="000000"/>
            </w:tcBorders>
          </w:tcPr>
          <w:p w14:paraId="7C2A6B47" w14:textId="77777777" w:rsidR="00796307" w:rsidRPr="000E33CB" w:rsidRDefault="00796307" w:rsidP="00A47F27">
            <w:pPr>
              <w:pStyle w:val="TableParagraph"/>
              <w:spacing w:before="156"/>
              <w:ind w:left="97"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Borders>
              <w:top w:val="single" w:sz="4" w:space="0" w:color="000000"/>
              <w:left w:val="single" w:sz="4" w:space="0" w:color="000000"/>
              <w:bottom w:val="single" w:sz="4" w:space="0" w:color="000000"/>
              <w:right w:val="single" w:sz="4" w:space="0" w:color="000000"/>
            </w:tcBorders>
          </w:tcPr>
          <w:p w14:paraId="02626F38" w14:textId="77777777" w:rsidR="00796307" w:rsidRPr="000E33CB" w:rsidRDefault="00796307" w:rsidP="00A47F27">
            <w:pPr>
              <w:pStyle w:val="TableParagraph"/>
              <w:spacing w:before="38" w:line="276" w:lineRule="auto"/>
              <w:ind w:left="119"/>
              <w:rPr>
                <w:rFonts w:asciiTheme="majorBidi" w:hAnsiTheme="majorBidi" w:cstheme="majorBidi"/>
                <w:sz w:val="18"/>
                <w:szCs w:val="18"/>
              </w:rPr>
            </w:pPr>
            <w:r w:rsidRPr="000E33CB">
              <w:rPr>
                <w:rFonts w:asciiTheme="majorBidi" w:hAnsiTheme="majorBidi" w:cstheme="majorBidi"/>
                <w:sz w:val="18"/>
                <w:szCs w:val="18"/>
              </w:rPr>
              <w:t xml:space="preserve">System musi być dostarczony ze wszystkimi komponentami do instalacji w standardowej szafie rack 19” z zajętością maks. 2U w tej szafie. Każdy skonfigurowany moduł/obudowa musi posiadać układ nadmiarowy zasilania i chłodzenia, zapewniający bezprzerwową pracę macierzy bez ograniczeń czasowych w przypadku utraty redundancji w danym układzie </w:t>
            </w:r>
            <w:r w:rsidRPr="000E33CB">
              <w:rPr>
                <w:rFonts w:asciiTheme="majorBidi" w:hAnsiTheme="majorBidi" w:cstheme="majorBidi"/>
                <w:sz w:val="18"/>
                <w:szCs w:val="18"/>
              </w:rPr>
              <w:lastRenderedPageBreak/>
              <w:t>(zasilania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podłączenie półek kaskadowo , bądź w formie 2 łańcuchów. Oferowana macierz musi obsługiwać  min. 260 dysków wykonanych w technologii hot-plug. Macierz musi umożliwiać rozbudowę i jednoczesne podłączenie i używanie modułów (tzw. „półek dyskowych”) w rozmiarze 2U pozwalająca umieścić do 24 dysków 2,5” typu hotplug dla dysków NL-SAS SAS i SSD oraz w rozmiarze 2U dla 12 dysków 3,5” typu hotplug SAS, NL-SAS oraz do 6U dla min 60 dysków; Wymaga się aby macierz umożliwiała jednoczesne podłączenie i użycie dowolnego rodzaju i kombinacji wyżej wymienionych półek dyskowych Macierz musi posiadać funkcje automatycznego tieringu</w:t>
            </w:r>
          </w:p>
        </w:tc>
        <w:tc>
          <w:tcPr>
            <w:tcW w:w="2410" w:type="dxa"/>
            <w:gridSpan w:val="2"/>
            <w:tcBorders>
              <w:top w:val="single" w:sz="4" w:space="0" w:color="000000"/>
              <w:left w:val="single" w:sz="4" w:space="0" w:color="000000"/>
              <w:bottom w:val="single" w:sz="4" w:space="0" w:color="000000"/>
              <w:right w:val="single" w:sz="4" w:space="0" w:color="000000"/>
            </w:tcBorders>
          </w:tcPr>
          <w:p w14:paraId="15516487" w14:textId="77777777" w:rsidR="00796307" w:rsidRPr="000E33CB" w:rsidRDefault="00796307" w:rsidP="00A47F27">
            <w:pPr>
              <w:pStyle w:val="TableParagraph"/>
              <w:spacing w:before="173"/>
              <w:ind w:left="147" w:right="130"/>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Borders>
              <w:top w:val="single" w:sz="4" w:space="0" w:color="000000"/>
              <w:left w:val="single" w:sz="4" w:space="0" w:color="000000"/>
              <w:bottom w:val="single" w:sz="4" w:space="0" w:color="000000"/>
              <w:right w:val="single" w:sz="4" w:space="0" w:color="000000"/>
            </w:tcBorders>
          </w:tcPr>
          <w:p w14:paraId="6E8A56D3" w14:textId="77777777" w:rsidR="00796307" w:rsidRPr="000E33CB" w:rsidRDefault="00796307" w:rsidP="00A47F27">
            <w:pPr>
              <w:pStyle w:val="TableParagraph"/>
              <w:rPr>
                <w:rFonts w:asciiTheme="majorBidi" w:hAnsiTheme="majorBidi" w:cstheme="majorBidi"/>
                <w:sz w:val="18"/>
                <w:szCs w:val="18"/>
              </w:rPr>
            </w:pPr>
          </w:p>
        </w:tc>
      </w:tr>
      <w:tr w:rsidR="00796307" w:rsidRPr="000E33CB" w14:paraId="4EB15395" w14:textId="77777777" w:rsidTr="004637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48"/>
        </w:trPr>
        <w:tc>
          <w:tcPr>
            <w:tcW w:w="14291" w:type="dxa"/>
            <w:gridSpan w:val="8"/>
            <w:shd w:val="clear" w:color="auto" w:fill="A6A6A6" w:themeFill="background1" w:themeFillShade="A6"/>
          </w:tcPr>
          <w:p w14:paraId="2DB688F8" w14:textId="77777777" w:rsidR="00796307" w:rsidRPr="000E33CB" w:rsidRDefault="00796307" w:rsidP="00A47F27">
            <w:pPr>
              <w:pStyle w:val="TableParagraph"/>
              <w:spacing w:before="98"/>
              <w:ind w:left="115"/>
              <w:rPr>
                <w:rFonts w:asciiTheme="majorBidi" w:hAnsiTheme="majorBidi" w:cstheme="majorBidi"/>
                <w:b/>
                <w:sz w:val="18"/>
                <w:szCs w:val="18"/>
              </w:rPr>
            </w:pPr>
            <w:r w:rsidRPr="000E33CB">
              <w:rPr>
                <w:rFonts w:asciiTheme="majorBidi" w:hAnsiTheme="majorBidi" w:cstheme="majorBidi"/>
                <w:b/>
                <w:sz w:val="18"/>
                <w:szCs w:val="18"/>
              </w:rPr>
              <w:lastRenderedPageBreak/>
              <w:t>POJEMNOŚĆ DOSTARCZONEJ MACIERZY</w:t>
            </w:r>
          </w:p>
        </w:tc>
      </w:tr>
      <w:tr w:rsidR="00796307" w:rsidRPr="000E33CB" w14:paraId="4860F3AE"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738"/>
        </w:trPr>
        <w:tc>
          <w:tcPr>
            <w:tcW w:w="591" w:type="dxa"/>
            <w:gridSpan w:val="2"/>
          </w:tcPr>
          <w:p w14:paraId="03E04B88" w14:textId="77777777" w:rsidR="00796307" w:rsidRPr="000E33CB" w:rsidRDefault="00796307" w:rsidP="00A47F27">
            <w:pPr>
              <w:pStyle w:val="TableParagraph"/>
              <w:spacing w:before="1"/>
              <w:rPr>
                <w:rFonts w:asciiTheme="majorBidi" w:hAnsiTheme="majorBidi" w:cstheme="majorBidi"/>
                <w:sz w:val="18"/>
                <w:szCs w:val="18"/>
              </w:rPr>
            </w:pPr>
          </w:p>
          <w:p w14:paraId="4EBE500F" w14:textId="77777777" w:rsidR="00796307" w:rsidRPr="000E33CB" w:rsidRDefault="00796307" w:rsidP="00A47F27">
            <w:pPr>
              <w:pStyle w:val="TableParagraph"/>
              <w:ind w:left="87"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76123D5E" w14:textId="77777777" w:rsidR="00C53A99" w:rsidRPr="000E33CB" w:rsidRDefault="00C53A99" w:rsidP="00C53A99">
            <w:pPr>
              <w:pStyle w:val="TableParagraph"/>
              <w:numPr>
                <w:ilvl w:val="0"/>
                <w:numId w:val="48"/>
              </w:numPr>
              <w:tabs>
                <w:tab w:val="left" w:pos="221"/>
              </w:tabs>
              <w:spacing w:before="31"/>
              <w:rPr>
                <w:rFonts w:asciiTheme="majorBidi" w:hAnsiTheme="majorBidi" w:cstheme="majorBidi"/>
                <w:sz w:val="18"/>
                <w:szCs w:val="18"/>
              </w:rPr>
            </w:pPr>
            <w:r w:rsidRPr="000E33CB">
              <w:rPr>
                <w:rFonts w:asciiTheme="majorBidi" w:hAnsiTheme="majorBidi" w:cstheme="majorBidi"/>
                <w:sz w:val="18"/>
                <w:szCs w:val="18"/>
              </w:rPr>
              <w:t>przestrzeń minimum 12TB realizowana na dyskach :</w:t>
            </w:r>
          </w:p>
          <w:p w14:paraId="34C92AE5" w14:textId="77777777" w:rsidR="00C53A99" w:rsidRPr="000E33CB" w:rsidRDefault="00C53A99" w:rsidP="00C53A99">
            <w:pPr>
              <w:pStyle w:val="TableParagraph"/>
              <w:numPr>
                <w:ilvl w:val="0"/>
                <w:numId w:val="48"/>
              </w:numPr>
              <w:tabs>
                <w:tab w:val="left" w:pos="221"/>
              </w:tabs>
              <w:spacing w:before="31"/>
              <w:rPr>
                <w:rFonts w:asciiTheme="majorBidi" w:hAnsiTheme="majorBidi" w:cstheme="majorBidi"/>
                <w:sz w:val="18"/>
                <w:szCs w:val="18"/>
              </w:rPr>
            </w:pPr>
            <w:r w:rsidRPr="000E33CB">
              <w:rPr>
                <w:rFonts w:asciiTheme="majorBidi" w:hAnsiTheme="majorBidi" w:cstheme="majorBidi"/>
                <w:sz w:val="18"/>
                <w:szCs w:val="18"/>
              </w:rPr>
              <w:t>min 4 dyski SSD-SAS o pojemności minimum 1,8TB</w:t>
            </w:r>
          </w:p>
          <w:p w14:paraId="247F74D3" w14:textId="77777777" w:rsidR="00C53A99" w:rsidRPr="000E33CB" w:rsidRDefault="00C53A99" w:rsidP="00C53A99">
            <w:pPr>
              <w:pStyle w:val="TableParagraph"/>
              <w:numPr>
                <w:ilvl w:val="0"/>
                <w:numId w:val="48"/>
              </w:numPr>
              <w:tabs>
                <w:tab w:val="left" w:pos="221"/>
              </w:tabs>
              <w:spacing w:before="31"/>
              <w:rPr>
                <w:rFonts w:asciiTheme="majorBidi" w:hAnsiTheme="majorBidi" w:cstheme="majorBidi"/>
                <w:sz w:val="18"/>
                <w:szCs w:val="18"/>
              </w:rPr>
            </w:pPr>
            <w:r w:rsidRPr="000E33CB">
              <w:rPr>
                <w:rFonts w:asciiTheme="majorBidi" w:hAnsiTheme="majorBidi" w:cstheme="majorBidi"/>
                <w:sz w:val="18"/>
                <w:szCs w:val="18"/>
              </w:rPr>
              <w:t>min 6 dysków 10k SAS o pojemności minimum 1,8TB</w:t>
            </w:r>
          </w:p>
          <w:p w14:paraId="48B19021" w14:textId="77777777" w:rsidR="00C53A99" w:rsidRPr="000E33CB" w:rsidRDefault="00C53A99" w:rsidP="00D9755E">
            <w:pPr>
              <w:pStyle w:val="TableParagraph"/>
              <w:numPr>
                <w:ilvl w:val="0"/>
                <w:numId w:val="48"/>
              </w:numPr>
              <w:tabs>
                <w:tab w:val="left" w:pos="221"/>
              </w:tabs>
              <w:spacing w:before="31"/>
              <w:rPr>
                <w:rFonts w:asciiTheme="majorBidi" w:hAnsiTheme="majorBidi" w:cstheme="majorBidi"/>
                <w:sz w:val="18"/>
                <w:szCs w:val="18"/>
              </w:rPr>
            </w:pPr>
          </w:p>
        </w:tc>
        <w:tc>
          <w:tcPr>
            <w:tcW w:w="2410" w:type="dxa"/>
            <w:gridSpan w:val="2"/>
          </w:tcPr>
          <w:p w14:paraId="5EF314C8" w14:textId="77777777" w:rsidR="00796307" w:rsidRPr="000E33CB" w:rsidRDefault="00796307" w:rsidP="00A47F27">
            <w:pPr>
              <w:pStyle w:val="TableParagraph"/>
              <w:spacing w:before="8"/>
              <w:rPr>
                <w:rFonts w:asciiTheme="majorBidi" w:hAnsiTheme="majorBidi" w:cstheme="majorBidi"/>
                <w:sz w:val="18"/>
                <w:szCs w:val="18"/>
              </w:rPr>
            </w:pPr>
          </w:p>
          <w:p w14:paraId="2E7131D8" w14:textId="77777777" w:rsidR="00796307" w:rsidRPr="000E33CB" w:rsidRDefault="00796307" w:rsidP="00A47F27">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4792089B" w14:textId="77777777" w:rsidR="00796307" w:rsidRPr="000E33CB" w:rsidRDefault="00796307" w:rsidP="00A47F27">
            <w:pPr>
              <w:pStyle w:val="TableParagraph"/>
              <w:rPr>
                <w:rFonts w:asciiTheme="majorBidi" w:hAnsiTheme="majorBidi" w:cstheme="majorBidi"/>
                <w:sz w:val="18"/>
                <w:szCs w:val="18"/>
              </w:rPr>
            </w:pPr>
          </w:p>
        </w:tc>
      </w:tr>
      <w:tr w:rsidR="00796307" w:rsidRPr="000E33CB" w14:paraId="7567D710" w14:textId="77777777" w:rsidTr="00F1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4A713E17" w14:textId="77777777" w:rsidR="00796307" w:rsidRPr="000E33CB" w:rsidRDefault="00796307" w:rsidP="00A47F27">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KONTROLERY</w:t>
            </w:r>
          </w:p>
        </w:tc>
      </w:tr>
      <w:tr w:rsidR="00796307" w:rsidRPr="000E33CB" w14:paraId="4E4903FD"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2BB2716E" w14:textId="77777777" w:rsidR="00796307" w:rsidRPr="000E33CB" w:rsidRDefault="00796307" w:rsidP="00A47F27">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77B66319"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obsługiwać tryb pracy w układzie min active-active,  macierz musi być dostarczona z zainstalowanymi minimum 2 kontrolerami;</w:t>
            </w:r>
          </w:p>
          <w:p w14:paraId="2B04A3A1"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Każdy z kontrolerów macierzy musi posiadać po minimum </w:t>
            </w:r>
            <w:r w:rsidR="00805668" w:rsidRPr="000E33CB">
              <w:rPr>
                <w:rFonts w:asciiTheme="majorBidi" w:hAnsiTheme="majorBidi" w:cstheme="majorBidi"/>
                <w:sz w:val="18"/>
                <w:szCs w:val="18"/>
              </w:rPr>
              <w:t>32</w:t>
            </w:r>
            <w:r w:rsidRPr="000E33CB">
              <w:rPr>
                <w:rFonts w:asciiTheme="majorBidi" w:hAnsiTheme="majorBidi" w:cstheme="majorBidi"/>
                <w:sz w:val="18"/>
                <w:szCs w:val="18"/>
              </w:rPr>
              <w:t xml:space="preserve"> GB pamięci podręcznej Cache – kontrolery muszą obsługiwać między sobą mechanizm lustrzanej kopii danych (cache mirror) przeznaczonych do zapisu;</w:t>
            </w:r>
          </w:p>
          <w:p w14:paraId="6C06208A"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 przypadku awarii zasilania dane nie zapisane na dyski, przechowywane w pamięci podręcznej Cache dla zapisów muszą być zabezpieczone metodą trwałego zapisu na dysk.</w:t>
            </w:r>
          </w:p>
          <w:p w14:paraId="421B5228"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muszą posiadać możliwość ich wymiany bez konieczności wyłączania zasilania całego urządzenia;</w:t>
            </w:r>
          </w:p>
          <w:p w14:paraId="2D2BA478"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obsługują funkcjonalność kompresji danych.</w:t>
            </w:r>
          </w:p>
          <w:p w14:paraId="7E51648F"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obsługują funkcjonalność deduplikacji w trybie in-line.</w:t>
            </w:r>
          </w:p>
          <w:p w14:paraId="138BC168"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wymianę kontrolera RAID bez utraty danych zapisanych na dyskach.</w:t>
            </w:r>
          </w:p>
          <w:p w14:paraId="73876535"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lastRenderedPageBreak/>
              <w:t>•</w:t>
            </w:r>
            <w:r w:rsidRPr="000E33CB">
              <w:rPr>
                <w:rFonts w:asciiTheme="majorBidi" w:hAnsiTheme="majorBidi" w:cstheme="majorBidi"/>
                <w:sz w:val="18"/>
                <w:szCs w:val="18"/>
              </w:rPr>
              <w:tab/>
              <w:t>Każdy z kontrolerów RAID powinien posiadać dedykowany minimum 2 interfejsy RJ-45 Ethernet obsługujący połączenia z prędkością minimum 1Gb/s dla zdalnej  komunikacji z oprogramowaniem zarządzającym i konfiguracyjnym macierzy.</w:t>
            </w:r>
          </w:p>
          <w:p w14:paraId="2C428576"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być oparte o procesor wykonany w technologii wielordzeniowej z minimum 4 rdzeniami,</w:t>
            </w:r>
          </w:p>
          <w:p w14:paraId="0F06C63A"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Kontrolery macierzy muszą obsługiwać min 120 grup dyskowych w całym rozwiązaniu, bez konieczności wymiany dostarczonych kontrolerów</w:t>
            </w:r>
          </w:p>
          <w:p w14:paraId="11EF680E"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Oferowana macierz musi mieć wyprowadzone 4 porty FC 16Gb/s do dołączenia serwerów bezpośrednio lub do dołączenia do sieci SAN, na każdy kontroler RAID.</w:t>
            </w:r>
          </w:p>
          <w:p w14:paraId="2877916B"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stosowanie (rozbudowa/wymiana) portów do transmisji danych:</w:t>
            </w:r>
          </w:p>
          <w:p w14:paraId="0E126F6B"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 xml:space="preserve"> FC 16Gb/s,  iSCSI min 10Gb/s</w:t>
            </w:r>
          </w:p>
          <w:p w14:paraId="74492287"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Stosowanie wyżej wymienionych portów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tc>
        <w:tc>
          <w:tcPr>
            <w:tcW w:w="2410" w:type="dxa"/>
            <w:gridSpan w:val="2"/>
          </w:tcPr>
          <w:p w14:paraId="34BE79E6" w14:textId="77777777" w:rsidR="00796307" w:rsidRPr="000E33CB" w:rsidRDefault="00796307" w:rsidP="00A47F27">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0A5732EA" w14:textId="77777777" w:rsidR="00796307" w:rsidRPr="000E33CB" w:rsidRDefault="00796307" w:rsidP="00A47F27">
            <w:pPr>
              <w:pStyle w:val="TableParagraph"/>
              <w:rPr>
                <w:rFonts w:asciiTheme="majorBidi" w:hAnsiTheme="majorBidi" w:cstheme="majorBidi"/>
                <w:sz w:val="18"/>
                <w:szCs w:val="18"/>
              </w:rPr>
            </w:pPr>
          </w:p>
        </w:tc>
      </w:tr>
      <w:tr w:rsidR="00796307" w:rsidRPr="000E33CB" w14:paraId="209E0EDB"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622AD79A" w14:textId="77777777" w:rsidR="00796307" w:rsidRPr="000E33CB" w:rsidRDefault="00796307" w:rsidP="00A47F27">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Poziomy RAID</w:t>
            </w:r>
          </w:p>
        </w:tc>
      </w:tr>
      <w:tr w:rsidR="00796307" w:rsidRPr="000E33CB" w14:paraId="087799EF"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6AACAE37" w14:textId="77777777" w:rsidR="00796307" w:rsidRPr="000E33CB" w:rsidRDefault="00796307" w:rsidP="00A47F27">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7DA458D5"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Macierz musi zapewniać poziom zabezpieczenia danych na dyskach definiowany poziomami RAID:</w:t>
            </w:r>
          </w:p>
          <w:p w14:paraId="24F0CFF4"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Raid-0</w:t>
            </w:r>
          </w:p>
          <w:p w14:paraId="45667EC2"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Raid-1</w:t>
            </w:r>
          </w:p>
          <w:p w14:paraId="0819BE62"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Raid-10</w:t>
            </w:r>
          </w:p>
          <w:p w14:paraId="5EA96A46"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Raid-5</w:t>
            </w:r>
          </w:p>
          <w:p w14:paraId="245EF3DF"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Raid-6</w:t>
            </w:r>
          </w:p>
        </w:tc>
        <w:tc>
          <w:tcPr>
            <w:tcW w:w="2410" w:type="dxa"/>
            <w:gridSpan w:val="2"/>
          </w:tcPr>
          <w:p w14:paraId="69BE6FD3" w14:textId="77777777" w:rsidR="00796307" w:rsidRPr="000E33CB" w:rsidRDefault="00796307" w:rsidP="00A47F27">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49D4EC3C" w14:textId="77777777" w:rsidR="00796307" w:rsidRPr="000E33CB" w:rsidRDefault="00796307" w:rsidP="00A47F27">
            <w:pPr>
              <w:pStyle w:val="TableParagraph"/>
              <w:rPr>
                <w:rFonts w:asciiTheme="majorBidi" w:hAnsiTheme="majorBidi" w:cstheme="majorBidi"/>
                <w:sz w:val="18"/>
                <w:szCs w:val="18"/>
              </w:rPr>
            </w:pPr>
          </w:p>
        </w:tc>
      </w:tr>
      <w:tr w:rsidR="00796307" w:rsidRPr="000E33CB" w14:paraId="486E8DAB"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6F591B05" w14:textId="77777777" w:rsidR="00796307" w:rsidRPr="000E33CB" w:rsidRDefault="00796307" w:rsidP="00A47F27">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Dyski</w:t>
            </w:r>
          </w:p>
        </w:tc>
      </w:tr>
      <w:tr w:rsidR="00796307" w:rsidRPr="000E33CB" w14:paraId="20CA0B63"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543DC6E4" w14:textId="77777777" w:rsidR="00796307" w:rsidRPr="000E33CB" w:rsidRDefault="00796307" w:rsidP="00A47F27">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6103F6A3"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Oferowana macierz musi wspierać dyski hot-plug:</w:t>
            </w:r>
          </w:p>
          <w:p w14:paraId="7019B4F0"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dyski elektroniczne SSD i mechaniczne HDD z interfejsami SAS12Gb/s</w:t>
            </w:r>
          </w:p>
          <w:p w14:paraId="253F4058"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o</w:t>
            </w:r>
            <w:r w:rsidRPr="000E33CB">
              <w:rPr>
                <w:rFonts w:asciiTheme="majorBidi" w:hAnsiTheme="majorBidi" w:cstheme="majorBidi"/>
                <w:sz w:val="18"/>
                <w:szCs w:val="18"/>
              </w:rPr>
              <w:tab/>
              <w:t>dyski mechaniczne HDD o prędkości obrotowej min 7,2 krpm, 10 krpm .</w:t>
            </w:r>
          </w:p>
          <w:p w14:paraId="06942BD7"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mieszaną konfigurację dysków hot-plug SSD i HDD w rozmiarach 2,5” i 3,5” zainstalowanych w dowolnym module rozwiązania;</w:t>
            </w:r>
          </w:p>
          <w:p w14:paraId="7D628F99"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Wszystkie dyski wspierane przez oferowany model macierzy muszą być wykonane w technologii hot-plug i posiadać podwójne porty SAS obsługujące tryb pracy full-duplex</w:t>
            </w:r>
          </w:p>
          <w:p w14:paraId="492BDF23"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obsługiwać min. 260 dysków SAS SSD w całym </w:t>
            </w:r>
            <w:r w:rsidRPr="000E33CB">
              <w:rPr>
                <w:rFonts w:asciiTheme="majorBidi" w:hAnsiTheme="majorBidi" w:cstheme="majorBidi"/>
                <w:sz w:val="18"/>
                <w:szCs w:val="18"/>
              </w:rPr>
              <w:lastRenderedPageBreak/>
              <w:t>rozwiązaniu, bez konieczności dokupowania/wymiany żadnych innych elementów sprzętowych czy licencyjnych innych niż same półki dyskowe wraz z dyskami;</w:t>
            </w:r>
          </w:p>
          <w:p w14:paraId="331C139D"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Możliwość rozbudowy oferowanego modelu macierzy do minimum 500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572935F7"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skonfigurowanie dysku hot-spare (dysk zapasowy)</w:t>
            </w:r>
          </w:p>
          <w:p w14:paraId="63082CF4"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tc>
        <w:tc>
          <w:tcPr>
            <w:tcW w:w="2410" w:type="dxa"/>
            <w:gridSpan w:val="2"/>
          </w:tcPr>
          <w:p w14:paraId="4BB17FE1" w14:textId="77777777" w:rsidR="00796307" w:rsidRPr="000E33CB" w:rsidRDefault="00796307" w:rsidP="00A47F27">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7383C283" w14:textId="77777777" w:rsidR="00796307" w:rsidRPr="000E33CB" w:rsidRDefault="00796307" w:rsidP="00A47F27">
            <w:pPr>
              <w:pStyle w:val="TableParagraph"/>
              <w:rPr>
                <w:rFonts w:asciiTheme="majorBidi" w:hAnsiTheme="majorBidi" w:cstheme="majorBidi"/>
                <w:sz w:val="18"/>
                <w:szCs w:val="18"/>
              </w:rPr>
            </w:pPr>
          </w:p>
        </w:tc>
      </w:tr>
      <w:tr w:rsidR="00796307" w:rsidRPr="000E33CB" w14:paraId="2841A835"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022388BF" w14:textId="77777777" w:rsidR="00796307" w:rsidRPr="000E33CB" w:rsidRDefault="00796307" w:rsidP="00A47F27">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Opcje programowe</w:t>
            </w:r>
          </w:p>
        </w:tc>
      </w:tr>
      <w:tr w:rsidR="00796307" w:rsidRPr="000E33CB" w14:paraId="5F6B3541"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79DEC229" w14:textId="77777777" w:rsidR="00796307" w:rsidRPr="000E33CB" w:rsidRDefault="00796307" w:rsidP="00A47F27">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71CB859E"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być wyposażona w system kopii migawkowych umożliwiających wykonanie minimum 2048 kopii migawkowych</w:t>
            </w:r>
          </w:p>
          <w:p w14:paraId="27D1FFCD"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umożliwiać zdefiniowanie min. 8000 woluminów  (LUN) </w:t>
            </w:r>
          </w:p>
          <w:p w14:paraId="3E4F29A0"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powinna umożliwiać podłączenie logiczne z serwerami i stacjami poprzez min. 1024 ścieżek logicznych FC</w:t>
            </w:r>
          </w:p>
          <w:p w14:paraId="7DFCA3E8"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aktualizację oprogramowania wewnętrznego kontrolerów RAID i dysków bez konieczności wyłączania macierzy oraz bez konieczności wyłączania ścieżek logicznych FC/iSCSI dla podłączonych stacji/serwerów</w:t>
            </w:r>
          </w:p>
          <w:p w14:paraId="6028F1BE"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umożliwiać dokonywanie w trybie on-line (tj. bez wyłączania zasilania i bez przerywania przetwarzania danych w macierzy) operacje: powiększanie grup dyskowych, zwiększanie rozmiaru woluminu, migrowanie woluminu na inną grupę dyskową</w:t>
            </w:r>
          </w:p>
          <w:p w14:paraId="1DCEE69C" w14:textId="77777777" w:rsidR="00796307" w:rsidRPr="000E33CB" w:rsidRDefault="00796307" w:rsidP="00A47F27">
            <w:pPr>
              <w:pStyle w:val="TableParagraph"/>
              <w:spacing w:before="30"/>
              <w:ind w:left="114"/>
              <w:rPr>
                <w:rFonts w:asciiTheme="majorBidi" w:hAnsiTheme="majorBidi" w:cstheme="majorBidi"/>
                <w:sz w:val="18"/>
                <w:szCs w:val="18"/>
                <w:lang w:val="en-US"/>
              </w:rPr>
            </w:pPr>
            <w:r w:rsidRPr="000E33CB">
              <w:rPr>
                <w:rFonts w:asciiTheme="majorBidi" w:hAnsiTheme="majorBidi" w:cstheme="majorBidi"/>
                <w:sz w:val="18"/>
                <w:szCs w:val="18"/>
                <w:lang w:val="en-US"/>
              </w:rPr>
              <w:t>•</w:t>
            </w:r>
            <w:r w:rsidRPr="000E33CB">
              <w:rPr>
                <w:rFonts w:asciiTheme="majorBidi" w:hAnsiTheme="majorBidi" w:cstheme="majorBidi"/>
                <w:sz w:val="18"/>
                <w:szCs w:val="18"/>
                <w:lang w:val="en-US"/>
              </w:rPr>
              <w:tab/>
              <w:t>Macierz musi posiadać wsparcie dla systemów operacyjnych : Microsoft Windows Server 2012R2, 2016, 2019, SuSE Linux Enterprise Server, Red Hat Linux Enterprise Server, HP-UNIX, IBM AIX, SUN Solaris, Vmware Vsphere;</w:t>
            </w:r>
          </w:p>
          <w:p w14:paraId="2571A752"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być dostarczona z licencją na oprogramowanie wspierające  technologię typu multipath (obsługa nadmiarowości dla ścieżek transmisji danych pomiędzy macierzą i serwerem)  dla połączeń FC i iSCSI.</w:t>
            </w:r>
          </w:p>
          <w:p w14:paraId="142CB48E"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posiadać możliwość uruchamiania mechanizmów zdalnej replikacji danych, w trybie synchronicznym i asynchronicznym, po protokołach FC  lub IP lub iSCSI,   bez konieczności stosowania </w:t>
            </w:r>
            <w:r w:rsidRPr="000E33CB">
              <w:rPr>
                <w:rFonts w:asciiTheme="majorBidi" w:hAnsiTheme="majorBidi" w:cstheme="majorBidi"/>
                <w:sz w:val="18"/>
                <w:szCs w:val="18"/>
              </w:rPr>
              <w:lastRenderedPageBreak/>
              <w:t>zewnętrznych urządzeń konwersji wymienionych protokołów transmisji. Funkcjonalność replikacji danych musi być zapewniona z poziomu oprogramowania wewnętrznego macierzy. Replikacja danych musi być obsługiwana w połączeniu z każdą macierzą z tej samej rodziny urządzeń wspierającą obsługę zdalnej replikacji danych. – nie jest wymagane dostarczenie tej funkcjonalności – opcja rozbudowy</w:t>
            </w:r>
          </w:p>
          <w:p w14:paraId="1217752B"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posiadać możliwość tworzenia lokalnych tj. w obrębie zasobów macierzy, pełnych kopii danych (tzw. klony danych), kopii przyrostowych oraz kopii lustrzanych (mirror) – nie jest wymagane dostarczenie tej funkcjonalności – opcja rozbudowy</w:t>
            </w:r>
          </w:p>
          <w:p w14:paraId="28F6B456"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mechanizm ochrony priorytetów obsługi wybranych zasobów – za taki mechanizm uznaje się funkcję typu ‘cache partitioning’ lub ‘storage partitioning’.</w:t>
            </w:r>
          </w:p>
          <w:p w14:paraId="1B71062F"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adresację IP v.4 i IP v.6</w:t>
            </w:r>
          </w:p>
          <w:p w14:paraId="5A0702BA"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wspierać  obsługę mechanizmów  Vmware </w:t>
            </w:r>
          </w:p>
          <w:p w14:paraId="5A00889D"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obsługiwać mechanizmy Thin Provisioning, czyli przydziału dla obsługiwanych środowisk woluminów logicznych o sumarycznej pojemności większej od sumy pojemności dysków fizycznych zainstalowanych w macierzy. </w:t>
            </w:r>
          </w:p>
          <w:p w14:paraId="6185D037"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obsługiwać mechanizmy typu AST (Automated Storage Tiering)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w:t>
            </w:r>
          </w:p>
          <w:p w14:paraId="6591BE5F"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wspierać usługi VSS (Volume ShadowCopy Services) w systemach klasy Microsoft Windows Sever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23412E09"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Macierz musi obsługiwać mechanizmy migracji danych w trybie online  z innej macierzy .</w:t>
            </w:r>
          </w:p>
          <w:p w14:paraId="168FDBD9" w14:textId="77777777" w:rsidR="00796307" w:rsidRPr="000E33CB" w:rsidRDefault="00796307" w:rsidP="00C401AE">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Mechanizm klastra macierzowego musi być obsługiwany dla protokołów FC, zarówno w zakresie replikacji danych jak i w zakresie sposobu podłączenia serwerów do zasobów macierzy. Pod użytym pojęciem ‘wysoka dostępność zasobów dyskowych’ należy rozumieć zapewnienie bezprzerwowego działania środowiska (aplikacja/ system </w:t>
            </w:r>
            <w:r w:rsidRPr="000E33CB">
              <w:rPr>
                <w:rFonts w:asciiTheme="majorBidi" w:hAnsiTheme="majorBidi" w:cstheme="majorBidi"/>
                <w:sz w:val="18"/>
                <w:szCs w:val="18"/>
              </w:rPr>
              <w:lastRenderedPageBreak/>
              <w:t>operacyjny/ serwer) podłączonego do macierzy (macierz podstawowa) w przypadku wystąpienia awarii logicznego połączenia z tą macierzy bądź awarii samej macierzy,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Automated/manual failover). – nie jest wymagane dostarczenie tej funkcjonalności – opcja rozbudowy</w:t>
            </w:r>
          </w:p>
        </w:tc>
        <w:tc>
          <w:tcPr>
            <w:tcW w:w="2410" w:type="dxa"/>
            <w:gridSpan w:val="2"/>
          </w:tcPr>
          <w:p w14:paraId="27F1DFBC" w14:textId="77777777" w:rsidR="00796307" w:rsidRPr="000E33CB" w:rsidRDefault="00796307" w:rsidP="00A47F27">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gridSpan w:val="2"/>
          </w:tcPr>
          <w:p w14:paraId="05210937" w14:textId="77777777" w:rsidR="00796307" w:rsidRPr="000E33CB" w:rsidRDefault="00796307" w:rsidP="00A47F27">
            <w:pPr>
              <w:pStyle w:val="TableParagraph"/>
              <w:rPr>
                <w:rFonts w:asciiTheme="majorBidi" w:hAnsiTheme="majorBidi" w:cstheme="majorBidi"/>
                <w:sz w:val="18"/>
                <w:szCs w:val="18"/>
              </w:rPr>
            </w:pPr>
          </w:p>
        </w:tc>
      </w:tr>
      <w:tr w:rsidR="00796307" w:rsidRPr="000E33CB" w14:paraId="6E1B117C"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2EE6FA3F" w14:textId="77777777" w:rsidR="00796307" w:rsidRPr="000E33CB" w:rsidRDefault="00796307" w:rsidP="00A47F27">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lastRenderedPageBreak/>
              <w:t>Zarządzanie</w:t>
            </w:r>
          </w:p>
        </w:tc>
      </w:tr>
      <w:tr w:rsidR="00796307" w:rsidRPr="000E33CB" w14:paraId="49901FE0"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1F7AB0A5" w14:textId="77777777" w:rsidR="00796307" w:rsidRPr="000E33CB" w:rsidRDefault="00796307" w:rsidP="00A47F27">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40D76150"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Oprogramowanie do zarządzania musi być zintegrowane z systemem operacyjnym systemu pamięci masowej </w:t>
            </w:r>
          </w:p>
          <w:p w14:paraId="21BD1CD2"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Komunikacja z wbudowanym oprogramowaniem zarządzającym macierzą musi być możliwa w trybie graficznym np. poprzez przeglądarkę WWW oraz w trybie tekstowym. </w:t>
            </w:r>
          </w:p>
          <w:p w14:paraId="6F076733"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Musi być możliwe zdalne zarządzanie macierzą z wykorzystaniem standardowej przeglądarki internetowej (np. Internet Explorer, Google Chrome, Mozilla Firefox) bez konieczności instalacji  żadnych dodatkowych aplikacji na stacji administratora</w:t>
            </w:r>
          </w:p>
          <w:p w14:paraId="0A0EF13D"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Wbudowane oprogramowanie macierzy musi obsługiwać połączenia z modułem zarządzania macierzy poprzez szyfrowanie komunikacji protokołami: SSL dla komunikacji poprzez przeglądarkę WWW i protokołem SSH dla komunikacji poprzez CLI</w:t>
            </w:r>
          </w:p>
        </w:tc>
        <w:tc>
          <w:tcPr>
            <w:tcW w:w="2410" w:type="dxa"/>
            <w:gridSpan w:val="2"/>
          </w:tcPr>
          <w:p w14:paraId="7A495F3D" w14:textId="77777777" w:rsidR="00796307" w:rsidRPr="000E33CB" w:rsidRDefault="00796307" w:rsidP="00A47F27">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6BD79C32" w14:textId="77777777" w:rsidR="00796307" w:rsidRPr="000E33CB" w:rsidRDefault="00796307" w:rsidP="00A47F27">
            <w:pPr>
              <w:pStyle w:val="TableParagraph"/>
              <w:rPr>
                <w:rFonts w:asciiTheme="majorBidi" w:hAnsiTheme="majorBidi" w:cstheme="majorBidi"/>
                <w:sz w:val="18"/>
                <w:szCs w:val="18"/>
              </w:rPr>
            </w:pPr>
          </w:p>
        </w:tc>
      </w:tr>
      <w:tr w:rsidR="00796307" w:rsidRPr="000E33CB" w14:paraId="2AF02DDC"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94"/>
        </w:trPr>
        <w:tc>
          <w:tcPr>
            <w:tcW w:w="14291" w:type="dxa"/>
            <w:gridSpan w:val="8"/>
            <w:shd w:val="clear" w:color="auto" w:fill="A6A6A6" w:themeFill="background1" w:themeFillShade="A6"/>
          </w:tcPr>
          <w:p w14:paraId="3923BC00" w14:textId="77777777" w:rsidR="00796307" w:rsidRPr="000E33CB" w:rsidRDefault="00796307" w:rsidP="00A47F27">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Gwarancja i serwis</w:t>
            </w:r>
          </w:p>
        </w:tc>
      </w:tr>
      <w:tr w:rsidR="00796307" w:rsidRPr="000E33CB" w14:paraId="08F89E92" w14:textId="77777777" w:rsidTr="00A47F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77"/>
        </w:trPr>
        <w:tc>
          <w:tcPr>
            <w:tcW w:w="591" w:type="dxa"/>
            <w:gridSpan w:val="2"/>
          </w:tcPr>
          <w:p w14:paraId="5B1C0CF0" w14:textId="77777777" w:rsidR="00796307" w:rsidRPr="000E33CB" w:rsidRDefault="00796307" w:rsidP="00A47F27">
            <w:pPr>
              <w:pStyle w:val="TableParagraph"/>
              <w:spacing w:before="113"/>
              <w:ind w:left="86"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gridSpan w:val="2"/>
          </w:tcPr>
          <w:p w14:paraId="5E293FFB" w14:textId="77777777" w:rsidR="00222D46" w:rsidRPr="000E33CB" w:rsidRDefault="00222D46"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 xml:space="preserve">Gwarancja 5 Lat </w:t>
            </w:r>
          </w:p>
          <w:p w14:paraId="6136B8B5" w14:textId="77777777" w:rsidR="00796307" w:rsidRPr="000E33CB" w:rsidRDefault="00796307" w:rsidP="00A47F27">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 xml:space="preserve">Macierz musi pochodzić z oficjalnego kanału sprzedaży producenta w UE. Nie dopuszcza się użycia macierzy odnawianych, demonstracyjnych lub powystawowych </w:t>
            </w:r>
          </w:p>
          <w:p w14:paraId="11EABB99" w14:textId="77777777" w:rsidR="00796307" w:rsidRPr="000E33CB" w:rsidRDefault="00796307" w:rsidP="00FD1DEB">
            <w:pPr>
              <w:pStyle w:val="TableParagraph"/>
              <w:spacing w:before="30"/>
              <w:ind w:left="114"/>
              <w:rPr>
                <w:rFonts w:asciiTheme="majorBidi" w:hAnsiTheme="majorBidi" w:cstheme="majorBidi"/>
                <w:sz w:val="18"/>
                <w:szCs w:val="18"/>
              </w:rPr>
            </w:pPr>
            <w:r w:rsidRPr="000E33CB">
              <w:rPr>
                <w:rFonts w:asciiTheme="majorBidi" w:hAnsiTheme="majorBidi" w:cstheme="majorBidi"/>
                <w:sz w:val="18"/>
                <w:szCs w:val="18"/>
              </w:rPr>
              <w:t>•</w:t>
            </w:r>
            <w:r w:rsidRPr="000E33CB">
              <w:rPr>
                <w:rFonts w:asciiTheme="majorBidi" w:hAnsiTheme="majorBidi" w:cstheme="majorBidi"/>
                <w:sz w:val="18"/>
                <w:szCs w:val="18"/>
              </w:rPr>
              <w:tab/>
              <w:t>Producent oferowanej macierzy musi posiadać dedykowaną, ogólnie dostępną stronę internetową</w:t>
            </w:r>
          </w:p>
        </w:tc>
        <w:tc>
          <w:tcPr>
            <w:tcW w:w="2410" w:type="dxa"/>
            <w:gridSpan w:val="2"/>
          </w:tcPr>
          <w:p w14:paraId="752BA569" w14:textId="77777777" w:rsidR="00796307" w:rsidRPr="000E33CB" w:rsidRDefault="00796307" w:rsidP="00A47F27">
            <w:pPr>
              <w:pStyle w:val="TableParagraph"/>
              <w:spacing w:before="129"/>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gridSpan w:val="2"/>
          </w:tcPr>
          <w:p w14:paraId="26759C44" w14:textId="77777777" w:rsidR="00796307" w:rsidRPr="000E33CB" w:rsidRDefault="00796307" w:rsidP="00A47F27">
            <w:pPr>
              <w:pStyle w:val="TableParagraph"/>
              <w:rPr>
                <w:rFonts w:asciiTheme="majorBidi" w:hAnsiTheme="majorBidi" w:cstheme="majorBidi"/>
                <w:sz w:val="18"/>
                <w:szCs w:val="18"/>
              </w:rPr>
            </w:pPr>
          </w:p>
        </w:tc>
      </w:tr>
    </w:tbl>
    <w:p w14:paraId="44E7ED8D"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10912200" w14:textId="77777777" w:rsidR="007B794C" w:rsidRPr="000E33CB" w:rsidRDefault="007B794C">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7B794C" w:rsidRPr="000E33CB" w14:paraId="5AA60D19" w14:textId="77777777" w:rsidTr="00E67603">
        <w:trPr>
          <w:trHeight w:val="460"/>
        </w:trPr>
        <w:tc>
          <w:tcPr>
            <w:tcW w:w="14292" w:type="dxa"/>
            <w:gridSpan w:val="4"/>
            <w:shd w:val="clear" w:color="auto" w:fill="A6A6A6" w:themeFill="background1" w:themeFillShade="A6"/>
          </w:tcPr>
          <w:p w14:paraId="2AD2236E" w14:textId="77777777" w:rsidR="007B794C" w:rsidRPr="004637C1" w:rsidRDefault="007B794C" w:rsidP="00306E43">
            <w:pPr>
              <w:pStyle w:val="TableParagraph"/>
              <w:spacing w:line="275" w:lineRule="exact"/>
              <w:ind w:left="181"/>
              <w:rPr>
                <w:rFonts w:asciiTheme="majorBidi" w:hAnsiTheme="majorBidi" w:cstheme="majorBidi"/>
                <w:b/>
                <w:sz w:val="18"/>
                <w:szCs w:val="18"/>
                <w:u w:val="single"/>
              </w:rPr>
            </w:pPr>
            <w:r w:rsidRPr="004637C1">
              <w:rPr>
                <w:rFonts w:asciiTheme="majorBidi" w:hAnsiTheme="majorBidi" w:cstheme="majorBidi"/>
                <w:b/>
                <w:u w:val="single"/>
              </w:rPr>
              <w:t>4. Przełącznik dystrybucyjny- 1</w:t>
            </w:r>
            <w:r w:rsidR="00DC4D70" w:rsidRPr="004637C1">
              <w:rPr>
                <w:rFonts w:asciiTheme="majorBidi" w:hAnsiTheme="majorBidi" w:cstheme="majorBidi"/>
                <w:b/>
                <w:u w:val="single"/>
              </w:rPr>
              <w:t>0</w:t>
            </w:r>
            <w:r w:rsidRPr="004637C1">
              <w:rPr>
                <w:rFonts w:asciiTheme="majorBidi" w:hAnsiTheme="majorBidi" w:cstheme="majorBidi"/>
                <w:b/>
                <w:u w:val="single"/>
              </w:rPr>
              <w:t xml:space="preserve"> szt.</w:t>
            </w:r>
          </w:p>
        </w:tc>
      </w:tr>
      <w:tr w:rsidR="007B794C" w:rsidRPr="000E33CB" w14:paraId="277650E3" w14:textId="77777777" w:rsidTr="00E67603">
        <w:trPr>
          <w:trHeight w:val="1886"/>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2F5165A1" w14:textId="77777777" w:rsidR="007B794C" w:rsidRPr="000E33CB" w:rsidRDefault="007B794C" w:rsidP="00306E43">
            <w:pPr>
              <w:pStyle w:val="TableParagraph"/>
              <w:rPr>
                <w:rFonts w:asciiTheme="majorBidi" w:hAnsiTheme="majorBidi" w:cstheme="majorBidi"/>
                <w:sz w:val="18"/>
                <w:szCs w:val="18"/>
              </w:rPr>
            </w:pPr>
          </w:p>
          <w:p w14:paraId="60B49A64" w14:textId="77777777" w:rsidR="007B794C" w:rsidRPr="000E33CB" w:rsidRDefault="007B794C" w:rsidP="00306E43">
            <w:pPr>
              <w:pStyle w:val="TableParagraph"/>
              <w:spacing w:before="11"/>
              <w:rPr>
                <w:rFonts w:asciiTheme="majorBidi" w:hAnsiTheme="majorBidi" w:cstheme="majorBidi"/>
                <w:sz w:val="18"/>
                <w:szCs w:val="18"/>
              </w:rPr>
            </w:pPr>
          </w:p>
          <w:p w14:paraId="0B93E46B" w14:textId="77777777" w:rsidR="007B794C" w:rsidRPr="000E33CB" w:rsidRDefault="007B794C"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43AE9A8A" w14:textId="77777777" w:rsidR="007B794C" w:rsidRPr="000E33CB" w:rsidRDefault="007B794C" w:rsidP="00306E43">
            <w:pPr>
              <w:pStyle w:val="TableParagraph"/>
              <w:rPr>
                <w:rFonts w:asciiTheme="majorBidi" w:hAnsiTheme="majorBidi" w:cstheme="majorBidi"/>
                <w:sz w:val="18"/>
                <w:szCs w:val="18"/>
              </w:rPr>
            </w:pPr>
          </w:p>
          <w:p w14:paraId="1C6B666B" w14:textId="77777777" w:rsidR="007B794C" w:rsidRPr="000E33CB" w:rsidRDefault="007B794C" w:rsidP="00306E43">
            <w:pPr>
              <w:pStyle w:val="TableParagraph"/>
              <w:rPr>
                <w:rFonts w:asciiTheme="majorBidi" w:hAnsiTheme="majorBidi" w:cstheme="majorBidi"/>
                <w:sz w:val="18"/>
                <w:szCs w:val="18"/>
              </w:rPr>
            </w:pPr>
          </w:p>
          <w:p w14:paraId="5F44D8E2" w14:textId="77777777" w:rsidR="007B794C" w:rsidRPr="000E33CB" w:rsidRDefault="007B794C" w:rsidP="00306E43">
            <w:pPr>
              <w:pStyle w:val="TableParagraph"/>
              <w:spacing w:before="11"/>
              <w:rPr>
                <w:rFonts w:asciiTheme="majorBidi" w:hAnsiTheme="majorBidi" w:cstheme="majorBidi"/>
                <w:sz w:val="18"/>
                <w:szCs w:val="18"/>
              </w:rPr>
            </w:pPr>
          </w:p>
          <w:p w14:paraId="6F4130E9" w14:textId="77777777" w:rsidR="007B794C" w:rsidRPr="000E33CB" w:rsidRDefault="007B794C" w:rsidP="00306E43">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32FE608B" w14:textId="77777777" w:rsidR="007B794C" w:rsidRPr="000E33CB" w:rsidRDefault="007B794C" w:rsidP="00306E43">
            <w:pPr>
              <w:pStyle w:val="TableParagraph"/>
              <w:rPr>
                <w:rFonts w:asciiTheme="majorBidi" w:hAnsiTheme="majorBidi" w:cstheme="majorBidi"/>
                <w:sz w:val="18"/>
                <w:szCs w:val="18"/>
              </w:rPr>
            </w:pPr>
          </w:p>
          <w:p w14:paraId="63CA7EC0" w14:textId="77777777" w:rsidR="007B794C" w:rsidRPr="000E33CB" w:rsidRDefault="007B794C" w:rsidP="00306E43">
            <w:pPr>
              <w:pStyle w:val="TableParagraph"/>
              <w:rPr>
                <w:rFonts w:asciiTheme="majorBidi" w:hAnsiTheme="majorBidi" w:cstheme="majorBidi"/>
                <w:sz w:val="18"/>
                <w:szCs w:val="18"/>
              </w:rPr>
            </w:pPr>
          </w:p>
          <w:p w14:paraId="6A6D65D0" w14:textId="77777777" w:rsidR="007B794C" w:rsidRPr="000E33CB" w:rsidRDefault="007B794C" w:rsidP="00306E43">
            <w:pPr>
              <w:pStyle w:val="TableParagraph"/>
              <w:spacing w:before="187" w:line="259" w:lineRule="auto"/>
              <w:ind w:left="315" w:right="25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01E7C325" w14:textId="77777777" w:rsidR="007B794C" w:rsidRPr="000E33CB" w:rsidRDefault="007B794C" w:rsidP="00306E43">
            <w:pPr>
              <w:pStyle w:val="TableParagraph"/>
              <w:spacing w:line="207" w:lineRule="exact"/>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3336091B" w14:textId="77777777" w:rsidR="007B794C" w:rsidRPr="000E33CB" w:rsidRDefault="007B794C" w:rsidP="00306E43">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3B082029" w14:textId="77777777" w:rsidR="007B794C" w:rsidRPr="000E33CB" w:rsidRDefault="007B794C" w:rsidP="00306E43">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2FB03F92"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1783A1A1" w14:textId="77777777" w:rsidR="00A57475" w:rsidRDefault="00A57475" w:rsidP="00A57475">
            <w:pPr>
              <w:pStyle w:val="Tekstkomentarza"/>
            </w:pPr>
            <w:r>
              <w:t>NIE – wykonawca nie spełnia konkretnego parametru</w:t>
            </w:r>
          </w:p>
          <w:p w14:paraId="3E2EE0E4" w14:textId="309A6F65" w:rsidR="007B794C" w:rsidRPr="000E33CB" w:rsidRDefault="007B794C" w:rsidP="00306E43">
            <w:pPr>
              <w:pStyle w:val="TableParagraph"/>
              <w:spacing w:before="19"/>
              <w:ind w:left="116"/>
              <w:rPr>
                <w:rFonts w:asciiTheme="majorBidi" w:hAnsiTheme="majorBidi" w:cstheme="majorBidi"/>
                <w:i/>
                <w:sz w:val="18"/>
                <w:szCs w:val="18"/>
              </w:rPr>
            </w:pPr>
          </w:p>
        </w:tc>
      </w:tr>
      <w:tr w:rsidR="007B794C" w:rsidRPr="000E33CB" w14:paraId="7413A2FF" w14:textId="77777777" w:rsidTr="00E67603">
        <w:trPr>
          <w:trHeight w:val="448"/>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109E7F0" w14:textId="77777777" w:rsidR="007B794C" w:rsidRPr="000E33CB" w:rsidRDefault="007B794C"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7B794C" w:rsidRPr="000E33CB" w14:paraId="35D7F02B" w14:textId="77777777" w:rsidTr="00306E43">
        <w:trPr>
          <w:trHeight w:val="599"/>
        </w:trPr>
        <w:tc>
          <w:tcPr>
            <w:tcW w:w="526" w:type="dxa"/>
            <w:tcBorders>
              <w:top w:val="single" w:sz="4" w:space="0" w:color="000000"/>
              <w:left w:val="single" w:sz="4" w:space="0" w:color="000000"/>
              <w:bottom w:val="single" w:sz="4" w:space="0" w:color="000000"/>
              <w:right w:val="single" w:sz="4" w:space="0" w:color="000000"/>
            </w:tcBorders>
          </w:tcPr>
          <w:p w14:paraId="30611569" w14:textId="77777777" w:rsidR="007B794C" w:rsidRPr="000E33CB" w:rsidRDefault="007B794C" w:rsidP="00306E43">
            <w:pPr>
              <w:pStyle w:val="TableParagraph"/>
              <w:spacing w:before="173"/>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177F3D6E" w14:textId="77777777" w:rsidR="007B794C" w:rsidRPr="000E33CB" w:rsidRDefault="007B794C"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Wysokość przełącznika 1U w systemie montażu w szafie typu Rack 19” , wraz z kompletem odpowiednich szyn</w:t>
            </w:r>
          </w:p>
        </w:tc>
        <w:tc>
          <w:tcPr>
            <w:tcW w:w="2410" w:type="dxa"/>
            <w:tcBorders>
              <w:top w:val="single" w:sz="4" w:space="0" w:color="000000"/>
              <w:left w:val="single" w:sz="4" w:space="0" w:color="000000"/>
              <w:bottom w:val="single" w:sz="4" w:space="0" w:color="000000"/>
              <w:right w:val="single" w:sz="4" w:space="0" w:color="000000"/>
            </w:tcBorders>
          </w:tcPr>
          <w:p w14:paraId="0764681A" w14:textId="77777777" w:rsidR="007B794C" w:rsidRPr="000E33CB" w:rsidRDefault="007B794C" w:rsidP="00306E43">
            <w:pPr>
              <w:pStyle w:val="TableParagraph"/>
              <w:spacing w:before="7"/>
              <w:rPr>
                <w:rFonts w:asciiTheme="majorBidi" w:hAnsiTheme="majorBidi" w:cstheme="majorBidi"/>
                <w:sz w:val="18"/>
                <w:szCs w:val="18"/>
              </w:rPr>
            </w:pPr>
          </w:p>
          <w:p w14:paraId="31FA5755" w14:textId="77777777" w:rsidR="007B794C" w:rsidRPr="000E33CB" w:rsidRDefault="007B794C"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BF51FF5"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0DD39403" w14:textId="77777777" w:rsidTr="00E67603">
        <w:trPr>
          <w:trHeight w:val="263"/>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8256655" w14:textId="77777777" w:rsidR="007B794C" w:rsidRPr="000E33CB" w:rsidRDefault="007B794C" w:rsidP="00306E43">
            <w:pPr>
              <w:pStyle w:val="TableParagraph"/>
              <w:spacing w:before="14" w:line="229" w:lineRule="exact"/>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7B794C" w:rsidRPr="000E33CB" w14:paraId="007FA53D" w14:textId="77777777" w:rsidTr="00306E43">
        <w:trPr>
          <w:trHeight w:val="681"/>
        </w:trPr>
        <w:tc>
          <w:tcPr>
            <w:tcW w:w="526" w:type="dxa"/>
            <w:tcBorders>
              <w:top w:val="single" w:sz="4" w:space="0" w:color="000000"/>
              <w:left w:val="single" w:sz="4" w:space="0" w:color="000000"/>
              <w:bottom w:val="single" w:sz="4" w:space="0" w:color="000000"/>
              <w:right w:val="single" w:sz="4" w:space="0" w:color="000000"/>
            </w:tcBorders>
          </w:tcPr>
          <w:p w14:paraId="08E1F55C" w14:textId="77777777" w:rsidR="007B794C" w:rsidRPr="000E33CB" w:rsidRDefault="007B794C" w:rsidP="00306E43">
            <w:pPr>
              <w:pStyle w:val="TableParagraph"/>
              <w:spacing w:before="6"/>
              <w:rPr>
                <w:rFonts w:asciiTheme="majorBidi" w:hAnsiTheme="majorBidi" w:cstheme="majorBidi"/>
                <w:sz w:val="18"/>
                <w:szCs w:val="18"/>
              </w:rPr>
            </w:pPr>
          </w:p>
          <w:p w14:paraId="5F8E7BB9" w14:textId="77777777" w:rsidR="007B794C" w:rsidRPr="000E33CB" w:rsidRDefault="007B794C" w:rsidP="00306E43">
            <w:pPr>
              <w:pStyle w:val="TableParagraph"/>
              <w:spacing w:before="1"/>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782D55F9" w14:textId="77777777" w:rsidR="007B794C" w:rsidRPr="000E33CB" w:rsidRDefault="007B794C" w:rsidP="00306E43">
            <w:pPr>
              <w:pStyle w:val="TableParagraph"/>
              <w:spacing w:before="2"/>
              <w:rPr>
                <w:rFonts w:asciiTheme="majorBidi" w:hAnsiTheme="majorBidi" w:cstheme="majorBidi"/>
                <w:sz w:val="18"/>
                <w:szCs w:val="18"/>
              </w:rPr>
            </w:pPr>
          </w:p>
          <w:p w14:paraId="7E4835A1" w14:textId="77777777" w:rsidR="007B794C" w:rsidRPr="000E33CB" w:rsidRDefault="007B794C" w:rsidP="00306E43">
            <w:pPr>
              <w:pStyle w:val="TableParagraph"/>
              <w:ind w:left="119"/>
              <w:rPr>
                <w:rFonts w:asciiTheme="majorBidi" w:hAnsiTheme="majorBidi" w:cstheme="majorBidi"/>
                <w:sz w:val="18"/>
                <w:szCs w:val="18"/>
              </w:rPr>
            </w:pPr>
            <w:r w:rsidRPr="000E33CB">
              <w:rPr>
                <w:rFonts w:asciiTheme="majorBidi" w:hAnsiTheme="majorBidi" w:cstheme="majorBidi"/>
                <w:sz w:val="18"/>
                <w:szCs w:val="18"/>
              </w:rPr>
              <w:t>- RJ-45 10/100/1000: 24 szt  PoE</w:t>
            </w:r>
          </w:p>
          <w:p w14:paraId="333E4B37" w14:textId="77777777" w:rsidR="007B794C" w:rsidRPr="000E33CB" w:rsidRDefault="007B794C" w:rsidP="00306E43">
            <w:pPr>
              <w:pStyle w:val="TableParagraph"/>
              <w:ind w:left="119"/>
              <w:rPr>
                <w:rFonts w:asciiTheme="majorBidi" w:hAnsiTheme="majorBidi" w:cstheme="majorBidi"/>
                <w:sz w:val="18"/>
                <w:szCs w:val="18"/>
              </w:rPr>
            </w:pPr>
            <w:r w:rsidRPr="000E33CB">
              <w:rPr>
                <w:rFonts w:asciiTheme="majorBidi" w:hAnsiTheme="majorBidi" w:cstheme="majorBidi"/>
                <w:sz w:val="18"/>
                <w:szCs w:val="18"/>
              </w:rPr>
              <w:t>- SFP+ Porty Uplink: 4szt</w:t>
            </w:r>
          </w:p>
          <w:p w14:paraId="77D83BD8" w14:textId="77777777" w:rsidR="007B794C" w:rsidRPr="000E33CB" w:rsidRDefault="007B794C" w:rsidP="00F034EA">
            <w:pPr>
              <w:pStyle w:val="TableParagraph"/>
              <w:ind w:left="119"/>
              <w:rPr>
                <w:rFonts w:asciiTheme="majorBidi" w:hAnsiTheme="majorBidi" w:cstheme="majorBidi"/>
                <w:sz w:val="18"/>
                <w:szCs w:val="18"/>
              </w:rPr>
            </w:pPr>
            <w:r w:rsidRPr="000E33CB">
              <w:rPr>
                <w:rFonts w:asciiTheme="majorBidi" w:hAnsiTheme="majorBidi" w:cstheme="majorBidi"/>
                <w:sz w:val="18"/>
                <w:szCs w:val="18"/>
              </w:rPr>
              <w:t xml:space="preserve">- RJ-45 </w:t>
            </w:r>
            <w:r w:rsidR="00F034EA" w:rsidRPr="000E33CB">
              <w:rPr>
                <w:rFonts w:asciiTheme="majorBidi" w:hAnsiTheme="majorBidi" w:cstheme="majorBidi"/>
                <w:sz w:val="18"/>
                <w:szCs w:val="18"/>
              </w:rPr>
              <w:t xml:space="preserve">lub USB </w:t>
            </w:r>
            <w:r w:rsidRPr="000E33CB">
              <w:rPr>
                <w:rFonts w:asciiTheme="majorBidi" w:hAnsiTheme="majorBidi" w:cstheme="majorBidi"/>
                <w:sz w:val="18"/>
                <w:szCs w:val="18"/>
              </w:rPr>
              <w:t>Port konsoli: 1szt</w:t>
            </w:r>
          </w:p>
        </w:tc>
        <w:tc>
          <w:tcPr>
            <w:tcW w:w="2410" w:type="dxa"/>
            <w:tcBorders>
              <w:top w:val="single" w:sz="4" w:space="0" w:color="000000"/>
              <w:left w:val="single" w:sz="4" w:space="0" w:color="000000"/>
              <w:bottom w:val="single" w:sz="4" w:space="0" w:color="000000"/>
              <w:right w:val="single" w:sz="4" w:space="0" w:color="000000"/>
            </w:tcBorders>
          </w:tcPr>
          <w:p w14:paraId="3D7CB685" w14:textId="77777777" w:rsidR="007B794C" w:rsidRPr="000E33CB" w:rsidRDefault="007B794C" w:rsidP="00306E43">
            <w:pPr>
              <w:pStyle w:val="TableParagraph"/>
              <w:spacing w:before="2"/>
              <w:rPr>
                <w:rFonts w:asciiTheme="majorBidi" w:hAnsiTheme="majorBidi" w:cstheme="majorBidi"/>
                <w:sz w:val="18"/>
                <w:szCs w:val="18"/>
              </w:rPr>
            </w:pPr>
          </w:p>
          <w:p w14:paraId="7472D944" w14:textId="77777777" w:rsidR="007B794C" w:rsidRPr="000E33CB" w:rsidRDefault="00C401AE" w:rsidP="00306E43">
            <w:pPr>
              <w:pStyle w:val="TableParagraph"/>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505F472"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6E3B4D8A" w14:textId="77777777" w:rsidTr="00E67603">
        <w:trPr>
          <w:trHeight w:val="345"/>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BF2D753" w14:textId="77777777" w:rsidR="007B794C" w:rsidRPr="000E33CB" w:rsidRDefault="007B794C" w:rsidP="00306E43">
            <w:pPr>
              <w:pStyle w:val="TableParagraph"/>
              <w:spacing w:before="55"/>
              <w:ind w:left="119"/>
              <w:rPr>
                <w:rFonts w:asciiTheme="majorBidi" w:hAnsiTheme="majorBidi" w:cstheme="majorBidi"/>
                <w:b/>
                <w:sz w:val="18"/>
                <w:szCs w:val="18"/>
              </w:rPr>
            </w:pPr>
            <w:r w:rsidRPr="000E33CB">
              <w:rPr>
                <w:rFonts w:asciiTheme="majorBidi" w:hAnsiTheme="majorBidi" w:cstheme="majorBidi"/>
                <w:b/>
                <w:sz w:val="18"/>
                <w:szCs w:val="18"/>
              </w:rPr>
              <w:t>WYDAJNOŚĆ</w:t>
            </w:r>
          </w:p>
        </w:tc>
      </w:tr>
      <w:tr w:rsidR="007B794C" w:rsidRPr="000E33CB" w14:paraId="40200587" w14:textId="77777777" w:rsidTr="00306E43">
        <w:trPr>
          <w:trHeight w:val="712"/>
        </w:trPr>
        <w:tc>
          <w:tcPr>
            <w:tcW w:w="526" w:type="dxa"/>
            <w:tcBorders>
              <w:top w:val="single" w:sz="4" w:space="0" w:color="000000"/>
              <w:left w:val="single" w:sz="4" w:space="0" w:color="000000"/>
              <w:bottom w:val="single" w:sz="4" w:space="0" w:color="000000"/>
              <w:right w:val="single" w:sz="4" w:space="0" w:color="000000"/>
            </w:tcBorders>
          </w:tcPr>
          <w:p w14:paraId="741A89E3" w14:textId="77777777" w:rsidR="007B794C" w:rsidRPr="000E33CB" w:rsidRDefault="007B794C" w:rsidP="00306E43">
            <w:pPr>
              <w:pStyle w:val="TableParagraph"/>
              <w:rPr>
                <w:rFonts w:asciiTheme="majorBidi" w:hAnsiTheme="majorBidi" w:cstheme="majorBidi"/>
                <w:sz w:val="18"/>
                <w:szCs w:val="18"/>
              </w:rPr>
            </w:pPr>
          </w:p>
          <w:p w14:paraId="3928B2E4" w14:textId="77777777" w:rsidR="007B794C" w:rsidRPr="000E33CB" w:rsidRDefault="007B794C"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69639E2E" w14:textId="77777777" w:rsidR="007B794C" w:rsidRPr="000E33CB" w:rsidRDefault="007B794C" w:rsidP="00306E43">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Możliwość przełączania: min. 104Gb/s</w:t>
            </w:r>
          </w:p>
          <w:p w14:paraId="2DB8443F" w14:textId="77777777" w:rsidR="007B794C" w:rsidRPr="000E33CB" w:rsidRDefault="007B794C" w:rsidP="00306E43">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Szybkość przekazywania: min. 77Mbps</w:t>
            </w:r>
          </w:p>
          <w:p w14:paraId="111EF031" w14:textId="77777777" w:rsidR="007B794C" w:rsidRPr="000E33CB" w:rsidRDefault="007B794C" w:rsidP="00306E43">
            <w:pPr>
              <w:pStyle w:val="TableParagraph"/>
              <w:spacing w:before="143"/>
              <w:ind w:left="119"/>
              <w:rPr>
                <w:rFonts w:asciiTheme="majorBidi" w:hAnsiTheme="majorBidi" w:cstheme="majorBidi"/>
                <w:sz w:val="18"/>
                <w:szCs w:val="18"/>
                <w:lang w:val="en-US"/>
              </w:rPr>
            </w:pPr>
            <w:r w:rsidRPr="000E33CB">
              <w:rPr>
                <w:rFonts w:asciiTheme="majorBidi" w:hAnsiTheme="majorBidi" w:cstheme="majorBidi"/>
                <w:sz w:val="18"/>
                <w:szCs w:val="18"/>
                <w:lang w:val="en-US"/>
              </w:rPr>
              <w:t>- min. Flash: 128 MB</w:t>
            </w:r>
          </w:p>
          <w:p w14:paraId="6AF15054" w14:textId="77777777" w:rsidR="007B794C" w:rsidRPr="000E33CB" w:rsidRDefault="007B794C" w:rsidP="00306E43">
            <w:pPr>
              <w:pStyle w:val="TableParagraph"/>
              <w:spacing w:before="143"/>
              <w:ind w:left="119"/>
              <w:rPr>
                <w:rFonts w:asciiTheme="majorBidi" w:hAnsiTheme="majorBidi" w:cstheme="majorBidi"/>
                <w:sz w:val="18"/>
                <w:szCs w:val="18"/>
                <w:lang w:val="en-US"/>
              </w:rPr>
            </w:pPr>
            <w:r w:rsidRPr="000E33CB">
              <w:rPr>
                <w:rFonts w:asciiTheme="majorBidi" w:hAnsiTheme="majorBidi" w:cstheme="majorBidi"/>
                <w:sz w:val="18"/>
                <w:szCs w:val="18"/>
                <w:lang w:val="en-US"/>
              </w:rPr>
              <w:t>- min. DRAM: 256MB</w:t>
            </w:r>
          </w:p>
          <w:p w14:paraId="46A3A020" w14:textId="77777777" w:rsidR="007B794C" w:rsidRPr="000E33CB" w:rsidRDefault="007B794C" w:rsidP="00306E43">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min. Tablica adresów MAC: 16K</w:t>
            </w:r>
          </w:p>
          <w:p w14:paraId="0E42BDF9" w14:textId="77777777" w:rsidR="007B794C" w:rsidRPr="000E33CB" w:rsidRDefault="007B794C" w:rsidP="00306E43">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Jumbo Frames: min 9KB</w:t>
            </w:r>
          </w:p>
          <w:p w14:paraId="317EC4D6" w14:textId="77777777" w:rsidR="007B794C" w:rsidRPr="000E33CB" w:rsidRDefault="007B794C" w:rsidP="00306E43">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Auto-negocjacja, Auto- MDI/MDIX</w:t>
            </w:r>
          </w:p>
        </w:tc>
        <w:tc>
          <w:tcPr>
            <w:tcW w:w="2410" w:type="dxa"/>
            <w:tcBorders>
              <w:top w:val="single" w:sz="4" w:space="0" w:color="000000"/>
              <w:left w:val="single" w:sz="4" w:space="0" w:color="000000"/>
              <w:bottom w:val="single" w:sz="4" w:space="0" w:color="000000"/>
              <w:right w:val="single" w:sz="4" w:space="0" w:color="000000"/>
            </w:tcBorders>
          </w:tcPr>
          <w:p w14:paraId="6752153D" w14:textId="77777777" w:rsidR="007B794C" w:rsidRPr="000E33CB" w:rsidRDefault="007B794C" w:rsidP="00306E43">
            <w:pPr>
              <w:pStyle w:val="TableParagraph"/>
              <w:spacing w:before="5"/>
              <w:rPr>
                <w:rFonts w:asciiTheme="majorBidi" w:hAnsiTheme="majorBidi" w:cstheme="majorBidi"/>
                <w:sz w:val="18"/>
                <w:szCs w:val="18"/>
              </w:rPr>
            </w:pPr>
          </w:p>
          <w:p w14:paraId="5305BAA6" w14:textId="77777777" w:rsidR="007B794C" w:rsidRPr="000E33CB" w:rsidRDefault="00A70B94"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DD644F4" w14:textId="77777777" w:rsidR="007B794C" w:rsidRPr="000E33CB" w:rsidRDefault="007B794C" w:rsidP="00306E43">
            <w:pPr>
              <w:pStyle w:val="TableParagraph"/>
              <w:rPr>
                <w:rFonts w:asciiTheme="majorBidi" w:hAnsiTheme="majorBidi" w:cstheme="majorBidi"/>
                <w:sz w:val="18"/>
                <w:szCs w:val="18"/>
              </w:rPr>
            </w:pPr>
          </w:p>
        </w:tc>
      </w:tr>
    </w:tbl>
    <w:p w14:paraId="2780F16C" w14:textId="77777777" w:rsidR="007B794C" w:rsidRPr="000E33CB" w:rsidRDefault="007B794C" w:rsidP="007B794C">
      <w:pPr>
        <w:rPr>
          <w:rFonts w:asciiTheme="majorBidi" w:hAnsiTheme="majorBidi" w:cstheme="majorBidi"/>
          <w:sz w:val="18"/>
          <w:szCs w:val="18"/>
        </w:rPr>
        <w:sectPr w:rsidR="007B794C" w:rsidRPr="000E33CB">
          <w:pgSz w:w="16840" w:h="11910" w:orient="landscape"/>
          <w:pgMar w:top="1240" w:right="1120" w:bottom="940" w:left="880" w:header="341" w:footer="743" w:gutter="0"/>
          <w:cols w:space="708"/>
        </w:sectPr>
      </w:pPr>
    </w:p>
    <w:p w14:paraId="18BA8CDC" w14:textId="77777777" w:rsidR="007B794C" w:rsidRPr="000E33CB" w:rsidRDefault="007B794C" w:rsidP="007B794C">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687"/>
        <w:gridCol w:w="2410"/>
        <w:gridCol w:w="5669"/>
      </w:tblGrid>
      <w:tr w:rsidR="007B794C" w:rsidRPr="000E33CB" w14:paraId="5C78883D" w14:textId="77777777" w:rsidTr="00E67603">
        <w:trPr>
          <w:trHeight w:val="307"/>
        </w:trPr>
        <w:tc>
          <w:tcPr>
            <w:tcW w:w="14292" w:type="dxa"/>
            <w:gridSpan w:val="4"/>
            <w:shd w:val="clear" w:color="auto" w:fill="A6A6A6" w:themeFill="background1" w:themeFillShade="A6"/>
          </w:tcPr>
          <w:p w14:paraId="47BA987B" w14:textId="77777777" w:rsidR="007B794C" w:rsidRPr="000E33CB" w:rsidRDefault="007B794C" w:rsidP="00306E43">
            <w:pPr>
              <w:pStyle w:val="TableParagraph"/>
              <w:spacing w:before="37"/>
              <w:ind w:left="256"/>
              <w:rPr>
                <w:rFonts w:asciiTheme="majorBidi" w:hAnsiTheme="majorBidi" w:cstheme="majorBidi"/>
                <w:b/>
                <w:sz w:val="18"/>
                <w:szCs w:val="18"/>
              </w:rPr>
            </w:pPr>
            <w:r w:rsidRPr="000E33CB">
              <w:rPr>
                <w:rFonts w:asciiTheme="majorBidi" w:hAnsiTheme="majorBidi" w:cstheme="majorBidi"/>
                <w:b/>
                <w:sz w:val="18"/>
                <w:szCs w:val="18"/>
              </w:rPr>
              <w:t>FUNKCJONALNOŚĆ WARSTWY II</w:t>
            </w:r>
          </w:p>
        </w:tc>
      </w:tr>
      <w:tr w:rsidR="007B794C" w:rsidRPr="000E33CB" w14:paraId="3C36A45A" w14:textId="77777777" w:rsidTr="00306E43">
        <w:trPr>
          <w:trHeight w:val="383"/>
        </w:trPr>
        <w:tc>
          <w:tcPr>
            <w:tcW w:w="526" w:type="dxa"/>
          </w:tcPr>
          <w:p w14:paraId="170F7909"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47A2FED3"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Autonegocjacja szybkości portów i trybu dupleksu</w:t>
            </w:r>
          </w:p>
          <w:p w14:paraId="5316B31A"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Kontrola przepływu:</w:t>
            </w:r>
          </w:p>
          <w:p w14:paraId="28E1CD1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802.3x for full duplex mode</w:t>
            </w:r>
          </w:p>
          <w:p w14:paraId="7986446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Back-Pressure for half duplex mode</w:t>
            </w:r>
          </w:p>
          <w:p w14:paraId="2EFBC53E"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Protokół Spanning Tree:</w:t>
            </w:r>
          </w:p>
          <w:p w14:paraId="0BCAA57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802.1D Spanning Tree Protocol (STP)</w:t>
            </w:r>
          </w:p>
          <w:p w14:paraId="783B1DDF"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802.1w Rapid Spanning Tree Protocol (RSTP)</w:t>
            </w:r>
          </w:p>
          <w:p w14:paraId="0EF5EB13"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802.1s Multiple Spanning Tree Protocol (MSTP)</w:t>
            </w:r>
          </w:p>
          <w:p w14:paraId="0B480382"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BPDU Guard</w:t>
            </w:r>
          </w:p>
          <w:p w14:paraId="64BB5044"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BPDU filtering</w:t>
            </w:r>
          </w:p>
          <w:p w14:paraId="010329D5"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Root Guard</w:t>
            </w:r>
          </w:p>
          <w:p w14:paraId="71687DC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Broadcast/Multicast/Unknown Unicast Storm Control</w:t>
            </w:r>
          </w:p>
          <w:p w14:paraId="50AE64B5"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VLANy:</w:t>
            </w:r>
          </w:p>
          <w:p w14:paraId="4D5A4D4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Supports 4K IEEE 802.1Q VLANs</w:t>
            </w:r>
          </w:p>
          <w:p w14:paraId="1C541269"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Active VLANs: 4K</w:t>
            </w:r>
          </w:p>
          <w:p w14:paraId="605309A7"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Port-basedGVRPI</w:t>
            </w:r>
          </w:p>
          <w:p w14:paraId="6CA63EC1"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EEE 802.1v Protocol-based VLANs</w:t>
            </w:r>
          </w:p>
          <w:p w14:paraId="40C27251"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Mac-based VLANs</w:t>
            </w:r>
          </w:p>
          <w:p w14:paraId="7EA85F2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IP based VLAN</w:t>
            </w:r>
          </w:p>
          <w:p w14:paraId="1C57FB5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Link Aggregation:</w:t>
            </w:r>
          </w:p>
          <w:p w14:paraId="7652293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Static Trunk</w:t>
            </w:r>
          </w:p>
          <w:p w14:paraId="490449C5"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802.3ad Link Aggregation Control Protocol</w:t>
            </w:r>
          </w:p>
          <w:p w14:paraId="448EF14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Trunk groups: 16</w:t>
            </w:r>
          </w:p>
          <w:p w14:paraId="3ACBA536"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Maximum number of members per group: 8</w:t>
            </w:r>
          </w:p>
          <w:p w14:paraId="318DCFBA"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Snooping:</w:t>
            </w:r>
          </w:p>
          <w:p w14:paraId="2866D482"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v1/v2/v3 snooping</w:t>
            </w:r>
          </w:p>
          <w:p w14:paraId="0BF35313"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proxy</w:t>
            </w:r>
          </w:p>
          <w:p w14:paraId="10C6BD32"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Filtering</w:t>
            </w:r>
          </w:p>
          <w:p w14:paraId="3354F0F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Throttling</w:t>
            </w:r>
          </w:p>
          <w:p w14:paraId="5CAD30B6"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Immediate Leave</w:t>
            </w:r>
          </w:p>
          <w:p w14:paraId="7B328F0E"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Querier</w:t>
            </w:r>
          </w:p>
          <w:p w14:paraId="5DA6FD3A"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lastRenderedPageBreak/>
              <w:t>- MVR (Multicast VLAN Registration)</w:t>
            </w:r>
          </w:p>
          <w:p w14:paraId="6A4D7EB2"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Supports QinQ</w:t>
            </w:r>
          </w:p>
        </w:tc>
        <w:tc>
          <w:tcPr>
            <w:tcW w:w="2410" w:type="dxa"/>
          </w:tcPr>
          <w:p w14:paraId="3A0270B2"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tcPr>
          <w:p w14:paraId="0AAA2413"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5313023D" w14:textId="77777777" w:rsidTr="00E67603">
        <w:trPr>
          <w:trHeight w:val="402"/>
        </w:trPr>
        <w:tc>
          <w:tcPr>
            <w:tcW w:w="14292" w:type="dxa"/>
            <w:gridSpan w:val="4"/>
            <w:shd w:val="clear" w:color="auto" w:fill="A6A6A6" w:themeFill="background1" w:themeFillShade="A6"/>
          </w:tcPr>
          <w:p w14:paraId="174BD40F" w14:textId="77777777" w:rsidR="007B794C" w:rsidRPr="000E33CB" w:rsidRDefault="007B794C" w:rsidP="00306E43">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lastRenderedPageBreak/>
              <w:t>Quality of Service</w:t>
            </w:r>
          </w:p>
        </w:tc>
      </w:tr>
      <w:tr w:rsidR="007B794C" w:rsidRPr="000E33CB" w14:paraId="39BCE170" w14:textId="77777777" w:rsidTr="00306E43">
        <w:trPr>
          <w:trHeight w:val="383"/>
        </w:trPr>
        <w:tc>
          <w:tcPr>
            <w:tcW w:w="526" w:type="dxa"/>
          </w:tcPr>
          <w:p w14:paraId="1B49C03E"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7760DB71"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Kolejkowanie priorytetowe: 8 sprzętowe kolejki na każdym porcie</w:t>
            </w:r>
          </w:p>
          <w:p w14:paraId="59CF84D8"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Klasyfikacja ruchu oparta na IEEE 802.1p CoS, DSCP</w:t>
            </w:r>
          </w:p>
          <w:p w14:paraId="092849FC"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Obsługa WRR</w:t>
            </w:r>
          </w:p>
        </w:tc>
        <w:tc>
          <w:tcPr>
            <w:tcW w:w="2410" w:type="dxa"/>
          </w:tcPr>
          <w:p w14:paraId="69AAF128"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DF2769A"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02F87D19" w14:textId="77777777" w:rsidTr="00E67603">
        <w:trPr>
          <w:trHeight w:val="402"/>
        </w:trPr>
        <w:tc>
          <w:tcPr>
            <w:tcW w:w="14292" w:type="dxa"/>
            <w:gridSpan w:val="4"/>
            <w:shd w:val="clear" w:color="auto" w:fill="A6A6A6" w:themeFill="background1" w:themeFillShade="A6"/>
          </w:tcPr>
          <w:p w14:paraId="1E216A52" w14:textId="77777777" w:rsidR="007B794C" w:rsidRPr="000E33CB" w:rsidRDefault="007B794C" w:rsidP="00306E43">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Bezpieczeństwo</w:t>
            </w:r>
          </w:p>
        </w:tc>
      </w:tr>
      <w:tr w:rsidR="007B794C" w:rsidRPr="000E33CB" w14:paraId="455A2AF7" w14:textId="77777777" w:rsidTr="00306E43">
        <w:trPr>
          <w:trHeight w:val="383"/>
        </w:trPr>
        <w:tc>
          <w:tcPr>
            <w:tcW w:w="526" w:type="dxa"/>
          </w:tcPr>
          <w:p w14:paraId="11E3C921"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6AA7AE6F"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Port security</w:t>
            </w:r>
          </w:p>
          <w:p w14:paraId="3DDBD90D"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802.1X port based and MAC based authentication</w:t>
            </w:r>
          </w:p>
          <w:p w14:paraId="3622A3CF"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MAC authentication</w:t>
            </w:r>
          </w:p>
          <w:p w14:paraId="69F31F1A"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Access Control List</w:t>
            </w:r>
          </w:p>
          <w:p w14:paraId="2EFD1FA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DHCP Snooping</w:t>
            </w:r>
          </w:p>
          <w:p w14:paraId="3FB4497F"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IP Source Guard</w:t>
            </w:r>
          </w:p>
          <w:p w14:paraId="02746256"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Dynamic ARP Inspection</w:t>
            </w:r>
          </w:p>
          <w:p w14:paraId="45ED1E83"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RADIUS authentication</w:t>
            </w:r>
          </w:p>
          <w:p w14:paraId="34B853F2"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TACACS + authorization and accounting</w:t>
            </w:r>
          </w:p>
          <w:p w14:paraId="1E7938E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SSH (v1.5/v2.0)</w:t>
            </w:r>
          </w:p>
          <w:p w14:paraId="2B89463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SSL and HTTPS</w:t>
            </w:r>
          </w:p>
        </w:tc>
        <w:tc>
          <w:tcPr>
            <w:tcW w:w="2410" w:type="dxa"/>
          </w:tcPr>
          <w:p w14:paraId="4C57AAAF"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A3BDB55"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3AFDF6B1" w14:textId="77777777" w:rsidTr="00E67603">
        <w:trPr>
          <w:trHeight w:val="402"/>
        </w:trPr>
        <w:tc>
          <w:tcPr>
            <w:tcW w:w="14292" w:type="dxa"/>
            <w:gridSpan w:val="4"/>
            <w:shd w:val="clear" w:color="auto" w:fill="A6A6A6" w:themeFill="background1" w:themeFillShade="A6"/>
          </w:tcPr>
          <w:p w14:paraId="2F2F0C77" w14:textId="77777777" w:rsidR="007B794C" w:rsidRPr="000E33CB" w:rsidRDefault="007B794C" w:rsidP="00306E43">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Zarządzanie</w:t>
            </w:r>
          </w:p>
        </w:tc>
      </w:tr>
      <w:tr w:rsidR="007B794C" w:rsidRPr="000E33CB" w14:paraId="7115B9AC" w14:textId="77777777" w:rsidTr="00306E43">
        <w:trPr>
          <w:trHeight w:val="383"/>
        </w:trPr>
        <w:tc>
          <w:tcPr>
            <w:tcW w:w="526" w:type="dxa"/>
          </w:tcPr>
          <w:p w14:paraId="3BEDA663"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271505C0"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Zarządzenie przełącznikiem:</w:t>
            </w:r>
          </w:p>
          <w:p w14:paraId="6C8A4BCC"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CLI poprzez port console port or Telnet</w:t>
            </w:r>
          </w:p>
          <w:p w14:paraId="108AC20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WEB management</w:t>
            </w:r>
          </w:p>
          <w:p w14:paraId="36425631"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SNMP v1, v2c, v3</w:t>
            </w:r>
          </w:p>
          <w:p w14:paraId="29F172DD"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Firmware &amp; konfiguracja:</w:t>
            </w:r>
          </w:p>
          <w:p w14:paraId="2ED052B1"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Aktualizacja firmware z wykorzystaniem serwera TFTP</w:t>
            </w:r>
          </w:p>
          <w:p w14:paraId="090111F1"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Automatyczna aktualizacja firmware</w:t>
            </w:r>
          </w:p>
          <w:p w14:paraId="091A0287"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Dual image</w:t>
            </w:r>
          </w:p>
          <w:p w14:paraId="45DF9C75"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Automatyczne pobieranie konfiguracji z serwera</w:t>
            </w:r>
          </w:p>
          <w:p w14:paraId="2E81FCD0"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Kilka plików konfiguracyjnych na jednym urządzeniu</w:t>
            </w:r>
          </w:p>
          <w:p w14:paraId="4BCC75E7"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Wysyłanie i pobieranie konfiguracji poprzez serwer TFTP</w:t>
            </w:r>
          </w:p>
          <w:p w14:paraId="7DD3FD8D"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Obsługa:</w:t>
            </w:r>
          </w:p>
          <w:p w14:paraId="48B2F3DF"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RMON (groups 1, 2, 3 and 9)</w:t>
            </w:r>
          </w:p>
          <w:p w14:paraId="14429059"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lastRenderedPageBreak/>
              <w:t>- BOOTP, DHCP client dla przypisywania adresów IP</w:t>
            </w:r>
          </w:p>
          <w:p w14:paraId="58A8741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SNTP (RFC 2030)</w:t>
            </w:r>
          </w:p>
          <w:p w14:paraId="517B1E7A"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Event/Error Log/Syslog</w:t>
            </w:r>
          </w:p>
          <w:p w14:paraId="7B4D1305"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Obsługa LLDP (802.1ab)</w:t>
            </w:r>
          </w:p>
        </w:tc>
        <w:tc>
          <w:tcPr>
            <w:tcW w:w="2410" w:type="dxa"/>
          </w:tcPr>
          <w:p w14:paraId="56DFABD0"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tcPr>
          <w:p w14:paraId="5DCF3449"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0FC0D4AD" w14:textId="77777777" w:rsidTr="00E67603">
        <w:trPr>
          <w:trHeight w:val="402"/>
        </w:trPr>
        <w:tc>
          <w:tcPr>
            <w:tcW w:w="14292" w:type="dxa"/>
            <w:gridSpan w:val="4"/>
            <w:shd w:val="clear" w:color="auto" w:fill="A6A6A6" w:themeFill="background1" w:themeFillShade="A6"/>
          </w:tcPr>
          <w:p w14:paraId="6980DD90" w14:textId="77777777" w:rsidR="007B794C" w:rsidRPr="000E33CB" w:rsidRDefault="007B794C" w:rsidP="00306E43">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lastRenderedPageBreak/>
              <w:t>IEEE Standardy</w:t>
            </w:r>
          </w:p>
        </w:tc>
      </w:tr>
      <w:tr w:rsidR="007B794C" w:rsidRPr="000E33CB" w14:paraId="38718B24" w14:textId="77777777" w:rsidTr="00306E43">
        <w:trPr>
          <w:trHeight w:val="383"/>
        </w:trPr>
        <w:tc>
          <w:tcPr>
            <w:tcW w:w="526" w:type="dxa"/>
          </w:tcPr>
          <w:p w14:paraId="73ABB1E2"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1CD41E6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color w:val="000000"/>
                <w:sz w:val="18"/>
                <w:szCs w:val="18"/>
                <w:lang w:val="en-US"/>
              </w:rPr>
              <w:t>- IEEE 802.1p Priority tags</w:t>
            </w:r>
            <w:r w:rsidRPr="000E33CB">
              <w:rPr>
                <w:rFonts w:asciiTheme="majorBidi" w:hAnsiTheme="majorBidi" w:cstheme="majorBidi"/>
                <w:color w:val="000000"/>
                <w:sz w:val="18"/>
                <w:szCs w:val="18"/>
                <w:lang w:val="en-US"/>
              </w:rPr>
              <w:br/>
              <w:t>- IEEE 802.1x Port Authentication</w:t>
            </w:r>
            <w:r w:rsidRPr="000E33CB">
              <w:rPr>
                <w:rFonts w:asciiTheme="majorBidi" w:hAnsiTheme="majorBidi" w:cstheme="majorBidi"/>
                <w:color w:val="000000"/>
                <w:sz w:val="18"/>
                <w:szCs w:val="18"/>
                <w:lang w:val="en-US"/>
              </w:rPr>
              <w:br/>
              <w:t>- IEEE 802.3z CSMA/CD access method and physical laye rspecifications for</w:t>
            </w:r>
            <w:r w:rsidRPr="000E33CB">
              <w:rPr>
                <w:rFonts w:asciiTheme="majorBidi" w:hAnsiTheme="majorBidi" w:cstheme="majorBidi"/>
                <w:color w:val="000000"/>
                <w:sz w:val="18"/>
                <w:szCs w:val="18"/>
                <w:lang w:val="en-US"/>
              </w:rPr>
              <w:br/>
              <w:t>1000BASE Gigabit Ethernet</w:t>
            </w:r>
            <w:r w:rsidRPr="000E33CB">
              <w:rPr>
                <w:rFonts w:asciiTheme="majorBidi" w:hAnsiTheme="majorBidi" w:cstheme="majorBidi"/>
                <w:color w:val="000000"/>
                <w:sz w:val="18"/>
                <w:szCs w:val="18"/>
                <w:lang w:val="en-US"/>
              </w:rPr>
              <w:br/>
              <w:t>- IEEE 802.1q Virtual LAN</w:t>
            </w:r>
            <w:r w:rsidRPr="000E33CB">
              <w:rPr>
                <w:rFonts w:asciiTheme="majorBidi" w:hAnsiTheme="majorBidi" w:cstheme="majorBidi"/>
                <w:color w:val="000000"/>
                <w:sz w:val="18"/>
                <w:szCs w:val="18"/>
                <w:lang w:val="en-US"/>
              </w:rPr>
              <w:br/>
              <w:t>- IEEE 802.1d Spanning Tree Protocol</w:t>
            </w:r>
            <w:r w:rsidRPr="000E33CB">
              <w:rPr>
                <w:rFonts w:asciiTheme="majorBidi" w:hAnsiTheme="majorBidi" w:cstheme="majorBidi"/>
                <w:color w:val="000000"/>
                <w:sz w:val="18"/>
                <w:szCs w:val="18"/>
                <w:lang w:val="en-US"/>
              </w:rPr>
              <w:br/>
              <w:t>- IEEE 802.3ad Link Aggregation Control Protocol</w:t>
            </w:r>
            <w:r w:rsidRPr="000E33CB">
              <w:rPr>
                <w:rFonts w:asciiTheme="majorBidi" w:hAnsiTheme="majorBidi" w:cstheme="majorBidi"/>
                <w:color w:val="000000"/>
                <w:sz w:val="18"/>
                <w:szCs w:val="18"/>
                <w:lang w:val="en-US"/>
              </w:rPr>
              <w:br/>
              <w:t>- IEEE 802.1s Rapid Spanning Tree Protocol</w:t>
            </w:r>
            <w:r w:rsidRPr="000E33CB">
              <w:rPr>
                <w:rFonts w:asciiTheme="majorBidi" w:hAnsiTheme="majorBidi" w:cstheme="majorBidi"/>
                <w:color w:val="000000"/>
                <w:sz w:val="18"/>
                <w:szCs w:val="18"/>
                <w:lang w:val="en-US"/>
              </w:rPr>
              <w:br/>
              <w:t>- IEEE 802.1w Multiple Spanning Tree Protocol</w:t>
            </w:r>
          </w:p>
        </w:tc>
        <w:tc>
          <w:tcPr>
            <w:tcW w:w="2410" w:type="dxa"/>
          </w:tcPr>
          <w:p w14:paraId="109FB754"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A48DDCB"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7C8537AC" w14:textId="77777777" w:rsidTr="00E67603">
        <w:trPr>
          <w:trHeight w:val="402"/>
        </w:trPr>
        <w:tc>
          <w:tcPr>
            <w:tcW w:w="14292" w:type="dxa"/>
            <w:gridSpan w:val="4"/>
            <w:shd w:val="clear" w:color="auto" w:fill="A6A6A6" w:themeFill="background1" w:themeFillShade="A6"/>
            <w:vAlign w:val="center"/>
          </w:tcPr>
          <w:p w14:paraId="76F3A81C" w14:textId="77777777" w:rsidR="007B794C" w:rsidRPr="000E33CB" w:rsidRDefault="007B794C" w:rsidP="00306E43">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Kompatybilność</w:t>
            </w:r>
            <w:r w:rsidR="00E67603" w:rsidRPr="000E33CB">
              <w:rPr>
                <w:rFonts w:asciiTheme="majorBidi" w:hAnsiTheme="majorBidi" w:cstheme="majorBidi"/>
                <w:b/>
                <w:bCs/>
                <w:color w:val="000000"/>
                <w:sz w:val="18"/>
                <w:szCs w:val="18"/>
              </w:rPr>
              <w:t xml:space="preserve"> </w:t>
            </w:r>
            <w:r w:rsidRPr="000E33CB">
              <w:rPr>
                <w:rFonts w:asciiTheme="majorBidi" w:hAnsiTheme="majorBidi" w:cstheme="majorBidi"/>
                <w:b/>
                <w:bCs/>
                <w:color w:val="000000"/>
                <w:sz w:val="18"/>
                <w:szCs w:val="18"/>
              </w:rPr>
              <w:t>elektromagnetyczna</w:t>
            </w:r>
          </w:p>
        </w:tc>
      </w:tr>
      <w:tr w:rsidR="007B794C" w:rsidRPr="000E33CB" w14:paraId="6842B034" w14:textId="77777777" w:rsidTr="00306E43">
        <w:trPr>
          <w:trHeight w:val="383"/>
        </w:trPr>
        <w:tc>
          <w:tcPr>
            <w:tcW w:w="526" w:type="dxa"/>
          </w:tcPr>
          <w:p w14:paraId="1DB5CB48"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62443E21" w14:textId="77777777" w:rsidR="007B794C" w:rsidRPr="000E33CB" w:rsidRDefault="007B794C" w:rsidP="00306E43">
            <w:pPr>
              <w:pStyle w:val="TableParagraph"/>
              <w:spacing w:before="83"/>
              <w:ind w:left="115"/>
              <w:rPr>
                <w:rFonts w:asciiTheme="majorBidi" w:hAnsiTheme="majorBidi" w:cstheme="majorBidi"/>
                <w:color w:val="000000"/>
                <w:sz w:val="18"/>
                <w:szCs w:val="18"/>
              </w:rPr>
            </w:pPr>
            <w:r w:rsidRPr="000E33CB">
              <w:rPr>
                <w:rFonts w:asciiTheme="majorBidi" w:hAnsiTheme="majorBidi" w:cstheme="majorBidi"/>
                <w:color w:val="000000"/>
                <w:sz w:val="18"/>
                <w:szCs w:val="18"/>
              </w:rPr>
              <w:t>- FCC klasa A</w:t>
            </w:r>
          </w:p>
          <w:p w14:paraId="6F1061EF"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CE</w:t>
            </w:r>
          </w:p>
        </w:tc>
        <w:tc>
          <w:tcPr>
            <w:tcW w:w="2410" w:type="dxa"/>
          </w:tcPr>
          <w:p w14:paraId="628A07E1"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645D3EE4"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6ED5E75B" w14:textId="77777777" w:rsidTr="00E67603">
        <w:trPr>
          <w:trHeight w:val="402"/>
        </w:trPr>
        <w:tc>
          <w:tcPr>
            <w:tcW w:w="14292" w:type="dxa"/>
            <w:gridSpan w:val="4"/>
            <w:shd w:val="clear" w:color="auto" w:fill="A6A6A6" w:themeFill="background1" w:themeFillShade="A6"/>
            <w:vAlign w:val="center"/>
          </w:tcPr>
          <w:p w14:paraId="616EB300" w14:textId="77777777" w:rsidR="007B794C" w:rsidRPr="000E33CB" w:rsidRDefault="007B794C" w:rsidP="00306E43">
            <w:pPr>
              <w:pStyle w:val="TableParagraph"/>
              <w:spacing w:before="84"/>
              <w:ind w:left="115"/>
              <w:rPr>
                <w:rFonts w:asciiTheme="majorBidi" w:hAnsiTheme="majorBidi" w:cstheme="majorBidi"/>
                <w:b/>
                <w:sz w:val="18"/>
                <w:szCs w:val="18"/>
              </w:rPr>
            </w:pPr>
            <w:r w:rsidRPr="000E33CB">
              <w:rPr>
                <w:rFonts w:asciiTheme="majorBidi" w:hAnsiTheme="majorBidi" w:cstheme="majorBidi"/>
                <w:b/>
                <w:bCs/>
                <w:color w:val="000000"/>
                <w:sz w:val="18"/>
                <w:szCs w:val="18"/>
              </w:rPr>
              <w:t>Zasilanie</w:t>
            </w:r>
          </w:p>
        </w:tc>
      </w:tr>
      <w:tr w:rsidR="007B794C" w:rsidRPr="000E33CB" w14:paraId="11AA0D1D" w14:textId="77777777" w:rsidTr="00306E43">
        <w:trPr>
          <w:trHeight w:val="383"/>
        </w:trPr>
        <w:tc>
          <w:tcPr>
            <w:tcW w:w="526" w:type="dxa"/>
          </w:tcPr>
          <w:p w14:paraId="1F197E87"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3017CD3F"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- 100-240 VAC, 50/60Hz</w:t>
            </w:r>
          </w:p>
        </w:tc>
        <w:tc>
          <w:tcPr>
            <w:tcW w:w="2410" w:type="dxa"/>
          </w:tcPr>
          <w:p w14:paraId="1C29B950"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7B6FA39"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1717FF43" w14:textId="77777777" w:rsidTr="00E67603">
        <w:trPr>
          <w:trHeight w:val="467"/>
        </w:trPr>
        <w:tc>
          <w:tcPr>
            <w:tcW w:w="14292" w:type="dxa"/>
            <w:gridSpan w:val="4"/>
            <w:shd w:val="clear" w:color="auto" w:fill="A6A6A6" w:themeFill="background1" w:themeFillShade="A6"/>
          </w:tcPr>
          <w:p w14:paraId="43C5D20C" w14:textId="77777777" w:rsidR="007B794C" w:rsidRPr="000E33CB" w:rsidRDefault="007B794C" w:rsidP="00306E43">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7B794C" w:rsidRPr="000E33CB" w14:paraId="005C7170" w14:textId="77777777" w:rsidTr="004637C1">
        <w:trPr>
          <w:trHeight w:val="491"/>
        </w:trPr>
        <w:tc>
          <w:tcPr>
            <w:tcW w:w="526" w:type="dxa"/>
          </w:tcPr>
          <w:p w14:paraId="0EA86C35" w14:textId="77777777" w:rsidR="007B794C" w:rsidRPr="000E33CB" w:rsidRDefault="007B794C" w:rsidP="00306E43">
            <w:pPr>
              <w:pStyle w:val="TableParagraph"/>
              <w:spacing w:before="11"/>
              <w:rPr>
                <w:rFonts w:asciiTheme="majorBidi" w:hAnsiTheme="majorBidi" w:cstheme="majorBidi"/>
                <w:sz w:val="18"/>
                <w:szCs w:val="18"/>
              </w:rPr>
            </w:pPr>
          </w:p>
          <w:p w14:paraId="6E4BEFF0" w14:textId="77777777" w:rsidR="007B794C" w:rsidRPr="000E33CB" w:rsidRDefault="007B794C" w:rsidP="00306E43">
            <w:pPr>
              <w:pStyle w:val="TableParagraph"/>
              <w:ind w:left="98"/>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7240BD59" w14:textId="77777777" w:rsidR="007B794C" w:rsidRPr="000E33CB" w:rsidRDefault="007B794C" w:rsidP="00306E43">
            <w:pPr>
              <w:pStyle w:val="TableParagraph"/>
              <w:spacing w:before="8"/>
              <w:rPr>
                <w:rFonts w:asciiTheme="majorBidi" w:hAnsiTheme="majorBidi" w:cstheme="majorBidi"/>
                <w:sz w:val="18"/>
                <w:szCs w:val="18"/>
              </w:rPr>
            </w:pPr>
          </w:p>
          <w:p w14:paraId="38AD0694" w14:textId="77777777" w:rsidR="007B794C" w:rsidRPr="000E33CB" w:rsidRDefault="00222D46" w:rsidP="00306E43">
            <w:pPr>
              <w:pStyle w:val="TableParagraph"/>
              <w:spacing w:line="256" w:lineRule="auto"/>
              <w:ind w:left="98"/>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vAlign w:val="center"/>
          </w:tcPr>
          <w:p w14:paraId="60E2305C" w14:textId="77777777" w:rsidR="007B794C" w:rsidRPr="000E33CB" w:rsidRDefault="00A70B94" w:rsidP="004637C1">
            <w:pPr>
              <w:pStyle w:val="TableParagraph"/>
              <w:spacing w:line="202"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p w14:paraId="60661608" w14:textId="77777777" w:rsidR="007B794C" w:rsidRPr="000E33CB" w:rsidRDefault="007B794C" w:rsidP="004637C1">
            <w:pPr>
              <w:pStyle w:val="TableParagraph"/>
              <w:spacing w:line="188" w:lineRule="exact"/>
              <w:ind w:left="138" w:right="135"/>
              <w:jc w:val="center"/>
              <w:rPr>
                <w:rFonts w:asciiTheme="majorBidi" w:hAnsiTheme="majorBidi" w:cstheme="majorBidi"/>
                <w:b/>
                <w:sz w:val="18"/>
                <w:szCs w:val="18"/>
              </w:rPr>
            </w:pPr>
          </w:p>
        </w:tc>
        <w:tc>
          <w:tcPr>
            <w:tcW w:w="5669" w:type="dxa"/>
          </w:tcPr>
          <w:p w14:paraId="47681E3A" w14:textId="77777777" w:rsidR="007B794C" w:rsidRPr="000E33CB" w:rsidRDefault="007B794C" w:rsidP="00306E43">
            <w:pPr>
              <w:pStyle w:val="TableParagraph"/>
              <w:rPr>
                <w:rFonts w:asciiTheme="majorBidi" w:hAnsiTheme="majorBidi" w:cstheme="majorBidi"/>
                <w:sz w:val="18"/>
                <w:szCs w:val="18"/>
              </w:rPr>
            </w:pPr>
          </w:p>
        </w:tc>
      </w:tr>
    </w:tbl>
    <w:p w14:paraId="75788B68" w14:textId="77777777" w:rsidR="007B794C" w:rsidRPr="000E33CB" w:rsidRDefault="007B794C" w:rsidP="007B794C">
      <w:pPr>
        <w:rPr>
          <w:rFonts w:asciiTheme="majorBidi" w:hAnsiTheme="majorBidi" w:cstheme="majorBidi"/>
          <w:sz w:val="18"/>
          <w:szCs w:val="18"/>
        </w:rPr>
      </w:pPr>
    </w:p>
    <w:p w14:paraId="2C891E0E" w14:textId="77777777" w:rsidR="00BF774A" w:rsidRPr="000E33CB" w:rsidRDefault="00BF774A">
      <w:pPr>
        <w:pStyle w:val="Tekstpodstawowy"/>
        <w:rPr>
          <w:rFonts w:asciiTheme="majorBidi" w:hAnsiTheme="majorBidi" w:cstheme="majorBidi"/>
          <w:sz w:val="18"/>
          <w:szCs w:val="18"/>
        </w:rPr>
      </w:pPr>
    </w:p>
    <w:p w14:paraId="2352B7F5"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376806AC" w14:textId="77777777" w:rsidR="00BF774A" w:rsidRPr="000E33CB" w:rsidRDefault="00BF774A">
      <w:pPr>
        <w:pStyle w:val="Tekstpodstawowy"/>
        <w:rPr>
          <w:rFonts w:asciiTheme="majorBidi" w:hAnsiTheme="majorBidi" w:cstheme="majorBidi"/>
          <w:sz w:val="18"/>
          <w:szCs w:val="18"/>
        </w:rPr>
      </w:pPr>
    </w:p>
    <w:p w14:paraId="2CD4D811" w14:textId="77777777" w:rsidR="00BF774A" w:rsidRPr="000E33CB" w:rsidRDefault="00BF774A">
      <w:pPr>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7B794C" w:rsidRPr="000E33CB" w14:paraId="33EC98D4" w14:textId="77777777" w:rsidTr="00E67603">
        <w:trPr>
          <w:trHeight w:val="457"/>
        </w:trPr>
        <w:tc>
          <w:tcPr>
            <w:tcW w:w="14292" w:type="dxa"/>
            <w:gridSpan w:val="4"/>
            <w:tcBorders>
              <w:top w:val="nil"/>
            </w:tcBorders>
            <w:shd w:val="clear" w:color="auto" w:fill="A6A6A6" w:themeFill="background1" w:themeFillShade="A6"/>
          </w:tcPr>
          <w:p w14:paraId="7C71C702" w14:textId="77777777" w:rsidR="007B794C" w:rsidRPr="004637C1" w:rsidRDefault="007B794C" w:rsidP="00306E43">
            <w:pPr>
              <w:pStyle w:val="TableParagraph"/>
              <w:spacing w:line="273" w:lineRule="exact"/>
              <w:ind w:left="181"/>
              <w:rPr>
                <w:rFonts w:asciiTheme="majorBidi" w:hAnsiTheme="majorBidi" w:cstheme="majorBidi"/>
                <w:b/>
                <w:sz w:val="18"/>
                <w:szCs w:val="18"/>
                <w:u w:val="single"/>
              </w:rPr>
            </w:pPr>
            <w:r w:rsidRPr="004637C1">
              <w:rPr>
                <w:rFonts w:asciiTheme="majorBidi" w:hAnsiTheme="majorBidi" w:cstheme="majorBidi"/>
                <w:b/>
                <w:u w:val="single"/>
              </w:rPr>
              <w:t>5. Przełącznik 48 portowy- 1 szt.</w:t>
            </w:r>
          </w:p>
        </w:tc>
      </w:tr>
      <w:tr w:rsidR="007B794C" w:rsidRPr="000E33CB" w14:paraId="77B64099" w14:textId="77777777" w:rsidTr="00E67603">
        <w:trPr>
          <w:trHeight w:val="1886"/>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16AFD5A9" w14:textId="77777777" w:rsidR="007B794C" w:rsidRPr="000E33CB" w:rsidRDefault="007B794C" w:rsidP="00306E43">
            <w:pPr>
              <w:pStyle w:val="TableParagraph"/>
              <w:rPr>
                <w:rFonts w:asciiTheme="majorBidi" w:hAnsiTheme="majorBidi" w:cstheme="majorBidi"/>
                <w:sz w:val="18"/>
                <w:szCs w:val="18"/>
              </w:rPr>
            </w:pPr>
          </w:p>
          <w:p w14:paraId="72A4634C" w14:textId="77777777" w:rsidR="007B794C" w:rsidRPr="000E33CB" w:rsidRDefault="007B794C" w:rsidP="00306E43">
            <w:pPr>
              <w:pStyle w:val="TableParagraph"/>
              <w:rPr>
                <w:rFonts w:asciiTheme="majorBidi" w:hAnsiTheme="majorBidi" w:cstheme="majorBidi"/>
                <w:sz w:val="18"/>
                <w:szCs w:val="18"/>
              </w:rPr>
            </w:pPr>
          </w:p>
          <w:p w14:paraId="27824F93" w14:textId="77777777" w:rsidR="007B794C" w:rsidRPr="000E33CB" w:rsidRDefault="007B794C" w:rsidP="00306E43">
            <w:pPr>
              <w:pStyle w:val="TableParagraph"/>
              <w:spacing w:before="2"/>
              <w:rPr>
                <w:rFonts w:asciiTheme="majorBidi" w:hAnsiTheme="majorBidi" w:cstheme="majorBidi"/>
                <w:sz w:val="18"/>
                <w:szCs w:val="18"/>
              </w:rPr>
            </w:pPr>
          </w:p>
          <w:p w14:paraId="4D3382B5" w14:textId="77777777" w:rsidR="007B794C" w:rsidRPr="000E33CB" w:rsidRDefault="007B794C"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4C2A3E75" w14:textId="77777777" w:rsidR="007B794C" w:rsidRPr="000E33CB" w:rsidRDefault="007B794C" w:rsidP="00306E43">
            <w:pPr>
              <w:pStyle w:val="TableParagraph"/>
              <w:rPr>
                <w:rFonts w:asciiTheme="majorBidi" w:hAnsiTheme="majorBidi" w:cstheme="majorBidi"/>
                <w:sz w:val="18"/>
                <w:szCs w:val="18"/>
              </w:rPr>
            </w:pPr>
          </w:p>
          <w:p w14:paraId="0BAAED24" w14:textId="77777777" w:rsidR="007B794C" w:rsidRPr="000E33CB" w:rsidRDefault="007B794C" w:rsidP="00306E43">
            <w:pPr>
              <w:pStyle w:val="TableParagraph"/>
              <w:rPr>
                <w:rFonts w:asciiTheme="majorBidi" w:hAnsiTheme="majorBidi" w:cstheme="majorBidi"/>
                <w:sz w:val="18"/>
                <w:szCs w:val="18"/>
              </w:rPr>
            </w:pPr>
          </w:p>
          <w:p w14:paraId="3758415D" w14:textId="77777777" w:rsidR="007B794C" w:rsidRPr="000E33CB" w:rsidRDefault="007B794C" w:rsidP="00306E43">
            <w:pPr>
              <w:pStyle w:val="TableParagraph"/>
              <w:spacing w:before="2"/>
              <w:rPr>
                <w:rFonts w:asciiTheme="majorBidi" w:hAnsiTheme="majorBidi" w:cstheme="majorBidi"/>
                <w:sz w:val="18"/>
                <w:szCs w:val="18"/>
              </w:rPr>
            </w:pPr>
          </w:p>
          <w:p w14:paraId="4FD06AF8" w14:textId="77777777" w:rsidR="007B794C" w:rsidRPr="000E33CB" w:rsidRDefault="007B794C" w:rsidP="00306E43">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09A4924D" w14:textId="77777777" w:rsidR="007B794C" w:rsidRPr="000E33CB" w:rsidRDefault="007B794C" w:rsidP="00306E43">
            <w:pPr>
              <w:pStyle w:val="TableParagraph"/>
              <w:rPr>
                <w:rFonts w:asciiTheme="majorBidi" w:hAnsiTheme="majorBidi" w:cstheme="majorBidi"/>
                <w:sz w:val="18"/>
                <w:szCs w:val="18"/>
              </w:rPr>
            </w:pPr>
          </w:p>
          <w:p w14:paraId="098D3E29" w14:textId="77777777" w:rsidR="007B794C" w:rsidRPr="000E33CB" w:rsidRDefault="007B794C" w:rsidP="00306E43">
            <w:pPr>
              <w:pStyle w:val="TableParagraph"/>
              <w:rPr>
                <w:rFonts w:asciiTheme="majorBidi" w:hAnsiTheme="majorBidi" w:cstheme="majorBidi"/>
                <w:sz w:val="18"/>
                <w:szCs w:val="18"/>
              </w:rPr>
            </w:pPr>
          </w:p>
          <w:p w14:paraId="0A96687D" w14:textId="77777777" w:rsidR="007B794C" w:rsidRPr="000E33CB" w:rsidRDefault="007B794C" w:rsidP="00306E43">
            <w:pPr>
              <w:pStyle w:val="TableParagraph"/>
              <w:spacing w:before="187" w:line="256" w:lineRule="auto"/>
              <w:ind w:left="315" w:right="25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473342B9" w14:textId="77777777" w:rsidR="007B794C" w:rsidRPr="000E33CB" w:rsidRDefault="007B794C" w:rsidP="00306E43">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14939FB5" w14:textId="77777777" w:rsidR="007B794C" w:rsidRPr="000E33CB" w:rsidRDefault="007B794C" w:rsidP="00306E43">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7E6296D3" w14:textId="77777777" w:rsidR="007B794C" w:rsidRPr="000E33CB" w:rsidRDefault="007B794C" w:rsidP="00306E43">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315A4E12"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7071C321" w14:textId="77777777" w:rsidR="00A57475" w:rsidRDefault="00A57475" w:rsidP="00A57475">
            <w:pPr>
              <w:pStyle w:val="Tekstkomentarza"/>
            </w:pPr>
            <w:r>
              <w:t>NIE – wykonawca nie spełnia konkretnego parametru</w:t>
            </w:r>
          </w:p>
          <w:p w14:paraId="0481841F" w14:textId="2FDC4BF2" w:rsidR="007B794C" w:rsidRPr="000E33CB" w:rsidRDefault="007B794C" w:rsidP="00306E43">
            <w:pPr>
              <w:pStyle w:val="TableParagraph"/>
              <w:spacing w:before="18"/>
              <w:ind w:left="116"/>
              <w:rPr>
                <w:rFonts w:asciiTheme="majorBidi" w:hAnsiTheme="majorBidi" w:cstheme="majorBidi"/>
                <w:i/>
                <w:sz w:val="18"/>
                <w:szCs w:val="18"/>
              </w:rPr>
            </w:pPr>
          </w:p>
        </w:tc>
      </w:tr>
      <w:tr w:rsidR="007B794C" w:rsidRPr="000E33CB" w14:paraId="141253FC" w14:textId="77777777" w:rsidTr="00E67603">
        <w:trPr>
          <w:trHeight w:val="448"/>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5D91549" w14:textId="77777777" w:rsidR="007B794C" w:rsidRPr="000E33CB" w:rsidRDefault="007B794C" w:rsidP="00306E43">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OBUDOWA</w:t>
            </w:r>
          </w:p>
        </w:tc>
      </w:tr>
      <w:tr w:rsidR="007B794C" w:rsidRPr="000E33CB" w14:paraId="2E5C140A" w14:textId="77777777" w:rsidTr="00306E43">
        <w:trPr>
          <w:trHeight w:val="602"/>
        </w:trPr>
        <w:tc>
          <w:tcPr>
            <w:tcW w:w="526" w:type="dxa"/>
            <w:tcBorders>
              <w:top w:val="single" w:sz="4" w:space="0" w:color="000000"/>
              <w:left w:val="single" w:sz="4" w:space="0" w:color="000000"/>
              <w:bottom w:val="single" w:sz="4" w:space="0" w:color="000000"/>
              <w:right w:val="single" w:sz="4" w:space="0" w:color="000000"/>
            </w:tcBorders>
          </w:tcPr>
          <w:p w14:paraId="1E2CA272" w14:textId="77777777" w:rsidR="007B794C" w:rsidRPr="000E33CB" w:rsidRDefault="007B794C" w:rsidP="00306E43">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3160B639" w14:textId="77777777" w:rsidR="007B794C" w:rsidRPr="000E33CB" w:rsidRDefault="007B794C" w:rsidP="00306E43">
            <w:pPr>
              <w:pStyle w:val="TableParagraph"/>
              <w:spacing w:before="88"/>
              <w:ind w:left="191" w:right="167"/>
              <w:rPr>
                <w:rFonts w:asciiTheme="majorBidi" w:hAnsiTheme="majorBidi" w:cstheme="majorBidi"/>
                <w:sz w:val="18"/>
                <w:szCs w:val="18"/>
              </w:rPr>
            </w:pPr>
            <w:r w:rsidRPr="000E33CB">
              <w:rPr>
                <w:rFonts w:asciiTheme="majorBidi" w:hAnsiTheme="majorBidi" w:cstheme="majorBidi"/>
                <w:sz w:val="18"/>
                <w:szCs w:val="18"/>
              </w:rPr>
              <w:t>Wysokość przełącznika 1U w systemie montażu w szafie typu Rack 19” , wraz z kompletem odpowiednich szyn</w:t>
            </w:r>
          </w:p>
        </w:tc>
        <w:tc>
          <w:tcPr>
            <w:tcW w:w="2410" w:type="dxa"/>
            <w:tcBorders>
              <w:top w:val="single" w:sz="4" w:space="0" w:color="000000"/>
              <w:left w:val="single" w:sz="4" w:space="0" w:color="000000"/>
              <w:bottom w:val="single" w:sz="4" w:space="0" w:color="000000"/>
              <w:right w:val="single" w:sz="4" w:space="0" w:color="000000"/>
            </w:tcBorders>
          </w:tcPr>
          <w:p w14:paraId="663B7522" w14:textId="77777777" w:rsidR="007B794C" w:rsidRPr="000E33CB" w:rsidRDefault="007B794C" w:rsidP="00306E43">
            <w:pPr>
              <w:pStyle w:val="TableParagraph"/>
              <w:spacing w:before="10"/>
              <w:rPr>
                <w:rFonts w:asciiTheme="majorBidi" w:hAnsiTheme="majorBidi" w:cstheme="majorBidi"/>
                <w:sz w:val="18"/>
                <w:szCs w:val="18"/>
              </w:rPr>
            </w:pPr>
          </w:p>
          <w:p w14:paraId="12097DAF" w14:textId="77777777" w:rsidR="007B794C" w:rsidRPr="000E33CB" w:rsidRDefault="007B794C"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1275E5F"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5DF9D85C" w14:textId="77777777" w:rsidTr="00E67603">
        <w:trPr>
          <w:trHeight w:val="263"/>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D799FF2" w14:textId="77777777" w:rsidR="007B794C" w:rsidRPr="000E33CB" w:rsidRDefault="007B794C" w:rsidP="00306E43">
            <w:pPr>
              <w:pStyle w:val="TableParagraph"/>
              <w:spacing w:before="14" w:line="229" w:lineRule="exact"/>
              <w:ind w:left="119"/>
              <w:rPr>
                <w:rFonts w:asciiTheme="majorBidi" w:hAnsiTheme="majorBidi" w:cstheme="majorBidi"/>
                <w:b/>
                <w:sz w:val="18"/>
                <w:szCs w:val="18"/>
              </w:rPr>
            </w:pPr>
            <w:r w:rsidRPr="000E33CB">
              <w:rPr>
                <w:rFonts w:asciiTheme="majorBidi" w:hAnsiTheme="majorBidi" w:cstheme="majorBidi"/>
                <w:b/>
                <w:sz w:val="18"/>
                <w:szCs w:val="18"/>
              </w:rPr>
              <w:t>PORTY</w:t>
            </w:r>
          </w:p>
        </w:tc>
      </w:tr>
      <w:tr w:rsidR="007B794C" w:rsidRPr="000E33CB" w14:paraId="5EE50C83" w14:textId="77777777" w:rsidTr="00306E43">
        <w:trPr>
          <w:trHeight w:val="681"/>
        </w:trPr>
        <w:tc>
          <w:tcPr>
            <w:tcW w:w="526" w:type="dxa"/>
            <w:tcBorders>
              <w:top w:val="single" w:sz="4" w:space="0" w:color="000000"/>
              <w:left w:val="single" w:sz="4" w:space="0" w:color="000000"/>
              <w:bottom w:val="single" w:sz="4" w:space="0" w:color="000000"/>
              <w:right w:val="single" w:sz="4" w:space="0" w:color="000000"/>
            </w:tcBorders>
          </w:tcPr>
          <w:p w14:paraId="54EE2C45" w14:textId="77777777" w:rsidR="007B794C" w:rsidRPr="000E33CB" w:rsidRDefault="007B794C" w:rsidP="00306E43">
            <w:pPr>
              <w:pStyle w:val="TableParagraph"/>
              <w:spacing w:before="6"/>
              <w:rPr>
                <w:rFonts w:asciiTheme="majorBidi" w:hAnsiTheme="majorBidi" w:cstheme="majorBidi"/>
                <w:sz w:val="18"/>
                <w:szCs w:val="18"/>
              </w:rPr>
            </w:pPr>
          </w:p>
          <w:p w14:paraId="50252DA7" w14:textId="77777777" w:rsidR="007B794C" w:rsidRPr="000E33CB" w:rsidRDefault="007B794C" w:rsidP="00306E43">
            <w:pPr>
              <w:pStyle w:val="TableParagraph"/>
              <w:spacing w:before="1"/>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3D5550A9" w14:textId="77777777" w:rsidR="007B794C" w:rsidRPr="000E33CB" w:rsidRDefault="007B794C" w:rsidP="00306E43">
            <w:pPr>
              <w:pStyle w:val="TableParagraph"/>
              <w:spacing w:before="2"/>
              <w:rPr>
                <w:rFonts w:asciiTheme="majorBidi" w:hAnsiTheme="majorBidi" w:cstheme="majorBidi"/>
                <w:sz w:val="18"/>
                <w:szCs w:val="18"/>
              </w:rPr>
            </w:pPr>
          </w:p>
          <w:p w14:paraId="0D0439F1" w14:textId="77777777" w:rsidR="007B794C" w:rsidRPr="000E33CB" w:rsidRDefault="007B794C" w:rsidP="00306E43">
            <w:pPr>
              <w:pStyle w:val="TableParagraph"/>
              <w:ind w:left="119"/>
              <w:rPr>
                <w:rFonts w:asciiTheme="majorBidi" w:hAnsiTheme="majorBidi" w:cstheme="majorBidi"/>
                <w:sz w:val="18"/>
                <w:szCs w:val="18"/>
              </w:rPr>
            </w:pPr>
            <w:r w:rsidRPr="000E33CB">
              <w:rPr>
                <w:rFonts w:asciiTheme="majorBidi" w:hAnsiTheme="majorBidi" w:cstheme="majorBidi"/>
                <w:sz w:val="18"/>
                <w:szCs w:val="18"/>
              </w:rPr>
              <w:t xml:space="preserve">- RJ-45 10/100/1000: 48 szt </w:t>
            </w:r>
          </w:p>
          <w:p w14:paraId="762F7E28" w14:textId="77777777" w:rsidR="007B794C" w:rsidRPr="000E33CB" w:rsidRDefault="007B794C" w:rsidP="00306E43">
            <w:pPr>
              <w:pStyle w:val="TableParagraph"/>
              <w:ind w:left="119"/>
              <w:rPr>
                <w:rFonts w:asciiTheme="majorBidi" w:hAnsiTheme="majorBidi" w:cstheme="majorBidi"/>
                <w:sz w:val="18"/>
                <w:szCs w:val="18"/>
              </w:rPr>
            </w:pPr>
            <w:r w:rsidRPr="000E33CB">
              <w:rPr>
                <w:rFonts w:asciiTheme="majorBidi" w:hAnsiTheme="majorBidi" w:cstheme="majorBidi"/>
                <w:sz w:val="18"/>
                <w:szCs w:val="18"/>
              </w:rPr>
              <w:t>- SFP+ Porty Uplink: 4szt</w:t>
            </w:r>
          </w:p>
          <w:p w14:paraId="1707B9CC" w14:textId="77777777" w:rsidR="007B794C" w:rsidRPr="000E33CB" w:rsidRDefault="007B794C" w:rsidP="00306E43">
            <w:pPr>
              <w:pStyle w:val="TableParagraph"/>
              <w:ind w:left="119"/>
              <w:rPr>
                <w:rFonts w:asciiTheme="majorBidi" w:hAnsiTheme="majorBidi" w:cstheme="majorBidi"/>
                <w:sz w:val="18"/>
                <w:szCs w:val="18"/>
              </w:rPr>
            </w:pPr>
            <w:r w:rsidRPr="000E33CB">
              <w:rPr>
                <w:rFonts w:asciiTheme="majorBidi" w:hAnsiTheme="majorBidi" w:cstheme="majorBidi"/>
                <w:sz w:val="18"/>
                <w:szCs w:val="18"/>
              </w:rPr>
              <w:t xml:space="preserve">- RJ-45 </w:t>
            </w:r>
            <w:r w:rsidR="00F034EA" w:rsidRPr="000E33CB">
              <w:rPr>
                <w:rFonts w:asciiTheme="majorBidi" w:hAnsiTheme="majorBidi" w:cstheme="majorBidi"/>
                <w:sz w:val="18"/>
                <w:szCs w:val="18"/>
              </w:rPr>
              <w:t xml:space="preserve">lub USB </w:t>
            </w:r>
            <w:r w:rsidRPr="000E33CB">
              <w:rPr>
                <w:rFonts w:asciiTheme="majorBidi" w:hAnsiTheme="majorBidi" w:cstheme="majorBidi"/>
                <w:sz w:val="18"/>
                <w:szCs w:val="18"/>
              </w:rPr>
              <w:t>Port konsoli: 1szt</w:t>
            </w:r>
          </w:p>
        </w:tc>
        <w:tc>
          <w:tcPr>
            <w:tcW w:w="2410" w:type="dxa"/>
            <w:tcBorders>
              <w:top w:val="single" w:sz="4" w:space="0" w:color="000000"/>
              <w:left w:val="single" w:sz="4" w:space="0" w:color="000000"/>
              <w:bottom w:val="single" w:sz="4" w:space="0" w:color="000000"/>
              <w:right w:val="single" w:sz="4" w:space="0" w:color="000000"/>
            </w:tcBorders>
          </w:tcPr>
          <w:p w14:paraId="1E6F84ED" w14:textId="77777777" w:rsidR="007B794C" w:rsidRPr="000E33CB" w:rsidRDefault="007B794C" w:rsidP="00306E43">
            <w:pPr>
              <w:pStyle w:val="TableParagraph"/>
              <w:spacing w:before="2"/>
              <w:rPr>
                <w:rFonts w:asciiTheme="majorBidi" w:hAnsiTheme="majorBidi" w:cstheme="majorBidi"/>
                <w:sz w:val="18"/>
                <w:szCs w:val="18"/>
              </w:rPr>
            </w:pPr>
          </w:p>
          <w:p w14:paraId="374B4C51" w14:textId="77777777" w:rsidR="007B794C" w:rsidRPr="000E33CB" w:rsidRDefault="00C401AE" w:rsidP="00306E43">
            <w:pPr>
              <w:pStyle w:val="TableParagraph"/>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EBB9F8F"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57AAAAF6" w14:textId="77777777" w:rsidTr="00E67603">
        <w:trPr>
          <w:trHeight w:val="345"/>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41DD615" w14:textId="77777777" w:rsidR="007B794C" w:rsidRPr="000E33CB" w:rsidRDefault="007B794C" w:rsidP="00306E43">
            <w:pPr>
              <w:pStyle w:val="TableParagraph"/>
              <w:spacing w:before="55"/>
              <w:ind w:left="119"/>
              <w:rPr>
                <w:rFonts w:asciiTheme="majorBidi" w:hAnsiTheme="majorBidi" w:cstheme="majorBidi"/>
                <w:b/>
                <w:sz w:val="18"/>
                <w:szCs w:val="18"/>
              </w:rPr>
            </w:pPr>
            <w:r w:rsidRPr="000E33CB">
              <w:rPr>
                <w:rFonts w:asciiTheme="majorBidi" w:hAnsiTheme="majorBidi" w:cstheme="majorBidi"/>
                <w:b/>
                <w:sz w:val="18"/>
                <w:szCs w:val="18"/>
              </w:rPr>
              <w:t>WYDAJNOŚĆ</w:t>
            </w:r>
          </w:p>
        </w:tc>
      </w:tr>
      <w:tr w:rsidR="007B794C" w:rsidRPr="000E33CB" w14:paraId="23A11B88" w14:textId="77777777" w:rsidTr="00306E43">
        <w:trPr>
          <w:trHeight w:val="712"/>
        </w:trPr>
        <w:tc>
          <w:tcPr>
            <w:tcW w:w="526" w:type="dxa"/>
            <w:tcBorders>
              <w:top w:val="single" w:sz="4" w:space="0" w:color="000000"/>
              <w:left w:val="single" w:sz="4" w:space="0" w:color="000000"/>
              <w:bottom w:val="single" w:sz="4" w:space="0" w:color="000000"/>
              <w:right w:val="single" w:sz="4" w:space="0" w:color="000000"/>
            </w:tcBorders>
          </w:tcPr>
          <w:p w14:paraId="496D7635" w14:textId="77777777" w:rsidR="007B794C" w:rsidRPr="000E33CB" w:rsidRDefault="007B794C" w:rsidP="00306E43">
            <w:pPr>
              <w:pStyle w:val="TableParagraph"/>
              <w:rPr>
                <w:rFonts w:asciiTheme="majorBidi" w:hAnsiTheme="majorBidi" w:cstheme="majorBidi"/>
                <w:sz w:val="18"/>
                <w:szCs w:val="18"/>
              </w:rPr>
            </w:pPr>
          </w:p>
          <w:p w14:paraId="075CBD1A" w14:textId="77777777" w:rsidR="007B794C" w:rsidRPr="000E33CB" w:rsidRDefault="007B794C" w:rsidP="00306E43">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0BCF4CDD" w14:textId="77777777" w:rsidR="007B794C" w:rsidRPr="000E33CB" w:rsidRDefault="007B794C" w:rsidP="00306E43">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Możliwość przełączania: min. 104Gb/s</w:t>
            </w:r>
          </w:p>
          <w:p w14:paraId="2AC47987" w14:textId="77777777" w:rsidR="007B794C" w:rsidRPr="000E33CB" w:rsidRDefault="007B794C" w:rsidP="00306E43">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Szybkość przekazywania: min. 77Mbps</w:t>
            </w:r>
          </w:p>
          <w:p w14:paraId="4E76EF35" w14:textId="77777777" w:rsidR="007B794C" w:rsidRPr="000E33CB" w:rsidRDefault="007B794C" w:rsidP="00306E43">
            <w:pPr>
              <w:pStyle w:val="TableParagraph"/>
              <w:spacing w:before="143"/>
              <w:ind w:left="119"/>
              <w:rPr>
                <w:rFonts w:asciiTheme="majorBidi" w:hAnsiTheme="majorBidi" w:cstheme="majorBidi"/>
                <w:sz w:val="18"/>
                <w:szCs w:val="18"/>
                <w:lang w:val="en-US"/>
              </w:rPr>
            </w:pPr>
            <w:r w:rsidRPr="000E33CB">
              <w:rPr>
                <w:rFonts w:asciiTheme="majorBidi" w:hAnsiTheme="majorBidi" w:cstheme="majorBidi"/>
                <w:sz w:val="18"/>
                <w:szCs w:val="18"/>
                <w:lang w:val="en-US"/>
              </w:rPr>
              <w:t>- min. Flash: 128 MB</w:t>
            </w:r>
          </w:p>
          <w:p w14:paraId="43C3A2D0" w14:textId="77777777" w:rsidR="007B794C" w:rsidRPr="000E33CB" w:rsidRDefault="007B794C" w:rsidP="00306E43">
            <w:pPr>
              <w:pStyle w:val="TableParagraph"/>
              <w:spacing w:before="143"/>
              <w:ind w:left="119"/>
              <w:rPr>
                <w:rFonts w:asciiTheme="majorBidi" w:hAnsiTheme="majorBidi" w:cstheme="majorBidi"/>
                <w:sz w:val="18"/>
                <w:szCs w:val="18"/>
                <w:lang w:val="en-US"/>
              </w:rPr>
            </w:pPr>
            <w:r w:rsidRPr="000E33CB">
              <w:rPr>
                <w:rFonts w:asciiTheme="majorBidi" w:hAnsiTheme="majorBidi" w:cstheme="majorBidi"/>
                <w:sz w:val="18"/>
                <w:szCs w:val="18"/>
                <w:lang w:val="en-US"/>
              </w:rPr>
              <w:t>- min. DRAM: 256MB</w:t>
            </w:r>
          </w:p>
          <w:p w14:paraId="4349E83E" w14:textId="77777777" w:rsidR="007B794C" w:rsidRPr="000E33CB" w:rsidRDefault="007B794C" w:rsidP="00306E43">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Tablica adresów min. MAC: 16K</w:t>
            </w:r>
          </w:p>
          <w:p w14:paraId="055F74D5" w14:textId="77777777" w:rsidR="007B794C" w:rsidRPr="000E33CB" w:rsidRDefault="007B794C" w:rsidP="00306E43">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Jumbo Frames: min 9KB</w:t>
            </w:r>
          </w:p>
          <w:p w14:paraId="3A11CED8" w14:textId="77777777" w:rsidR="007B794C" w:rsidRPr="000E33CB" w:rsidRDefault="007B794C" w:rsidP="00306E43">
            <w:pPr>
              <w:pStyle w:val="TableParagraph"/>
              <w:spacing w:before="143"/>
              <w:ind w:left="119"/>
              <w:rPr>
                <w:rFonts w:asciiTheme="majorBidi" w:hAnsiTheme="majorBidi" w:cstheme="majorBidi"/>
                <w:sz w:val="18"/>
                <w:szCs w:val="18"/>
              </w:rPr>
            </w:pPr>
            <w:r w:rsidRPr="000E33CB">
              <w:rPr>
                <w:rFonts w:asciiTheme="majorBidi" w:hAnsiTheme="majorBidi" w:cstheme="majorBidi"/>
                <w:sz w:val="18"/>
                <w:szCs w:val="18"/>
              </w:rPr>
              <w:t>- Auto-negocjacja, Auto- MDI/MDIX</w:t>
            </w:r>
          </w:p>
        </w:tc>
        <w:tc>
          <w:tcPr>
            <w:tcW w:w="2410" w:type="dxa"/>
            <w:tcBorders>
              <w:top w:val="single" w:sz="4" w:space="0" w:color="000000"/>
              <w:left w:val="single" w:sz="4" w:space="0" w:color="000000"/>
              <w:bottom w:val="single" w:sz="4" w:space="0" w:color="000000"/>
              <w:right w:val="single" w:sz="4" w:space="0" w:color="000000"/>
            </w:tcBorders>
          </w:tcPr>
          <w:p w14:paraId="5839088A" w14:textId="77777777" w:rsidR="007B794C" w:rsidRPr="000E33CB" w:rsidRDefault="007B794C" w:rsidP="00306E43">
            <w:pPr>
              <w:pStyle w:val="TableParagraph"/>
              <w:spacing w:before="5"/>
              <w:rPr>
                <w:rFonts w:asciiTheme="majorBidi" w:hAnsiTheme="majorBidi" w:cstheme="majorBidi"/>
                <w:sz w:val="18"/>
                <w:szCs w:val="18"/>
              </w:rPr>
            </w:pPr>
          </w:p>
          <w:p w14:paraId="1F096855" w14:textId="77777777" w:rsidR="007B794C" w:rsidRPr="000E33CB" w:rsidRDefault="00A70B94" w:rsidP="00306E43">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46F44252" w14:textId="77777777" w:rsidR="007B794C" w:rsidRPr="000E33CB" w:rsidRDefault="007B794C" w:rsidP="00306E43">
            <w:pPr>
              <w:pStyle w:val="TableParagraph"/>
              <w:rPr>
                <w:rFonts w:asciiTheme="majorBidi" w:hAnsiTheme="majorBidi" w:cstheme="majorBidi"/>
                <w:sz w:val="18"/>
                <w:szCs w:val="18"/>
              </w:rPr>
            </w:pPr>
          </w:p>
        </w:tc>
      </w:tr>
    </w:tbl>
    <w:p w14:paraId="76A9FEC7" w14:textId="77777777" w:rsidR="007B794C" w:rsidRPr="000E33CB" w:rsidRDefault="007B794C" w:rsidP="007B794C">
      <w:pPr>
        <w:rPr>
          <w:rFonts w:asciiTheme="majorBidi" w:hAnsiTheme="majorBidi" w:cstheme="majorBidi"/>
          <w:sz w:val="18"/>
          <w:szCs w:val="18"/>
        </w:rPr>
        <w:sectPr w:rsidR="007B794C" w:rsidRPr="000E33CB">
          <w:pgSz w:w="16840" w:h="11910" w:orient="landscape"/>
          <w:pgMar w:top="1240" w:right="1120" w:bottom="940" w:left="880" w:header="341" w:footer="743" w:gutter="0"/>
          <w:cols w:space="708"/>
        </w:sectPr>
      </w:pPr>
    </w:p>
    <w:p w14:paraId="72A01858" w14:textId="77777777" w:rsidR="007B794C" w:rsidRPr="000E33CB" w:rsidRDefault="007B794C" w:rsidP="007B794C">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687"/>
        <w:gridCol w:w="2410"/>
        <w:gridCol w:w="5669"/>
      </w:tblGrid>
      <w:tr w:rsidR="007B794C" w:rsidRPr="000E33CB" w14:paraId="6CD497C0" w14:textId="77777777" w:rsidTr="00E67603">
        <w:trPr>
          <w:trHeight w:val="304"/>
        </w:trPr>
        <w:tc>
          <w:tcPr>
            <w:tcW w:w="14292" w:type="dxa"/>
            <w:gridSpan w:val="4"/>
            <w:shd w:val="clear" w:color="auto" w:fill="A6A6A6" w:themeFill="background1" w:themeFillShade="A6"/>
          </w:tcPr>
          <w:p w14:paraId="02D2D225" w14:textId="77777777" w:rsidR="007B794C" w:rsidRPr="000E33CB" w:rsidRDefault="007B794C" w:rsidP="00306E43">
            <w:pPr>
              <w:pStyle w:val="TableParagraph"/>
              <w:spacing w:before="36"/>
              <w:ind w:left="256"/>
              <w:rPr>
                <w:rFonts w:asciiTheme="majorBidi" w:hAnsiTheme="majorBidi" w:cstheme="majorBidi"/>
                <w:b/>
                <w:sz w:val="18"/>
                <w:szCs w:val="18"/>
              </w:rPr>
            </w:pPr>
            <w:r w:rsidRPr="000E33CB">
              <w:rPr>
                <w:rFonts w:asciiTheme="majorBidi" w:hAnsiTheme="majorBidi" w:cstheme="majorBidi"/>
                <w:b/>
                <w:sz w:val="18"/>
                <w:szCs w:val="18"/>
              </w:rPr>
              <w:t>FUNKCJONALNOŚĆ WARSTWY II</w:t>
            </w:r>
          </w:p>
        </w:tc>
      </w:tr>
      <w:tr w:rsidR="007B794C" w:rsidRPr="000E33CB" w14:paraId="74420AB6" w14:textId="77777777" w:rsidTr="00306E43">
        <w:trPr>
          <w:trHeight w:val="383"/>
        </w:trPr>
        <w:tc>
          <w:tcPr>
            <w:tcW w:w="526" w:type="dxa"/>
          </w:tcPr>
          <w:p w14:paraId="32CE9771"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3A9489D1"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Autonegocjacja szybkości portów i trybu dupleksu</w:t>
            </w:r>
          </w:p>
          <w:p w14:paraId="6F77E081"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Kontrola przepływu:</w:t>
            </w:r>
          </w:p>
          <w:p w14:paraId="64EC9CF0"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802.3x for full duplex mode</w:t>
            </w:r>
          </w:p>
          <w:p w14:paraId="644D8890"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Back-Pressure for half duplex mode</w:t>
            </w:r>
          </w:p>
          <w:p w14:paraId="0D7CF34D"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Protokół Spanning Tree:</w:t>
            </w:r>
          </w:p>
          <w:p w14:paraId="0D8E9589"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802.1D Spanning Tree Protocol (STP)</w:t>
            </w:r>
          </w:p>
          <w:p w14:paraId="320B63F7"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802.1w Rapid Spanning Tree Protocol (RSTP)</w:t>
            </w:r>
          </w:p>
          <w:p w14:paraId="7A06C13C"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802.1s Multiple Spanning Tree Protocol (MSTP)</w:t>
            </w:r>
          </w:p>
          <w:p w14:paraId="70301813"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BPDU Guard</w:t>
            </w:r>
          </w:p>
          <w:p w14:paraId="001885B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BPDU filtering</w:t>
            </w:r>
          </w:p>
          <w:p w14:paraId="47CE9E36"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Root Guard</w:t>
            </w:r>
          </w:p>
          <w:p w14:paraId="5C986A90"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Broadcast/Multicast/Unknown Unicast Storm Control</w:t>
            </w:r>
          </w:p>
          <w:p w14:paraId="5E3D01D5"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VLANy:</w:t>
            </w:r>
          </w:p>
          <w:p w14:paraId="657C3B51"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Supports 4K IEEE 802.1Q VLANs</w:t>
            </w:r>
          </w:p>
          <w:p w14:paraId="69FC84B0"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Active VLANs: 4K</w:t>
            </w:r>
          </w:p>
          <w:p w14:paraId="177B543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Port-basedGVRPI</w:t>
            </w:r>
          </w:p>
          <w:p w14:paraId="715A9A9E"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EEE 802.1v Protocol-based VLANs</w:t>
            </w:r>
          </w:p>
          <w:p w14:paraId="3BEA9B0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Mac-based VLANs</w:t>
            </w:r>
          </w:p>
          <w:p w14:paraId="324A50A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IP based VLAN</w:t>
            </w:r>
          </w:p>
          <w:p w14:paraId="68051332"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Link Aggregation:</w:t>
            </w:r>
          </w:p>
          <w:p w14:paraId="25BE6106"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Static Trunk</w:t>
            </w:r>
          </w:p>
          <w:p w14:paraId="139CE053"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802.3ad Link Aggregation Control Protocol</w:t>
            </w:r>
          </w:p>
          <w:p w14:paraId="04568C06"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Trunk groups: 16</w:t>
            </w:r>
          </w:p>
          <w:p w14:paraId="07467AAE"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Maximum number of members per group: 8</w:t>
            </w:r>
          </w:p>
          <w:p w14:paraId="35DD170A"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Snooping:</w:t>
            </w:r>
          </w:p>
          <w:p w14:paraId="7DC9AC73"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v1/v2/v3 snooping</w:t>
            </w:r>
          </w:p>
          <w:p w14:paraId="3CE9C57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proxy</w:t>
            </w:r>
          </w:p>
          <w:p w14:paraId="6F4952A6"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Filtering</w:t>
            </w:r>
          </w:p>
          <w:p w14:paraId="6AF4A423"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Throttling</w:t>
            </w:r>
          </w:p>
          <w:p w14:paraId="4649BA0A"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Immediate Leave</w:t>
            </w:r>
          </w:p>
          <w:p w14:paraId="1572FE0F"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IGMP Querier</w:t>
            </w:r>
          </w:p>
          <w:p w14:paraId="7789328E"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lastRenderedPageBreak/>
              <w:t>- MVR (Multicast VLAN Registration)</w:t>
            </w:r>
          </w:p>
          <w:p w14:paraId="656558C3"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Supports QinQ</w:t>
            </w:r>
          </w:p>
        </w:tc>
        <w:tc>
          <w:tcPr>
            <w:tcW w:w="2410" w:type="dxa"/>
          </w:tcPr>
          <w:p w14:paraId="7C0B0F52" w14:textId="77777777" w:rsidR="007B794C" w:rsidRPr="000E33CB" w:rsidRDefault="00A70B94"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tcPr>
          <w:p w14:paraId="4F57BEDD"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6E5831C7" w14:textId="77777777" w:rsidTr="00E67603">
        <w:trPr>
          <w:trHeight w:val="475"/>
        </w:trPr>
        <w:tc>
          <w:tcPr>
            <w:tcW w:w="14292" w:type="dxa"/>
            <w:gridSpan w:val="4"/>
            <w:shd w:val="clear" w:color="auto" w:fill="A6A6A6" w:themeFill="background1" w:themeFillShade="A6"/>
          </w:tcPr>
          <w:p w14:paraId="24A1CD92" w14:textId="77777777" w:rsidR="007B794C" w:rsidRPr="000E33CB" w:rsidRDefault="007B794C" w:rsidP="00306E43">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lastRenderedPageBreak/>
              <w:t>Quality of Service</w:t>
            </w:r>
          </w:p>
        </w:tc>
      </w:tr>
      <w:tr w:rsidR="007B794C" w:rsidRPr="000E33CB" w14:paraId="73C479D3" w14:textId="77777777" w:rsidTr="00306E43">
        <w:trPr>
          <w:trHeight w:val="383"/>
        </w:trPr>
        <w:tc>
          <w:tcPr>
            <w:tcW w:w="526" w:type="dxa"/>
          </w:tcPr>
          <w:p w14:paraId="487A9408"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218DD0BF"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Kolejkowanie priorytetowe: 8 sprzętowe kolejki na każdym porcie</w:t>
            </w:r>
          </w:p>
          <w:p w14:paraId="588E010F"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Klasyfikacja ruchu oparta na IEEE 802.1p CoS, DSCP</w:t>
            </w:r>
          </w:p>
          <w:p w14:paraId="5ACB75D6"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Obsługa WRR</w:t>
            </w:r>
          </w:p>
        </w:tc>
        <w:tc>
          <w:tcPr>
            <w:tcW w:w="2410" w:type="dxa"/>
          </w:tcPr>
          <w:p w14:paraId="4A748755"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737893A1"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5482FDE4" w14:textId="77777777" w:rsidTr="00E67603">
        <w:trPr>
          <w:trHeight w:val="475"/>
        </w:trPr>
        <w:tc>
          <w:tcPr>
            <w:tcW w:w="14292" w:type="dxa"/>
            <w:gridSpan w:val="4"/>
            <w:shd w:val="clear" w:color="auto" w:fill="A6A6A6" w:themeFill="background1" w:themeFillShade="A6"/>
          </w:tcPr>
          <w:p w14:paraId="53829B0C" w14:textId="77777777" w:rsidR="007B794C" w:rsidRPr="000E33CB" w:rsidRDefault="007B794C" w:rsidP="00306E43">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t>Bezpieczeństwo</w:t>
            </w:r>
          </w:p>
        </w:tc>
      </w:tr>
      <w:tr w:rsidR="007B794C" w:rsidRPr="000E33CB" w14:paraId="0E137849" w14:textId="77777777" w:rsidTr="00306E43">
        <w:trPr>
          <w:trHeight w:val="383"/>
        </w:trPr>
        <w:tc>
          <w:tcPr>
            <w:tcW w:w="526" w:type="dxa"/>
          </w:tcPr>
          <w:p w14:paraId="4052E833"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47A2B43C"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Port security</w:t>
            </w:r>
          </w:p>
          <w:p w14:paraId="47E9351E"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802.1X port based and MAC based authentication</w:t>
            </w:r>
          </w:p>
          <w:p w14:paraId="58A79923"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MAC authentication</w:t>
            </w:r>
          </w:p>
          <w:p w14:paraId="30AABA5E"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Access Control List</w:t>
            </w:r>
          </w:p>
          <w:p w14:paraId="20BC7C25"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DHCP Snooping</w:t>
            </w:r>
          </w:p>
          <w:p w14:paraId="79F362A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IP Source Guard</w:t>
            </w:r>
          </w:p>
          <w:p w14:paraId="091D220D"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Dynamic ARP Inspection</w:t>
            </w:r>
          </w:p>
          <w:p w14:paraId="3DAFFDCD"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RADIUS authentication</w:t>
            </w:r>
          </w:p>
          <w:p w14:paraId="23A87A57"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TACACS + authorization and accounting</w:t>
            </w:r>
          </w:p>
          <w:p w14:paraId="116A1F6B"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SSH (v1.5/v2.0)</w:t>
            </w:r>
          </w:p>
          <w:p w14:paraId="2F440E1C"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SSL and HTTPS</w:t>
            </w:r>
          </w:p>
        </w:tc>
        <w:tc>
          <w:tcPr>
            <w:tcW w:w="2410" w:type="dxa"/>
          </w:tcPr>
          <w:p w14:paraId="60DE1186"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42533B37"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6D0432F7" w14:textId="77777777" w:rsidTr="00E67603">
        <w:trPr>
          <w:trHeight w:val="475"/>
        </w:trPr>
        <w:tc>
          <w:tcPr>
            <w:tcW w:w="14292" w:type="dxa"/>
            <w:gridSpan w:val="4"/>
            <w:shd w:val="clear" w:color="auto" w:fill="A6A6A6" w:themeFill="background1" w:themeFillShade="A6"/>
          </w:tcPr>
          <w:p w14:paraId="1BFA510D" w14:textId="77777777" w:rsidR="007B794C" w:rsidRPr="000E33CB" w:rsidRDefault="007B794C" w:rsidP="00306E43">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t>Zarządzanie</w:t>
            </w:r>
          </w:p>
        </w:tc>
      </w:tr>
      <w:tr w:rsidR="007B794C" w:rsidRPr="000E33CB" w14:paraId="62B83CE7" w14:textId="77777777" w:rsidTr="00306E43">
        <w:trPr>
          <w:trHeight w:val="383"/>
        </w:trPr>
        <w:tc>
          <w:tcPr>
            <w:tcW w:w="526" w:type="dxa"/>
          </w:tcPr>
          <w:p w14:paraId="5524265D"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66E0A8B5"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Zarządzenie przełącznikiem:</w:t>
            </w:r>
          </w:p>
          <w:p w14:paraId="53B5094F"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CLI poprzez port console port or Telnet</w:t>
            </w:r>
          </w:p>
          <w:p w14:paraId="63330891"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WEB management</w:t>
            </w:r>
          </w:p>
          <w:p w14:paraId="37DC9FF5"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SNMP v1, v2c, v3</w:t>
            </w:r>
          </w:p>
          <w:p w14:paraId="25F14875"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Firmware &amp; konfiguracja:</w:t>
            </w:r>
          </w:p>
          <w:p w14:paraId="34756ACD"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Aktualizacja firmware z wykorzystaniem serwera TFTP</w:t>
            </w:r>
          </w:p>
          <w:p w14:paraId="178EFA17"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Automatyczna aktualizacja firmware</w:t>
            </w:r>
          </w:p>
          <w:p w14:paraId="631CFFFF"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Dual image</w:t>
            </w:r>
          </w:p>
          <w:p w14:paraId="6A95C9F4"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Automatyczne pobieranie konfiguracji z serwera</w:t>
            </w:r>
          </w:p>
          <w:p w14:paraId="0F717A33"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Kilka plików konfiguracyjnych na jednym urządzeniu</w:t>
            </w:r>
          </w:p>
          <w:p w14:paraId="0F69A0DD"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Wysyłanie i pobieranie konfiguracji poprzez serwer TFTP</w:t>
            </w:r>
          </w:p>
          <w:p w14:paraId="624D09D0"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Obsługa:</w:t>
            </w:r>
          </w:p>
          <w:p w14:paraId="407E4E00"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lastRenderedPageBreak/>
              <w:t>- RMON (groups 1, 2, 3 and 9)</w:t>
            </w:r>
          </w:p>
          <w:p w14:paraId="48831CE2"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BOOTP, DHCP client dla przypisywania adresów IP</w:t>
            </w:r>
          </w:p>
          <w:p w14:paraId="68F7DD7F"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SNTP (RFC 2030)</w:t>
            </w:r>
          </w:p>
          <w:p w14:paraId="07F93159"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Event/Error Log/Syslog</w:t>
            </w:r>
          </w:p>
          <w:p w14:paraId="7DE6DF7F"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sz w:val="18"/>
                <w:szCs w:val="18"/>
              </w:rPr>
              <w:t>- Obsługa LLDP (802.1ab)</w:t>
            </w:r>
          </w:p>
        </w:tc>
        <w:tc>
          <w:tcPr>
            <w:tcW w:w="2410" w:type="dxa"/>
          </w:tcPr>
          <w:p w14:paraId="1D1905DF"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lastRenderedPageBreak/>
              <w:t>TAK</w:t>
            </w:r>
          </w:p>
        </w:tc>
        <w:tc>
          <w:tcPr>
            <w:tcW w:w="5669" w:type="dxa"/>
          </w:tcPr>
          <w:p w14:paraId="640303DE"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5671C831" w14:textId="77777777" w:rsidTr="00E67603">
        <w:trPr>
          <w:trHeight w:val="475"/>
        </w:trPr>
        <w:tc>
          <w:tcPr>
            <w:tcW w:w="14292" w:type="dxa"/>
            <w:gridSpan w:val="4"/>
            <w:shd w:val="clear" w:color="auto" w:fill="A6A6A6" w:themeFill="background1" w:themeFillShade="A6"/>
          </w:tcPr>
          <w:p w14:paraId="51056147" w14:textId="77777777" w:rsidR="007B794C" w:rsidRPr="000E33CB" w:rsidRDefault="007B794C" w:rsidP="00306E43">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lastRenderedPageBreak/>
              <w:t>IEEE Standardy</w:t>
            </w:r>
          </w:p>
        </w:tc>
      </w:tr>
      <w:tr w:rsidR="007B794C" w:rsidRPr="000E33CB" w14:paraId="27118AAB" w14:textId="77777777" w:rsidTr="00306E43">
        <w:trPr>
          <w:trHeight w:val="383"/>
        </w:trPr>
        <w:tc>
          <w:tcPr>
            <w:tcW w:w="526" w:type="dxa"/>
          </w:tcPr>
          <w:p w14:paraId="6619F31D"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0C908E4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802.1p Priority tags</w:t>
            </w:r>
          </w:p>
          <w:p w14:paraId="20AF2578"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802.1x Port Authentication</w:t>
            </w:r>
          </w:p>
          <w:p w14:paraId="7A3D20BE"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802.3z CSMA/CD access method and physical laye rspecifications for</w:t>
            </w:r>
          </w:p>
          <w:p w14:paraId="161E030D"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1000BASE Gigabit Ethernet</w:t>
            </w:r>
          </w:p>
          <w:p w14:paraId="1867BE1A"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802.1q Virtual LAN</w:t>
            </w:r>
          </w:p>
          <w:p w14:paraId="5EF49DA5"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802.1d Spanning Tree Protocol</w:t>
            </w:r>
          </w:p>
          <w:p w14:paraId="6950B79A"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802.3ad Link Aggregation Control Protocol</w:t>
            </w:r>
          </w:p>
          <w:p w14:paraId="58A08807"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802.1s Rapid Spanning Tree Protocol</w:t>
            </w:r>
          </w:p>
          <w:p w14:paraId="218F62C4" w14:textId="77777777" w:rsidR="007B794C" w:rsidRPr="000E33CB" w:rsidRDefault="007B794C" w:rsidP="00306E43">
            <w:pPr>
              <w:pStyle w:val="TableParagraph"/>
              <w:spacing w:before="83"/>
              <w:ind w:left="115"/>
              <w:rPr>
                <w:rFonts w:asciiTheme="majorBidi" w:hAnsiTheme="majorBidi" w:cstheme="majorBidi"/>
                <w:sz w:val="18"/>
                <w:szCs w:val="18"/>
                <w:lang w:val="en-US"/>
              </w:rPr>
            </w:pPr>
            <w:r w:rsidRPr="000E33CB">
              <w:rPr>
                <w:rFonts w:asciiTheme="majorBidi" w:hAnsiTheme="majorBidi" w:cstheme="majorBidi"/>
                <w:sz w:val="18"/>
                <w:szCs w:val="18"/>
                <w:lang w:val="en-US"/>
              </w:rPr>
              <w:t>- IEEE 802.1w Multiple Spanning Tree Protocol</w:t>
            </w:r>
          </w:p>
        </w:tc>
        <w:tc>
          <w:tcPr>
            <w:tcW w:w="2410" w:type="dxa"/>
          </w:tcPr>
          <w:p w14:paraId="14CCB41A"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C25F415"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41DA9449" w14:textId="77777777" w:rsidTr="00E67603">
        <w:trPr>
          <w:trHeight w:val="475"/>
        </w:trPr>
        <w:tc>
          <w:tcPr>
            <w:tcW w:w="14292" w:type="dxa"/>
            <w:gridSpan w:val="4"/>
            <w:shd w:val="clear" w:color="auto" w:fill="A6A6A6" w:themeFill="background1" w:themeFillShade="A6"/>
          </w:tcPr>
          <w:p w14:paraId="67018F12" w14:textId="77777777" w:rsidR="007B794C" w:rsidRPr="000E33CB" w:rsidRDefault="007B794C" w:rsidP="00306E43">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t>Kompatybilność</w:t>
            </w:r>
            <w:r w:rsidR="00E67603" w:rsidRPr="000E33CB">
              <w:rPr>
                <w:rFonts w:asciiTheme="majorBidi" w:hAnsiTheme="majorBidi" w:cstheme="majorBidi"/>
                <w:b/>
                <w:bCs/>
                <w:color w:val="000000"/>
                <w:sz w:val="18"/>
                <w:szCs w:val="18"/>
              </w:rPr>
              <w:t xml:space="preserve"> </w:t>
            </w:r>
            <w:r w:rsidRPr="000E33CB">
              <w:rPr>
                <w:rFonts w:asciiTheme="majorBidi" w:hAnsiTheme="majorBidi" w:cstheme="majorBidi"/>
                <w:b/>
                <w:bCs/>
                <w:color w:val="000000"/>
                <w:sz w:val="18"/>
                <w:szCs w:val="18"/>
              </w:rPr>
              <w:t>elektromagnetyczna</w:t>
            </w:r>
          </w:p>
        </w:tc>
      </w:tr>
      <w:tr w:rsidR="007B794C" w:rsidRPr="000E33CB" w14:paraId="6692E8A5" w14:textId="77777777" w:rsidTr="00306E43">
        <w:trPr>
          <w:trHeight w:val="383"/>
        </w:trPr>
        <w:tc>
          <w:tcPr>
            <w:tcW w:w="526" w:type="dxa"/>
          </w:tcPr>
          <w:p w14:paraId="797779D3"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vAlign w:val="center"/>
          </w:tcPr>
          <w:p w14:paraId="77899487"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FCC klasa A</w:t>
            </w:r>
            <w:r w:rsidRPr="000E33CB">
              <w:rPr>
                <w:rFonts w:asciiTheme="majorBidi" w:hAnsiTheme="majorBidi" w:cstheme="majorBidi"/>
                <w:color w:val="000000"/>
                <w:sz w:val="18"/>
                <w:szCs w:val="18"/>
              </w:rPr>
              <w:br/>
              <w:t>- CE</w:t>
            </w:r>
          </w:p>
        </w:tc>
        <w:tc>
          <w:tcPr>
            <w:tcW w:w="2410" w:type="dxa"/>
          </w:tcPr>
          <w:p w14:paraId="7413E910"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3AE10BEA"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2753BF01" w14:textId="77777777" w:rsidTr="00E67603">
        <w:trPr>
          <w:trHeight w:val="475"/>
        </w:trPr>
        <w:tc>
          <w:tcPr>
            <w:tcW w:w="14292" w:type="dxa"/>
            <w:gridSpan w:val="4"/>
            <w:shd w:val="clear" w:color="auto" w:fill="A6A6A6" w:themeFill="background1" w:themeFillShade="A6"/>
          </w:tcPr>
          <w:p w14:paraId="2CF3FD93" w14:textId="77777777" w:rsidR="007B794C" w:rsidRPr="000E33CB" w:rsidRDefault="007B794C" w:rsidP="00306E43">
            <w:pPr>
              <w:pStyle w:val="TableParagraph"/>
              <w:spacing w:before="120"/>
              <w:ind w:left="115"/>
              <w:rPr>
                <w:rFonts w:asciiTheme="majorBidi" w:hAnsiTheme="majorBidi" w:cstheme="majorBidi"/>
                <w:b/>
                <w:sz w:val="18"/>
                <w:szCs w:val="18"/>
              </w:rPr>
            </w:pPr>
            <w:r w:rsidRPr="000E33CB">
              <w:rPr>
                <w:rFonts w:asciiTheme="majorBidi" w:hAnsiTheme="majorBidi" w:cstheme="majorBidi"/>
                <w:b/>
                <w:bCs/>
                <w:color w:val="000000"/>
                <w:sz w:val="18"/>
                <w:szCs w:val="18"/>
              </w:rPr>
              <w:t>Zasilanie</w:t>
            </w:r>
          </w:p>
        </w:tc>
      </w:tr>
      <w:tr w:rsidR="007B794C" w:rsidRPr="000E33CB" w14:paraId="16AC8471" w14:textId="77777777" w:rsidTr="00306E43">
        <w:trPr>
          <w:trHeight w:val="383"/>
        </w:trPr>
        <w:tc>
          <w:tcPr>
            <w:tcW w:w="526" w:type="dxa"/>
          </w:tcPr>
          <w:p w14:paraId="52D35198" w14:textId="77777777" w:rsidR="007B794C" w:rsidRPr="000E33CB" w:rsidRDefault="007B794C" w:rsidP="00306E43">
            <w:pPr>
              <w:pStyle w:val="TableParagraph"/>
              <w:spacing w:before="6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vAlign w:val="center"/>
          </w:tcPr>
          <w:p w14:paraId="0FEE11F5" w14:textId="77777777" w:rsidR="007B794C" w:rsidRPr="000E33CB" w:rsidRDefault="007B794C" w:rsidP="00306E43">
            <w:pPr>
              <w:pStyle w:val="TableParagraph"/>
              <w:spacing w:before="83"/>
              <w:ind w:left="115"/>
              <w:rPr>
                <w:rFonts w:asciiTheme="majorBidi" w:hAnsiTheme="majorBidi" w:cstheme="majorBidi"/>
                <w:sz w:val="18"/>
                <w:szCs w:val="18"/>
              </w:rPr>
            </w:pPr>
            <w:r w:rsidRPr="000E33CB">
              <w:rPr>
                <w:rFonts w:asciiTheme="majorBidi" w:hAnsiTheme="majorBidi" w:cstheme="majorBidi"/>
                <w:color w:val="000000"/>
                <w:sz w:val="18"/>
                <w:szCs w:val="18"/>
              </w:rPr>
              <w:t>- 100-240 VAC, 50/60Hz</w:t>
            </w:r>
          </w:p>
        </w:tc>
        <w:tc>
          <w:tcPr>
            <w:tcW w:w="2410" w:type="dxa"/>
          </w:tcPr>
          <w:p w14:paraId="3B33A066" w14:textId="77777777" w:rsidR="007B794C" w:rsidRPr="000E33CB" w:rsidRDefault="007B794C" w:rsidP="00306E43">
            <w:pPr>
              <w:pStyle w:val="TableParagraph"/>
              <w:spacing w:line="200"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469D2BF7" w14:textId="77777777" w:rsidR="007B794C" w:rsidRPr="000E33CB" w:rsidRDefault="007B794C" w:rsidP="00306E43">
            <w:pPr>
              <w:pStyle w:val="TableParagraph"/>
              <w:rPr>
                <w:rFonts w:asciiTheme="majorBidi" w:hAnsiTheme="majorBidi" w:cstheme="majorBidi"/>
                <w:sz w:val="18"/>
                <w:szCs w:val="18"/>
              </w:rPr>
            </w:pPr>
          </w:p>
        </w:tc>
      </w:tr>
      <w:tr w:rsidR="007B794C" w:rsidRPr="000E33CB" w14:paraId="01099408" w14:textId="77777777" w:rsidTr="00E67603">
        <w:trPr>
          <w:trHeight w:val="467"/>
        </w:trPr>
        <w:tc>
          <w:tcPr>
            <w:tcW w:w="14292" w:type="dxa"/>
            <w:gridSpan w:val="4"/>
            <w:shd w:val="clear" w:color="auto" w:fill="A6A6A6" w:themeFill="background1" w:themeFillShade="A6"/>
          </w:tcPr>
          <w:p w14:paraId="73619121" w14:textId="77777777" w:rsidR="007B794C" w:rsidRPr="000E33CB" w:rsidRDefault="007B794C" w:rsidP="00306E43">
            <w:pPr>
              <w:pStyle w:val="TableParagraph"/>
              <w:spacing w:before="118"/>
              <w:ind w:left="115"/>
              <w:rPr>
                <w:rFonts w:asciiTheme="majorBidi" w:hAnsiTheme="majorBidi" w:cstheme="majorBidi"/>
                <w:b/>
                <w:sz w:val="18"/>
                <w:szCs w:val="18"/>
              </w:rPr>
            </w:pPr>
            <w:bookmarkStart w:id="45" w:name="_Hlk33602798"/>
            <w:r w:rsidRPr="000E33CB">
              <w:rPr>
                <w:rFonts w:asciiTheme="majorBidi" w:hAnsiTheme="majorBidi" w:cstheme="majorBidi"/>
                <w:b/>
                <w:sz w:val="18"/>
                <w:szCs w:val="18"/>
              </w:rPr>
              <w:t>GWARANCJA</w:t>
            </w:r>
          </w:p>
        </w:tc>
      </w:tr>
      <w:tr w:rsidR="007B794C" w:rsidRPr="000E33CB" w14:paraId="279DD0E6" w14:textId="77777777" w:rsidTr="00306E43">
        <w:trPr>
          <w:trHeight w:val="842"/>
        </w:trPr>
        <w:tc>
          <w:tcPr>
            <w:tcW w:w="526" w:type="dxa"/>
          </w:tcPr>
          <w:p w14:paraId="67809FE4" w14:textId="77777777" w:rsidR="007B794C" w:rsidRPr="000E33CB" w:rsidRDefault="007B794C" w:rsidP="00306E43">
            <w:pPr>
              <w:pStyle w:val="TableParagraph"/>
              <w:spacing w:before="11"/>
              <w:rPr>
                <w:rFonts w:asciiTheme="majorBidi" w:hAnsiTheme="majorBidi" w:cstheme="majorBidi"/>
                <w:sz w:val="18"/>
                <w:szCs w:val="18"/>
              </w:rPr>
            </w:pPr>
          </w:p>
          <w:p w14:paraId="4C82D561" w14:textId="77777777" w:rsidR="007B794C" w:rsidRPr="000E33CB" w:rsidRDefault="007B794C" w:rsidP="00306E43">
            <w:pPr>
              <w:pStyle w:val="TableParagraph"/>
              <w:ind w:left="98"/>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Pr>
          <w:p w14:paraId="5240D097" w14:textId="77777777" w:rsidR="007B794C" w:rsidRPr="000E33CB" w:rsidRDefault="007B794C" w:rsidP="00306E43">
            <w:pPr>
              <w:pStyle w:val="TableParagraph"/>
              <w:spacing w:before="8"/>
              <w:rPr>
                <w:rFonts w:asciiTheme="majorBidi" w:hAnsiTheme="majorBidi" w:cstheme="majorBidi"/>
                <w:sz w:val="18"/>
                <w:szCs w:val="18"/>
              </w:rPr>
            </w:pPr>
          </w:p>
          <w:p w14:paraId="1B8F0F58" w14:textId="77777777" w:rsidR="007B794C" w:rsidRPr="000E33CB" w:rsidRDefault="00222D46" w:rsidP="00306E43">
            <w:pPr>
              <w:pStyle w:val="TableParagraph"/>
              <w:spacing w:line="256" w:lineRule="auto"/>
              <w:ind w:left="98"/>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tcPr>
          <w:p w14:paraId="5A4C5851" w14:textId="77777777" w:rsidR="007B794C" w:rsidRPr="000E33CB" w:rsidRDefault="00A70B94" w:rsidP="00306E43">
            <w:pPr>
              <w:pStyle w:val="TableParagraph"/>
              <w:spacing w:line="202" w:lineRule="exact"/>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p w14:paraId="3DE501DA" w14:textId="77777777" w:rsidR="007B794C" w:rsidRPr="000E33CB" w:rsidRDefault="007B794C" w:rsidP="00306E43">
            <w:pPr>
              <w:pStyle w:val="TableParagraph"/>
              <w:spacing w:line="188" w:lineRule="exact"/>
              <w:ind w:left="138" w:right="135"/>
              <w:jc w:val="center"/>
              <w:rPr>
                <w:rFonts w:asciiTheme="majorBidi" w:hAnsiTheme="majorBidi" w:cstheme="majorBidi"/>
                <w:b/>
                <w:sz w:val="18"/>
                <w:szCs w:val="18"/>
              </w:rPr>
            </w:pPr>
          </w:p>
        </w:tc>
        <w:tc>
          <w:tcPr>
            <w:tcW w:w="5669" w:type="dxa"/>
          </w:tcPr>
          <w:p w14:paraId="1584EDA7" w14:textId="77777777" w:rsidR="007B794C" w:rsidRPr="000E33CB" w:rsidRDefault="007B794C" w:rsidP="00306E43">
            <w:pPr>
              <w:pStyle w:val="TableParagraph"/>
              <w:rPr>
                <w:rFonts w:asciiTheme="majorBidi" w:hAnsiTheme="majorBidi" w:cstheme="majorBidi"/>
                <w:sz w:val="18"/>
                <w:szCs w:val="18"/>
              </w:rPr>
            </w:pPr>
          </w:p>
        </w:tc>
      </w:tr>
      <w:bookmarkEnd w:id="45"/>
    </w:tbl>
    <w:p w14:paraId="6C63C7FE" w14:textId="77777777" w:rsidR="007B794C" w:rsidRPr="000E33CB" w:rsidRDefault="007B794C" w:rsidP="007B794C">
      <w:pPr>
        <w:rPr>
          <w:rFonts w:asciiTheme="majorBidi" w:hAnsiTheme="majorBidi" w:cstheme="majorBidi"/>
          <w:sz w:val="18"/>
          <w:szCs w:val="18"/>
        </w:rPr>
        <w:sectPr w:rsidR="007B794C" w:rsidRPr="000E33CB">
          <w:pgSz w:w="16840" w:h="11910" w:orient="landscape"/>
          <w:pgMar w:top="1240" w:right="1120" w:bottom="940" w:left="880" w:header="341" w:footer="743" w:gutter="0"/>
          <w:cols w:space="708"/>
        </w:sectPr>
      </w:pPr>
    </w:p>
    <w:p w14:paraId="4AFC3D34" w14:textId="77777777" w:rsidR="00D5539B" w:rsidRPr="000E33CB" w:rsidRDefault="00D5539B">
      <w:pPr>
        <w:pStyle w:val="Tekstpodstawowy"/>
        <w:rPr>
          <w:rFonts w:asciiTheme="majorBidi" w:hAnsiTheme="majorBidi" w:cstheme="majorBidi"/>
          <w:sz w:val="18"/>
          <w:szCs w:val="18"/>
        </w:rPr>
      </w:pPr>
    </w:p>
    <w:p w14:paraId="49C4DD51" w14:textId="77777777" w:rsidR="00D5539B" w:rsidRPr="000E33CB" w:rsidRDefault="00D5539B">
      <w:pPr>
        <w:pStyle w:val="Tekstpodstawowy"/>
        <w:rPr>
          <w:rFonts w:asciiTheme="majorBidi" w:hAnsiTheme="majorBidi" w:cstheme="majorBidi"/>
          <w:sz w:val="18"/>
          <w:szCs w:val="18"/>
        </w:rPr>
      </w:pPr>
    </w:p>
    <w:p w14:paraId="206B35B5" w14:textId="77777777" w:rsidR="0068173E" w:rsidRPr="000E33CB" w:rsidRDefault="0068173E">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68173E" w:rsidRPr="000E33CB" w14:paraId="0AE1826E" w14:textId="77777777" w:rsidTr="00E67603">
        <w:trPr>
          <w:trHeight w:val="589"/>
        </w:trPr>
        <w:tc>
          <w:tcPr>
            <w:tcW w:w="14292" w:type="dxa"/>
            <w:gridSpan w:val="4"/>
            <w:shd w:val="clear" w:color="auto" w:fill="A6A6A6" w:themeFill="background1" w:themeFillShade="A6"/>
          </w:tcPr>
          <w:p w14:paraId="4BF82CF5" w14:textId="77777777" w:rsidR="0068173E" w:rsidRPr="004637C1" w:rsidRDefault="0068173E" w:rsidP="00386C09">
            <w:pPr>
              <w:pStyle w:val="TableParagraph"/>
              <w:spacing w:before="63"/>
              <w:ind w:left="181"/>
              <w:rPr>
                <w:rFonts w:asciiTheme="majorBidi" w:hAnsiTheme="majorBidi" w:cstheme="majorBidi"/>
                <w:b/>
                <w:sz w:val="18"/>
                <w:szCs w:val="18"/>
                <w:u w:val="single"/>
              </w:rPr>
            </w:pPr>
            <w:r w:rsidRPr="004637C1">
              <w:rPr>
                <w:rFonts w:asciiTheme="majorBidi" w:hAnsiTheme="majorBidi" w:cstheme="majorBidi"/>
                <w:b/>
                <w:u w:val="single"/>
              </w:rPr>
              <w:t>6. Przełącznik portowy Switch FC- 2 szt.</w:t>
            </w:r>
          </w:p>
        </w:tc>
      </w:tr>
      <w:tr w:rsidR="0068173E" w:rsidRPr="000E33CB" w14:paraId="0DD199B6" w14:textId="77777777" w:rsidTr="00E67603">
        <w:trPr>
          <w:trHeight w:val="1886"/>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08557E1F" w14:textId="77777777" w:rsidR="0068173E" w:rsidRPr="000E33CB" w:rsidRDefault="0068173E" w:rsidP="00386C09">
            <w:pPr>
              <w:pStyle w:val="TableParagraph"/>
              <w:rPr>
                <w:rFonts w:asciiTheme="majorBidi" w:hAnsiTheme="majorBidi" w:cstheme="majorBidi"/>
                <w:sz w:val="18"/>
                <w:szCs w:val="18"/>
              </w:rPr>
            </w:pPr>
          </w:p>
          <w:p w14:paraId="52D41BAA" w14:textId="77777777" w:rsidR="0068173E" w:rsidRPr="000E33CB" w:rsidRDefault="0068173E" w:rsidP="00386C09">
            <w:pPr>
              <w:pStyle w:val="TableParagraph"/>
              <w:rPr>
                <w:rFonts w:asciiTheme="majorBidi" w:hAnsiTheme="majorBidi" w:cstheme="majorBidi"/>
                <w:sz w:val="18"/>
                <w:szCs w:val="18"/>
              </w:rPr>
            </w:pPr>
          </w:p>
          <w:p w14:paraId="2E362FA3" w14:textId="77777777" w:rsidR="0068173E" w:rsidRPr="000E33CB" w:rsidRDefault="0068173E" w:rsidP="00386C09">
            <w:pPr>
              <w:pStyle w:val="TableParagraph"/>
              <w:spacing w:before="2"/>
              <w:rPr>
                <w:rFonts w:asciiTheme="majorBidi" w:hAnsiTheme="majorBidi" w:cstheme="majorBidi"/>
                <w:sz w:val="18"/>
                <w:szCs w:val="18"/>
              </w:rPr>
            </w:pPr>
          </w:p>
          <w:p w14:paraId="6FCE42C0" w14:textId="77777777" w:rsidR="0068173E" w:rsidRPr="000E33CB" w:rsidRDefault="0068173E"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56E3A4FA" w14:textId="77777777" w:rsidR="0068173E" w:rsidRPr="000E33CB" w:rsidRDefault="0068173E" w:rsidP="00386C09">
            <w:pPr>
              <w:pStyle w:val="TableParagraph"/>
              <w:rPr>
                <w:rFonts w:asciiTheme="majorBidi" w:hAnsiTheme="majorBidi" w:cstheme="majorBidi"/>
                <w:sz w:val="18"/>
                <w:szCs w:val="18"/>
              </w:rPr>
            </w:pPr>
          </w:p>
          <w:p w14:paraId="763CF3F1" w14:textId="77777777" w:rsidR="0068173E" w:rsidRPr="000E33CB" w:rsidRDefault="0068173E" w:rsidP="00386C09">
            <w:pPr>
              <w:pStyle w:val="TableParagraph"/>
              <w:rPr>
                <w:rFonts w:asciiTheme="majorBidi" w:hAnsiTheme="majorBidi" w:cstheme="majorBidi"/>
                <w:sz w:val="18"/>
                <w:szCs w:val="18"/>
              </w:rPr>
            </w:pPr>
          </w:p>
          <w:p w14:paraId="1B675EB0" w14:textId="77777777" w:rsidR="0068173E" w:rsidRPr="000E33CB" w:rsidRDefault="0068173E" w:rsidP="00386C09">
            <w:pPr>
              <w:pStyle w:val="TableParagraph"/>
              <w:spacing w:before="2"/>
              <w:rPr>
                <w:rFonts w:asciiTheme="majorBidi" w:hAnsiTheme="majorBidi" w:cstheme="majorBidi"/>
                <w:sz w:val="18"/>
                <w:szCs w:val="18"/>
              </w:rPr>
            </w:pPr>
          </w:p>
          <w:p w14:paraId="67A83C69" w14:textId="77777777" w:rsidR="0068173E" w:rsidRPr="000E33CB" w:rsidRDefault="0068173E" w:rsidP="00386C09">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3C226402" w14:textId="77777777" w:rsidR="0068173E" w:rsidRPr="000E33CB" w:rsidRDefault="0068173E" w:rsidP="00386C09">
            <w:pPr>
              <w:pStyle w:val="TableParagraph"/>
              <w:rPr>
                <w:rFonts w:asciiTheme="majorBidi" w:hAnsiTheme="majorBidi" w:cstheme="majorBidi"/>
                <w:sz w:val="18"/>
                <w:szCs w:val="18"/>
              </w:rPr>
            </w:pPr>
          </w:p>
          <w:p w14:paraId="0E636EBB" w14:textId="77777777" w:rsidR="0068173E" w:rsidRPr="000E33CB" w:rsidRDefault="0068173E" w:rsidP="00386C09">
            <w:pPr>
              <w:pStyle w:val="TableParagraph"/>
              <w:rPr>
                <w:rFonts w:asciiTheme="majorBidi" w:hAnsiTheme="majorBidi" w:cstheme="majorBidi"/>
                <w:sz w:val="18"/>
                <w:szCs w:val="18"/>
              </w:rPr>
            </w:pPr>
          </w:p>
          <w:p w14:paraId="179BB2C9" w14:textId="77777777" w:rsidR="0068173E" w:rsidRPr="000E33CB" w:rsidRDefault="0068173E" w:rsidP="00386C09">
            <w:pPr>
              <w:pStyle w:val="TableParagraph"/>
              <w:spacing w:before="188" w:line="256"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4B267AFF" w14:textId="77777777" w:rsidR="0068173E" w:rsidRPr="000E33CB" w:rsidRDefault="0068173E" w:rsidP="00386C09">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1E496866" w14:textId="77777777" w:rsidR="0068173E" w:rsidRPr="000E33CB" w:rsidRDefault="0068173E" w:rsidP="00386C09">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0136C9C8" w14:textId="77777777" w:rsidR="0068173E" w:rsidRPr="000E33CB" w:rsidRDefault="0068173E" w:rsidP="00386C09">
            <w:pPr>
              <w:pStyle w:val="TableParagraph"/>
              <w:spacing w:before="14"/>
              <w:ind w:left="15"/>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5E0D6BB3"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43E9AAD0" w14:textId="77777777" w:rsidR="00A57475" w:rsidRDefault="00A57475" w:rsidP="00A57475">
            <w:pPr>
              <w:pStyle w:val="Tekstkomentarza"/>
            </w:pPr>
            <w:r>
              <w:t>NIE – wykonawca nie spełnia konkretnego parametru</w:t>
            </w:r>
          </w:p>
          <w:p w14:paraId="68BF4BF3" w14:textId="5757CAD7" w:rsidR="0068173E" w:rsidRPr="000E33CB" w:rsidRDefault="0068173E" w:rsidP="00386C09">
            <w:pPr>
              <w:pStyle w:val="TableParagraph"/>
              <w:spacing w:before="17"/>
              <w:ind w:left="116"/>
              <w:rPr>
                <w:rFonts w:asciiTheme="majorBidi" w:hAnsiTheme="majorBidi" w:cstheme="majorBidi"/>
                <w:i/>
                <w:sz w:val="18"/>
                <w:szCs w:val="18"/>
              </w:rPr>
            </w:pPr>
          </w:p>
        </w:tc>
      </w:tr>
      <w:tr w:rsidR="0068173E" w:rsidRPr="000E33CB" w14:paraId="2672CB67" w14:textId="77777777" w:rsidTr="00E67603">
        <w:trPr>
          <w:trHeight w:val="448"/>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D02909E" w14:textId="77777777" w:rsidR="0068173E" w:rsidRPr="000E33CB" w:rsidRDefault="0068173E" w:rsidP="00386C09">
            <w:pPr>
              <w:pStyle w:val="TableParagraph"/>
              <w:spacing w:before="98"/>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68173E" w:rsidRPr="000E33CB" w14:paraId="019AEE90" w14:textId="77777777" w:rsidTr="00386C09">
        <w:trPr>
          <w:trHeight w:val="599"/>
        </w:trPr>
        <w:tc>
          <w:tcPr>
            <w:tcW w:w="526" w:type="dxa"/>
            <w:tcBorders>
              <w:top w:val="single" w:sz="4" w:space="0" w:color="000000"/>
              <w:left w:val="single" w:sz="4" w:space="0" w:color="000000"/>
              <w:bottom w:val="single" w:sz="6" w:space="0" w:color="000000"/>
              <w:right w:val="single" w:sz="4" w:space="0" w:color="000000"/>
            </w:tcBorders>
          </w:tcPr>
          <w:p w14:paraId="1CF1E545" w14:textId="77777777" w:rsidR="0068173E" w:rsidRPr="000E33CB" w:rsidRDefault="0068173E"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6" w:space="0" w:color="000000"/>
              <w:right w:val="single" w:sz="4" w:space="0" w:color="000000"/>
            </w:tcBorders>
          </w:tcPr>
          <w:p w14:paraId="06F53A0C" w14:textId="77777777" w:rsidR="0068173E" w:rsidRPr="000E33CB" w:rsidRDefault="0068173E" w:rsidP="00386C09">
            <w:pPr>
              <w:pStyle w:val="TableParagraph"/>
              <w:spacing w:before="10"/>
              <w:rPr>
                <w:rFonts w:asciiTheme="majorBidi" w:hAnsiTheme="majorBidi" w:cstheme="majorBidi"/>
                <w:sz w:val="18"/>
                <w:szCs w:val="18"/>
              </w:rPr>
            </w:pPr>
          </w:p>
          <w:p w14:paraId="08C097C2" w14:textId="77777777" w:rsidR="0068173E" w:rsidRPr="000E33CB" w:rsidRDefault="0068173E"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Wysokość przełącznika 1U w systemie montażu w szafie typu Rack 19”</w:t>
            </w:r>
          </w:p>
        </w:tc>
        <w:tc>
          <w:tcPr>
            <w:tcW w:w="2410" w:type="dxa"/>
            <w:tcBorders>
              <w:top w:val="single" w:sz="4" w:space="0" w:color="000000"/>
              <w:left w:val="single" w:sz="4" w:space="0" w:color="000000"/>
              <w:bottom w:val="single" w:sz="6" w:space="0" w:color="000000"/>
              <w:right w:val="single" w:sz="4" w:space="0" w:color="000000"/>
            </w:tcBorders>
          </w:tcPr>
          <w:p w14:paraId="5F8AA632" w14:textId="77777777" w:rsidR="0068173E" w:rsidRPr="000E33CB" w:rsidRDefault="0068173E" w:rsidP="00386C09">
            <w:pPr>
              <w:pStyle w:val="TableParagraph"/>
              <w:spacing w:before="10"/>
              <w:rPr>
                <w:rFonts w:asciiTheme="majorBidi" w:hAnsiTheme="majorBidi" w:cstheme="majorBidi"/>
                <w:sz w:val="18"/>
                <w:szCs w:val="18"/>
              </w:rPr>
            </w:pPr>
          </w:p>
          <w:p w14:paraId="6516B942" w14:textId="77777777" w:rsidR="0068173E" w:rsidRPr="000E33CB" w:rsidRDefault="0068173E"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6" w:space="0" w:color="000000"/>
              <w:right w:val="single" w:sz="4" w:space="0" w:color="000000"/>
            </w:tcBorders>
          </w:tcPr>
          <w:p w14:paraId="33CE04CD"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614638A6" w14:textId="77777777" w:rsidTr="00386C09">
        <w:trPr>
          <w:trHeight w:val="950"/>
        </w:trPr>
        <w:tc>
          <w:tcPr>
            <w:tcW w:w="526" w:type="dxa"/>
            <w:tcBorders>
              <w:top w:val="single" w:sz="6" w:space="0" w:color="000000"/>
              <w:left w:val="single" w:sz="4" w:space="0" w:color="000000"/>
              <w:bottom w:val="single" w:sz="4" w:space="0" w:color="000000"/>
              <w:right w:val="single" w:sz="4" w:space="0" w:color="000000"/>
            </w:tcBorders>
          </w:tcPr>
          <w:p w14:paraId="2FBEC5BB" w14:textId="77777777" w:rsidR="0068173E" w:rsidRPr="000E33CB" w:rsidRDefault="0068173E" w:rsidP="00386C09">
            <w:pPr>
              <w:pStyle w:val="TableParagraph"/>
              <w:spacing w:before="3"/>
              <w:rPr>
                <w:rFonts w:asciiTheme="majorBidi" w:hAnsiTheme="majorBidi" w:cstheme="majorBidi"/>
                <w:sz w:val="18"/>
                <w:szCs w:val="18"/>
              </w:rPr>
            </w:pPr>
          </w:p>
          <w:p w14:paraId="44B47259" w14:textId="77777777" w:rsidR="0068173E" w:rsidRPr="000E33CB" w:rsidRDefault="0068173E"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2.</w:t>
            </w:r>
          </w:p>
        </w:tc>
        <w:tc>
          <w:tcPr>
            <w:tcW w:w="5687" w:type="dxa"/>
            <w:tcBorders>
              <w:top w:val="single" w:sz="6" w:space="0" w:color="000000"/>
              <w:left w:val="single" w:sz="4" w:space="0" w:color="000000"/>
              <w:bottom w:val="single" w:sz="4" w:space="0" w:color="000000"/>
              <w:right w:val="single" w:sz="4" w:space="0" w:color="000000"/>
            </w:tcBorders>
          </w:tcPr>
          <w:p w14:paraId="59939663" w14:textId="77777777" w:rsidR="0068173E" w:rsidRPr="000E33CB" w:rsidRDefault="0068173E" w:rsidP="00386C09">
            <w:pPr>
              <w:pStyle w:val="TableParagraph"/>
              <w:spacing w:line="276" w:lineRule="auto"/>
              <w:ind w:left="191" w:right="191"/>
              <w:rPr>
                <w:rFonts w:asciiTheme="majorBidi" w:hAnsiTheme="majorBidi" w:cstheme="majorBidi"/>
                <w:sz w:val="18"/>
                <w:szCs w:val="18"/>
              </w:rPr>
            </w:pPr>
            <w:r w:rsidRPr="000E33CB">
              <w:rPr>
                <w:rFonts w:asciiTheme="majorBidi" w:hAnsiTheme="majorBidi" w:cstheme="majorBidi"/>
                <w:sz w:val="18"/>
                <w:szCs w:val="18"/>
              </w:rPr>
              <w:t>Ilość portów SFP: 24 szt. porty uniwersalne o maksymalnej przepustowości 32GB/s, z obsługą przepustowości 16Gbit/s, 8Gbit/s i 4Gbit/s z automatycznym wyborem przepustowości (auto-sensing),</w:t>
            </w:r>
          </w:p>
          <w:p w14:paraId="0DFD323A" w14:textId="77777777" w:rsidR="0068173E" w:rsidRPr="000E33CB" w:rsidRDefault="0068173E"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obsługa trybu full-duple</w:t>
            </w:r>
          </w:p>
        </w:tc>
        <w:tc>
          <w:tcPr>
            <w:tcW w:w="2410" w:type="dxa"/>
            <w:tcBorders>
              <w:top w:val="single" w:sz="6" w:space="0" w:color="000000"/>
              <w:left w:val="single" w:sz="4" w:space="0" w:color="000000"/>
              <w:bottom w:val="single" w:sz="4" w:space="0" w:color="000000"/>
              <w:right w:val="single" w:sz="4" w:space="0" w:color="000000"/>
            </w:tcBorders>
          </w:tcPr>
          <w:p w14:paraId="457CA1E1" w14:textId="77777777" w:rsidR="0068173E" w:rsidRPr="000E33CB" w:rsidRDefault="0068173E" w:rsidP="00386C09">
            <w:pPr>
              <w:pStyle w:val="TableParagraph"/>
              <w:rPr>
                <w:rFonts w:asciiTheme="majorBidi" w:hAnsiTheme="majorBidi" w:cstheme="majorBidi"/>
                <w:sz w:val="18"/>
                <w:szCs w:val="18"/>
              </w:rPr>
            </w:pPr>
          </w:p>
          <w:p w14:paraId="595B012A" w14:textId="77777777" w:rsidR="0068173E" w:rsidRPr="000E33CB" w:rsidRDefault="00C401AE" w:rsidP="00386C09">
            <w:pPr>
              <w:pStyle w:val="TableParagraph"/>
              <w:spacing w:before="134"/>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6" w:space="0" w:color="000000"/>
              <w:left w:val="single" w:sz="4" w:space="0" w:color="000000"/>
              <w:bottom w:val="single" w:sz="4" w:space="0" w:color="000000"/>
              <w:right w:val="single" w:sz="4" w:space="0" w:color="000000"/>
            </w:tcBorders>
          </w:tcPr>
          <w:p w14:paraId="13488C97"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49F22250" w14:textId="77777777" w:rsidTr="00386C09">
        <w:trPr>
          <w:trHeight w:val="246"/>
        </w:trPr>
        <w:tc>
          <w:tcPr>
            <w:tcW w:w="526" w:type="dxa"/>
            <w:tcBorders>
              <w:top w:val="single" w:sz="4" w:space="0" w:color="000000"/>
              <w:left w:val="single" w:sz="4" w:space="0" w:color="000000"/>
              <w:bottom w:val="single" w:sz="4" w:space="0" w:color="000000"/>
              <w:right w:val="single" w:sz="4" w:space="0" w:color="000000"/>
            </w:tcBorders>
          </w:tcPr>
          <w:p w14:paraId="5DF81032" w14:textId="77777777" w:rsidR="0068173E" w:rsidRPr="000E33CB" w:rsidRDefault="0068173E" w:rsidP="00386C09">
            <w:pPr>
              <w:pStyle w:val="TableParagraph"/>
              <w:spacing w:line="227" w:lineRule="exact"/>
              <w:ind w:left="119"/>
              <w:rPr>
                <w:rFonts w:asciiTheme="majorBidi" w:hAnsiTheme="majorBidi" w:cstheme="majorBidi"/>
                <w:b/>
                <w:sz w:val="18"/>
                <w:szCs w:val="18"/>
              </w:rPr>
            </w:pPr>
            <w:r w:rsidRPr="000E33CB">
              <w:rPr>
                <w:rFonts w:asciiTheme="majorBidi" w:hAnsiTheme="majorBidi" w:cstheme="majorBidi"/>
                <w:b/>
                <w:sz w:val="18"/>
                <w:szCs w:val="18"/>
              </w:rPr>
              <w:t>3.</w:t>
            </w:r>
          </w:p>
        </w:tc>
        <w:tc>
          <w:tcPr>
            <w:tcW w:w="5687" w:type="dxa"/>
            <w:tcBorders>
              <w:top w:val="single" w:sz="4" w:space="0" w:color="000000"/>
              <w:left w:val="single" w:sz="4" w:space="0" w:color="000000"/>
              <w:bottom w:val="single" w:sz="4" w:space="0" w:color="000000"/>
              <w:right w:val="single" w:sz="4" w:space="0" w:color="000000"/>
            </w:tcBorders>
          </w:tcPr>
          <w:p w14:paraId="10922A7B" w14:textId="77777777" w:rsidR="0068173E" w:rsidRPr="000E33CB" w:rsidRDefault="0068173E" w:rsidP="00386C09">
            <w:pPr>
              <w:pStyle w:val="TableParagraph"/>
              <w:spacing w:line="207" w:lineRule="exact"/>
              <w:ind w:left="191"/>
              <w:rPr>
                <w:rFonts w:asciiTheme="majorBidi" w:hAnsiTheme="majorBidi" w:cstheme="majorBidi"/>
                <w:sz w:val="18"/>
                <w:szCs w:val="18"/>
              </w:rPr>
            </w:pPr>
            <w:r w:rsidRPr="000E33CB">
              <w:rPr>
                <w:rFonts w:asciiTheme="majorBidi" w:hAnsiTheme="majorBidi" w:cstheme="majorBidi"/>
                <w:sz w:val="18"/>
                <w:szCs w:val="18"/>
              </w:rPr>
              <w:t>8 aktywnych portów</w:t>
            </w:r>
          </w:p>
        </w:tc>
        <w:tc>
          <w:tcPr>
            <w:tcW w:w="2410" w:type="dxa"/>
            <w:tcBorders>
              <w:top w:val="single" w:sz="4" w:space="0" w:color="000000"/>
              <w:left w:val="single" w:sz="4" w:space="0" w:color="000000"/>
              <w:bottom w:val="single" w:sz="4" w:space="0" w:color="000000"/>
              <w:right w:val="single" w:sz="4" w:space="0" w:color="000000"/>
            </w:tcBorders>
          </w:tcPr>
          <w:p w14:paraId="52745BC4" w14:textId="77777777" w:rsidR="0068173E" w:rsidRPr="000E33CB" w:rsidRDefault="0068173E" w:rsidP="00386C09">
            <w:pPr>
              <w:pStyle w:val="TableParagraph"/>
              <w:spacing w:before="14"/>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4F1590D"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580B8957" w14:textId="77777777" w:rsidTr="00386C09">
        <w:trPr>
          <w:trHeight w:val="779"/>
        </w:trPr>
        <w:tc>
          <w:tcPr>
            <w:tcW w:w="526" w:type="dxa"/>
            <w:tcBorders>
              <w:top w:val="single" w:sz="4" w:space="0" w:color="000000"/>
              <w:left w:val="single" w:sz="4" w:space="0" w:color="000000"/>
              <w:bottom w:val="single" w:sz="4" w:space="0" w:color="000000"/>
              <w:right w:val="single" w:sz="4" w:space="0" w:color="000000"/>
            </w:tcBorders>
          </w:tcPr>
          <w:p w14:paraId="691B21B0" w14:textId="77777777" w:rsidR="0068173E" w:rsidRPr="000E33CB" w:rsidRDefault="0068173E" w:rsidP="00386C09">
            <w:pPr>
              <w:pStyle w:val="TableParagraph"/>
              <w:spacing w:before="11"/>
              <w:rPr>
                <w:rFonts w:asciiTheme="majorBidi" w:hAnsiTheme="majorBidi" w:cstheme="majorBidi"/>
                <w:sz w:val="18"/>
                <w:szCs w:val="18"/>
              </w:rPr>
            </w:pPr>
          </w:p>
          <w:p w14:paraId="50E859D8" w14:textId="77777777" w:rsidR="0068173E" w:rsidRPr="000E33CB" w:rsidRDefault="0068173E"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4.</w:t>
            </w:r>
          </w:p>
        </w:tc>
        <w:tc>
          <w:tcPr>
            <w:tcW w:w="5687" w:type="dxa"/>
            <w:tcBorders>
              <w:top w:val="single" w:sz="4" w:space="0" w:color="000000"/>
              <w:left w:val="single" w:sz="4" w:space="0" w:color="000000"/>
              <w:bottom w:val="single" w:sz="4" w:space="0" w:color="000000"/>
              <w:right w:val="single" w:sz="4" w:space="0" w:color="000000"/>
            </w:tcBorders>
          </w:tcPr>
          <w:p w14:paraId="7CCB8570" w14:textId="77777777" w:rsidR="0068173E" w:rsidRPr="000E33CB" w:rsidRDefault="0068173E" w:rsidP="00386C09">
            <w:pPr>
              <w:pStyle w:val="TableParagraph"/>
              <w:spacing w:before="148" w:line="276" w:lineRule="auto"/>
              <w:ind w:left="191" w:right="191"/>
              <w:rPr>
                <w:rFonts w:asciiTheme="majorBidi" w:hAnsiTheme="majorBidi" w:cstheme="majorBidi"/>
                <w:sz w:val="18"/>
                <w:szCs w:val="18"/>
                <w:lang w:val="en-US"/>
              </w:rPr>
            </w:pPr>
            <w:r w:rsidRPr="000E33CB">
              <w:rPr>
                <w:rFonts w:asciiTheme="majorBidi" w:hAnsiTheme="majorBidi" w:cstheme="majorBidi"/>
                <w:sz w:val="18"/>
                <w:szCs w:val="18"/>
                <w:lang w:val="en-US"/>
              </w:rPr>
              <w:t>Zainstalowane moduły optyczne 8 szt. SFP 16Gbit/s, Short Wave Length (SWL), Multi Mode Fibre (MMF)</w:t>
            </w:r>
          </w:p>
        </w:tc>
        <w:tc>
          <w:tcPr>
            <w:tcW w:w="2410" w:type="dxa"/>
            <w:tcBorders>
              <w:top w:val="single" w:sz="4" w:space="0" w:color="000000"/>
              <w:left w:val="single" w:sz="4" w:space="0" w:color="000000"/>
              <w:bottom w:val="single" w:sz="4" w:space="0" w:color="000000"/>
              <w:right w:val="single" w:sz="4" w:space="0" w:color="000000"/>
            </w:tcBorders>
          </w:tcPr>
          <w:p w14:paraId="26CB0EF4" w14:textId="77777777" w:rsidR="0068173E" w:rsidRPr="000E33CB" w:rsidRDefault="0068173E" w:rsidP="00386C09">
            <w:pPr>
              <w:pStyle w:val="TableParagraph"/>
              <w:spacing w:before="6"/>
              <w:rPr>
                <w:rFonts w:asciiTheme="majorBidi" w:hAnsiTheme="majorBidi" w:cstheme="majorBidi"/>
                <w:sz w:val="18"/>
                <w:szCs w:val="18"/>
                <w:lang w:val="en-US"/>
              </w:rPr>
            </w:pPr>
          </w:p>
          <w:p w14:paraId="57096475" w14:textId="77777777" w:rsidR="0068173E" w:rsidRPr="000E33CB" w:rsidRDefault="0068173E" w:rsidP="00386C09">
            <w:pPr>
              <w:pStyle w:val="TableParagraph"/>
              <w:spacing w:before="1"/>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E5FB0BA"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33F70B42" w14:textId="77777777" w:rsidTr="00386C09">
        <w:trPr>
          <w:trHeight w:val="564"/>
        </w:trPr>
        <w:tc>
          <w:tcPr>
            <w:tcW w:w="526" w:type="dxa"/>
            <w:tcBorders>
              <w:top w:val="single" w:sz="4" w:space="0" w:color="000000"/>
              <w:left w:val="single" w:sz="4" w:space="0" w:color="000000"/>
              <w:bottom w:val="single" w:sz="4" w:space="0" w:color="000000"/>
              <w:right w:val="single" w:sz="4" w:space="0" w:color="000000"/>
            </w:tcBorders>
          </w:tcPr>
          <w:p w14:paraId="4DA0AA2B" w14:textId="77777777" w:rsidR="0068173E" w:rsidRPr="000E33CB" w:rsidRDefault="0068173E" w:rsidP="00386C09">
            <w:pPr>
              <w:pStyle w:val="TableParagraph"/>
              <w:spacing w:before="156"/>
              <w:ind w:left="119"/>
              <w:rPr>
                <w:rFonts w:asciiTheme="majorBidi" w:hAnsiTheme="majorBidi" w:cstheme="majorBidi"/>
                <w:b/>
                <w:sz w:val="18"/>
                <w:szCs w:val="18"/>
              </w:rPr>
            </w:pPr>
            <w:r w:rsidRPr="000E33CB">
              <w:rPr>
                <w:rFonts w:asciiTheme="majorBidi" w:hAnsiTheme="majorBidi" w:cstheme="majorBidi"/>
                <w:b/>
                <w:sz w:val="18"/>
                <w:szCs w:val="18"/>
              </w:rPr>
              <w:t>5.</w:t>
            </w:r>
          </w:p>
        </w:tc>
        <w:tc>
          <w:tcPr>
            <w:tcW w:w="5687" w:type="dxa"/>
            <w:tcBorders>
              <w:top w:val="single" w:sz="4" w:space="0" w:color="000000"/>
              <w:left w:val="single" w:sz="4" w:space="0" w:color="000000"/>
              <w:bottom w:val="single" w:sz="4" w:space="0" w:color="000000"/>
              <w:right w:val="single" w:sz="4" w:space="0" w:color="000000"/>
            </w:tcBorders>
          </w:tcPr>
          <w:p w14:paraId="27AD0C1D" w14:textId="77777777" w:rsidR="0068173E" w:rsidRPr="000E33CB" w:rsidRDefault="0068173E" w:rsidP="00386C09">
            <w:pPr>
              <w:pStyle w:val="TableParagraph"/>
              <w:spacing w:before="172"/>
              <w:ind w:left="191"/>
              <w:rPr>
                <w:rFonts w:asciiTheme="majorBidi" w:hAnsiTheme="majorBidi" w:cstheme="majorBidi"/>
                <w:sz w:val="18"/>
                <w:szCs w:val="18"/>
              </w:rPr>
            </w:pPr>
            <w:r w:rsidRPr="000E33CB">
              <w:rPr>
                <w:rFonts w:asciiTheme="majorBidi" w:hAnsiTheme="majorBidi" w:cstheme="majorBidi"/>
                <w:sz w:val="18"/>
                <w:szCs w:val="18"/>
              </w:rPr>
              <w:t>Obsługa trybów pracy portów FC: D_port, F_port, E_port, M-Port</w:t>
            </w:r>
          </w:p>
        </w:tc>
        <w:tc>
          <w:tcPr>
            <w:tcW w:w="2410" w:type="dxa"/>
            <w:tcBorders>
              <w:top w:val="single" w:sz="4" w:space="0" w:color="000000"/>
              <w:left w:val="single" w:sz="4" w:space="0" w:color="000000"/>
              <w:bottom w:val="single" w:sz="4" w:space="0" w:color="000000"/>
              <w:right w:val="single" w:sz="4" w:space="0" w:color="000000"/>
            </w:tcBorders>
          </w:tcPr>
          <w:p w14:paraId="34B67BDE" w14:textId="77777777" w:rsidR="0068173E" w:rsidRPr="000E33CB" w:rsidRDefault="0068173E" w:rsidP="00386C09">
            <w:pPr>
              <w:pStyle w:val="TableParagraph"/>
              <w:spacing w:before="172"/>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57BACA7D"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1B1DEFB2" w14:textId="77777777" w:rsidTr="00386C09">
        <w:trPr>
          <w:trHeight w:val="827"/>
        </w:trPr>
        <w:tc>
          <w:tcPr>
            <w:tcW w:w="526" w:type="dxa"/>
            <w:tcBorders>
              <w:top w:val="single" w:sz="4" w:space="0" w:color="000000"/>
              <w:left w:val="single" w:sz="4" w:space="0" w:color="000000"/>
              <w:bottom w:val="single" w:sz="4" w:space="0" w:color="000000"/>
              <w:right w:val="single" w:sz="4" w:space="0" w:color="000000"/>
            </w:tcBorders>
          </w:tcPr>
          <w:p w14:paraId="2777A165" w14:textId="77777777" w:rsidR="0068173E" w:rsidRPr="000E33CB" w:rsidRDefault="0068173E" w:rsidP="00386C09">
            <w:pPr>
              <w:pStyle w:val="TableParagraph"/>
              <w:rPr>
                <w:rFonts w:asciiTheme="majorBidi" w:hAnsiTheme="majorBidi" w:cstheme="majorBidi"/>
                <w:sz w:val="18"/>
                <w:szCs w:val="18"/>
              </w:rPr>
            </w:pPr>
          </w:p>
          <w:p w14:paraId="33775EEF" w14:textId="77777777" w:rsidR="0068173E" w:rsidRPr="000E33CB" w:rsidRDefault="0068173E" w:rsidP="00386C09">
            <w:pPr>
              <w:pStyle w:val="TableParagraph"/>
              <w:spacing w:before="1"/>
              <w:ind w:left="119"/>
              <w:rPr>
                <w:rFonts w:asciiTheme="majorBidi" w:hAnsiTheme="majorBidi" w:cstheme="majorBidi"/>
                <w:b/>
                <w:sz w:val="18"/>
                <w:szCs w:val="18"/>
              </w:rPr>
            </w:pPr>
            <w:r w:rsidRPr="000E33CB">
              <w:rPr>
                <w:rFonts w:asciiTheme="majorBidi" w:hAnsiTheme="majorBidi" w:cstheme="majorBidi"/>
                <w:b/>
                <w:sz w:val="18"/>
                <w:szCs w:val="18"/>
              </w:rPr>
              <w:t>6.</w:t>
            </w:r>
          </w:p>
        </w:tc>
        <w:tc>
          <w:tcPr>
            <w:tcW w:w="5687" w:type="dxa"/>
            <w:tcBorders>
              <w:top w:val="single" w:sz="4" w:space="0" w:color="000000"/>
              <w:left w:val="single" w:sz="4" w:space="0" w:color="000000"/>
              <w:bottom w:val="single" w:sz="4" w:space="0" w:color="000000"/>
              <w:right w:val="single" w:sz="4" w:space="0" w:color="000000"/>
            </w:tcBorders>
          </w:tcPr>
          <w:p w14:paraId="0581B5FE" w14:textId="77777777" w:rsidR="0068173E" w:rsidRPr="000E33CB" w:rsidRDefault="0068173E" w:rsidP="00386C09">
            <w:pPr>
              <w:pStyle w:val="TableParagraph"/>
              <w:spacing w:before="5"/>
              <w:rPr>
                <w:rFonts w:asciiTheme="majorBidi" w:hAnsiTheme="majorBidi" w:cstheme="majorBidi"/>
                <w:sz w:val="18"/>
                <w:szCs w:val="18"/>
              </w:rPr>
            </w:pPr>
          </w:p>
          <w:p w14:paraId="5C2F8978" w14:textId="77777777" w:rsidR="0068173E" w:rsidRPr="000E33CB" w:rsidRDefault="0068173E" w:rsidP="00386C09">
            <w:pPr>
              <w:pStyle w:val="TableParagraph"/>
              <w:spacing w:before="1"/>
              <w:ind w:left="191" w:right="847"/>
              <w:rPr>
                <w:rFonts w:asciiTheme="majorBidi" w:hAnsiTheme="majorBidi" w:cstheme="majorBidi"/>
                <w:sz w:val="18"/>
                <w:szCs w:val="18"/>
              </w:rPr>
            </w:pPr>
            <w:r w:rsidRPr="000E33CB">
              <w:rPr>
                <w:rFonts w:asciiTheme="majorBidi" w:hAnsiTheme="majorBidi" w:cstheme="majorBidi"/>
                <w:sz w:val="18"/>
                <w:szCs w:val="18"/>
              </w:rPr>
              <w:t>Obsługa funkcji POD (Ports on Demand) przydziału licencji dla aktywnych portów FC</w:t>
            </w:r>
          </w:p>
        </w:tc>
        <w:tc>
          <w:tcPr>
            <w:tcW w:w="2410" w:type="dxa"/>
            <w:tcBorders>
              <w:top w:val="single" w:sz="4" w:space="0" w:color="000000"/>
              <w:left w:val="single" w:sz="4" w:space="0" w:color="000000"/>
              <w:bottom w:val="single" w:sz="4" w:space="0" w:color="000000"/>
              <w:right w:val="single" w:sz="4" w:space="0" w:color="000000"/>
            </w:tcBorders>
          </w:tcPr>
          <w:p w14:paraId="26B9A347" w14:textId="77777777" w:rsidR="0068173E" w:rsidRPr="000E33CB" w:rsidRDefault="0068173E" w:rsidP="00386C09">
            <w:pPr>
              <w:pStyle w:val="TableParagraph"/>
              <w:spacing w:before="5"/>
              <w:rPr>
                <w:rFonts w:asciiTheme="majorBidi" w:hAnsiTheme="majorBidi" w:cstheme="majorBidi"/>
                <w:sz w:val="18"/>
                <w:szCs w:val="18"/>
              </w:rPr>
            </w:pPr>
          </w:p>
          <w:p w14:paraId="3AB996BC" w14:textId="77777777" w:rsidR="0068173E" w:rsidRPr="000E33CB" w:rsidRDefault="0068173E"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CD8901F"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32D23192" w14:textId="77777777" w:rsidTr="00386C09">
        <w:trPr>
          <w:trHeight w:val="712"/>
        </w:trPr>
        <w:tc>
          <w:tcPr>
            <w:tcW w:w="526" w:type="dxa"/>
            <w:tcBorders>
              <w:top w:val="single" w:sz="4" w:space="0" w:color="000000"/>
              <w:left w:val="single" w:sz="4" w:space="0" w:color="000000"/>
              <w:bottom w:val="single" w:sz="4" w:space="0" w:color="000000"/>
              <w:right w:val="single" w:sz="4" w:space="0" w:color="000000"/>
            </w:tcBorders>
          </w:tcPr>
          <w:p w14:paraId="66815202" w14:textId="77777777" w:rsidR="0068173E" w:rsidRPr="000E33CB" w:rsidRDefault="0068173E" w:rsidP="00386C09">
            <w:pPr>
              <w:pStyle w:val="TableParagraph"/>
              <w:rPr>
                <w:rFonts w:asciiTheme="majorBidi" w:hAnsiTheme="majorBidi" w:cstheme="majorBidi"/>
                <w:sz w:val="18"/>
                <w:szCs w:val="18"/>
              </w:rPr>
            </w:pPr>
          </w:p>
          <w:p w14:paraId="0A340879" w14:textId="77777777" w:rsidR="0068173E" w:rsidRPr="000E33CB" w:rsidRDefault="0068173E"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7.</w:t>
            </w:r>
          </w:p>
        </w:tc>
        <w:tc>
          <w:tcPr>
            <w:tcW w:w="5687" w:type="dxa"/>
            <w:tcBorders>
              <w:top w:val="single" w:sz="4" w:space="0" w:color="000000"/>
              <w:left w:val="single" w:sz="4" w:space="0" w:color="000000"/>
              <w:bottom w:val="single" w:sz="4" w:space="0" w:color="000000"/>
              <w:right w:val="single" w:sz="4" w:space="0" w:color="000000"/>
            </w:tcBorders>
          </w:tcPr>
          <w:p w14:paraId="0935B319" w14:textId="77777777" w:rsidR="0068173E" w:rsidRPr="000E33CB" w:rsidRDefault="0068173E" w:rsidP="00386C09">
            <w:pPr>
              <w:pStyle w:val="TableParagraph"/>
              <w:spacing w:before="2"/>
              <w:rPr>
                <w:rFonts w:asciiTheme="majorBidi" w:hAnsiTheme="majorBidi" w:cstheme="majorBidi"/>
                <w:sz w:val="18"/>
                <w:szCs w:val="18"/>
              </w:rPr>
            </w:pPr>
          </w:p>
          <w:p w14:paraId="6C246ED7" w14:textId="77777777" w:rsidR="0068173E" w:rsidRPr="000E33CB" w:rsidRDefault="0068173E"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Możliwość aktualizacji firmware’u switcha</w:t>
            </w:r>
          </w:p>
        </w:tc>
        <w:tc>
          <w:tcPr>
            <w:tcW w:w="2410" w:type="dxa"/>
            <w:tcBorders>
              <w:top w:val="single" w:sz="4" w:space="0" w:color="000000"/>
              <w:left w:val="single" w:sz="4" w:space="0" w:color="000000"/>
              <w:bottom w:val="single" w:sz="4" w:space="0" w:color="000000"/>
              <w:right w:val="single" w:sz="4" w:space="0" w:color="000000"/>
            </w:tcBorders>
          </w:tcPr>
          <w:p w14:paraId="4CBD271D" w14:textId="77777777" w:rsidR="0068173E" w:rsidRPr="000E33CB" w:rsidRDefault="0068173E" w:rsidP="00386C09">
            <w:pPr>
              <w:pStyle w:val="TableParagraph"/>
              <w:spacing w:before="5"/>
              <w:rPr>
                <w:rFonts w:asciiTheme="majorBidi" w:hAnsiTheme="majorBidi" w:cstheme="majorBidi"/>
                <w:sz w:val="18"/>
                <w:szCs w:val="18"/>
              </w:rPr>
            </w:pPr>
          </w:p>
          <w:p w14:paraId="0F926ADD" w14:textId="77777777" w:rsidR="0068173E" w:rsidRPr="000E33CB" w:rsidRDefault="0068173E"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F1A6644" w14:textId="77777777" w:rsidR="0068173E" w:rsidRPr="000E33CB" w:rsidRDefault="0068173E" w:rsidP="00386C09">
            <w:pPr>
              <w:pStyle w:val="TableParagraph"/>
              <w:rPr>
                <w:rFonts w:asciiTheme="majorBidi" w:hAnsiTheme="majorBidi" w:cstheme="majorBidi"/>
                <w:sz w:val="18"/>
                <w:szCs w:val="18"/>
              </w:rPr>
            </w:pPr>
          </w:p>
        </w:tc>
      </w:tr>
    </w:tbl>
    <w:p w14:paraId="44C4730C" w14:textId="77777777" w:rsidR="0068173E" w:rsidRPr="000E33CB" w:rsidRDefault="0068173E" w:rsidP="0068173E">
      <w:pPr>
        <w:rPr>
          <w:rFonts w:asciiTheme="majorBidi" w:hAnsiTheme="majorBidi" w:cstheme="majorBidi"/>
          <w:sz w:val="18"/>
          <w:szCs w:val="18"/>
        </w:rPr>
        <w:sectPr w:rsidR="0068173E" w:rsidRPr="000E33CB">
          <w:pgSz w:w="16840" w:h="11910" w:orient="landscape"/>
          <w:pgMar w:top="1240" w:right="1120" w:bottom="940" w:left="880" w:header="341" w:footer="743" w:gutter="0"/>
          <w:cols w:space="708"/>
        </w:sectPr>
      </w:pPr>
    </w:p>
    <w:p w14:paraId="3F7E785D" w14:textId="77777777" w:rsidR="0068173E" w:rsidRPr="000E33CB" w:rsidRDefault="0068173E" w:rsidP="0068173E">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687"/>
        <w:gridCol w:w="2410"/>
        <w:gridCol w:w="5669"/>
      </w:tblGrid>
      <w:tr w:rsidR="0068173E" w:rsidRPr="000E33CB" w14:paraId="14E333DF" w14:textId="77777777" w:rsidTr="00386C09">
        <w:trPr>
          <w:trHeight w:val="844"/>
        </w:trPr>
        <w:tc>
          <w:tcPr>
            <w:tcW w:w="526" w:type="dxa"/>
          </w:tcPr>
          <w:p w14:paraId="71DC5BED" w14:textId="77777777" w:rsidR="0068173E" w:rsidRPr="000E33CB" w:rsidRDefault="0068173E" w:rsidP="00386C09">
            <w:pPr>
              <w:pStyle w:val="TableParagraph"/>
              <w:spacing w:before="8"/>
              <w:rPr>
                <w:rFonts w:asciiTheme="majorBidi" w:hAnsiTheme="majorBidi" w:cstheme="majorBidi"/>
                <w:sz w:val="18"/>
                <w:szCs w:val="18"/>
              </w:rPr>
            </w:pPr>
          </w:p>
          <w:p w14:paraId="2DBF92A1" w14:textId="77777777" w:rsidR="0068173E" w:rsidRPr="000E33CB" w:rsidRDefault="0068173E" w:rsidP="00386C09">
            <w:pPr>
              <w:pStyle w:val="TableParagraph"/>
              <w:ind w:left="92" w:right="224"/>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687" w:type="dxa"/>
          </w:tcPr>
          <w:p w14:paraId="2968E3F6" w14:textId="77777777" w:rsidR="0068173E" w:rsidRPr="000E33CB" w:rsidRDefault="0068173E" w:rsidP="00386C09">
            <w:pPr>
              <w:pStyle w:val="TableParagraph"/>
              <w:spacing w:before="179" w:line="276" w:lineRule="auto"/>
              <w:ind w:left="187" w:right="756"/>
              <w:rPr>
                <w:rFonts w:asciiTheme="majorBidi" w:hAnsiTheme="majorBidi" w:cstheme="majorBidi"/>
                <w:sz w:val="18"/>
                <w:szCs w:val="18"/>
              </w:rPr>
            </w:pPr>
            <w:r w:rsidRPr="000E33CB">
              <w:rPr>
                <w:rFonts w:asciiTheme="majorBidi" w:hAnsiTheme="majorBidi" w:cstheme="majorBidi"/>
                <w:sz w:val="18"/>
                <w:szCs w:val="18"/>
              </w:rPr>
              <w:t>Aktywne funkcje</w:t>
            </w:r>
            <w:r w:rsidR="00C401AE" w:rsidRPr="000E33CB">
              <w:rPr>
                <w:rFonts w:asciiTheme="majorBidi" w:hAnsiTheme="majorBidi" w:cstheme="majorBidi"/>
                <w:sz w:val="18"/>
                <w:szCs w:val="18"/>
              </w:rPr>
              <w:t>:</w:t>
            </w:r>
            <w:r w:rsidRPr="000E33CB">
              <w:rPr>
                <w:rFonts w:asciiTheme="majorBidi" w:hAnsiTheme="majorBidi" w:cstheme="majorBidi"/>
                <w:sz w:val="18"/>
                <w:szCs w:val="18"/>
              </w:rPr>
              <w:t xml:space="preserve"> Webtools, Advanced Zoning, FullFabric (z obsługą do minimum 128 przełączników FC)</w:t>
            </w:r>
          </w:p>
        </w:tc>
        <w:tc>
          <w:tcPr>
            <w:tcW w:w="2410" w:type="dxa"/>
          </w:tcPr>
          <w:p w14:paraId="37FE140F" w14:textId="77777777" w:rsidR="0068173E" w:rsidRPr="000E33CB" w:rsidRDefault="0068173E" w:rsidP="00386C09">
            <w:pPr>
              <w:pStyle w:val="TableParagraph"/>
              <w:spacing w:before="3"/>
              <w:rPr>
                <w:rFonts w:asciiTheme="majorBidi" w:hAnsiTheme="majorBidi" w:cstheme="majorBidi"/>
                <w:sz w:val="18"/>
                <w:szCs w:val="18"/>
              </w:rPr>
            </w:pPr>
          </w:p>
          <w:p w14:paraId="29544610" w14:textId="77777777" w:rsidR="0068173E" w:rsidRPr="000E33CB" w:rsidRDefault="00A70B94"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211099A6"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55FF0BD8" w14:textId="77777777" w:rsidTr="004637C1">
        <w:trPr>
          <w:trHeight w:val="775"/>
        </w:trPr>
        <w:tc>
          <w:tcPr>
            <w:tcW w:w="526" w:type="dxa"/>
          </w:tcPr>
          <w:p w14:paraId="6B49BF2F" w14:textId="77777777" w:rsidR="0068173E" w:rsidRPr="000E33CB" w:rsidRDefault="0068173E" w:rsidP="00386C09">
            <w:pPr>
              <w:pStyle w:val="TableParagraph"/>
              <w:rPr>
                <w:rFonts w:asciiTheme="majorBidi" w:hAnsiTheme="majorBidi" w:cstheme="majorBidi"/>
                <w:sz w:val="18"/>
                <w:szCs w:val="18"/>
              </w:rPr>
            </w:pPr>
          </w:p>
          <w:p w14:paraId="073871BA" w14:textId="77777777" w:rsidR="0068173E" w:rsidRPr="000E33CB" w:rsidRDefault="0068173E" w:rsidP="00386C09">
            <w:pPr>
              <w:pStyle w:val="TableParagraph"/>
              <w:spacing w:before="193"/>
              <w:ind w:left="92" w:right="224"/>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687" w:type="dxa"/>
          </w:tcPr>
          <w:p w14:paraId="1B6FA598" w14:textId="77777777" w:rsidR="0068173E" w:rsidRPr="000E33CB" w:rsidRDefault="0068173E" w:rsidP="00386C09">
            <w:pPr>
              <w:pStyle w:val="TableParagraph"/>
              <w:spacing w:before="8"/>
              <w:rPr>
                <w:rFonts w:asciiTheme="majorBidi" w:hAnsiTheme="majorBidi" w:cstheme="majorBidi"/>
                <w:sz w:val="18"/>
                <w:szCs w:val="18"/>
              </w:rPr>
            </w:pPr>
          </w:p>
          <w:p w14:paraId="25307477" w14:textId="77777777" w:rsidR="0068173E" w:rsidRPr="000E33CB" w:rsidRDefault="0068173E" w:rsidP="00386C09">
            <w:pPr>
              <w:pStyle w:val="TableParagraph"/>
              <w:spacing w:before="1" w:line="276" w:lineRule="auto"/>
              <w:ind w:left="187" w:right="516"/>
              <w:rPr>
                <w:rFonts w:asciiTheme="majorBidi" w:hAnsiTheme="majorBidi" w:cstheme="majorBidi"/>
                <w:sz w:val="18"/>
                <w:szCs w:val="18"/>
              </w:rPr>
            </w:pPr>
            <w:r w:rsidRPr="000E33CB">
              <w:rPr>
                <w:rFonts w:asciiTheme="majorBidi" w:hAnsiTheme="majorBidi" w:cstheme="majorBidi"/>
                <w:sz w:val="18"/>
                <w:szCs w:val="18"/>
              </w:rPr>
              <w:t>Możliwość obsługi funkcjonalności (przez zakupienie odpowiednich licencji): Trunking, Extended Fabric, Fabric Vision</w:t>
            </w:r>
          </w:p>
        </w:tc>
        <w:tc>
          <w:tcPr>
            <w:tcW w:w="2410" w:type="dxa"/>
          </w:tcPr>
          <w:p w14:paraId="4EF0AE34" w14:textId="77777777" w:rsidR="0068173E" w:rsidRPr="000E33CB" w:rsidRDefault="0068173E" w:rsidP="00386C09">
            <w:pPr>
              <w:pStyle w:val="TableParagraph"/>
              <w:rPr>
                <w:rFonts w:asciiTheme="majorBidi" w:hAnsiTheme="majorBidi" w:cstheme="majorBidi"/>
                <w:sz w:val="18"/>
                <w:szCs w:val="18"/>
              </w:rPr>
            </w:pPr>
          </w:p>
          <w:p w14:paraId="0257EAD8" w14:textId="77777777" w:rsidR="0068173E" w:rsidRPr="000E33CB" w:rsidRDefault="0068173E" w:rsidP="00386C09">
            <w:pPr>
              <w:pStyle w:val="TableParagraph"/>
              <w:spacing w:before="5"/>
              <w:rPr>
                <w:rFonts w:asciiTheme="majorBidi" w:hAnsiTheme="majorBidi" w:cstheme="majorBidi"/>
                <w:sz w:val="18"/>
                <w:szCs w:val="18"/>
              </w:rPr>
            </w:pPr>
          </w:p>
          <w:p w14:paraId="01D90DCE" w14:textId="77777777" w:rsidR="0068173E" w:rsidRPr="000E33CB" w:rsidRDefault="0068173E"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7EF34730"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35D18A7C" w14:textId="77777777" w:rsidTr="00386C09">
        <w:trPr>
          <w:trHeight w:val="1034"/>
        </w:trPr>
        <w:tc>
          <w:tcPr>
            <w:tcW w:w="526" w:type="dxa"/>
          </w:tcPr>
          <w:p w14:paraId="34764924" w14:textId="77777777" w:rsidR="0068173E" w:rsidRPr="000E33CB" w:rsidRDefault="0068173E" w:rsidP="00386C09">
            <w:pPr>
              <w:pStyle w:val="TableParagraph"/>
              <w:rPr>
                <w:rFonts w:asciiTheme="majorBidi" w:hAnsiTheme="majorBidi" w:cstheme="majorBidi"/>
                <w:sz w:val="18"/>
                <w:szCs w:val="18"/>
              </w:rPr>
            </w:pPr>
          </w:p>
          <w:p w14:paraId="38E0C498" w14:textId="77777777" w:rsidR="0068173E" w:rsidRPr="000E33CB" w:rsidRDefault="0068173E" w:rsidP="00386C09">
            <w:pPr>
              <w:pStyle w:val="TableParagraph"/>
              <w:spacing w:before="139"/>
              <w:ind w:left="51" w:right="82"/>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687" w:type="dxa"/>
          </w:tcPr>
          <w:p w14:paraId="21E2BEE2" w14:textId="77777777" w:rsidR="0068173E" w:rsidRPr="000E33CB" w:rsidRDefault="0068173E" w:rsidP="00386C09">
            <w:pPr>
              <w:pStyle w:val="TableParagraph"/>
              <w:spacing w:line="202" w:lineRule="exact"/>
              <w:ind w:left="187"/>
              <w:rPr>
                <w:rFonts w:asciiTheme="majorBidi" w:hAnsiTheme="majorBidi" w:cstheme="majorBidi"/>
                <w:sz w:val="18"/>
                <w:szCs w:val="18"/>
              </w:rPr>
            </w:pPr>
            <w:r w:rsidRPr="000E33CB">
              <w:rPr>
                <w:rFonts w:asciiTheme="majorBidi" w:hAnsiTheme="majorBidi" w:cstheme="majorBidi"/>
                <w:sz w:val="18"/>
                <w:szCs w:val="18"/>
              </w:rPr>
              <w:t>Zarządzanie min.:</w:t>
            </w:r>
          </w:p>
          <w:p w14:paraId="12C19868" w14:textId="77777777" w:rsidR="0068173E" w:rsidRPr="000E33CB" w:rsidRDefault="0068173E" w:rsidP="00386C09">
            <w:pPr>
              <w:pStyle w:val="TableParagraph"/>
              <w:numPr>
                <w:ilvl w:val="0"/>
                <w:numId w:val="56"/>
              </w:numPr>
              <w:tabs>
                <w:tab w:val="left" w:pos="339"/>
              </w:tabs>
              <w:spacing w:line="207" w:lineRule="exact"/>
              <w:rPr>
                <w:rFonts w:asciiTheme="majorBidi" w:hAnsiTheme="majorBidi" w:cstheme="majorBidi"/>
                <w:sz w:val="18"/>
                <w:szCs w:val="18"/>
              </w:rPr>
            </w:pPr>
            <w:r w:rsidRPr="000E33CB">
              <w:rPr>
                <w:rFonts w:asciiTheme="majorBidi" w:hAnsiTheme="majorBidi" w:cstheme="majorBidi"/>
                <w:sz w:val="18"/>
                <w:szCs w:val="18"/>
              </w:rPr>
              <w:t>RJ-45 min 10/100 Mb/s do zarządzania poprzez sieć</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Ethernet</w:t>
            </w:r>
          </w:p>
          <w:p w14:paraId="28007904" w14:textId="77777777" w:rsidR="0068173E" w:rsidRPr="000E33CB" w:rsidRDefault="0068173E" w:rsidP="00386C09">
            <w:pPr>
              <w:pStyle w:val="TableParagraph"/>
              <w:numPr>
                <w:ilvl w:val="0"/>
                <w:numId w:val="56"/>
              </w:numPr>
              <w:tabs>
                <w:tab w:val="left" w:pos="293"/>
              </w:tabs>
              <w:spacing w:line="206" w:lineRule="exact"/>
              <w:ind w:left="292" w:hanging="106"/>
              <w:rPr>
                <w:rFonts w:asciiTheme="majorBidi" w:hAnsiTheme="majorBidi" w:cstheme="majorBidi"/>
                <w:sz w:val="18"/>
                <w:szCs w:val="18"/>
              </w:rPr>
            </w:pPr>
            <w:r w:rsidRPr="000E33CB">
              <w:rPr>
                <w:rFonts w:asciiTheme="majorBidi" w:hAnsiTheme="majorBidi" w:cstheme="majorBidi"/>
                <w:sz w:val="18"/>
                <w:szCs w:val="18"/>
              </w:rPr>
              <w:t>RJ-45 lub DB9 do zarządzania poprzez interfejs</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RS232</w:t>
            </w:r>
          </w:p>
          <w:p w14:paraId="352F60E0" w14:textId="77777777" w:rsidR="0068173E" w:rsidRPr="000E33CB" w:rsidRDefault="0068173E" w:rsidP="00386C09">
            <w:pPr>
              <w:pStyle w:val="TableParagraph"/>
              <w:numPr>
                <w:ilvl w:val="0"/>
                <w:numId w:val="56"/>
              </w:numPr>
              <w:tabs>
                <w:tab w:val="left" w:pos="293"/>
              </w:tabs>
              <w:spacing w:line="207" w:lineRule="exact"/>
              <w:ind w:left="292" w:hanging="106"/>
              <w:rPr>
                <w:rFonts w:asciiTheme="majorBidi" w:hAnsiTheme="majorBidi" w:cstheme="majorBidi"/>
                <w:sz w:val="18"/>
                <w:szCs w:val="18"/>
              </w:rPr>
            </w:pPr>
            <w:r w:rsidRPr="000E33CB">
              <w:rPr>
                <w:rFonts w:asciiTheme="majorBidi" w:hAnsiTheme="majorBidi" w:cstheme="majorBidi"/>
                <w:sz w:val="18"/>
                <w:szCs w:val="18"/>
              </w:rPr>
              <w:t>USB</w:t>
            </w:r>
          </w:p>
          <w:p w14:paraId="75A443B8" w14:textId="77777777" w:rsidR="0068173E" w:rsidRPr="000E33CB" w:rsidRDefault="0068173E" w:rsidP="00386C09">
            <w:pPr>
              <w:pStyle w:val="TableParagraph"/>
              <w:numPr>
                <w:ilvl w:val="0"/>
                <w:numId w:val="56"/>
              </w:numPr>
              <w:tabs>
                <w:tab w:val="left" w:pos="293"/>
              </w:tabs>
              <w:spacing w:before="2" w:line="191" w:lineRule="exact"/>
              <w:ind w:left="292" w:hanging="106"/>
              <w:rPr>
                <w:rFonts w:asciiTheme="majorBidi" w:hAnsiTheme="majorBidi" w:cstheme="majorBidi"/>
                <w:sz w:val="18"/>
                <w:szCs w:val="18"/>
              </w:rPr>
            </w:pPr>
            <w:r w:rsidRPr="000E33CB">
              <w:rPr>
                <w:rFonts w:asciiTheme="majorBidi" w:hAnsiTheme="majorBidi" w:cstheme="majorBidi"/>
                <w:sz w:val="18"/>
                <w:szCs w:val="18"/>
              </w:rPr>
              <w:t>In-band over</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FC</w:t>
            </w:r>
          </w:p>
        </w:tc>
        <w:tc>
          <w:tcPr>
            <w:tcW w:w="2410" w:type="dxa"/>
          </w:tcPr>
          <w:p w14:paraId="39C6DB96" w14:textId="77777777" w:rsidR="0068173E" w:rsidRPr="000E33CB" w:rsidRDefault="0068173E" w:rsidP="00386C09">
            <w:pPr>
              <w:pStyle w:val="TableParagraph"/>
              <w:rPr>
                <w:rFonts w:asciiTheme="majorBidi" w:hAnsiTheme="majorBidi" w:cstheme="majorBidi"/>
                <w:sz w:val="18"/>
                <w:szCs w:val="18"/>
              </w:rPr>
            </w:pPr>
          </w:p>
          <w:p w14:paraId="1CE2D925" w14:textId="77777777" w:rsidR="0068173E" w:rsidRPr="000E33CB" w:rsidRDefault="00A70B94" w:rsidP="00386C09">
            <w:pPr>
              <w:pStyle w:val="TableParagraph"/>
              <w:spacing w:before="178"/>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45B11724"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24842C87" w14:textId="77777777" w:rsidTr="004637C1">
        <w:trPr>
          <w:trHeight w:val="772"/>
        </w:trPr>
        <w:tc>
          <w:tcPr>
            <w:tcW w:w="526" w:type="dxa"/>
          </w:tcPr>
          <w:p w14:paraId="42BA78AF" w14:textId="77777777" w:rsidR="0068173E" w:rsidRPr="000E33CB" w:rsidRDefault="0068173E" w:rsidP="00386C09">
            <w:pPr>
              <w:pStyle w:val="TableParagraph"/>
              <w:spacing w:before="8"/>
              <w:rPr>
                <w:rFonts w:asciiTheme="majorBidi" w:hAnsiTheme="majorBidi" w:cstheme="majorBidi"/>
                <w:sz w:val="18"/>
                <w:szCs w:val="18"/>
              </w:rPr>
            </w:pPr>
          </w:p>
          <w:p w14:paraId="06B4AFEA" w14:textId="77777777" w:rsidR="0068173E" w:rsidRPr="000E33CB" w:rsidRDefault="0068173E" w:rsidP="00386C09">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11.</w:t>
            </w:r>
          </w:p>
        </w:tc>
        <w:tc>
          <w:tcPr>
            <w:tcW w:w="5687" w:type="dxa"/>
          </w:tcPr>
          <w:p w14:paraId="5CCD4B6B" w14:textId="77777777" w:rsidR="0068173E" w:rsidRPr="000E33CB" w:rsidRDefault="0068173E" w:rsidP="00386C09">
            <w:pPr>
              <w:pStyle w:val="TableParagraph"/>
              <w:spacing w:before="179" w:line="276" w:lineRule="auto"/>
              <w:ind w:left="187" w:right="556"/>
              <w:rPr>
                <w:rFonts w:asciiTheme="majorBidi" w:hAnsiTheme="majorBidi" w:cstheme="majorBidi"/>
                <w:sz w:val="18"/>
                <w:szCs w:val="18"/>
              </w:rPr>
            </w:pPr>
            <w:r w:rsidRPr="000E33CB">
              <w:rPr>
                <w:rFonts w:asciiTheme="majorBidi" w:hAnsiTheme="majorBidi" w:cstheme="majorBidi"/>
                <w:sz w:val="18"/>
                <w:szCs w:val="18"/>
              </w:rPr>
              <w:t>Sygnalizacja aktywnych i podłączonych portów na panelu przednim urządzenia</w:t>
            </w:r>
          </w:p>
        </w:tc>
        <w:tc>
          <w:tcPr>
            <w:tcW w:w="2410" w:type="dxa"/>
          </w:tcPr>
          <w:p w14:paraId="4AD3368A" w14:textId="77777777" w:rsidR="0068173E" w:rsidRPr="000E33CB" w:rsidRDefault="0068173E" w:rsidP="00386C09">
            <w:pPr>
              <w:pStyle w:val="TableParagraph"/>
              <w:spacing w:before="3"/>
              <w:rPr>
                <w:rFonts w:asciiTheme="majorBidi" w:hAnsiTheme="majorBidi" w:cstheme="majorBidi"/>
                <w:sz w:val="18"/>
                <w:szCs w:val="18"/>
              </w:rPr>
            </w:pPr>
          </w:p>
          <w:p w14:paraId="23E030D7" w14:textId="77777777" w:rsidR="0068173E" w:rsidRPr="000E33CB" w:rsidRDefault="0068173E"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6ABE6060"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295AD866" w14:textId="77777777" w:rsidTr="00386C09">
        <w:trPr>
          <w:trHeight w:val="844"/>
        </w:trPr>
        <w:tc>
          <w:tcPr>
            <w:tcW w:w="526" w:type="dxa"/>
          </w:tcPr>
          <w:p w14:paraId="7DACEEDC" w14:textId="77777777" w:rsidR="0068173E" w:rsidRPr="000E33CB" w:rsidRDefault="0068173E" w:rsidP="00386C09">
            <w:pPr>
              <w:pStyle w:val="TableParagraph"/>
              <w:spacing w:before="10"/>
              <w:rPr>
                <w:rFonts w:asciiTheme="majorBidi" w:hAnsiTheme="majorBidi" w:cstheme="majorBidi"/>
                <w:sz w:val="18"/>
                <w:szCs w:val="18"/>
              </w:rPr>
            </w:pPr>
          </w:p>
          <w:p w14:paraId="6E547A7C" w14:textId="77777777" w:rsidR="0068173E" w:rsidRPr="000E33CB" w:rsidRDefault="0068173E" w:rsidP="00386C09">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12.</w:t>
            </w:r>
          </w:p>
        </w:tc>
        <w:tc>
          <w:tcPr>
            <w:tcW w:w="5687" w:type="dxa"/>
          </w:tcPr>
          <w:p w14:paraId="39EBDDF5" w14:textId="77777777" w:rsidR="0068173E" w:rsidRPr="000E33CB" w:rsidRDefault="0068173E" w:rsidP="00386C09">
            <w:pPr>
              <w:pStyle w:val="TableParagraph"/>
              <w:spacing w:before="179" w:line="276" w:lineRule="auto"/>
              <w:ind w:left="187" w:right="1032"/>
              <w:rPr>
                <w:rFonts w:asciiTheme="majorBidi" w:hAnsiTheme="majorBidi" w:cstheme="majorBidi"/>
                <w:sz w:val="18"/>
                <w:szCs w:val="18"/>
              </w:rPr>
            </w:pPr>
            <w:r w:rsidRPr="000E33CB">
              <w:rPr>
                <w:rFonts w:asciiTheme="majorBidi" w:hAnsiTheme="majorBidi" w:cstheme="majorBidi"/>
                <w:sz w:val="18"/>
                <w:szCs w:val="18"/>
              </w:rPr>
              <w:t>Zarządzanie poprzez przeglądarkę WWW z obsługą połączeń szyfrowanych 128-bit SSL oraz poprzez usługę SSH</w:t>
            </w:r>
          </w:p>
        </w:tc>
        <w:tc>
          <w:tcPr>
            <w:tcW w:w="2410" w:type="dxa"/>
          </w:tcPr>
          <w:p w14:paraId="28AEE409" w14:textId="77777777" w:rsidR="0068173E" w:rsidRPr="000E33CB" w:rsidRDefault="0068173E" w:rsidP="00386C09">
            <w:pPr>
              <w:pStyle w:val="TableParagraph"/>
              <w:spacing w:before="3"/>
              <w:rPr>
                <w:rFonts w:asciiTheme="majorBidi" w:hAnsiTheme="majorBidi" w:cstheme="majorBidi"/>
                <w:sz w:val="18"/>
                <w:szCs w:val="18"/>
              </w:rPr>
            </w:pPr>
          </w:p>
          <w:p w14:paraId="586EF38D" w14:textId="77777777" w:rsidR="0068173E" w:rsidRPr="000E33CB" w:rsidRDefault="0068173E"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33825099"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4B330AB8" w14:textId="77777777" w:rsidTr="004637C1">
        <w:trPr>
          <w:trHeight w:val="554"/>
        </w:trPr>
        <w:tc>
          <w:tcPr>
            <w:tcW w:w="526" w:type="dxa"/>
          </w:tcPr>
          <w:p w14:paraId="1D2C7A3A" w14:textId="77777777" w:rsidR="0068173E" w:rsidRPr="000E33CB" w:rsidRDefault="0068173E" w:rsidP="00386C09">
            <w:pPr>
              <w:pStyle w:val="TableParagraph"/>
              <w:spacing w:before="1"/>
              <w:rPr>
                <w:rFonts w:asciiTheme="majorBidi" w:hAnsiTheme="majorBidi" w:cstheme="majorBidi"/>
                <w:sz w:val="18"/>
                <w:szCs w:val="18"/>
              </w:rPr>
            </w:pPr>
          </w:p>
          <w:p w14:paraId="4E59CD40" w14:textId="77777777" w:rsidR="0068173E" w:rsidRPr="000E33CB" w:rsidRDefault="0068173E" w:rsidP="00386C09">
            <w:pPr>
              <w:pStyle w:val="TableParagraph"/>
              <w:ind w:left="51" w:right="82"/>
              <w:jc w:val="center"/>
              <w:rPr>
                <w:rFonts w:asciiTheme="majorBidi" w:hAnsiTheme="majorBidi" w:cstheme="majorBidi"/>
                <w:b/>
                <w:sz w:val="18"/>
                <w:szCs w:val="18"/>
              </w:rPr>
            </w:pPr>
            <w:r w:rsidRPr="000E33CB">
              <w:rPr>
                <w:rFonts w:asciiTheme="majorBidi" w:hAnsiTheme="majorBidi" w:cstheme="majorBidi"/>
                <w:b/>
                <w:sz w:val="18"/>
                <w:szCs w:val="18"/>
              </w:rPr>
              <w:t>13.</w:t>
            </w:r>
          </w:p>
        </w:tc>
        <w:tc>
          <w:tcPr>
            <w:tcW w:w="5687" w:type="dxa"/>
          </w:tcPr>
          <w:p w14:paraId="6623E358" w14:textId="77777777" w:rsidR="0068173E" w:rsidRPr="000E33CB" w:rsidRDefault="0068173E" w:rsidP="00386C09">
            <w:pPr>
              <w:pStyle w:val="TableParagraph"/>
              <w:spacing w:before="3"/>
              <w:rPr>
                <w:rFonts w:asciiTheme="majorBidi" w:hAnsiTheme="majorBidi" w:cstheme="majorBidi"/>
                <w:sz w:val="18"/>
                <w:szCs w:val="18"/>
              </w:rPr>
            </w:pPr>
          </w:p>
          <w:p w14:paraId="09D591AC" w14:textId="77777777" w:rsidR="0068173E" w:rsidRPr="000E33CB" w:rsidRDefault="0068173E" w:rsidP="00386C09">
            <w:pPr>
              <w:pStyle w:val="TableParagraph"/>
              <w:ind w:left="187"/>
              <w:rPr>
                <w:rFonts w:asciiTheme="majorBidi" w:hAnsiTheme="majorBidi" w:cstheme="majorBidi"/>
                <w:sz w:val="18"/>
                <w:szCs w:val="18"/>
              </w:rPr>
            </w:pPr>
            <w:r w:rsidRPr="000E33CB">
              <w:rPr>
                <w:rFonts w:asciiTheme="majorBidi" w:hAnsiTheme="majorBidi" w:cstheme="majorBidi"/>
                <w:sz w:val="18"/>
                <w:szCs w:val="18"/>
              </w:rPr>
              <w:t>Wsparcie dla protokołu SNMP v.3</w:t>
            </w:r>
          </w:p>
        </w:tc>
        <w:tc>
          <w:tcPr>
            <w:tcW w:w="2410" w:type="dxa"/>
          </w:tcPr>
          <w:p w14:paraId="614219C5" w14:textId="77777777" w:rsidR="0068173E" w:rsidRPr="000E33CB" w:rsidRDefault="0068173E" w:rsidP="00386C09">
            <w:pPr>
              <w:pStyle w:val="TableParagraph"/>
              <w:spacing w:before="6"/>
              <w:rPr>
                <w:rFonts w:asciiTheme="majorBidi" w:hAnsiTheme="majorBidi" w:cstheme="majorBidi"/>
                <w:sz w:val="18"/>
                <w:szCs w:val="18"/>
              </w:rPr>
            </w:pPr>
          </w:p>
          <w:p w14:paraId="3FE393CD" w14:textId="77777777" w:rsidR="0068173E" w:rsidRPr="000E33CB" w:rsidRDefault="0068173E" w:rsidP="00386C09">
            <w:pPr>
              <w:pStyle w:val="TableParagraph"/>
              <w:ind w:left="140"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18A9F545"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0DBFBD97" w14:textId="77777777" w:rsidTr="004637C1">
        <w:trPr>
          <w:trHeight w:val="563"/>
        </w:trPr>
        <w:tc>
          <w:tcPr>
            <w:tcW w:w="526" w:type="dxa"/>
          </w:tcPr>
          <w:p w14:paraId="002F0698" w14:textId="77777777" w:rsidR="0068173E" w:rsidRPr="000E33CB" w:rsidRDefault="0068173E" w:rsidP="00386C09">
            <w:pPr>
              <w:pStyle w:val="TableParagraph"/>
              <w:spacing w:before="150"/>
              <w:ind w:left="51" w:right="82"/>
              <w:jc w:val="center"/>
              <w:rPr>
                <w:rFonts w:asciiTheme="majorBidi" w:hAnsiTheme="majorBidi" w:cstheme="majorBidi"/>
                <w:b/>
                <w:sz w:val="18"/>
                <w:szCs w:val="18"/>
              </w:rPr>
            </w:pPr>
            <w:r w:rsidRPr="000E33CB">
              <w:rPr>
                <w:rFonts w:asciiTheme="majorBidi" w:hAnsiTheme="majorBidi" w:cstheme="majorBidi"/>
                <w:b/>
                <w:sz w:val="18"/>
                <w:szCs w:val="18"/>
              </w:rPr>
              <w:t>14.</w:t>
            </w:r>
          </w:p>
        </w:tc>
        <w:tc>
          <w:tcPr>
            <w:tcW w:w="5687" w:type="dxa"/>
          </w:tcPr>
          <w:p w14:paraId="271CAF37" w14:textId="77777777" w:rsidR="0068173E" w:rsidRPr="000E33CB" w:rsidRDefault="0068173E" w:rsidP="00386C09">
            <w:pPr>
              <w:pStyle w:val="TableParagraph"/>
              <w:rPr>
                <w:rFonts w:asciiTheme="majorBidi" w:hAnsiTheme="majorBidi" w:cstheme="majorBidi"/>
                <w:sz w:val="18"/>
                <w:szCs w:val="18"/>
              </w:rPr>
            </w:pPr>
          </w:p>
          <w:p w14:paraId="127A9B17" w14:textId="77777777" w:rsidR="0068173E" w:rsidRPr="000E33CB" w:rsidRDefault="00222D46" w:rsidP="00386C09">
            <w:pPr>
              <w:pStyle w:val="TableParagraph"/>
              <w:spacing w:line="276" w:lineRule="auto"/>
              <w:ind w:left="187" w:right="101"/>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vAlign w:val="center"/>
          </w:tcPr>
          <w:p w14:paraId="049C7582" w14:textId="77777777" w:rsidR="0068173E" w:rsidRPr="000E33CB" w:rsidRDefault="00A70B94" w:rsidP="004637C1">
            <w:pPr>
              <w:pStyle w:val="TableParagraph"/>
              <w:spacing w:line="202" w:lineRule="exact"/>
              <w:jc w:val="center"/>
              <w:rPr>
                <w:rFonts w:asciiTheme="majorBidi" w:hAnsiTheme="majorBidi" w:cstheme="majorBidi"/>
                <w:sz w:val="18"/>
                <w:szCs w:val="18"/>
              </w:rPr>
            </w:pPr>
            <w:r w:rsidRPr="000E33CB">
              <w:rPr>
                <w:rFonts w:asciiTheme="majorBidi" w:hAnsiTheme="majorBidi" w:cstheme="majorBidi"/>
                <w:sz w:val="18"/>
                <w:szCs w:val="18"/>
              </w:rPr>
              <w:t>TAK</w:t>
            </w:r>
          </w:p>
          <w:p w14:paraId="0154BFE4" w14:textId="77777777" w:rsidR="0068173E" w:rsidRPr="000E33CB" w:rsidRDefault="0068173E" w:rsidP="004637C1">
            <w:pPr>
              <w:pStyle w:val="TableParagraph"/>
              <w:spacing w:before="1" w:line="186" w:lineRule="exact"/>
              <w:ind w:left="1266"/>
              <w:jc w:val="center"/>
              <w:rPr>
                <w:rFonts w:asciiTheme="majorBidi" w:hAnsiTheme="majorBidi" w:cstheme="majorBidi"/>
                <w:b/>
                <w:sz w:val="18"/>
                <w:szCs w:val="18"/>
              </w:rPr>
            </w:pPr>
          </w:p>
        </w:tc>
        <w:tc>
          <w:tcPr>
            <w:tcW w:w="5669" w:type="dxa"/>
          </w:tcPr>
          <w:p w14:paraId="2B524221" w14:textId="77777777" w:rsidR="0068173E" w:rsidRPr="000E33CB" w:rsidRDefault="0068173E" w:rsidP="00386C09">
            <w:pPr>
              <w:pStyle w:val="TableParagraph"/>
              <w:rPr>
                <w:rFonts w:asciiTheme="majorBidi" w:hAnsiTheme="majorBidi" w:cstheme="majorBidi"/>
                <w:sz w:val="18"/>
                <w:szCs w:val="18"/>
              </w:rPr>
            </w:pPr>
          </w:p>
        </w:tc>
      </w:tr>
    </w:tbl>
    <w:p w14:paraId="0FD9016B" w14:textId="77777777" w:rsidR="0068173E" w:rsidRPr="000E33CB" w:rsidRDefault="0068173E">
      <w:pPr>
        <w:pStyle w:val="Tekstpodstawowy"/>
        <w:rPr>
          <w:rFonts w:asciiTheme="majorBidi" w:hAnsiTheme="majorBidi" w:cstheme="majorBidi"/>
          <w:sz w:val="18"/>
          <w:szCs w:val="18"/>
        </w:rPr>
      </w:pPr>
    </w:p>
    <w:p w14:paraId="13182081" w14:textId="77777777" w:rsidR="0068173E" w:rsidRPr="000E33CB" w:rsidRDefault="0068173E">
      <w:pPr>
        <w:pStyle w:val="Tekstpodstawowy"/>
        <w:rPr>
          <w:rFonts w:asciiTheme="majorBidi" w:hAnsiTheme="majorBidi" w:cstheme="majorBidi"/>
          <w:sz w:val="18"/>
          <w:szCs w:val="18"/>
        </w:rPr>
      </w:pPr>
    </w:p>
    <w:p w14:paraId="1FA3C0A8" w14:textId="77777777" w:rsidR="0068173E" w:rsidRPr="000E33CB" w:rsidRDefault="0068173E">
      <w:pPr>
        <w:pStyle w:val="Tekstpodstawowy"/>
        <w:rPr>
          <w:rFonts w:asciiTheme="majorBidi" w:hAnsiTheme="majorBidi" w:cstheme="majorBidi"/>
          <w:sz w:val="18"/>
          <w:szCs w:val="18"/>
        </w:rPr>
      </w:pPr>
    </w:p>
    <w:p w14:paraId="6822A94F" w14:textId="77777777" w:rsidR="00D5539B" w:rsidRPr="000E33CB" w:rsidRDefault="00D5539B">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68173E" w:rsidRPr="000E33CB" w14:paraId="11D42710" w14:textId="77777777" w:rsidTr="00E67603">
        <w:trPr>
          <w:trHeight w:val="457"/>
        </w:trPr>
        <w:tc>
          <w:tcPr>
            <w:tcW w:w="14292" w:type="dxa"/>
            <w:gridSpan w:val="4"/>
            <w:tcBorders>
              <w:top w:val="nil"/>
            </w:tcBorders>
            <w:shd w:val="clear" w:color="auto" w:fill="A6A6A6" w:themeFill="background1" w:themeFillShade="A6"/>
          </w:tcPr>
          <w:p w14:paraId="14C62DB5" w14:textId="77777777" w:rsidR="0068173E" w:rsidRPr="004637C1" w:rsidRDefault="0068173E" w:rsidP="00386C09">
            <w:pPr>
              <w:pStyle w:val="TableParagraph"/>
              <w:spacing w:before="10"/>
              <w:ind w:left="37"/>
              <w:rPr>
                <w:rFonts w:asciiTheme="majorBidi" w:hAnsiTheme="majorBidi" w:cstheme="majorBidi"/>
                <w:b/>
                <w:sz w:val="18"/>
                <w:szCs w:val="18"/>
                <w:u w:val="single"/>
              </w:rPr>
            </w:pPr>
            <w:r w:rsidRPr="004637C1">
              <w:rPr>
                <w:rFonts w:asciiTheme="majorBidi" w:hAnsiTheme="majorBidi" w:cstheme="majorBidi"/>
                <w:b/>
                <w:u w:val="single"/>
              </w:rPr>
              <w:t>7. Licencje dostępowe serwerów- 100 szt.</w:t>
            </w:r>
          </w:p>
        </w:tc>
      </w:tr>
      <w:tr w:rsidR="0068173E" w:rsidRPr="000E33CB" w14:paraId="6C426F4D" w14:textId="77777777" w:rsidTr="00E67603">
        <w:trPr>
          <w:trHeight w:val="1886"/>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12EB4E08" w14:textId="77777777" w:rsidR="0068173E" w:rsidRPr="000E33CB" w:rsidRDefault="0068173E" w:rsidP="00386C09">
            <w:pPr>
              <w:pStyle w:val="TableParagraph"/>
              <w:rPr>
                <w:rFonts w:asciiTheme="majorBidi" w:hAnsiTheme="majorBidi" w:cstheme="majorBidi"/>
                <w:sz w:val="18"/>
                <w:szCs w:val="18"/>
              </w:rPr>
            </w:pPr>
          </w:p>
          <w:p w14:paraId="681D4BBD" w14:textId="77777777" w:rsidR="0068173E" w:rsidRPr="000E33CB" w:rsidRDefault="0068173E" w:rsidP="00386C09">
            <w:pPr>
              <w:pStyle w:val="TableParagraph"/>
              <w:rPr>
                <w:rFonts w:asciiTheme="majorBidi" w:hAnsiTheme="majorBidi" w:cstheme="majorBidi"/>
                <w:sz w:val="18"/>
                <w:szCs w:val="18"/>
              </w:rPr>
            </w:pPr>
          </w:p>
          <w:p w14:paraId="46EF92C3" w14:textId="77777777" w:rsidR="0068173E" w:rsidRPr="000E33CB" w:rsidRDefault="0068173E" w:rsidP="00386C09">
            <w:pPr>
              <w:pStyle w:val="TableParagraph"/>
              <w:spacing w:before="2"/>
              <w:rPr>
                <w:rFonts w:asciiTheme="majorBidi" w:hAnsiTheme="majorBidi" w:cstheme="majorBidi"/>
                <w:sz w:val="18"/>
                <w:szCs w:val="18"/>
              </w:rPr>
            </w:pPr>
          </w:p>
          <w:p w14:paraId="6FDE1B67" w14:textId="77777777" w:rsidR="0068173E" w:rsidRPr="000E33CB" w:rsidRDefault="0068173E"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36CE3315" w14:textId="77777777" w:rsidR="0068173E" w:rsidRPr="000E33CB" w:rsidRDefault="0068173E" w:rsidP="00386C09">
            <w:pPr>
              <w:pStyle w:val="TableParagraph"/>
              <w:rPr>
                <w:rFonts w:asciiTheme="majorBidi" w:hAnsiTheme="majorBidi" w:cstheme="majorBidi"/>
                <w:sz w:val="18"/>
                <w:szCs w:val="18"/>
              </w:rPr>
            </w:pPr>
          </w:p>
          <w:p w14:paraId="1F8A7F6D" w14:textId="77777777" w:rsidR="0068173E" w:rsidRPr="000E33CB" w:rsidRDefault="0068173E" w:rsidP="00386C09">
            <w:pPr>
              <w:pStyle w:val="TableParagraph"/>
              <w:rPr>
                <w:rFonts w:asciiTheme="majorBidi" w:hAnsiTheme="majorBidi" w:cstheme="majorBidi"/>
                <w:sz w:val="18"/>
                <w:szCs w:val="18"/>
              </w:rPr>
            </w:pPr>
          </w:p>
          <w:p w14:paraId="1F47476D" w14:textId="77777777" w:rsidR="0068173E" w:rsidRPr="000E33CB" w:rsidRDefault="0068173E" w:rsidP="00386C09">
            <w:pPr>
              <w:pStyle w:val="TableParagraph"/>
              <w:spacing w:before="2"/>
              <w:rPr>
                <w:rFonts w:asciiTheme="majorBidi" w:hAnsiTheme="majorBidi" w:cstheme="majorBidi"/>
                <w:sz w:val="18"/>
                <w:szCs w:val="18"/>
              </w:rPr>
            </w:pPr>
          </w:p>
          <w:p w14:paraId="0C8BD760" w14:textId="77777777" w:rsidR="0068173E" w:rsidRPr="000E33CB" w:rsidRDefault="0068173E" w:rsidP="00386C09">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6BD228E2" w14:textId="77777777" w:rsidR="0068173E" w:rsidRPr="000E33CB" w:rsidRDefault="0068173E" w:rsidP="00386C09">
            <w:pPr>
              <w:pStyle w:val="TableParagraph"/>
              <w:rPr>
                <w:rFonts w:asciiTheme="majorBidi" w:hAnsiTheme="majorBidi" w:cstheme="majorBidi"/>
                <w:sz w:val="18"/>
                <w:szCs w:val="18"/>
              </w:rPr>
            </w:pPr>
          </w:p>
          <w:p w14:paraId="787749FA" w14:textId="77777777" w:rsidR="0068173E" w:rsidRPr="000E33CB" w:rsidRDefault="0068173E" w:rsidP="00386C09">
            <w:pPr>
              <w:pStyle w:val="TableParagraph"/>
              <w:rPr>
                <w:rFonts w:asciiTheme="majorBidi" w:hAnsiTheme="majorBidi" w:cstheme="majorBidi"/>
                <w:sz w:val="18"/>
                <w:szCs w:val="18"/>
              </w:rPr>
            </w:pPr>
          </w:p>
          <w:p w14:paraId="135E00F9" w14:textId="77777777" w:rsidR="0068173E" w:rsidRPr="000E33CB" w:rsidRDefault="0068173E" w:rsidP="00386C09">
            <w:pPr>
              <w:pStyle w:val="TableParagraph"/>
              <w:spacing w:before="187" w:line="256"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1857FB65" w14:textId="77777777" w:rsidR="0068173E" w:rsidRPr="000E33CB" w:rsidRDefault="0068173E" w:rsidP="00386C09">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0254083E" w14:textId="77777777" w:rsidR="0068173E" w:rsidRPr="000E33CB" w:rsidRDefault="0068173E" w:rsidP="00386C09">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6CCCEEFD" w14:textId="77777777" w:rsidR="0068173E" w:rsidRPr="000E33CB" w:rsidRDefault="0068173E" w:rsidP="00386C09">
            <w:pPr>
              <w:pStyle w:val="TableParagraph"/>
              <w:spacing w:before="13"/>
              <w:ind w:left="18"/>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2CB11906"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2119CAD5" w14:textId="77777777" w:rsidR="00A57475" w:rsidRDefault="00A57475" w:rsidP="00A57475">
            <w:pPr>
              <w:pStyle w:val="Tekstkomentarza"/>
            </w:pPr>
            <w:r>
              <w:t>NIE – wykonawca nie spełnia konkretnego parametru</w:t>
            </w:r>
          </w:p>
          <w:p w14:paraId="2B18AA1A" w14:textId="764ABFE8" w:rsidR="0068173E" w:rsidRPr="000E33CB" w:rsidRDefault="0068173E" w:rsidP="00386C09">
            <w:pPr>
              <w:pStyle w:val="TableParagraph"/>
              <w:spacing w:before="18"/>
              <w:ind w:left="116"/>
              <w:rPr>
                <w:rFonts w:asciiTheme="majorBidi" w:hAnsiTheme="majorBidi" w:cstheme="majorBidi"/>
                <w:i/>
                <w:sz w:val="18"/>
                <w:szCs w:val="18"/>
              </w:rPr>
            </w:pPr>
          </w:p>
        </w:tc>
      </w:tr>
      <w:tr w:rsidR="0068173E" w:rsidRPr="000E33CB" w14:paraId="4F7D5824" w14:textId="77777777" w:rsidTr="00386C09">
        <w:trPr>
          <w:trHeight w:val="601"/>
        </w:trPr>
        <w:tc>
          <w:tcPr>
            <w:tcW w:w="526" w:type="dxa"/>
            <w:tcBorders>
              <w:top w:val="single" w:sz="4" w:space="0" w:color="000000"/>
              <w:left w:val="single" w:sz="4" w:space="0" w:color="000000"/>
              <w:bottom w:val="single" w:sz="4" w:space="0" w:color="000000"/>
              <w:right w:val="single" w:sz="4" w:space="0" w:color="000000"/>
            </w:tcBorders>
          </w:tcPr>
          <w:p w14:paraId="4BB4BE3B" w14:textId="77777777" w:rsidR="0068173E" w:rsidRPr="000E33CB" w:rsidRDefault="0068173E" w:rsidP="00386C09">
            <w:pPr>
              <w:pStyle w:val="TableParagraph"/>
              <w:spacing w:before="175"/>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6FF2AE94" w14:textId="77777777" w:rsidR="0068173E" w:rsidRPr="000E33CB" w:rsidRDefault="0068173E" w:rsidP="00386C09">
            <w:pPr>
              <w:pStyle w:val="TableParagraph"/>
              <w:spacing w:before="10"/>
              <w:rPr>
                <w:rFonts w:asciiTheme="majorBidi" w:hAnsiTheme="majorBidi" w:cstheme="majorBidi"/>
                <w:sz w:val="18"/>
                <w:szCs w:val="18"/>
              </w:rPr>
            </w:pPr>
          </w:p>
          <w:p w14:paraId="4C20591A" w14:textId="77777777" w:rsidR="0068173E" w:rsidRPr="000E33CB" w:rsidRDefault="0068173E" w:rsidP="00386C09">
            <w:pPr>
              <w:pStyle w:val="TableParagraph"/>
              <w:ind w:left="119"/>
              <w:rPr>
                <w:rFonts w:asciiTheme="majorBidi" w:hAnsiTheme="majorBidi" w:cstheme="majorBidi"/>
                <w:sz w:val="18"/>
                <w:szCs w:val="18"/>
              </w:rPr>
            </w:pPr>
            <w:r w:rsidRPr="000E33CB">
              <w:rPr>
                <w:rFonts w:asciiTheme="majorBidi" w:hAnsiTheme="majorBidi" w:cstheme="majorBidi"/>
                <w:sz w:val="18"/>
                <w:szCs w:val="18"/>
              </w:rPr>
              <w:t>Licencje dostępowe do serwera wirtualizacji z punktu 1. – 50 szt.</w:t>
            </w:r>
          </w:p>
        </w:tc>
        <w:tc>
          <w:tcPr>
            <w:tcW w:w="2410" w:type="dxa"/>
            <w:tcBorders>
              <w:top w:val="single" w:sz="4" w:space="0" w:color="000000"/>
              <w:left w:val="single" w:sz="4" w:space="0" w:color="000000"/>
              <w:bottom w:val="single" w:sz="4" w:space="0" w:color="000000"/>
              <w:right w:val="single" w:sz="4" w:space="0" w:color="000000"/>
            </w:tcBorders>
          </w:tcPr>
          <w:p w14:paraId="100725AC" w14:textId="77777777" w:rsidR="0068173E" w:rsidRPr="000E33CB" w:rsidRDefault="0068173E" w:rsidP="00386C09">
            <w:pPr>
              <w:pStyle w:val="TableParagraph"/>
              <w:spacing w:before="10"/>
              <w:rPr>
                <w:rFonts w:asciiTheme="majorBidi" w:hAnsiTheme="majorBidi" w:cstheme="majorBidi"/>
                <w:sz w:val="18"/>
                <w:szCs w:val="18"/>
              </w:rPr>
            </w:pPr>
          </w:p>
          <w:p w14:paraId="7D3CE82F" w14:textId="77777777" w:rsidR="0068173E" w:rsidRPr="000E33CB" w:rsidRDefault="00A70B9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4A455D3" w14:textId="77777777" w:rsidR="0068173E" w:rsidRPr="000E33CB" w:rsidRDefault="0068173E" w:rsidP="00386C09">
            <w:pPr>
              <w:pStyle w:val="TableParagraph"/>
              <w:rPr>
                <w:rFonts w:asciiTheme="majorBidi" w:hAnsiTheme="majorBidi" w:cstheme="majorBidi"/>
                <w:sz w:val="18"/>
                <w:szCs w:val="18"/>
              </w:rPr>
            </w:pPr>
          </w:p>
        </w:tc>
      </w:tr>
      <w:tr w:rsidR="0068173E" w:rsidRPr="000E33CB" w14:paraId="3C93A256" w14:textId="77777777" w:rsidTr="00386C09">
        <w:trPr>
          <w:trHeight w:val="551"/>
        </w:trPr>
        <w:tc>
          <w:tcPr>
            <w:tcW w:w="526" w:type="dxa"/>
            <w:tcBorders>
              <w:top w:val="single" w:sz="4" w:space="0" w:color="000000"/>
              <w:left w:val="single" w:sz="4" w:space="0" w:color="000000"/>
              <w:bottom w:val="single" w:sz="4" w:space="0" w:color="000000"/>
              <w:right w:val="single" w:sz="4" w:space="0" w:color="000000"/>
            </w:tcBorders>
          </w:tcPr>
          <w:p w14:paraId="16AB4AC7" w14:textId="77777777" w:rsidR="0068173E" w:rsidRPr="000E33CB" w:rsidRDefault="0068173E" w:rsidP="00386C09">
            <w:pPr>
              <w:pStyle w:val="TableParagraph"/>
              <w:spacing w:before="149"/>
              <w:ind w:left="119"/>
              <w:rPr>
                <w:rFonts w:asciiTheme="majorBidi" w:hAnsiTheme="majorBidi" w:cstheme="majorBidi"/>
                <w:b/>
                <w:sz w:val="18"/>
                <w:szCs w:val="18"/>
              </w:rPr>
            </w:pPr>
            <w:r w:rsidRPr="000E33CB">
              <w:rPr>
                <w:rFonts w:asciiTheme="majorBidi" w:hAnsiTheme="majorBidi" w:cstheme="majorBidi"/>
                <w:b/>
                <w:sz w:val="18"/>
                <w:szCs w:val="18"/>
              </w:rPr>
              <w:lastRenderedPageBreak/>
              <w:t>2.</w:t>
            </w:r>
          </w:p>
        </w:tc>
        <w:tc>
          <w:tcPr>
            <w:tcW w:w="5687" w:type="dxa"/>
            <w:tcBorders>
              <w:top w:val="single" w:sz="4" w:space="0" w:color="000000"/>
              <w:left w:val="single" w:sz="4" w:space="0" w:color="000000"/>
              <w:bottom w:val="single" w:sz="4" w:space="0" w:color="000000"/>
              <w:right w:val="single" w:sz="4" w:space="0" w:color="000000"/>
            </w:tcBorders>
          </w:tcPr>
          <w:p w14:paraId="446064C6" w14:textId="77777777" w:rsidR="0068173E" w:rsidRPr="000E33CB" w:rsidRDefault="0068173E" w:rsidP="00386C09">
            <w:pPr>
              <w:pStyle w:val="TableParagraph"/>
              <w:tabs>
                <w:tab w:val="left" w:leader="dot" w:pos="1026"/>
              </w:tabs>
              <w:spacing w:before="64"/>
              <w:ind w:left="119" w:right="191"/>
              <w:rPr>
                <w:rFonts w:asciiTheme="majorBidi" w:hAnsiTheme="majorBidi" w:cstheme="majorBidi"/>
                <w:sz w:val="18"/>
                <w:szCs w:val="18"/>
              </w:rPr>
            </w:pPr>
            <w:r w:rsidRPr="000E33CB">
              <w:rPr>
                <w:rFonts w:asciiTheme="majorBidi" w:hAnsiTheme="majorBidi" w:cstheme="majorBidi"/>
                <w:sz w:val="18"/>
                <w:szCs w:val="18"/>
              </w:rPr>
              <w:t>Licencje umożliwiające podłączenie się do serwera wirtualizacji z punktu 1. poprzez zdalny dostęp – 50</w:t>
            </w:r>
            <w:r w:rsidRPr="000E33CB">
              <w:rPr>
                <w:rFonts w:asciiTheme="majorBidi" w:hAnsiTheme="majorBidi" w:cstheme="majorBidi"/>
                <w:spacing w:val="-5"/>
                <w:sz w:val="18"/>
                <w:szCs w:val="18"/>
              </w:rPr>
              <w:t xml:space="preserve"> </w:t>
            </w:r>
            <w:r w:rsidRPr="000E33CB">
              <w:rPr>
                <w:rFonts w:asciiTheme="majorBidi" w:hAnsiTheme="majorBidi" w:cstheme="majorBidi"/>
                <w:sz w:val="18"/>
                <w:szCs w:val="18"/>
              </w:rPr>
              <w:t>szt.</w:t>
            </w:r>
          </w:p>
        </w:tc>
        <w:tc>
          <w:tcPr>
            <w:tcW w:w="2410" w:type="dxa"/>
            <w:tcBorders>
              <w:top w:val="single" w:sz="4" w:space="0" w:color="000000"/>
              <w:left w:val="single" w:sz="4" w:space="0" w:color="000000"/>
              <w:bottom w:val="single" w:sz="4" w:space="0" w:color="000000"/>
              <w:right w:val="single" w:sz="4" w:space="0" w:color="000000"/>
            </w:tcBorders>
          </w:tcPr>
          <w:p w14:paraId="4106C769" w14:textId="77777777" w:rsidR="0068173E" w:rsidRPr="000E33CB" w:rsidRDefault="00C401AE" w:rsidP="00386C09">
            <w:pPr>
              <w:pStyle w:val="TableParagraph"/>
              <w:spacing w:before="167"/>
              <w:ind w:left="147" w:right="128"/>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3C1CEBEC" w14:textId="77777777" w:rsidR="0068173E" w:rsidRPr="000E33CB" w:rsidRDefault="0068173E" w:rsidP="00386C09">
            <w:pPr>
              <w:pStyle w:val="TableParagraph"/>
              <w:rPr>
                <w:rFonts w:asciiTheme="majorBidi" w:hAnsiTheme="majorBidi" w:cstheme="majorBidi"/>
                <w:sz w:val="18"/>
                <w:szCs w:val="18"/>
              </w:rPr>
            </w:pPr>
          </w:p>
        </w:tc>
      </w:tr>
    </w:tbl>
    <w:p w14:paraId="06C7A2C6" w14:textId="77777777" w:rsidR="0068173E" w:rsidRPr="000E33CB" w:rsidRDefault="0068173E">
      <w:pPr>
        <w:pStyle w:val="Tekstpodstawowy"/>
        <w:rPr>
          <w:rFonts w:asciiTheme="majorBidi" w:hAnsiTheme="majorBidi" w:cstheme="majorBidi"/>
          <w:sz w:val="18"/>
          <w:szCs w:val="18"/>
        </w:rPr>
      </w:pPr>
    </w:p>
    <w:p w14:paraId="33BC3E21" w14:textId="77777777" w:rsidR="0068173E" w:rsidRPr="000E33CB" w:rsidRDefault="0068173E">
      <w:pPr>
        <w:pStyle w:val="Tekstpodstawowy"/>
        <w:rPr>
          <w:rFonts w:asciiTheme="majorBidi" w:hAnsiTheme="majorBidi" w:cstheme="majorBidi"/>
          <w:sz w:val="18"/>
          <w:szCs w:val="18"/>
        </w:rPr>
      </w:pPr>
    </w:p>
    <w:p w14:paraId="57A8344E" w14:textId="77777777" w:rsidR="0068173E" w:rsidRPr="000E33CB" w:rsidRDefault="0068173E">
      <w:pPr>
        <w:pStyle w:val="Tekstpodstawowy"/>
        <w:rPr>
          <w:rFonts w:asciiTheme="majorBidi" w:hAnsiTheme="majorBidi" w:cstheme="majorBidi"/>
          <w:sz w:val="18"/>
          <w:szCs w:val="18"/>
        </w:rPr>
      </w:pPr>
    </w:p>
    <w:p w14:paraId="6AEB76A4" w14:textId="77777777" w:rsidR="0068173E" w:rsidRPr="000E33CB" w:rsidRDefault="0068173E">
      <w:pPr>
        <w:pStyle w:val="Tekstpodstawowy"/>
        <w:rPr>
          <w:rFonts w:asciiTheme="majorBidi" w:hAnsiTheme="majorBidi" w:cstheme="majorBidi"/>
          <w:sz w:val="18"/>
          <w:szCs w:val="18"/>
        </w:rPr>
      </w:pPr>
    </w:p>
    <w:p w14:paraId="66335767" w14:textId="77777777" w:rsidR="0068173E" w:rsidRPr="000E33CB" w:rsidRDefault="0068173E">
      <w:pPr>
        <w:pStyle w:val="Tekstpodstawowy"/>
        <w:rPr>
          <w:rFonts w:asciiTheme="majorBidi" w:hAnsiTheme="majorBidi" w:cstheme="majorBidi"/>
          <w:sz w:val="18"/>
          <w:szCs w:val="18"/>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5811"/>
        <w:gridCol w:w="2271"/>
        <w:gridCol w:w="10"/>
        <w:gridCol w:w="5604"/>
        <w:gridCol w:w="10"/>
      </w:tblGrid>
      <w:tr w:rsidR="00D5539B" w:rsidRPr="000E33CB" w14:paraId="3AA2D143" w14:textId="77777777" w:rsidTr="00E67603">
        <w:trPr>
          <w:trHeight w:val="702"/>
        </w:trPr>
        <w:tc>
          <w:tcPr>
            <w:tcW w:w="14415" w:type="dxa"/>
            <w:gridSpan w:val="6"/>
            <w:shd w:val="clear" w:color="auto" w:fill="A6A6A6" w:themeFill="background1" w:themeFillShade="A6"/>
          </w:tcPr>
          <w:p w14:paraId="5AAD04ED" w14:textId="77777777" w:rsidR="00D5539B" w:rsidRPr="000E33CB" w:rsidRDefault="0068173E" w:rsidP="00386C09">
            <w:pPr>
              <w:pStyle w:val="TableParagraph"/>
              <w:spacing w:before="123"/>
              <w:ind w:left="181"/>
              <w:rPr>
                <w:rFonts w:asciiTheme="majorBidi" w:hAnsiTheme="majorBidi" w:cstheme="majorBidi"/>
                <w:b/>
                <w:sz w:val="18"/>
                <w:szCs w:val="18"/>
              </w:rPr>
            </w:pPr>
            <w:r w:rsidRPr="000E33CB">
              <w:rPr>
                <w:rFonts w:asciiTheme="majorBidi" w:hAnsiTheme="majorBidi" w:cstheme="majorBidi"/>
                <w:b/>
                <w:sz w:val="18"/>
                <w:szCs w:val="18"/>
              </w:rPr>
              <w:t>8</w:t>
            </w:r>
            <w:r w:rsidR="00D5539B" w:rsidRPr="000E33CB">
              <w:rPr>
                <w:rFonts w:asciiTheme="majorBidi" w:hAnsiTheme="majorBidi" w:cstheme="majorBidi"/>
                <w:b/>
                <w:sz w:val="18"/>
                <w:szCs w:val="18"/>
              </w:rPr>
              <w:t xml:space="preserve">. </w:t>
            </w:r>
            <w:r w:rsidR="00D5539B" w:rsidRPr="000E33CB">
              <w:rPr>
                <w:rFonts w:asciiTheme="majorBidi" w:hAnsiTheme="majorBidi" w:cstheme="majorBidi"/>
                <w:b/>
                <w:sz w:val="18"/>
                <w:szCs w:val="18"/>
                <w:u w:val="thick"/>
              </w:rPr>
              <w:t>Szafa RACK – 1 szt.</w:t>
            </w:r>
          </w:p>
        </w:tc>
      </w:tr>
      <w:tr w:rsidR="00D5539B" w:rsidRPr="000E33CB" w14:paraId="717E190F" w14:textId="77777777" w:rsidTr="00E67603">
        <w:trPr>
          <w:trHeight w:val="1987"/>
        </w:trPr>
        <w:tc>
          <w:tcPr>
            <w:tcW w:w="709" w:type="dxa"/>
            <w:tcBorders>
              <w:left w:val="single" w:sz="4" w:space="0" w:color="000000"/>
              <w:bottom w:val="single" w:sz="4" w:space="0" w:color="000000"/>
              <w:right w:val="single" w:sz="4" w:space="0" w:color="000000"/>
            </w:tcBorders>
            <w:shd w:val="clear" w:color="auto" w:fill="A6A6A6" w:themeFill="background1" w:themeFillShade="A6"/>
          </w:tcPr>
          <w:p w14:paraId="1342D707" w14:textId="77777777" w:rsidR="00D5539B" w:rsidRPr="000E33CB" w:rsidRDefault="00D5539B" w:rsidP="00386C09">
            <w:pPr>
              <w:pStyle w:val="TableParagraph"/>
              <w:rPr>
                <w:rFonts w:asciiTheme="majorBidi" w:hAnsiTheme="majorBidi" w:cstheme="majorBidi"/>
                <w:sz w:val="18"/>
                <w:szCs w:val="18"/>
              </w:rPr>
            </w:pPr>
          </w:p>
          <w:p w14:paraId="063FD94D" w14:textId="77777777" w:rsidR="00D5539B" w:rsidRPr="000E33CB" w:rsidRDefault="00D5539B" w:rsidP="00386C09">
            <w:pPr>
              <w:pStyle w:val="TableParagraph"/>
              <w:rPr>
                <w:rFonts w:asciiTheme="majorBidi" w:hAnsiTheme="majorBidi" w:cstheme="majorBidi"/>
                <w:sz w:val="18"/>
                <w:szCs w:val="18"/>
              </w:rPr>
            </w:pPr>
          </w:p>
          <w:p w14:paraId="5A800376" w14:textId="77777777" w:rsidR="00D5539B" w:rsidRPr="000E33CB" w:rsidRDefault="00D5539B" w:rsidP="00386C09">
            <w:pPr>
              <w:pStyle w:val="TableParagraph"/>
              <w:rPr>
                <w:rFonts w:asciiTheme="majorBidi" w:hAnsiTheme="majorBidi" w:cstheme="majorBidi"/>
                <w:sz w:val="18"/>
                <w:szCs w:val="18"/>
              </w:rPr>
            </w:pPr>
          </w:p>
          <w:p w14:paraId="7C11B150" w14:textId="77777777" w:rsidR="00D5539B" w:rsidRPr="000E33CB" w:rsidRDefault="00D5539B"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Lp.</w:t>
            </w:r>
          </w:p>
        </w:tc>
        <w:tc>
          <w:tcPr>
            <w:tcW w:w="5811" w:type="dxa"/>
            <w:tcBorders>
              <w:left w:val="single" w:sz="4" w:space="0" w:color="000000"/>
              <w:bottom w:val="single" w:sz="4" w:space="0" w:color="000000"/>
              <w:right w:val="single" w:sz="4" w:space="0" w:color="000000"/>
            </w:tcBorders>
            <w:shd w:val="clear" w:color="auto" w:fill="A6A6A6" w:themeFill="background1" w:themeFillShade="A6"/>
          </w:tcPr>
          <w:p w14:paraId="4DCC3609" w14:textId="77777777" w:rsidR="00D5539B" w:rsidRPr="000E33CB" w:rsidRDefault="00D5539B" w:rsidP="00386C09">
            <w:pPr>
              <w:pStyle w:val="TableParagraph"/>
              <w:rPr>
                <w:rFonts w:asciiTheme="majorBidi" w:hAnsiTheme="majorBidi" w:cstheme="majorBidi"/>
                <w:sz w:val="18"/>
                <w:szCs w:val="18"/>
              </w:rPr>
            </w:pPr>
          </w:p>
          <w:p w14:paraId="2E41C75F" w14:textId="77777777" w:rsidR="00D5539B" w:rsidRPr="000E33CB" w:rsidRDefault="00D5539B" w:rsidP="00386C09">
            <w:pPr>
              <w:pStyle w:val="TableParagraph"/>
              <w:rPr>
                <w:rFonts w:asciiTheme="majorBidi" w:hAnsiTheme="majorBidi" w:cstheme="majorBidi"/>
                <w:sz w:val="18"/>
                <w:szCs w:val="18"/>
              </w:rPr>
            </w:pPr>
          </w:p>
          <w:p w14:paraId="2C8A41A8" w14:textId="77777777" w:rsidR="00D5539B" w:rsidRPr="000E33CB" w:rsidRDefault="00D5539B" w:rsidP="00386C09">
            <w:pPr>
              <w:pStyle w:val="TableParagraph"/>
              <w:rPr>
                <w:rFonts w:asciiTheme="majorBidi" w:hAnsiTheme="majorBidi" w:cstheme="majorBidi"/>
                <w:sz w:val="18"/>
                <w:szCs w:val="18"/>
              </w:rPr>
            </w:pPr>
          </w:p>
          <w:p w14:paraId="4F05A212" w14:textId="77777777" w:rsidR="00D5539B" w:rsidRPr="000E33CB" w:rsidRDefault="00D5539B" w:rsidP="00386C09">
            <w:pPr>
              <w:pStyle w:val="TableParagraph"/>
              <w:ind w:left="947"/>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281" w:type="dxa"/>
            <w:gridSpan w:val="2"/>
            <w:tcBorders>
              <w:left w:val="single" w:sz="4" w:space="0" w:color="000000"/>
              <w:bottom w:val="single" w:sz="4" w:space="0" w:color="000000"/>
              <w:right w:val="single" w:sz="4" w:space="0" w:color="000000"/>
            </w:tcBorders>
            <w:shd w:val="clear" w:color="auto" w:fill="A6A6A6" w:themeFill="background1" w:themeFillShade="A6"/>
          </w:tcPr>
          <w:p w14:paraId="262776CA" w14:textId="77777777" w:rsidR="00D5539B" w:rsidRPr="000E33CB" w:rsidRDefault="00D5539B" w:rsidP="00386C09">
            <w:pPr>
              <w:pStyle w:val="TableParagraph"/>
              <w:rPr>
                <w:rFonts w:asciiTheme="majorBidi" w:hAnsiTheme="majorBidi" w:cstheme="majorBidi"/>
                <w:sz w:val="18"/>
                <w:szCs w:val="18"/>
              </w:rPr>
            </w:pPr>
          </w:p>
          <w:p w14:paraId="5304EC96" w14:textId="77777777" w:rsidR="00D5539B" w:rsidRPr="000E33CB" w:rsidRDefault="00D5539B" w:rsidP="00386C09">
            <w:pPr>
              <w:pStyle w:val="TableParagraph"/>
              <w:rPr>
                <w:rFonts w:asciiTheme="majorBidi" w:hAnsiTheme="majorBidi" w:cstheme="majorBidi"/>
                <w:sz w:val="18"/>
                <w:szCs w:val="18"/>
              </w:rPr>
            </w:pPr>
          </w:p>
          <w:p w14:paraId="7EF52216" w14:textId="77777777" w:rsidR="00D5539B" w:rsidRPr="000E33CB" w:rsidRDefault="00D5539B" w:rsidP="00386C09">
            <w:pPr>
              <w:pStyle w:val="TableParagraph"/>
              <w:spacing w:before="9"/>
              <w:rPr>
                <w:rFonts w:asciiTheme="majorBidi" w:hAnsiTheme="majorBidi" w:cstheme="majorBidi"/>
                <w:sz w:val="18"/>
                <w:szCs w:val="18"/>
              </w:rPr>
            </w:pPr>
          </w:p>
          <w:p w14:paraId="1D299FE7" w14:textId="77777777" w:rsidR="00D5539B" w:rsidRPr="000E33CB" w:rsidRDefault="00D5539B" w:rsidP="00386C09">
            <w:pPr>
              <w:pStyle w:val="TableParagraph"/>
              <w:spacing w:before="1" w:line="261" w:lineRule="auto"/>
              <w:ind w:left="306" w:right="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14" w:type="dxa"/>
            <w:gridSpan w:val="2"/>
            <w:tcBorders>
              <w:left w:val="single" w:sz="4" w:space="0" w:color="000000"/>
              <w:bottom w:val="single" w:sz="4" w:space="0" w:color="000000"/>
              <w:right w:val="single" w:sz="4" w:space="0" w:color="000000"/>
            </w:tcBorders>
            <w:shd w:val="clear" w:color="auto" w:fill="A6A6A6" w:themeFill="background1" w:themeFillShade="A6"/>
          </w:tcPr>
          <w:p w14:paraId="60E828C6" w14:textId="77777777" w:rsidR="00D5539B" w:rsidRPr="000E33CB" w:rsidRDefault="00D5539B" w:rsidP="00386C09">
            <w:pPr>
              <w:pStyle w:val="TableParagraph"/>
              <w:tabs>
                <w:tab w:val="left" w:pos="3253"/>
              </w:tabs>
              <w:spacing w:line="228" w:lineRule="exact"/>
              <w:ind w:left="272"/>
              <w:rPr>
                <w:rFonts w:asciiTheme="majorBidi" w:hAnsiTheme="majorBidi" w:cstheme="majorBidi"/>
                <w:b/>
                <w:sz w:val="18"/>
                <w:szCs w:val="18"/>
              </w:rPr>
            </w:pPr>
            <w:r w:rsidRPr="000E33CB">
              <w:rPr>
                <w:rFonts w:asciiTheme="majorBidi" w:hAnsiTheme="majorBidi" w:cstheme="majorBidi"/>
                <w:b/>
                <w:sz w:val="18"/>
                <w:szCs w:val="18"/>
              </w:rPr>
              <w:t xml:space="preserve">OFEROWANE </w:t>
            </w:r>
            <w:r w:rsidRPr="000E33CB">
              <w:rPr>
                <w:rFonts w:asciiTheme="majorBidi" w:hAnsiTheme="majorBidi" w:cstheme="majorBidi"/>
                <w:b/>
                <w:spacing w:val="45"/>
                <w:sz w:val="18"/>
                <w:szCs w:val="18"/>
              </w:rPr>
              <w:t xml:space="preserve"> </w:t>
            </w:r>
            <w:r w:rsidRPr="000E33CB">
              <w:rPr>
                <w:rFonts w:asciiTheme="majorBidi" w:hAnsiTheme="majorBidi" w:cstheme="majorBidi"/>
                <w:b/>
                <w:sz w:val="18"/>
                <w:szCs w:val="18"/>
              </w:rPr>
              <w:t>PARAMETRY</w:t>
            </w:r>
            <w:r w:rsidRPr="000E33CB">
              <w:rPr>
                <w:rFonts w:asciiTheme="majorBidi" w:hAnsiTheme="majorBidi" w:cstheme="majorBidi"/>
                <w:b/>
                <w:sz w:val="18"/>
                <w:szCs w:val="18"/>
              </w:rPr>
              <w:tab/>
              <w:t>TECHNICZNE -</w:t>
            </w:r>
            <w:r w:rsidRPr="000E33CB">
              <w:rPr>
                <w:rFonts w:asciiTheme="majorBidi" w:hAnsiTheme="majorBidi" w:cstheme="majorBidi"/>
                <w:b/>
                <w:spacing w:val="2"/>
                <w:sz w:val="18"/>
                <w:szCs w:val="18"/>
              </w:rPr>
              <w:t xml:space="preserve"> </w:t>
            </w:r>
            <w:r w:rsidRPr="000E33CB">
              <w:rPr>
                <w:rFonts w:asciiTheme="majorBidi" w:hAnsiTheme="majorBidi" w:cstheme="majorBidi"/>
                <w:b/>
                <w:sz w:val="18"/>
                <w:szCs w:val="18"/>
              </w:rPr>
              <w:t>podaje</w:t>
            </w:r>
          </w:p>
          <w:p w14:paraId="45711530" w14:textId="77777777" w:rsidR="00D5539B" w:rsidRPr="000E33CB" w:rsidRDefault="00D5539B" w:rsidP="00386C09">
            <w:pPr>
              <w:pStyle w:val="TableParagraph"/>
              <w:spacing w:before="19"/>
              <w:ind w:left="2281"/>
              <w:rPr>
                <w:rFonts w:asciiTheme="majorBidi" w:hAnsiTheme="majorBidi" w:cstheme="majorBidi"/>
                <w:b/>
                <w:sz w:val="18"/>
                <w:szCs w:val="18"/>
              </w:rPr>
            </w:pPr>
            <w:r w:rsidRPr="000E33CB">
              <w:rPr>
                <w:rFonts w:asciiTheme="majorBidi" w:hAnsiTheme="majorBidi" w:cstheme="majorBidi"/>
                <w:b/>
                <w:sz w:val="18"/>
                <w:szCs w:val="18"/>
              </w:rPr>
              <w:t>Wykonawca</w:t>
            </w:r>
          </w:p>
          <w:p w14:paraId="1E46A370" w14:textId="38AEB132" w:rsidR="00A57475" w:rsidRDefault="00D5539B" w:rsidP="00A57475">
            <w:pPr>
              <w:pStyle w:val="TableParagraph"/>
              <w:spacing w:before="18" w:line="256" w:lineRule="auto"/>
              <w:ind w:left="119" w:right="164" w:firstLine="475"/>
              <w:rPr>
                <w:rFonts w:asciiTheme="majorBidi" w:hAnsiTheme="majorBidi" w:cstheme="majorBidi"/>
                <w:b/>
                <w:color w:val="0033CC"/>
                <w:sz w:val="18"/>
                <w:szCs w:val="18"/>
              </w:rPr>
            </w:pPr>
            <w:r w:rsidRPr="000E33CB">
              <w:rPr>
                <w:rFonts w:asciiTheme="majorBidi" w:hAnsiTheme="majorBidi" w:cstheme="majorBidi"/>
                <w:color w:val="0033CC"/>
                <w:w w:val="99"/>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r w:rsidRPr="000E33CB">
              <w:rPr>
                <w:rFonts w:asciiTheme="majorBidi" w:hAnsiTheme="majorBidi" w:cstheme="majorBidi"/>
                <w:b/>
                <w:color w:val="0033CC"/>
                <w:sz w:val="18"/>
                <w:szCs w:val="18"/>
              </w:rPr>
              <w:t xml:space="preserve"> </w:t>
            </w:r>
          </w:p>
          <w:p w14:paraId="010EB541"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2C4C20EF" w14:textId="77777777" w:rsidR="00A57475" w:rsidRDefault="00A57475" w:rsidP="00A57475">
            <w:pPr>
              <w:pStyle w:val="Tekstkomentarza"/>
            </w:pPr>
            <w:r>
              <w:t>NIE – wykonawca nie spełnia konkretnego parametru</w:t>
            </w:r>
          </w:p>
          <w:p w14:paraId="20D0B078" w14:textId="77777777" w:rsidR="00A57475" w:rsidRPr="000E33CB" w:rsidRDefault="00A57475" w:rsidP="00A57475">
            <w:pPr>
              <w:pStyle w:val="TableParagraph"/>
              <w:spacing w:before="18" w:line="256" w:lineRule="auto"/>
              <w:ind w:left="119" w:right="164" w:firstLine="475"/>
              <w:rPr>
                <w:rFonts w:asciiTheme="majorBidi" w:hAnsiTheme="majorBidi" w:cstheme="majorBidi"/>
                <w:i/>
                <w:sz w:val="18"/>
                <w:szCs w:val="18"/>
              </w:rPr>
            </w:pPr>
          </w:p>
          <w:p w14:paraId="60066C85" w14:textId="75870413" w:rsidR="00D5539B" w:rsidRPr="000E33CB" w:rsidRDefault="00D5539B" w:rsidP="00386C09">
            <w:pPr>
              <w:pStyle w:val="TableParagraph"/>
              <w:spacing w:before="17"/>
              <w:ind w:left="119"/>
              <w:rPr>
                <w:rFonts w:asciiTheme="majorBidi" w:hAnsiTheme="majorBidi" w:cstheme="majorBidi"/>
                <w:i/>
                <w:sz w:val="18"/>
                <w:szCs w:val="18"/>
              </w:rPr>
            </w:pPr>
          </w:p>
        </w:tc>
      </w:tr>
      <w:tr w:rsidR="00D5539B" w:rsidRPr="000E33CB" w14:paraId="0B6CBFDB" w14:textId="77777777" w:rsidTr="00E67603">
        <w:trPr>
          <w:trHeight w:val="532"/>
        </w:trPr>
        <w:tc>
          <w:tcPr>
            <w:tcW w:w="14415"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D944020" w14:textId="77777777" w:rsidR="00D5539B" w:rsidRPr="000E33CB" w:rsidRDefault="00D5539B" w:rsidP="00386C09">
            <w:pPr>
              <w:pStyle w:val="TableParagraph"/>
              <w:spacing w:before="139"/>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D5539B" w:rsidRPr="000E33CB" w14:paraId="050A422E" w14:textId="77777777" w:rsidTr="00E67603">
        <w:trPr>
          <w:trHeight w:val="717"/>
        </w:trPr>
        <w:tc>
          <w:tcPr>
            <w:tcW w:w="709" w:type="dxa"/>
            <w:tcBorders>
              <w:top w:val="single" w:sz="4" w:space="0" w:color="000000"/>
              <w:left w:val="single" w:sz="4" w:space="0" w:color="000000"/>
              <w:bottom w:val="single" w:sz="4" w:space="0" w:color="000000"/>
              <w:right w:val="single" w:sz="4" w:space="0" w:color="000000"/>
            </w:tcBorders>
          </w:tcPr>
          <w:p w14:paraId="6608D8D2" w14:textId="77777777" w:rsidR="00D5539B" w:rsidRPr="000E33CB" w:rsidRDefault="00D5539B" w:rsidP="00386C09">
            <w:pPr>
              <w:pStyle w:val="TableParagraph"/>
              <w:spacing w:before="1"/>
              <w:rPr>
                <w:rFonts w:asciiTheme="majorBidi" w:hAnsiTheme="majorBidi" w:cstheme="majorBidi"/>
                <w:sz w:val="18"/>
                <w:szCs w:val="18"/>
              </w:rPr>
            </w:pPr>
          </w:p>
          <w:p w14:paraId="7C72ED31" w14:textId="77777777" w:rsidR="00D5539B" w:rsidRPr="000E33CB" w:rsidRDefault="00D5539B"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1.</w:t>
            </w:r>
          </w:p>
        </w:tc>
        <w:tc>
          <w:tcPr>
            <w:tcW w:w="5811" w:type="dxa"/>
            <w:tcBorders>
              <w:top w:val="single" w:sz="4" w:space="0" w:color="000000"/>
              <w:left w:val="single" w:sz="4" w:space="0" w:color="000000"/>
              <w:bottom w:val="single" w:sz="4" w:space="0" w:color="000000"/>
              <w:right w:val="single" w:sz="4" w:space="0" w:color="000000"/>
            </w:tcBorders>
          </w:tcPr>
          <w:p w14:paraId="60026922" w14:textId="77777777" w:rsidR="00D5539B" w:rsidRPr="000E33CB" w:rsidRDefault="00D5539B" w:rsidP="00386C09">
            <w:pPr>
              <w:pStyle w:val="TableParagraph"/>
              <w:spacing w:before="146"/>
              <w:ind w:left="191" w:right="505"/>
              <w:rPr>
                <w:rFonts w:asciiTheme="majorBidi" w:hAnsiTheme="majorBidi" w:cstheme="majorBidi"/>
                <w:sz w:val="18"/>
                <w:szCs w:val="18"/>
              </w:rPr>
            </w:pPr>
            <w:r w:rsidRPr="000E33CB">
              <w:rPr>
                <w:rFonts w:asciiTheme="majorBidi" w:hAnsiTheme="majorBidi" w:cstheme="majorBidi"/>
                <w:sz w:val="18"/>
                <w:szCs w:val="18"/>
              </w:rPr>
              <w:t>42U pojemności użytecznej do instalacji urządzeń w pozycji poziomej o wymiarach nie mniejszych niż 600mmx1000mm(Szer/gł)</w:t>
            </w:r>
          </w:p>
        </w:tc>
        <w:tc>
          <w:tcPr>
            <w:tcW w:w="2281" w:type="dxa"/>
            <w:gridSpan w:val="2"/>
            <w:tcBorders>
              <w:top w:val="single" w:sz="4" w:space="0" w:color="000000"/>
              <w:left w:val="single" w:sz="4" w:space="0" w:color="000000"/>
              <w:bottom w:val="single" w:sz="4" w:space="0" w:color="000000"/>
              <w:right w:val="single" w:sz="4" w:space="0" w:color="000000"/>
            </w:tcBorders>
          </w:tcPr>
          <w:p w14:paraId="578832C3" w14:textId="77777777" w:rsidR="00D5539B" w:rsidRPr="000E33CB" w:rsidRDefault="00D5539B" w:rsidP="00386C09">
            <w:pPr>
              <w:pStyle w:val="TableParagraph"/>
              <w:spacing w:before="5"/>
              <w:rPr>
                <w:rFonts w:asciiTheme="majorBidi" w:hAnsiTheme="majorBidi" w:cstheme="majorBidi"/>
                <w:sz w:val="18"/>
                <w:szCs w:val="18"/>
              </w:rPr>
            </w:pPr>
          </w:p>
          <w:p w14:paraId="1F1054E2" w14:textId="77777777" w:rsidR="00D5539B" w:rsidRPr="000E33CB" w:rsidRDefault="00D5539B" w:rsidP="00386C09">
            <w:pPr>
              <w:pStyle w:val="TableParagraph"/>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5095271C"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543D7C49" w14:textId="77777777" w:rsidTr="004637C1">
        <w:trPr>
          <w:trHeight w:val="768"/>
        </w:trPr>
        <w:tc>
          <w:tcPr>
            <w:tcW w:w="709" w:type="dxa"/>
            <w:tcBorders>
              <w:top w:val="single" w:sz="4" w:space="0" w:color="000000"/>
              <w:left w:val="single" w:sz="4" w:space="0" w:color="000000"/>
              <w:bottom w:val="single" w:sz="4" w:space="0" w:color="000000"/>
              <w:right w:val="single" w:sz="4" w:space="0" w:color="000000"/>
            </w:tcBorders>
          </w:tcPr>
          <w:p w14:paraId="75998C7D" w14:textId="77777777" w:rsidR="00D5539B" w:rsidRPr="000E33CB" w:rsidRDefault="00D5539B" w:rsidP="00386C09">
            <w:pPr>
              <w:pStyle w:val="TableParagraph"/>
              <w:rPr>
                <w:rFonts w:asciiTheme="majorBidi" w:hAnsiTheme="majorBidi" w:cstheme="majorBidi"/>
                <w:sz w:val="18"/>
                <w:szCs w:val="18"/>
              </w:rPr>
            </w:pPr>
          </w:p>
          <w:p w14:paraId="1EAF96F1" w14:textId="77777777" w:rsidR="00D5539B" w:rsidRPr="000E33CB" w:rsidRDefault="00D5539B" w:rsidP="00386C09">
            <w:pPr>
              <w:pStyle w:val="TableParagraph"/>
              <w:spacing w:before="4"/>
              <w:rPr>
                <w:rFonts w:asciiTheme="majorBidi" w:hAnsiTheme="majorBidi" w:cstheme="majorBidi"/>
                <w:sz w:val="18"/>
                <w:szCs w:val="18"/>
              </w:rPr>
            </w:pPr>
          </w:p>
          <w:p w14:paraId="513E5505" w14:textId="77777777" w:rsidR="00D5539B" w:rsidRPr="000E33CB" w:rsidRDefault="00D5539B"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2.</w:t>
            </w:r>
          </w:p>
        </w:tc>
        <w:tc>
          <w:tcPr>
            <w:tcW w:w="5811" w:type="dxa"/>
            <w:tcBorders>
              <w:top w:val="single" w:sz="4" w:space="0" w:color="000000"/>
              <w:left w:val="single" w:sz="4" w:space="0" w:color="000000"/>
              <w:bottom w:val="single" w:sz="4" w:space="0" w:color="000000"/>
              <w:right w:val="single" w:sz="4" w:space="0" w:color="000000"/>
            </w:tcBorders>
          </w:tcPr>
          <w:p w14:paraId="5F5086DE" w14:textId="77777777" w:rsidR="00D5539B" w:rsidRPr="000E33CB" w:rsidRDefault="00D5539B" w:rsidP="00386C09">
            <w:pPr>
              <w:pStyle w:val="TableParagraph"/>
              <w:spacing w:before="33"/>
              <w:ind w:left="191"/>
              <w:rPr>
                <w:rFonts w:asciiTheme="majorBidi" w:hAnsiTheme="majorBidi" w:cstheme="majorBidi"/>
                <w:sz w:val="18"/>
                <w:szCs w:val="18"/>
              </w:rPr>
            </w:pPr>
            <w:r w:rsidRPr="000E33CB">
              <w:rPr>
                <w:rFonts w:asciiTheme="majorBidi" w:hAnsiTheme="majorBidi" w:cstheme="majorBidi"/>
                <w:sz w:val="18"/>
                <w:szCs w:val="18"/>
              </w:rPr>
              <w:t>wyposażona w przednie drzwi perforowane, zamykane na zamek z kluczem, jednoskrzydłowe, możliwość montażu lewa/prawa strona, możliwość zdjęcia bez użycia narzędzi</w:t>
            </w:r>
          </w:p>
        </w:tc>
        <w:tc>
          <w:tcPr>
            <w:tcW w:w="2281" w:type="dxa"/>
            <w:gridSpan w:val="2"/>
            <w:tcBorders>
              <w:top w:val="single" w:sz="4" w:space="0" w:color="000000"/>
              <w:left w:val="single" w:sz="4" w:space="0" w:color="000000"/>
              <w:bottom w:val="single" w:sz="4" w:space="0" w:color="000000"/>
              <w:right w:val="single" w:sz="4" w:space="0" w:color="000000"/>
            </w:tcBorders>
          </w:tcPr>
          <w:p w14:paraId="2F52DBA0" w14:textId="77777777" w:rsidR="00D5539B" w:rsidRPr="000E33CB" w:rsidRDefault="00D5539B" w:rsidP="00386C09">
            <w:pPr>
              <w:pStyle w:val="TableParagraph"/>
              <w:rPr>
                <w:rFonts w:asciiTheme="majorBidi" w:hAnsiTheme="majorBidi" w:cstheme="majorBidi"/>
                <w:sz w:val="18"/>
                <w:szCs w:val="18"/>
              </w:rPr>
            </w:pPr>
          </w:p>
          <w:p w14:paraId="18C04EF6" w14:textId="77777777" w:rsidR="00D5539B" w:rsidRPr="000E33CB" w:rsidRDefault="00D5539B" w:rsidP="00386C09">
            <w:pPr>
              <w:pStyle w:val="TableParagraph"/>
              <w:spacing w:before="10"/>
              <w:rPr>
                <w:rFonts w:asciiTheme="majorBidi" w:hAnsiTheme="majorBidi" w:cstheme="majorBidi"/>
                <w:sz w:val="18"/>
                <w:szCs w:val="18"/>
              </w:rPr>
            </w:pPr>
          </w:p>
          <w:p w14:paraId="24A1F1EF" w14:textId="77777777" w:rsidR="00D5539B" w:rsidRPr="000E33CB" w:rsidRDefault="00D5539B" w:rsidP="00386C09">
            <w:pPr>
              <w:pStyle w:val="TableParagraph"/>
              <w:spacing w:before="1"/>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gridSpan w:val="2"/>
            <w:tcBorders>
              <w:top w:val="single" w:sz="4" w:space="0" w:color="000000"/>
              <w:left w:val="single" w:sz="4" w:space="0" w:color="000000"/>
              <w:bottom w:val="single" w:sz="4" w:space="0" w:color="000000"/>
              <w:right w:val="single" w:sz="4" w:space="0" w:color="000000"/>
            </w:tcBorders>
          </w:tcPr>
          <w:p w14:paraId="73CB2AFF"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0B3AA154" w14:textId="77777777" w:rsidTr="00E67603">
        <w:trPr>
          <w:trHeight w:val="841"/>
        </w:trPr>
        <w:tc>
          <w:tcPr>
            <w:tcW w:w="709" w:type="dxa"/>
            <w:tcBorders>
              <w:top w:val="single" w:sz="4" w:space="0" w:color="000000"/>
              <w:left w:val="single" w:sz="4" w:space="0" w:color="000000"/>
              <w:bottom w:val="single" w:sz="4" w:space="0" w:color="000000"/>
              <w:right w:val="single" w:sz="4" w:space="0" w:color="000000"/>
            </w:tcBorders>
          </w:tcPr>
          <w:p w14:paraId="55D5DBE7" w14:textId="77777777" w:rsidR="00D5539B" w:rsidRPr="000E33CB" w:rsidRDefault="00D5539B" w:rsidP="00386C09">
            <w:pPr>
              <w:pStyle w:val="TableParagraph"/>
              <w:rPr>
                <w:rFonts w:asciiTheme="majorBidi" w:hAnsiTheme="majorBidi" w:cstheme="majorBidi"/>
                <w:sz w:val="18"/>
                <w:szCs w:val="18"/>
              </w:rPr>
            </w:pPr>
          </w:p>
          <w:p w14:paraId="08620F87" w14:textId="77777777" w:rsidR="00D5539B" w:rsidRPr="000E33CB" w:rsidRDefault="00D5539B" w:rsidP="00386C09">
            <w:pPr>
              <w:pStyle w:val="TableParagraph"/>
              <w:spacing w:before="4"/>
              <w:rPr>
                <w:rFonts w:asciiTheme="majorBidi" w:hAnsiTheme="majorBidi" w:cstheme="majorBidi"/>
                <w:sz w:val="18"/>
                <w:szCs w:val="18"/>
              </w:rPr>
            </w:pPr>
          </w:p>
          <w:p w14:paraId="34FA6305" w14:textId="77777777" w:rsidR="00D5539B" w:rsidRPr="000E33CB" w:rsidRDefault="00D5539B" w:rsidP="00386C09">
            <w:pPr>
              <w:pStyle w:val="TableParagraph"/>
              <w:ind w:left="119"/>
              <w:rPr>
                <w:rFonts w:asciiTheme="majorBidi" w:hAnsiTheme="majorBidi" w:cstheme="majorBidi"/>
                <w:b/>
                <w:sz w:val="18"/>
                <w:szCs w:val="18"/>
              </w:rPr>
            </w:pPr>
            <w:r w:rsidRPr="000E33CB">
              <w:rPr>
                <w:rFonts w:asciiTheme="majorBidi" w:hAnsiTheme="majorBidi" w:cstheme="majorBidi"/>
                <w:b/>
                <w:sz w:val="18"/>
                <w:szCs w:val="18"/>
              </w:rPr>
              <w:t>3.</w:t>
            </w:r>
          </w:p>
        </w:tc>
        <w:tc>
          <w:tcPr>
            <w:tcW w:w="5811" w:type="dxa"/>
            <w:tcBorders>
              <w:top w:val="single" w:sz="4" w:space="0" w:color="000000"/>
              <w:left w:val="single" w:sz="4" w:space="0" w:color="000000"/>
              <w:bottom w:val="single" w:sz="4" w:space="0" w:color="000000"/>
              <w:right w:val="single" w:sz="4" w:space="0" w:color="000000"/>
            </w:tcBorders>
          </w:tcPr>
          <w:p w14:paraId="04B57A68" w14:textId="77777777" w:rsidR="00D5539B" w:rsidRPr="000E33CB" w:rsidRDefault="00D5539B" w:rsidP="00386C09">
            <w:pPr>
              <w:pStyle w:val="TableParagraph"/>
              <w:spacing w:before="33"/>
              <w:ind w:left="191"/>
              <w:rPr>
                <w:rFonts w:asciiTheme="majorBidi" w:hAnsiTheme="majorBidi" w:cstheme="majorBidi"/>
                <w:sz w:val="18"/>
                <w:szCs w:val="18"/>
              </w:rPr>
            </w:pPr>
            <w:r w:rsidRPr="000E33CB">
              <w:rPr>
                <w:rFonts w:asciiTheme="majorBidi" w:hAnsiTheme="majorBidi" w:cstheme="majorBidi"/>
                <w:sz w:val="18"/>
                <w:szCs w:val="18"/>
              </w:rPr>
              <w:t>wyposażona w tylne drzwi perforowane, dwuskrzydłowe dla ograniczenia przestrzeni serwisowej, zamykane na zamek z kluczem wspólny z zamkiem przednim, możliwość zdjęcia bez użycia narzędzi</w:t>
            </w:r>
          </w:p>
        </w:tc>
        <w:tc>
          <w:tcPr>
            <w:tcW w:w="2281" w:type="dxa"/>
            <w:gridSpan w:val="2"/>
            <w:tcBorders>
              <w:top w:val="single" w:sz="4" w:space="0" w:color="000000"/>
              <w:left w:val="single" w:sz="4" w:space="0" w:color="000000"/>
              <w:bottom w:val="single" w:sz="4" w:space="0" w:color="000000"/>
              <w:right w:val="single" w:sz="4" w:space="0" w:color="000000"/>
            </w:tcBorders>
          </w:tcPr>
          <w:p w14:paraId="4125951D" w14:textId="77777777" w:rsidR="00D5539B" w:rsidRPr="000E33CB" w:rsidRDefault="00D5539B" w:rsidP="00386C09">
            <w:pPr>
              <w:pStyle w:val="TableParagraph"/>
              <w:rPr>
                <w:rFonts w:asciiTheme="majorBidi" w:hAnsiTheme="majorBidi" w:cstheme="majorBidi"/>
                <w:sz w:val="18"/>
                <w:szCs w:val="18"/>
              </w:rPr>
            </w:pPr>
          </w:p>
          <w:p w14:paraId="59D64F40" w14:textId="77777777" w:rsidR="00D5539B" w:rsidRPr="000E33CB" w:rsidRDefault="00D5539B" w:rsidP="00386C09">
            <w:pPr>
              <w:pStyle w:val="TableParagraph"/>
              <w:spacing w:before="10"/>
              <w:rPr>
                <w:rFonts w:asciiTheme="majorBidi" w:hAnsiTheme="majorBidi" w:cstheme="majorBidi"/>
                <w:sz w:val="18"/>
                <w:szCs w:val="18"/>
              </w:rPr>
            </w:pPr>
          </w:p>
          <w:p w14:paraId="0DAB42AA" w14:textId="77777777" w:rsidR="00D5539B" w:rsidRPr="000E33CB" w:rsidRDefault="00D5539B" w:rsidP="00386C09">
            <w:pPr>
              <w:pStyle w:val="TableParagraph"/>
              <w:spacing w:before="1"/>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gridSpan w:val="2"/>
            <w:tcBorders>
              <w:top w:val="single" w:sz="4" w:space="0" w:color="000000"/>
              <w:left w:val="single" w:sz="4" w:space="0" w:color="000000"/>
              <w:bottom w:val="single" w:sz="4" w:space="0" w:color="000000"/>
              <w:right w:val="single" w:sz="4" w:space="0" w:color="000000"/>
            </w:tcBorders>
          </w:tcPr>
          <w:p w14:paraId="7E292342"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2B3C8C29" w14:textId="77777777" w:rsidTr="00E67603">
        <w:trPr>
          <w:trHeight w:val="570"/>
        </w:trPr>
        <w:tc>
          <w:tcPr>
            <w:tcW w:w="709" w:type="dxa"/>
            <w:tcBorders>
              <w:top w:val="single" w:sz="4" w:space="0" w:color="000000"/>
              <w:left w:val="single" w:sz="4" w:space="0" w:color="000000"/>
              <w:bottom w:val="single" w:sz="4" w:space="0" w:color="000000"/>
              <w:right w:val="single" w:sz="4" w:space="0" w:color="000000"/>
            </w:tcBorders>
          </w:tcPr>
          <w:p w14:paraId="634BBADA" w14:textId="77777777" w:rsidR="00D5539B" w:rsidRPr="000E33CB" w:rsidRDefault="00D5539B" w:rsidP="00386C09">
            <w:pPr>
              <w:pStyle w:val="TableParagraph"/>
              <w:spacing w:before="158"/>
              <w:ind w:left="119"/>
              <w:rPr>
                <w:rFonts w:asciiTheme="majorBidi" w:hAnsiTheme="majorBidi" w:cstheme="majorBidi"/>
                <w:b/>
                <w:sz w:val="18"/>
                <w:szCs w:val="18"/>
              </w:rPr>
            </w:pPr>
            <w:r w:rsidRPr="000E33CB">
              <w:rPr>
                <w:rFonts w:asciiTheme="majorBidi" w:hAnsiTheme="majorBidi" w:cstheme="majorBidi"/>
                <w:b/>
                <w:sz w:val="18"/>
                <w:szCs w:val="18"/>
              </w:rPr>
              <w:t>4.</w:t>
            </w:r>
          </w:p>
        </w:tc>
        <w:tc>
          <w:tcPr>
            <w:tcW w:w="5811" w:type="dxa"/>
            <w:tcBorders>
              <w:top w:val="single" w:sz="4" w:space="0" w:color="000000"/>
              <w:left w:val="single" w:sz="4" w:space="0" w:color="000000"/>
              <w:bottom w:val="single" w:sz="4" w:space="0" w:color="000000"/>
              <w:right w:val="single" w:sz="4" w:space="0" w:color="000000"/>
            </w:tcBorders>
          </w:tcPr>
          <w:p w14:paraId="6B4C24E5" w14:textId="77777777" w:rsidR="00D5539B" w:rsidRPr="000E33CB" w:rsidRDefault="00D5539B" w:rsidP="00386C09">
            <w:pPr>
              <w:pStyle w:val="TableParagraph"/>
              <w:spacing w:before="160"/>
              <w:ind w:left="191"/>
              <w:rPr>
                <w:rFonts w:asciiTheme="majorBidi" w:hAnsiTheme="majorBidi" w:cstheme="majorBidi"/>
                <w:sz w:val="18"/>
                <w:szCs w:val="18"/>
              </w:rPr>
            </w:pPr>
            <w:r w:rsidRPr="000E33CB">
              <w:rPr>
                <w:rFonts w:asciiTheme="majorBidi" w:hAnsiTheme="majorBidi" w:cstheme="majorBidi"/>
                <w:sz w:val="18"/>
                <w:szCs w:val="18"/>
              </w:rPr>
              <w:t>Minimalna klasa ochrony na poziomie IP 20</w:t>
            </w:r>
          </w:p>
        </w:tc>
        <w:tc>
          <w:tcPr>
            <w:tcW w:w="2281" w:type="dxa"/>
            <w:gridSpan w:val="2"/>
            <w:tcBorders>
              <w:top w:val="single" w:sz="4" w:space="0" w:color="000000"/>
              <w:left w:val="single" w:sz="4" w:space="0" w:color="000000"/>
              <w:bottom w:val="single" w:sz="4" w:space="0" w:color="000000"/>
              <w:right w:val="single" w:sz="4" w:space="0" w:color="000000"/>
            </w:tcBorders>
          </w:tcPr>
          <w:p w14:paraId="63304E04" w14:textId="77777777" w:rsidR="00D5539B" w:rsidRPr="000E33CB" w:rsidRDefault="00D5539B" w:rsidP="00386C09">
            <w:pPr>
              <w:pStyle w:val="TableParagraph"/>
              <w:spacing w:before="177"/>
              <w:ind w:left="685" w:right="665"/>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gridSpan w:val="2"/>
            <w:tcBorders>
              <w:top w:val="single" w:sz="4" w:space="0" w:color="000000"/>
              <w:left w:val="single" w:sz="4" w:space="0" w:color="000000"/>
              <w:bottom w:val="single" w:sz="4" w:space="0" w:color="000000"/>
              <w:right w:val="single" w:sz="4" w:space="0" w:color="000000"/>
            </w:tcBorders>
          </w:tcPr>
          <w:p w14:paraId="4F2DCDCA"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4BACA9D6" w14:textId="77777777" w:rsidTr="004637C1">
        <w:trPr>
          <w:trHeight w:val="403"/>
        </w:trPr>
        <w:tc>
          <w:tcPr>
            <w:tcW w:w="709" w:type="dxa"/>
            <w:tcBorders>
              <w:top w:val="single" w:sz="4" w:space="0" w:color="000000"/>
              <w:left w:val="single" w:sz="4" w:space="0" w:color="000000"/>
              <w:bottom w:val="single" w:sz="4" w:space="0" w:color="000000"/>
              <w:right w:val="single" w:sz="4" w:space="0" w:color="000000"/>
            </w:tcBorders>
          </w:tcPr>
          <w:p w14:paraId="4CD9C933" w14:textId="77777777" w:rsidR="00D5539B" w:rsidRPr="000E33CB" w:rsidRDefault="00D5539B" w:rsidP="00386C09">
            <w:pPr>
              <w:pStyle w:val="TableParagraph"/>
              <w:spacing w:before="162"/>
              <w:ind w:left="119"/>
              <w:rPr>
                <w:rFonts w:asciiTheme="majorBidi" w:hAnsiTheme="majorBidi" w:cstheme="majorBidi"/>
                <w:b/>
                <w:sz w:val="18"/>
                <w:szCs w:val="18"/>
              </w:rPr>
            </w:pPr>
            <w:r w:rsidRPr="000E33CB">
              <w:rPr>
                <w:rFonts w:asciiTheme="majorBidi" w:hAnsiTheme="majorBidi" w:cstheme="majorBidi"/>
                <w:b/>
                <w:sz w:val="18"/>
                <w:szCs w:val="18"/>
              </w:rPr>
              <w:t>5.</w:t>
            </w:r>
          </w:p>
        </w:tc>
        <w:tc>
          <w:tcPr>
            <w:tcW w:w="5811" w:type="dxa"/>
            <w:tcBorders>
              <w:top w:val="single" w:sz="4" w:space="0" w:color="000000"/>
              <w:left w:val="single" w:sz="4" w:space="0" w:color="000000"/>
              <w:bottom w:val="single" w:sz="4" w:space="0" w:color="000000"/>
              <w:right w:val="single" w:sz="4" w:space="0" w:color="000000"/>
            </w:tcBorders>
          </w:tcPr>
          <w:p w14:paraId="5A088E3B" w14:textId="77777777" w:rsidR="00D5539B" w:rsidRPr="000E33CB" w:rsidRDefault="00D5539B" w:rsidP="00386C09">
            <w:pPr>
              <w:rPr>
                <w:rFonts w:asciiTheme="majorBidi" w:hAnsiTheme="majorBidi" w:cstheme="majorBidi"/>
                <w:sz w:val="18"/>
                <w:szCs w:val="18"/>
              </w:rPr>
            </w:pPr>
            <w:r w:rsidRPr="000E33CB">
              <w:rPr>
                <w:rFonts w:asciiTheme="majorBidi" w:hAnsiTheme="majorBidi" w:cstheme="majorBidi"/>
                <w:sz w:val="18"/>
                <w:szCs w:val="18"/>
              </w:rPr>
              <w:t xml:space="preserve">     wyposażona w zdejmowane panele boczne </w:t>
            </w:r>
          </w:p>
        </w:tc>
        <w:tc>
          <w:tcPr>
            <w:tcW w:w="2281" w:type="dxa"/>
            <w:gridSpan w:val="2"/>
            <w:tcBorders>
              <w:top w:val="single" w:sz="4" w:space="0" w:color="000000"/>
              <w:left w:val="single" w:sz="4" w:space="0" w:color="000000"/>
              <w:bottom w:val="single" w:sz="4" w:space="0" w:color="000000"/>
              <w:right w:val="single" w:sz="4" w:space="0" w:color="000000"/>
            </w:tcBorders>
            <w:vAlign w:val="center"/>
          </w:tcPr>
          <w:p w14:paraId="15454C12" w14:textId="16460F62" w:rsidR="00D5539B" w:rsidRPr="000E33CB" w:rsidRDefault="008F64F0" w:rsidP="004637C1">
            <w:pPr>
              <w:pStyle w:val="TableParagraph"/>
              <w:ind w:right="670"/>
              <w:jc w:val="center"/>
              <w:rPr>
                <w:rFonts w:asciiTheme="majorBidi" w:hAnsiTheme="majorBidi" w:cstheme="majorBidi"/>
                <w:sz w:val="18"/>
                <w:szCs w:val="18"/>
              </w:rPr>
            </w:pPr>
            <w:r>
              <w:rPr>
                <w:rFonts w:asciiTheme="majorBidi" w:hAnsiTheme="majorBidi" w:cstheme="majorBidi"/>
                <w:sz w:val="18"/>
                <w:szCs w:val="18"/>
              </w:rPr>
              <w:t xml:space="preserve">             </w:t>
            </w:r>
            <w:r w:rsidR="00D5539B"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1E8411D4"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44B8D048" w14:textId="77777777" w:rsidTr="004637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551"/>
        </w:trPr>
        <w:tc>
          <w:tcPr>
            <w:tcW w:w="709" w:type="dxa"/>
          </w:tcPr>
          <w:p w14:paraId="39FC5CF2" w14:textId="77777777" w:rsidR="00D5539B" w:rsidRPr="000E33CB" w:rsidRDefault="00D5539B" w:rsidP="00386C09">
            <w:pPr>
              <w:pStyle w:val="TableParagraph"/>
              <w:rPr>
                <w:rFonts w:asciiTheme="majorBidi" w:hAnsiTheme="majorBidi" w:cstheme="majorBidi"/>
                <w:sz w:val="18"/>
                <w:szCs w:val="18"/>
              </w:rPr>
            </w:pPr>
          </w:p>
          <w:p w14:paraId="21868077" w14:textId="77777777" w:rsidR="00D5539B" w:rsidRPr="000E33CB" w:rsidRDefault="00D5539B" w:rsidP="00386C09">
            <w:pPr>
              <w:pStyle w:val="TableParagraph"/>
              <w:spacing w:before="1"/>
              <w:ind w:left="92" w:right="224"/>
              <w:jc w:val="center"/>
              <w:rPr>
                <w:rFonts w:asciiTheme="majorBidi" w:hAnsiTheme="majorBidi" w:cstheme="majorBidi"/>
                <w:b/>
                <w:sz w:val="18"/>
                <w:szCs w:val="18"/>
              </w:rPr>
            </w:pPr>
            <w:r w:rsidRPr="000E33CB">
              <w:rPr>
                <w:rFonts w:asciiTheme="majorBidi" w:hAnsiTheme="majorBidi" w:cstheme="majorBidi"/>
                <w:b/>
                <w:sz w:val="18"/>
                <w:szCs w:val="18"/>
              </w:rPr>
              <w:t>6.</w:t>
            </w:r>
          </w:p>
        </w:tc>
        <w:tc>
          <w:tcPr>
            <w:tcW w:w="5811" w:type="dxa"/>
          </w:tcPr>
          <w:p w14:paraId="3FFB12D2" w14:textId="77777777" w:rsidR="00D5539B" w:rsidRPr="000E33CB" w:rsidRDefault="00D5539B" w:rsidP="00386C09">
            <w:pPr>
              <w:pStyle w:val="TableParagraph"/>
              <w:rPr>
                <w:rFonts w:asciiTheme="majorBidi" w:hAnsiTheme="majorBidi" w:cstheme="majorBidi"/>
                <w:sz w:val="18"/>
                <w:szCs w:val="18"/>
              </w:rPr>
            </w:pPr>
          </w:p>
          <w:p w14:paraId="1E0DE7F8" w14:textId="77777777" w:rsidR="00D5539B" w:rsidRPr="000E33CB" w:rsidRDefault="00D5539B" w:rsidP="00386C09">
            <w:pPr>
              <w:pStyle w:val="TableParagraph"/>
              <w:tabs>
                <w:tab w:val="left" w:pos="293"/>
              </w:tabs>
              <w:spacing w:line="207" w:lineRule="exact"/>
              <w:ind w:left="292"/>
              <w:rPr>
                <w:rFonts w:asciiTheme="majorBidi" w:hAnsiTheme="majorBidi" w:cstheme="majorBidi"/>
                <w:sz w:val="18"/>
                <w:szCs w:val="18"/>
              </w:rPr>
            </w:pPr>
            <w:r w:rsidRPr="000E33CB">
              <w:rPr>
                <w:rFonts w:asciiTheme="majorBidi" w:hAnsiTheme="majorBidi" w:cstheme="majorBidi"/>
                <w:sz w:val="18"/>
                <w:szCs w:val="18"/>
              </w:rPr>
              <w:t>wszystkie wolne „U” zaślepione zaślepkami</w:t>
            </w:r>
          </w:p>
        </w:tc>
        <w:tc>
          <w:tcPr>
            <w:tcW w:w="2271" w:type="dxa"/>
          </w:tcPr>
          <w:p w14:paraId="1688DB3B" w14:textId="77777777" w:rsidR="00D5539B" w:rsidRPr="000E33CB" w:rsidRDefault="00D5539B" w:rsidP="00386C09">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1B4F1A83"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18061D6D"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82"/>
        </w:trPr>
        <w:tc>
          <w:tcPr>
            <w:tcW w:w="709" w:type="dxa"/>
          </w:tcPr>
          <w:p w14:paraId="011B38F2" w14:textId="77777777" w:rsidR="00D5539B" w:rsidRPr="000E33CB" w:rsidRDefault="00D5539B" w:rsidP="00386C09">
            <w:pPr>
              <w:pStyle w:val="TableParagraph"/>
              <w:spacing w:before="115"/>
              <w:ind w:left="92" w:right="224"/>
              <w:jc w:val="center"/>
              <w:rPr>
                <w:rFonts w:asciiTheme="majorBidi" w:hAnsiTheme="majorBidi" w:cstheme="majorBidi"/>
                <w:b/>
                <w:sz w:val="18"/>
                <w:szCs w:val="18"/>
              </w:rPr>
            </w:pPr>
            <w:r w:rsidRPr="000E33CB">
              <w:rPr>
                <w:rFonts w:asciiTheme="majorBidi" w:hAnsiTheme="majorBidi" w:cstheme="majorBidi"/>
                <w:b/>
                <w:sz w:val="18"/>
                <w:szCs w:val="18"/>
              </w:rPr>
              <w:t>7.</w:t>
            </w:r>
          </w:p>
        </w:tc>
        <w:tc>
          <w:tcPr>
            <w:tcW w:w="5811" w:type="dxa"/>
          </w:tcPr>
          <w:p w14:paraId="0C6446C7" w14:textId="77777777" w:rsidR="00D5539B" w:rsidRPr="000E33CB" w:rsidRDefault="00D5539B" w:rsidP="00386C09">
            <w:pPr>
              <w:pStyle w:val="TableParagraph"/>
              <w:spacing w:before="131"/>
              <w:ind w:left="187"/>
              <w:rPr>
                <w:rFonts w:asciiTheme="majorBidi" w:hAnsiTheme="majorBidi" w:cstheme="majorBidi"/>
                <w:sz w:val="18"/>
                <w:szCs w:val="18"/>
              </w:rPr>
            </w:pPr>
            <w:r w:rsidRPr="000E33CB">
              <w:rPr>
                <w:rFonts w:asciiTheme="majorBidi" w:hAnsiTheme="majorBidi" w:cstheme="majorBidi"/>
                <w:sz w:val="18"/>
                <w:szCs w:val="18"/>
              </w:rPr>
              <w:t>przystosowana do poprawnej instalacji dostarczonych serwerów rack wraz z ich fabrycznymi prowadnicami przewodów.</w:t>
            </w:r>
          </w:p>
        </w:tc>
        <w:tc>
          <w:tcPr>
            <w:tcW w:w="2271" w:type="dxa"/>
          </w:tcPr>
          <w:p w14:paraId="7DFBEFDF" w14:textId="77777777" w:rsidR="00D5539B" w:rsidRPr="000E33CB" w:rsidRDefault="00D5539B" w:rsidP="00386C09">
            <w:pPr>
              <w:pStyle w:val="TableParagraph"/>
              <w:spacing w:before="13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452E3077"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1761BF32" w14:textId="77777777" w:rsidTr="004637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845"/>
        </w:trPr>
        <w:tc>
          <w:tcPr>
            <w:tcW w:w="709" w:type="dxa"/>
          </w:tcPr>
          <w:p w14:paraId="3DA38A0E" w14:textId="77777777" w:rsidR="00D5539B" w:rsidRPr="000E33CB" w:rsidRDefault="00D5539B" w:rsidP="00386C09">
            <w:pPr>
              <w:pStyle w:val="TableParagraph"/>
              <w:rPr>
                <w:rFonts w:asciiTheme="majorBidi" w:hAnsiTheme="majorBidi" w:cstheme="majorBidi"/>
                <w:sz w:val="18"/>
                <w:szCs w:val="18"/>
              </w:rPr>
            </w:pPr>
          </w:p>
          <w:p w14:paraId="45F42269" w14:textId="77777777" w:rsidR="00D5539B" w:rsidRPr="000E33CB" w:rsidRDefault="00D5539B" w:rsidP="00386C09">
            <w:pPr>
              <w:pStyle w:val="TableParagraph"/>
              <w:spacing w:before="127"/>
              <w:ind w:left="92" w:right="224"/>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811" w:type="dxa"/>
          </w:tcPr>
          <w:p w14:paraId="41D9027E" w14:textId="77777777" w:rsidR="00D5539B" w:rsidRPr="000E33CB" w:rsidRDefault="00D5539B" w:rsidP="00386C09">
            <w:pPr>
              <w:pStyle w:val="TableParagraph"/>
              <w:spacing w:before="8"/>
              <w:rPr>
                <w:rFonts w:asciiTheme="majorBidi" w:hAnsiTheme="majorBidi" w:cstheme="majorBidi"/>
                <w:sz w:val="18"/>
                <w:szCs w:val="18"/>
              </w:rPr>
            </w:pPr>
          </w:p>
          <w:p w14:paraId="3D416847" w14:textId="77777777" w:rsidR="00D5539B" w:rsidRPr="000E33CB" w:rsidRDefault="00D5539B" w:rsidP="00386C09">
            <w:pPr>
              <w:pStyle w:val="TableParagraph"/>
              <w:spacing w:before="1" w:line="276" w:lineRule="auto"/>
              <w:ind w:left="187" w:right="359"/>
              <w:rPr>
                <w:rFonts w:asciiTheme="majorBidi" w:hAnsiTheme="majorBidi" w:cstheme="majorBidi"/>
                <w:sz w:val="18"/>
                <w:szCs w:val="18"/>
              </w:rPr>
            </w:pPr>
            <w:r w:rsidRPr="000E33CB">
              <w:rPr>
                <w:rFonts w:asciiTheme="majorBidi" w:hAnsiTheme="majorBidi" w:cstheme="majorBidi"/>
                <w:sz w:val="18"/>
                <w:szCs w:val="18"/>
              </w:rPr>
              <w:t>zainstalowane 2 listwy zasilające min. 8 gniazd ,2 półki o głębokości min. 450mm</w:t>
            </w:r>
          </w:p>
        </w:tc>
        <w:tc>
          <w:tcPr>
            <w:tcW w:w="2271" w:type="dxa"/>
          </w:tcPr>
          <w:p w14:paraId="114A30BB" w14:textId="77777777" w:rsidR="00D5539B" w:rsidRPr="000E33CB" w:rsidRDefault="00D5539B" w:rsidP="00386C09">
            <w:pPr>
              <w:pStyle w:val="TableParagraph"/>
              <w:rPr>
                <w:rFonts w:asciiTheme="majorBidi" w:hAnsiTheme="majorBidi" w:cstheme="majorBidi"/>
                <w:sz w:val="18"/>
                <w:szCs w:val="18"/>
              </w:rPr>
            </w:pPr>
          </w:p>
          <w:p w14:paraId="663C2D9A" w14:textId="77777777" w:rsidR="00D5539B" w:rsidRPr="000E33CB" w:rsidRDefault="00D5539B" w:rsidP="00386C09">
            <w:pPr>
              <w:pStyle w:val="TableParagraph"/>
              <w:spacing w:before="166"/>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2DAE6B93"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2C7418FD"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649"/>
        </w:trPr>
        <w:tc>
          <w:tcPr>
            <w:tcW w:w="709" w:type="dxa"/>
          </w:tcPr>
          <w:p w14:paraId="1BF09E02" w14:textId="77777777" w:rsidR="00D5539B" w:rsidRPr="000E33CB" w:rsidRDefault="00D5539B" w:rsidP="00386C09">
            <w:pPr>
              <w:pStyle w:val="TableParagraph"/>
              <w:spacing w:before="4"/>
              <w:rPr>
                <w:rFonts w:asciiTheme="majorBidi" w:hAnsiTheme="majorBidi" w:cstheme="majorBidi"/>
                <w:sz w:val="18"/>
                <w:szCs w:val="18"/>
              </w:rPr>
            </w:pPr>
          </w:p>
          <w:p w14:paraId="78EA7915" w14:textId="77777777" w:rsidR="00D5539B" w:rsidRPr="000E33CB" w:rsidRDefault="00D5539B" w:rsidP="00386C09">
            <w:pPr>
              <w:pStyle w:val="TableParagraph"/>
              <w:ind w:left="92" w:right="224"/>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811" w:type="dxa"/>
          </w:tcPr>
          <w:p w14:paraId="563409F9" w14:textId="77777777" w:rsidR="00D5539B" w:rsidRPr="000E33CB" w:rsidRDefault="00D5539B" w:rsidP="00386C09">
            <w:pPr>
              <w:pStyle w:val="TableParagraph"/>
              <w:spacing w:before="5"/>
              <w:rPr>
                <w:rFonts w:asciiTheme="majorBidi" w:hAnsiTheme="majorBidi" w:cstheme="majorBidi"/>
                <w:sz w:val="18"/>
                <w:szCs w:val="18"/>
              </w:rPr>
            </w:pPr>
          </w:p>
          <w:p w14:paraId="256F6C4D" w14:textId="77777777" w:rsidR="00D5539B" w:rsidRPr="000E33CB" w:rsidRDefault="00D5539B" w:rsidP="00386C09">
            <w:pPr>
              <w:pStyle w:val="TableParagraph"/>
              <w:spacing w:before="1"/>
              <w:ind w:left="187"/>
              <w:rPr>
                <w:rFonts w:asciiTheme="majorBidi" w:hAnsiTheme="majorBidi" w:cstheme="majorBidi"/>
                <w:sz w:val="18"/>
                <w:szCs w:val="18"/>
              </w:rPr>
            </w:pPr>
            <w:r w:rsidRPr="000E33CB">
              <w:rPr>
                <w:rFonts w:asciiTheme="majorBidi" w:hAnsiTheme="majorBidi" w:cstheme="majorBidi"/>
                <w:sz w:val="18"/>
                <w:szCs w:val="18"/>
              </w:rPr>
              <w:t>Minimalny udźwig szafy co najmniej 900 kg</w:t>
            </w:r>
          </w:p>
        </w:tc>
        <w:tc>
          <w:tcPr>
            <w:tcW w:w="2271" w:type="dxa"/>
          </w:tcPr>
          <w:p w14:paraId="3E9A8D74" w14:textId="77777777" w:rsidR="00D5539B" w:rsidRPr="000E33CB" w:rsidRDefault="00D5539B" w:rsidP="00386C09">
            <w:pPr>
              <w:pStyle w:val="TableParagraph"/>
              <w:spacing w:before="8"/>
              <w:rPr>
                <w:rFonts w:asciiTheme="majorBidi" w:hAnsiTheme="majorBidi" w:cstheme="majorBidi"/>
                <w:sz w:val="18"/>
                <w:szCs w:val="18"/>
              </w:rPr>
            </w:pPr>
          </w:p>
          <w:p w14:paraId="4A317FEB" w14:textId="77777777" w:rsidR="00D5539B" w:rsidRPr="000E33CB" w:rsidRDefault="00D5539B" w:rsidP="00386C09">
            <w:pPr>
              <w:pStyle w:val="TableParagraph"/>
              <w:ind w:left="680" w:right="670"/>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14" w:type="dxa"/>
            <w:gridSpan w:val="2"/>
          </w:tcPr>
          <w:p w14:paraId="68053FF9"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20CF43A9"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556"/>
        </w:trPr>
        <w:tc>
          <w:tcPr>
            <w:tcW w:w="709" w:type="dxa"/>
          </w:tcPr>
          <w:p w14:paraId="7CEF5A1A" w14:textId="77777777" w:rsidR="00D5539B" w:rsidRPr="000E33CB" w:rsidRDefault="00D5539B" w:rsidP="00386C09">
            <w:pPr>
              <w:pStyle w:val="TableParagraph"/>
              <w:spacing w:before="151"/>
              <w:ind w:left="92" w:right="224"/>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811" w:type="dxa"/>
          </w:tcPr>
          <w:p w14:paraId="0560A07E" w14:textId="77777777" w:rsidR="00D5539B" w:rsidRPr="000E33CB" w:rsidRDefault="00D5539B" w:rsidP="00386C09">
            <w:pPr>
              <w:pStyle w:val="TableParagraph"/>
              <w:spacing w:before="155"/>
              <w:ind w:left="187"/>
              <w:rPr>
                <w:rFonts w:asciiTheme="majorBidi" w:hAnsiTheme="majorBidi" w:cstheme="majorBidi"/>
                <w:sz w:val="18"/>
                <w:szCs w:val="18"/>
              </w:rPr>
            </w:pPr>
            <w:r w:rsidRPr="000E33CB">
              <w:rPr>
                <w:rFonts w:asciiTheme="majorBidi" w:hAnsiTheme="majorBidi" w:cstheme="majorBidi"/>
                <w:sz w:val="18"/>
                <w:szCs w:val="18"/>
              </w:rPr>
              <w:t>Certyfikaty CE, RoHS</w:t>
            </w:r>
          </w:p>
        </w:tc>
        <w:tc>
          <w:tcPr>
            <w:tcW w:w="2271" w:type="dxa"/>
          </w:tcPr>
          <w:p w14:paraId="66F9BDCA" w14:textId="77777777" w:rsidR="00D5539B" w:rsidRPr="000E33CB" w:rsidRDefault="00D5539B" w:rsidP="00386C09">
            <w:pPr>
              <w:pStyle w:val="TableParagraph"/>
              <w:spacing w:before="17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15F2DB2E" w14:textId="77777777" w:rsidR="00D5539B" w:rsidRPr="000E33CB" w:rsidRDefault="00D5539B" w:rsidP="00386C09">
            <w:pPr>
              <w:pStyle w:val="TableParagraph"/>
              <w:rPr>
                <w:rFonts w:asciiTheme="majorBidi" w:hAnsiTheme="majorBidi" w:cstheme="majorBidi"/>
                <w:sz w:val="18"/>
                <w:szCs w:val="18"/>
              </w:rPr>
            </w:pPr>
          </w:p>
        </w:tc>
      </w:tr>
    </w:tbl>
    <w:p w14:paraId="4A637CF7" w14:textId="77777777" w:rsidR="00D5539B" w:rsidRPr="000E33CB" w:rsidRDefault="00D5539B" w:rsidP="00D5539B">
      <w:pPr>
        <w:pStyle w:val="Tekstpodstawowy"/>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5687"/>
        <w:gridCol w:w="2410"/>
        <w:gridCol w:w="5669"/>
      </w:tblGrid>
      <w:tr w:rsidR="00D5539B" w:rsidRPr="000E33CB" w14:paraId="42AD8C97" w14:textId="77777777" w:rsidTr="00E67603">
        <w:trPr>
          <w:trHeight w:val="587"/>
        </w:trPr>
        <w:tc>
          <w:tcPr>
            <w:tcW w:w="14292" w:type="dxa"/>
            <w:gridSpan w:val="4"/>
            <w:tcBorders>
              <w:top w:val="single" w:sz="4" w:space="0" w:color="auto"/>
            </w:tcBorders>
            <w:shd w:val="clear" w:color="auto" w:fill="A6A6A6" w:themeFill="background1" w:themeFillShade="A6"/>
          </w:tcPr>
          <w:p w14:paraId="65BDF003" w14:textId="77777777" w:rsidR="00D5539B" w:rsidRPr="004637C1" w:rsidRDefault="0068173E" w:rsidP="00386C09">
            <w:pPr>
              <w:pStyle w:val="TableParagraph"/>
              <w:spacing w:before="61"/>
              <w:ind w:left="181"/>
              <w:rPr>
                <w:rFonts w:asciiTheme="majorBidi" w:hAnsiTheme="majorBidi" w:cstheme="majorBidi"/>
                <w:b/>
                <w:sz w:val="18"/>
                <w:szCs w:val="18"/>
                <w:u w:val="single"/>
              </w:rPr>
            </w:pPr>
            <w:r w:rsidRPr="004637C1">
              <w:rPr>
                <w:rFonts w:asciiTheme="majorBidi" w:hAnsiTheme="majorBidi" w:cstheme="majorBidi"/>
                <w:b/>
                <w:u w:val="single"/>
              </w:rPr>
              <w:t>9</w:t>
            </w:r>
            <w:r w:rsidR="00D5539B" w:rsidRPr="004637C1">
              <w:rPr>
                <w:rFonts w:asciiTheme="majorBidi" w:hAnsiTheme="majorBidi" w:cstheme="majorBidi"/>
                <w:b/>
                <w:u w:val="single"/>
              </w:rPr>
              <w:t>. Zasilacz awaryjny UPS – 1 szt.</w:t>
            </w:r>
          </w:p>
        </w:tc>
      </w:tr>
      <w:tr w:rsidR="00D5539B" w:rsidRPr="000E33CB" w14:paraId="127EF63C" w14:textId="77777777" w:rsidTr="00E67603">
        <w:trPr>
          <w:trHeight w:val="1888"/>
        </w:trPr>
        <w:tc>
          <w:tcPr>
            <w:tcW w:w="526" w:type="dxa"/>
            <w:tcBorders>
              <w:left w:val="single" w:sz="4" w:space="0" w:color="000000"/>
              <w:bottom w:val="single" w:sz="4" w:space="0" w:color="000000"/>
              <w:right w:val="single" w:sz="4" w:space="0" w:color="000000"/>
            </w:tcBorders>
            <w:shd w:val="clear" w:color="auto" w:fill="A6A6A6" w:themeFill="background1" w:themeFillShade="A6"/>
          </w:tcPr>
          <w:p w14:paraId="16F74D1B" w14:textId="77777777" w:rsidR="00D5539B" w:rsidRPr="000E33CB" w:rsidRDefault="00D5539B" w:rsidP="00386C09">
            <w:pPr>
              <w:pStyle w:val="TableParagraph"/>
              <w:rPr>
                <w:rFonts w:asciiTheme="majorBidi" w:hAnsiTheme="majorBidi" w:cstheme="majorBidi"/>
                <w:sz w:val="18"/>
                <w:szCs w:val="18"/>
              </w:rPr>
            </w:pPr>
          </w:p>
          <w:p w14:paraId="2855CCE4" w14:textId="77777777" w:rsidR="00D5539B" w:rsidRPr="000E33CB" w:rsidRDefault="00D5539B" w:rsidP="00386C09">
            <w:pPr>
              <w:pStyle w:val="TableParagraph"/>
              <w:rPr>
                <w:rFonts w:asciiTheme="majorBidi" w:hAnsiTheme="majorBidi" w:cstheme="majorBidi"/>
                <w:sz w:val="18"/>
                <w:szCs w:val="18"/>
              </w:rPr>
            </w:pPr>
          </w:p>
          <w:p w14:paraId="7EA216A0" w14:textId="77777777" w:rsidR="00D5539B" w:rsidRPr="000E33CB" w:rsidRDefault="00D5539B" w:rsidP="00386C09">
            <w:pPr>
              <w:pStyle w:val="TableParagraph"/>
              <w:spacing w:before="2"/>
              <w:rPr>
                <w:rFonts w:asciiTheme="majorBidi" w:hAnsiTheme="majorBidi" w:cstheme="majorBidi"/>
                <w:sz w:val="18"/>
                <w:szCs w:val="18"/>
              </w:rPr>
            </w:pPr>
          </w:p>
          <w:p w14:paraId="2B4AE320" w14:textId="77777777" w:rsidR="00D5539B" w:rsidRPr="000E33CB" w:rsidRDefault="00D5539B" w:rsidP="00386C09">
            <w:pPr>
              <w:pStyle w:val="TableParagraph"/>
              <w:ind w:left="96" w:right="80"/>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87" w:type="dxa"/>
            <w:tcBorders>
              <w:left w:val="single" w:sz="4" w:space="0" w:color="000000"/>
              <w:bottom w:val="single" w:sz="4" w:space="0" w:color="000000"/>
              <w:right w:val="single" w:sz="4" w:space="0" w:color="000000"/>
            </w:tcBorders>
            <w:shd w:val="clear" w:color="auto" w:fill="A6A6A6" w:themeFill="background1" w:themeFillShade="A6"/>
          </w:tcPr>
          <w:p w14:paraId="72F804C9" w14:textId="77777777" w:rsidR="00D5539B" w:rsidRPr="000E33CB" w:rsidRDefault="00D5539B" w:rsidP="00386C09">
            <w:pPr>
              <w:pStyle w:val="TableParagraph"/>
              <w:rPr>
                <w:rFonts w:asciiTheme="majorBidi" w:hAnsiTheme="majorBidi" w:cstheme="majorBidi"/>
                <w:sz w:val="18"/>
                <w:szCs w:val="18"/>
              </w:rPr>
            </w:pPr>
          </w:p>
          <w:p w14:paraId="2FDC7BC5" w14:textId="77777777" w:rsidR="00D5539B" w:rsidRPr="000E33CB" w:rsidRDefault="00D5539B" w:rsidP="00386C09">
            <w:pPr>
              <w:pStyle w:val="TableParagraph"/>
              <w:rPr>
                <w:rFonts w:asciiTheme="majorBidi" w:hAnsiTheme="majorBidi" w:cstheme="majorBidi"/>
                <w:sz w:val="18"/>
                <w:szCs w:val="18"/>
              </w:rPr>
            </w:pPr>
          </w:p>
          <w:p w14:paraId="38850C02" w14:textId="77777777" w:rsidR="00D5539B" w:rsidRPr="000E33CB" w:rsidRDefault="00D5539B" w:rsidP="00386C09">
            <w:pPr>
              <w:pStyle w:val="TableParagraph"/>
              <w:spacing w:before="2"/>
              <w:rPr>
                <w:rFonts w:asciiTheme="majorBidi" w:hAnsiTheme="majorBidi" w:cstheme="majorBidi"/>
                <w:sz w:val="18"/>
                <w:szCs w:val="18"/>
              </w:rPr>
            </w:pPr>
          </w:p>
          <w:p w14:paraId="632A8197" w14:textId="77777777" w:rsidR="00D5539B" w:rsidRPr="000E33CB" w:rsidRDefault="00D5539B" w:rsidP="00386C09">
            <w:pPr>
              <w:pStyle w:val="TableParagraph"/>
              <w:ind w:left="928"/>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70BA6807" w14:textId="77777777" w:rsidR="00D5539B" w:rsidRPr="000E33CB" w:rsidRDefault="00D5539B" w:rsidP="00386C09">
            <w:pPr>
              <w:pStyle w:val="TableParagraph"/>
              <w:rPr>
                <w:rFonts w:asciiTheme="majorBidi" w:hAnsiTheme="majorBidi" w:cstheme="majorBidi"/>
                <w:sz w:val="18"/>
                <w:szCs w:val="18"/>
              </w:rPr>
            </w:pPr>
          </w:p>
          <w:p w14:paraId="3A35BD25" w14:textId="77777777" w:rsidR="00D5539B" w:rsidRPr="000E33CB" w:rsidRDefault="00D5539B" w:rsidP="00386C09">
            <w:pPr>
              <w:pStyle w:val="TableParagraph"/>
              <w:rPr>
                <w:rFonts w:asciiTheme="majorBidi" w:hAnsiTheme="majorBidi" w:cstheme="majorBidi"/>
                <w:sz w:val="18"/>
                <w:szCs w:val="18"/>
              </w:rPr>
            </w:pPr>
          </w:p>
          <w:p w14:paraId="3AA5FDCC" w14:textId="77777777" w:rsidR="00D5539B" w:rsidRPr="000E33CB" w:rsidRDefault="00D5539B" w:rsidP="00386C09">
            <w:pPr>
              <w:pStyle w:val="TableParagraph"/>
              <w:spacing w:before="187" w:line="261" w:lineRule="auto"/>
              <w:ind w:left="315"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0D064E49" w14:textId="77777777" w:rsidR="00D5539B" w:rsidRPr="000E33CB" w:rsidRDefault="00D5539B" w:rsidP="00386C09">
            <w:pPr>
              <w:pStyle w:val="TableParagraph"/>
              <w:spacing w:before="2"/>
              <w:ind w:left="13"/>
              <w:jc w:val="center"/>
              <w:rPr>
                <w:rFonts w:asciiTheme="majorBidi" w:hAnsiTheme="majorBidi" w:cstheme="majorBidi"/>
                <w:b/>
                <w:sz w:val="18"/>
                <w:szCs w:val="18"/>
              </w:rPr>
            </w:pPr>
            <w:r w:rsidRPr="000E33CB">
              <w:rPr>
                <w:rFonts w:asciiTheme="majorBidi" w:hAnsiTheme="majorBidi" w:cstheme="majorBidi"/>
                <w:b/>
                <w:sz w:val="18"/>
                <w:szCs w:val="18"/>
              </w:rPr>
              <w:t>OFEROWANE PARAMETRY TECHNICZNE - podaje</w:t>
            </w:r>
          </w:p>
          <w:p w14:paraId="45F5EB76" w14:textId="77777777" w:rsidR="00D5539B" w:rsidRPr="000E33CB" w:rsidRDefault="00D5539B" w:rsidP="00386C09">
            <w:pPr>
              <w:pStyle w:val="TableParagraph"/>
              <w:spacing w:before="16"/>
              <w:ind w:left="13"/>
              <w:jc w:val="center"/>
              <w:rPr>
                <w:rFonts w:asciiTheme="majorBidi" w:hAnsiTheme="majorBidi" w:cstheme="majorBidi"/>
                <w:b/>
                <w:sz w:val="18"/>
                <w:szCs w:val="18"/>
              </w:rPr>
            </w:pPr>
            <w:r w:rsidRPr="000E33CB">
              <w:rPr>
                <w:rFonts w:asciiTheme="majorBidi" w:hAnsiTheme="majorBidi" w:cstheme="majorBidi"/>
                <w:b/>
                <w:sz w:val="18"/>
                <w:szCs w:val="18"/>
              </w:rPr>
              <w:t>Wykonawca</w:t>
            </w:r>
          </w:p>
          <w:p w14:paraId="0656D667" w14:textId="77777777" w:rsidR="00D5539B" w:rsidRPr="000E33CB" w:rsidRDefault="00D5539B" w:rsidP="00386C09">
            <w:pPr>
              <w:pStyle w:val="TableParagraph"/>
              <w:spacing w:before="13"/>
              <w:ind w:left="17"/>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0BCF2E7A"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2636ABCE" w14:textId="77777777" w:rsidR="00A57475" w:rsidRDefault="00A57475" w:rsidP="00A57475">
            <w:pPr>
              <w:pStyle w:val="Tekstkomentarza"/>
            </w:pPr>
            <w:r>
              <w:t>NIE – wykonawca nie spełnia konkretnego parametru</w:t>
            </w:r>
          </w:p>
          <w:p w14:paraId="5737CB4C" w14:textId="7F982BA4" w:rsidR="00D5539B" w:rsidRPr="000E33CB" w:rsidRDefault="00D5539B" w:rsidP="00386C09">
            <w:pPr>
              <w:pStyle w:val="TableParagraph"/>
              <w:spacing w:before="17"/>
              <w:ind w:left="116"/>
              <w:rPr>
                <w:rFonts w:asciiTheme="majorBidi" w:hAnsiTheme="majorBidi" w:cstheme="majorBidi"/>
                <w:i/>
                <w:sz w:val="18"/>
                <w:szCs w:val="18"/>
              </w:rPr>
            </w:pPr>
          </w:p>
        </w:tc>
      </w:tr>
      <w:tr w:rsidR="00D5539B" w:rsidRPr="000E33CB" w14:paraId="73E2553D" w14:textId="77777777" w:rsidTr="00E67603">
        <w:trPr>
          <w:trHeight w:val="446"/>
        </w:trPr>
        <w:tc>
          <w:tcPr>
            <w:tcW w:w="14292"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BB9042F" w14:textId="77777777" w:rsidR="00D5539B" w:rsidRPr="000E33CB" w:rsidRDefault="00D5539B" w:rsidP="00386C09">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D5539B" w:rsidRPr="000E33CB" w14:paraId="0E5D9805" w14:textId="77777777" w:rsidTr="004637C1">
        <w:trPr>
          <w:trHeight w:val="537"/>
        </w:trPr>
        <w:tc>
          <w:tcPr>
            <w:tcW w:w="526" w:type="dxa"/>
            <w:tcBorders>
              <w:top w:val="single" w:sz="4" w:space="0" w:color="000000"/>
              <w:left w:val="single" w:sz="4" w:space="0" w:color="000000"/>
              <w:bottom w:val="single" w:sz="4" w:space="0" w:color="000000"/>
              <w:right w:val="single" w:sz="4" w:space="0" w:color="000000"/>
            </w:tcBorders>
          </w:tcPr>
          <w:p w14:paraId="4CED0104" w14:textId="77777777" w:rsidR="00D5539B" w:rsidRPr="000E33CB" w:rsidRDefault="00D5539B" w:rsidP="00386C09">
            <w:pPr>
              <w:pStyle w:val="TableParagraph"/>
              <w:spacing w:before="175"/>
              <w:ind w:left="96" w:right="218"/>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87" w:type="dxa"/>
            <w:tcBorders>
              <w:top w:val="single" w:sz="4" w:space="0" w:color="000000"/>
              <w:left w:val="single" w:sz="4" w:space="0" w:color="000000"/>
              <w:bottom w:val="single" w:sz="4" w:space="0" w:color="000000"/>
              <w:right w:val="single" w:sz="4" w:space="0" w:color="000000"/>
            </w:tcBorders>
          </w:tcPr>
          <w:p w14:paraId="3B4CDA09" w14:textId="77777777" w:rsidR="00D5539B" w:rsidRPr="000E33CB" w:rsidRDefault="00D5539B" w:rsidP="00386C09">
            <w:pPr>
              <w:pStyle w:val="TableParagraph"/>
              <w:spacing w:before="10"/>
              <w:rPr>
                <w:rFonts w:asciiTheme="majorBidi" w:hAnsiTheme="majorBidi" w:cstheme="majorBidi"/>
                <w:sz w:val="18"/>
                <w:szCs w:val="18"/>
              </w:rPr>
            </w:pPr>
          </w:p>
          <w:p w14:paraId="0E554E1C" w14:textId="77777777" w:rsidR="00D5539B" w:rsidRPr="000E33CB" w:rsidRDefault="00D5539B" w:rsidP="00386C09">
            <w:pPr>
              <w:pStyle w:val="TableParagraph"/>
              <w:ind w:left="191"/>
              <w:rPr>
                <w:rFonts w:asciiTheme="majorBidi" w:hAnsiTheme="majorBidi" w:cstheme="majorBidi"/>
                <w:sz w:val="18"/>
                <w:szCs w:val="18"/>
              </w:rPr>
            </w:pPr>
            <w:r w:rsidRPr="000E33CB">
              <w:rPr>
                <w:rFonts w:asciiTheme="majorBidi" w:hAnsiTheme="majorBidi" w:cstheme="majorBidi"/>
                <w:sz w:val="18"/>
                <w:szCs w:val="18"/>
              </w:rPr>
              <w:t>Typ zasilacza: online</w:t>
            </w:r>
          </w:p>
        </w:tc>
        <w:tc>
          <w:tcPr>
            <w:tcW w:w="2410" w:type="dxa"/>
            <w:tcBorders>
              <w:top w:val="single" w:sz="4" w:space="0" w:color="000000"/>
              <w:left w:val="single" w:sz="4" w:space="0" w:color="000000"/>
              <w:bottom w:val="single" w:sz="4" w:space="0" w:color="000000"/>
              <w:right w:val="single" w:sz="4" w:space="0" w:color="000000"/>
            </w:tcBorders>
          </w:tcPr>
          <w:p w14:paraId="79A23C8B" w14:textId="77777777" w:rsidR="00D5539B" w:rsidRPr="000E33CB" w:rsidRDefault="00D5539B" w:rsidP="00386C09">
            <w:pPr>
              <w:pStyle w:val="TableParagraph"/>
              <w:spacing w:before="10"/>
              <w:rPr>
                <w:rFonts w:asciiTheme="majorBidi" w:hAnsiTheme="majorBidi" w:cstheme="majorBidi"/>
                <w:sz w:val="18"/>
                <w:szCs w:val="18"/>
              </w:rPr>
            </w:pPr>
          </w:p>
          <w:p w14:paraId="5FF99F6C" w14:textId="77777777" w:rsidR="00D5539B" w:rsidRPr="000E33CB" w:rsidRDefault="00D5539B"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665E70D"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40A09DDB" w14:textId="77777777" w:rsidTr="00386C09">
        <w:trPr>
          <w:trHeight w:val="551"/>
        </w:trPr>
        <w:tc>
          <w:tcPr>
            <w:tcW w:w="526" w:type="dxa"/>
            <w:tcBorders>
              <w:top w:val="single" w:sz="4" w:space="0" w:color="000000"/>
              <w:left w:val="single" w:sz="4" w:space="0" w:color="000000"/>
              <w:bottom w:val="single" w:sz="4" w:space="0" w:color="000000"/>
              <w:right w:val="single" w:sz="4" w:space="0" w:color="000000"/>
            </w:tcBorders>
          </w:tcPr>
          <w:p w14:paraId="379DB76E" w14:textId="77777777" w:rsidR="00D5539B" w:rsidRPr="000E33CB" w:rsidRDefault="00D5539B" w:rsidP="00386C09">
            <w:pPr>
              <w:pStyle w:val="TableParagraph"/>
              <w:spacing w:before="151"/>
              <w:ind w:left="96" w:right="218"/>
              <w:jc w:val="center"/>
              <w:rPr>
                <w:rFonts w:asciiTheme="majorBidi" w:hAnsiTheme="majorBidi" w:cstheme="majorBidi"/>
                <w:b/>
                <w:sz w:val="18"/>
                <w:szCs w:val="18"/>
              </w:rPr>
            </w:pPr>
            <w:r w:rsidRPr="000E33CB">
              <w:rPr>
                <w:rFonts w:asciiTheme="majorBidi" w:hAnsiTheme="majorBidi" w:cstheme="majorBidi"/>
                <w:b/>
                <w:sz w:val="18"/>
                <w:szCs w:val="18"/>
              </w:rPr>
              <w:t>2.</w:t>
            </w:r>
          </w:p>
        </w:tc>
        <w:tc>
          <w:tcPr>
            <w:tcW w:w="5687" w:type="dxa"/>
            <w:tcBorders>
              <w:top w:val="single" w:sz="4" w:space="0" w:color="000000"/>
              <w:left w:val="single" w:sz="4" w:space="0" w:color="000000"/>
              <w:bottom w:val="single" w:sz="4" w:space="0" w:color="000000"/>
              <w:right w:val="single" w:sz="4" w:space="0" w:color="000000"/>
            </w:tcBorders>
          </w:tcPr>
          <w:p w14:paraId="3892D8F8" w14:textId="77777777" w:rsidR="00D5539B" w:rsidRPr="000E33CB" w:rsidRDefault="00D5539B" w:rsidP="00386C09">
            <w:pPr>
              <w:pStyle w:val="TableParagraph"/>
              <w:spacing w:before="153"/>
              <w:ind w:left="191"/>
              <w:rPr>
                <w:rFonts w:asciiTheme="majorBidi" w:hAnsiTheme="majorBidi" w:cstheme="majorBidi"/>
                <w:sz w:val="18"/>
                <w:szCs w:val="18"/>
              </w:rPr>
            </w:pPr>
            <w:r w:rsidRPr="000E33CB">
              <w:rPr>
                <w:rFonts w:asciiTheme="majorBidi" w:hAnsiTheme="majorBidi" w:cstheme="majorBidi"/>
                <w:sz w:val="18"/>
                <w:szCs w:val="18"/>
              </w:rPr>
              <w:t>Możliwość montażu w szafie RACK przy zajętości maksymalnie 3U</w:t>
            </w:r>
          </w:p>
        </w:tc>
        <w:tc>
          <w:tcPr>
            <w:tcW w:w="2410" w:type="dxa"/>
            <w:tcBorders>
              <w:top w:val="single" w:sz="4" w:space="0" w:color="000000"/>
              <w:left w:val="single" w:sz="4" w:space="0" w:color="000000"/>
              <w:bottom w:val="single" w:sz="4" w:space="0" w:color="000000"/>
              <w:right w:val="single" w:sz="4" w:space="0" w:color="000000"/>
            </w:tcBorders>
          </w:tcPr>
          <w:p w14:paraId="749A6C0C" w14:textId="77777777" w:rsidR="00D5539B" w:rsidRPr="000E33CB" w:rsidRDefault="00D5539B" w:rsidP="00386C09">
            <w:pPr>
              <w:pStyle w:val="TableParagraph"/>
              <w:spacing w:before="167"/>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32FECE9"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2B72D505" w14:textId="77777777" w:rsidTr="00386C09">
        <w:trPr>
          <w:trHeight w:val="249"/>
        </w:trPr>
        <w:tc>
          <w:tcPr>
            <w:tcW w:w="526" w:type="dxa"/>
            <w:tcBorders>
              <w:top w:val="single" w:sz="4" w:space="0" w:color="000000"/>
              <w:left w:val="single" w:sz="4" w:space="0" w:color="000000"/>
              <w:bottom w:val="single" w:sz="4" w:space="0" w:color="000000"/>
              <w:right w:val="single" w:sz="4" w:space="0" w:color="000000"/>
            </w:tcBorders>
          </w:tcPr>
          <w:p w14:paraId="6CD4B405" w14:textId="77777777" w:rsidR="00D5539B" w:rsidRPr="000E33CB" w:rsidRDefault="00D5539B" w:rsidP="00386C09">
            <w:pPr>
              <w:pStyle w:val="TableParagraph"/>
              <w:spacing w:line="228" w:lineRule="exact"/>
              <w:ind w:left="96" w:right="218"/>
              <w:jc w:val="center"/>
              <w:rPr>
                <w:rFonts w:asciiTheme="majorBidi" w:hAnsiTheme="majorBidi" w:cstheme="majorBidi"/>
                <w:b/>
                <w:sz w:val="18"/>
                <w:szCs w:val="18"/>
              </w:rPr>
            </w:pPr>
            <w:r w:rsidRPr="000E33CB">
              <w:rPr>
                <w:rFonts w:asciiTheme="majorBidi" w:hAnsiTheme="majorBidi" w:cstheme="majorBidi"/>
                <w:b/>
                <w:sz w:val="18"/>
                <w:szCs w:val="18"/>
              </w:rPr>
              <w:t>3.</w:t>
            </w:r>
          </w:p>
        </w:tc>
        <w:tc>
          <w:tcPr>
            <w:tcW w:w="5687" w:type="dxa"/>
            <w:tcBorders>
              <w:top w:val="single" w:sz="4" w:space="0" w:color="000000"/>
              <w:left w:val="single" w:sz="4" w:space="0" w:color="000000"/>
              <w:bottom w:val="single" w:sz="4" w:space="0" w:color="000000"/>
              <w:right w:val="single" w:sz="4" w:space="0" w:color="000000"/>
            </w:tcBorders>
          </w:tcPr>
          <w:p w14:paraId="370B1F60" w14:textId="77777777" w:rsidR="00D5539B" w:rsidRPr="000E33CB" w:rsidRDefault="00D5539B" w:rsidP="00386C09">
            <w:pPr>
              <w:pStyle w:val="TableParagraph"/>
              <w:spacing w:before="2"/>
              <w:ind w:left="191"/>
              <w:rPr>
                <w:rFonts w:asciiTheme="majorBidi" w:hAnsiTheme="majorBidi" w:cstheme="majorBidi"/>
                <w:sz w:val="18"/>
                <w:szCs w:val="18"/>
              </w:rPr>
            </w:pPr>
            <w:r w:rsidRPr="000E33CB">
              <w:rPr>
                <w:rFonts w:asciiTheme="majorBidi" w:hAnsiTheme="majorBidi" w:cstheme="majorBidi"/>
                <w:sz w:val="18"/>
                <w:szCs w:val="18"/>
              </w:rPr>
              <w:t>Moc pozorna 5kVA</w:t>
            </w:r>
          </w:p>
        </w:tc>
        <w:tc>
          <w:tcPr>
            <w:tcW w:w="2410" w:type="dxa"/>
            <w:tcBorders>
              <w:top w:val="single" w:sz="4" w:space="0" w:color="000000"/>
              <w:left w:val="single" w:sz="4" w:space="0" w:color="000000"/>
              <w:bottom w:val="single" w:sz="4" w:space="0" w:color="000000"/>
              <w:right w:val="single" w:sz="4" w:space="0" w:color="000000"/>
            </w:tcBorders>
          </w:tcPr>
          <w:p w14:paraId="40BF6D95" w14:textId="77777777" w:rsidR="00D5539B" w:rsidRPr="000E33CB" w:rsidRDefault="00D5539B" w:rsidP="00386C09">
            <w:pPr>
              <w:pStyle w:val="TableParagraph"/>
              <w:spacing w:before="17"/>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ADBC074"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660412EA" w14:textId="77777777" w:rsidTr="00386C09">
        <w:trPr>
          <w:trHeight w:val="246"/>
        </w:trPr>
        <w:tc>
          <w:tcPr>
            <w:tcW w:w="526" w:type="dxa"/>
            <w:tcBorders>
              <w:top w:val="single" w:sz="4" w:space="0" w:color="000000"/>
              <w:left w:val="single" w:sz="4" w:space="0" w:color="000000"/>
              <w:bottom w:val="single" w:sz="4" w:space="0" w:color="000000"/>
              <w:right w:val="single" w:sz="4" w:space="0" w:color="000000"/>
            </w:tcBorders>
          </w:tcPr>
          <w:p w14:paraId="6F62E11A" w14:textId="77777777" w:rsidR="00D5539B" w:rsidRPr="000E33CB" w:rsidRDefault="00D5539B" w:rsidP="00386C09">
            <w:pPr>
              <w:pStyle w:val="TableParagraph"/>
              <w:spacing w:line="227" w:lineRule="exact"/>
              <w:ind w:left="96" w:right="218"/>
              <w:jc w:val="center"/>
              <w:rPr>
                <w:rFonts w:asciiTheme="majorBidi" w:hAnsiTheme="majorBidi" w:cstheme="majorBidi"/>
                <w:b/>
                <w:sz w:val="18"/>
                <w:szCs w:val="18"/>
              </w:rPr>
            </w:pPr>
            <w:r w:rsidRPr="000E33CB">
              <w:rPr>
                <w:rFonts w:asciiTheme="majorBidi" w:hAnsiTheme="majorBidi" w:cstheme="majorBidi"/>
                <w:b/>
                <w:sz w:val="18"/>
                <w:szCs w:val="18"/>
              </w:rPr>
              <w:t>4.</w:t>
            </w:r>
          </w:p>
        </w:tc>
        <w:tc>
          <w:tcPr>
            <w:tcW w:w="5687" w:type="dxa"/>
            <w:tcBorders>
              <w:top w:val="single" w:sz="4" w:space="0" w:color="000000"/>
              <w:left w:val="single" w:sz="4" w:space="0" w:color="000000"/>
              <w:bottom w:val="single" w:sz="4" w:space="0" w:color="000000"/>
              <w:right w:val="single" w:sz="4" w:space="0" w:color="000000"/>
            </w:tcBorders>
          </w:tcPr>
          <w:p w14:paraId="3F629CCE" w14:textId="77777777" w:rsidR="00D5539B" w:rsidRPr="000E33CB" w:rsidRDefault="00D5539B" w:rsidP="00386C09">
            <w:pPr>
              <w:pStyle w:val="TableParagraph"/>
              <w:spacing w:line="207" w:lineRule="exact"/>
              <w:ind w:left="191"/>
              <w:rPr>
                <w:rFonts w:asciiTheme="majorBidi" w:hAnsiTheme="majorBidi" w:cstheme="majorBidi"/>
                <w:sz w:val="18"/>
                <w:szCs w:val="18"/>
              </w:rPr>
            </w:pPr>
            <w:r w:rsidRPr="000E33CB">
              <w:rPr>
                <w:rFonts w:asciiTheme="majorBidi" w:hAnsiTheme="majorBidi" w:cstheme="majorBidi"/>
                <w:sz w:val="18"/>
                <w:szCs w:val="18"/>
              </w:rPr>
              <w:t>Moc rzeczywista 4,5 kW</w:t>
            </w:r>
          </w:p>
        </w:tc>
        <w:tc>
          <w:tcPr>
            <w:tcW w:w="2410" w:type="dxa"/>
            <w:tcBorders>
              <w:top w:val="single" w:sz="4" w:space="0" w:color="000000"/>
              <w:left w:val="single" w:sz="4" w:space="0" w:color="000000"/>
              <w:bottom w:val="single" w:sz="4" w:space="0" w:color="000000"/>
              <w:right w:val="single" w:sz="4" w:space="0" w:color="000000"/>
            </w:tcBorders>
          </w:tcPr>
          <w:p w14:paraId="45265624" w14:textId="77777777" w:rsidR="00D5539B" w:rsidRPr="000E33CB" w:rsidRDefault="00D5539B" w:rsidP="00386C09">
            <w:pPr>
              <w:pStyle w:val="TableParagraph"/>
              <w:spacing w:before="16"/>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6AC36B9B"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08C6C785" w14:textId="77777777" w:rsidTr="00386C09">
        <w:trPr>
          <w:trHeight w:val="249"/>
        </w:trPr>
        <w:tc>
          <w:tcPr>
            <w:tcW w:w="526" w:type="dxa"/>
            <w:tcBorders>
              <w:top w:val="single" w:sz="4" w:space="0" w:color="000000"/>
              <w:left w:val="single" w:sz="4" w:space="0" w:color="000000"/>
              <w:bottom w:val="single" w:sz="4" w:space="0" w:color="000000"/>
              <w:right w:val="single" w:sz="4" w:space="0" w:color="000000"/>
            </w:tcBorders>
          </w:tcPr>
          <w:p w14:paraId="455693A4" w14:textId="77777777" w:rsidR="00D5539B" w:rsidRPr="000E33CB" w:rsidRDefault="00D5539B" w:rsidP="00386C09">
            <w:pPr>
              <w:pStyle w:val="TableParagraph"/>
              <w:spacing w:line="229" w:lineRule="exact"/>
              <w:ind w:left="96" w:right="218"/>
              <w:jc w:val="center"/>
              <w:rPr>
                <w:rFonts w:asciiTheme="majorBidi" w:hAnsiTheme="majorBidi" w:cstheme="majorBidi"/>
                <w:b/>
                <w:sz w:val="18"/>
                <w:szCs w:val="18"/>
              </w:rPr>
            </w:pPr>
            <w:r w:rsidRPr="000E33CB">
              <w:rPr>
                <w:rFonts w:asciiTheme="majorBidi" w:hAnsiTheme="majorBidi" w:cstheme="majorBidi"/>
                <w:b/>
                <w:sz w:val="18"/>
                <w:szCs w:val="18"/>
              </w:rPr>
              <w:t>5.</w:t>
            </w:r>
          </w:p>
        </w:tc>
        <w:tc>
          <w:tcPr>
            <w:tcW w:w="5687" w:type="dxa"/>
            <w:tcBorders>
              <w:top w:val="single" w:sz="4" w:space="0" w:color="000000"/>
              <w:left w:val="single" w:sz="4" w:space="0" w:color="000000"/>
              <w:bottom w:val="single" w:sz="4" w:space="0" w:color="000000"/>
              <w:right w:val="single" w:sz="4" w:space="0" w:color="000000"/>
            </w:tcBorders>
          </w:tcPr>
          <w:p w14:paraId="256AE55A" w14:textId="77777777" w:rsidR="00D5539B" w:rsidRPr="000E33CB" w:rsidRDefault="00D5539B" w:rsidP="00386C09">
            <w:pPr>
              <w:pStyle w:val="TableParagraph"/>
              <w:spacing w:before="16"/>
              <w:ind w:left="191"/>
              <w:rPr>
                <w:rFonts w:asciiTheme="majorBidi" w:hAnsiTheme="majorBidi" w:cstheme="majorBidi"/>
                <w:sz w:val="18"/>
                <w:szCs w:val="18"/>
              </w:rPr>
            </w:pPr>
            <w:r w:rsidRPr="000E33CB">
              <w:rPr>
                <w:rFonts w:asciiTheme="majorBidi" w:hAnsiTheme="majorBidi" w:cstheme="majorBidi"/>
                <w:sz w:val="18"/>
                <w:szCs w:val="18"/>
              </w:rPr>
              <w:t>Minimalne podtrzymanie- 3 minuty przy 100% obciążeniu</w:t>
            </w:r>
          </w:p>
        </w:tc>
        <w:tc>
          <w:tcPr>
            <w:tcW w:w="2410" w:type="dxa"/>
            <w:tcBorders>
              <w:top w:val="single" w:sz="4" w:space="0" w:color="000000"/>
              <w:left w:val="single" w:sz="4" w:space="0" w:color="000000"/>
              <w:bottom w:val="single" w:sz="4" w:space="0" w:color="000000"/>
              <w:right w:val="single" w:sz="4" w:space="0" w:color="000000"/>
            </w:tcBorders>
          </w:tcPr>
          <w:p w14:paraId="10ED8152" w14:textId="77777777" w:rsidR="00D5539B" w:rsidRPr="000E33CB" w:rsidRDefault="00A70B94" w:rsidP="00386C09">
            <w:pPr>
              <w:pStyle w:val="TableParagraph"/>
              <w:spacing w:before="16"/>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286CF2E"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64707E5B" w14:textId="77777777" w:rsidTr="00386C09">
        <w:trPr>
          <w:trHeight w:val="558"/>
        </w:trPr>
        <w:tc>
          <w:tcPr>
            <w:tcW w:w="526" w:type="dxa"/>
            <w:tcBorders>
              <w:top w:val="single" w:sz="4" w:space="0" w:color="000000"/>
              <w:left w:val="single" w:sz="4" w:space="0" w:color="000000"/>
              <w:bottom w:val="single" w:sz="4" w:space="0" w:color="000000"/>
              <w:right w:val="single" w:sz="4" w:space="0" w:color="000000"/>
            </w:tcBorders>
          </w:tcPr>
          <w:p w14:paraId="4CE0E873" w14:textId="77777777" w:rsidR="00D5539B" w:rsidRPr="000E33CB" w:rsidRDefault="00D5539B" w:rsidP="00386C09">
            <w:pPr>
              <w:pStyle w:val="TableParagraph"/>
              <w:spacing w:before="154"/>
              <w:ind w:left="96" w:right="218"/>
              <w:jc w:val="center"/>
              <w:rPr>
                <w:rFonts w:asciiTheme="majorBidi" w:hAnsiTheme="majorBidi" w:cstheme="majorBidi"/>
                <w:b/>
                <w:sz w:val="18"/>
                <w:szCs w:val="18"/>
              </w:rPr>
            </w:pPr>
            <w:r w:rsidRPr="000E33CB">
              <w:rPr>
                <w:rFonts w:asciiTheme="majorBidi" w:hAnsiTheme="majorBidi" w:cstheme="majorBidi"/>
                <w:b/>
                <w:sz w:val="18"/>
                <w:szCs w:val="18"/>
              </w:rPr>
              <w:t>6.</w:t>
            </w:r>
          </w:p>
        </w:tc>
        <w:tc>
          <w:tcPr>
            <w:tcW w:w="5687" w:type="dxa"/>
            <w:tcBorders>
              <w:top w:val="single" w:sz="4" w:space="0" w:color="000000"/>
              <w:left w:val="single" w:sz="4" w:space="0" w:color="000000"/>
              <w:bottom w:val="single" w:sz="4" w:space="0" w:color="000000"/>
              <w:right w:val="single" w:sz="4" w:space="0" w:color="000000"/>
            </w:tcBorders>
          </w:tcPr>
          <w:p w14:paraId="6B4257E9" w14:textId="77777777" w:rsidR="00D5539B" w:rsidRPr="000E33CB" w:rsidRDefault="00D5539B" w:rsidP="00386C09">
            <w:pPr>
              <w:pStyle w:val="TableParagraph"/>
              <w:spacing w:before="172"/>
              <w:ind w:left="191"/>
              <w:rPr>
                <w:rFonts w:asciiTheme="majorBidi" w:hAnsiTheme="majorBidi" w:cstheme="majorBidi"/>
                <w:sz w:val="18"/>
                <w:szCs w:val="18"/>
              </w:rPr>
            </w:pPr>
            <w:r w:rsidRPr="000E33CB">
              <w:rPr>
                <w:rFonts w:asciiTheme="majorBidi" w:hAnsiTheme="majorBidi" w:cstheme="majorBidi"/>
                <w:sz w:val="18"/>
                <w:szCs w:val="18"/>
              </w:rPr>
              <w:t>Minimalne podtrzymanie- 10 minuty przy 50% obciążeniu</w:t>
            </w:r>
          </w:p>
        </w:tc>
        <w:tc>
          <w:tcPr>
            <w:tcW w:w="2410" w:type="dxa"/>
            <w:tcBorders>
              <w:top w:val="single" w:sz="4" w:space="0" w:color="000000"/>
              <w:left w:val="single" w:sz="4" w:space="0" w:color="000000"/>
              <w:bottom w:val="single" w:sz="4" w:space="0" w:color="000000"/>
              <w:right w:val="single" w:sz="4" w:space="0" w:color="000000"/>
            </w:tcBorders>
          </w:tcPr>
          <w:p w14:paraId="6B3375E3" w14:textId="77777777" w:rsidR="00D5539B" w:rsidRPr="000E33CB" w:rsidRDefault="00A70B94" w:rsidP="00386C09">
            <w:pPr>
              <w:pStyle w:val="TableParagraph"/>
              <w:spacing w:before="172"/>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303E6334"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6C540202" w14:textId="77777777" w:rsidTr="00386C09">
        <w:trPr>
          <w:trHeight w:val="1137"/>
        </w:trPr>
        <w:tc>
          <w:tcPr>
            <w:tcW w:w="526" w:type="dxa"/>
            <w:tcBorders>
              <w:top w:val="single" w:sz="4" w:space="0" w:color="000000"/>
              <w:left w:val="single" w:sz="4" w:space="0" w:color="000000"/>
              <w:bottom w:val="single" w:sz="4" w:space="0" w:color="000000"/>
              <w:right w:val="single" w:sz="4" w:space="0" w:color="000000"/>
            </w:tcBorders>
          </w:tcPr>
          <w:p w14:paraId="4AAC594D" w14:textId="77777777" w:rsidR="00D5539B" w:rsidRPr="000E33CB" w:rsidRDefault="00D5539B" w:rsidP="00386C09">
            <w:pPr>
              <w:pStyle w:val="TableParagraph"/>
              <w:rPr>
                <w:rFonts w:asciiTheme="majorBidi" w:hAnsiTheme="majorBidi" w:cstheme="majorBidi"/>
                <w:sz w:val="18"/>
                <w:szCs w:val="18"/>
              </w:rPr>
            </w:pPr>
          </w:p>
          <w:p w14:paraId="50EABC8F" w14:textId="77777777" w:rsidR="00D5539B" w:rsidRPr="000E33CB" w:rsidRDefault="00D5539B" w:rsidP="00386C09">
            <w:pPr>
              <w:pStyle w:val="TableParagraph"/>
              <w:spacing w:before="189"/>
              <w:ind w:left="96" w:right="218"/>
              <w:jc w:val="center"/>
              <w:rPr>
                <w:rFonts w:asciiTheme="majorBidi" w:hAnsiTheme="majorBidi" w:cstheme="majorBidi"/>
                <w:b/>
                <w:sz w:val="18"/>
                <w:szCs w:val="18"/>
              </w:rPr>
            </w:pPr>
            <w:r w:rsidRPr="000E33CB">
              <w:rPr>
                <w:rFonts w:asciiTheme="majorBidi" w:hAnsiTheme="majorBidi" w:cstheme="majorBidi"/>
                <w:b/>
                <w:sz w:val="18"/>
                <w:szCs w:val="18"/>
              </w:rPr>
              <w:t>7.</w:t>
            </w:r>
          </w:p>
        </w:tc>
        <w:tc>
          <w:tcPr>
            <w:tcW w:w="5687" w:type="dxa"/>
            <w:tcBorders>
              <w:top w:val="single" w:sz="4" w:space="0" w:color="000000"/>
              <w:left w:val="single" w:sz="4" w:space="0" w:color="000000"/>
              <w:bottom w:val="single" w:sz="4" w:space="0" w:color="000000"/>
              <w:right w:val="single" w:sz="4" w:space="0" w:color="000000"/>
            </w:tcBorders>
          </w:tcPr>
          <w:p w14:paraId="58508EC4" w14:textId="77777777" w:rsidR="00D5539B" w:rsidRPr="000E33CB" w:rsidRDefault="00D5539B" w:rsidP="00386C09">
            <w:pPr>
              <w:pStyle w:val="TableParagraph"/>
              <w:spacing w:before="88"/>
              <w:ind w:left="191"/>
              <w:rPr>
                <w:rFonts w:asciiTheme="majorBidi" w:hAnsiTheme="majorBidi" w:cstheme="majorBidi"/>
                <w:sz w:val="18"/>
                <w:szCs w:val="18"/>
              </w:rPr>
            </w:pPr>
            <w:r w:rsidRPr="000E33CB">
              <w:rPr>
                <w:rFonts w:asciiTheme="majorBidi" w:hAnsiTheme="majorBidi" w:cstheme="majorBidi"/>
                <w:sz w:val="18"/>
                <w:szCs w:val="18"/>
              </w:rPr>
              <w:t>W standardzie minimum:</w:t>
            </w:r>
          </w:p>
          <w:p w14:paraId="2581E6B9" w14:textId="77777777" w:rsidR="00D5539B" w:rsidRPr="000E33CB" w:rsidRDefault="00D5539B" w:rsidP="00386C09">
            <w:pPr>
              <w:pStyle w:val="TableParagraph"/>
              <w:spacing w:before="31"/>
              <w:ind w:left="191"/>
              <w:rPr>
                <w:rFonts w:asciiTheme="majorBidi" w:hAnsiTheme="majorBidi" w:cstheme="majorBidi"/>
                <w:sz w:val="18"/>
                <w:szCs w:val="18"/>
              </w:rPr>
            </w:pPr>
            <w:r w:rsidRPr="000E33CB">
              <w:rPr>
                <w:rFonts w:asciiTheme="majorBidi" w:hAnsiTheme="majorBidi" w:cstheme="majorBidi"/>
                <w:sz w:val="18"/>
                <w:szCs w:val="18"/>
              </w:rPr>
              <w:t>- min. 6x IEC 320 C13</w:t>
            </w:r>
            <w:r w:rsidRPr="000E33CB">
              <w:rPr>
                <w:rFonts w:asciiTheme="majorBidi" w:hAnsiTheme="majorBidi" w:cstheme="majorBidi"/>
                <w:spacing w:val="-8"/>
                <w:sz w:val="18"/>
                <w:szCs w:val="18"/>
              </w:rPr>
              <w:t xml:space="preserve"> </w:t>
            </w:r>
            <w:r w:rsidRPr="000E33CB">
              <w:rPr>
                <w:rFonts w:asciiTheme="majorBidi" w:hAnsiTheme="majorBidi" w:cstheme="majorBidi"/>
                <w:sz w:val="18"/>
                <w:szCs w:val="18"/>
              </w:rPr>
              <w:t>(10A)</w:t>
            </w:r>
          </w:p>
          <w:p w14:paraId="037D01CE" w14:textId="77777777" w:rsidR="00D5539B" w:rsidRPr="000E33CB" w:rsidRDefault="00D5539B" w:rsidP="00386C09">
            <w:pPr>
              <w:pStyle w:val="TableParagraph"/>
              <w:spacing w:before="30"/>
              <w:ind w:left="191"/>
              <w:rPr>
                <w:rFonts w:asciiTheme="majorBidi" w:hAnsiTheme="majorBidi" w:cstheme="majorBidi"/>
                <w:sz w:val="18"/>
                <w:szCs w:val="18"/>
              </w:rPr>
            </w:pPr>
            <w:r w:rsidRPr="000E33CB">
              <w:rPr>
                <w:rFonts w:asciiTheme="majorBidi" w:hAnsiTheme="majorBidi" w:cstheme="majorBidi"/>
                <w:sz w:val="18"/>
                <w:szCs w:val="18"/>
              </w:rPr>
              <w:t>- min. 2x IEC 320 C19</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(16A)</w:t>
            </w:r>
          </w:p>
          <w:p w14:paraId="6DBAF0F5" w14:textId="77777777" w:rsidR="00D5539B" w:rsidRPr="000E33CB" w:rsidRDefault="00D5539B" w:rsidP="00386C09">
            <w:pPr>
              <w:pStyle w:val="TableParagraph"/>
              <w:spacing w:before="31"/>
              <w:ind w:left="191"/>
              <w:rPr>
                <w:rFonts w:asciiTheme="majorBidi" w:hAnsiTheme="majorBidi" w:cstheme="majorBidi"/>
                <w:sz w:val="18"/>
                <w:szCs w:val="18"/>
              </w:rPr>
            </w:pPr>
            <w:r w:rsidRPr="000E33CB">
              <w:rPr>
                <w:rFonts w:asciiTheme="majorBidi" w:hAnsiTheme="majorBidi" w:cstheme="majorBidi"/>
                <w:sz w:val="18"/>
                <w:szCs w:val="18"/>
              </w:rPr>
              <w:t>- 1x RJ45</w:t>
            </w:r>
          </w:p>
        </w:tc>
        <w:tc>
          <w:tcPr>
            <w:tcW w:w="2410" w:type="dxa"/>
            <w:tcBorders>
              <w:top w:val="single" w:sz="4" w:space="0" w:color="000000"/>
              <w:left w:val="single" w:sz="4" w:space="0" w:color="000000"/>
              <w:bottom w:val="single" w:sz="4" w:space="0" w:color="000000"/>
              <w:right w:val="single" w:sz="4" w:space="0" w:color="000000"/>
            </w:tcBorders>
          </w:tcPr>
          <w:p w14:paraId="37BADEE4" w14:textId="77777777" w:rsidR="00D5539B" w:rsidRPr="000E33CB" w:rsidRDefault="00D5539B" w:rsidP="00386C09">
            <w:pPr>
              <w:pStyle w:val="TableParagraph"/>
              <w:rPr>
                <w:rFonts w:asciiTheme="majorBidi" w:hAnsiTheme="majorBidi" w:cstheme="majorBidi"/>
                <w:sz w:val="18"/>
                <w:szCs w:val="18"/>
              </w:rPr>
            </w:pPr>
          </w:p>
          <w:p w14:paraId="17059C49" w14:textId="77777777" w:rsidR="00D5539B" w:rsidRPr="000E33CB" w:rsidRDefault="00D5539B" w:rsidP="00386C09">
            <w:pPr>
              <w:pStyle w:val="TableParagraph"/>
              <w:rPr>
                <w:rFonts w:asciiTheme="majorBidi" w:hAnsiTheme="majorBidi" w:cstheme="majorBidi"/>
                <w:sz w:val="18"/>
                <w:szCs w:val="18"/>
              </w:rPr>
            </w:pPr>
          </w:p>
          <w:p w14:paraId="4D494C9F" w14:textId="77777777" w:rsidR="00D5539B" w:rsidRPr="000E33CB" w:rsidRDefault="00A70B94"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00D6122"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55215C94" w14:textId="77777777" w:rsidTr="00386C09">
        <w:trPr>
          <w:trHeight w:val="844"/>
        </w:trPr>
        <w:tc>
          <w:tcPr>
            <w:tcW w:w="526" w:type="dxa"/>
            <w:tcBorders>
              <w:top w:val="single" w:sz="4" w:space="0" w:color="000000"/>
              <w:left w:val="single" w:sz="4" w:space="0" w:color="000000"/>
              <w:bottom w:val="single" w:sz="4" w:space="0" w:color="000000"/>
              <w:right w:val="single" w:sz="4" w:space="0" w:color="000000"/>
            </w:tcBorders>
          </w:tcPr>
          <w:p w14:paraId="6DDDEA74" w14:textId="77777777" w:rsidR="00D5539B" w:rsidRPr="000E33CB" w:rsidRDefault="00D5539B" w:rsidP="00386C09">
            <w:pPr>
              <w:pStyle w:val="TableParagraph"/>
              <w:spacing w:before="8"/>
              <w:rPr>
                <w:rFonts w:asciiTheme="majorBidi" w:hAnsiTheme="majorBidi" w:cstheme="majorBidi"/>
                <w:sz w:val="18"/>
                <w:szCs w:val="18"/>
              </w:rPr>
            </w:pPr>
          </w:p>
          <w:p w14:paraId="75785B59" w14:textId="77777777" w:rsidR="00D5539B" w:rsidRPr="000E33CB" w:rsidRDefault="00D5539B" w:rsidP="00386C09">
            <w:pPr>
              <w:pStyle w:val="TableParagraph"/>
              <w:ind w:left="96" w:right="218"/>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687" w:type="dxa"/>
            <w:tcBorders>
              <w:top w:val="single" w:sz="4" w:space="0" w:color="000000"/>
              <w:left w:val="single" w:sz="4" w:space="0" w:color="000000"/>
              <w:bottom w:val="single" w:sz="4" w:space="0" w:color="000000"/>
              <w:right w:val="single" w:sz="4" w:space="0" w:color="000000"/>
            </w:tcBorders>
          </w:tcPr>
          <w:p w14:paraId="2555653D" w14:textId="77777777" w:rsidR="00D5539B" w:rsidRPr="000E33CB" w:rsidRDefault="00D5539B" w:rsidP="00386C09">
            <w:pPr>
              <w:pStyle w:val="TableParagraph"/>
              <w:spacing w:before="7"/>
              <w:rPr>
                <w:rFonts w:asciiTheme="majorBidi" w:hAnsiTheme="majorBidi" w:cstheme="majorBidi"/>
                <w:sz w:val="18"/>
                <w:szCs w:val="18"/>
              </w:rPr>
            </w:pPr>
          </w:p>
          <w:p w14:paraId="58198B08" w14:textId="77777777" w:rsidR="00D5539B" w:rsidRPr="000E33CB" w:rsidRDefault="00D5539B" w:rsidP="00386C09">
            <w:pPr>
              <w:pStyle w:val="TableParagraph"/>
              <w:spacing w:before="1" w:line="276" w:lineRule="auto"/>
              <w:ind w:left="191" w:right="772"/>
              <w:rPr>
                <w:rFonts w:asciiTheme="majorBidi" w:hAnsiTheme="majorBidi" w:cstheme="majorBidi"/>
                <w:sz w:val="18"/>
                <w:szCs w:val="18"/>
              </w:rPr>
            </w:pPr>
            <w:r w:rsidRPr="000E33CB">
              <w:rPr>
                <w:rFonts w:asciiTheme="majorBidi" w:hAnsiTheme="majorBidi" w:cstheme="majorBidi"/>
                <w:sz w:val="18"/>
                <w:szCs w:val="18"/>
              </w:rPr>
              <w:t>Aplikacja do automatycznego zamykania wspieranych systemów operacyjnych w przypadku braku zasilania</w:t>
            </w:r>
          </w:p>
        </w:tc>
        <w:tc>
          <w:tcPr>
            <w:tcW w:w="2410" w:type="dxa"/>
            <w:tcBorders>
              <w:top w:val="single" w:sz="4" w:space="0" w:color="000000"/>
              <w:left w:val="single" w:sz="4" w:space="0" w:color="000000"/>
              <w:bottom w:val="single" w:sz="4" w:space="0" w:color="000000"/>
              <w:right w:val="single" w:sz="4" w:space="0" w:color="000000"/>
            </w:tcBorders>
          </w:tcPr>
          <w:p w14:paraId="66F7A2BF" w14:textId="77777777" w:rsidR="00D5539B" w:rsidRPr="000E33CB" w:rsidRDefault="00D5539B" w:rsidP="00386C09">
            <w:pPr>
              <w:pStyle w:val="TableParagraph"/>
              <w:spacing w:before="4"/>
              <w:rPr>
                <w:rFonts w:asciiTheme="majorBidi" w:hAnsiTheme="majorBidi" w:cstheme="majorBidi"/>
                <w:sz w:val="18"/>
                <w:szCs w:val="18"/>
              </w:rPr>
            </w:pPr>
          </w:p>
          <w:p w14:paraId="452B685B" w14:textId="77777777" w:rsidR="00D5539B" w:rsidRPr="000E33CB" w:rsidRDefault="00D5539B"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D4F4546"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69B7CD5E" w14:textId="77777777" w:rsidTr="00386C09">
        <w:trPr>
          <w:trHeight w:val="400"/>
        </w:trPr>
        <w:tc>
          <w:tcPr>
            <w:tcW w:w="526" w:type="dxa"/>
            <w:tcBorders>
              <w:top w:val="single" w:sz="4" w:space="0" w:color="000000"/>
              <w:left w:val="single" w:sz="4" w:space="0" w:color="000000"/>
              <w:bottom w:val="single" w:sz="4" w:space="0" w:color="000000"/>
              <w:right w:val="single" w:sz="4" w:space="0" w:color="000000"/>
            </w:tcBorders>
          </w:tcPr>
          <w:p w14:paraId="7BE984E9" w14:textId="77777777" w:rsidR="00D5539B" w:rsidRPr="000E33CB" w:rsidRDefault="00D5539B" w:rsidP="00386C09">
            <w:pPr>
              <w:pStyle w:val="TableParagraph"/>
              <w:spacing w:before="74"/>
              <w:ind w:left="96" w:right="218"/>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687" w:type="dxa"/>
            <w:tcBorders>
              <w:top w:val="single" w:sz="4" w:space="0" w:color="000000"/>
              <w:left w:val="single" w:sz="4" w:space="0" w:color="000000"/>
              <w:bottom w:val="single" w:sz="4" w:space="0" w:color="000000"/>
              <w:right w:val="single" w:sz="4" w:space="0" w:color="000000"/>
            </w:tcBorders>
          </w:tcPr>
          <w:p w14:paraId="489CD51B" w14:textId="77777777" w:rsidR="00D5539B" w:rsidRPr="000E33CB" w:rsidRDefault="00D5539B" w:rsidP="00386C09">
            <w:pPr>
              <w:pStyle w:val="TableParagraph"/>
              <w:spacing w:before="76"/>
              <w:ind w:left="191"/>
              <w:rPr>
                <w:rFonts w:asciiTheme="majorBidi" w:hAnsiTheme="majorBidi" w:cstheme="majorBidi"/>
                <w:sz w:val="18"/>
                <w:szCs w:val="18"/>
              </w:rPr>
            </w:pPr>
            <w:r w:rsidRPr="000E33CB">
              <w:rPr>
                <w:rFonts w:asciiTheme="majorBidi" w:hAnsiTheme="majorBidi" w:cstheme="majorBidi"/>
                <w:sz w:val="18"/>
                <w:szCs w:val="18"/>
              </w:rPr>
              <w:t>Możliwość wymiany akumulatorów podczas pracy</w:t>
            </w:r>
          </w:p>
        </w:tc>
        <w:tc>
          <w:tcPr>
            <w:tcW w:w="2410" w:type="dxa"/>
            <w:tcBorders>
              <w:top w:val="single" w:sz="4" w:space="0" w:color="000000"/>
              <w:left w:val="single" w:sz="4" w:space="0" w:color="000000"/>
              <w:bottom w:val="single" w:sz="4" w:space="0" w:color="000000"/>
              <w:right w:val="single" w:sz="4" w:space="0" w:color="000000"/>
            </w:tcBorders>
          </w:tcPr>
          <w:p w14:paraId="43A84D64" w14:textId="77777777" w:rsidR="00D5539B" w:rsidRPr="000E33CB" w:rsidRDefault="00D5539B" w:rsidP="00386C09">
            <w:pPr>
              <w:pStyle w:val="TableParagraph"/>
              <w:spacing w:before="93"/>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2AADD457"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38234685" w14:textId="77777777" w:rsidTr="00386C09">
        <w:trPr>
          <w:trHeight w:val="846"/>
        </w:trPr>
        <w:tc>
          <w:tcPr>
            <w:tcW w:w="526" w:type="dxa"/>
            <w:tcBorders>
              <w:top w:val="single" w:sz="4" w:space="0" w:color="000000"/>
              <w:left w:val="single" w:sz="4" w:space="0" w:color="000000"/>
              <w:bottom w:val="single" w:sz="4" w:space="0" w:color="000000"/>
              <w:right w:val="single" w:sz="4" w:space="0" w:color="000000"/>
            </w:tcBorders>
          </w:tcPr>
          <w:p w14:paraId="4B4E7F17" w14:textId="77777777" w:rsidR="00D5539B" w:rsidRPr="000E33CB" w:rsidRDefault="00D5539B" w:rsidP="00386C09">
            <w:pPr>
              <w:pStyle w:val="TableParagraph"/>
              <w:spacing w:before="10"/>
              <w:rPr>
                <w:rFonts w:asciiTheme="majorBidi" w:hAnsiTheme="majorBidi" w:cstheme="majorBidi"/>
                <w:sz w:val="18"/>
                <w:szCs w:val="18"/>
              </w:rPr>
            </w:pPr>
          </w:p>
          <w:p w14:paraId="1D6E7D6F" w14:textId="77777777" w:rsidR="00D5539B" w:rsidRPr="000E33CB" w:rsidRDefault="00D5539B"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687" w:type="dxa"/>
            <w:tcBorders>
              <w:top w:val="single" w:sz="4" w:space="0" w:color="000000"/>
              <w:left w:val="single" w:sz="4" w:space="0" w:color="000000"/>
              <w:bottom w:val="single" w:sz="4" w:space="0" w:color="000000"/>
              <w:right w:val="single" w:sz="4" w:space="0" w:color="000000"/>
            </w:tcBorders>
          </w:tcPr>
          <w:p w14:paraId="32CECA44" w14:textId="77777777" w:rsidR="00D5539B" w:rsidRPr="000E33CB" w:rsidRDefault="00D5539B" w:rsidP="00386C09">
            <w:pPr>
              <w:pStyle w:val="TableParagraph"/>
              <w:spacing w:before="107"/>
              <w:ind w:left="191" w:right="404"/>
              <w:jc w:val="both"/>
              <w:rPr>
                <w:rFonts w:asciiTheme="majorBidi" w:hAnsiTheme="majorBidi" w:cstheme="majorBidi"/>
                <w:sz w:val="18"/>
                <w:szCs w:val="18"/>
                <w:lang w:val="en-US"/>
              </w:rPr>
            </w:pPr>
            <w:r w:rsidRPr="000E33CB">
              <w:rPr>
                <w:rFonts w:asciiTheme="majorBidi" w:hAnsiTheme="majorBidi" w:cstheme="majorBidi"/>
                <w:sz w:val="18"/>
                <w:szCs w:val="18"/>
                <w:lang w:val="en-US"/>
              </w:rPr>
              <w:t>Wspierane i certyfikowane systemy operacyjne: Microsoft®</w:t>
            </w:r>
            <w:r w:rsidRPr="000E33CB">
              <w:rPr>
                <w:rFonts w:asciiTheme="majorBidi" w:hAnsiTheme="majorBidi" w:cstheme="majorBidi"/>
                <w:spacing w:val="-26"/>
                <w:sz w:val="18"/>
                <w:szCs w:val="18"/>
                <w:lang w:val="en-US"/>
              </w:rPr>
              <w:t xml:space="preserve"> </w:t>
            </w:r>
            <w:r w:rsidRPr="000E33CB">
              <w:rPr>
                <w:rFonts w:asciiTheme="majorBidi" w:hAnsiTheme="majorBidi" w:cstheme="majorBidi"/>
                <w:sz w:val="18"/>
                <w:szCs w:val="18"/>
                <w:lang w:val="en-US"/>
              </w:rPr>
              <w:t>Windows Server® 2012 R2, SUSE Linux Enterprise Server, Red Hat Enterprise Linux, VMware</w:t>
            </w:r>
            <w:r w:rsidRPr="000E33CB">
              <w:rPr>
                <w:rFonts w:asciiTheme="majorBidi" w:hAnsiTheme="majorBidi" w:cstheme="majorBidi"/>
                <w:spacing w:val="-2"/>
                <w:sz w:val="18"/>
                <w:szCs w:val="18"/>
                <w:lang w:val="en-US"/>
              </w:rPr>
              <w:t xml:space="preserve"> </w:t>
            </w:r>
            <w:r w:rsidRPr="000E33CB">
              <w:rPr>
                <w:rFonts w:asciiTheme="majorBidi" w:hAnsiTheme="majorBidi" w:cstheme="majorBidi"/>
                <w:sz w:val="18"/>
                <w:szCs w:val="18"/>
                <w:lang w:val="en-US"/>
              </w:rPr>
              <w:t>Infrastructure</w:t>
            </w:r>
          </w:p>
        </w:tc>
        <w:tc>
          <w:tcPr>
            <w:tcW w:w="2410" w:type="dxa"/>
            <w:tcBorders>
              <w:top w:val="single" w:sz="4" w:space="0" w:color="000000"/>
              <w:left w:val="single" w:sz="4" w:space="0" w:color="000000"/>
              <w:bottom w:val="single" w:sz="4" w:space="0" w:color="000000"/>
              <w:right w:val="single" w:sz="4" w:space="0" w:color="000000"/>
            </w:tcBorders>
          </w:tcPr>
          <w:p w14:paraId="42325C5C" w14:textId="77777777" w:rsidR="00D5539B" w:rsidRPr="000E33CB" w:rsidRDefault="00D5539B" w:rsidP="00386C09">
            <w:pPr>
              <w:pStyle w:val="TableParagraph"/>
              <w:spacing w:before="6"/>
              <w:rPr>
                <w:rFonts w:asciiTheme="majorBidi" w:hAnsiTheme="majorBidi" w:cstheme="majorBidi"/>
                <w:sz w:val="18"/>
                <w:szCs w:val="18"/>
                <w:lang w:val="en-US"/>
              </w:rPr>
            </w:pPr>
          </w:p>
          <w:p w14:paraId="210DFE1B" w14:textId="77777777" w:rsidR="00D5539B" w:rsidRPr="000E33CB" w:rsidRDefault="00D5539B"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30DA0CA1"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34F455DC" w14:textId="77777777" w:rsidTr="004637C1">
        <w:trPr>
          <w:trHeight w:val="423"/>
        </w:trPr>
        <w:tc>
          <w:tcPr>
            <w:tcW w:w="526" w:type="dxa"/>
            <w:tcBorders>
              <w:top w:val="single" w:sz="4" w:space="0" w:color="000000"/>
              <w:left w:val="single" w:sz="4" w:space="0" w:color="000000"/>
              <w:bottom w:val="single" w:sz="4" w:space="0" w:color="000000"/>
              <w:right w:val="single" w:sz="4" w:space="0" w:color="000000"/>
            </w:tcBorders>
            <w:vAlign w:val="center"/>
          </w:tcPr>
          <w:p w14:paraId="3C55217A" w14:textId="77777777" w:rsidR="00D5539B" w:rsidRPr="000E33CB" w:rsidRDefault="00D5539B" w:rsidP="004637C1">
            <w:pPr>
              <w:pStyle w:val="TableParagraph"/>
              <w:ind w:left="61" w:right="82"/>
              <w:rPr>
                <w:rFonts w:asciiTheme="majorBidi" w:hAnsiTheme="majorBidi" w:cstheme="majorBidi"/>
                <w:b/>
                <w:sz w:val="18"/>
                <w:szCs w:val="18"/>
              </w:rPr>
            </w:pPr>
            <w:r w:rsidRPr="000E33CB">
              <w:rPr>
                <w:rFonts w:asciiTheme="majorBidi" w:hAnsiTheme="majorBidi" w:cstheme="majorBidi"/>
                <w:b/>
                <w:sz w:val="18"/>
                <w:szCs w:val="18"/>
              </w:rPr>
              <w:t>11.</w:t>
            </w:r>
          </w:p>
        </w:tc>
        <w:tc>
          <w:tcPr>
            <w:tcW w:w="5687" w:type="dxa"/>
            <w:tcBorders>
              <w:top w:val="single" w:sz="4" w:space="0" w:color="000000"/>
              <w:left w:val="single" w:sz="4" w:space="0" w:color="000000"/>
              <w:bottom w:val="single" w:sz="4" w:space="0" w:color="000000"/>
              <w:right w:val="single" w:sz="4" w:space="0" w:color="000000"/>
            </w:tcBorders>
          </w:tcPr>
          <w:p w14:paraId="28F211E6" w14:textId="77777777" w:rsidR="00D5539B" w:rsidRPr="000E33CB" w:rsidRDefault="00D5539B" w:rsidP="00386C09">
            <w:pPr>
              <w:pStyle w:val="TableParagraph"/>
              <w:spacing w:before="107"/>
              <w:ind w:left="191" w:right="404"/>
              <w:jc w:val="both"/>
              <w:rPr>
                <w:rFonts w:asciiTheme="majorBidi" w:hAnsiTheme="majorBidi" w:cstheme="majorBidi"/>
                <w:sz w:val="18"/>
                <w:szCs w:val="18"/>
                <w:lang w:val="en-US"/>
              </w:rPr>
            </w:pPr>
            <w:r w:rsidRPr="000E33CB">
              <w:rPr>
                <w:rFonts w:asciiTheme="majorBidi" w:hAnsiTheme="majorBidi" w:cstheme="majorBidi"/>
                <w:sz w:val="18"/>
                <w:szCs w:val="18"/>
              </w:rPr>
              <w:t>Zarządzanie przez SNMP</w:t>
            </w:r>
          </w:p>
        </w:tc>
        <w:tc>
          <w:tcPr>
            <w:tcW w:w="2410" w:type="dxa"/>
            <w:tcBorders>
              <w:top w:val="single" w:sz="4" w:space="0" w:color="000000"/>
              <w:left w:val="single" w:sz="4" w:space="0" w:color="000000"/>
              <w:bottom w:val="single" w:sz="4" w:space="0" w:color="000000"/>
              <w:right w:val="single" w:sz="4" w:space="0" w:color="000000"/>
            </w:tcBorders>
          </w:tcPr>
          <w:p w14:paraId="69A57074" w14:textId="77777777" w:rsidR="00D5539B" w:rsidRPr="000E33CB" w:rsidRDefault="00D5539B" w:rsidP="00386C09">
            <w:pPr>
              <w:pStyle w:val="TableParagraph"/>
              <w:spacing w:before="6"/>
              <w:rPr>
                <w:rFonts w:asciiTheme="majorBidi" w:hAnsiTheme="majorBidi" w:cstheme="majorBidi"/>
                <w:sz w:val="18"/>
                <w:szCs w:val="18"/>
                <w:lang w:val="en-US"/>
              </w:rPr>
            </w:pPr>
          </w:p>
          <w:p w14:paraId="0AD8126C" w14:textId="77777777" w:rsidR="00D5539B" w:rsidRPr="000E33CB" w:rsidRDefault="00D5539B"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E476B83"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0C2A3612" w14:textId="77777777" w:rsidTr="004637C1">
        <w:trPr>
          <w:trHeight w:val="556"/>
        </w:trPr>
        <w:tc>
          <w:tcPr>
            <w:tcW w:w="526" w:type="dxa"/>
            <w:tcBorders>
              <w:top w:val="single" w:sz="4" w:space="0" w:color="000000"/>
              <w:left w:val="single" w:sz="4" w:space="0" w:color="000000"/>
              <w:bottom w:val="single" w:sz="4" w:space="0" w:color="000000"/>
              <w:right w:val="single" w:sz="4" w:space="0" w:color="000000"/>
            </w:tcBorders>
          </w:tcPr>
          <w:p w14:paraId="1C8EA786" w14:textId="77777777" w:rsidR="00D5539B" w:rsidRPr="000E33CB" w:rsidRDefault="00D5539B" w:rsidP="00386C09">
            <w:pPr>
              <w:pStyle w:val="TableParagraph"/>
              <w:spacing w:before="10"/>
              <w:rPr>
                <w:rFonts w:asciiTheme="majorBidi" w:hAnsiTheme="majorBidi" w:cstheme="majorBidi"/>
                <w:sz w:val="18"/>
                <w:szCs w:val="18"/>
              </w:rPr>
            </w:pPr>
          </w:p>
          <w:p w14:paraId="27BD87EA" w14:textId="77777777" w:rsidR="00D5539B" w:rsidRPr="000E33CB" w:rsidRDefault="00D5539B"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12.</w:t>
            </w:r>
          </w:p>
        </w:tc>
        <w:tc>
          <w:tcPr>
            <w:tcW w:w="5687" w:type="dxa"/>
            <w:tcBorders>
              <w:top w:val="single" w:sz="4" w:space="0" w:color="000000"/>
              <w:left w:val="single" w:sz="4" w:space="0" w:color="000000"/>
              <w:bottom w:val="single" w:sz="4" w:space="0" w:color="000000"/>
              <w:right w:val="single" w:sz="4" w:space="0" w:color="000000"/>
            </w:tcBorders>
          </w:tcPr>
          <w:p w14:paraId="2D13D362" w14:textId="77777777" w:rsidR="00D5539B" w:rsidRPr="000E33CB" w:rsidRDefault="00D5539B" w:rsidP="00386C09">
            <w:pPr>
              <w:pStyle w:val="TableParagraph"/>
              <w:spacing w:before="107"/>
              <w:ind w:left="191" w:right="404"/>
              <w:jc w:val="both"/>
              <w:rPr>
                <w:rFonts w:asciiTheme="majorBidi" w:hAnsiTheme="majorBidi" w:cstheme="majorBidi"/>
                <w:sz w:val="18"/>
                <w:szCs w:val="18"/>
                <w:lang w:val="en-US"/>
              </w:rPr>
            </w:pPr>
            <w:r w:rsidRPr="000E33CB">
              <w:rPr>
                <w:rFonts w:asciiTheme="majorBidi" w:hAnsiTheme="majorBidi" w:cstheme="majorBidi"/>
                <w:sz w:val="18"/>
                <w:szCs w:val="18"/>
              </w:rPr>
              <w:t>Automatyczny wewnętrzny bypass</w:t>
            </w:r>
          </w:p>
        </w:tc>
        <w:tc>
          <w:tcPr>
            <w:tcW w:w="2410" w:type="dxa"/>
            <w:tcBorders>
              <w:top w:val="single" w:sz="4" w:space="0" w:color="000000"/>
              <w:left w:val="single" w:sz="4" w:space="0" w:color="000000"/>
              <w:bottom w:val="single" w:sz="4" w:space="0" w:color="000000"/>
              <w:right w:val="single" w:sz="4" w:space="0" w:color="000000"/>
            </w:tcBorders>
          </w:tcPr>
          <w:p w14:paraId="6CA112FE" w14:textId="77777777" w:rsidR="00D5539B" w:rsidRPr="000E33CB" w:rsidRDefault="00D5539B" w:rsidP="00386C09">
            <w:pPr>
              <w:pStyle w:val="TableParagraph"/>
              <w:spacing w:before="6"/>
              <w:rPr>
                <w:rFonts w:asciiTheme="majorBidi" w:hAnsiTheme="majorBidi" w:cstheme="majorBidi"/>
                <w:sz w:val="18"/>
                <w:szCs w:val="18"/>
                <w:lang w:val="en-US"/>
              </w:rPr>
            </w:pPr>
          </w:p>
          <w:p w14:paraId="7A62838B" w14:textId="77777777" w:rsidR="00D5539B" w:rsidRPr="000E33CB" w:rsidRDefault="00D5539B"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305D73A4"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2B6C5B7E" w14:textId="77777777" w:rsidTr="004637C1">
        <w:trPr>
          <w:trHeight w:val="706"/>
        </w:trPr>
        <w:tc>
          <w:tcPr>
            <w:tcW w:w="526" w:type="dxa"/>
            <w:tcBorders>
              <w:top w:val="single" w:sz="4" w:space="0" w:color="000000"/>
              <w:left w:val="single" w:sz="4" w:space="0" w:color="000000"/>
              <w:bottom w:val="single" w:sz="4" w:space="0" w:color="000000"/>
              <w:right w:val="single" w:sz="4" w:space="0" w:color="000000"/>
            </w:tcBorders>
          </w:tcPr>
          <w:p w14:paraId="4A68FBB3" w14:textId="77777777" w:rsidR="00D5539B" w:rsidRPr="000E33CB" w:rsidRDefault="00D5539B" w:rsidP="00386C09">
            <w:pPr>
              <w:pStyle w:val="TableParagraph"/>
              <w:spacing w:before="10"/>
              <w:rPr>
                <w:rFonts w:asciiTheme="majorBidi" w:hAnsiTheme="majorBidi" w:cstheme="majorBidi"/>
                <w:sz w:val="18"/>
                <w:szCs w:val="18"/>
              </w:rPr>
            </w:pPr>
          </w:p>
          <w:p w14:paraId="388CCD7B" w14:textId="77777777" w:rsidR="00D5539B" w:rsidRPr="000E33CB" w:rsidRDefault="00D5539B"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13.</w:t>
            </w:r>
          </w:p>
        </w:tc>
        <w:tc>
          <w:tcPr>
            <w:tcW w:w="5687" w:type="dxa"/>
            <w:tcBorders>
              <w:top w:val="single" w:sz="4" w:space="0" w:color="000000"/>
              <w:left w:val="single" w:sz="4" w:space="0" w:color="000000"/>
              <w:bottom w:val="single" w:sz="4" w:space="0" w:color="000000"/>
              <w:right w:val="single" w:sz="4" w:space="0" w:color="000000"/>
            </w:tcBorders>
          </w:tcPr>
          <w:p w14:paraId="0CB3BE28" w14:textId="77777777" w:rsidR="00D5539B" w:rsidRPr="000E33CB" w:rsidRDefault="00D5539B" w:rsidP="00386C09">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Możliwość dołączenia baterii wydłużających czas podtrzymania zasilania</w:t>
            </w:r>
          </w:p>
        </w:tc>
        <w:tc>
          <w:tcPr>
            <w:tcW w:w="2410" w:type="dxa"/>
            <w:tcBorders>
              <w:top w:val="single" w:sz="4" w:space="0" w:color="000000"/>
              <w:left w:val="single" w:sz="4" w:space="0" w:color="000000"/>
              <w:bottom w:val="single" w:sz="4" w:space="0" w:color="000000"/>
              <w:right w:val="single" w:sz="4" w:space="0" w:color="000000"/>
            </w:tcBorders>
          </w:tcPr>
          <w:p w14:paraId="6692A92B" w14:textId="77777777" w:rsidR="00D5539B" w:rsidRPr="000E33CB" w:rsidRDefault="00D5539B" w:rsidP="00386C09">
            <w:pPr>
              <w:pStyle w:val="TableParagraph"/>
              <w:spacing w:before="6"/>
              <w:rPr>
                <w:rFonts w:asciiTheme="majorBidi" w:hAnsiTheme="majorBidi" w:cstheme="majorBidi"/>
                <w:sz w:val="18"/>
                <w:szCs w:val="18"/>
              </w:rPr>
            </w:pPr>
          </w:p>
          <w:p w14:paraId="2370D002" w14:textId="77777777" w:rsidR="00D5539B" w:rsidRPr="000E33CB" w:rsidRDefault="00D5539B"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39E89A18"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10F3D272" w14:textId="77777777" w:rsidTr="004637C1">
        <w:trPr>
          <w:trHeight w:val="703"/>
        </w:trPr>
        <w:tc>
          <w:tcPr>
            <w:tcW w:w="526" w:type="dxa"/>
            <w:tcBorders>
              <w:top w:val="single" w:sz="4" w:space="0" w:color="000000"/>
              <w:left w:val="single" w:sz="4" w:space="0" w:color="000000"/>
              <w:bottom w:val="single" w:sz="4" w:space="0" w:color="000000"/>
              <w:right w:val="single" w:sz="4" w:space="0" w:color="000000"/>
            </w:tcBorders>
          </w:tcPr>
          <w:p w14:paraId="76FEC344" w14:textId="77777777" w:rsidR="00D5539B" w:rsidRPr="000E33CB" w:rsidRDefault="00D5539B" w:rsidP="00386C09">
            <w:pPr>
              <w:pStyle w:val="TableParagraph"/>
              <w:spacing w:before="10"/>
              <w:rPr>
                <w:rFonts w:asciiTheme="majorBidi" w:hAnsiTheme="majorBidi" w:cstheme="majorBidi"/>
                <w:sz w:val="18"/>
                <w:szCs w:val="18"/>
              </w:rPr>
            </w:pPr>
          </w:p>
          <w:p w14:paraId="26960762" w14:textId="77777777" w:rsidR="00D5539B" w:rsidRPr="000E33CB" w:rsidRDefault="00D5539B"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14.</w:t>
            </w:r>
          </w:p>
        </w:tc>
        <w:tc>
          <w:tcPr>
            <w:tcW w:w="5687" w:type="dxa"/>
            <w:tcBorders>
              <w:top w:val="single" w:sz="4" w:space="0" w:color="000000"/>
              <w:left w:val="single" w:sz="4" w:space="0" w:color="000000"/>
              <w:bottom w:val="single" w:sz="4" w:space="0" w:color="000000"/>
              <w:right w:val="single" w:sz="4" w:space="0" w:color="000000"/>
            </w:tcBorders>
          </w:tcPr>
          <w:p w14:paraId="64A601DB" w14:textId="77777777" w:rsidR="00D5539B" w:rsidRPr="000E33CB" w:rsidRDefault="00D5539B" w:rsidP="00386C09">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Wyświetlacz LCD na froncie urządzenia, umożliwiający zarządzanie i monitoring urządzenia</w:t>
            </w:r>
          </w:p>
        </w:tc>
        <w:tc>
          <w:tcPr>
            <w:tcW w:w="2410" w:type="dxa"/>
            <w:tcBorders>
              <w:top w:val="single" w:sz="4" w:space="0" w:color="000000"/>
              <w:left w:val="single" w:sz="4" w:space="0" w:color="000000"/>
              <w:bottom w:val="single" w:sz="4" w:space="0" w:color="000000"/>
              <w:right w:val="single" w:sz="4" w:space="0" w:color="000000"/>
            </w:tcBorders>
          </w:tcPr>
          <w:p w14:paraId="4FA224CB" w14:textId="77777777" w:rsidR="00D5539B" w:rsidRPr="000E33CB" w:rsidRDefault="00D5539B" w:rsidP="00386C09">
            <w:pPr>
              <w:pStyle w:val="TableParagraph"/>
              <w:spacing w:before="6"/>
              <w:rPr>
                <w:rFonts w:asciiTheme="majorBidi" w:hAnsiTheme="majorBidi" w:cstheme="majorBidi"/>
                <w:sz w:val="18"/>
                <w:szCs w:val="18"/>
              </w:rPr>
            </w:pPr>
          </w:p>
          <w:p w14:paraId="1A6A71B7" w14:textId="77777777" w:rsidR="00D5539B" w:rsidRPr="000E33CB" w:rsidRDefault="00D5539B"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00993786"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36E8B558" w14:textId="77777777" w:rsidTr="004637C1">
        <w:trPr>
          <w:trHeight w:val="415"/>
        </w:trPr>
        <w:tc>
          <w:tcPr>
            <w:tcW w:w="526" w:type="dxa"/>
            <w:tcBorders>
              <w:top w:val="single" w:sz="4" w:space="0" w:color="000000"/>
              <w:left w:val="single" w:sz="4" w:space="0" w:color="000000"/>
              <w:bottom w:val="single" w:sz="4" w:space="0" w:color="000000"/>
              <w:right w:val="single" w:sz="4" w:space="0" w:color="000000"/>
            </w:tcBorders>
          </w:tcPr>
          <w:p w14:paraId="74DD0CD2" w14:textId="77777777" w:rsidR="00D5539B" w:rsidRPr="000E33CB" w:rsidRDefault="00D5539B" w:rsidP="00386C09">
            <w:pPr>
              <w:pStyle w:val="TableParagraph"/>
              <w:spacing w:before="10"/>
              <w:rPr>
                <w:rFonts w:asciiTheme="majorBidi" w:hAnsiTheme="majorBidi" w:cstheme="majorBidi"/>
                <w:sz w:val="18"/>
                <w:szCs w:val="18"/>
              </w:rPr>
            </w:pPr>
          </w:p>
          <w:p w14:paraId="5F41BC7A" w14:textId="77777777" w:rsidR="00D5539B" w:rsidRPr="000E33CB" w:rsidRDefault="00D5539B"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15.</w:t>
            </w:r>
          </w:p>
        </w:tc>
        <w:tc>
          <w:tcPr>
            <w:tcW w:w="5687" w:type="dxa"/>
            <w:tcBorders>
              <w:top w:val="single" w:sz="4" w:space="0" w:color="000000"/>
              <w:left w:val="single" w:sz="4" w:space="0" w:color="000000"/>
              <w:bottom w:val="single" w:sz="4" w:space="0" w:color="000000"/>
              <w:right w:val="single" w:sz="4" w:space="0" w:color="000000"/>
            </w:tcBorders>
          </w:tcPr>
          <w:p w14:paraId="77E87101" w14:textId="77777777" w:rsidR="00D5539B" w:rsidRPr="000E33CB" w:rsidRDefault="00D5539B" w:rsidP="00386C09">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Certyfikaty: CE, CB</w:t>
            </w:r>
          </w:p>
        </w:tc>
        <w:tc>
          <w:tcPr>
            <w:tcW w:w="2410" w:type="dxa"/>
            <w:tcBorders>
              <w:top w:val="single" w:sz="4" w:space="0" w:color="000000"/>
              <w:left w:val="single" w:sz="4" w:space="0" w:color="000000"/>
              <w:bottom w:val="single" w:sz="4" w:space="0" w:color="000000"/>
              <w:right w:val="single" w:sz="4" w:space="0" w:color="000000"/>
            </w:tcBorders>
          </w:tcPr>
          <w:p w14:paraId="2B4427A7" w14:textId="77777777" w:rsidR="00D5539B" w:rsidRPr="000E33CB" w:rsidRDefault="00D5539B" w:rsidP="00386C09">
            <w:pPr>
              <w:pStyle w:val="TableParagraph"/>
              <w:spacing w:before="6"/>
              <w:rPr>
                <w:rFonts w:asciiTheme="majorBidi" w:hAnsiTheme="majorBidi" w:cstheme="majorBidi"/>
                <w:sz w:val="18"/>
                <w:szCs w:val="18"/>
              </w:rPr>
            </w:pPr>
          </w:p>
          <w:p w14:paraId="70B207E8" w14:textId="77777777" w:rsidR="00D5539B" w:rsidRPr="000E33CB" w:rsidRDefault="00D5539B"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8E6521A" w14:textId="77777777" w:rsidR="00D5539B" w:rsidRPr="000E33CB" w:rsidRDefault="00D5539B" w:rsidP="00386C09">
            <w:pPr>
              <w:pStyle w:val="TableParagraph"/>
              <w:rPr>
                <w:rFonts w:asciiTheme="majorBidi" w:hAnsiTheme="majorBidi" w:cstheme="majorBidi"/>
                <w:sz w:val="18"/>
                <w:szCs w:val="18"/>
              </w:rPr>
            </w:pPr>
          </w:p>
        </w:tc>
      </w:tr>
      <w:tr w:rsidR="00D5539B" w:rsidRPr="000E33CB" w14:paraId="55F6E655" w14:textId="77777777" w:rsidTr="004637C1">
        <w:trPr>
          <w:trHeight w:val="549"/>
        </w:trPr>
        <w:tc>
          <w:tcPr>
            <w:tcW w:w="526" w:type="dxa"/>
            <w:tcBorders>
              <w:top w:val="single" w:sz="4" w:space="0" w:color="000000"/>
              <w:left w:val="single" w:sz="4" w:space="0" w:color="000000"/>
              <w:bottom w:val="single" w:sz="4" w:space="0" w:color="000000"/>
              <w:right w:val="single" w:sz="4" w:space="0" w:color="000000"/>
            </w:tcBorders>
          </w:tcPr>
          <w:p w14:paraId="1881BB3A" w14:textId="77777777" w:rsidR="00D5539B" w:rsidRPr="000E33CB" w:rsidRDefault="00D5539B" w:rsidP="00386C09">
            <w:pPr>
              <w:pStyle w:val="TableParagraph"/>
              <w:spacing w:before="8"/>
              <w:rPr>
                <w:rFonts w:asciiTheme="majorBidi" w:hAnsiTheme="majorBidi" w:cstheme="majorBidi"/>
                <w:sz w:val="18"/>
                <w:szCs w:val="18"/>
              </w:rPr>
            </w:pPr>
          </w:p>
          <w:p w14:paraId="43F853C5" w14:textId="77777777" w:rsidR="00D5539B" w:rsidRPr="000E33CB" w:rsidRDefault="00D5539B" w:rsidP="00386C09">
            <w:pPr>
              <w:pStyle w:val="TableParagraph"/>
              <w:ind w:left="61" w:right="82"/>
              <w:jc w:val="center"/>
              <w:rPr>
                <w:rFonts w:asciiTheme="majorBidi" w:hAnsiTheme="majorBidi" w:cstheme="majorBidi"/>
                <w:b/>
                <w:sz w:val="18"/>
                <w:szCs w:val="18"/>
              </w:rPr>
            </w:pPr>
            <w:r w:rsidRPr="000E33CB">
              <w:rPr>
                <w:rFonts w:asciiTheme="majorBidi" w:hAnsiTheme="majorBidi" w:cstheme="majorBidi"/>
                <w:b/>
                <w:sz w:val="18"/>
                <w:szCs w:val="18"/>
              </w:rPr>
              <w:t>16.</w:t>
            </w:r>
          </w:p>
        </w:tc>
        <w:tc>
          <w:tcPr>
            <w:tcW w:w="5687" w:type="dxa"/>
            <w:tcBorders>
              <w:top w:val="single" w:sz="4" w:space="0" w:color="000000"/>
              <w:left w:val="single" w:sz="4" w:space="0" w:color="000000"/>
              <w:bottom w:val="single" w:sz="4" w:space="0" w:color="000000"/>
              <w:right w:val="single" w:sz="4" w:space="0" w:color="000000"/>
            </w:tcBorders>
          </w:tcPr>
          <w:p w14:paraId="28B29325" w14:textId="77777777" w:rsidR="00D5539B" w:rsidRPr="000E33CB" w:rsidRDefault="00222D46" w:rsidP="00386C09">
            <w:pPr>
              <w:pStyle w:val="TableParagraph"/>
              <w:spacing w:before="107"/>
              <w:ind w:left="191" w:right="404"/>
              <w:jc w:val="both"/>
              <w:rPr>
                <w:rFonts w:asciiTheme="majorBidi" w:hAnsiTheme="majorBidi" w:cstheme="majorBidi"/>
                <w:sz w:val="18"/>
                <w:szCs w:val="18"/>
              </w:rPr>
            </w:pPr>
            <w:r w:rsidRPr="000E33CB">
              <w:rPr>
                <w:rFonts w:asciiTheme="majorBidi" w:hAnsiTheme="majorBidi" w:cstheme="majorBidi"/>
                <w:sz w:val="18"/>
                <w:szCs w:val="18"/>
              </w:rPr>
              <w:t>Gwarancja 5 Lat</w:t>
            </w:r>
          </w:p>
        </w:tc>
        <w:tc>
          <w:tcPr>
            <w:tcW w:w="2410" w:type="dxa"/>
            <w:tcBorders>
              <w:top w:val="single" w:sz="4" w:space="0" w:color="000000"/>
              <w:left w:val="single" w:sz="4" w:space="0" w:color="000000"/>
              <w:bottom w:val="single" w:sz="4" w:space="0" w:color="000000"/>
              <w:right w:val="single" w:sz="4" w:space="0" w:color="000000"/>
            </w:tcBorders>
          </w:tcPr>
          <w:p w14:paraId="65C3BF77" w14:textId="77777777" w:rsidR="00D5539B" w:rsidRPr="000E33CB" w:rsidRDefault="00D5539B" w:rsidP="00386C09">
            <w:pPr>
              <w:pStyle w:val="TableParagraph"/>
              <w:ind w:left="565" w:right="561" w:firstLine="4"/>
              <w:jc w:val="center"/>
              <w:rPr>
                <w:rFonts w:asciiTheme="majorBidi" w:hAnsiTheme="majorBidi" w:cstheme="majorBidi"/>
                <w:sz w:val="18"/>
                <w:szCs w:val="18"/>
              </w:rPr>
            </w:pPr>
          </w:p>
          <w:p w14:paraId="21952DF2" w14:textId="77777777" w:rsidR="00D5539B" w:rsidRPr="000E33CB" w:rsidRDefault="00C401AE" w:rsidP="00386C09">
            <w:pPr>
              <w:pStyle w:val="TableParagraph"/>
              <w:ind w:left="147" w:right="132"/>
              <w:jc w:val="center"/>
              <w:rPr>
                <w:rFonts w:asciiTheme="majorBidi" w:hAnsiTheme="majorBidi" w:cstheme="majorBidi"/>
                <w:sz w:val="18"/>
                <w:szCs w:val="18"/>
              </w:rPr>
            </w:pPr>
            <w:r w:rsidRPr="000E33CB">
              <w:rPr>
                <w:rFonts w:asciiTheme="majorBidi" w:hAnsiTheme="majorBidi" w:cstheme="majorBidi"/>
                <w:sz w:val="18"/>
                <w:szCs w:val="18"/>
              </w:rPr>
              <w:t xml:space="preserve">TAK </w:t>
            </w:r>
          </w:p>
        </w:tc>
        <w:tc>
          <w:tcPr>
            <w:tcW w:w="5669" w:type="dxa"/>
            <w:tcBorders>
              <w:top w:val="single" w:sz="4" w:space="0" w:color="000000"/>
              <w:left w:val="single" w:sz="4" w:space="0" w:color="000000"/>
              <w:bottom w:val="single" w:sz="4" w:space="0" w:color="000000"/>
              <w:right w:val="single" w:sz="4" w:space="0" w:color="000000"/>
            </w:tcBorders>
          </w:tcPr>
          <w:p w14:paraId="73105E19" w14:textId="77777777" w:rsidR="00D5539B" w:rsidRPr="000E33CB" w:rsidRDefault="00D5539B" w:rsidP="00386C09">
            <w:pPr>
              <w:pStyle w:val="TableParagraph"/>
              <w:rPr>
                <w:rFonts w:asciiTheme="majorBidi" w:hAnsiTheme="majorBidi" w:cstheme="majorBidi"/>
                <w:sz w:val="18"/>
                <w:szCs w:val="18"/>
              </w:rPr>
            </w:pPr>
          </w:p>
        </w:tc>
      </w:tr>
    </w:tbl>
    <w:p w14:paraId="7BEF3174" w14:textId="77777777" w:rsidR="00D5539B" w:rsidRPr="000E33CB" w:rsidRDefault="00D5539B">
      <w:pPr>
        <w:pStyle w:val="Tekstpodstawowy"/>
        <w:rPr>
          <w:rFonts w:asciiTheme="majorBidi" w:hAnsiTheme="majorBidi" w:cstheme="majorBidi"/>
          <w:sz w:val="18"/>
          <w:szCs w:val="18"/>
        </w:rPr>
      </w:pPr>
    </w:p>
    <w:p w14:paraId="22492288" w14:textId="77777777" w:rsidR="00D5539B" w:rsidRPr="000E33CB" w:rsidRDefault="00D5539B">
      <w:pPr>
        <w:pStyle w:val="Tekstpodstawowy"/>
        <w:rPr>
          <w:rFonts w:asciiTheme="majorBidi" w:hAnsiTheme="majorBidi" w:cstheme="majorBidi"/>
          <w:sz w:val="18"/>
          <w:szCs w:val="18"/>
        </w:rPr>
      </w:pPr>
    </w:p>
    <w:p w14:paraId="6ABE8AC1" w14:textId="77777777" w:rsidR="00BF774A" w:rsidRPr="000E33CB" w:rsidRDefault="00BF774A">
      <w:pPr>
        <w:pStyle w:val="Tekstpodstawowy"/>
        <w:rPr>
          <w:rFonts w:asciiTheme="majorBidi" w:hAnsiTheme="majorBidi" w:cstheme="majorBidi"/>
          <w:sz w:val="18"/>
          <w:szCs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16"/>
        <w:gridCol w:w="10"/>
        <w:gridCol w:w="5715"/>
        <w:gridCol w:w="10"/>
        <w:gridCol w:w="2381"/>
        <w:gridCol w:w="10"/>
        <w:gridCol w:w="5604"/>
        <w:gridCol w:w="10"/>
      </w:tblGrid>
      <w:tr w:rsidR="00BF774A" w:rsidRPr="000E33CB" w14:paraId="79B08171" w14:textId="77777777" w:rsidTr="00E67603">
        <w:trPr>
          <w:gridBefore w:val="1"/>
          <w:wBefore w:w="10" w:type="dxa"/>
          <w:trHeight w:val="885"/>
        </w:trPr>
        <w:tc>
          <w:tcPr>
            <w:tcW w:w="14256" w:type="dxa"/>
            <w:gridSpan w:val="8"/>
            <w:tcBorders>
              <w:top w:val="nil"/>
            </w:tcBorders>
            <w:shd w:val="clear" w:color="auto" w:fill="A6A6A6" w:themeFill="background1" w:themeFillShade="A6"/>
          </w:tcPr>
          <w:p w14:paraId="2ADDF5AA" w14:textId="77777777" w:rsidR="00BF774A" w:rsidRPr="004637C1" w:rsidRDefault="0068173E" w:rsidP="0068173E">
            <w:pPr>
              <w:pStyle w:val="TableParagraph"/>
              <w:tabs>
                <w:tab w:val="left" w:pos="542"/>
              </w:tabs>
              <w:spacing w:line="252" w:lineRule="exact"/>
              <w:ind w:left="182"/>
              <w:rPr>
                <w:rFonts w:asciiTheme="majorBidi" w:hAnsiTheme="majorBidi" w:cstheme="majorBidi"/>
                <w:b/>
                <w:u w:val="single"/>
              </w:rPr>
            </w:pPr>
            <w:r w:rsidRPr="004637C1">
              <w:rPr>
                <w:rFonts w:asciiTheme="majorBidi" w:hAnsiTheme="majorBidi" w:cstheme="majorBidi"/>
                <w:b/>
                <w:u w:val="single"/>
              </w:rPr>
              <w:t xml:space="preserve">10. </w:t>
            </w:r>
            <w:r w:rsidR="004A5D94" w:rsidRPr="004637C1">
              <w:rPr>
                <w:rFonts w:asciiTheme="majorBidi" w:hAnsiTheme="majorBidi" w:cstheme="majorBidi"/>
                <w:b/>
                <w:u w:val="single"/>
              </w:rPr>
              <w:t>Centrum Autoryzacji – 1 szt. składające się</w:t>
            </w:r>
            <w:r w:rsidR="004A5D94" w:rsidRPr="004637C1">
              <w:rPr>
                <w:rFonts w:asciiTheme="majorBidi" w:hAnsiTheme="majorBidi" w:cstheme="majorBidi"/>
                <w:b/>
                <w:spacing w:val="-5"/>
                <w:u w:val="single"/>
              </w:rPr>
              <w:t xml:space="preserve"> </w:t>
            </w:r>
            <w:r w:rsidR="004A5D94" w:rsidRPr="004637C1">
              <w:rPr>
                <w:rFonts w:asciiTheme="majorBidi" w:hAnsiTheme="majorBidi" w:cstheme="majorBidi"/>
                <w:b/>
                <w:u w:val="single"/>
              </w:rPr>
              <w:t>z:</w:t>
            </w:r>
          </w:p>
          <w:p w14:paraId="202655A6" w14:textId="77777777" w:rsidR="00BF774A" w:rsidRPr="000E33CB" w:rsidRDefault="004A5D94">
            <w:pPr>
              <w:pStyle w:val="TableParagraph"/>
              <w:spacing w:before="179"/>
              <w:ind w:left="541"/>
              <w:rPr>
                <w:rFonts w:asciiTheme="majorBidi" w:hAnsiTheme="majorBidi" w:cstheme="majorBidi"/>
                <w:b/>
                <w:i/>
                <w:sz w:val="18"/>
                <w:szCs w:val="18"/>
              </w:rPr>
            </w:pPr>
            <w:r w:rsidRPr="000E33CB">
              <w:rPr>
                <w:rFonts w:asciiTheme="majorBidi" w:hAnsiTheme="majorBidi" w:cstheme="majorBidi"/>
                <w:b/>
                <w:i/>
                <w:sz w:val="18"/>
                <w:szCs w:val="18"/>
              </w:rPr>
              <w:t>A. Oprogramowanie umożliwiające szyfrowanie wrażliwych danych</w:t>
            </w:r>
          </w:p>
        </w:tc>
      </w:tr>
      <w:tr w:rsidR="00BF774A" w:rsidRPr="000E33CB" w14:paraId="387781C0" w14:textId="77777777" w:rsidTr="00E67603">
        <w:trPr>
          <w:gridBefore w:val="1"/>
          <w:wBefore w:w="10" w:type="dxa"/>
          <w:trHeight w:val="1984"/>
        </w:trPr>
        <w:tc>
          <w:tcPr>
            <w:tcW w:w="526" w:type="dxa"/>
            <w:gridSpan w:val="2"/>
            <w:tcBorders>
              <w:left w:val="single" w:sz="4" w:space="0" w:color="000000"/>
              <w:bottom w:val="single" w:sz="4" w:space="0" w:color="000000"/>
              <w:right w:val="single" w:sz="4" w:space="0" w:color="000000"/>
            </w:tcBorders>
            <w:shd w:val="clear" w:color="auto" w:fill="A6A6A6" w:themeFill="background1" w:themeFillShade="A6"/>
          </w:tcPr>
          <w:p w14:paraId="0362B87A" w14:textId="77777777" w:rsidR="00BF774A" w:rsidRPr="000E33CB" w:rsidRDefault="00BF774A">
            <w:pPr>
              <w:pStyle w:val="TableParagraph"/>
              <w:rPr>
                <w:rFonts w:asciiTheme="majorBidi" w:hAnsiTheme="majorBidi" w:cstheme="majorBidi"/>
                <w:sz w:val="18"/>
                <w:szCs w:val="18"/>
              </w:rPr>
            </w:pPr>
          </w:p>
          <w:p w14:paraId="7D4BCD80" w14:textId="77777777" w:rsidR="00BF774A" w:rsidRPr="000E33CB" w:rsidRDefault="00BF774A">
            <w:pPr>
              <w:pStyle w:val="TableParagraph"/>
              <w:rPr>
                <w:rFonts w:asciiTheme="majorBidi" w:hAnsiTheme="majorBidi" w:cstheme="majorBidi"/>
                <w:sz w:val="18"/>
                <w:szCs w:val="18"/>
              </w:rPr>
            </w:pPr>
          </w:p>
          <w:p w14:paraId="601795A5" w14:textId="77777777" w:rsidR="00BF774A" w:rsidRPr="000E33CB" w:rsidRDefault="00BF774A">
            <w:pPr>
              <w:pStyle w:val="TableParagraph"/>
              <w:spacing w:before="4"/>
              <w:rPr>
                <w:rFonts w:asciiTheme="majorBidi" w:hAnsiTheme="majorBidi" w:cstheme="majorBidi"/>
                <w:sz w:val="18"/>
                <w:szCs w:val="18"/>
              </w:rPr>
            </w:pPr>
          </w:p>
          <w:p w14:paraId="03D4B562" w14:textId="77777777" w:rsidR="00BF774A" w:rsidRPr="000E33CB" w:rsidRDefault="004A5D94">
            <w:pPr>
              <w:pStyle w:val="TableParagraph"/>
              <w:ind w:left="96" w:right="80"/>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725" w:type="dxa"/>
            <w:gridSpan w:val="2"/>
            <w:tcBorders>
              <w:left w:val="single" w:sz="4" w:space="0" w:color="000000"/>
              <w:bottom w:val="single" w:sz="4" w:space="0" w:color="000000"/>
              <w:right w:val="single" w:sz="4" w:space="0" w:color="000000"/>
            </w:tcBorders>
            <w:shd w:val="clear" w:color="auto" w:fill="A6A6A6" w:themeFill="background1" w:themeFillShade="A6"/>
          </w:tcPr>
          <w:p w14:paraId="123F2D4C" w14:textId="77777777" w:rsidR="00BF774A" w:rsidRPr="000E33CB" w:rsidRDefault="00BF774A">
            <w:pPr>
              <w:pStyle w:val="TableParagraph"/>
              <w:rPr>
                <w:rFonts w:asciiTheme="majorBidi" w:hAnsiTheme="majorBidi" w:cstheme="majorBidi"/>
                <w:sz w:val="18"/>
                <w:szCs w:val="18"/>
              </w:rPr>
            </w:pPr>
          </w:p>
          <w:p w14:paraId="1CB97508" w14:textId="77777777" w:rsidR="00BF774A" w:rsidRPr="000E33CB" w:rsidRDefault="00BF774A">
            <w:pPr>
              <w:pStyle w:val="TableParagraph"/>
              <w:rPr>
                <w:rFonts w:asciiTheme="majorBidi" w:hAnsiTheme="majorBidi" w:cstheme="majorBidi"/>
                <w:sz w:val="18"/>
                <w:szCs w:val="18"/>
              </w:rPr>
            </w:pPr>
          </w:p>
          <w:p w14:paraId="11CB8522" w14:textId="77777777" w:rsidR="00BF774A" w:rsidRPr="000E33CB" w:rsidRDefault="00BF774A">
            <w:pPr>
              <w:pStyle w:val="TableParagraph"/>
              <w:spacing w:before="4"/>
              <w:rPr>
                <w:rFonts w:asciiTheme="majorBidi" w:hAnsiTheme="majorBidi" w:cstheme="majorBidi"/>
                <w:sz w:val="18"/>
                <w:szCs w:val="18"/>
              </w:rPr>
            </w:pPr>
          </w:p>
          <w:p w14:paraId="47BF18EE" w14:textId="77777777" w:rsidR="00BF774A" w:rsidRPr="000E33CB" w:rsidRDefault="004A5D94">
            <w:pPr>
              <w:pStyle w:val="TableParagraph"/>
              <w:ind w:left="947"/>
              <w:rPr>
                <w:rFonts w:asciiTheme="majorBidi" w:hAnsiTheme="majorBidi" w:cstheme="majorBidi"/>
                <w:b/>
                <w:sz w:val="18"/>
                <w:szCs w:val="18"/>
              </w:rPr>
            </w:pPr>
            <w:r w:rsidRPr="000E33CB">
              <w:rPr>
                <w:rFonts w:asciiTheme="majorBidi" w:hAnsiTheme="majorBidi" w:cstheme="majorBidi"/>
                <w:b/>
                <w:sz w:val="18"/>
                <w:szCs w:val="18"/>
              </w:rPr>
              <w:t>Wymagane minimalne parametry techniczne</w:t>
            </w:r>
          </w:p>
        </w:tc>
        <w:tc>
          <w:tcPr>
            <w:tcW w:w="2391" w:type="dxa"/>
            <w:gridSpan w:val="2"/>
            <w:tcBorders>
              <w:left w:val="single" w:sz="4" w:space="0" w:color="000000"/>
              <w:bottom w:val="single" w:sz="4" w:space="0" w:color="000000"/>
              <w:right w:val="single" w:sz="4" w:space="0" w:color="000000"/>
            </w:tcBorders>
            <w:shd w:val="clear" w:color="auto" w:fill="A6A6A6" w:themeFill="background1" w:themeFillShade="A6"/>
          </w:tcPr>
          <w:p w14:paraId="092C496B" w14:textId="77777777" w:rsidR="00BF774A" w:rsidRPr="000E33CB" w:rsidRDefault="00BF774A">
            <w:pPr>
              <w:pStyle w:val="TableParagraph"/>
              <w:rPr>
                <w:rFonts w:asciiTheme="majorBidi" w:hAnsiTheme="majorBidi" w:cstheme="majorBidi"/>
                <w:sz w:val="18"/>
                <w:szCs w:val="18"/>
              </w:rPr>
            </w:pPr>
          </w:p>
          <w:p w14:paraId="03093104" w14:textId="77777777" w:rsidR="00BF774A" w:rsidRPr="000E33CB" w:rsidRDefault="00BF774A">
            <w:pPr>
              <w:pStyle w:val="TableParagraph"/>
              <w:rPr>
                <w:rFonts w:asciiTheme="majorBidi" w:hAnsiTheme="majorBidi" w:cstheme="majorBidi"/>
                <w:sz w:val="18"/>
                <w:szCs w:val="18"/>
              </w:rPr>
            </w:pPr>
          </w:p>
          <w:p w14:paraId="12AA2133" w14:textId="77777777" w:rsidR="00BF774A" w:rsidRPr="000E33CB" w:rsidRDefault="00BF774A">
            <w:pPr>
              <w:pStyle w:val="TableParagraph"/>
              <w:spacing w:before="5"/>
              <w:rPr>
                <w:rFonts w:asciiTheme="majorBidi" w:hAnsiTheme="majorBidi" w:cstheme="majorBidi"/>
                <w:sz w:val="18"/>
                <w:szCs w:val="18"/>
              </w:rPr>
            </w:pPr>
          </w:p>
          <w:p w14:paraId="23C86498" w14:textId="77777777" w:rsidR="00BF774A" w:rsidRPr="000E33CB" w:rsidRDefault="004A5D94">
            <w:pPr>
              <w:pStyle w:val="TableParagraph"/>
              <w:spacing w:line="261" w:lineRule="auto"/>
              <w:ind w:left="306" w:right="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14" w:type="dxa"/>
            <w:gridSpan w:val="2"/>
            <w:tcBorders>
              <w:left w:val="single" w:sz="4" w:space="0" w:color="000000"/>
              <w:bottom w:val="single" w:sz="4" w:space="0" w:color="000000"/>
              <w:right w:val="single" w:sz="4" w:space="0" w:color="000000"/>
            </w:tcBorders>
            <w:shd w:val="clear" w:color="auto" w:fill="A6A6A6" w:themeFill="background1" w:themeFillShade="A6"/>
          </w:tcPr>
          <w:p w14:paraId="59C7D523" w14:textId="77777777" w:rsidR="00BF774A" w:rsidRPr="000E33CB" w:rsidRDefault="004A5D94">
            <w:pPr>
              <w:pStyle w:val="TableParagraph"/>
              <w:tabs>
                <w:tab w:val="left" w:pos="3255"/>
              </w:tabs>
              <w:spacing w:line="228" w:lineRule="exact"/>
              <w:ind w:left="272"/>
              <w:rPr>
                <w:rFonts w:asciiTheme="majorBidi" w:hAnsiTheme="majorBidi" w:cstheme="majorBidi"/>
                <w:b/>
                <w:sz w:val="18"/>
                <w:szCs w:val="18"/>
              </w:rPr>
            </w:pPr>
            <w:r w:rsidRPr="000E33CB">
              <w:rPr>
                <w:rFonts w:asciiTheme="majorBidi" w:hAnsiTheme="majorBidi" w:cstheme="majorBidi"/>
                <w:b/>
                <w:sz w:val="18"/>
                <w:szCs w:val="18"/>
              </w:rPr>
              <w:t xml:space="preserve">OFEROWANE </w:t>
            </w:r>
            <w:r w:rsidRPr="000E33CB">
              <w:rPr>
                <w:rFonts w:asciiTheme="majorBidi" w:hAnsiTheme="majorBidi" w:cstheme="majorBidi"/>
                <w:b/>
                <w:spacing w:val="45"/>
                <w:sz w:val="18"/>
                <w:szCs w:val="18"/>
              </w:rPr>
              <w:t xml:space="preserve"> </w:t>
            </w:r>
            <w:r w:rsidRPr="000E33CB">
              <w:rPr>
                <w:rFonts w:asciiTheme="majorBidi" w:hAnsiTheme="majorBidi" w:cstheme="majorBidi"/>
                <w:b/>
                <w:sz w:val="18"/>
                <w:szCs w:val="18"/>
              </w:rPr>
              <w:t>PARAMETRY</w:t>
            </w:r>
            <w:r w:rsidRPr="000E33CB">
              <w:rPr>
                <w:rFonts w:asciiTheme="majorBidi" w:hAnsiTheme="majorBidi" w:cstheme="majorBidi"/>
                <w:b/>
                <w:sz w:val="18"/>
                <w:szCs w:val="18"/>
              </w:rPr>
              <w:tab/>
              <w:t>TECHNICZNE -</w:t>
            </w:r>
            <w:r w:rsidRPr="000E33CB">
              <w:rPr>
                <w:rFonts w:asciiTheme="majorBidi" w:hAnsiTheme="majorBidi" w:cstheme="majorBidi"/>
                <w:b/>
                <w:spacing w:val="-1"/>
                <w:sz w:val="18"/>
                <w:szCs w:val="18"/>
              </w:rPr>
              <w:t xml:space="preserve"> </w:t>
            </w:r>
            <w:r w:rsidRPr="000E33CB">
              <w:rPr>
                <w:rFonts w:asciiTheme="majorBidi" w:hAnsiTheme="majorBidi" w:cstheme="majorBidi"/>
                <w:b/>
                <w:sz w:val="18"/>
                <w:szCs w:val="18"/>
              </w:rPr>
              <w:t>podaje</w:t>
            </w:r>
          </w:p>
          <w:p w14:paraId="62488936" w14:textId="77777777" w:rsidR="00BF774A" w:rsidRPr="000E33CB" w:rsidRDefault="004A5D94">
            <w:pPr>
              <w:pStyle w:val="TableParagraph"/>
              <w:spacing w:before="17"/>
              <w:ind w:left="2281"/>
              <w:rPr>
                <w:rFonts w:asciiTheme="majorBidi" w:hAnsiTheme="majorBidi" w:cstheme="majorBidi"/>
                <w:b/>
                <w:sz w:val="18"/>
                <w:szCs w:val="18"/>
              </w:rPr>
            </w:pPr>
            <w:r w:rsidRPr="000E33CB">
              <w:rPr>
                <w:rFonts w:asciiTheme="majorBidi" w:hAnsiTheme="majorBidi" w:cstheme="majorBidi"/>
                <w:b/>
                <w:sz w:val="18"/>
                <w:szCs w:val="18"/>
              </w:rPr>
              <w:t>Wykonawca</w:t>
            </w:r>
          </w:p>
          <w:p w14:paraId="502018D0" w14:textId="77777777" w:rsidR="00A57475" w:rsidRDefault="004A5D94" w:rsidP="00A57475">
            <w:pPr>
              <w:pStyle w:val="Tekstkomentarza"/>
              <w:rPr>
                <w:rFonts w:asciiTheme="majorBidi" w:hAnsiTheme="majorBidi" w:cstheme="majorBidi"/>
                <w:b/>
                <w:color w:val="0033CC"/>
                <w:sz w:val="18"/>
                <w:szCs w:val="18"/>
              </w:rPr>
            </w:pPr>
            <w:r w:rsidRPr="000E33CB">
              <w:rPr>
                <w:rFonts w:asciiTheme="majorBidi" w:hAnsiTheme="majorBidi" w:cstheme="majorBidi"/>
                <w:b/>
                <w:color w:val="0033CC"/>
                <w:sz w:val="18"/>
                <w:szCs w:val="18"/>
                <w:u w:val="single" w:color="0033CC"/>
              </w:rPr>
              <w:t>Wymogi dotyczące opisu oferowanych parametrów:</w:t>
            </w:r>
            <w:r w:rsidRPr="000E33CB">
              <w:rPr>
                <w:rFonts w:asciiTheme="majorBidi" w:hAnsiTheme="majorBidi" w:cstheme="majorBidi"/>
                <w:b/>
                <w:color w:val="0033CC"/>
                <w:sz w:val="18"/>
                <w:szCs w:val="18"/>
              </w:rPr>
              <w:t xml:space="preserve"> </w:t>
            </w:r>
          </w:p>
          <w:p w14:paraId="01C13CBB" w14:textId="7A64C44B"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6D437659" w14:textId="77777777" w:rsidR="00A57475" w:rsidRDefault="00A57475" w:rsidP="00A57475">
            <w:pPr>
              <w:pStyle w:val="Tekstkomentarza"/>
            </w:pPr>
            <w:r>
              <w:t>NIE – wykonawca nie spełnia konkretnego parametru</w:t>
            </w:r>
          </w:p>
          <w:p w14:paraId="13C4D33B" w14:textId="6371045D" w:rsidR="00A57475" w:rsidRPr="000E33CB" w:rsidRDefault="00A57475" w:rsidP="00A57475">
            <w:pPr>
              <w:pStyle w:val="TableParagraph"/>
              <w:spacing w:before="20" w:line="256" w:lineRule="auto"/>
              <w:ind w:left="119" w:right="164" w:firstLine="475"/>
              <w:rPr>
                <w:rFonts w:asciiTheme="majorBidi" w:hAnsiTheme="majorBidi" w:cstheme="majorBidi"/>
                <w:i/>
                <w:sz w:val="18"/>
                <w:szCs w:val="18"/>
              </w:rPr>
            </w:pPr>
          </w:p>
          <w:p w14:paraId="69E605C0" w14:textId="1A69BB21" w:rsidR="00BF774A" w:rsidRPr="000E33CB" w:rsidRDefault="00BF774A">
            <w:pPr>
              <w:pStyle w:val="TableParagraph"/>
              <w:spacing w:before="20"/>
              <w:ind w:left="119"/>
              <w:rPr>
                <w:rFonts w:asciiTheme="majorBidi" w:hAnsiTheme="majorBidi" w:cstheme="majorBidi"/>
                <w:i/>
                <w:sz w:val="18"/>
                <w:szCs w:val="18"/>
              </w:rPr>
            </w:pPr>
          </w:p>
        </w:tc>
      </w:tr>
      <w:tr w:rsidR="00BF774A" w:rsidRPr="000E33CB" w14:paraId="7418F39B" w14:textId="77777777" w:rsidTr="00E67603">
        <w:trPr>
          <w:gridBefore w:val="1"/>
          <w:wBefore w:w="10" w:type="dxa"/>
          <w:trHeight w:val="534"/>
        </w:trPr>
        <w:tc>
          <w:tcPr>
            <w:tcW w:w="14256"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BB97060" w14:textId="77777777" w:rsidR="00BF774A" w:rsidRPr="000E33CB" w:rsidRDefault="004A5D94">
            <w:pPr>
              <w:pStyle w:val="TableParagraph"/>
              <w:spacing w:before="142"/>
              <w:ind w:left="119"/>
              <w:rPr>
                <w:rFonts w:asciiTheme="majorBidi" w:hAnsiTheme="majorBidi" w:cstheme="majorBidi"/>
                <w:b/>
                <w:sz w:val="18"/>
                <w:szCs w:val="18"/>
              </w:rPr>
            </w:pPr>
            <w:r w:rsidRPr="000E33CB">
              <w:rPr>
                <w:rFonts w:asciiTheme="majorBidi" w:hAnsiTheme="majorBidi" w:cstheme="majorBidi"/>
                <w:b/>
                <w:sz w:val="18"/>
                <w:szCs w:val="18"/>
              </w:rPr>
              <w:lastRenderedPageBreak/>
              <w:t>FUNKCJONALNOŚCI</w:t>
            </w:r>
          </w:p>
        </w:tc>
      </w:tr>
      <w:tr w:rsidR="00BF774A" w:rsidRPr="000E33CB" w14:paraId="7B469442" w14:textId="77777777" w:rsidTr="00E67603">
        <w:trPr>
          <w:gridBefore w:val="1"/>
          <w:wBefore w:w="10" w:type="dxa"/>
          <w:trHeight w:val="321"/>
        </w:trPr>
        <w:tc>
          <w:tcPr>
            <w:tcW w:w="526" w:type="dxa"/>
            <w:gridSpan w:val="2"/>
            <w:tcBorders>
              <w:top w:val="single" w:sz="4" w:space="0" w:color="000000"/>
              <w:left w:val="single" w:sz="4" w:space="0" w:color="000000"/>
              <w:bottom w:val="single" w:sz="4" w:space="0" w:color="000000"/>
              <w:right w:val="single" w:sz="4" w:space="0" w:color="000000"/>
            </w:tcBorders>
          </w:tcPr>
          <w:p w14:paraId="7C466E40" w14:textId="77777777" w:rsidR="00BF774A" w:rsidRPr="000E33CB" w:rsidRDefault="004A5D94">
            <w:pPr>
              <w:pStyle w:val="TableParagraph"/>
              <w:spacing w:before="34"/>
              <w:ind w:left="96" w:right="218"/>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gridSpan w:val="2"/>
            <w:tcBorders>
              <w:top w:val="single" w:sz="4" w:space="0" w:color="000000"/>
              <w:left w:val="single" w:sz="4" w:space="0" w:color="000000"/>
              <w:bottom w:val="single" w:sz="4" w:space="0" w:color="000000"/>
              <w:right w:val="single" w:sz="4" w:space="0" w:color="000000"/>
            </w:tcBorders>
          </w:tcPr>
          <w:p w14:paraId="350091A6" w14:textId="77777777" w:rsidR="00BF774A" w:rsidRPr="000E33CB" w:rsidRDefault="004A5D94">
            <w:pPr>
              <w:pStyle w:val="TableParagraph"/>
              <w:spacing w:before="29"/>
              <w:ind w:left="119"/>
              <w:rPr>
                <w:rFonts w:asciiTheme="majorBidi" w:hAnsiTheme="majorBidi" w:cstheme="majorBidi"/>
                <w:sz w:val="18"/>
                <w:szCs w:val="18"/>
              </w:rPr>
            </w:pPr>
            <w:r w:rsidRPr="000E33CB">
              <w:rPr>
                <w:rFonts w:asciiTheme="majorBidi" w:hAnsiTheme="majorBidi" w:cstheme="majorBidi"/>
                <w:sz w:val="18"/>
                <w:szCs w:val="18"/>
              </w:rPr>
              <w:t>Tworzenie głównego drzewa Root CA</w:t>
            </w:r>
          </w:p>
        </w:tc>
        <w:tc>
          <w:tcPr>
            <w:tcW w:w="2391" w:type="dxa"/>
            <w:gridSpan w:val="2"/>
            <w:tcBorders>
              <w:top w:val="single" w:sz="4" w:space="0" w:color="000000"/>
              <w:left w:val="single" w:sz="4" w:space="0" w:color="000000"/>
              <w:bottom w:val="single" w:sz="4" w:space="0" w:color="000000"/>
              <w:right w:val="single" w:sz="4" w:space="0" w:color="000000"/>
            </w:tcBorders>
          </w:tcPr>
          <w:p w14:paraId="71E065A4" w14:textId="77777777" w:rsidR="00BF774A" w:rsidRPr="000E33CB" w:rsidRDefault="004A5D94">
            <w:pPr>
              <w:pStyle w:val="TableParagraph"/>
              <w:spacing w:before="52"/>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48A84AB3" w14:textId="77777777" w:rsidR="00BF774A" w:rsidRPr="000E33CB" w:rsidRDefault="00BF774A">
            <w:pPr>
              <w:pStyle w:val="TableParagraph"/>
              <w:rPr>
                <w:rFonts w:asciiTheme="majorBidi" w:hAnsiTheme="majorBidi" w:cstheme="majorBidi"/>
                <w:sz w:val="18"/>
                <w:szCs w:val="18"/>
              </w:rPr>
            </w:pPr>
          </w:p>
        </w:tc>
      </w:tr>
      <w:tr w:rsidR="00BF774A" w:rsidRPr="000E33CB" w14:paraId="563BF5BB" w14:textId="77777777" w:rsidTr="00E67603">
        <w:trPr>
          <w:gridBefore w:val="1"/>
          <w:wBefore w:w="10" w:type="dxa"/>
          <w:trHeight w:val="496"/>
        </w:trPr>
        <w:tc>
          <w:tcPr>
            <w:tcW w:w="526" w:type="dxa"/>
            <w:gridSpan w:val="2"/>
            <w:tcBorders>
              <w:top w:val="single" w:sz="4" w:space="0" w:color="000000"/>
              <w:left w:val="single" w:sz="4" w:space="0" w:color="000000"/>
              <w:bottom w:val="single" w:sz="4" w:space="0" w:color="000000"/>
              <w:right w:val="single" w:sz="4" w:space="0" w:color="000000"/>
            </w:tcBorders>
          </w:tcPr>
          <w:p w14:paraId="5DB2A302" w14:textId="77777777" w:rsidR="00BF774A" w:rsidRPr="000E33CB" w:rsidRDefault="004A5D94">
            <w:pPr>
              <w:pStyle w:val="TableParagraph"/>
              <w:spacing w:before="122"/>
              <w:ind w:left="96" w:right="218"/>
              <w:jc w:val="center"/>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gridSpan w:val="2"/>
            <w:tcBorders>
              <w:top w:val="single" w:sz="4" w:space="0" w:color="000000"/>
              <w:left w:val="single" w:sz="4" w:space="0" w:color="000000"/>
              <w:bottom w:val="single" w:sz="4" w:space="0" w:color="000000"/>
              <w:right w:val="single" w:sz="4" w:space="0" w:color="000000"/>
            </w:tcBorders>
          </w:tcPr>
          <w:p w14:paraId="29246775"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Tworzenie podrzędnych drzew do wystawiania certyfikatów na</w:t>
            </w:r>
          </w:p>
          <w:p w14:paraId="74A1C446" w14:textId="77777777" w:rsidR="00BF774A" w:rsidRPr="000E33CB" w:rsidRDefault="004A5D94">
            <w:pPr>
              <w:pStyle w:val="TableParagraph"/>
              <w:spacing w:before="17"/>
              <w:ind w:left="119"/>
              <w:rPr>
                <w:rFonts w:asciiTheme="majorBidi" w:hAnsiTheme="majorBidi" w:cstheme="majorBidi"/>
                <w:sz w:val="18"/>
                <w:szCs w:val="18"/>
              </w:rPr>
            </w:pPr>
            <w:r w:rsidRPr="000E33CB">
              <w:rPr>
                <w:rFonts w:asciiTheme="majorBidi" w:hAnsiTheme="majorBidi" w:cstheme="majorBidi"/>
                <w:sz w:val="18"/>
                <w:szCs w:val="18"/>
              </w:rPr>
              <w:t>dane danej jednostki organizacyjnej w danym przedsiębiorstwie</w:t>
            </w:r>
          </w:p>
        </w:tc>
        <w:tc>
          <w:tcPr>
            <w:tcW w:w="2391" w:type="dxa"/>
            <w:gridSpan w:val="2"/>
            <w:tcBorders>
              <w:top w:val="single" w:sz="4" w:space="0" w:color="000000"/>
              <w:left w:val="single" w:sz="4" w:space="0" w:color="000000"/>
              <w:bottom w:val="single" w:sz="4" w:space="0" w:color="000000"/>
              <w:right w:val="single" w:sz="4" w:space="0" w:color="000000"/>
            </w:tcBorders>
          </w:tcPr>
          <w:p w14:paraId="7CF3AA49" w14:textId="77777777" w:rsidR="00BF774A" w:rsidRPr="000E33CB" w:rsidRDefault="004A5D94">
            <w:pPr>
              <w:pStyle w:val="TableParagraph"/>
              <w:spacing w:before="139"/>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2AD8B246" w14:textId="77777777" w:rsidR="00BF774A" w:rsidRPr="000E33CB" w:rsidRDefault="00BF774A">
            <w:pPr>
              <w:pStyle w:val="TableParagraph"/>
              <w:rPr>
                <w:rFonts w:asciiTheme="majorBidi" w:hAnsiTheme="majorBidi" w:cstheme="majorBidi"/>
                <w:sz w:val="18"/>
                <w:szCs w:val="18"/>
              </w:rPr>
            </w:pPr>
          </w:p>
        </w:tc>
      </w:tr>
      <w:tr w:rsidR="00BF774A" w:rsidRPr="000E33CB" w14:paraId="18398E4B" w14:textId="77777777" w:rsidTr="00E67603">
        <w:trPr>
          <w:gridBefore w:val="1"/>
          <w:wBefore w:w="10" w:type="dxa"/>
          <w:trHeight w:val="246"/>
        </w:trPr>
        <w:tc>
          <w:tcPr>
            <w:tcW w:w="526" w:type="dxa"/>
            <w:gridSpan w:val="2"/>
            <w:tcBorders>
              <w:top w:val="single" w:sz="4" w:space="0" w:color="000000"/>
              <w:left w:val="single" w:sz="4" w:space="0" w:color="000000"/>
              <w:bottom w:val="single" w:sz="4" w:space="0" w:color="000000"/>
              <w:right w:val="single" w:sz="4" w:space="0" w:color="000000"/>
            </w:tcBorders>
          </w:tcPr>
          <w:p w14:paraId="554ED9A7" w14:textId="77777777" w:rsidR="00BF774A" w:rsidRPr="000E33CB" w:rsidRDefault="004A5D94">
            <w:pPr>
              <w:pStyle w:val="TableParagraph"/>
              <w:spacing w:line="227" w:lineRule="exact"/>
              <w:ind w:left="96" w:right="218"/>
              <w:jc w:val="center"/>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gridSpan w:val="2"/>
            <w:tcBorders>
              <w:top w:val="single" w:sz="4" w:space="0" w:color="000000"/>
              <w:left w:val="single" w:sz="4" w:space="0" w:color="000000"/>
              <w:bottom w:val="single" w:sz="4" w:space="0" w:color="000000"/>
              <w:right w:val="single" w:sz="4" w:space="0" w:color="000000"/>
            </w:tcBorders>
          </w:tcPr>
          <w:p w14:paraId="4D00C9E3"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Tworzenie klastra awaryjnego (fail-over)</w:t>
            </w:r>
          </w:p>
        </w:tc>
        <w:tc>
          <w:tcPr>
            <w:tcW w:w="2391" w:type="dxa"/>
            <w:gridSpan w:val="2"/>
            <w:tcBorders>
              <w:top w:val="single" w:sz="4" w:space="0" w:color="000000"/>
              <w:left w:val="single" w:sz="4" w:space="0" w:color="000000"/>
              <w:bottom w:val="single" w:sz="4" w:space="0" w:color="000000"/>
              <w:right w:val="single" w:sz="4" w:space="0" w:color="000000"/>
            </w:tcBorders>
          </w:tcPr>
          <w:p w14:paraId="324DEAB9" w14:textId="77777777" w:rsidR="00BF774A" w:rsidRPr="000E33CB" w:rsidRDefault="004A5D94">
            <w:pPr>
              <w:pStyle w:val="TableParagraph"/>
              <w:spacing w:before="14"/>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72328C34" w14:textId="77777777" w:rsidR="00BF774A" w:rsidRPr="000E33CB" w:rsidRDefault="00BF774A">
            <w:pPr>
              <w:pStyle w:val="TableParagraph"/>
              <w:rPr>
                <w:rFonts w:asciiTheme="majorBidi" w:hAnsiTheme="majorBidi" w:cstheme="majorBidi"/>
                <w:sz w:val="18"/>
                <w:szCs w:val="18"/>
              </w:rPr>
            </w:pPr>
          </w:p>
        </w:tc>
      </w:tr>
      <w:tr w:rsidR="00BF774A" w:rsidRPr="000E33CB" w14:paraId="0C1877EC" w14:textId="77777777" w:rsidTr="00E67603">
        <w:trPr>
          <w:gridBefore w:val="1"/>
          <w:wBefore w:w="10" w:type="dxa"/>
          <w:trHeight w:val="571"/>
        </w:trPr>
        <w:tc>
          <w:tcPr>
            <w:tcW w:w="526" w:type="dxa"/>
            <w:gridSpan w:val="2"/>
            <w:tcBorders>
              <w:top w:val="single" w:sz="4" w:space="0" w:color="000000"/>
              <w:left w:val="single" w:sz="4" w:space="0" w:color="000000"/>
              <w:bottom w:val="single" w:sz="4" w:space="0" w:color="000000"/>
              <w:right w:val="single" w:sz="4" w:space="0" w:color="000000"/>
            </w:tcBorders>
          </w:tcPr>
          <w:p w14:paraId="7314A032" w14:textId="77777777" w:rsidR="00BF774A" w:rsidRPr="000E33CB" w:rsidRDefault="004A5D94">
            <w:pPr>
              <w:pStyle w:val="TableParagraph"/>
              <w:spacing w:before="161"/>
              <w:ind w:left="96" w:right="218"/>
              <w:jc w:val="center"/>
              <w:rPr>
                <w:rFonts w:asciiTheme="majorBidi" w:hAnsiTheme="majorBidi" w:cstheme="majorBidi"/>
                <w:b/>
                <w:sz w:val="18"/>
                <w:szCs w:val="18"/>
              </w:rPr>
            </w:pPr>
            <w:r w:rsidRPr="000E33CB">
              <w:rPr>
                <w:rFonts w:asciiTheme="majorBidi" w:hAnsiTheme="majorBidi" w:cstheme="majorBidi"/>
                <w:b/>
                <w:sz w:val="18"/>
                <w:szCs w:val="18"/>
              </w:rPr>
              <w:t>4.</w:t>
            </w:r>
          </w:p>
        </w:tc>
        <w:tc>
          <w:tcPr>
            <w:tcW w:w="5725" w:type="dxa"/>
            <w:gridSpan w:val="2"/>
            <w:tcBorders>
              <w:top w:val="single" w:sz="4" w:space="0" w:color="000000"/>
              <w:left w:val="single" w:sz="4" w:space="0" w:color="000000"/>
              <w:bottom w:val="single" w:sz="4" w:space="0" w:color="000000"/>
              <w:right w:val="single" w:sz="4" w:space="0" w:color="000000"/>
            </w:tcBorders>
          </w:tcPr>
          <w:p w14:paraId="79528CE8" w14:textId="77777777" w:rsidR="00BF774A" w:rsidRPr="000E33CB" w:rsidRDefault="004A5D94">
            <w:pPr>
              <w:pStyle w:val="TableParagraph"/>
              <w:spacing w:before="31" w:line="259" w:lineRule="auto"/>
              <w:ind w:left="119" w:right="505"/>
              <w:rPr>
                <w:rFonts w:asciiTheme="majorBidi" w:hAnsiTheme="majorBidi" w:cstheme="majorBidi"/>
                <w:sz w:val="18"/>
                <w:szCs w:val="18"/>
              </w:rPr>
            </w:pPr>
            <w:r w:rsidRPr="000E33CB">
              <w:rPr>
                <w:rFonts w:asciiTheme="majorBidi" w:hAnsiTheme="majorBidi" w:cstheme="majorBidi"/>
                <w:sz w:val="18"/>
                <w:szCs w:val="18"/>
              </w:rPr>
              <w:t>Nielimitowane czasowo działanie oprogramowania bez dokupowania licencji przedłużających</w:t>
            </w:r>
          </w:p>
        </w:tc>
        <w:tc>
          <w:tcPr>
            <w:tcW w:w="2391" w:type="dxa"/>
            <w:gridSpan w:val="2"/>
            <w:tcBorders>
              <w:top w:val="single" w:sz="4" w:space="0" w:color="000000"/>
              <w:left w:val="single" w:sz="4" w:space="0" w:color="000000"/>
              <w:bottom w:val="single" w:sz="4" w:space="0" w:color="000000"/>
              <w:right w:val="single" w:sz="4" w:space="0" w:color="000000"/>
            </w:tcBorders>
          </w:tcPr>
          <w:p w14:paraId="6EF48C1A" w14:textId="77777777" w:rsidR="00BF774A" w:rsidRPr="000E33CB" w:rsidRDefault="004A5D94">
            <w:pPr>
              <w:pStyle w:val="TableParagraph"/>
              <w:spacing w:before="177"/>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36AFA9F9" w14:textId="77777777" w:rsidR="00BF774A" w:rsidRPr="000E33CB" w:rsidRDefault="00BF774A">
            <w:pPr>
              <w:pStyle w:val="TableParagraph"/>
              <w:rPr>
                <w:rFonts w:asciiTheme="majorBidi" w:hAnsiTheme="majorBidi" w:cstheme="majorBidi"/>
                <w:sz w:val="18"/>
                <w:szCs w:val="18"/>
              </w:rPr>
            </w:pPr>
          </w:p>
        </w:tc>
      </w:tr>
      <w:tr w:rsidR="00BF774A" w:rsidRPr="000E33CB" w14:paraId="4FD896A0" w14:textId="77777777" w:rsidTr="00E67603">
        <w:trPr>
          <w:gridBefore w:val="1"/>
          <w:wBefore w:w="10" w:type="dxa"/>
          <w:trHeight w:val="496"/>
        </w:trPr>
        <w:tc>
          <w:tcPr>
            <w:tcW w:w="526" w:type="dxa"/>
            <w:gridSpan w:val="2"/>
            <w:tcBorders>
              <w:top w:val="single" w:sz="4" w:space="0" w:color="000000"/>
              <w:left w:val="single" w:sz="4" w:space="0" w:color="000000"/>
              <w:bottom w:val="single" w:sz="4" w:space="0" w:color="000000"/>
              <w:right w:val="single" w:sz="4" w:space="0" w:color="000000"/>
            </w:tcBorders>
          </w:tcPr>
          <w:p w14:paraId="21BD50A2" w14:textId="77777777" w:rsidR="00BF774A" w:rsidRPr="000E33CB" w:rsidRDefault="004A5D94">
            <w:pPr>
              <w:pStyle w:val="TableParagraph"/>
              <w:spacing w:before="122"/>
              <w:ind w:left="96" w:right="218"/>
              <w:jc w:val="center"/>
              <w:rPr>
                <w:rFonts w:asciiTheme="majorBidi" w:hAnsiTheme="majorBidi" w:cstheme="majorBidi"/>
                <w:b/>
                <w:sz w:val="18"/>
                <w:szCs w:val="18"/>
              </w:rPr>
            </w:pPr>
            <w:r w:rsidRPr="000E33CB">
              <w:rPr>
                <w:rFonts w:asciiTheme="majorBidi" w:hAnsiTheme="majorBidi" w:cstheme="majorBidi"/>
                <w:b/>
                <w:sz w:val="18"/>
                <w:szCs w:val="18"/>
              </w:rPr>
              <w:t>5.</w:t>
            </w:r>
          </w:p>
        </w:tc>
        <w:tc>
          <w:tcPr>
            <w:tcW w:w="5725" w:type="dxa"/>
            <w:gridSpan w:val="2"/>
            <w:tcBorders>
              <w:top w:val="single" w:sz="4" w:space="0" w:color="000000"/>
              <w:left w:val="single" w:sz="4" w:space="0" w:color="000000"/>
              <w:bottom w:val="single" w:sz="4" w:space="0" w:color="000000"/>
              <w:right w:val="single" w:sz="4" w:space="0" w:color="000000"/>
            </w:tcBorders>
          </w:tcPr>
          <w:p w14:paraId="76CB1DA8"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Nielimitowane wydawanie, zawieszanie, zastrzeganie i</w:t>
            </w:r>
          </w:p>
          <w:p w14:paraId="693DA8D2" w14:textId="77777777" w:rsidR="00BF774A" w:rsidRPr="000E33CB" w:rsidRDefault="004A5D94">
            <w:pPr>
              <w:pStyle w:val="TableParagraph"/>
              <w:spacing w:before="19"/>
              <w:ind w:left="119"/>
              <w:rPr>
                <w:rFonts w:asciiTheme="majorBidi" w:hAnsiTheme="majorBidi" w:cstheme="majorBidi"/>
                <w:sz w:val="18"/>
                <w:szCs w:val="18"/>
              </w:rPr>
            </w:pPr>
            <w:r w:rsidRPr="000E33CB">
              <w:rPr>
                <w:rFonts w:asciiTheme="majorBidi" w:hAnsiTheme="majorBidi" w:cstheme="majorBidi"/>
                <w:sz w:val="18"/>
                <w:szCs w:val="18"/>
              </w:rPr>
              <w:t>odwoływanie certyfikatów</w:t>
            </w:r>
          </w:p>
        </w:tc>
        <w:tc>
          <w:tcPr>
            <w:tcW w:w="2391" w:type="dxa"/>
            <w:gridSpan w:val="2"/>
            <w:tcBorders>
              <w:top w:val="single" w:sz="4" w:space="0" w:color="000000"/>
              <w:left w:val="single" w:sz="4" w:space="0" w:color="000000"/>
              <w:bottom w:val="single" w:sz="4" w:space="0" w:color="000000"/>
              <w:right w:val="single" w:sz="4" w:space="0" w:color="000000"/>
            </w:tcBorders>
          </w:tcPr>
          <w:p w14:paraId="7D82649D" w14:textId="77777777" w:rsidR="00BF774A" w:rsidRPr="000E33CB" w:rsidRDefault="004A5D94">
            <w:pPr>
              <w:pStyle w:val="TableParagraph"/>
              <w:spacing w:before="139"/>
              <w:ind w:left="683"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0E5AE38F" w14:textId="77777777" w:rsidR="00BF774A" w:rsidRPr="000E33CB" w:rsidRDefault="00BF774A">
            <w:pPr>
              <w:pStyle w:val="TableParagraph"/>
              <w:rPr>
                <w:rFonts w:asciiTheme="majorBidi" w:hAnsiTheme="majorBidi" w:cstheme="majorBidi"/>
                <w:sz w:val="18"/>
                <w:szCs w:val="18"/>
              </w:rPr>
            </w:pPr>
          </w:p>
        </w:tc>
      </w:tr>
      <w:tr w:rsidR="00BF774A" w:rsidRPr="000E33CB" w14:paraId="5650D829" w14:textId="77777777" w:rsidTr="00E67603">
        <w:trPr>
          <w:gridBefore w:val="1"/>
          <w:wBefore w:w="10" w:type="dxa"/>
          <w:trHeight w:val="470"/>
        </w:trPr>
        <w:tc>
          <w:tcPr>
            <w:tcW w:w="526" w:type="dxa"/>
            <w:gridSpan w:val="2"/>
            <w:tcBorders>
              <w:top w:val="single" w:sz="4" w:space="0" w:color="000000"/>
              <w:left w:val="single" w:sz="4" w:space="0" w:color="000000"/>
              <w:bottom w:val="single" w:sz="4" w:space="0" w:color="000000"/>
              <w:right w:val="single" w:sz="4" w:space="0" w:color="000000"/>
            </w:tcBorders>
          </w:tcPr>
          <w:p w14:paraId="43176260" w14:textId="77777777" w:rsidR="00BF774A" w:rsidRPr="000E33CB" w:rsidRDefault="004A5D94">
            <w:pPr>
              <w:pStyle w:val="TableParagraph"/>
              <w:spacing w:before="108"/>
              <w:ind w:left="96" w:right="218"/>
              <w:jc w:val="center"/>
              <w:rPr>
                <w:rFonts w:asciiTheme="majorBidi" w:hAnsiTheme="majorBidi" w:cstheme="majorBidi"/>
                <w:b/>
                <w:sz w:val="18"/>
                <w:szCs w:val="18"/>
              </w:rPr>
            </w:pPr>
            <w:r w:rsidRPr="000E33CB">
              <w:rPr>
                <w:rFonts w:asciiTheme="majorBidi" w:hAnsiTheme="majorBidi" w:cstheme="majorBidi"/>
                <w:b/>
                <w:sz w:val="18"/>
                <w:szCs w:val="18"/>
              </w:rPr>
              <w:t>6.</w:t>
            </w:r>
          </w:p>
        </w:tc>
        <w:tc>
          <w:tcPr>
            <w:tcW w:w="5725" w:type="dxa"/>
            <w:gridSpan w:val="2"/>
            <w:tcBorders>
              <w:top w:val="single" w:sz="4" w:space="0" w:color="000000"/>
              <w:left w:val="single" w:sz="4" w:space="0" w:color="000000"/>
              <w:bottom w:val="single" w:sz="4" w:space="0" w:color="000000"/>
              <w:right w:val="single" w:sz="4" w:space="0" w:color="000000"/>
            </w:tcBorders>
          </w:tcPr>
          <w:p w14:paraId="7325C614" w14:textId="77777777" w:rsidR="00BF774A" w:rsidRPr="000E33CB" w:rsidRDefault="004A5D94">
            <w:pPr>
              <w:pStyle w:val="TableParagraph"/>
              <w:spacing w:before="103"/>
              <w:ind w:left="119"/>
              <w:rPr>
                <w:rFonts w:asciiTheme="majorBidi" w:hAnsiTheme="majorBidi" w:cstheme="majorBidi"/>
                <w:sz w:val="18"/>
                <w:szCs w:val="18"/>
              </w:rPr>
            </w:pPr>
            <w:r w:rsidRPr="000E33CB">
              <w:rPr>
                <w:rFonts w:asciiTheme="majorBidi" w:hAnsiTheme="majorBidi" w:cstheme="majorBidi"/>
                <w:sz w:val="18"/>
                <w:szCs w:val="18"/>
              </w:rPr>
              <w:t>Instalacje oraz tworzenie nowych szablonów certyfikatów</w:t>
            </w:r>
          </w:p>
        </w:tc>
        <w:tc>
          <w:tcPr>
            <w:tcW w:w="2391" w:type="dxa"/>
            <w:gridSpan w:val="2"/>
            <w:tcBorders>
              <w:top w:val="single" w:sz="4" w:space="0" w:color="000000"/>
              <w:left w:val="single" w:sz="4" w:space="0" w:color="000000"/>
              <w:bottom w:val="single" w:sz="4" w:space="0" w:color="000000"/>
              <w:right w:val="single" w:sz="4" w:space="0" w:color="000000"/>
            </w:tcBorders>
          </w:tcPr>
          <w:p w14:paraId="0B2CD8DE" w14:textId="77777777" w:rsidR="00BF774A" w:rsidRPr="000E33CB" w:rsidRDefault="004A5D94">
            <w:pPr>
              <w:pStyle w:val="TableParagraph"/>
              <w:spacing w:before="127"/>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528869D4" w14:textId="77777777" w:rsidR="00BF774A" w:rsidRPr="000E33CB" w:rsidRDefault="00BF774A">
            <w:pPr>
              <w:pStyle w:val="TableParagraph"/>
              <w:rPr>
                <w:rFonts w:asciiTheme="majorBidi" w:hAnsiTheme="majorBidi" w:cstheme="majorBidi"/>
                <w:sz w:val="18"/>
                <w:szCs w:val="18"/>
              </w:rPr>
            </w:pPr>
          </w:p>
        </w:tc>
      </w:tr>
      <w:tr w:rsidR="00BF774A" w:rsidRPr="000E33CB" w14:paraId="4896827D" w14:textId="77777777" w:rsidTr="00E67603">
        <w:trPr>
          <w:gridBefore w:val="1"/>
          <w:wBefore w:w="10" w:type="dxa"/>
          <w:trHeight w:val="496"/>
        </w:trPr>
        <w:tc>
          <w:tcPr>
            <w:tcW w:w="526" w:type="dxa"/>
            <w:gridSpan w:val="2"/>
            <w:tcBorders>
              <w:top w:val="single" w:sz="4" w:space="0" w:color="000000"/>
              <w:left w:val="single" w:sz="4" w:space="0" w:color="000000"/>
              <w:bottom w:val="single" w:sz="4" w:space="0" w:color="000000"/>
              <w:right w:val="single" w:sz="4" w:space="0" w:color="000000"/>
            </w:tcBorders>
          </w:tcPr>
          <w:p w14:paraId="7681772E" w14:textId="77777777" w:rsidR="00BF774A" w:rsidRPr="000E33CB" w:rsidRDefault="004A5D94">
            <w:pPr>
              <w:pStyle w:val="TableParagraph"/>
              <w:spacing w:before="120"/>
              <w:ind w:left="96" w:right="218"/>
              <w:jc w:val="center"/>
              <w:rPr>
                <w:rFonts w:asciiTheme="majorBidi" w:hAnsiTheme="majorBidi" w:cstheme="majorBidi"/>
                <w:b/>
                <w:sz w:val="18"/>
                <w:szCs w:val="18"/>
              </w:rPr>
            </w:pPr>
            <w:r w:rsidRPr="000E33CB">
              <w:rPr>
                <w:rFonts w:asciiTheme="majorBidi" w:hAnsiTheme="majorBidi" w:cstheme="majorBidi"/>
                <w:b/>
                <w:sz w:val="18"/>
                <w:szCs w:val="18"/>
              </w:rPr>
              <w:t>7.</w:t>
            </w:r>
          </w:p>
        </w:tc>
        <w:tc>
          <w:tcPr>
            <w:tcW w:w="5725" w:type="dxa"/>
            <w:gridSpan w:val="2"/>
            <w:tcBorders>
              <w:top w:val="single" w:sz="4" w:space="0" w:color="000000"/>
              <w:left w:val="single" w:sz="4" w:space="0" w:color="000000"/>
              <w:bottom w:val="single" w:sz="4" w:space="0" w:color="000000"/>
              <w:right w:val="single" w:sz="4" w:space="0" w:color="000000"/>
            </w:tcBorders>
          </w:tcPr>
          <w:p w14:paraId="5FC61B31"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Automatyczne generowanie i wystawianie certyfikatów dla</w:t>
            </w:r>
          </w:p>
          <w:p w14:paraId="4E0E0DD4" w14:textId="77777777" w:rsidR="00BF774A" w:rsidRPr="000E33CB" w:rsidRDefault="004A5D94">
            <w:pPr>
              <w:pStyle w:val="TableParagraph"/>
              <w:spacing w:before="17"/>
              <w:ind w:left="119"/>
              <w:rPr>
                <w:rFonts w:asciiTheme="majorBidi" w:hAnsiTheme="majorBidi" w:cstheme="majorBidi"/>
                <w:sz w:val="18"/>
                <w:szCs w:val="18"/>
              </w:rPr>
            </w:pPr>
            <w:r w:rsidRPr="000E33CB">
              <w:rPr>
                <w:rFonts w:asciiTheme="majorBidi" w:hAnsiTheme="majorBidi" w:cstheme="majorBidi"/>
                <w:sz w:val="18"/>
                <w:szCs w:val="18"/>
              </w:rPr>
              <w:t>urządzeń mobilnych korzystających z sieci wireless</w:t>
            </w:r>
          </w:p>
        </w:tc>
        <w:tc>
          <w:tcPr>
            <w:tcW w:w="2391" w:type="dxa"/>
            <w:gridSpan w:val="2"/>
            <w:tcBorders>
              <w:top w:val="single" w:sz="4" w:space="0" w:color="000000"/>
              <w:left w:val="single" w:sz="4" w:space="0" w:color="000000"/>
              <w:bottom w:val="single" w:sz="4" w:space="0" w:color="000000"/>
              <w:right w:val="single" w:sz="4" w:space="0" w:color="000000"/>
            </w:tcBorders>
          </w:tcPr>
          <w:p w14:paraId="0C354E7E" w14:textId="77777777" w:rsidR="00BF774A" w:rsidRPr="000E33CB" w:rsidRDefault="004A5D94">
            <w:pPr>
              <w:pStyle w:val="TableParagraph"/>
              <w:spacing w:before="139"/>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7410EE65" w14:textId="77777777" w:rsidR="00BF774A" w:rsidRPr="000E33CB" w:rsidRDefault="00BF774A">
            <w:pPr>
              <w:pStyle w:val="TableParagraph"/>
              <w:rPr>
                <w:rFonts w:asciiTheme="majorBidi" w:hAnsiTheme="majorBidi" w:cstheme="majorBidi"/>
                <w:sz w:val="18"/>
                <w:szCs w:val="18"/>
              </w:rPr>
            </w:pPr>
          </w:p>
        </w:tc>
      </w:tr>
      <w:tr w:rsidR="00BF774A" w:rsidRPr="000E33CB" w14:paraId="487E986D" w14:textId="77777777" w:rsidTr="00E67603">
        <w:trPr>
          <w:gridBefore w:val="1"/>
          <w:wBefore w:w="10" w:type="dxa"/>
          <w:trHeight w:val="496"/>
        </w:trPr>
        <w:tc>
          <w:tcPr>
            <w:tcW w:w="526" w:type="dxa"/>
            <w:gridSpan w:val="2"/>
            <w:tcBorders>
              <w:top w:val="single" w:sz="4" w:space="0" w:color="000000"/>
              <w:left w:val="single" w:sz="4" w:space="0" w:color="000000"/>
              <w:bottom w:val="single" w:sz="4" w:space="0" w:color="000000"/>
              <w:right w:val="single" w:sz="4" w:space="0" w:color="000000"/>
            </w:tcBorders>
          </w:tcPr>
          <w:p w14:paraId="5118E188" w14:textId="77777777" w:rsidR="00BF774A" w:rsidRPr="000E33CB" w:rsidRDefault="004A5D94">
            <w:pPr>
              <w:pStyle w:val="TableParagraph"/>
              <w:spacing w:before="120"/>
              <w:ind w:left="96" w:right="218"/>
              <w:jc w:val="center"/>
              <w:rPr>
                <w:rFonts w:asciiTheme="majorBidi" w:hAnsiTheme="majorBidi" w:cstheme="majorBidi"/>
                <w:b/>
                <w:sz w:val="18"/>
                <w:szCs w:val="18"/>
              </w:rPr>
            </w:pPr>
            <w:r w:rsidRPr="000E33CB">
              <w:rPr>
                <w:rFonts w:asciiTheme="majorBidi" w:hAnsiTheme="majorBidi" w:cstheme="majorBidi"/>
                <w:b/>
                <w:sz w:val="18"/>
                <w:szCs w:val="18"/>
              </w:rPr>
              <w:t>8.</w:t>
            </w:r>
          </w:p>
        </w:tc>
        <w:tc>
          <w:tcPr>
            <w:tcW w:w="5725" w:type="dxa"/>
            <w:gridSpan w:val="2"/>
            <w:tcBorders>
              <w:top w:val="single" w:sz="4" w:space="0" w:color="000000"/>
              <w:left w:val="single" w:sz="4" w:space="0" w:color="000000"/>
              <w:bottom w:val="single" w:sz="4" w:space="0" w:color="000000"/>
              <w:right w:val="single" w:sz="4" w:space="0" w:color="000000"/>
            </w:tcBorders>
          </w:tcPr>
          <w:p w14:paraId="4290FC5E"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Konfiguracja list crl oraz wyrywkowej kontroli ważności certyfikatu</w:t>
            </w:r>
          </w:p>
          <w:p w14:paraId="4F2E7372" w14:textId="77777777" w:rsidR="00BF774A" w:rsidRPr="000E33CB" w:rsidRDefault="004A5D94">
            <w:pPr>
              <w:pStyle w:val="TableParagraph"/>
              <w:spacing w:before="17"/>
              <w:ind w:left="119"/>
              <w:rPr>
                <w:rFonts w:asciiTheme="majorBidi" w:hAnsiTheme="majorBidi" w:cstheme="majorBidi"/>
                <w:sz w:val="18"/>
                <w:szCs w:val="18"/>
              </w:rPr>
            </w:pPr>
            <w:r w:rsidRPr="000E33CB">
              <w:rPr>
                <w:rFonts w:asciiTheme="majorBidi" w:hAnsiTheme="majorBidi" w:cstheme="majorBidi"/>
                <w:sz w:val="18"/>
                <w:szCs w:val="18"/>
              </w:rPr>
              <w:t>za pomocą usługi ocsp</w:t>
            </w:r>
          </w:p>
        </w:tc>
        <w:tc>
          <w:tcPr>
            <w:tcW w:w="2391" w:type="dxa"/>
            <w:gridSpan w:val="2"/>
            <w:tcBorders>
              <w:top w:val="single" w:sz="4" w:space="0" w:color="000000"/>
              <w:left w:val="single" w:sz="4" w:space="0" w:color="000000"/>
              <w:bottom w:val="single" w:sz="4" w:space="0" w:color="000000"/>
              <w:right w:val="single" w:sz="4" w:space="0" w:color="000000"/>
            </w:tcBorders>
          </w:tcPr>
          <w:p w14:paraId="440FB953" w14:textId="77777777" w:rsidR="00BF774A" w:rsidRPr="000E33CB" w:rsidRDefault="004A5D94">
            <w:pPr>
              <w:pStyle w:val="TableParagraph"/>
              <w:spacing w:before="139"/>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2A4587FC" w14:textId="77777777" w:rsidR="00BF774A" w:rsidRPr="000E33CB" w:rsidRDefault="00BF774A">
            <w:pPr>
              <w:pStyle w:val="TableParagraph"/>
              <w:rPr>
                <w:rFonts w:asciiTheme="majorBidi" w:hAnsiTheme="majorBidi" w:cstheme="majorBidi"/>
                <w:sz w:val="18"/>
                <w:szCs w:val="18"/>
              </w:rPr>
            </w:pPr>
          </w:p>
        </w:tc>
      </w:tr>
      <w:tr w:rsidR="00BF774A" w:rsidRPr="000E33CB" w14:paraId="202D0904" w14:textId="77777777" w:rsidTr="00E67603">
        <w:trPr>
          <w:gridBefore w:val="1"/>
          <w:wBefore w:w="10" w:type="dxa"/>
          <w:trHeight w:val="497"/>
        </w:trPr>
        <w:tc>
          <w:tcPr>
            <w:tcW w:w="526" w:type="dxa"/>
            <w:gridSpan w:val="2"/>
            <w:tcBorders>
              <w:top w:val="single" w:sz="4" w:space="0" w:color="000000"/>
              <w:left w:val="single" w:sz="4" w:space="0" w:color="000000"/>
              <w:bottom w:val="single" w:sz="4" w:space="0" w:color="000000"/>
              <w:right w:val="single" w:sz="4" w:space="0" w:color="000000"/>
            </w:tcBorders>
          </w:tcPr>
          <w:p w14:paraId="3BAA6B2F" w14:textId="77777777" w:rsidR="00BF774A" w:rsidRPr="000E33CB" w:rsidRDefault="004A5D94">
            <w:pPr>
              <w:pStyle w:val="TableParagraph"/>
              <w:spacing w:before="121"/>
              <w:ind w:left="96" w:right="219"/>
              <w:jc w:val="center"/>
              <w:rPr>
                <w:rFonts w:asciiTheme="majorBidi" w:hAnsiTheme="majorBidi" w:cstheme="majorBidi"/>
                <w:b/>
                <w:sz w:val="18"/>
                <w:szCs w:val="18"/>
              </w:rPr>
            </w:pPr>
            <w:r w:rsidRPr="000E33CB">
              <w:rPr>
                <w:rFonts w:asciiTheme="majorBidi" w:hAnsiTheme="majorBidi" w:cstheme="majorBidi"/>
                <w:b/>
                <w:sz w:val="18"/>
                <w:szCs w:val="18"/>
              </w:rPr>
              <w:t>9.</w:t>
            </w:r>
          </w:p>
        </w:tc>
        <w:tc>
          <w:tcPr>
            <w:tcW w:w="5725" w:type="dxa"/>
            <w:gridSpan w:val="2"/>
            <w:tcBorders>
              <w:top w:val="single" w:sz="4" w:space="0" w:color="000000"/>
              <w:left w:val="single" w:sz="4" w:space="0" w:color="000000"/>
              <w:bottom w:val="single" w:sz="4" w:space="0" w:color="000000"/>
              <w:right w:val="single" w:sz="4" w:space="0" w:color="000000"/>
            </w:tcBorders>
          </w:tcPr>
          <w:p w14:paraId="13DEBEE5" w14:textId="77777777" w:rsidR="00BF774A" w:rsidRPr="000E33CB" w:rsidRDefault="004A5D94">
            <w:pPr>
              <w:pStyle w:val="TableParagraph"/>
              <w:spacing w:line="223" w:lineRule="exact"/>
              <w:ind w:left="119"/>
              <w:rPr>
                <w:rFonts w:asciiTheme="majorBidi" w:hAnsiTheme="majorBidi" w:cstheme="majorBidi"/>
                <w:sz w:val="18"/>
                <w:szCs w:val="18"/>
              </w:rPr>
            </w:pPr>
            <w:r w:rsidRPr="000E33CB">
              <w:rPr>
                <w:rFonts w:asciiTheme="majorBidi" w:hAnsiTheme="majorBidi" w:cstheme="majorBidi"/>
                <w:sz w:val="18"/>
                <w:szCs w:val="18"/>
              </w:rPr>
              <w:t>Odwoływanie wystawionych już certyfikatów z możliwością</w:t>
            </w:r>
          </w:p>
          <w:p w14:paraId="634E2258" w14:textId="77777777" w:rsidR="00BF774A" w:rsidRPr="000E33CB" w:rsidRDefault="004A5D94">
            <w:pPr>
              <w:pStyle w:val="TableParagraph"/>
              <w:spacing w:before="18"/>
              <w:ind w:left="119"/>
              <w:rPr>
                <w:rFonts w:asciiTheme="majorBidi" w:hAnsiTheme="majorBidi" w:cstheme="majorBidi"/>
                <w:sz w:val="18"/>
                <w:szCs w:val="18"/>
              </w:rPr>
            </w:pPr>
            <w:r w:rsidRPr="000E33CB">
              <w:rPr>
                <w:rFonts w:asciiTheme="majorBidi" w:hAnsiTheme="majorBidi" w:cstheme="majorBidi"/>
                <w:sz w:val="18"/>
                <w:szCs w:val="18"/>
              </w:rPr>
              <w:t>czasowego ich zawieszenia na dany okres czasu</w:t>
            </w:r>
          </w:p>
        </w:tc>
        <w:tc>
          <w:tcPr>
            <w:tcW w:w="2391" w:type="dxa"/>
            <w:gridSpan w:val="2"/>
            <w:tcBorders>
              <w:top w:val="single" w:sz="4" w:space="0" w:color="000000"/>
              <w:left w:val="single" w:sz="4" w:space="0" w:color="000000"/>
              <w:bottom w:val="single" w:sz="4" w:space="0" w:color="000000"/>
              <w:right w:val="single" w:sz="4" w:space="0" w:color="000000"/>
            </w:tcBorders>
          </w:tcPr>
          <w:p w14:paraId="47886AED" w14:textId="77777777" w:rsidR="00BF774A" w:rsidRPr="000E33CB" w:rsidRDefault="004A5D94">
            <w:pPr>
              <w:pStyle w:val="TableParagraph"/>
              <w:spacing w:before="139"/>
              <w:ind w:left="685"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577AE196" w14:textId="77777777" w:rsidR="00BF774A" w:rsidRPr="000E33CB" w:rsidRDefault="00BF774A">
            <w:pPr>
              <w:pStyle w:val="TableParagraph"/>
              <w:rPr>
                <w:rFonts w:asciiTheme="majorBidi" w:hAnsiTheme="majorBidi" w:cstheme="majorBidi"/>
                <w:sz w:val="18"/>
                <w:szCs w:val="18"/>
              </w:rPr>
            </w:pPr>
          </w:p>
        </w:tc>
      </w:tr>
      <w:tr w:rsidR="00BF774A" w:rsidRPr="000E33CB" w14:paraId="3BF256D1" w14:textId="77777777" w:rsidTr="00E67603">
        <w:trPr>
          <w:gridBefore w:val="1"/>
          <w:wBefore w:w="10" w:type="dxa"/>
          <w:trHeight w:val="1552"/>
        </w:trPr>
        <w:tc>
          <w:tcPr>
            <w:tcW w:w="526" w:type="dxa"/>
            <w:gridSpan w:val="2"/>
            <w:tcBorders>
              <w:top w:val="single" w:sz="4" w:space="0" w:color="000000"/>
              <w:left w:val="single" w:sz="4" w:space="0" w:color="000000"/>
              <w:bottom w:val="single" w:sz="4" w:space="0" w:color="000000"/>
              <w:right w:val="single" w:sz="4" w:space="0" w:color="000000"/>
            </w:tcBorders>
          </w:tcPr>
          <w:p w14:paraId="7ABFA9E7" w14:textId="77777777" w:rsidR="00BF774A" w:rsidRPr="000E33CB" w:rsidRDefault="00BF774A">
            <w:pPr>
              <w:pStyle w:val="TableParagraph"/>
              <w:rPr>
                <w:rFonts w:asciiTheme="majorBidi" w:hAnsiTheme="majorBidi" w:cstheme="majorBidi"/>
                <w:sz w:val="18"/>
                <w:szCs w:val="18"/>
              </w:rPr>
            </w:pPr>
          </w:p>
          <w:p w14:paraId="25E5FFC0" w14:textId="77777777" w:rsidR="00BF774A" w:rsidRPr="000E33CB" w:rsidRDefault="00BF774A">
            <w:pPr>
              <w:pStyle w:val="TableParagraph"/>
              <w:rPr>
                <w:rFonts w:asciiTheme="majorBidi" w:hAnsiTheme="majorBidi" w:cstheme="majorBidi"/>
                <w:sz w:val="18"/>
                <w:szCs w:val="18"/>
              </w:rPr>
            </w:pPr>
          </w:p>
          <w:p w14:paraId="039133E8" w14:textId="77777777" w:rsidR="00BF774A" w:rsidRPr="000E33CB" w:rsidRDefault="004A5D94">
            <w:pPr>
              <w:pStyle w:val="TableParagraph"/>
              <w:spacing w:before="144"/>
              <w:ind w:left="61" w:right="82"/>
              <w:jc w:val="center"/>
              <w:rPr>
                <w:rFonts w:asciiTheme="majorBidi" w:hAnsiTheme="majorBidi" w:cstheme="majorBidi"/>
                <w:b/>
                <w:sz w:val="18"/>
                <w:szCs w:val="18"/>
              </w:rPr>
            </w:pPr>
            <w:r w:rsidRPr="000E33CB">
              <w:rPr>
                <w:rFonts w:asciiTheme="majorBidi" w:hAnsiTheme="majorBidi" w:cstheme="majorBidi"/>
                <w:b/>
                <w:sz w:val="18"/>
                <w:szCs w:val="18"/>
              </w:rPr>
              <w:t>10.</w:t>
            </w:r>
          </w:p>
        </w:tc>
        <w:tc>
          <w:tcPr>
            <w:tcW w:w="5725" w:type="dxa"/>
            <w:gridSpan w:val="2"/>
            <w:tcBorders>
              <w:top w:val="single" w:sz="4" w:space="0" w:color="000000"/>
              <w:left w:val="single" w:sz="4" w:space="0" w:color="000000"/>
              <w:bottom w:val="single" w:sz="4" w:space="0" w:color="000000"/>
              <w:right w:val="single" w:sz="4" w:space="0" w:color="000000"/>
            </w:tcBorders>
          </w:tcPr>
          <w:p w14:paraId="748105DF" w14:textId="77777777" w:rsidR="00BF774A" w:rsidRPr="000E33CB" w:rsidRDefault="004A5D94">
            <w:pPr>
              <w:pStyle w:val="TableParagraph"/>
              <w:spacing w:line="256" w:lineRule="auto"/>
              <w:ind w:left="119" w:right="166"/>
              <w:rPr>
                <w:rFonts w:asciiTheme="majorBidi" w:hAnsiTheme="majorBidi" w:cstheme="majorBidi"/>
                <w:sz w:val="18"/>
                <w:szCs w:val="18"/>
              </w:rPr>
            </w:pPr>
            <w:r w:rsidRPr="000E33CB">
              <w:rPr>
                <w:rFonts w:asciiTheme="majorBidi" w:hAnsiTheme="majorBidi" w:cstheme="majorBidi"/>
                <w:sz w:val="18"/>
                <w:szCs w:val="18"/>
              </w:rPr>
              <w:t>Generowanie certyfikatów na podstawie istniejących już domyślnie szablonów certyfikatów minimum takich jak:</w:t>
            </w:r>
          </w:p>
          <w:p w14:paraId="14CB3DDE" w14:textId="77777777" w:rsidR="00BF774A" w:rsidRPr="000E33CB" w:rsidRDefault="004A5D94">
            <w:pPr>
              <w:pStyle w:val="TableParagraph"/>
              <w:numPr>
                <w:ilvl w:val="0"/>
                <w:numId w:val="10"/>
              </w:numPr>
              <w:tabs>
                <w:tab w:val="left" w:pos="279"/>
              </w:tabs>
              <w:rPr>
                <w:rFonts w:asciiTheme="majorBidi" w:hAnsiTheme="majorBidi" w:cstheme="majorBidi"/>
                <w:sz w:val="18"/>
                <w:szCs w:val="18"/>
              </w:rPr>
            </w:pPr>
            <w:r w:rsidRPr="000E33CB">
              <w:rPr>
                <w:rFonts w:asciiTheme="majorBidi" w:hAnsiTheme="majorBidi" w:cstheme="majorBidi"/>
                <w:sz w:val="18"/>
                <w:szCs w:val="18"/>
              </w:rPr>
              <w:t>administrator</w:t>
            </w:r>
          </w:p>
          <w:p w14:paraId="541118E2" w14:textId="77777777" w:rsidR="00BF774A" w:rsidRPr="000E33CB" w:rsidRDefault="004A5D94">
            <w:pPr>
              <w:pStyle w:val="TableParagraph"/>
              <w:numPr>
                <w:ilvl w:val="0"/>
                <w:numId w:val="10"/>
              </w:numPr>
              <w:tabs>
                <w:tab w:val="left" w:pos="281"/>
              </w:tabs>
              <w:spacing w:before="34"/>
              <w:ind w:left="280" w:hanging="118"/>
              <w:rPr>
                <w:rFonts w:asciiTheme="majorBidi" w:hAnsiTheme="majorBidi" w:cstheme="majorBidi"/>
                <w:sz w:val="18"/>
                <w:szCs w:val="18"/>
              </w:rPr>
            </w:pPr>
            <w:r w:rsidRPr="000E33CB">
              <w:rPr>
                <w:rFonts w:asciiTheme="majorBidi" w:hAnsiTheme="majorBidi" w:cstheme="majorBidi"/>
                <w:sz w:val="18"/>
                <w:szCs w:val="18"/>
              </w:rPr>
              <w:t>Authenticated Session</w:t>
            </w:r>
          </w:p>
          <w:p w14:paraId="2EF46886" w14:textId="77777777" w:rsidR="00BF774A" w:rsidRPr="000E33CB" w:rsidRDefault="004A5D94">
            <w:pPr>
              <w:pStyle w:val="TableParagraph"/>
              <w:numPr>
                <w:ilvl w:val="0"/>
                <w:numId w:val="10"/>
              </w:numPr>
              <w:tabs>
                <w:tab w:val="left" w:pos="279"/>
              </w:tabs>
              <w:spacing w:before="34"/>
              <w:rPr>
                <w:rFonts w:asciiTheme="majorBidi" w:hAnsiTheme="majorBidi" w:cstheme="majorBidi"/>
                <w:sz w:val="18"/>
                <w:szCs w:val="18"/>
              </w:rPr>
            </w:pPr>
            <w:r w:rsidRPr="000E33CB">
              <w:rPr>
                <w:rFonts w:asciiTheme="majorBidi" w:hAnsiTheme="majorBidi" w:cstheme="majorBidi"/>
                <w:sz w:val="18"/>
                <w:szCs w:val="18"/>
              </w:rPr>
              <w:t>Basic</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EFS</w:t>
            </w:r>
          </w:p>
          <w:p w14:paraId="715AAF06" w14:textId="77777777" w:rsidR="00BF774A" w:rsidRPr="000E33CB" w:rsidRDefault="004A5D94">
            <w:pPr>
              <w:pStyle w:val="TableParagraph"/>
              <w:numPr>
                <w:ilvl w:val="0"/>
                <w:numId w:val="10"/>
              </w:numPr>
              <w:tabs>
                <w:tab w:val="left" w:pos="279"/>
              </w:tabs>
              <w:spacing w:before="34"/>
              <w:rPr>
                <w:rFonts w:asciiTheme="majorBidi" w:hAnsiTheme="majorBidi" w:cstheme="majorBidi"/>
                <w:sz w:val="18"/>
                <w:szCs w:val="18"/>
              </w:rPr>
            </w:pPr>
            <w:r w:rsidRPr="000E33CB">
              <w:rPr>
                <w:rFonts w:asciiTheme="majorBidi" w:hAnsiTheme="majorBidi" w:cstheme="majorBidi"/>
                <w:sz w:val="18"/>
                <w:szCs w:val="18"/>
              </w:rPr>
              <w:t>CA</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Exchange</w:t>
            </w:r>
          </w:p>
        </w:tc>
        <w:tc>
          <w:tcPr>
            <w:tcW w:w="2391" w:type="dxa"/>
            <w:gridSpan w:val="2"/>
            <w:tcBorders>
              <w:top w:val="single" w:sz="4" w:space="0" w:color="000000"/>
              <w:left w:val="single" w:sz="4" w:space="0" w:color="000000"/>
              <w:bottom w:val="single" w:sz="4" w:space="0" w:color="000000"/>
              <w:right w:val="single" w:sz="4" w:space="0" w:color="000000"/>
            </w:tcBorders>
          </w:tcPr>
          <w:p w14:paraId="3EF96AEC" w14:textId="77777777" w:rsidR="00BF774A" w:rsidRPr="000E33CB" w:rsidRDefault="00BF774A">
            <w:pPr>
              <w:pStyle w:val="TableParagraph"/>
              <w:rPr>
                <w:rFonts w:asciiTheme="majorBidi" w:hAnsiTheme="majorBidi" w:cstheme="majorBidi"/>
                <w:sz w:val="18"/>
                <w:szCs w:val="18"/>
              </w:rPr>
            </w:pPr>
          </w:p>
          <w:p w14:paraId="0187AF63" w14:textId="77777777" w:rsidR="00BF774A" w:rsidRPr="000E33CB" w:rsidRDefault="00BF774A">
            <w:pPr>
              <w:pStyle w:val="TableParagraph"/>
              <w:rPr>
                <w:rFonts w:asciiTheme="majorBidi" w:hAnsiTheme="majorBidi" w:cstheme="majorBidi"/>
                <w:sz w:val="18"/>
                <w:szCs w:val="18"/>
              </w:rPr>
            </w:pPr>
          </w:p>
          <w:p w14:paraId="4D601FA9" w14:textId="77777777" w:rsidR="00BF774A" w:rsidRPr="000E33CB" w:rsidRDefault="00BF774A">
            <w:pPr>
              <w:pStyle w:val="TableParagraph"/>
              <w:spacing w:before="11"/>
              <w:rPr>
                <w:rFonts w:asciiTheme="majorBidi" w:hAnsiTheme="majorBidi" w:cstheme="majorBidi"/>
                <w:sz w:val="18"/>
                <w:szCs w:val="18"/>
              </w:rPr>
            </w:pPr>
          </w:p>
          <w:p w14:paraId="7BAB8729" w14:textId="77777777" w:rsidR="00BF774A" w:rsidRPr="000E33CB" w:rsidRDefault="00C401AE">
            <w:pPr>
              <w:pStyle w:val="TableParagraph"/>
              <w:ind w:left="685" w:right="667"/>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Borders>
              <w:top w:val="single" w:sz="4" w:space="0" w:color="000000"/>
              <w:left w:val="single" w:sz="4" w:space="0" w:color="000000"/>
              <w:bottom w:val="single" w:sz="4" w:space="0" w:color="000000"/>
              <w:right w:val="single" w:sz="4" w:space="0" w:color="000000"/>
            </w:tcBorders>
          </w:tcPr>
          <w:p w14:paraId="7E6D235B" w14:textId="77777777" w:rsidR="00BF774A" w:rsidRPr="000E33CB" w:rsidRDefault="00BF774A">
            <w:pPr>
              <w:pStyle w:val="TableParagraph"/>
              <w:rPr>
                <w:rFonts w:asciiTheme="majorBidi" w:hAnsiTheme="majorBidi" w:cstheme="majorBidi"/>
                <w:sz w:val="18"/>
                <w:szCs w:val="18"/>
              </w:rPr>
            </w:pPr>
          </w:p>
        </w:tc>
      </w:tr>
      <w:tr w:rsidR="00BF774A" w:rsidRPr="000E33CB" w14:paraId="466C4623"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7441"/>
        </w:trPr>
        <w:tc>
          <w:tcPr>
            <w:tcW w:w="526" w:type="dxa"/>
            <w:gridSpan w:val="2"/>
          </w:tcPr>
          <w:p w14:paraId="5AF95409" w14:textId="77777777" w:rsidR="00BF774A" w:rsidRPr="000E33CB" w:rsidRDefault="00BF774A">
            <w:pPr>
              <w:pStyle w:val="TableParagraph"/>
              <w:rPr>
                <w:rFonts w:asciiTheme="majorBidi" w:hAnsiTheme="majorBidi" w:cstheme="majorBidi"/>
                <w:sz w:val="18"/>
                <w:szCs w:val="18"/>
              </w:rPr>
            </w:pPr>
          </w:p>
        </w:tc>
        <w:tc>
          <w:tcPr>
            <w:tcW w:w="5725" w:type="dxa"/>
            <w:gridSpan w:val="2"/>
          </w:tcPr>
          <w:p w14:paraId="2A19BB62" w14:textId="77777777" w:rsidR="00BF774A" w:rsidRPr="000E33CB" w:rsidRDefault="004A5D94">
            <w:pPr>
              <w:pStyle w:val="TableParagraph"/>
              <w:numPr>
                <w:ilvl w:val="0"/>
                <w:numId w:val="9"/>
              </w:numPr>
              <w:tabs>
                <w:tab w:val="left" w:pos="274"/>
              </w:tabs>
              <w:spacing w:line="225" w:lineRule="exact"/>
              <w:ind w:left="273"/>
              <w:rPr>
                <w:rFonts w:asciiTheme="majorBidi" w:hAnsiTheme="majorBidi" w:cstheme="majorBidi"/>
                <w:sz w:val="18"/>
                <w:szCs w:val="18"/>
              </w:rPr>
            </w:pPr>
            <w:r w:rsidRPr="000E33CB">
              <w:rPr>
                <w:rFonts w:asciiTheme="majorBidi" w:hAnsiTheme="majorBidi" w:cstheme="majorBidi"/>
                <w:sz w:val="18"/>
                <w:szCs w:val="18"/>
              </w:rPr>
              <w:t>CEP</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Encryption</w:t>
            </w:r>
          </w:p>
          <w:p w14:paraId="38365779" w14:textId="77777777" w:rsidR="00BF774A" w:rsidRPr="000E33CB" w:rsidRDefault="004A5D94">
            <w:pPr>
              <w:pStyle w:val="TableParagraph"/>
              <w:numPr>
                <w:ilvl w:val="0"/>
                <w:numId w:val="9"/>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Code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Signing</w:t>
            </w:r>
          </w:p>
          <w:p w14:paraId="17C691A1" w14:textId="77777777" w:rsidR="00BF774A" w:rsidRPr="000E33CB" w:rsidRDefault="004A5D94">
            <w:pPr>
              <w:pStyle w:val="TableParagraph"/>
              <w:numPr>
                <w:ilvl w:val="0"/>
                <w:numId w:val="9"/>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Computer</w:t>
            </w:r>
          </w:p>
          <w:p w14:paraId="37CD8AB5" w14:textId="77777777" w:rsidR="00BF774A" w:rsidRPr="000E33CB" w:rsidRDefault="004A5D94">
            <w:pPr>
              <w:pStyle w:val="TableParagraph"/>
              <w:numPr>
                <w:ilvl w:val="0"/>
                <w:numId w:val="9"/>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Cross-Certification</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Authority</w:t>
            </w:r>
          </w:p>
          <w:p w14:paraId="634F0497" w14:textId="77777777" w:rsidR="00BF774A" w:rsidRPr="000E33CB" w:rsidRDefault="004A5D94">
            <w:pPr>
              <w:pStyle w:val="TableParagraph"/>
              <w:numPr>
                <w:ilvl w:val="0"/>
                <w:numId w:val="9"/>
              </w:numPr>
              <w:tabs>
                <w:tab w:val="left" w:pos="274"/>
              </w:tabs>
              <w:spacing w:before="36"/>
              <w:ind w:left="273"/>
              <w:rPr>
                <w:rFonts w:asciiTheme="majorBidi" w:hAnsiTheme="majorBidi" w:cstheme="majorBidi"/>
                <w:sz w:val="18"/>
                <w:szCs w:val="18"/>
              </w:rPr>
            </w:pPr>
            <w:r w:rsidRPr="000E33CB">
              <w:rPr>
                <w:rFonts w:asciiTheme="majorBidi" w:hAnsiTheme="majorBidi" w:cstheme="majorBidi"/>
                <w:sz w:val="18"/>
                <w:szCs w:val="18"/>
              </w:rPr>
              <w:t>Directory E-mail</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Replication</w:t>
            </w:r>
          </w:p>
          <w:p w14:paraId="696FEF97" w14:textId="77777777" w:rsidR="00BF774A" w:rsidRPr="000E33CB" w:rsidRDefault="004A5D94">
            <w:pPr>
              <w:pStyle w:val="TableParagraph"/>
              <w:numPr>
                <w:ilvl w:val="0"/>
                <w:numId w:val="9"/>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Domain Controller</w:t>
            </w:r>
          </w:p>
          <w:p w14:paraId="064772CA" w14:textId="77777777" w:rsidR="00BF774A" w:rsidRPr="000E33CB" w:rsidRDefault="004A5D94">
            <w:pPr>
              <w:pStyle w:val="TableParagraph"/>
              <w:numPr>
                <w:ilvl w:val="0"/>
                <w:numId w:val="9"/>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Domain Controller</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Authentication</w:t>
            </w:r>
          </w:p>
          <w:p w14:paraId="7E0B5751" w14:textId="77777777" w:rsidR="00BF774A" w:rsidRPr="000E33CB" w:rsidRDefault="004A5D94">
            <w:pPr>
              <w:pStyle w:val="TableParagraph"/>
              <w:numPr>
                <w:ilvl w:val="0"/>
                <w:numId w:val="9"/>
              </w:numPr>
              <w:tabs>
                <w:tab w:val="left" w:pos="274"/>
              </w:tabs>
              <w:spacing w:before="34"/>
              <w:ind w:left="273"/>
              <w:rPr>
                <w:rFonts w:asciiTheme="majorBidi" w:hAnsiTheme="majorBidi" w:cstheme="majorBidi"/>
                <w:sz w:val="18"/>
                <w:szCs w:val="18"/>
              </w:rPr>
            </w:pPr>
            <w:r w:rsidRPr="000E33CB">
              <w:rPr>
                <w:rFonts w:asciiTheme="majorBidi" w:hAnsiTheme="majorBidi" w:cstheme="majorBidi"/>
                <w:sz w:val="18"/>
                <w:szCs w:val="18"/>
              </w:rPr>
              <w:t>EFS Recovery</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Agent</w:t>
            </w:r>
          </w:p>
          <w:p w14:paraId="1421B783" w14:textId="77777777" w:rsidR="00BF774A" w:rsidRPr="000E33CB" w:rsidRDefault="004A5D94">
            <w:pPr>
              <w:pStyle w:val="TableParagraph"/>
              <w:numPr>
                <w:ilvl w:val="0"/>
                <w:numId w:val="9"/>
              </w:numPr>
              <w:tabs>
                <w:tab w:val="left" w:pos="274"/>
              </w:tabs>
              <w:spacing w:before="32"/>
              <w:ind w:left="273"/>
              <w:rPr>
                <w:rFonts w:asciiTheme="majorBidi" w:hAnsiTheme="majorBidi" w:cstheme="majorBidi"/>
                <w:sz w:val="18"/>
                <w:szCs w:val="18"/>
              </w:rPr>
            </w:pPr>
            <w:r w:rsidRPr="000E33CB">
              <w:rPr>
                <w:rFonts w:asciiTheme="majorBidi" w:hAnsiTheme="majorBidi" w:cstheme="majorBidi"/>
                <w:sz w:val="18"/>
                <w:szCs w:val="18"/>
              </w:rPr>
              <w:t>Enrollment</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Agent</w:t>
            </w:r>
          </w:p>
          <w:p w14:paraId="6C89E472" w14:textId="77777777" w:rsidR="00BF774A" w:rsidRPr="000E33CB" w:rsidRDefault="004A5D94">
            <w:pPr>
              <w:pStyle w:val="TableParagraph"/>
              <w:numPr>
                <w:ilvl w:val="0"/>
                <w:numId w:val="9"/>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Enrollment Agent</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(Computer)</w:t>
            </w:r>
          </w:p>
          <w:p w14:paraId="010DCAAD" w14:textId="77777777" w:rsidR="00BF774A" w:rsidRPr="000E33CB" w:rsidRDefault="004A5D94">
            <w:pPr>
              <w:pStyle w:val="TableParagraph"/>
              <w:numPr>
                <w:ilvl w:val="0"/>
                <w:numId w:val="9"/>
              </w:numPr>
              <w:tabs>
                <w:tab w:val="left" w:pos="274"/>
              </w:tabs>
              <w:ind w:left="273"/>
              <w:rPr>
                <w:rFonts w:asciiTheme="majorBidi" w:hAnsiTheme="majorBidi" w:cstheme="majorBidi"/>
                <w:sz w:val="18"/>
                <w:szCs w:val="18"/>
                <w:lang w:val="en-US"/>
              </w:rPr>
            </w:pPr>
            <w:r w:rsidRPr="000E33CB">
              <w:rPr>
                <w:rFonts w:asciiTheme="majorBidi" w:hAnsiTheme="majorBidi" w:cstheme="majorBidi"/>
                <w:sz w:val="18"/>
                <w:szCs w:val="18"/>
                <w:lang w:val="en-US"/>
              </w:rPr>
              <w:t>Exchange Enrollment Agent (Offline</w:t>
            </w:r>
            <w:r w:rsidRPr="000E33CB">
              <w:rPr>
                <w:rFonts w:asciiTheme="majorBidi" w:hAnsiTheme="majorBidi" w:cstheme="majorBidi"/>
                <w:spacing w:val="1"/>
                <w:sz w:val="18"/>
                <w:szCs w:val="18"/>
                <w:lang w:val="en-US"/>
              </w:rPr>
              <w:t xml:space="preserve"> </w:t>
            </w:r>
            <w:r w:rsidRPr="000E33CB">
              <w:rPr>
                <w:rFonts w:asciiTheme="majorBidi" w:hAnsiTheme="majorBidi" w:cstheme="majorBidi"/>
                <w:sz w:val="18"/>
                <w:szCs w:val="18"/>
                <w:lang w:val="en-US"/>
              </w:rPr>
              <w:t>request)</w:t>
            </w:r>
          </w:p>
          <w:p w14:paraId="0924F9A3" w14:textId="77777777" w:rsidR="00BF774A" w:rsidRPr="000E33CB" w:rsidRDefault="004A5D94">
            <w:pPr>
              <w:pStyle w:val="TableParagraph"/>
              <w:numPr>
                <w:ilvl w:val="0"/>
                <w:numId w:val="9"/>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Exchange Signature Only</w:t>
            </w:r>
          </w:p>
          <w:p w14:paraId="6A898AD3" w14:textId="77777777" w:rsidR="00BF774A" w:rsidRPr="000E33CB" w:rsidRDefault="004A5D94">
            <w:pPr>
              <w:pStyle w:val="TableParagraph"/>
              <w:numPr>
                <w:ilvl w:val="0"/>
                <w:numId w:val="9"/>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Exchange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User</w:t>
            </w:r>
          </w:p>
          <w:p w14:paraId="399FB73A" w14:textId="77777777" w:rsidR="00BF774A" w:rsidRPr="000E33CB" w:rsidRDefault="004A5D94">
            <w:pPr>
              <w:pStyle w:val="TableParagraph"/>
              <w:numPr>
                <w:ilvl w:val="0"/>
                <w:numId w:val="9"/>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IPSec</w:t>
            </w:r>
          </w:p>
          <w:p w14:paraId="3F4503E3" w14:textId="77777777" w:rsidR="00BF774A" w:rsidRPr="000E33CB" w:rsidRDefault="004A5D94">
            <w:pPr>
              <w:pStyle w:val="TableParagraph"/>
              <w:numPr>
                <w:ilvl w:val="0"/>
                <w:numId w:val="9"/>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IPSec (Offline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request)</w:t>
            </w:r>
          </w:p>
          <w:p w14:paraId="55B2F0CF" w14:textId="77777777" w:rsidR="00BF774A" w:rsidRPr="000E33CB" w:rsidRDefault="004A5D94">
            <w:pPr>
              <w:pStyle w:val="TableParagraph"/>
              <w:numPr>
                <w:ilvl w:val="0"/>
                <w:numId w:val="9"/>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Kerberos</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Authentication</w:t>
            </w:r>
          </w:p>
          <w:p w14:paraId="4CCD0AC4" w14:textId="77777777" w:rsidR="00BF774A" w:rsidRPr="000E33CB" w:rsidRDefault="004A5D94">
            <w:pPr>
              <w:pStyle w:val="TableParagraph"/>
              <w:numPr>
                <w:ilvl w:val="0"/>
                <w:numId w:val="9"/>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Key Recovery Agent</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(KRA)</w:t>
            </w:r>
          </w:p>
          <w:p w14:paraId="7122EBAC" w14:textId="77777777" w:rsidR="00BF774A" w:rsidRPr="000E33CB" w:rsidRDefault="004A5D94">
            <w:pPr>
              <w:pStyle w:val="TableParagraph"/>
              <w:numPr>
                <w:ilvl w:val="0"/>
                <w:numId w:val="9"/>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OCSP Response</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Signing</w:t>
            </w:r>
          </w:p>
          <w:p w14:paraId="63B829F5" w14:textId="77777777" w:rsidR="00BF774A" w:rsidRPr="000E33CB" w:rsidRDefault="004A5D94">
            <w:pPr>
              <w:pStyle w:val="TableParagraph"/>
              <w:numPr>
                <w:ilvl w:val="0"/>
                <w:numId w:val="9"/>
              </w:numPr>
              <w:tabs>
                <w:tab w:val="left" w:pos="274"/>
              </w:tabs>
              <w:ind w:right="729" w:firstLine="0"/>
              <w:rPr>
                <w:rFonts w:asciiTheme="majorBidi" w:hAnsiTheme="majorBidi" w:cstheme="majorBidi"/>
                <w:sz w:val="18"/>
                <w:szCs w:val="18"/>
                <w:lang w:val="en-US"/>
              </w:rPr>
            </w:pPr>
            <w:r w:rsidRPr="000E33CB">
              <w:rPr>
                <w:rFonts w:asciiTheme="majorBidi" w:hAnsiTheme="majorBidi" w:cstheme="majorBidi"/>
                <w:sz w:val="18"/>
                <w:szCs w:val="18"/>
                <w:lang w:val="en-US"/>
              </w:rPr>
              <w:t>Remote Access Service (RAS) and Internet Authentication Service</w:t>
            </w:r>
          </w:p>
          <w:p w14:paraId="2B2E7B3D" w14:textId="77777777" w:rsidR="00BF774A" w:rsidRPr="000E33CB" w:rsidRDefault="004A5D94">
            <w:pPr>
              <w:pStyle w:val="TableParagraph"/>
              <w:spacing w:line="229" w:lineRule="exact"/>
              <w:ind w:left="158"/>
              <w:rPr>
                <w:rFonts w:asciiTheme="majorBidi" w:hAnsiTheme="majorBidi" w:cstheme="majorBidi"/>
                <w:sz w:val="18"/>
                <w:szCs w:val="18"/>
              </w:rPr>
            </w:pPr>
            <w:r w:rsidRPr="000E33CB">
              <w:rPr>
                <w:rFonts w:asciiTheme="majorBidi" w:hAnsiTheme="majorBidi" w:cstheme="majorBidi"/>
                <w:sz w:val="18"/>
                <w:szCs w:val="18"/>
              </w:rPr>
              <w:t>(IAS)</w:t>
            </w:r>
            <w:r w:rsidRPr="000E33CB">
              <w:rPr>
                <w:rFonts w:asciiTheme="majorBidi" w:hAnsiTheme="majorBidi" w:cstheme="majorBidi"/>
                <w:spacing w:val="-10"/>
                <w:sz w:val="18"/>
                <w:szCs w:val="18"/>
              </w:rPr>
              <w:t xml:space="preserve"> </w:t>
            </w:r>
            <w:r w:rsidRPr="000E33CB">
              <w:rPr>
                <w:rFonts w:asciiTheme="majorBidi" w:hAnsiTheme="majorBidi" w:cstheme="majorBidi"/>
                <w:sz w:val="18"/>
                <w:szCs w:val="18"/>
              </w:rPr>
              <w:t>Server</w:t>
            </w:r>
          </w:p>
          <w:p w14:paraId="313AA7D5" w14:textId="77777777" w:rsidR="00BF774A" w:rsidRPr="000E33CB" w:rsidRDefault="004A5D94">
            <w:pPr>
              <w:pStyle w:val="TableParagraph"/>
              <w:numPr>
                <w:ilvl w:val="0"/>
                <w:numId w:val="9"/>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Root</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CA</w:t>
            </w:r>
          </w:p>
          <w:p w14:paraId="32455399" w14:textId="77777777" w:rsidR="00BF774A" w:rsidRPr="000E33CB" w:rsidRDefault="004A5D94">
            <w:pPr>
              <w:pStyle w:val="TableParagraph"/>
              <w:numPr>
                <w:ilvl w:val="0"/>
                <w:numId w:val="9"/>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Router (Offline request)</w:t>
            </w:r>
          </w:p>
          <w:p w14:paraId="28A4D76B" w14:textId="77777777" w:rsidR="00BF774A" w:rsidRPr="000E33CB" w:rsidRDefault="004A5D94">
            <w:pPr>
              <w:pStyle w:val="TableParagraph"/>
              <w:numPr>
                <w:ilvl w:val="0"/>
                <w:numId w:val="9"/>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Smart Card Logon</w:t>
            </w:r>
          </w:p>
          <w:p w14:paraId="56E8FE9C" w14:textId="77777777" w:rsidR="00BF774A" w:rsidRPr="000E33CB" w:rsidRDefault="004A5D94">
            <w:pPr>
              <w:pStyle w:val="TableParagraph"/>
              <w:numPr>
                <w:ilvl w:val="0"/>
                <w:numId w:val="9"/>
              </w:numPr>
              <w:tabs>
                <w:tab w:val="left" w:pos="274"/>
              </w:tabs>
              <w:spacing w:before="1" w:line="229" w:lineRule="exact"/>
              <w:ind w:left="273"/>
              <w:rPr>
                <w:rFonts w:asciiTheme="majorBidi" w:hAnsiTheme="majorBidi" w:cstheme="majorBidi"/>
                <w:sz w:val="18"/>
                <w:szCs w:val="18"/>
              </w:rPr>
            </w:pPr>
            <w:r w:rsidRPr="000E33CB">
              <w:rPr>
                <w:rFonts w:asciiTheme="majorBidi" w:hAnsiTheme="majorBidi" w:cstheme="majorBidi"/>
                <w:sz w:val="18"/>
                <w:szCs w:val="18"/>
              </w:rPr>
              <w:t>Smart Card</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User</w:t>
            </w:r>
          </w:p>
          <w:p w14:paraId="437C7F3D" w14:textId="77777777" w:rsidR="00BF774A" w:rsidRPr="000E33CB" w:rsidRDefault="004A5D94">
            <w:pPr>
              <w:pStyle w:val="TableParagraph"/>
              <w:numPr>
                <w:ilvl w:val="0"/>
                <w:numId w:val="9"/>
              </w:numPr>
              <w:tabs>
                <w:tab w:val="left" w:pos="274"/>
              </w:tabs>
              <w:spacing w:line="229" w:lineRule="exact"/>
              <w:ind w:left="273"/>
              <w:rPr>
                <w:rFonts w:asciiTheme="majorBidi" w:hAnsiTheme="majorBidi" w:cstheme="majorBidi"/>
                <w:sz w:val="18"/>
                <w:szCs w:val="18"/>
              </w:rPr>
            </w:pPr>
            <w:r w:rsidRPr="000E33CB">
              <w:rPr>
                <w:rFonts w:asciiTheme="majorBidi" w:hAnsiTheme="majorBidi" w:cstheme="majorBidi"/>
                <w:sz w:val="18"/>
                <w:szCs w:val="18"/>
              </w:rPr>
              <w:t>Subordinate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CA</w:t>
            </w:r>
          </w:p>
          <w:p w14:paraId="1A2A1576" w14:textId="77777777" w:rsidR="00BF774A" w:rsidRPr="000E33CB" w:rsidRDefault="004A5D94">
            <w:pPr>
              <w:pStyle w:val="TableParagraph"/>
              <w:numPr>
                <w:ilvl w:val="0"/>
                <w:numId w:val="9"/>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Trust List</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Signing</w:t>
            </w:r>
          </w:p>
          <w:p w14:paraId="5B862296" w14:textId="77777777" w:rsidR="00BF774A" w:rsidRPr="000E33CB" w:rsidRDefault="004A5D94">
            <w:pPr>
              <w:pStyle w:val="TableParagraph"/>
              <w:numPr>
                <w:ilvl w:val="0"/>
                <w:numId w:val="9"/>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User</w:t>
            </w:r>
          </w:p>
          <w:p w14:paraId="43E9C2B6" w14:textId="77777777" w:rsidR="00BF774A" w:rsidRPr="000E33CB" w:rsidRDefault="004A5D94">
            <w:pPr>
              <w:pStyle w:val="TableParagraph"/>
              <w:numPr>
                <w:ilvl w:val="0"/>
                <w:numId w:val="9"/>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User Signature</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Only</w:t>
            </w:r>
          </w:p>
          <w:p w14:paraId="79DFA15F" w14:textId="77777777" w:rsidR="00BF774A" w:rsidRPr="000E33CB" w:rsidRDefault="004A5D94">
            <w:pPr>
              <w:pStyle w:val="TableParagraph"/>
              <w:numPr>
                <w:ilvl w:val="0"/>
                <w:numId w:val="9"/>
              </w:numPr>
              <w:tabs>
                <w:tab w:val="left" w:pos="274"/>
              </w:tabs>
              <w:spacing w:before="1"/>
              <w:ind w:left="273"/>
              <w:rPr>
                <w:rFonts w:asciiTheme="majorBidi" w:hAnsiTheme="majorBidi" w:cstheme="majorBidi"/>
                <w:sz w:val="18"/>
                <w:szCs w:val="18"/>
              </w:rPr>
            </w:pPr>
            <w:r w:rsidRPr="000E33CB">
              <w:rPr>
                <w:rFonts w:asciiTheme="majorBidi" w:hAnsiTheme="majorBidi" w:cstheme="majorBidi"/>
                <w:sz w:val="18"/>
                <w:szCs w:val="18"/>
              </w:rPr>
              <w:t>Web Server</w:t>
            </w:r>
          </w:p>
          <w:p w14:paraId="133EB0E0" w14:textId="77777777" w:rsidR="00BF774A" w:rsidRPr="000E33CB" w:rsidRDefault="004A5D94">
            <w:pPr>
              <w:pStyle w:val="TableParagraph"/>
              <w:numPr>
                <w:ilvl w:val="0"/>
                <w:numId w:val="9"/>
              </w:numPr>
              <w:tabs>
                <w:tab w:val="left" w:pos="274"/>
              </w:tabs>
              <w:ind w:left="273"/>
              <w:rPr>
                <w:rFonts w:asciiTheme="majorBidi" w:hAnsiTheme="majorBidi" w:cstheme="majorBidi"/>
                <w:sz w:val="18"/>
                <w:szCs w:val="18"/>
              </w:rPr>
            </w:pPr>
            <w:r w:rsidRPr="000E33CB">
              <w:rPr>
                <w:rFonts w:asciiTheme="majorBidi" w:hAnsiTheme="majorBidi" w:cstheme="majorBidi"/>
                <w:sz w:val="18"/>
                <w:szCs w:val="18"/>
              </w:rPr>
              <w:t>Workstation Authentication</w:t>
            </w:r>
          </w:p>
        </w:tc>
        <w:tc>
          <w:tcPr>
            <w:tcW w:w="2391" w:type="dxa"/>
            <w:gridSpan w:val="2"/>
          </w:tcPr>
          <w:p w14:paraId="6714427C" w14:textId="77777777" w:rsidR="00BF774A" w:rsidRPr="000E33CB" w:rsidRDefault="00BF774A">
            <w:pPr>
              <w:pStyle w:val="TableParagraph"/>
              <w:rPr>
                <w:rFonts w:asciiTheme="majorBidi" w:hAnsiTheme="majorBidi" w:cstheme="majorBidi"/>
                <w:sz w:val="18"/>
                <w:szCs w:val="18"/>
              </w:rPr>
            </w:pPr>
          </w:p>
        </w:tc>
        <w:tc>
          <w:tcPr>
            <w:tcW w:w="5614" w:type="dxa"/>
            <w:gridSpan w:val="2"/>
          </w:tcPr>
          <w:p w14:paraId="0F478955" w14:textId="77777777" w:rsidR="00BF774A" w:rsidRPr="000E33CB" w:rsidRDefault="00BF774A">
            <w:pPr>
              <w:pStyle w:val="TableParagraph"/>
              <w:rPr>
                <w:rFonts w:asciiTheme="majorBidi" w:hAnsiTheme="majorBidi" w:cstheme="majorBidi"/>
                <w:sz w:val="18"/>
                <w:szCs w:val="18"/>
              </w:rPr>
            </w:pPr>
          </w:p>
        </w:tc>
      </w:tr>
      <w:tr w:rsidR="00BF774A" w:rsidRPr="000E33CB" w14:paraId="17B047D6"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376"/>
        </w:trPr>
        <w:tc>
          <w:tcPr>
            <w:tcW w:w="14256" w:type="dxa"/>
            <w:gridSpan w:val="8"/>
            <w:shd w:val="clear" w:color="auto" w:fill="A6A6A6" w:themeFill="background1" w:themeFillShade="A6"/>
          </w:tcPr>
          <w:p w14:paraId="42CB98C3" w14:textId="77777777" w:rsidR="00BF774A" w:rsidRPr="000E33CB" w:rsidRDefault="004A5D94">
            <w:pPr>
              <w:pStyle w:val="TableParagraph"/>
              <w:spacing w:before="70"/>
              <w:ind w:left="115"/>
              <w:rPr>
                <w:rFonts w:asciiTheme="majorBidi" w:hAnsiTheme="majorBidi" w:cstheme="majorBidi"/>
                <w:b/>
                <w:sz w:val="18"/>
                <w:szCs w:val="18"/>
              </w:rPr>
            </w:pPr>
            <w:r w:rsidRPr="000E33CB">
              <w:rPr>
                <w:rFonts w:asciiTheme="majorBidi" w:hAnsiTheme="majorBidi" w:cstheme="majorBidi"/>
                <w:b/>
                <w:sz w:val="18"/>
                <w:szCs w:val="18"/>
              </w:rPr>
              <w:t>WSPIERANE ALGORYTMY</w:t>
            </w:r>
          </w:p>
        </w:tc>
      </w:tr>
      <w:tr w:rsidR="00BF774A" w:rsidRPr="000E33CB" w14:paraId="737EF1A5"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410"/>
        </w:trPr>
        <w:tc>
          <w:tcPr>
            <w:tcW w:w="526" w:type="dxa"/>
            <w:gridSpan w:val="2"/>
          </w:tcPr>
          <w:p w14:paraId="60C08BCC" w14:textId="77777777" w:rsidR="00BF774A" w:rsidRPr="000E33CB" w:rsidRDefault="004A5D94">
            <w:pPr>
              <w:pStyle w:val="TableParagraph"/>
              <w:spacing w:before="79"/>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gridSpan w:val="2"/>
          </w:tcPr>
          <w:p w14:paraId="55BFEDA5" w14:textId="77777777" w:rsidR="00BF774A" w:rsidRPr="000E33CB" w:rsidRDefault="004A5D94">
            <w:pPr>
              <w:pStyle w:val="TableParagraph"/>
              <w:spacing w:before="84"/>
              <w:ind w:left="115"/>
              <w:rPr>
                <w:rFonts w:asciiTheme="majorBidi" w:hAnsiTheme="majorBidi" w:cstheme="majorBidi"/>
                <w:sz w:val="18"/>
                <w:szCs w:val="18"/>
                <w:lang w:val="en-US"/>
              </w:rPr>
            </w:pPr>
            <w:r w:rsidRPr="000E33CB">
              <w:rPr>
                <w:rFonts w:asciiTheme="majorBidi" w:hAnsiTheme="majorBidi" w:cstheme="majorBidi"/>
                <w:sz w:val="18"/>
                <w:szCs w:val="18"/>
                <w:lang w:val="en-US"/>
              </w:rPr>
              <w:t>SHA1, SHA2 (SHA256, SHA384, SHA512)</w:t>
            </w:r>
          </w:p>
        </w:tc>
        <w:tc>
          <w:tcPr>
            <w:tcW w:w="2391" w:type="dxa"/>
            <w:gridSpan w:val="2"/>
          </w:tcPr>
          <w:p w14:paraId="3F0CB94B" w14:textId="77777777" w:rsidR="00BF774A" w:rsidRPr="000E33CB" w:rsidRDefault="00C401AE">
            <w:pPr>
              <w:pStyle w:val="TableParagraph"/>
              <w:spacing w:before="95"/>
              <w:ind w:right="692"/>
              <w:jc w:val="right"/>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662D50BB" w14:textId="77777777" w:rsidR="00BF774A" w:rsidRPr="000E33CB" w:rsidRDefault="00BF774A">
            <w:pPr>
              <w:pStyle w:val="TableParagraph"/>
              <w:rPr>
                <w:rFonts w:asciiTheme="majorBidi" w:hAnsiTheme="majorBidi" w:cstheme="majorBidi"/>
                <w:sz w:val="18"/>
                <w:szCs w:val="18"/>
              </w:rPr>
            </w:pPr>
          </w:p>
        </w:tc>
      </w:tr>
      <w:tr w:rsidR="00BF774A" w:rsidRPr="000E33CB" w14:paraId="55D2303F"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532"/>
        </w:trPr>
        <w:tc>
          <w:tcPr>
            <w:tcW w:w="526" w:type="dxa"/>
            <w:gridSpan w:val="2"/>
          </w:tcPr>
          <w:p w14:paraId="68092D5E" w14:textId="77777777" w:rsidR="00BF774A" w:rsidRPr="000E33CB" w:rsidRDefault="004A5D94">
            <w:pPr>
              <w:pStyle w:val="TableParagraph"/>
              <w:spacing w:before="139"/>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gridSpan w:val="2"/>
          </w:tcPr>
          <w:p w14:paraId="431E54AD" w14:textId="77777777" w:rsidR="00BF774A" w:rsidRPr="000E33CB" w:rsidRDefault="004A5D94">
            <w:pPr>
              <w:pStyle w:val="TableParagraph"/>
              <w:spacing w:before="144"/>
              <w:ind w:left="115"/>
              <w:rPr>
                <w:rFonts w:asciiTheme="majorBidi" w:hAnsiTheme="majorBidi" w:cstheme="majorBidi"/>
                <w:sz w:val="18"/>
                <w:szCs w:val="18"/>
              </w:rPr>
            </w:pPr>
            <w:r w:rsidRPr="000E33CB">
              <w:rPr>
                <w:rFonts w:asciiTheme="majorBidi" w:hAnsiTheme="majorBidi" w:cstheme="majorBidi"/>
                <w:sz w:val="18"/>
                <w:szCs w:val="18"/>
              </w:rPr>
              <w:t>RSA o długości 1024, 2048 oraz 4096</w:t>
            </w:r>
          </w:p>
        </w:tc>
        <w:tc>
          <w:tcPr>
            <w:tcW w:w="2391" w:type="dxa"/>
            <w:gridSpan w:val="2"/>
          </w:tcPr>
          <w:p w14:paraId="7DA34F67" w14:textId="77777777" w:rsidR="00BF774A" w:rsidRPr="000E33CB" w:rsidRDefault="00C401AE">
            <w:pPr>
              <w:pStyle w:val="TableParagraph"/>
              <w:spacing w:before="158"/>
              <w:ind w:right="692"/>
              <w:jc w:val="right"/>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7D2A2B75" w14:textId="77777777" w:rsidR="00BF774A" w:rsidRPr="000E33CB" w:rsidRDefault="00BF774A">
            <w:pPr>
              <w:pStyle w:val="TableParagraph"/>
              <w:rPr>
                <w:rFonts w:asciiTheme="majorBidi" w:hAnsiTheme="majorBidi" w:cstheme="majorBidi"/>
                <w:sz w:val="18"/>
                <w:szCs w:val="18"/>
              </w:rPr>
            </w:pPr>
          </w:p>
        </w:tc>
      </w:tr>
      <w:tr w:rsidR="00BF774A" w:rsidRPr="000E33CB" w14:paraId="5C444646" w14:textId="77777777" w:rsidTr="00E67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Height w:val="541"/>
        </w:trPr>
        <w:tc>
          <w:tcPr>
            <w:tcW w:w="526" w:type="dxa"/>
            <w:gridSpan w:val="2"/>
          </w:tcPr>
          <w:p w14:paraId="7B91CDC1" w14:textId="77777777" w:rsidR="00BF774A" w:rsidRPr="000E33CB" w:rsidRDefault="004A5D94">
            <w:pPr>
              <w:pStyle w:val="TableParagraph"/>
              <w:spacing w:before="144"/>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gridSpan w:val="2"/>
          </w:tcPr>
          <w:p w14:paraId="238F6265" w14:textId="77777777" w:rsidR="00BF774A" w:rsidRPr="000E33CB" w:rsidRDefault="004A5D94">
            <w:pPr>
              <w:pStyle w:val="TableParagraph"/>
              <w:spacing w:before="149"/>
              <w:ind w:left="187"/>
              <w:rPr>
                <w:rFonts w:asciiTheme="majorBidi" w:hAnsiTheme="majorBidi" w:cstheme="majorBidi"/>
                <w:sz w:val="18"/>
                <w:szCs w:val="18"/>
              </w:rPr>
            </w:pPr>
            <w:r w:rsidRPr="000E33CB">
              <w:rPr>
                <w:rFonts w:asciiTheme="majorBidi" w:hAnsiTheme="majorBidi" w:cstheme="majorBidi"/>
                <w:sz w:val="18"/>
                <w:szCs w:val="18"/>
              </w:rPr>
              <w:t>ECC/ECDSA NIST P-256, P-384, P-521</w:t>
            </w:r>
          </w:p>
        </w:tc>
        <w:tc>
          <w:tcPr>
            <w:tcW w:w="2391" w:type="dxa"/>
            <w:gridSpan w:val="2"/>
          </w:tcPr>
          <w:p w14:paraId="4EBE8B24" w14:textId="77777777" w:rsidR="00BF774A" w:rsidRPr="000E33CB" w:rsidRDefault="00C401AE">
            <w:pPr>
              <w:pStyle w:val="TableParagraph"/>
              <w:spacing w:before="163"/>
              <w:ind w:right="692"/>
              <w:jc w:val="right"/>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gridSpan w:val="2"/>
          </w:tcPr>
          <w:p w14:paraId="7EECC4BB" w14:textId="77777777" w:rsidR="00BF774A" w:rsidRPr="000E33CB" w:rsidRDefault="00BF774A">
            <w:pPr>
              <w:pStyle w:val="TableParagraph"/>
              <w:rPr>
                <w:rFonts w:asciiTheme="majorBidi" w:hAnsiTheme="majorBidi" w:cstheme="majorBidi"/>
                <w:sz w:val="18"/>
                <w:szCs w:val="18"/>
              </w:rPr>
            </w:pPr>
          </w:p>
        </w:tc>
      </w:tr>
    </w:tbl>
    <w:p w14:paraId="4248CD83"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7E00EB82"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3A607454" w14:textId="77777777" w:rsidTr="00E67603">
        <w:trPr>
          <w:trHeight w:val="482"/>
        </w:trPr>
        <w:tc>
          <w:tcPr>
            <w:tcW w:w="14256" w:type="dxa"/>
            <w:gridSpan w:val="4"/>
            <w:shd w:val="clear" w:color="auto" w:fill="A6A6A6" w:themeFill="background1" w:themeFillShade="A6"/>
          </w:tcPr>
          <w:p w14:paraId="0457E107" w14:textId="77777777" w:rsidR="00BF774A" w:rsidRPr="000E33CB" w:rsidRDefault="004A5D94">
            <w:pPr>
              <w:pStyle w:val="TableParagraph"/>
              <w:spacing w:before="122"/>
              <w:ind w:left="115"/>
              <w:rPr>
                <w:rFonts w:asciiTheme="majorBidi" w:hAnsiTheme="majorBidi" w:cstheme="majorBidi"/>
                <w:b/>
                <w:sz w:val="18"/>
                <w:szCs w:val="18"/>
              </w:rPr>
            </w:pPr>
            <w:r w:rsidRPr="000E33CB">
              <w:rPr>
                <w:rFonts w:asciiTheme="majorBidi" w:hAnsiTheme="majorBidi" w:cstheme="majorBidi"/>
                <w:b/>
                <w:sz w:val="18"/>
                <w:szCs w:val="18"/>
              </w:rPr>
              <w:t>WYMAGANIA TECHNICZNE</w:t>
            </w:r>
          </w:p>
        </w:tc>
      </w:tr>
      <w:tr w:rsidR="00BF774A" w:rsidRPr="000E33CB" w14:paraId="348F0D7D" w14:textId="77777777">
        <w:trPr>
          <w:trHeight w:val="503"/>
        </w:trPr>
        <w:tc>
          <w:tcPr>
            <w:tcW w:w="526" w:type="dxa"/>
          </w:tcPr>
          <w:p w14:paraId="215B897E" w14:textId="77777777" w:rsidR="00BF774A" w:rsidRPr="000E33CB" w:rsidRDefault="004A5D94">
            <w:pPr>
              <w:pStyle w:val="TableParagraph"/>
              <w:spacing w:before="12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4FB66B7B" w14:textId="77777777" w:rsidR="00BF774A" w:rsidRPr="000E33CB" w:rsidRDefault="004A5D94">
            <w:pPr>
              <w:pStyle w:val="TableParagraph"/>
              <w:spacing w:before="130"/>
              <w:ind w:left="158"/>
              <w:rPr>
                <w:rFonts w:asciiTheme="majorBidi" w:hAnsiTheme="majorBidi" w:cstheme="majorBidi"/>
                <w:sz w:val="18"/>
                <w:szCs w:val="18"/>
              </w:rPr>
            </w:pPr>
            <w:r w:rsidRPr="000E33CB">
              <w:rPr>
                <w:rFonts w:asciiTheme="majorBidi" w:hAnsiTheme="majorBidi" w:cstheme="majorBidi"/>
                <w:sz w:val="18"/>
                <w:szCs w:val="18"/>
              </w:rPr>
              <w:t>Interfejs graficzny GUI do obsługi oprogramowania</w:t>
            </w:r>
          </w:p>
        </w:tc>
        <w:tc>
          <w:tcPr>
            <w:tcW w:w="2391" w:type="dxa"/>
          </w:tcPr>
          <w:p w14:paraId="24463D2E" w14:textId="77777777" w:rsidR="00BF774A" w:rsidRPr="000E33CB" w:rsidRDefault="004A5D94">
            <w:pPr>
              <w:pStyle w:val="TableParagraph"/>
              <w:spacing w:before="143"/>
              <w:ind w:left="673"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5A5CBFA" w14:textId="77777777" w:rsidR="00BF774A" w:rsidRPr="000E33CB" w:rsidRDefault="00BF774A">
            <w:pPr>
              <w:pStyle w:val="TableParagraph"/>
              <w:rPr>
                <w:rFonts w:asciiTheme="majorBidi" w:hAnsiTheme="majorBidi" w:cstheme="majorBidi"/>
                <w:sz w:val="18"/>
                <w:szCs w:val="18"/>
              </w:rPr>
            </w:pPr>
          </w:p>
        </w:tc>
      </w:tr>
      <w:tr w:rsidR="00BF774A" w:rsidRPr="000E33CB" w14:paraId="6F95FC2C" w14:textId="77777777">
        <w:trPr>
          <w:trHeight w:val="537"/>
        </w:trPr>
        <w:tc>
          <w:tcPr>
            <w:tcW w:w="526" w:type="dxa"/>
          </w:tcPr>
          <w:p w14:paraId="6F053BD0" w14:textId="77777777" w:rsidR="00BF774A" w:rsidRPr="000E33CB" w:rsidRDefault="004A5D94">
            <w:pPr>
              <w:pStyle w:val="TableParagraph"/>
              <w:spacing w:before="144"/>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36D49EBD" w14:textId="77777777" w:rsidR="00BF774A" w:rsidRPr="000E33CB" w:rsidRDefault="004A5D94">
            <w:pPr>
              <w:pStyle w:val="TableParagraph"/>
              <w:spacing w:before="31"/>
              <w:ind w:left="158" w:right="483"/>
              <w:rPr>
                <w:rFonts w:asciiTheme="majorBidi" w:hAnsiTheme="majorBidi" w:cstheme="majorBidi"/>
                <w:sz w:val="18"/>
                <w:szCs w:val="18"/>
              </w:rPr>
            </w:pPr>
            <w:r w:rsidRPr="000E33CB">
              <w:rPr>
                <w:rFonts w:asciiTheme="majorBidi" w:hAnsiTheme="majorBidi" w:cstheme="majorBidi"/>
                <w:sz w:val="18"/>
                <w:szCs w:val="18"/>
              </w:rPr>
              <w:t>Wsparcie dla systemów operacyjnych dostarczanych w ramach postępowania.</w:t>
            </w:r>
          </w:p>
        </w:tc>
        <w:tc>
          <w:tcPr>
            <w:tcW w:w="2391" w:type="dxa"/>
          </w:tcPr>
          <w:p w14:paraId="15DA7C06" w14:textId="77777777" w:rsidR="00BF774A" w:rsidRPr="000E33CB" w:rsidRDefault="004A5D94">
            <w:pPr>
              <w:pStyle w:val="TableParagraph"/>
              <w:spacing w:before="16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9D4B0F7" w14:textId="77777777" w:rsidR="00BF774A" w:rsidRPr="000E33CB" w:rsidRDefault="00BF774A">
            <w:pPr>
              <w:pStyle w:val="TableParagraph"/>
              <w:rPr>
                <w:rFonts w:asciiTheme="majorBidi" w:hAnsiTheme="majorBidi" w:cstheme="majorBidi"/>
                <w:sz w:val="18"/>
                <w:szCs w:val="18"/>
              </w:rPr>
            </w:pPr>
          </w:p>
        </w:tc>
      </w:tr>
      <w:tr w:rsidR="00BF774A" w:rsidRPr="000E33CB" w14:paraId="45BE7755" w14:textId="77777777" w:rsidTr="004637C1">
        <w:trPr>
          <w:trHeight w:val="642"/>
        </w:trPr>
        <w:tc>
          <w:tcPr>
            <w:tcW w:w="14256" w:type="dxa"/>
            <w:gridSpan w:val="4"/>
            <w:shd w:val="clear" w:color="auto" w:fill="A6A6A6" w:themeFill="background1" w:themeFillShade="A6"/>
          </w:tcPr>
          <w:p w14:paraId="67F81B58" w14:textId="77777777" w:rsidR="00BF774A" w:rsidRPr="000E33CB" w:rsidRDefault="00BF774A">
            <w:pPr>
              <w:pStyle w:val="TableParagraph"/>
              <w:spacing w:before="10"/>
              <w:rPr>
                <w:rFonts w:asciiTheme="majorBidi" w:hAnsiTheme="majorBidi" w:cstheme="majorBidi"/>
                <w:sz w:val="18"/>
                <w:szCs w:val="18"/>
              </w:rPr>
            </w:pPr>
          </w:p>
          <w:p w14:paraId="343DE672" w14:textId="77777777" w:rsidR="00BF774A" w:rsidRPr="000E33CB" w:rsidRDefault="004A5D94">
            <w:pPr>
              <w:pStyle w:val="TableParagraph"/>
              <w:ind w:left="182"/>
              <w:rPr>
                <w:rFonts w:asciiTheme="majorBidi" w:hAnsiTheme="majorBidi" w:cstheme="majorBidi"/>
                <w:b/>
                <w:i/>
                <w:sz w:val="18"/>
                <w:szCs w:val="18"/>
              </w:rPr>
            </w:pPr>
            <w:r w:rsidRPr="000E33CB">
              <w:rPr>
                <w:rFonts w:asciiTheme="majorBidi" w:hAnsiTheme="majorBidi" w:cstheme="majorBidi"/>
                <w:b/>
                <w:i/>
                <w:sz w:val="18"/>
                <w:szCs w:val="18"/>
              </w:rPr>
              <w:t>B. Sieciowy moduł bezpieczeństwa umożliwiający przechowywanie newralgicznego materiału kryptograficznego</w:t>
            </w:r>
          </w:p>
        </w:tc>
      </w:tr>
      <w:tr w:rsidR="00BF774A" w:rsidRPr="000E33CB" w14:paraId="6BA2348B" w14:textId="77777777" w:rsidTr="00E67603">
        <w:trPr>
          <w:trHeight w:val="412"/>
        </w:trPr>
        <w:tc>
          <w:tcPr>
            <w:tcW w:w="14256" w:type="dxa"/>
            <w:gridSpan w:val="4"/>
            <w:shd w:val="clear" w:color="auto" w:fill="A6A6A6" w:themeFill="background1" w:themeFillShade="A6"/>
          </w:tcPr>
          <w:p w14:paraId="36F4E281" w14:textId="77777777" w:rsidR="00BF774A" w:rsidRPr="000E33CB" w:rsidRDefault="004A5D94">
            <w:pPr>
              <w:pStyle w:val="TableParagraph"/>
              <w:spacing w:before="89"/>
              <w:ind w:left="115"/>
              <w:rPr>
                <w:rFonts w:asciiTheme="majorBidi" w:hAnsiTheme="majorBidi" w:cstheme="majorBidi"/>
                <w:b/>
                <w:sz w:val="18"/>
                <w:szCs w:val="18"/>
              </w:rPr>
            </w:pPr>
            <w:r w:rsidRPr="000E33CB">
              <w:rPr>
                <w:rFonts w:asciiTheme="majorBidi" w:hAnsiTheme="majorBidi" w:cstheme="majorBidi"/>
                <w:b/>
                <w:sz w:val="18"/>
                <w:szCs w:val="18"/>
              </w:rPr>
              <w:t>OBUDOWA</w:t>
            </w:r>
          </w:p>
        </w:tc>
      </w:tr>
      <w:tr w:rsidR="00BF774A" w:rsidRPr="000E33CB" w14:paraId="599D3EC3" w14:textId="77777777" w:rsidTr="004637C1">
        <w:trPr>
          <w:trHeight w:val="558"/>
        </w:trPr>
        <w:tc>
          <w:tcPr>
            <w:tcW w:w="526" w:type="dxa"/>
          </w:tcPr>
          <w:p w14:paraId="48C6B5DA" w14:textId="77777777" w:rsidR="00BF774A" w:rsidRPr="000E33CB" w:rsidRDefault="00BF774A">
            <w:pPr>
              <w:pStyle w:val="TableParagraph"/>
              <w:spacing w:before="7"/>
              <w:rPr>
                <w:rFonts w:asciiTheme="majorBidi" w:hAnsiTheme="majorBidi" w:cstheme="majorBidi"/>
                <w:sz w:val="18"/>
                <w:szCs w:val="18"/>
              </w:rPr>
            </w:pPr>
          </w:p>
          <w:p w14:paraId="0A3B41B1"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1E53E072" w14:textId="77777777" w:rsidR="00BF774A" w:rsidRPr="000E33CB" w:rsidRDefault="004A5D94">
            <w:pPr>
              <w:pStyle w:val="TableParagraph"/>
              <w:spacing w:before="96" w:line="261" w:lineRule="auto"/>
              <w:ind w:left="115" w:right="199"/>
              <w:rPr>
                <w:rFonts w:asciiTheme="majorBidi" w:hAnsiTheme="majorBidi" w:cstheme="majorBidi"/>
                <w:sz w:val="18"/>
                <w:szCs w:val="18"/>
              </w:rPr>
            </w:pPr>
            <w:r w:rsidRPr="000E33CB">
              <w:rPr>
                <w:rFonts w:asciiTheme="majorBidi" w:hAnsiTheme="majorBidi" w:cstheme="majorBidi"/>
                <w:sz w:val="18"/>
                <w:szCs w:val="18"/>
              </w:rPr>
              <w:t>Wysokość nie większa niż 2U, dostosowana do montażu w szafie 19”</w:t>
            </w:r>
          </w:p>
        </w:tc>
        <w:tc>
          <w:tcPr>
            <w:tcW w:w="2391" w:type="dxa"/>
          </w:tcPr>
          <w:p w14:paraId="12D63149" w14:textId="77777777" w:rsidR="00BF774A" w:rsidRPr="000E33CB" w:rsidRDefault="00BF774A">
            <w:pPr>
              <w:pStyle w:val="TableParagraph"/>
              <w:rPr>
                <w:rFonts w:asciiTheme="majorBidi" w:hAnsiTheme="majorBidi" w:cstheme="majorBidi"/>
                <w:sz w:val="18"/>
                <w:szCs w:val="18"/>
              </w:rPr>
            </w:pPr>
          </w:p>
          <w:p w14:paraId="3E2D7604" w14:textId="77777777" w:rsidR="00BF774A" w:rsidRPr="000E33CB" w:rsidRDefault="004A5D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1154FA4" w14:textId="77777777" w:rsidR="00BF774A" w:rsidRPr="000E33CB" w:rsidRDefault="00BF774A">
            <w:pPr>
              <w:pStyle w:val="TableParagraph"/>
              <w:rPr>
                <w:rFonts w:asciiTheme="majorBidi" w:hAnsiTheme="majorBidi" w:cstheme="majorBidi"/>
                <w:sz w:val="18"/>
                <w:szCs w:val="18"/>
              </w:rPr>
            </w:pPr>
          </w:p>
        </w:tc>
      </w:tr>
      <w:tr w:rsidR="00BF774A" w:rsidRPr="000E33CB" w14:paraId="6F5C859A" w14:textId="77777777" w:rsidTr="00E67603">
        <w:trPr>
          <w:trHeight w:val="611"/>
        </w:trPr>
        <w:tc>
          <w:tcPr>
            <w:tcW w:w="14256" w:type="dxa"/>
            <w:gridSpan w:val="4"/>
            <w:shd w:val="clear" w:color="auto" w:fill="A6A6A6" w:themeFill="background1" w:themeFillShade="A6"/>
          </w:tcPr>
          <w:p w14:paraId="007DA62C" w14:textId="77777777" w:rsidR="00BF774A" w:rsidRPr="000E33CB" w:rsidRDefault="004A5D94">
            <w:pPr>
              <w:pStyle w:val="TableParagraph"/>
              <w:spacing w:before="190"/>
              <w:ind w:left="115"/>
              <w:rPr>
                <w:rFonts w:asciiTheme="majorBidi" w:hAnsiTheme="majorBidi" w:cstheme="majorBidi"/>
                <w:b/>
                <w:sz w:val="18"/>
                <w:szCs w:val="18"/>
              </w:rPr>
            </w:pPr>
            <w:r w:rsidRPr="000E33CB">
              <w:rPr>
                <w:rFonts w:asciiTheme="majorBidi" w:hAnsiTheme="majorBidi" w:cstheme="majorBidi"/>
                <w:b/>
                <w:sz w:val="18"/>
                <w:szCs w:val="18"/>
              </w:rPr>
              <w:t>BEZPIECZEŃSTWO</w:t>
            </w:r>
          </w:p>
        </w:tc>
      </w:tr>
      <w:tr w:rsidR="00BF774A" w:rsidRPr="000E33CB" w14:paraId="0D7B9F5C" w14:textId="77777777" w:rsidTr="004637C1">
        <w:trPr>
          <w:trHeight w:val="504"/>
        </w:trPr>
        <w:tc>
          <w:tcPr>
            <w:tcW w:w="526" w:type="dxa"/>
          </w:tcPr>
          <w:p w14:paraId="4B7E57D0" w14:textId="77777777" w:rsidR="00BF774A" w:rsidRPr="000E33CB" w:rsidRDefault="00BF774A">
            <w:pPr>
              <w:pStyle w:val="TableParagraph"/>
              <w:spacing w:before="7"/>
              <w:rPr>
                <w:rFonts w:asciiTheme="majorBidi" w:hAnsiTheme="majorBidi" w:cstheme="majorBidi"/>
                <w:sz w:val="18"/>
                <w:szCs w:val="18"/>
              </w:rPr>
            </w:pPr>
          </w:p>
          <w:p w14:paraId="48FB971C"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76E0F120" w14:textId="77777777" w:rsidR="00BF774A" w:rsidRPr="000E33CB" w:rsidRDefault="00BF774A">
            <w:pPr>
              <w:pStyle w:val="TableParagraph"/>
              <w:rPr>
                <w:rFonts w:asciiTheme="majorBidi" w:hAnsiTheme="majorBidi" w:cstheme="majorBidi"/>
                <w:sz w:val="18"/>
                <w:szCs w:val="18"/>
              </w:rPr>
            </w:pPr>
          </w:p>
          <w:p w14:paraId="2E8F3E4E" w14:textId="77777777" w:rsidR="00BF774A" w:rsidRPr="000E33CB" w:rsidRDefault="004A5D94">
            <w:pPr>
              <w:pStyle w:val="TableParagraph"/>
              <w:ind w:left="189"/>
              <w:rPr>
                <w:rFonts w:asciiTheme="majorBidi" w:hAnsiTheme="majorBidi" w:cstheme="majorBidi"/>
                <w:sz w:val="18"/>
                <w:szCs w:val="18"/>
              </w:rPr>
            </w:pPr>
            <w:r w:rsidRPr="000E33CB">
              <w:rPr>
                <w:rFonts w:asciiTheme="majorBidi" w:hAnsiTheme="majorBidi" w:cstheme="majorBidi"/>
                <w:sz w:val="18"/>
                <w:szCs w:val="18"/>
              </w:rPr>
              <w:t>FIPS 140- 2 poziom 3</w:t>
            </w:r>
          </w:p>
        </w:tc>
        <w:tc>
          <w:tcPr>
            <w:tcW w:w="2391" w:type="dxa"/>
          </w:tcPr>
          <w:p w14:paraId="4855FC8B" w14:textId="77777777" w:rsidR="00BF774A" w:rsidRPr="000E33CB" w:rsidRDefault="00BF774A">
            <w:pPr>
              <w:pStyle w:val="TableParagraph"/>
              <w:spacing w:before="3"/>
              <w:rPr>
                <w:rFonts w:asciiTheme="majorBidi" w:hAnsiTheme="majorBidi" w:cstheme="majorBidi"/>
                <w:sz w:val="18"/>
                <w:szCs w:val="18"/>
              </w:rPr>
            </w:pPr>
          </w:p>
          <w:p w14:paraId="25C641E8" w14:textId="77777777" w:rsidR="00BF774A" w:rsidRPr="000E33CB" w:rsidRDefault="004A5D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41DB19DA" w14:textId="77777777" w:rsidR="00BF774A" w:rsidRPr="000E33CB" w:rsidRDefault="00BF774A">
            <w:pPr>
              <w:pStyle w:val="TableParagraph"/>
              <w:rPr>
                <w:rFonts w:asciiTheme="majorBidi" w:hAnsiTheme="majorBidi" w:cstheme="majorBidi"/>
                <w:sz w:val="18"/>
                <w:szCs w:val="18"/>
              </w:rPr>
            </w:pPr>
          </w:p>
        </w:tc>
      </w:tr>
      <w:tr w:rsidR="00BF774A" w:rsidRPr="000E33CB" w14:paraId="5BD7812D" w14:textId="77777777" w:rsidTr="00E67603">
        <w:trPr>
          <w:trHeight w:val="542"/>
        </w:trPr>
        <w:tc>
          <w:tcPr>
            <w:tcW w:w="14256" w:type="dxa"/>
            <w:gridSpan w:val="4"/>
            <w:shd w:val="clear" w:color="auto" w:fill="A6A6A6" w:themeFill="background1" w:themeFillShade="A6"/>
          </w:tcPr>
          <w:p w14:paraId="5A9D33C2" w14:textId="77777777" w:rsidR="00BF774A" w:rsidRPr="000E33CB" w:rsidRDefault="004A5D94">
            <w:pPr>
              <w:pStyle w:val="TableParagraph"/>
              <w:spacing w:before="154"/>
              <w:ind w:left="115"/>
              <w:rPr>
                <w:rFonts w:asciiTheme="majorBidi" w:hAnsiTheme="majorBidi" w:cstheme="majorBidi"/>
                <w:b/>
                <w:sz w:val="18"/>
                <w:szCs w:val="18"/>
              </w:rPr>
            </w:pPr>
            <w:r w:rsidRPr="000E33CB">
              <w:rPr>
                <w:rFonts w:asciiTheme="majorBidi" w:hAnsiTheme="majorBidi" w:cstheme="majorBidi"/>
                <w:b/>
                <w:sz w:val="18"/>
                <w:szCs w:val="18"/>
              </w:rPr>
              <w:t>OBSŁUGA SYSTEMÓW OPERACYJNYCH</w:t>
            </w:r>
          </w:p>
        </w:tc>
      </w:tr>
      <w:tr w:rsidR="00BF774A" w:rsidRPr="000E33CB" w14:paraId="0BEE38C8" w14:textId="77777777" w:rsidTr="004637C1">
        <w:trPr>
          <w:trHeight w:val="846"/>
        </w:trPr>
        <w:tc>
          <w:tcPr>
            <w:tcW w:w="526" w:type="dxa"/>
          </w:tcPr>
          <w:p w14:paraId="7583842B" w14:textId="77777777" w:rsidR="00BF774A" w:rsidRPr="000E33CB" w:rsidRDefault="00BF774A">
            <w:pPr>
              <w:pStyle w:val="TableParagraph"/>
              <w:spacing w:before="4"/>
              <w:rPr>
                <w:rFonts w:asciiTheme="majorBidi" w:hAnsiTheme="majorBidi" w:cstheme="majorBidi"/>
                <w:sz w:val="18"/>
                <w:szCs w:val="18"/>
              </w:rPr>
            </w:pPr>
          </w:p>
          <w:p w14:paraId="51726A3E"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2D62B9D8" w14:textId="77777777" w:rsidR="00BF774A" w:rsidRPr="000E33CB" w:rsidRDefault="00BF774A">
            <w:pPr>
              <w:pStyle w:val="TableParagraph"/>
              <w:spacing w:before="9"/>
              <w:rPr>
                <w:rFonts w:asciiTheme="majorBidi" w:hAnsiTheme="majorBidi" w:cstheme="majorBidi"/>
                <w:sz w:val="18"/>
                <w:szCs w:val="18"/>
                <w:lang w:val="en-US"/>
              </w:rPr>
            </w:pPr>
          </w:p>
          <w:p w14:paraId="3F806DD5" w14:textId="77777777" w:rsidR="00BF774A" w:rsidRPr="000E33CB" w:rsidRDefault="004A5D94">
            <w:pPr>
              <w:pStyle w:val="TableParagraph"/>
              <w:ind w:left="115" w:right="219"/>
              <w:rPr>
                <w:rFonts w:asciiTheme="majorBidi" w:hAnsiTheme="majorBidi" w:cstheme="majorBidi"/>
                <w:sz w:val="18"/>
                <w:szCs w:val="18"/>
                <w:lang w:val="en-US"/>
              </w:rPr>
            </w:pPr>
            <w:r w:rsidRPr="000E33CB">
              <w:rPr>
                <w:rFonts w:asciiTheme="majorBidi" w:hAnsiTheme="majorBidi" w:cstheme="majorBidi"/>
                <w:sz w:val="18"/>
                <w:szCs w:val="18"/>
                <w:lang w:val="en-US"/>
              </w:rPr>
              <w:t>Wsparcie minimum dla systemów typu Windows Server 2008 R2 / 2012 R2 / 2016, Red Hat Enterprise Linux Server 5 i 6</w:t>
            </w:r>
          </w:p>
        </w:tc>
        <w:tc>
          <w:tcPr>
            <w:tcW w:w="2391" w:type="dxa"/>
          </w:tcPr>
          <w:p w14:paraId="3D026077" w14:textId="77777777" w:rsidR="00BF774A" w:rsidRPr="000E33CB" w:rsidRDefault="00BF774A">
            <w:pPr>
              <w:pStyle w:val="TableParagraph"/>
              <w:spacing w:before="9"/>
              <w:rPr>
                <w:rFonts w:asciiTheme="majorBidi" w:hAnsiTheme="majorBidi" w:cstheme="majorBidi"/>
                <w:sz w:val="18"/>
                <w:szCs w:val="18"/>
                <w:lang w:val="en-US"/>
              </w:rPr>
            </w:pPr>
          </w:p>
          <w:p w14:paraId="1F3B9823" w14:textId="77777777" w:rsidR="00BF774A" w:rsidRPr="000E33CB" w:rsidRDefault="00A70B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4C484790" w14:textId="77777777" w:rsidR="00BF774A" w:rsidRPr="000E33CB" w:rsidRDefault="00BF774A">
            <w:pPr>
              <w:pStyle w:val="TableParagraph"/>
              <w:rPr>
                <w:rFonts w:asciiTheme="majorBidi" w:hAnsiTheme="majorBidi" w:cstheme="majorBidi"/>
                <w:sz w:val="18"/>
                <w:szCs w:val="18"/>
              </w:rPr>
            </w:pPr>
          </w:p>
        </w:tc>
      </w:tr>
      <w:tr w:rsidR="00BF774A" w:rsidRPr="000E33CB" w14:paraId="53CA260A" w14:textId="77777777" w:rsidTr="00E67603">
        <w:trPr>
          <w:trHeight w:val="419"/>
        </w:trPr>
        <w:tc>
          <w:tcPr>
            <w:tcW w:w="14256" w:type="dxa"/>
            <w:gridSpan w:val="4"/>
            <w:shd w:val="clear" w:color="auto" w:fill="A6A6A6" w:themeFill="background1" w:themeFillShade="A6"/>
          </w:tcPr>
          <w:p w14:paraId="4D04FF7C" w14:textId="77777777" w:rsidR="00BF774A" w:rsidRPr="000E33CB" w:rsidRDefault="004A5D94">
            <w:pPr>
              <w:pStyle w:val="TableParagraph"/>
              <w:spacing w:before="94"/>
              <w:ind w:left="115"/>
              <w:rPr>
                <w:rFonts w:asciiTheme="majorBidi" w:hAnsiTheme="majorBidi" w:cstheme="majorBidi"/>
                <w:b/>
                <w:sz w:val="18"/>
                <w:szCs w:val="18"/>
              </w:rPr>
            </w:pPr>
            <w:r w:rsidRPr="000E33CB">
              <w:rPr>
                <w:rFonts w:asciiTheme="majorBidi" w:hAnsiTheme="majorBidi" w:cstheme="majorBidi"/>
                <w:b/>
                <w:sz w:val="18"/>
                <w:szCs w:val="18"/>
              </w:rPr>
              <w:t>PORTY</w:t>
            </w:r>
          </w:p>
        </w:tc>
      </w:tr>
      <w:tr w:rsidR="00BF774A" w:rsidRPr="000E33CB" w14:paraId="7460DB51" w14:textId="77777777">
        <w:trPr>
          <w:trHeight w:val="907"/>
        </w:trPr>
        <w:tc>
          <w:tcPr>
            <w:tcW w:w="526" w:type="dxa"/>
          </w:tcPr>
          <w:p w14:paraId="0D22405A" w14:textId="77777777" w:rsidR="00BF774A" w:rsidRPr="000E33CB" w:rsidRDefault="00BF774A">
            <w:pPr>
              <w:pStyle w:val="TableParagraph"/>
              <w:spacing w:before="5"/>
              <w:rPr>
                <w:rFonts w:asciiTheme="majorBidi" w:hAnsiTheme="majorBidi" w:cstheme="majorBidi"/>
                <w:sz w:val="18"/>
                <w:szCs w:val="18"/>
              </w:rPr>
            </w:pPr>
          </w:p>
          <w:p w14:paraId="760B73B1"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30623394" w14:textId="77777777" w:rsidR="00BF774A" w:rsidRPr="000E33CB" w:rsidRDefault="00BF774A">
            <w:pPr>
              <w:pStyle w:val="TableParagraph"/>
              <w:spacing w:before="4"/>
              <w:rPr>
                <w:rFonts w:asciiTheme="majorBidi" w:hAnsiTheme="majorBidi" w:cstheme="majorBidi"/>
                <w:sz w:val="18"/>
                <w:szCs w:val="18"/>
              </w:rPr>
            </w:pPr>
          </w:p>
          <w:p w14:paraId="42618C5B" w14:textId="77777777" w:rsidR="00BF774A" w:rsidRPr="000E33CB" w:rsidRDefault="004A5D94">
            <w:pPr>
              <w:pStyle w:val="TableParagraph"/>
              <w:spacing w:line="259" w:lineRule="auto"/>
              <w:ind w:left="115" w:right="581"/>
              <w:rPr>
                <w:rFonts w:asciiTheme="majorBidi" w:hAnsiTheme="majorBidi" w:cstheme="majorBidi"/>
                <w:sz w:val="18"/>
                <w:szCs w:val="18"/>
              </w:rPr>
            </w:pPr>
            <w:r w:rsidRPr="000E33CB">
              <w:rPr>
                <w:rFonts w:asciiTheme="majorBidi" w:hAnsiTheme="majorBidi" w:cstheme="majorBidi"/>
                <w:sz w:val="18"/>
                <w:szCs w:val="18"/>
              </w:rPr>
              <w:t>2x RJ45 1000 BASE-T umożliwiające stworzenie wirtualnego numeru IP rozkładającego ruch na dwa interfejsy</w:t>
            </w:r>
          </w:p>
        </w:tc>
        <w:tc>
          <w:tcPr>
            <w:tcW w:w="2391" w:type="dxa"/>
          </w:tcPr>
          <w:p w14:paraId="335265DC" w14:textId="77777777" w:rsidR="00BF774A" w:rsidRPr="000E33CB" w:rsidRDefault="00BF774A">
            <w:pPr>
              <w:pStyle w:val="TableParagraph"/>
              <w:rPr>
                <w:rFonts w:asciiTheme="majorBidi" w:hAnsiTheme="majorBidi" w:cstheme="majorBidi"/>
                <w:sz w:val="18"/>
                <w:szCs w:val="18"/>
              </w:rPr>
            </w:pPr>
          </w:p>
          <w:p w14:paraId="7B1A8ADA" w14:textId="77777777" w:rsidR="00BF774A" w:rsidRPr="000E33CB" w:rsidRDefault="004A5D94">
            <w:pPr>
              <w:pStyle w:val="TableParagraph"/>
              <w:spacing w:before="116"/>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444DB68B" w14:textId="77777777" w:rsidR="00BF774A" w:rsidRPr="000E33CB" w:rsidRDefault="00BF774A">
            <w:pPr>
              <w:pStyle w:val="TableParagraph"/>
              <w:rPr>
                <w:rFonts w:asciiTheme="majorBidi" w:hAnsiTheme="majorBidi" w:cstheme="majorBidi"/>
                <w:sz w:val="18"/>
                <w:szCs w:val="18"/>
              </w:rPr>
            </w:pPr>
          </w:p>
        </w:tc>
      </w:tr>
      <w:tr w:rsidR="00BF774A" w:rsidRPr="000E33CB" w14:paraId="7FFEEE0E" w14:textId="77777777">
        <w:trPr>
          <w:trHeight w:val="373"/>
        </w:trPr>
        <w:tc>
          <w:tcPr>
            <w:tcW w:w="526" w:type="dxa"/>
          </w:tcPr>
          <w:p w14:paraId="42CAB70D" w14:textId="77777777" w:rsidR="00BF774A" w:rsidRPr="000E33CB" w:rsidRDefault="004A5D94">
            <w:pPr>
              <w:pStyle w:val="TableParagraph"/>
              <w:spacing w:before="60"/>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75DD34AD" w14:textId="77777777" w:rsidR="00BF774A" w:rsidRPr="000E33CB" w:rsidRDefault="004A5D94">
            <w:pPr>
              <w:pStyle w:val="TableParagraph"/>
              <w:spacing w:before="55"/>
              <w:ind w:left="115"/>
              <w:rPr>
                <w:rFonts w:asciiTheme="majorBidi" w:hAnsiTheme="majorBidi" w:cstheme="majorBidi"/>
                <w:sz w:val="18"/>
                <w:szCs w:val="18"/>
              </w:rPr>
            </w:pPr>
            <w:r w:rsidRPr="000E33CB">
              <w:rPr>
                <w:rFonts w:asciiTheme="majorBidi" w:hAnsiTheme="majorBidi" w:cstheme="majorBidi"/>
                <w:sz w:val="18"/>
                <w:szCs w:val="18"/>
              </w:rPr>
              <w:t>1x VGA</w:t>
            </w:r>
          </w:p>
        </w:tc>
        <w:tc>
          <w:tcPr>
            <w:tcW w:w="2391" w:type="dxa"/>
          </w:tcPr>
          <w:p w14:paraId="423AD193" w14:textId="77777777" w:rsidR="00BF774A" w:rsidRPr="000E33CB" w:rsidRDefault="004A5D94">
            <w:pPr>
              <w:pStyle w:val="TableParagraph"/>
              <w:spacing w:before="79"/>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586D0A3" w14:textId="77777777" w:rsidR="00BF774A" w:rsidRPr="000E33CB" w:rsidRDefault="00BF774A">
            <w:pPr>
              <w:pStyle w:val="TableParagraph"/>
              <w:rPr>
                <w:rFonts w:asciiTheme="majorBidi" w:hAnsiTheme="majorBidi" w:cstheme="majorBidi"/>
                <w:sz w:val="18"/>
                <w:szCs w:val="18"/>
              </w:rPr>
            </w:pPr>
          </w:p>
        </w:tc>
      </w:tr>
      <w:tr w:rsidR="00BF774A" w:rsidRPr="000E33CB" w14:paraId="7FF32B34" w14:textId="77777777">
        <w:trPr>
          <w:trHeight w:val="445"/>
        </w:trPr>
        <w:tc>
          <w:tcPr>
            <w:tcW w:w="526" w:type="dxa"/>
          </w:tcPr>
          <w:p w14:paraId="71FF7E0D" w14:textId="77777777" w:rsidR="00BF774A" w:rsidRPr="000E33CB" w:rsidRDefault="004A5D94">
            <w:pPr>
              <w:pStyle w:val="TableParagraph"/>
              <w:spacing w:before="96"/>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7193B95F" w14:textId="77777777" w:rsidR="00BF774A" w:rsidRPr="000E33CB" w:rsidRDefault="004A5D94">
            <w:pPr>
              <w:pStyle w:val="TableParagraph"/>
              <w:spacing w:before="101"/>
              <w:ind w:left="158"/>
              <w:rPr>
                <w:rFonts w:asciiTheme="majorBidi" w:hAnsiTheme="majorBidi" w:cstheme="majorBidi"/>
                <w:sz w:val="18"/>
                <w:szCs w:val="18"/>
              </w:rPr>
            </w:pPr>
            <w:r w:rsidRPr="000E33CB">
              <w:rPr>
                <w:rFonts w:asciiTheme="majorBidi" w:hAnsiTheme="majorBidi" w:cstheme="majorBidi"/>
                <w:sz w:val="18"/>
                <w:szCs w:val="18"/>
              </w:rPr>
              <w:t>1x USB 2.0</w:t>
            </w:r>
          </w:p>
        </w:tc>
        <w:tc>
          <w:tcPr>
            <w:tcW w:w="2391" w:type="dxa"/>
          </w:tcPr>
          <w:p w14:paraId="4B3B6D11" w14:textId="77777777" w:rsidR="00BF774A" w:rsidRPr="000E33CB" w:rsidRDefault="004A5D94">
            <w:pPr>
              <w:pStyle w:val="TableParagraph"/>
              <w:spacing w:before="11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41D4133F" w14:textId="77777777" w:rsidR="00BF774A" w:rsidRPr="000E33CB" w:rsidRDefault="00BF774A">
            <w:pPr>
              <w:pStyle w:val="TableParagraph"/>
              <w:rPr>
                <w:rFonts w:asciiTheme="majorBidi" w:hAnsiTheme="majorBidi" w:cstheme="majorBidi"/>
                <w:sz w:val="18"/>
                <w:szCs w:val="18"/>
              </w:rPr>
            </w:pPr>
          </w:p>
        </w:tc>
      </w:tr>
    </w:tbl>
    <w:p w14:paraId="2ECD697F"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1954ED81"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58FD298B" w14:textId="77777777" w:rsidTr="00E67603">
        <w:trPr>
          <w:trHeight w:val="642"/>
        </w:trPr>
        <w:tc>
          <w:tcPr>
            <w:tcW w:w="14256" w:type="dxa"/>
            <w:gridSpan w:val="4"/>
            <w:shd w:val="clear" w:color="auto" w:fill="A6A6A6" w:themeFill="background1" w:themeFillShade="A6"/>
          </w:tcPr>
          <w:p w14:paraId="6A282276" w14:textId="77777777" w:rsidR="00BF774A" w:rsidRPr="000E33CB" w:rsidRDefault="00BF774A">
            <w:pPr>
              <w:pStyle w:val="TableParagraph"/>
              <w:spacing w:before="8"/>
              <w:rPr>
                <w:rFonts w:asciiTheme="majorBidi" w:hAnsiTheme="majorBidi" w:cstheme="majorBidi"/>
                <w:sz w:val="18"/>
                <w:szCs w:val="18"/>
              </w:rPr>
            </w:pPr>
          </w:p>
          <w:p w14:paraId="20BEF657"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OBSŁUGA INTERFEJSÓW</w:t>
            </w:r>
          </w:p>
        </w:tc>
      </w:tr>
      <w:tr w:rsidR="00BF774A" w:rsidRPr="000E33CB" w14:paraId="75625CAF" w14:textId="77777777">
        <w:trPr>
          <w:trHeight w:val="417"/>
        </w:trPr>
        <w:tc>
          <w:tcPr>
            <w:tcW w:w="526" w:type="dxa"/>
          </w:tcPr>
          <w:p w14:paraId="032F8D58" w14:textId="77777777" w:rsidR="00BF774A" w:rsidRPr="000E33CB" w:rsidRDefault="004A5D94">
            <w:pPr>
              <w:pStyle w:val="TableParagraph"/>
              <w:spacing w:before="82"/>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524E2642" w14:textId="77777777" w:rsidR="00BF774A" w:rsidRPr="000E33CB" w:rsidRDefault="004A5D94">
            <w:pPr>
              <w:pStyle w:val="TableParagraph"/>
              <w:spacing w:before="86"/>
              <w:ind w:left="115"/>
              <w:rPr>
                <w:rFonts w:asciiTheme="majorBidi" w:hAnsiTheme="majorBidi" w:cstheme="majorBidi"/>
                <w:sz w:val="18"/>
                <w:szCs w:val="18"/>
              </w:rPr>
            </w:pPr>
            <w:r w:rsidRPr="000E33CB">
              <w:rPr>
                <w:rFonts w:asciiTheme="majorBidi" w:hAnsiTheme="majorBidi" w:cstheme="majorBidi"/>
                <w:sz w:val="18"/>
                <w:szCs w:val="18"/>
              </w:rPr>
              <w:t>PKCS#11</w:t>
            </w:r>
          </w:p>
        </w:tc>
        <w:tc>
          <w:tcPr>
            <w:tcW w:w="2391" w:type="dxa"/>
          </w:tcPr>
          <w:p w14:paraId="1B1EA226" w14:textId="77777777" w:rsidR="00BF774A" w:rsidRPr="000E33CB" w:rsidRDefault="004A5D94">
            <w:pPr>
              <w:pStyle w:val="TableParagraph"/>
              <w:spacing w:before="10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013F5311" w14:textId="77777777" w:rsidR="00BF774A" w:rsidRPr="000E33CB" w:rsidRDefault="00BF774A">
            <w:pPr>
              <w:pStyle w:val="TableParagraph"/>
              <w:rPr>
                <w:rFonts w:asciiTheme="majorBidi" w:hAnsiTheme="majorBidi" w:cstheme="majorBidi"/>
                <w:sz w:val="18"/>
                <w:szCs w:val="18"/>
              </w:rPr>
            </w:pPr>
          </w:p>
        </w:tc>
      </w:tr>
      <w:tr w:rsidR="00BF774A" w:rsidRPr="000E33CB" w14:paraId="5B6D6E7B" w14:textId="77777777">
        <w:trPr>
          <w:trHeight w:val="410"/>
        </w:trPr>
        <w:tc>
          <w:tcPr>
            <w:tcW w:w="526" w:type="dxa"/>
          </w:tcPr>
          <w:p w14:paraId="598A978A" w14:textId="77777777" w:rsidR="00BF774A" w:rsidRPr="000E33CB" w:rsidRDefault="004A5D94">
            <w:pPr>
              <w:pStyle w:val="TableParagraph"/>
              <w:spacing w:before="79"/>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34E47927" w14:textId="77777777" w:rsidR="00BF774A" w:rsidRPr="000E33CB" w:rsidRDefault="004A5D94">
            <w:pPr>
              <w:pStyle w:val="TableParagraph"/>
              <w:spacing w:before="82"/>
              <w:ind w:left="115"/>
              <w:rPr>
                <w:rFonts w:asciiTheme="majorBidi" w:hAnsiTheme="majorBidi" w:cstheme="majorBidi"/>
                <w:sz w:val="18"/>
                <w:szCs w:val="18"/>
              </w:rPr>
            </w:pPr>
            <w:r w:rsidRPr="000E33CB">
              <w:rPr>
                <w:rFonts w:asciiTheme="majorBidi" w:hAnsiTheme="majorBidi" w:cstheme="majorBidi"/>
                <w:sz w:val="18"/>
                <w:szCs w:val="18"/>
              </w:rPr>
              <w:t>MSCAPI</w:t>
            </w:r>
          </w:p>
        </w:tc>
        <w:tc>
          <w:tcPr>
            <w:tcW w:w="2391" w:type="dxa"/>
          </w:tcPr>
          <w:p w14:paraId="3C0895D9" w14:textId="77777777" w:rsidR="00BF774A" w:rsidRPr="000E33CB" w:rsidRDefault="004A5D94">
            <w:pPr>
              <w:pStyle w:val="TableParagraph"/>
              <w:spacing w:before="9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0698704" w14:textId="77777777" w:rsidR="00BF774A" w:rsidRPr="000E33CB" w:rsidRDefault="00BF774A">
            <w:pPr>
              <w:pStyle w:val="TableParagraph"/>
              <w:rPr>
                <w:rFonts w:asciiTheme="majorBidi" w:hAnsiTheme="majorBidi" w:cstheme="majorBidi"/>
                <w:sz w:val="18"/>
                <w:szCs w:val="18"/>
              </w:rPr>
            </w:pPr>
          </w:p>
        </w:tc>
      </w:tr>
      <w:tr w:rsidR="00BF774A" w:rsidRPr="000E33CB" w14:paraId="38F81253" w14:textId="77777777">
        <w:trPr>
          <w:trHeight w:val="734"/>
        </w:trPr>
        <w:tc>
          <w:tcPr>
            <w:tcW w:w="526" w:type="dxa"/>
          </w:tcPr>
          <w:p w14:paraId="10345035" w14:textId="77777777" w:rsidR="00BF774A" w:rsidRPr="000E33CB" w:rsidRDefault="00BF774A">
            <w:pPr>
              <w:pStyle w:val="TableParagraph"/>
              <w:spacing w:before="10"/>
              <w:rPr>
                <w:rFonts w:asciiTheme="majorBidi" w:hAnsiTheme="majorBidi" w:cstheme="majorBidi"/>
                <w:sz w:val="18"/>
                <w:szCs w:val="18"/>
              </w:rPr>
            </w:pPr>
          </w:p>
          <w:p w14:paraId="41F5CDD5"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0DE63049" w14:textId="77777777" w:rsidR="00BF774A" w:rsidRPr="000E33CB" w:rsidRDefault="00BF774A">
            <w:pPr>
              <w:pStyle w:val="TableParagraph"/>
              <w:spacing w:before="3"/>
              <w:rPr>
                <w:rFonts w:asciiTheme="majorBidi" w:hAnsiTheme="majorBidi" w:cstheme="majorBidi"/>
                <w:sz w:val="18"/>
                <w:szCs w:val="18"/>
              </w:rPr>
            </w:pPr>
          </w:p>
          <w:p w14:paraId="52D71412" w14:textId="77777777" w:rsidR="00BF774A" w:rsidRPr="000E33CB" w:rsidRDefault="004A5D94">
            <w:pPr>
              <w:pStyle w:val="TableParagraph"/>
              <w:ind w:left="115"/>
              <w:rPr>
                <w:rFonts w:asciiTheme="majorBidi" w:hAnsiTheme="majorBidi" w:cstheme="majorBidi"/>
                <w:sz w:val="18"/>
                <w:szCs w:val="18"/>
              </w:rPr>
            </w:pPr>
            <w:r w:rsidRPr="000E33CB">
              <w:rPr>
                <w:rFonts w:asciiTheme="majorBidi" w:hAnsiTheme="majorBidi" w:cstheme="majorBidi"/>
                <w:sz w:val="18"/>
                <w:szCs w:val="18"/>
              </w:rPr>
              <w:t>Java JCA/JCE API</w:t>
            </w:r>
          </w:p>
        </w:tc>
        <w:tc>
          <w:tcPr>
            <w:tcW w:w="2391" w:type="dxa"/>
          </w:tcPr>
          <w:p w14:paraId="2029CF2E" w14:textId="77777777" w:rsidR="00BF774A" w:rsidRPr="000E33CB" w:rsidRDefault="00BF774A">
            <w:pPr>
              <w:pStyle w:val="TableParagraph"/>
              <w:spacing w:before="5"/>
              <w:rPr>
                <w:rFonts w:asciiTheme="majorBidi" w:hAnsiTheme="majorBidi" w:cstheme="majorBidi"/>
                <w:sz w:val="18"/>
                <w:szCs w:val="18"/>
              </w:rPr>
            </w:pPr>
          </w:p>
          <w:p w14:paraId="7EFDECFA" w14:textId="77777777" w:rsidR="00BF774A" w:rsidRPr="000E33CB" w:rsidRDefault="004A5D94">
            <w:pPr>
              <w:pStyle w:val="TableParagraph"/>
              <w:spacing w:before="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E7927C8" w14:textId="77777777" w:rsidR="00BF774A" w:rsidRPr="000E33CB" w:rsidRDefault="00BF774A">
            <w:pPr>
              <w:pStyle w:val="TableParagraph"/>
              <w:rPr>
                <w:rFonts w:asciiTheme="majorBidi" w:hAnsiTheme="majorBidi" w:cstheme="majorBidi"/>
                <w:sz w:val="18"/>
                <w:szCs w:val="18"/>
              </w:rPr>
            </w:pPr>
          </w:p>
        </w:tc>
      </w:tr>
      <w:tr w:rsidR="00BF774A" w:rsidRPr="000E33CB" w14:paraId="17E2E958" w14:textId="77777777" w:rsidTr="00E67603">
        <w:trPr>
          <w:trHeight w:val="727"/>
        </w:trPr>
        <w:tc>
          <w:tcPr>
            <w:tcW w:w="14256" w:type="dxa"/>
            <w:gridSpan w:val="4"/>
            <w:shd w:val="clear" w:color="auto" w:fill="A6A6A6" w:themeFill="background1" w:themeFillShade="A6"/>
          </w:tcPr>
          <w:p w14:paraId="1FE3DEEF" w14:textId="77777777" w:rsidR="00BF774A" w:rsidRPr="000E33CB" w:rsidRDefault="00BF774A">
            <w:pPr>
              <w:pStyle w:val="TableParagraph"/>
              <w:spacing w:before="6"/>
              <w:rPr>
                <w:rFonts w:asciiTheme="majorBidi" w:hAnsiTheme="majorBidi" w:cstheme="majorBidi"/>
                <w:sz w:val="18"/>
                <w:szCs w:val="18"/>
              </w:rPr>
            </w:pPr>
          </w:p>
          <w:p w14:paraId="03EC3611"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OBSŁUGA ALGORYTMÓW KRYPTOGRAFICZNYCH</w:t>
            </w:r>
          </w:p>
        </w:tc>
      </w:tr>
      <w:tr w:rsidR="00BF774A" w:rsidRPr="000E33CB" w14:paraId="3042FBE8" w14:textId="77777777">
        <w:trPr>
          <w:trHeight w:val="426"/>
        </w:trPr>
        <w:tc>
          <w:tcPr>
            <w:tcW w:w="526" w:type="dxa"/>
          </w:tcPr>
          <w:p w14:paraId="771E8D29" w14:textId="77777777" w:rsidR="00BF774A" w:rsidRPr="000E33CB" w:rsidRDefault="004A5D94">
            <w:pPr>
              <w:pStyle w:val="TableParagraph"/>
              <w:spacing w:before="89"/>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6A1A66F0" w14:textId="77777777" w:rsidR="00BF774A" w:rsidRPr="000E33CB" w:rsidRDefault="004A5D94">
            <w:pPr>
              <w:pStyle w:val="TableParagraph"/>
              <w:spacing w:before="91"/>
              <w:ind w:left="115"/>
              <w:rPr>
                <w:rFonts w:asciiTheme="majorBidi" w:hAnsiTheme="majorBidi" w:cstheme="majorBidi"/>
                <w:sz w:val="18"/>
                <w:szCs w:val="18"/>
              </w:rPr>
            </w:pPr>
            <w:r w:rsidRPr="000E33CB">
              <w:rPr>
                <w:rFonts w:asciiTheme="majorBidi" w:hAnsiTheme="majorBidi" w:cstheme="majorBidi"/>
                <w:sz w:val="18"/>
                <w:szCs w:val="18"/>
              </w:rPr>
              <w:t>Kryptografia symetryczna: AES, DES, Triple-DES</w:t>
            </w:r>
          </w:p>
        </w:tc>
        <w:tc>
          <w:tcPr>
            <w:tcW w:w="2391" w:type="dxa"/>
          </w:tcPr>
          <w:p w14:paraId="11EBE792" w14:textId="77777777" w:rsidR="00BF774A" w:rsidRPr="000E33CB" w:rsidRDefault="00A70B94">
            <w:pPr>
              <w:pStyle w:val="TableParagraph"/>
              <w:spacing w:before="10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21F9279" w14:textId="77777777" w:rsidR="00BF774A" w:rsidRPr="000E33CB" w:rsidRDefault="00BF774A">
            <w:pPr>
              <w:pStyle w:val="TableParagraph"/>
              <w:rPr>
                <w:rFonts w:asciiTheme="majorBidi" w:hAnsiTheme="majorBidi" w:cstheme="majorBidi"/>
                <w:sz w:val="18"/>
                <w:szCs w:val="18"/>
              </w:rPr>
            </w:pPr>
          </w:p>
        </w:tc>
      </w:tr>
      <w:tr w:rsidR="00BF774A" w:rsidRPr="000E33CB" w14:paraId="2B97A337" w14:textId="77777777">
        <w:trPr>
          <w:trHeight w:val="556"/>
        </w:trPr>
        <w:tc>
          <w:tcPr>
            <w:tcW w:w="526" w:type="dxa"/>
          </w:tcPr>
          <w:p w14:paraId="14C6C5DB" w14:textId="77777777" w:rsidR="00BF774A" w:rsidRPr="000E33CB" w:rsidRDefault="004A5D94">
            <w:pPr>
              <w:pStyle w:val="TableParagraph"/>
              <w:spacing w:before="151"/>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28A11C7B" w14:textId="77777777" w:rsidR="00BF774A" w:rsidRPr="000E33CB" w:rsidRDefault="004A5D94">
            <w:pPr>
              <w:pStyle w:val="TableParagraph"/>
              <w:spacing w:before="156"/>
              <w:ind w:left="115"/>
              <w:rPr>
                <w:rFonts w:asciiTheme="majorBidi" w:hAnsiTheme="majorBidi" w:cstheme="majorBidi"/>
                <w:sz w:val="18"/>
                <w:szCs w:val="18"/>
              </w:rPr>
            </w:pPr>
            <w:r w:rsidRPr="000E33CB">
              <w:rPr>
                <w:rFonts w:asciiTheme="majorBidi" w:hAnsiTheme="majorBidi" w:cstheme="majorBidi"/>
                <w:sz w:val="18"/>
                <w:szCs w:val="18"/>
              </w:rPr>
              <w:t>Kryptografia asymetryczna: DSA, ECDSA, RSA</w:t>
            </w:r>
          </w:p>
        </w:tc>
        <w:tc>
          <w:tcPr>
            <w:tcW w:w="2391" w:type="dxa"/>
          </w:tcPr>
          <w:p w14:paraId="47CE5DD2" w14:textId="77777777" w:rsidR="00BF774A" w:rsidRPr="000E33CB" w:rsidRDefault="00A70B94">
            <w:pPr>
              <w:pStyle w:val="TableParagraph"/>
              <w:spacing w:before="17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2F21189" w14:textId="77777777" w:rsidR="00BF774A" w:rsidRPr="000E33CB" w:rsidRDefault="00BF774A">
            <w:pPr>
              <w:pStyle w:val="TableParagraph"/>
              <w:rPr>
                <w:rFonts w:asciiTheme="majorBidi" w:hAnsiTheme="majorBidi" w:cstheme="majorBidi"/>
                <w:sz w:val="18"/>
                <w:szCs w:val="18"/>
              </w:rPr>
            </w:pPr>
          </w:p>
        </w:tc>
      </w:tr>
      <w:tr w:rsidR="00BF774A" w:rsidRPr="000E33CB" w14:paraId="634E8F57" w14:textId="77777777">
        <w:trPr>
          <w:trHeight w:val="777"/>
        </w:trPr>
        <w:tc>
          <w:tcPr>
            <w:tcW w:w="526" w:type="dxa"/>
          </w:tcPr>
          <w:p w14:paraId="735D44C7" w14:textId="77777777" w:rsidR="00BF774A" w:rsidRPr="000E33CB" w:rsidRDefault="00BF774A">
            <w:pPr>
              <w:pStyle w:val="TableParagraph"/>
              <w:spacing w:before="11"/>
              <w:rPr>
                <w:rFonts w:asciiTheme="majorBidi" w:hAnsiTheme="majorBidi" w:cstheme="majorBidi"/>
                <w:sz w:val="18"/>
                <w:szCs w:val="18"/>
              </w:rPr>
            </w:pPr>
          </w:p>
          <w:p w14:paraId="5C24714A"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7D1B0C68" w14:textId="77777777" w:rsidR="00BF774A" w:rsidRPr="000E33CB" w:rsidRDefault="00BF774A">
            <w:pPr>
              <w:pStyle w:val="TableParagraph"/>
              <w:spacing w:before="2"/>
              <w:rPr>
                <w:rFonts w:asciiTheme="majorBidi" w:hAnsiTheme="majorBidi" w:cstheme="majorBidi"/>
                <w:sz w:val="18"/>
                <w:szCs w:val="18"/>
              </w:rPr>
            </w:pPr>
          </w:p>
          <w:p w14:paraId="11B7DA89" w14:textId="77777777" w:rsidR="00BF774A" w:rsidRPr="000E33CB" w:rsidRDefault="004A5D94">
            <w:pPr>
              <w:pStyle w:val="TableParagraph"/>
              <w:ind w:left="115"/>
              <w:rPr>
                <w:rFonts w:asciiTheme="majorBidi" w:hAnsiTheme="majorBidi" w:cstheme="majorBidi"/>
                <w:sz w:val="18"/>
                <w:szCs w:val="18"/>
              </w:rPr>
            </w:pPr>
            <w:r w:rsidRPr="000E33CB">
              <w:rPr>
                <w:rFonts w:asciiTheme="majorBidi" w:hAnsiTheme="majorBidi" w:cstheme="majorBidi"/>
                <w:sz w:val="18"/>
                <w:szCs w:val="18"/>
              </w:rPr>
              <w:t>Funkcje skrótu: SHA-1, SHA-2, SHA-3, RIPEMD</w:t>
            </w:r>
          </w:p>
        </w:tc>
        <w:tc>
          <w:tcPr>
            <w:tcW w:w="2391" w:type="dxa"/>
          </w:tcPr>
          <w:p w14:paraId="55476AD9" w14:textId="77777777" w:rsidR="00BF774A" w:rsidRPr="000E33CB" w:rsidRDefault="00BF774A">
            <w:pPr>
              <w:pStyle w:val="TableParagraph"/>
              <w:spacing w:before="4"/>
              <w:rPr>
                <w:rFonts w:asciiTheme="majorBidi" w:hAnsiTheme="majorBidi" w:cstheme="majorBidi"/>
                <w:sz w:val="18"/>
                <w:szCs w:val="18"/>
              </w:rPr>
            </w:pPr>
          </w:p>
          <w:p w14:paraId="2FDADFB3" w14:textId="77777777" w:rsidR="00BF774A" w:rsidRPr="000E33CB" w:rsidRDefault="00A70B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AC499D6" w14:textId="77777777" w:rsidR="00BF774A" w:rsidRPr="000E33CB" w:rsidRDefault="00BF774A">
            <w:pPr>
              <w:pStyle w:val="TableParagraph"/>
              <w:rPr>
                <w:rFonts w:asciiTheme="majorBidi" w:hAnsiTheme="majorBidi" w:cstheme="majorBidi"/>
                <w:sz w:val="18"/>
                <w:szCs w:val="18"/>
              </w:rPr>
            </w:pPr>
          </w:p>
        </w:tc>
      </w:tr>
      <w:tr w:rsidR="00BF774A" w:rsidRPr="000E33CB" w14:paraId="77BFFF52" w14:textId="77777777" w:rsidTr="00E67603">
        <w:trPr>
          <w:trHeight w:val="419"/>
        </w:trPr>
        <w:tc>
          <w:tcPr>
            <w:tcW w:w="14256" w:type="dxa"/>
            <w:gridSpan w:val="4"/>
            <w:shd w:val="clear" w:color="auto" w:fill="A6A6A6" w:themeFill="background1" w:themeFillShade="A6"/>
          </w:tcPr>
          <w:p w14:paraId="57DDEC53" w14:textId="77777777" w:rsidR="00BF774A" w:rsidRPr="000E33CB" w:rsidRDefault="004A5D94">
            <w:pPr>
              <w:pStyle w:val="TableParagraph"/>
              <w:spacing w:before="92"/>
              <w:ind w:left="115"/>
              <w:rPr>
                <w:rFonts w:asciiTheme="majorBidi" w:hAnsiTheme="majorBidi" w:cstheme="majorBidi"/>
                <w:b/>
                <w:sz w:val="18"/>
                <w:szCs w:val="18"/>
              </w:rPr>
            </w:pPr>
            <w:r w:rsidRPr="000E33CB">
              <w:rPr>
                <w:rFonts w:asciiTheme="majorBidi" w:hAnsiTheme="majorBidi" w:cstheme="majorBidi"/>
                <w:b/>
                <w:sz w:val="18"/>
                <w:szCs w:val="18"/>
              </w:rPr>
              <w:t>INTEGRACJA</w:t>
            </w:r>
          </w:p>
        </w:tc>
      </w:tr>
      <w:tr w:rsidR="00BF774A" w:rsidRPr="000E33CB" w14:paraId="3886765F" w14:textId="77777777">
        <w:trPr>
          <w:trHeight w:val="1593"/>
        </w:trPr>
        <w:tc>
          <w:tcPr>
            <w:tcW w:w="526" w:type="dxa"/>
          </w:tcPr>
          <w:p w14:paraId="1BB2DE75" w14:textId="77777777" w:rsidR="00BF774A" w:rsidRPr="000E33CB" w:rsidRDefault="00BF774A">
            <w:pPr>
              <w:pStyle w:val="TableParagraph"/>
              <w:rPr>
                <w:rFonts w:asciiTheme="majorBidi" w:hAnsiTheme="majorBidi" w:cstheme="majorBidi"/>
                <w:sz w:val="18"/>
                <w:szCs w:val="18"/>
              </w:rPr>
            </w:pPr>
          </w:p>
          <w:p w14:paraId="380CF71C" w14:textId="77777777" w:rsidR="00BF774A" w:rsidRPr="000E33CB" w:rsidRDefault="00BF774A">
            <w:pPr>
              <w:pStyle w:val="TableParagraph"/>
              <w:rPr>
                <w:rFonts w:asciiTheme="majorBidi" w:hAnsiTheme="majorBidi" w:cstheme="majorBidi"/>
                <w:sz w:val="18"/>
                <w:szCs w:val="18"/>
              </w:rPr>
            </w:pPr>
          </w:p>
          <w:p w14:paraId="6470C762" w14:textId="77777777" w:rsidR="00BF774A" w:rsidRPr="000E33CB" w:rsidRDefault="004A5D94">
            <w:pPr>
              <w:pStyle w:val="TableParagraph"/>
              <w:spacing w:before="164"/>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559DEF1D" w14:textId="77777777" w:rsidR="00BF774A" w:rsidRPr="000E33CB" w:rsidRDefault="004A5D94">
            <w:pPr>
              <w:pStyle w:val="TableParagraph"/>
              <w:spacing w:before="55" w:line="256" w:lineRule="auto"/>
              <w:ind w:left="115" w:right="248"/>
              <w:rPr>
                <w:rFonts w:asciiTheme="majorBidi" w:hAnsiTheme="majorBidi" w:cstheme="majorBidi"/>
                <w:sz w:val="18"/>
                <w:szCs w:val="18"/>
              </w:rPr>
            </w:pPr>
            <w:r w:rsidRPr="000E33CB">
              <w:rPr>
                <w:rFonts w:asciiTheme="majorBidi" w:hAnsiTheme="majorBidi" w:cstheme="majorBidi"/>
                <w:sz w:val="18"/>
                <w:szCs w:val="18"/>
              </w:rPr>
              <w:t>Moduł musi udostępniać dodatkowe API umożliwiające integrację z:</w:t>
            </w:r>
          </w:p>
          <w:p w14:paraId="26EB16AF" w14:textId="77777777" w:rsidR="00BF774A" w:rsidRPr="000E33CB" w:rsidRDefault="004A5D94">
            <w:pPr>
              <w:pStyle w:val="TableParagraph"/>
              <w:numPr>
                <w:ilvl w:val="0"/>
                <w:numId w:val="8"/>
              </w:numPr>
              <w:tabs>
                <w:tab w:val="left" w:pos="231"/>
              </w:tabs>
              <w:spacing w:before="5"/>
              <w:rPr>
                <w:rFonts w:asciiTheme="majorBidi" w:hAnsiTheme="majorBidi" w:cstheme="majorBidi"/>
                <w:sz w:val="18"/>
                <w:szCs w:val="18"/>
              </w:rPr>
            </w:pPr>
            <w:r w:rsidRPr="000E33CB">
              <w:rPr>
                <w:rFonts w:asciiTheme="majorBidi" w:hAnsiTheme="majorBidi" w:cstheme="majorBidi"/>
                <w:sz w:val="18"/>
                <w:szCs w:val="18"/>
              </w:rPr>
              <w:t>PKCS#11</w:t>
            </w:r>
          </w:p>
          <w:p w14:paraId="23D207AD" w14:textId="77777777" w:rsidR="00BF774A" w:rsidRPr="000E33CB" w:rsidRDefault="004A5D94">
            <w:pPr>
              <w:pStyle w:val="TableParagraph"/>
              <w:numPr>
                <w:ilvl w:val="0"/>
                <w:numId w:val="8"/>
              </w:numPr>
              <w:tabs>
                <w:tab w:val="left" w:pos="231"/>
              </w:tabs>
              <w:spacing w:before="17"/>
              <w:rPr>
                <w:rFonts w:asciiTheme="majorBidi" w:hAnsiTheme="majorBidi" w:cstheme="majorBidi"/>
                <w:sz w:val="18"/>
                <w:szCs w:val="18"/>
              </w:rPr>
            </w:pPr>
            <w:r w:rsidRPr="000E33CB">
              <w:rPr>
                <w:rFonts w:asciiTheme="majorBidi" w:hAnsiTheme="majorBidi" w:cstheme="majorBidi"/>
                <w:sz w:val="18"/>
                <w:szCs w:val="18"/>
              </w:rPr>
              <w:t>Java Cryptographic Extensions</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(JCE)</w:t>
            </w:r>
          </w:p>
          <w:p w14:paraId="4B7D31FE" w14:textId="77777777" w:rsidR="00BF774A" w:rsidRPr="000E33CB" w:rsidRDefault="004A5D94">
            <w:pPr>
              <w:pStyle w:val="TableParagraph"/>
              <w:numPr>
                <w:ilvl w:val="0"/>
                <w:numId w:val="8"/>
              </w:numPr>
              <w:tabs>
                <w:tab w:val="left" w:pos="231"/>
              </w:tabs>
              <w:spacing w:before="17"/>
              <w:rPr>
                <w:rFonts w:asciiTheme="majorBidi" w:hAnsiTheme="majorBidi" w:cstheme="majorBidi"/>
                <w:sz w:val="18"/>
                <w:szCs w:val="18"/>
              </w:rPr>
            </w:pPr>
            <w:r w:rsidRPr="000E33CB">
              <w:rPr>
                <w:rFonts w:asciiTheme="majorBidi" w:hAnsiTheme="majorBidi" w:cstheme="majorBidi"/>
                <w:sz w:val="18"/>
                <w:szCs w:val="18"/>
              </w:rPr>
              <w:t>Microsoft Crypto API</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(CSP)</w:t>
            </w:r>
          </w:p>
          <w:p w14:paraId="1CF3B551" w14:textId="77777777" w:rsidR="00BF774A" w:rsidRPr="000E33CB" w:rsidRDefault="004A5D94">
            <w:pPr>
              <w:pStyle w:val="TableParagraph"/>
              <w:numPr>
                <w:ilvl w:val="0"/>
                <w:numId w:val="8"/>
              </w:numPr>
              <w:tabs>
                <w:tab w:val="left" w:pos="231"/>
              </w:tabs>
              <w:spacing w:before="20"/>
              <w:rPr>
                <w:rFonts w:asciiTheme="majorBidi" w:hAnsiTheme="majorBidi" w:cstheme="majorBidi"/>
                <w:sz w:val="18"/>
                <w:szCs w:val="18"/>
              </w:rPr>
            </w:pPr>
            <w:r w:rsidRPr="000E33CB">
              <w:rPr>
                <w:rFonts w:asciiTheme="majorBidi" w:hAnsiTheme="majorBidi" w:cstheme="majorBidi"/>
                <w:sz w:val="18"/>
                <w:szCs w:val="18"/>
              </w:rPr>
              <w:t>Cryptography Next Generation</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(CNG)</w:t>
            </w:r>
          </w:p>
        </w:tc>
        <w:tc>
          <w:tcPr>
            <w:tcW w:w="2391" w:type="dxa"/>
          </w:tcPr>
          <w:p w14:paraId="4C7FA84F" w14:textId="77777777" w:rsidR="00BF774A" w:rsidRPr="000E33CB" w:rsidRDefault="00BF774A">
            <w:pPr>
              <w:pStyle w:val="TableParagraph"/>
              <w:rPr>
                <w:rFonts w:asciiTheme="majorBidi" w:hAnsiTheme="majorBidi" w:cstheme="majorBidi"/>
                <w:sz w:val="18"/>
                <w:szCs w:val="18"/>
              </w:rPr>
            </w:pPr>
          </w:p>
          <w:p w14:paraId="5868CE44" w14:textId="77777777" w:rsidR="00BF774A" w:rsidRPr="000E33CB" w:rsidRDefault="00BF774A">
            <w:pPr>
              <w:pStyle w:val="TableParagraph"/>
              <w:rPr>
                <w:rFonts w:asciiTheme="majorBidi" w:hAnsiTheme="majorBidi" w:cstheme="majorBidi"/>
                <w:sz w:val="18"/>
                <w:szCs w:val="18"/>
              </w:rPr>
            </w:pPr>
          </w:p>
          <w:p w14:paraId="47BDF24D" w14:textId="77777777" w:rsidR="00BF774A" w:rsidRPr="000E33CB" w:rsidRDefault="00BF774A">
            <w:pPr>
              <w:pStyle w:val="TableParagraph"/>
              <w:spacing w:before="10"/>
              <w:rPr>
                <w:rFonts w:asciiTheme="majorBidi" w:hAnsiTheme="majorBidi" w:cstheme="majorBidi"/>
                <w:sz w:val="18"/>
                <w:szCs w:val="18"/>
              </w:rPr>
            </w:pPr>
          </w:p>
          <w:p w14:paraId="5D054784" w14:textId="77777777" w:rsidR="00BF774A" w:rsidRPr="000E33CB" w:rsidRDefault="00C401AE">
            <w:pPr>
              <w:pStyle w:val="TableParagraph"/>
              <w:ind w:left="678"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E958119" w14:textId="77777777" w:rsidR="00BF774A" w:rsidRPr="000E33CB" w:rsidRDefault="00BF774A">
            <w:pPr>
              <w:pStyle w:val="TableParagraph"/>
              <w:rPr>
                <w:rFonts w:asciiTheme="majorBidi" w:hAnsiTheme="majorBidi" w:cstheme="majorBidi"/>
                <w:sz w:val="18"/>
                <w:szCs w:val="18"/>
              </w:rPr>
            </w:pPr>
          </w:p>
        </w:tc>
      </w:tr>
      <w:tr w:rsidR="00BF774A" w:rsidRPr="000E33CB" w14:paraId="2930DA84" w14:textId="77777777" w:rsidTr="00E67603">
        <w:trPr>
          <w:trHeight w:val="414"/>
        </w:trPr>
        <w:tc>
          <w:tcPr>
            <w:tcW w:w="14256" w:type="dxa"/>
            <w:gridSpan w:val="4"/>
            <w:shd w:val="clear" w:color="auto" w:fill="A6A6A6" w:themeFill="background1" w:themeFillShade="A6"/>
          </w:tcPr>
          <w:p w14:paraId="1977EFA2" w14:textId="77777777" w:rsidR="00BF774A" w:rsidRPr="000E33CB" w:rsidRDefault="004A5D94">
            <w:pPr>
              <w:pStyle w:val="TableParagraph"/>
              <w:spacing w:before="91"/>
              <w:ind w:left="115"/>
              <w:rPr>
                <w:rFonts w:asciiTheme="majorBidi" w:hAnsiTheme="majorBidi" w:cstheme="majorBidi"/>
                <w:b/>
                <w:sz w:val="18"/>
                <w:szCs w:val="18"/>
              </w:rPr>
            </w:pPr>
            <w:r w:rsidRPr="000E33CB">
              <w:rPr>
                <w:rFonts w:asciiTheme="majorBidi" w:hAnsiTheme="majorBidi" w:cstheme="majorBidi"/>
                <w:b/>
                <w:sz w:val="18"/>
                <w:szCs w:val="18"/>
              </w:rPr>
              <w:t>FUNKCJONALNOŚCI</w:t>
            </w:r>
          </w:p>
        </w:tc>
      </w:tr>
      <w:tr w:rsidR="00BF774A" w:rsidRPr="000E33CB" w14:paraId="7FB9BB4D" w14:textId="77777777">
        <w:trPr>
          <w:trHeight w:val="422"/>
        </w:trPr>
        <w:tc>
          <w:tcPr>
            <w:tcW w:w="526" w:type="dxa"/>
          </w:tcPr>
          <w:p w14:paraId="523BCA6D" w14:textId="77777777" w:rsidR="00BF774A" w:rsidRPr="000E33CB" w:rsidRDefault="004A5D94">
            <w:pPr>
              <w:pStyle w:val="TableParagraph"/>
              <w:spacing w:before="8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5AD19495" w14:textId="77777777" w:rsidR="00BF774A" w:rsidRPr="000E33CB" w:rsidRDefault="004A5D94">
            <w:pPr>
              <w:pStyle w:val="TableParagraph"/>
              <w:spacing w:before="80"/>
              <w:ind w:left="115"/>
              <w:rPr>
                <w:rFonts w:asciiTheme="majorBidi" w:hAnsiTheme="majorBidi" w:cstheme="majorBidi"/>
                <w:sz w:val="18"/>
                <w:szCs w:val="18"/>
              </w:rPr>
            </w:pPr>
            <w:r w:rsidRPr="000E33CB">
              <w:rPr>
                <w:rFonts w:asciiTheme="majorBidi" w:hAnsiTheme="majorBidi" w:cstheme="majorBidi"/>
                <w:sz w:val="18"/>
                <w:szCs w:val="18"/>
              </w:rPr>
              <w:t>Nielimitowana ilość aplikacji klienckich korzystających z modułu.</w:t>
            </w:r>
          </w:p>
        </w:tc>
        <w:tc>
          <w:tcPr>
            <w:tcW w:w="2391" w:type="dxa"/>
          </w:tcPr>
          <w:p w14:paraId="353E01EE" w14:textId="77777777" w:rsidR="00BF774A" w:rsidRPr="000E33CB" w:rsidRDefault="004A5D94">
            <w:pPr>
              <w:pStyle w:val="TableParagraph"/>
              <w:spacing w:before="10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6DCCD39" w14:textId="77777777" w:rsidR="00BF774A" w:rsidRPr="000E33CB" w:rsidRDefault="00BF774A">
            <w:pPr>
              <w:pStyle w:val="TableParagraph"/>
              <w:rPr>
                <w:rFonts w:asciiTheme="majorBidi" w:hAnsiTheme="majorBidi" w:cstheme="majorBidi"/>
                <w:sz w:val="18"/>
                <w:szCs w:val="18"/>
              </w:rPr>
            </w:pPr>
          </w:p>
        </w:tc>
      </w:tr>
    </w:tbl>
    <w:p w14:paraId="135370A3"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0314D3D7"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658F8C01" w14:textId="77777777">
        <w:trPr>
          <w:trHeight w:val="2231"/>
        </w:trPr>
        <w:tc>
          <w:tcPr>
            <w:tcW w:w="526" w:type="dxa"/>
          </w:tcPr>
          <w:p w14:paraId="510FA28A" w14:textId="77777777" w:rsidR="00BF774A" w:rsidRPr="000E33CB" w:rsidRDefault="00BF774A">
            <w:pPr>
              <w:pStyle w:val="TableParagraph"/>
              <w:rPr>
                <w:rFonts w:asciiTheme="majorBidi" w:hAnsiTheme="majorBidi" w:cstheme="majorBidi"/>
                <w:sz w:val="18"/>
                <w:szCs w:val="18"/>
              </w:rPr>
            </w:pPr>
          </w:p>
          <w:p w14:paraId="5FDB7441" w14:textId="77777777" w:rsidR="00BF774A" w:rsidRPr="000E33CB" w:rsidRDefault="00BF774A">
            <w:pPr>
              <w:pStyle w:val="TableParagraph"/>
              <w:rPr>
                <w:rFonts w:asciiTheme="majorBidi" w:hAnsiTheme="majorBidi" w:cstheme="majorBidi"/>
                <w:sz w:val="18"/>
                <w:szCs w:val="18"/>
              </w:rPr>
            </w:pPr>
          </w:p>
          <w:p w14:paraId="0107D695" w14:textId="77777777" w:rsidR="00BF774A" w:rsidRPr="000E33CB" w:rsidRDefault="00BF774A">
            <w:pPr>
              <w:pStyle w:val="TableParagraph"/>
              <w:rPr>
                <w:rFonts w:asciiTheme="majorBidi" w:hAnsiTheme="majorBidi" w:cstheme="majorBidi"/>
                <w:sz w:val="18"/>
                <w:szCs w:val="18"/>
              </w:rPr>
            </w:pPr>
          </w:p>
          <w:p w14:paraId="24BFB400" w14:textId="77777777" w:rsidR="00BF774A" w:rsidRPr="000E33CB" w:rsidRDefault="00BF774A">
            <w:pPr>
              <w:pStyle w:val="TableParagraph"/>
              <w:rPr>
                <w:rFonts w:asciiTheme="majorBidi" w:hAnsiTheme="majorBidi" w:cstheme="majorBidi"/>
                <w:sz w:val="18"/>
                <w:szCs w:val="18"/>
              </w:rPr>
            </w:pPr>
          </w:p>
          <w:p w14:paraId="69691B5F"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w w:val="99"/>
                <w:sz w:val="18"/>
                <w:szCs w:val="18"/>
              </w:rPr>
              <w:t>2</w:t>
            </w:r>
          </w:p>
        </w:tc>
        <w:tc>
          <w:tcPr>
            <w:tcW w:w="5725" w:type="dxa"/>
          </w:tcPr>
          <w:p w14:paraId="004BF9C6" w14:textId="77777777" w:rsidR="00BF774A" w:rsidRPr="000E33CB" w:rsidRDefault="004A5D94">
            <w:pPr>
              <w:pStyle w:val="TableParagraph"/>
              <w:spacing w:line="223" w:lineRule="exact"/>
              <w:ind w:left="115"/>
              <w:rPr>
                <w:rFonts w:asciiTheme="majorBidi" w:hAnsiTheme="majorBidi" w:cstheme="majorBidi"/>
                <w:sz w:val="18"/>
                <w:szCs w:val="18"/>
              </w:rPr>
            </w:pPr>
            <w:r w:rsidRPr="000E33CB">
              <w:rPr>
                <w:rFonts w:asciiTheme="majorBidi" w:hAnsiTheme="majorBidi" w:cstheme="majorBidi"/>
                <w:sz w:val="18"/>
                <w:szCs w:val="18"/>
              </w:rPr>
              <w:t>Urządzenie musi :</w:t>
            </w:r>
          </w:p>
          <w:p w14:paraId="7DB9CC16" w14:textId="77777777" w:rsidR="00BF774A" w:rsidRPr="000E33CB" w:rsidRDefault="004A5D94">
            <w:pPr>
              <w:pStyle w:val="TableParagraph"/>
              <w:numPr>
                <w:ilvl w:val="0"/>
                <w:numId w:val="7"/>
              </w:numPr>
              <w:tabs>
                <w:tab w:val="left" w:pos="233"/>
              </w:tabs>
              <w:spacing w:before="17" w:line="259" w:lineRule="auto"/>
              <w:ind w:right="211" w:firstLine="0"/>
              <w:rPr>
                <w:rFonts w:asciiTheme="majorBidi" w:hAnsiTheme="majorBidi" w:cstheme="majorBidi"/>
                <w:sz w:val="18"/>
                <w:szCs w:val="18"/>
              </w:rPr>
            </w:pPr>
            <w:r w:rsidRPr="000E33CB">
              <w:rPr>
                <w:rFonts w:asciiTheme="majorBidi" w:hAnsiTheme="majorBidi" w:cstheme="majorBidi"/>
                <w:sz w:val="18"/>
                <w:szCs w:val="18"/>
              </w:rPr>
              <w:t>wspierać silną autoryzacje użytkownika w celach administracyjnych, do autoryzacji wymaga się dwóch dedykowanych kart producenta wraz z certyfikowanym czytnikiem posiadającym PIN pad do wprowadzania PIN-u</w:t>
            </w:r>
            <w:r w:rsidRPr="000E33CB">
              <w:rPr>
                <w:rFonts w:asciiTheme="majorBidi" w:hAnsiTheme="majorBidi" w:cstheme="majorBidi"/>
                <w:spacing w:val="-6"/>
                <w:sz w:val="18"/>
                <w:szCs w:val="18"/>
              </w:rPr>
              <w:t xml:space="preserve"> </w:t>
            </w:r>
            <w:r w:rsidRPr="000E33CB">
              <w:rPr>
                <w:rFonts w:asciiTheme="majorBidi" w:hAnsiTheme="majorBidi" w:cstheme="majorBidi"/>
                <w:sz w:val="18"/>
                <w:szCs w:val="18"/>
              </w:rPr>
              <w:t>karty.</w:t>
            </w:r>
          </w:p>
          <w:p w14:paraId="5BD759CF" w14:textId="77777777" w:rsidR="00BF774A" w:rsidRPr="000E33CB" w:rsidRDefault="004A5D94">
            <w:pPr>
              <w:pStyle w:val="TableParagraph"/>
              <w:numPr>
                <w:ilvl w:val="0"/>
                <w:numId w:val="7"/>
              </w:numPr>
              <w:tabs>
                <w:tab w:val="left" w:pos="233"/>
              </w:tabs>
              <w:spacing w:line="256" w:lineRule="auto"/>
              <w:ind w:right="409" w:firstLine="0"/>
              <w:rPr>
                <w:rFonts w:asciiTheme="majorBidi" w:hAnsiTheme="majorBidi" w:cstheme="majorBidi"/>
                <w:sz w:val="18"/>
                <w:szCs w:val="18"/>
              </w:rPr>
            </w:pPr>
            <w:r w:rsidRPr="000E33CB">
              <w:rPr>
                <w:rFonts w:asciiTheme="majorBidi" w:hAnsiTheme="majorBidi" w:cstheme="majorBidi"/>
                <w:sz w:val="18"/>
                <w:szCs w:val="18"/>
              </w:rPr>
              <w:t>wspierać backup głównego klucza (Master Backup Key) i</w:t>
            </w:r>
            <w:r w:rsidRPr="000E33CB">
              <w:rPr>
                <w:rFonts w:asciiTheme="majorBidi" w:hAnsiTheme="majorBidi" w:cstheme="majorBidi"/>
                <w:spacing w:val="-23"/>
                <w:sz w:val="18"/>
                <w:szCs w:val="18"/>
              </w:rPr>
              <w:t xml:space="preserve"> </w:t>
            </w:r>
            <w:r w:rsidRPr="000E33CB">
              <w:rPr>
                <w:rFonts w:asciiTheme="majorBidi" w:hAnsiTheme="majorBidi" w:cstheme="majorBidi"/>
                <w:sz w:val="18"/>
                <w:szCs w:val="18"/>
              </w:rPr>
              <w:t>mieć możliwość jego zapisu do pliku, oraz na dedykowane</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karty</w:t>
            </w:r>
          </w:p>
          <w:p w14:paraId="6F9D3F20" w14:textId="77777777" w:rsidR="00BF774A" w:rsidRPr="000E33CB" w:rsidRDefault="004A5D94">
            <w:pPr>
              <w:pStyle w:val="TableParagraph"/>
              <w:spacing w:before="5"/>
              <w:ind w:left="115"/>
              <w:rPr>
                <w:rFonts w:asciiTheme="majorBidi" w:hAnsiTheme="majorBidi" w:cstheme="majorBidi"/>
                <w:sz w:val="18"/>
                <w:szCs w:val="18"/>
              </w:rPr>
            </w:pPr>
            <w:r w:rsidRPr="000E33CB">
              <w:rPr>
                <w:rFonts w:asciiTheme="majorBidi" w:hAnsiTheme="majorBidi" w:cstheme="majorBidi"/>
                <w:sz w:val="18"/>
                <w:szCs w:val="18"/>
              </w:rPr>
              <w:t>producenta z dedykowaną przestrzenią na Główny klucz szyfrujący</w:t>
            </w:r>
          </w:p>
          <w:p w14:paraId="7E8BA229" w14:textId="77777777" w:rsidR="00BF774A" w:rsidRPr="000E33CB" w:rsidRDefault="004A5D94">
            <w:pPr>
              <w:pStyle w:val="TableParagraph"/>
              <w:spacing w:before="17"/>
              <w:ind w:left="115"/>
              <w:rPr>
                <w:rFonts w:asciiTheme="majorBidi" w:hAnsiTheme="majorBidi" w:cstheme="majorBidi"/>
                <w:sz w:val="18"/>
                <w:szCs w:val="18"/>
              </w:rPr>
            </w:pPr>
            <w:r w:rsidRPr="000E33CB">
              <w:rPr>
                <w:rFonts w:asciiTheme="majorBidi" w:hAnsiTheme="majorBidi" w:cstheme="majorBidi"/>
                <w:sz w:val="18"/>
                <w:szCs w:val="18"/>
              </w:rPr>
              <w:t>(Master Backup Key).</w:t>
            </w:r>
          </w:p>
        </w:tc>
        <w:tc>
          <w:tcPr>
            <w:tcW w:w="2391" w:type="dxa"/>
          </w:tcPr>
          <w:p w14:paraId="4DD902B1" w14:textId="77777777" w:rsidR="00BF774A" w:rsidRPr="000E33CB" w:rsidRDefault="00BF774A">
            <w:pPr>
              <w:pStyle w:val="TableParagraph"/>
              <w:rPr>
                <w:rFonts w:asciiTheme="majorBidi" w:hAnsiTheme="majorBidi" w:cstheme="majorBidi"/>
                <w:sz w:val="18"/>
                <w:szCs w:val="18"/>
              </w:rPr>
            </w:pPr>
          </w:p>
          <w:p w14:paraId="19492DA0" w14:textId="77777777" w:rsidR="00BF774A" w:rsidRPr="000E33CB" w:rsidRDefault="00BF774A">
            <w:pPr>
              <w:pStyle w:val="TableParagraph"/>
              <w:rPr>
                <w:rFonts w:asciiTheme="majorBidi" w:hAnsiTheme="majorBidi" w:cstheme="majorBidi"/>
                <w:sz w:val="18"/>
                <w:szCs w:val="18"/>
              </w:rPr>
            </w:pPr>
          </w:p>
          <w:p w14:paraId="27680721" w14:textId="77777777" w:rsidR="00BF774A" w:rsidRPr="000E33CB" w:rsidRDefault="00BF774A">
            <w:pPr>
              <w:pStyle w:val="TableParagraph"/>
              <w:rPr>
                <w:rFonts w:asciiTheme="majorBidi" w:hAnsiTheme="majorBidi" w:cstheme="majorBidi"/>
                <w:sz w:val="18"/>
                <w:szCs w:val="18"/>
              </w:rPr>
            </w:pPr>
          </w:p>
          <w:p w14:paraId="5CE632B6" w14:textId="77777777" w:rsidR="00BF774A" w:rsidRPr="000E33CB" w:rsidRDefault="00BF774A">
            <w:pPr>
              <w:pStyle w:val="TableParagraph"/>
              <w:spacing w:before="7"/>
              <w:rPr>
                <w:rFonts w:asciiTheme="majorBidi" w:hAnsiTheme="majorBidi" w:cstheme="majorBidi"/>
                <w:sz w:val="18"/>
                <w:szCs w:val="18"/>
              </w:rPr>
            </w:pPr>
          </w:p>
          <w:p w14:paraId="06345307" w14:textId="77777777" w:rsidR="00BF774A" w:rsidRPr="000E33CB" w:rsidRDefault="00A70B94">
            <w:pPr>
              <w:pStyle w:val="TableParagraph"/>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2061DE08" w14:textId="77777777" w:rsidR="00BF774A" w:rsidRPr="000E33CB" w:rsidRDefault="00BF774A">
            <w:pPr>
              <w:pStyle w:val="TableParagraph"/>
              <w:rPr>
                <w:rFonts w:asciiTheme="majorBidi" w:hAnsiTheme="majorBidi" w:cstheme="majorBidi"/>
                <w:sz w:val="18"/>
                <w:szCs w:val="18"/>
              </w:rPr>
            </w:pPr>
          </w:p>
        </w:tc>
      </w:tr>
      <w:tr w:rsidR="00BF774A" w:rsidRPr="000E33CB" w14:paraId="58699D0B" w14:textId="77777777">
        <w:trPr>
          <w:trHeight w:val="573"/>
        </w:trPr>
        <w:tc>
          <w:tcPr>
            <w:tcW w:w="526" w:type="dxa"/>
          </w:tcPr>
          <w:p w14:paraId="4EFAFDEB" w14:textId="77777777" w:rsidR="00BF774A" w:rsidRPr="000E33CB" w:rsidRDefault="004A5D94">
            <w:pPr>
              <w:pStyle w:val="TableParagraph"/>
              <w:spacing w:before="161"/>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0DEC0E5F" w14:textId="77777777" w:rsidR="00BF774A" w:rsidRPr="000E33CB" w:rsidRDefault="004A5D94">
            <w:pPr>
              <w:pStyle w:val="TableParagraph"/>
              <w:spacing w:before="51"/>
              <w:ind w:left="189" w:right="469"/>
              <w:rPr>
                <w:rFonts w:asciiTheme="majorBidi" w:hAnsiTheme="majorBidi" w:cstheme="majorBidi"/>
                <w:sz w:val="18"/>
                <w:szCs w:val="18"/>
              </w:rPr>
            </w:pPr>
            <w:r w:rsidRPr="000E33CB">
              <w:rPr>
                <w:rFonts w:asciiTheme="majorBidi" w:hAnsiTheme="majorBidi" w:cstheme="majorBidi"/>
                <w:sz w:val="18"/>
                <w:szCs w:val="18"/>
              </w:rPr>
              <w:t>Możliwość zarządzania modułem na bazie ról oraz autoryzację opartą o podział sekretu do autoryzacji w trybie “n of m”</w:t>
            </w:r>
          </w:p>
        </w:tc>
        <w:tc>
          <w:tcPr>
            <w:tcW w:w="2391" w:type="dxa"/>
          </w:tcPr>
          <w:p w14:paraId="33EFF880" w14:textId="77777777" w:rsidR="00BF774A" w:rsidRPr="000E33CB" w:rsidRDefault="00BF774A">
            <w:pPr>
              <w:pStyle w:val="TableParagraph"/>
              <w:spacing w:before="7"/>
              <w:rPr>
                <w:rFonts w:asciiTheme="majorBidi" w:hAnsiTheme="majorBidi" w:cstheme="majorBidi"/>
                <w:sz w:val="18"/>
                <w:szCs w:val="18"/>
              </w:rPr>
            </w:pPr>
          </w:p>
          <w:p w14:paraId="181D23DD" w14:textId="77777777" w:rsidR="00BF774A" w:rsidRPr="000E33CB" w:rsidRDefault="004A5D94">
            <w:pPr>
              <w:pStyle w:val="TableParagraph"/>
              <w:spacing w:before="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0F59533" w14:textId="77777777" w:rsidR="00BF774A" w:rsidRPr="000E33CB" w:rsidRDefault="00BF774A">
            <w:pPr>
              <w:pStyle w:val="TableParagraph"/>
              <w:rPr>
                <w:rFonts w:asciiTheme="majorBidi" w:hAnsiTheme="majorBidi" w:cstheme="majorBidi"/>
                <w:sz w:val="18"/>
                <w:szCs w:val="18"/>
              </w:rPr>
            </w:pPr>
          </w:p>
        </w:tc>
      </w:tr>
      <w:tr w:rsidR="00BF774A" w:rsidRPr="000E33CB" w14:paraId="1E064112" w14:textId="77777777" w:rsidTr="00E67603">
        <w:trPr>
          <w:trHeight w:val="496"/>
        </w:trPr>
        <w:tc>
          <w:tcPr>
            <w:tcW w:w="14256" w:type="dxa"/>
            <w:gridSpan w:val="4"/>
            <w:shd w:val="clear" w:color="auto" w:fill="A6A6A6" w:themeFill="background1" w:themeFillShade="A6"/>
          </w:tcPr>
          <w:p w14:paraId="66BA8ED4" w14:textId="77777777" w:rsidR="00BF774A" w:rsidRPr="000E33CB" w:rsidRDefault="004A5D94">
            <w:pPr>
              <w:pStyle w:val="TableParagraph"/>
              <w:spacing w:before="132"/>
              <w:ind w:left="115"/>
              <w:rPr>
                <w:rFonts w:asciiTheme="majorBidi" w:hAnsiTheme="majorBidi" w:cstheme="majorBidi"/>
                <w:b/>
                <w:sz w:val="18"/>
                <w:szCs w:val="18"/>
              </w:rPr>
            </w:pPr>
            <w:r w:rsidRPr="000E33CB">
              <w:rPr>
                <w:rFonts w:asciiTheme="majorBidi" w:hAnsiTheme="majorBidi" w:cstheme="majorBidi"/>
                <w:b/>
                <w:sz w:val="18"/>
                <w:szCs w:val="18"/>
              </w:rPr>
              <w:t>CERTYFIKATY</w:t>
            </w:r>
          </w:p>
        </w:tc>
      </w:tr>
      <w:tr w:rsidR="00BF774A" w:rsidRPr="000E33CB" w14:paraId="58E5315F" w14:textId="77777777">
        <w:trPr>
          <w:trHeight w:val="472"/>
        </w:trPr>
        <w:tc>
          <w:tcPr>
            <w:tcW w:w="526" w:type="dxa"/>
          </w:tcPr>
          <w:p w14:paraId="70FB1226" w14:textId="77777777" w:rsidR="00BF774A" w:rsidRPr="000E33CB" w:rsidRDefault="004A5D94">
            <w:pPr>
              <w:pStyle w:val="TableParagraph"/>
              <w:spacing w:before="110"/>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6AF42800" w14:textId="77777777" w:rsidR="00BF774A" w:rsidRPr="000E33CB" w:rsidRDefault="004A5D94">
            <w:pPr>
              <w:pStyle w:val="TableParagraph"/>
              <w:spacing w:before="106"/>
              <w:ind w:left="115"/>
              <w:rPr>
                <w:rFonts w:asciiTheme="majorBidi" w:hAnsiTheme="majorBidi" w:cstheme="majorBidi"/>
                <w:sz w:val="18"/>
                <w:szCs w:val="18"/>
              </w:rPr>
            </w:pPr>
            <w:r w:rsidRPr="000E33CB">
              <w:rPr>
                <w:rFonts w:asciiTheme="majorBidi" w:hAnsiTheme="majorBidi" w:cstheme="majorBidi"/>
                <w:sz w:val="18"/>
                <w:szCs w:val="18"/>
              </w:rPr>
              <w:t>FIPS 140-2 Level 3</w:t>
            </w:r>
          </w:p>
        </w:tc>
        <w:tc>
          <w:tcPr>
            <w:tcW w:w="2391" w:type="dxa"/>
          </w:tcPr>
          <w:p w14:paraId="33AF6CEE" w14:textId="77777777" w:rsidR="00BF774A" w:rsidRPr="000E33CB" w:rsidRDefault="004A5D94">
            <w:pPr>
              <w:pStyle w:val="TableParagraph"/>
              <w:spacing w:before="127"/>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6BF2B3B6" w14:textId="77777777" w:rsidR="00BF774A" w:rsidRPr="000E33CB" w:rsidRDefault="00BF774A">
            <w:pPr>
              <w:pStyle w:val="TableParagraph"/>
              <w:rPr>
                <w:rFonts w:asciiTheme="majorBidi" w:hAnsiTheme="majorBidi" w:cstheme="majorBidi"/>
                <w:sz w:val="18"/>
                <w:szCs w:val="18"/>
              </w:rPr>
            </w:pPr>
          </w:p>
        </w:tc>
      </w:tr>
      <w:tr w:rsidR="00BF774A" w:rsidRPr="000E33CB" w14:paraId="5AF7C856" w14:textId="77777777">
        <w:trPr>
          <w:trHeight w:val="422"/>
        </w:trPr>
        <w:tc>
          <w:tcPr>
            <w:tcW w:w="526" w:type="dxa"/>
          </w:tcPr>
          <w:p w14:paraId="6BA3E4D9" w14:textId="77777777"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098F42C9" w14:textId="77777777" w:rsidR="00BF774A" w:rsidRPr="000E33CB" w:rsidRDefault="004A5D94">
            <w:pPr>
              <w:pStyle w:val="TableParagraph"/>
              <w:spacing w:before="79"/>
              <w:ind w:left="115"/>
              <w:rPr>
                <w:rFonts w:asciiTheme="majorBidi" w:hAnsiTheme="majorBidi" w:cstheme="majorBidi"/>
                <w:sz w:val="18"/>
                <w:szCs w:val="18"/>
              </w:rPr>
            </w:pPr>
            <w:r w:rsidRPr="000E33CB">
              <w:rPr>
                <w:rFonts w:asciiTheme="majorBidi" w:hAnsiTheme="majorBidi" w:cstheme="majorBidi"/>
                <w:sz w:val="18"/>
                <w:szCs w:val="18"/>
              </w:rPr>
              <w:t>CE, FCC Class B</w:t>
            </w:r>
          </w:p>
        </w:tc>
        <w:tc>
          <w:tcPr>
            <w:tcW w:w="2391" w:type="dxa"/>
          </w:tcPr>
          <w:p w14:paraId="5801C680" w14:textId="77777777" w:rsidR="00BF774A" w:rsidRPr="000E33CB" w:rsidRDefault="004A5D94">
            <w:pPr>
              <w:pStyle w:val="TableParagraph"/>
              <w:spacing w:before="10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7290027" w14:textId="77777777" w:rsidR="00BF774A" w:rsidRPr="000E33CB" w:rsidRDefault="00BF774A">
            <w:pPr>
              <w:pStyle w:val="TableParagraph"/>
              <w:rPr>
                <w:rFonts w:asciiTheme="majorBidi" w:hAnsiTheme="majorBidi" w:cstheme="majorBidi"/>
                <w:sz w:val="18"/>
                <w:szCs w:val="18"/>
              </w:rPr>
            </w:pPr>
          </w:p>
        </w:tc>
      </w:tr>
      <w:tr w:rsidR="00BF774A" w:rsidRPr="000E33CB" w14:paraId="301184DE" w14:textId="77777777">
        <w:trPr>
          <w:trHeight w:val="414"/>
        </w:trPr>
        <w:tc>
          <w:tcPr>
            <w:tcW w:w="526" w:type="dxa"/>
          </w:tcPr>
          <w:p w14:paraId="6ECD61DB" w14:textId="77777777" w:rsidR="00BF774A" w:rsidRPr="000E33CB" w:rsidRDefault="004A5D94">
            <w:pPr>
              <w:pStyle w:val="TableParagraph"/>
              <w:spacing w:before="82"/>
              <w:ind w:left="115"/>
              <w:rPr>
                <w:rFonts w:asciiTheme="majorBidi" w:hAnsiTheme="majorBidi" w:cstheme="majorBidi"/>
                <w:b/>
                <w:sz w:val="18"/>
                <w:szCs w:val="18"/>
              </w:rPr>
            </w:pPr>
            <w:r w:rsidRPr="000E33CB">
              <w:rPr>
                <w:rFonts w:asciiTheme="majorBidi" w:hAnsiTheme="majorBidi" w:cstheme="majorBidi"/>
                <w:b/>
                <w:sz w:val="18"/>
                <w:szCs w:val="18"/>
              </w:rPr>
              <w:t>3.</w:t>
            </w:r>
          </w:p>
        </w:tc>
        <w:tc>
          <w:tcPr>
            <w:tcW w:w="5725" w:type="dxa"/>
          </w:tcPr>
          <w:p w14:paraId="58300DDC" w14:textId="77777777" w:rsidR="00BF774A" w:rsidRPr="000E33CB" w:rsidRDefault="004A5D94">
            <w:pPr>
              <w:pStyle w:val="TableParagraph"/>
              <w:spacing w:before="77"/>
              <w:ind w:left="115"/>
              <w:rPr>
                <w:rFonts w:asciiTheme="majorBidi" w:hAnsiTheme="majorBidi" w:cstheme="majorBidi"/>
                <w:sz w:val="18"/>
                <w:szCs w:val="18"/>
              </w:rPr>
            </w:pPr>
            <w:r w:rsidRPr="000E33CB">
              <w:rPr>
                <w:rFonts w:asciiTheme="majorBidi" w:hAnsiTheme="majorBidi" w:cstheme="majorBidi"/>
                <w:sz w:val="18"/>
                <w:szCs w:val="18"/>
              </w:rPr>
              <w:t>UL, IEC/EN 60950-1</w:t>
            </w:r>
          </w:p>
        </w:tc>
        <w:tc>
          <w:tcPr>
            <w:tcW w:w="2391" w:type="dxa"/>
          </w:tcPr>
          <w:p w14:paraId="4690A223" w14:textId="77777777" w:rsidR="00BF774A" w:rsidRPr="000E33CB" w:rsidRDefault="004A5D94">
            <w:pPr>
              <w:pStyle w:val="TableParagraph"/>
              <w:spacing w:before="100"/>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35A9042A" w14:textId="77777777" w:rsidR="00BF774A" w:rsidRPr="000E33CB" w:rsidRDefault="00BF774A">
            <w:pPr>
              <w:pStyle w:val="TableParagraph"/>
              <w:rPr>
                <w:rFonts w:asciiTheme="majorBidi" w:hAnsiTheme="majorBidi" w:cstheme="majorBidi"/>
                <w:sz w:val="18"/>
                <w:szCs w:val="18"/>
              </w:rPr>
            </w:pPr>
          </w:p>
        </w:tc>
      </w:tr>
      <w:tr w:rsidR="00BF774A" w:rsidRPr="000E33CB" w14:paraId="563E3C27" w14:textId="77777777">
        <w:trPr>
          <w:trHeight w:val="422"/>
        </w:trPr>
        <w:tc>
          <w:tcPr>
            <w:tcW w:w="526" w:type="dxa"/>
          </w:tcPr>
          <w:p w14:paraId="2B2308AC" w14:textId="77777777" w:rsidR="00BF774A" w:rsidRPr="000E33CB" w:rsidRDefault="004A5D94">
            <w:pPr>
              <w:pStyle w:val="TableParagraph"/>
              <w:spacing w:before="84"/>
              <w:ind w:left="115"/>
              <w:rPr>
                <w:rFonts w:asciiTheme="majorBidi" w:hAnsiTheme="majorBidi" w:cstheme="majorBidi"/>
                <w:b/>
                <w:sz w:val="18"/>
                <w:szCs w:val="18"/>
              </w:rPr>
            </w:pPr>
            <w:r w:rsidRPr="000E33CB">
              <w:rPr>
                <w:rFonts w:asciiTheme="majorBidi" w:hAnsiTheme="majorBidi" w:cstheme="majorBidi"/>
                <w:b/>
                <w:sz w:val="18"/>
                <w:szCs w:val="18"/>
              </w:rPr>
              <w:t>4.</w:t>
            </w:r>
          </w:p>
        </w:tc>
        <w:tc>
          <w:tcPr>
            <w:tcW w:w="5725" w:type="dxa"/>
          </w:tcPr>
          <w:p w14:paraId="7A108805" w14:textId="77777777" w:rsidR="00BF774A" w:rsidRPr="000E33CB" w:rsidRDefault="004A5D94">
            <w:pPr>
              <w:pStyle w:val="TableParagraph"/>
              <w:spacing w:before="80"/>
              <w:ind w:left="115"/>
              <w:rPr>
                <w:rFonts w:asciiTheme="majorBidi" w:hAnsiTheme="majorBidi" w:cstheme="majorBidi"/>
                <w:sz w:val="18"/>
                <w:szCs w:val="18"/>
              </w:rPr>
            </w:pPr>
            <w:r w:rsidRPr="000E33CB">
              <w:rPr>
                <w:rFonts w:asciiTheme="majorBidi" w:hAnsiTheme="majorBidi" w:cstheme="majorBidi"/>
                <w:sz w:val="18"/>
                <w:szCs w:val="18"/>
              </w:rPr>
              <w:t>CB certificate</w:t>
            </w:r>
          </w:p>
        </w:tc>
        <w:tc>
          <w:tcPr>
            <w:tcW w:w="2391" w:type="dxa"/>
          </w:tcPr>
          <w:p w14:paraId="673F2A57" w14:textId="77777777" w:rsidR="00BF774A" w:rsidRPr="000E33CB" w:rsidRDefault="004A5D94">
            <w:pPr>
              <w:pStyle w:val="TableParagraph"/>
              <w:spacing w:before="103"/>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7D4835A0" w14:textId="77777777" w:rsidR="00BF774A" w:rsidRPr="000E33CB" w:rsidRDefault="00BF774A">
            <w:pPr>
              <w:pStyle w:val="TableParagraph"/>
              <w:rPr>
                <w:rFonts w:asciiTheme="majorBidi" w:hAnsiTheme="majorBidi" w:cstheme="majorBidi"/>
                <w:sz w:val="18"/>
                <w:szCs w:val="18"/>
              </w:rPr>
            </w:pPr>
          </w:p>
        </w:tc>
      </w:tr>
      <w:tr w:rsidR="00BF774A" w:rsidRPr="000E33CB" w14:paraId="3949207B" w14:textId="77777777">
        <w:trPr>
          <w:trHeight w:val="546"/>
        </w:trPr>
        <w:tc>
          <w:tcPr>
            <w:tcW w:w="526" w:type="dxa"/>
          </w:tcPr>
          <w:p w14:paraId="2C9675EB" w14:textId="77777777" w:rsidR="00BF774A" w:rsidRPr="000E33CB" w:rsidRDefault="004A5D94">
            <w:pPr>
              <w:pStyle w:val="TableParagraph"/>
              <w:spacing w:before="146"/>
              <w:ind w:left="115"/>
              <w:rPr>
                <w:rFonts w:asciiTheme="majorBidi" w:hAnsiTheme="majorBidi" w:cstheme="majorBidi"/>
                <w:b/>
                <w:sz w:val="18"/>
                <w:szCs w:val="18"/>
              </w:rPr>
            </w:pPr>
            <w:r w:rsidRPr="000E33CB">
              <w:rPr>
                <w:rFonts w:asciiTheme="majorBidi" w:hAnsiTheme="majorBidi" w:cstheme="majorBidi"/>
                <w:b/>
                <w:sz w:val="18"/>
                <w:szCs w:val="18"/>
              </w:rPr>
              <w:t>5.</w:t>
            </w:r>
          </w:p>
        </w:tc>
        <w:tc>
          <w:tcPr>
            <w:tcW w:w="5725" w:type="dxa"/>
          </w:tcPr>
          <w:p w14:paraId="2336725E" w14:textId="77777777" w:rsidR="00BF774A" w:rsidRPr="000E33CB" w:rsidRDefault="004A5D94">
            <w:pPr>
              <w:pStyle w:val="TableParagraph"/>
              <w:spacing w:before="151"/>
              <w:ind w:left="189"/>
              <w:rPr>
                <w:rFonts w:asciiTheme="majorBidi" w:hAnsiTheme="majorBidi" w:cstheme="majorBidi"/>
                <w:sz w:val="18"/>
                <w:szCs w:val="18"/>
              </w:rPr>
            </w:pPr>
            <w:r w:rsidRPr="000E33CB">
              <w:rPr>
                <w:rFonts w:asciiTheme="majorBidi" w:hAnsiTheme="majorBidi" w:cstheme="majorBidi"/>
                <w:sz w:val="18"/>
                <w:szCs w:val="18"/>
              </w:rPr>
              <w:t>RoHS II, WEEE</w:t>
            </w:r>
          </w:p>
        </w:tc>
        <w:tc>
          <w:tcPr>
            <w:tcW w:w="2391" w:type="dxa"/>
          </w:tcPr>
          <w:p w14:paraId="7ACE4A40" w14:textId="77777777" w:rsidR="00BF774A" w:rsidRPr="000E33CB" w:rsidRDefault="004A5D94">
            <w:pPr>
              <w:pStyle w:val="TableParagraph"/>
              <w:spacing w:before="165"/>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7036BBD" w14:textId="77777777" w:rsidR="00BF774A" w:rsidRPr="000E33CB" w:rsidRDefault="00BF774A">
            <w:pPr>
              <w:pStyle w:val="TableParagraph"/>
              <w:rPr>
                <w:rFonts w:asciiTheme="majorBidi" w:hAnsiTheme="majorBidi" w:cstheme="majorBidi"/>
                <w:sz w:val="18"/>
                <w:szCs w:val="18"/>
              </w:rPr>
            </w:pPr>
          </w:p>
        </w:tc>
      </w:tr>
      <w:tr w:rsidR="00BF774A" w:rsidRPr="000E33CB" w14:paraId="6F2FE5C2" w14:textId="77777777" w:rsidTr="00E67603">
        <w:trPr>
          <w:trHeight w:val="470"/>
        </w:trPr>
        <w:tc>
          <w:tcPr>
            <w:tcW w:w="14256" w:type="dxa"/>
            <w:gridSpan w:val="4"/>
            <w:shd w:val="clear" w:color="auto" w:fill="A6A6A6" w:themeFill="background1" w:themeFillShade="A6"/>
          </w:tcPr>
          <w:p w14:paraId="456FDAF6" w14:textId="77777777" w:rsidR="00BF774A" w:rsidRPr="000E33CB" w:rsidRDefault="004A5D94">
            <w:pPr>
              <w:pStyle w:val="TableParagraph"/>
              <w:spacing w:before="118"/>
              <w:ind w:left="115"/>
              <w:rPr>
                <w:rFonts w:asciiTheme="majorBidi" w:hAnsiTheme="majorBidi" w:cstheme="majorBidi"/>
                <w:b/>
                <w:sz w:val="18"/>
                <w:szCs w:val="18"/>
              </w:rPr>
            </w:pPr>
            <w:r w:rsidRPr="000E33CB">
              <w:rPr>
                <w:rFonts w:asciiTheme="majorBidi" w:hAnsiTheme="majorBidi" w:cstheme="majorBidi"/>
                <w:b/>
                <w:sz w:val="18"/>
                <w:szCs w:val="18"/>
              </w:rPr>
              <w:t>WYPOSAŻENIE DODATKOWE</w:t>
            </w:r>
          </w:p>
        </w:tc>
      </w:tr>
      <w:tr w:rsidR="00BF774A" w:rsidRPr="000E33CB" w14:paraId="65AFBBED" w14:textId="77777777" w:rsidTr="004637C1">
        <w:trPr>
          <w:trHeight w:val="453"/>
        </w:trPr>
        <w:tc>
          <w:tcPr>
            <w:tcW w:w="526" w:type="dxa"/>
          </w:tcPr>
          <w:p w14:paraId="1B8E2DE1" w14:textId="77777777" w:rsidR="00BF774A" w:rsidRPr="000E33CB" w:rsidRDefault="00BF774A">
            <w:pPr>
              <w:pStyle w:val="TableParagraph"/>
              <w:spacing w:before="3"/>
              <w:rPr>
                <w:rFonts w:asciiTheme="majorBidi" w:hAnsiTheme="majorBidi" w:cstheme="majorBidi"/>
                <w:sz w:val="18"/>
                <w:szCs w:val="18"/>
              </w:rPr>
            </w:pPr>
          </w:p>
          <w:p w14:paraId="3882C184" w14:textId="77777777" w:rsidR="00BF774A" w:rsidRPr="000E33CB" w:rsidRDefault="004A5D94">
            <w:pPr>
              <w:pStyle w:val="TableParagraph"/>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tcPr>
          <w:p w14:paraId="0B46C850" w14:textId="77777777" w:rsidR="00BF774A" w:rsidRPr="000E33CB" w:rsidRDefault="00BF774A">
            <w:pPr>
              <w:pStyle w:val="TableParagraph"/>
              <w:spacing w:before="10"/>
              <w:rPr>
                <w:rFonts w:asciiTheme="majorBidi" w:hAnsiTheme="majorBidi" w:cstheme="majorBidi"/>
                <w:sz w:val="18"/>
                <w:szCs w:val="18"/>
              </w:rPr>
            </w:pPr>
          </w:p>
          <w:p w14:paraId="357F52FF" w14:textId="77777777" w:rsidR="00BF774A" w:rsidRPr="000E33CB" w:rsidRDefault="004A5D94">
            <w:pPr>
              <w:pStyle w:val="TableParagraph"/>
              <w:ind w:left="189"/>
              <w:rPr>
                <w:rFonts w:asciiTheme="majorBidi" w:hAnsiTheme="majorBidi" w:cstheme="majorBidi"/>
                <w:sz w:val="18"/>
                <w:szCs w:val="18"/>
              </w:rPr>
            </w:pPr>
            <w:r w:rsidRPr="000E33CB">
              <w:rPr>
                <w:rFonts w:asciiTheme="majorBidi" w:hAnsiTheme="majorBidi" w:cstheme="majorBidi"/>
                <w:sz w:val="18"/>
                <w:szCs w:val="18"/>
              </w:rPr>
              <w:t>Minimum 10 szt. dedykowanych do urządzenia kart</w:t>
            </w:r>
          </w:p>
        </w:tc>
        <w:tc>
          <w:tcPr>
            <w:tcW w:w="2391" w:type="dxa"/>
            <w:vAlign w:val="center"/>
          </w:tcPr>
          <w:p w14:paraId="709FC15F" w14:textId="77777777" w:rsidR="00BF774A" w:rsidRPr="000E33CB" w:rsidRDefault="00A70B94" w:rsidP="00E67603">
            <w:pPr>
              <w:pStyle w:val="TableParagraph"/>
              <w:spacing w:before="93"/>
              <w:jc w:val="center"/>
              <w:rPr>
                <w:rFonts w:asciiTheme="majorBidi" w:hAnsiTheme="majorBidi" w:cstheme="majorBidi"/>
                <w:sz w:val="18"/>
                <w:szCs w:val="18"/>
              </w:rPr>
            </w:pPr>
            <w:r w:rsidRPr="000E33CB">
              <w:rPr>
                <w:rFonts w:asciiTheme="majorBidi" w:hAnsiTheme="majorBidi" w:cstheme="majorBidi"/>
                <w:sz w:val="18"/>
                <w:szCs w:val="18"/>
              </w:rPr>
              <w:t>TAK</w:t>
            </w:r>
          </w:p>
          <w:p w14:paraId="3BCA5751" w14:textId="77777777" w:rsidR="00BF774A" w:rsidRPr="000E33CB" w:rsidRDefault="00BF774A" w:rsidP="00E67603">
            <w:pPr>
              <w:pStyle w:val="TableParagraph"/>
              <w:tabs>
                <w:tab w:val="left" w:pos="380"/>
                <w:tab w:val="left" w:pos="381"/>
              </w:tabs>
              <w:ind w:left="381"/>
              <w:jc w:val="center"/>
              <w:rPr>
                <w:rFonts w:asciiTheme="majorBidi" w:hAnsiTheme="majorBidi" w:cstheme="majorBidi"/>
                <w:b/>
                <w:sz w:val="18"/>
                <w:szCs w:val="18"/>
              </w:rPr>
            </w:pPr>
          </w:p>
        </w:tc>
        <w:tc>
          <w:tcPr>
            <w:tcW w:w="5614" w:type="dxa"/>
          </w:tcPr>
          <w:p w14:paraId="5C84975D" w14:textId="77777777" w:rsidR="00BF774A" w:rsidRPr="000E33CB" w:rsidRDefault="00BF774A">
            <w:pPr>
              <w:pStyle w:val="TableParagraph"/>
              <w:rPr>
                <w:rFonts w:asciiTheme="majorBidi" w:hAnsiTheme="majorBidi" w:cstheme="majorBidi"/>
                <w:sz w:val="18"/>
                <w:szCs w:val="18"/>
              </w:rPr>
            </w:pPr>
          </w:p>
        </w:tc>
      </w:tr>
      <w:tr w:rsidR="00BF774A" w:rsidRPr="000E33CB" w14:paraId="0531219F" w14:textId="77777777" w:rsidTr="00E67603">
        <w:trPr>
          <w:trHeight w:val="549"/>
        </w:trPr>
        <w:tc>
          <w:tcPr>
            <w:tcW w:w="526" w:type="dxa"/>
          </w:tcPr>
          <w:p w14:paraId="21C95794" w14:textId="77777777" w:rsidR="00BF774A" w:rsidRPr="000E33CB" w:rsidRDefault="004A5D94">
            <w:pPr>
              <w:pStyle w:val="TableParagraph"/>
              <w:spacing w:before="171"/>
              <w:ind w:left="115"/>
              <w:rPr>
                <w:rFonts w:asciiTheme="majorBidi" w:hAnsiTheme="majorBidi" w:cstheme="majorBidi"/>
                <w:b/>
                <w:sz w:val="18"/>
                <w:szCs w:val="18"/>
              </w:rPr>
            </w:pPr>
            <w:r w:rsidRPr="000E33CB">
              <w:rPr>
                <w:rFonts w:asciiTheme="majorBidi" w:hAnsiTheme="majorBidi" w:cstheme="majorBidi"/>
                <w:b/>
                <w:sz w:val="18"/>
                <w:szCs w:val="18"/>
              </w:rPr>
              <w:t>2.</w:t>
            </w:r>
          </w:p>
        </w:tc>
        <w:tc>
          <w:tcPr>
            <w:tcW w:w="5725" w:type="dxa"/>
          </w:tcPr>
          <w:p w14:paraId="4431927F" w14:textId="77777777" w:rsidR="00BF774A" w:rsidRPr="000E33CB" w:rsidRDefault="00BF774A">
            <w:pPr>
              <w:pStyle w:val="TableParagraph"/>
              <w:spacing w:before="5"/>
              <w:rPr>
                <w:rFonts w:asciiTheme="majorBidi" w:hAnsiTheme="majorBidi" w:cstheme="majorBidi"/>
                <w:sz w:val="18"/>
                <w:szCs w:val="18"/>
              </w:rPr>
            </w:pPr>
          </w:p>
          <w:p w14:paraId="3CCDE1C9" w14:textId="77777777" w:rsidR="00BF774A" w:rsidRPr="000E33CB" w:rsidRDefault="004A5D94">
            <w:pPr>
              <w:pStyle w:val="TableParagraph"/>
              <w:spacing w:before="1"/>
              <w:ind w:left="189"/>
              <w:rPr>
                <w:rFonts w:asciiTheme="majorBidi" w:hAnsiTheme="majorBidi" w:cstheme="majorBidi"/>
                <w:sz w:val="18"/>
                <w:szCs w:val="18"/>
              </w:rPr>
            </w:pPr>
            <w:r w:rsidRPr="000E33CB">
              <w:rPr>
                <w:rFonts w:asciiTheme="majorBidi" w:hAnsiTheme="majorBidi" w:cstheme="majorBidi"/>
                <w:sz w:val="18"/>
                <w:szCs w:val="18"/>
              </w:rPr>
              <w:t>Dedykowany czytnik kart</w:t>
            </w:r>
          </w:p>
        </w:tc>
        <w:tc>
          <w:tcPr>
            <w:tcW w:w="2391" w:type="dxa"/>
          </w:tcPr>
          <w:p w14:paraId="415BB915" w14:textId="77777777" w:rsidR="00BF774A" w:rsidRPr="000E33CB" w:rsidRDefault="00BF774A">
            <w:pPr>
              <w:pStyle w:val="TableParagraph"/>
              <w:spacing w:before="5"/>
              <w:rPr>
                <w:rFonts w:asciiTheme="majorBidi" w:hAnsiTheme="majorBidi" w:cstheme="majorBidi"/>
                <w:sz w:val="18"/>
                <w:szCs w:val="18"/>
              </w:rPr>
            </w:pPr>
          </w:p>
          <w:p w14:paraId="76D82508" w14:textId="77777777" w:rsidR="00BF774A" w:rsidRPr="000E33CB" w:rsidRDefault="004A5D94">
            <w:pPr>
              <w:pStyle w:val="TableParagraph"/>
              <w:spacing w:before="1"/>
              <w:ind w:left="676" w:right="67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14" w:type="dxa"/>
          </w:tcPr>
          <w:p w14:paraId="5D118BE8" w14:textId="77777777" w:rsidR="00BF774A" w:rsidRPr="000E33CB" w:rsidRDefault="00BF774A">
            <w:pPr>
              <w:pStyle w:val="TableParagraph"/>
              <w:rPr>
                <w:rFonts w:asciiTheme="majorBidi" w:hAnsiTheme="majorBidi" w:cstheme="majorBidi"/>
                <w:sz w:val="18"/>
                <w:szCs w:val="18"/>
              </w:rPr>
            </w:pPr>
          </w:p>
        </w:tc>
      </w:tr>
    </w:tbl>
    <w:p w14:paraId="48E3782C"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59861EA7"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5725"/>
        <w:gridCol w:w="2391"/>
        <w:gridCol w:w="5614"/>
      </w:tblGrid>
      <w:tr w:rsidR="00BF774A" w:rsidRPr="000E33CB" w14:paraId="49370825" w14:textId="77777777" w:rsidTr="00E67603">
        <w:trPr>
          <w:trHeight w:val="417"/>
        </w:trPr>
        <w:tc>
          <w:tcPr>
            <w:tcW w:w="14256" w:type="dxa"/>
            <w:gridSpan w:val="4"/>
            <w:shd w:val="clear" w:color="auto" w:fill="A6A6A6" w:themeFill="background1" w:themeFillShade="A6"/>
          </w:tcPr>
          <w:p w14:paraId="0952D160" w14:textId="77777777" w:rsidR="00BF774A" w:rsidRPr="000E33CB" w:rsidRDefault="004A5D94">
            <w:pPr>
              <w:pStyle w:val="TableParagraph"/>
              <w:spacing w:before="91"/>
              <w:ind w:left="115"/>
              <w:rPr>
                <w:rFonts w:asciiTheme="majorBidi" w:hAnsiTheme="majorBidi" w:cstheme="majorBidi"/>
                <w:b/>
                <w:sz w:val="18"/>
                <w:szCs w:val="18"/>
              </w:rPr>
            </w:pPr>
            <w:r w:rsidRPr="000E33CB">
              <w:rPr>
                <w:rFonts w:asciiTheme="majorBidi" w:hAnsiTheme="majorBidi" w:cstheme="majorBidi"/>
                <w:b/>
                <w:sz w:val="18"/>
                <w:szCs w:val="18"/>
              </w:rPr>
              <w:t>GWARANCJA</w:t>
            </w:r>
          </w:p>
        </w:tc>
      </w:tr>
      <w:tr w:rsidR="00BF774A" w:rsidRPr="000E33CB" w14:paraId="3FDD85EC" w14:textId="77777777" w:rsidTr="00E67603">
        <w:trPr>
          <w:trHeight w:val="627"/>
        </w:trPr>
        <w:tc>
          <w:tcPr>
            <w:tcW w:w="526" w:type="dxa"/>
          </w:tcPr>
          <w:p w14:paraId="5F405D17" w14:textId="77777777" w:rsidR="00BF774A" w:rsidRPr="000E33CB" w:rsidRDefault="004A5D94">
            <w:pPr>
              <w:pStyle w:val="TableParagraph"/>
              <w:spacing w:before="145"/>
              <w:ind w:left="115"/>
              <w:rPr>
                <w:rFonts w:asciiTheme="majorBidi" w:hAnsiTheme="majorBidi" w:cstheme="majorBidi"/>
                <w:b/>
                <w:sz w:val="18"/>
                <w:szCs w:val="18"/>
              </w:rPr>
            </w:pPr>
            <w:r w:rsidRPr="000E33CB">
              <w:rPr>
                <w:rFonts w:asciiTheme="majorBidi" w:hAnsiTheme="majorBidi" w:cstheme="majorBidi"/>
                <w:b/>
                <w:sz w:val="18"/>
                <w:szCs w:val="18"/>
              </w:rPr>
              <w:t>1.</w:t>
            </w:r>
          </w:p>
        </w:tc>
        <w:tc>
          <w:tcPr>
            <w:tcW w:w="5725" w:type="dxa"/>
            <w:vAlign w:val="center"/>
          </w:tcPr>
          <w:p w14:paraId="4340198A" w14:textId="77777777" w:rsidR="00BF774A" w:rsidRPr="000E33CB" w:rsidRDefault="00222D46" w:rsidP="00E67603">
            <w:pPr>
              <w:pStyle w:val="TableParagraph"/>
              <w:ind w:left="189" w:right="437"/>
              <w:rPr>
                <w:rFonts w:asciiTheme="majorBidi" w:hAnsiTheme="majorBidi" w:cstheme="majorBidi"/>
                <w:sz w:val="18"/>
                <w:szCs w:val="18"/>
              </w:rPr>
            </w:pPr>
            <w:r w:rsidRPr="000E33CB">
              <w:rPr>
                <w:rFonts w:asciiTheme="majorBidi" w:hAnsiTheme="majorBidi" w:cstheme="majorBidi"/>
                <w:sz w:val="18"/>
                <w:szCs w:val="18"/>
              </w:rPr>
              <w:t>Gwarancja 5 Lat</w:t>
            </w:r>
          </w:p>
        </w:tc>
        <w:tc>
          <w:tcPr>
            <w:tcW w:w="2391" w:type="dxa"/>
          </w:tcPr>
          <w:p w14:paraId="0D20A957" w14:textId="77777777" w:rsidR="00BF774A" w:rsidRPr="000E33CB" w:rsidRDefault="00A70B94">
            <w:pPr>
              <w:pStyle w:val="TableParagraph"/>
              <w:spacing w:before="91"/>
              <w:ind w:left="741"/>
              <w:rPr>
                <w:rFonts w:asciiTheme="majorBidi" w:hAnsiTheme="majorBidi" w:cstheme="majorBidi"/>
                <w:sz w:val="18"/>
                <w:szCs w:val="18"/>
              </w:rPr>
            </w:pPr>
            <w:r w:rsidRPr="000E33CB">
              <w:rPr>
                <w:rFonts w:asciiTheme="majorBidi" w:hAnsiTheme="majorBidi" w:cstheme="majorBidi"/>
                <w:sz w:val="18"/>
                <w:szCs w:val="18"/>
              </w:rPr>
              <w:t>TAK</w:t>
            </w:r>
          </w:p>
          <w:p w14:paraId="390D18CA" w14:textId="77777777" w:rsidR="00BF774A" w:rsidRPr="000E33CB" w:rsidRDefault="00BF774A" w:rsidP="00C401AE">
            <w:pPr>
              <w:pStyle w:val="TableParagraph"/>
              <w:tabs>
                <w:tab w:val="left" w:pos="356"/>
                <w:tab w:val="left" w:pos="357"/>
              </w:tabs>
              <w:spacing w:line="219" w:lineRule="exact"/>
              <w:ind w:left="357"/>
              <w:rPr>
                <w:rFonts w:asciiTheme="majorBidi" w:hAnsiTheme="majorBidi" w:cstheme="majorBidi"/>
                <w:b/>
                <w:sz w:val="18"/>
                <w:szCs w:val="18"/>
              </w:rPr>
            </w:pPr>
          </w:p>
        </w:tc>
        <w:tc>
          <w:tcPr>
            <w:tcW w:w="5614" w:type="dxa"/>
          </w:tcPr>
          <w:p w14:paraId="467CE156" w14:textId="77777777" w:rsidR="00BF774A" w:rsidRPr="000E33CB" w:rsidRDefault="00BF774A">
            <w:pPr>
              <w:pStyle w:val="TableParagraph"/>
              <w:rPr>
                <w:rFonts w:asciiTheme="majorBidi" w:hAnsiTheme="majorBidi" w:cstheme="majorBidi"/>
                <w:sz w:val="18"/>
                <w:szCs w:val="18"/>
              </w:rPr>
            </w:pPr>
          </w:p>
        </w:tc>
      </w:tr>
    </w:tbl>
    <w:p w14:paraId="306774DE" w14:textId="77777777" w:rsidR="00BF774A" w:rsidRPr="000E33CB" w:rsidRDefault="00BF774A">
      <w:pPr>
        <w:pStyle w:val="Tekstpodstawowy"/>
        <w:rPr>
          <w:rFonts w:asciiTheme="majorBidi" w:hAnsiTheme="majorBidi" w:cstheme="majorBidi"/>
          <w:sz w:val="18"/>
          <w:szCs w:val="18"/>
        </w:rPr>
      </w:pPr>
    </w:p>
    <w:p w14:paraId="0BFB4317" w14:textId="77777777" w:rsidR="00BF774A" w:rsidRPr="000E33CB" w:rsidRDefault="00BF774A">
      <w:pPr>
        <w:pStyle w:val="Tekstpodstawowy"/>
        <w:spacing w:before="8" w:after="1"/>
        <w:rPr>
          <w:rFonts w:asciiTheme="majorBidi" w:hAnsiTheme="majorBidi" w:cstheme="majorBidi"/>
          <w:sz w:val="18"/>
          <w:szCs w:val="18"/>
        </w:rPr>
      </w:pPr>
    </w:p>
    <w:tbl>
      <w:tblPr>
        <w:tblStyle w:val="TableNormal"/>
        <w:tblW w:w="0" w:type="auto"/>
        <w:tblInd w:w="4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1"/>
        <w:gridCol w:w="5621"/>
        <w:gridCol w:w="2410"/>
        <w:gridCol w:w="5669"/>
      </w:tblGrid>
      <w:tr w:rsidR="00BF774A" w:rsidRPr="000E33CB" w14:paraId="3CA85925" w14:textId="77777777" w:rsidTr="00E67603">
        <w:trPr>
          <w:trHeight w:val="587"/>
        </w:trPr>
        <w:tc>
          <w:tcPr>
            <w:tcW w:w="14291" w:type="dxa"/>
            <w:gridSpan w:val="4"/>
            <w:shd w:val="clear" w:color="auto" w:fill="A6A6A6" w:themeFill="background1" w:themeFillShade="A6"/>
          </w:tcPr>
          <w:p w14:paraId="4149860C" w14:textId="77777777" w:rsidR="00BF774A" w:rsidRPr="004637C1" w:rsidRDefault="004A5D94">
            <w:pPr>
              <w:pStyle w:val="TableParagraph"/>
              <w:spacing w:before="61"/>
              <w:ind w:left="114"/>
              <w:rPr>
                <w:rFonts w:asciiTheme="majorBidi" w:hAnsiTheme="majorBidi" w:cstheme="majorBidi"/>
                <w:b/>
                <w:sz w:val="18"/>
                <w:szCs w:val="18"/>
                <w:u w:val="single"/>
              </w:rPr>
            </w:pPr>
            <w:r w:rsidRPr="004637C1">
              <w:rPr>
                <w:rFonts w:asciiTheme="majorBidi" w:hAnsiTheme="majorBidi" w:cstheme="majorBidi"/>
                <w:b/>
                <w:u w:val="single"/>
              </w:rPr>
              <w:t>7. Wymagania wdrożeniowe</w:t>
            </w:r>
          </w:p>
        </w:tc>
      </w:tr>
      <w:tr w:rsidR="00BF774A" w:rsidRPr="000E33CB" w14:paraId="67F7887C" w14:textId="77777777" w:rsidTr="00E67603">
        <w:trPr>
          <w:trHeight w:val="1888"/>
        </w:trPr>
        <w:tc>
          <w:tcPr>
            <w:tcW w:w="591" w:type="dxa"/>
            <w:tcBorders>
              <w:left w:val="single" w:sz="4" w:space="0" w:color="000000"/>
              <w:bottom w:val="single" w:sz="4" w:space="0" w:color="000000"/>
              <w:right w:val="single" w:sz="4" w:space="0" w:color="000000"/>
            </w:tcBorders>
            <w:shd w:val="clear" w:color="auto" w:fill="A6A6A6" w:themeFill="background1" w:themeFillShade="A6"/>
          </w:tcPr>
          <w:p w14:paraId="2170B1AA" w14:textId="77777777" w:rsidR="00BF774A" w:rsidRPr="000E33CB" w:rsidRDefault="00BF774A">
            <w:pPr>
              <w:pStyle w:val="TableParagraph"/>
              <w:rPr>
                <w:rFonts w:asciiTheme="majorBidi" w:hAnsiTheme="majorBidi" w:cstheme="majorBidi"/>
                <w:sz w:val="18"/>
                <w:szCs w:val="18"/>
              </w:rPr>
            </w:pPr>
          </w:p>
          <w:p w14:paraId="7B5C9CB3" w14:textId="77777777" w:rsidR="00BF774A" w:rsidRPr="000E33CB" w:rsidRDefault="00BF774A">
            <w:pPr>
              <w:pStyle w:val="TableParagraph"/>
              <w:rPr>
                <w:rFonts w:asciiTheme="majorBidi" w:hAnsiTheme="majorBidi" w:cstheme="majorBidi"/>
                <w:sz w:val="18"/>
                <w:szCs w:val="18"/>
              </w:rPr>
            </w:pPr>
          </w:p>
          <w:p w14:paraId="2AF465FB" w14:textId="77777777" w:rsidR="00BF774A" w:rsidRPr="000E33CB" w:rsidRDefault="00BF774A">
            <w:pPr>
              <w:pStyle w:val="TableParagraph"/>
              <w:spacing w:before="2"/>
              <w:rPr>
                <w:rFonts w:asciiTheme="majorBidi" w:hAnsiTheme="majorBidi" w:cstheme="majorBidi"/>
                <w:sz w:val="18"/>
                <w:szCs w:val="18"/>
              </w:rPr>
            </w:pPr>
          </w:p>
          <w:p w14:paraId="7CF917D6" w14:textId="77777777" w:rsidR="00BF774A" w:rsidRPr="000E33CB" w:rsidRDefault="004A5D94">
            <w:pPr>
              <w:pStyle w:val="TableParagraph"/>
              <w:ind w:left="129" w:right="116"/>
              <w:jc w:val="center"/>
              <w:rPr>
                <w:rFonts w:asciiTheme="majorBidi" w:hAnsiTheme="majorBidi" w:cstheme="majorBidi"/>
                <w:b/>
                <w:sz w:val="18"/>
                <w:szCs w:val="18"/>
              </w:rPr>
            </w:pPr>
            <w:r w:rsidRPr="000E33CB">
              <w:rPr>
                <w:rFonts w:asciiTheme="majorBidi" w:hAnsiTheme="majorBidi" w:cstheme="majorBidi"/>
                <w:b/>
                <w:sz w:val="18"/>
                <w:szCs w:val="18"/>
              </w:rPr>
              <w:t>Lp.</w:t>
            </w:r>
          </w:p>
        </w:tc>
        <w:tc>
          <w:tcPr>
            <w:tcW w:w="5621" w:type="dxa"/>
            <w:tcBorders>
              <w:left w:val="single" w:sz="4" w:space="0" w:color="000000"/>
              <w:bottom w:val="single" w:sz="4" w:space="0" w:color="000000"/>
              <w:right w:val="single" w:sz="4" w:space="0" w:color="000000"/>
            </w:tcBorders>
            <w:shd w:val="clear" w:color="auto" w:fill="A6A6A6" w:themeFill="background1" w:themeFillShade="A6"/>
          </w:tcPr>
          <w:p w14:paraId="7B145BC8" w14:textId="77777777" w:rsidR="00BF774A" w:rsidRPr="000E33CB" w:rsidRDefault="00BF774A">
            <w:pPr>
              <w:pStyle w:val="TableParagraph"/>
              <w:rPr>
                <w:rFonts w:asciiTheme="majorBidi" w:hAnsiTheme="majorBidi" w:cstheme="majorBidi"/>
                <w:sz w:val="18"/>
                <w:szCs w:val="18"/>
              </w:rPr>
            </w:pPr>
          </w:p>
          <w:p w14:paraId="57120F5A" w14:textId="77777777" w:rsidR="00BF774A" w:rsidRPr="000E33CB" w:rsidRDefault="00BF774A">
            <w:pPr>
              <w:pStyle w:val="TableParagraph"/>
              <w:rPr>
                <w:rFonts w:asciiTheme="majorBidi" w:hAnsiTheme="majorBidi" w:cstheme="majorBidi"/>
                <w:sz w:val="18"/>
                <w:szCs w:val="18"/>
              </w:rPr>
            </w:pPr>
          </w:p>
          <w:p w14:paraId="6AE3C7BC" w14:textId="77777777" w:rsidR="00BF774A" w:rsidRPr="000E33CB" w:rsidRDefault="00BF774A">
            <w:pPr>
              <w:pStyle w:val="TableParagraph"/>
              <w:spacing w:before="2"/>
              <w:rPr>
                <w:rFonts w:asciiTheme="majorBidi" w:hAnsiTheme="majorBidi" w:cstheme="majorBidi"/>
                <w:sz w:val="18"/>
                <w:szCs w:val="18"/>
              </w:rPr>
            </w:pPr>
          </w:p>
          <w:p w14:paraId="3F72618C" w14:textId="77777777" w:rsidR="00BF774A" w:rsidRPr="000E33CB" w:rsidRDefault="004A5D94">
            <w:pPr>
              <w:pStyle w:val="TableParagraph"/>
              <w:ind w:left="1247"/>
              <w:rPr>
                <w:rFonts w:asciiTheme="majorBidi" w:hAnsiTheme="majorBidi" w:cstheme="majorBidi"/>
                <w:b/>
                <w:sz w:val="18"/>
                <w:szCs w:val="18"/>
              </w:rPr>
            </w:pPr>
            <w:r w:rsidRPr="000E33CB">
              <w:rPr>
                <w:rFonts w:asciiTheme="majorBidi" w:hAnsiTheme="majorBidi" w:cstheme="majorBidi"/>
                <w:b/>
                <w:sz w:val="18"/>
                <w:szCs w:val="18"/>
              </w:rPr>
              <w:t>Minimalne wymagania wdrożeniowe</w:t>
            </w:r>
          </w:p>
        </w:tc>
        <w:tc>
          <w:tcPr>
            <w:tcW w:w="2410" w:type="dxa"/>
            <w:tcBorders>
              <w:left w:val="single" w:sz="4" w:space="0" w:color="000000"/>
              <w:bottom w:val="single" w:sz="4" w:space="0" w:color="000000"/>
              <w:right w:val="single" w:sz="4" w:space="0" w:color="000000"/>
            </w:tcBorders>
            <w:shd w:val="clear" w:color="auto" w:fill="A6A6A6" w:themeFill="background1" w:themeFillShade="A6"/>
          </w:tcPr>
          <w:p w14:paraId="22150137" w14:textId="77777777" w:rsidR="00BF774A" w:rsidRPr="000E33CB" w:rsidRDefault="00BF774A">
            <w:pPr>
              <w:pStyle w:val="TableParagraph"/>
              <w:rPr>
                <w:rFonts w:asciiTheme="majorBidi" w:hAnsiTheme="majorBidi" w:cstheme="majorBidi"/>
                <w:sz w:val="18"/>
                <w:szCs w:val="18"/>
              </w:rPr>
            </w:pPr>
          </w:p>
          <w:p w14:paraId="1ADC6E27" w14:textId="77777777" w:rsidR="00BF774A" w:rsidRPr="000E33CB" w:rsidRDefault="00BF774A">
            <w:pPr>
              <w:pStyle w:val="TableParagraph"/>
              <w:rPr>
                <w:rFonts w:asciiTheme="majorBidi" w:hAnsiTheme="majorBidi" w:cstheme="majorBidi"/>
                <w:sz w:val="18"/>
                <w:szCs w:val="18"/>
              </w:rPr>
            </w:pPr>
          </w:p>
          <w:p w14:paraId="157A9979" w14:textId="77777777" w:rsidR="00BF774A" w:rsidRPr="000E33CB" w:rsidRDefault="004A5D94">
            <w:pPr>
              <w:pStyle w:val="TableParagraph"/>
              <w:spacing w:before="187" w:line="261" w:lineRule="auto"/>
              <w:ind w:left="316" w:hanging="24"/>
              <w:rPr>
                <w:rFonts w:asciiTheme="majorBidi" w:hAnsiTheme="majorBidi" w:cstheme="majorBidi"/>
                <w:b/>
                <w:sz w:val="18"/>
                <w:szCs w:val="18"/>
              </w:rPr>
            </w:pPr>
            <w:r w:rsidRPr="000E33CB">
              <w:rPr>
                <w:rFonts w:asciiTheme="majorBidi" w:hAnsiTheme="majorBidi" w:cstheme="majorBidi"/>
                <w:b/>
                <w:sz w:val="18"/>
                <w:szCs w:val="18"/>
              </w:rPr>
              <w:t>Wymóg do spełnienia (warunek graniczny)</w:t>
            </w:r>
          </w:p>
        </w:tc>
        <w:tc>
          <w:tcPr>
            <w:tcW w:w="5669" w:type="dxa"/>
            <w:tcBorders>
              <w:left w:val="single" w:sz="4" w:space="0" w:color="000000"/>
              <w:bottom w:val="single" w:sz="4" w:space="0" w:color="000000"/>
              <w:right w:val="single" w:sz="4" w:space="0" w:color="000000"/>
            </w:tcBorders>
            <w:shd w:val="clear" w:color="auto" w:fill="A6A6A6" w:themeFill="background1" w:themeFillShade="A6"/>
          </w:tcPr>
          <w:p w14:paraId="1B5E7F7D" w14:textId="77777777" w:rsidR="00BF774A" w:rsidRPr="000E33CB" w:rsidRDefault="004A5D94">
            <w:pPr>
              <w:pStyle w:val="TableParagraph"/>
              <w:spacing w:before="2"/>
              <w:ind w:left="18"/>
              <w:jc w:val="center"/>
              <w:rPr>
                <w:rFonts w:asciiTheme="majorBidi" w:hAnsiTheme="majorBidi" w:cstheme="majorBidi"/>
                <w:b/>
                <w:sz w:val="18"/>
                <w:szCs w:val="18"/>
              </w:rPr>
            </w:pPr>
            <w:r w:rsidRPr="000E33CB">
              <w:rPr>
                <w:rFonts w:asciiTheme="majorBidi" w:hAnsiTheme="majorBidi" w:cstheme="majorBidi"/>
                <w:b/>
                <w:sz w:val="18"/>
                <w:szCs w:val="18"/>
              </w:rPr>
              <w:t>POTWIERDZENIE ZAOFEROWANIA</w:t>
            </w:r>
            <w:r w:rsidRPr="000E33CB">
              <w:rPr>
                <w:rFonts w:asciiTheme="majorBidi" w:hAnsiTheme="majorBidi" w:cstheme="majorBidi"/>
                <w:b/>
                <w:spacing w:val="38"/>
                <w:sz w:val="18"/>
                <w:szCs w:val="18"/>
              </w:rPr>
              <w:t xml:space="preserve"> </w:t>
            </w:r>
            <w:r w:rsidRPr="000E33CB">
              <w:rPr>
                <w:rFonts w:asciiTheme="majorBidi" w:hAnsiTheme="majorBidi" w:cstheme="majorBidi"/>
                <w:b/>
                <w:sz w:val="18"/>
                <w:szCs w:val="18"/>
              </w:rPr>
              <w:t>MINIMALNYCH</w:t>
            </w:r>
          </w:p>
          <w:p w14:paraId="134DB1A9" w14:textId="77777777" w:rsidR="00BF774A" w:rsidRPr="000E33CB" w:rsidRDefault="004A5D94">
            <w:pPr>
              <w:pStyle w:val="TableParagraph"/>
              <w:spacing w:before="16"/>
              <w:ind w:left="17"/>
              <w:jc w:val="center"/>
              <w:rPr>
                <w:rFonts w:asciiTheme="majorBidi" w:hAnsiTheme="majorBidi" w:cstheme="majorBidi"/>
                <w:b/>
                <w:sz w:val="18"/>
                <w:szCs w:val="18"/>
              </w:rPr>
            </w:pPr>
            <w:r w:rsidRPr="000E33CB">
              <w:rPr>
                <w:rFonts w:asciiTheme="majorBidi" w:hAnsiTheme="majorBidi" w:cstheme="majorBidi"/>
                <w:b/>
                <w:sz w:val="18"/>
                <w:szCs w:val="18"/>
              </w:rPr>
              <w:t>WYMAGAŃ WZDROŻENIOWYCH - podaje</w:t>
            </w:r>
            <w:r w:rsidRPr="000E33CB">
              <w:rPr>
                <w:rFonts w:asciiTheme="majorBidi" w:hAnsiTheme="majorBidi" w:cstheme="majorBidi"/>
                <w:b/>
                <w:spacing w:val="-14"/>
                <w:sz w:val="18"/>
                <w:szCs w:val="18"/>
              </w:rPr>
              <w:t xml:space="preserve"> </w:t>
            </w:r>
            <w:r w:rsidRPr="000E33CB">
              <w:rPr>
                <w:rFonts w:asciiTheme="majorBidi" w:hAnsiTheme="majorBidi" w:cstheme="majorBidi"/>
                <w:b/>
                <w:sz w:val="18"/>
                <w:szCs w:val="18"/>
              </w:rPr>
              <w:t>Wykonawca</w:t>
            </w:r>
          </w:p>
          <w:p w14:paraId="26A54C4E" w14:textId="77777777" w:rsidR="00BF774A" w:rsidRPr="000E33CB" w:rsidRDefault="004A5D94">
            <w:pPr>
              <w:pStyle w:val="TableParagraph"/>
              <w:spacing w:before="13"/>
              <w:ind w:left="20"/>
              <w:jc w:val="center"/>
              <w:rPr>
                <w:rFonts w:asciiTheme="majorBidi" w:hAnsiTheme="majorBidi" w:cstheme="majorBidi"/>
                <w:b/>
                <w:sz w:val="18"/>
                <w:szCs w:val="18"/>
              </w:rPr>
            </w:pPr>
            <w:r w:rsidRPr="000E33CB">
              <w:rPr>
                <w:rFonts w:asciiTheme="majorBidi" w:hAnsiTheme="majorBidi" w:cstheme="majorBidi"/>
                <w:color w:val="0033CC"/>
                <w:sz w:val="18"/>
                <w:szCs w:val="18"/>
                <w:u w:val="single" w:color="0033CC"/>
              </w:rPr>
              <w:t xml:space="preserve"> </w:t>
            </w:r>
            <w:r w:rsidRPr="000E33CB">
              <w:rPr>
                <w:rFonts w:asciiTheme="majorBidi" w:hAnsiTheme="majorBidi" w:cstheme="majorBidi"/>
                <w:b/>
                <w:color w:val="0033CC"/>
                <w:sz w:val="18"/>
                <w:szCs w:val="18"/>
                <w:u w:val="single" w:color="0033CC"/>
              </w:rPr>
              <w:t>Wymogi dotyczące opisu oferowanych parametrów:</w:t>
            </w:r>
          </w:p>
          <w:p w14:paraId="42E95BD6" w14:textId="77777777" w:rsidR="00A57475" w:rsidRDefault="00A57475" w:rsidP="00A57475">
            <w:pPr>
              <w:pStyle w:val="Tekstkomentarza"/>
            </w:pPr>
            <w:r>
              <w:t>TAK – wykonawca spełnia konkretny parametr przy czym Zamawiający oczekuje by w przypadku wymagań dotyczących minimalnych parametrów opisać szczegółowo parametry oferowane przez wykonawcę</w:t>
            </w:r>
          </w:p>
          <w:p w14:paraId="0D74F903" w14:textId="77777777" w:rsidR="00A57475" w:rsidRDefault="00A57475" w:rsidP="00A57475">
            <w:pPr>
              <w:pStyle w:val="Tekstkomentarza"/>
            </w:pPr>
            <w:r>
              <w:t>NIE – wykonawca nie spełnia konkretnego parametru</w:t>
            </w:r>
          </w:p>
          <w:p w14:paraId="089F727B" w14:textId="06CB5E32" w:rsidR="00BF774A" w:rsidRPr="000E33CB" w:rsidRDefault="00BF774A">
            <w:pPr>
              <w:pStyle w:val="TableParagraph"/>
              <w:spacing w:before="18"/>
              <w:ind w:left="117"/>
              <w:rPr>
                <w:rFonts w:asciiTheme="majorBidi" w:hAnsiTheme="majorBidi" w:cstheme="majorBidi"/>
                <w:i/>
                <w:sz w:val="18"/>
                <w:szCs w:val="18"/>
              </w:rPr>
            </w:pPr>
            <w:bookmarkStart w:id="46" w:name="_GoBack"/>
            <w:bookmarkEnd w:id="46"/>
          </w:p>
        </w:tc>
      </w:tr>
      <w:tr w:rsidR="00BF774A" w:rsidRPr="000E33CB" w14:paraId="7DC8996B" w14:textId="77777777" w:rsidTr="00E67603">
        <w:trPr>
          <w:trHeight w:val="446"/>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E3BF8E8" w14:textId="77777777" w:rsidR="00BF774A" w:rsidRPr="000E33CB" w:rsidRDefault="004A5D94">
            <w:pPr>
              <w:pStyle w:val="TableParagraph"/>
              <w:spacing w:before="96"/>
              <w:ind w:left="119"/>
              <w:rPr>
                <w:rFonts w:asciiTheme="majorBidi" w:hAnsiTheme="majorBidi" w:cstheme="majorBidi"/>
                <w:b/>
                <w:sz w:val="18"/>
                <w:szCs w:val="18"/>
              </w:rPr>
            </w:pPr>
            <w:r w:rsidRPr="000E33CB">
              <w:rPr>
                <w:rFonts w:asciiTheme="majorBidi" w:hAnsiTheme="majorBidi" w:cstheme="majorBidi"/>
                <w:b/>
                <w:sz w:val="18"/>
                <w:szCs w:val="18"/>
              </w:rPr>
              <w:t>OGÓLNE</w:t>
            </w:r>
          </w:p>
        </w:tc>
      </w:tr>
      <w:tr w:rsidR="00BF774A" w:rsidRPr="000E33CB" w14:paraId="3C0F6CA7" w14:textId="77777777">
        <w:trPr>
          <w:trHeight w:val="1151"/>
        </w:trPr>
        <w:tc>
          <w:tcPr>
            <w:tcW w:w="591" w:type="dxa"/>
            <w:tcBorders>
              <w:top w:val="single" w:sz="4" w:space="0" w:color="000000"/>
              <w:left w:val="single" w:sz="4" w:space="0" w:color="000000"/>
              <w:bottom w:val="single" w:sz="4" w:space="0" w:color="000000"/>
              <w:right w:val="single" w:sz="4" w:space="0" w:color="000000"/>
            </w:tcBorders>
          </w:tcPr>
          <w:p w14:paraId="13B2A678" w14:textId="77777777" w:rsidR="00BF774A" w:rsidRPr="000E33CB" w:rsidRDefault="00BF774A">
            <w:pPr>
              <w:pStyle w:val="TableParagraph"/>
              <w:rPr>
                <w:rFonts w:asciiTheme="majorBidi" w:hAnsiTheme="majorBidi" w:cstheme="majorBidi"/>
                <w:sz w:val="18"/>
                <w:szCs w:val="18"/>
              </w:rPr>
            </w:pPr>
          </w:p>
          <w:p w14:paraId="47A9022A" w14:textId="77777777" w:rsidR="00BF774A" w:rsidRPr="000E33CB" w:rsidRDefault="004A5D94">
            <w:pPr>
              <w:pStyle w:val="TableParagraph"/>
              <w:spacing w:before="196"/>
              <w:ind w:left="97" w:right="116"/>
              <w:jc w:val="center"/>
              <w:rPr>
                <w:rFonts w:asciiTheme="majorBidi" w:hAnsiTheme="majorBidi" w:cstheme="majorBidi"/>
                <w:b/>
                <w:sz w:val="18"/>
                <w:szCs w:val="18"/>
              </w:rPr>
            </w:pPr>
            <w:r w:rsidRPr="000E33CB">
              <w:rPr>
                <w:rFonts w:asciiTheme="majorBidi" w:hAnsiTheme="majorBidi" w:cstheme="majorBidi"/>
                <w:b/>
                <w:sz w:val="18"/>
                <w:szCs w:val="18"/>
              </w:rPr>
              <w:t>1.</w:t>
            </w:r>
          </w:p>
        </w:tc>
        <w:tc>
          <w:tcPr>
            <w:tcW w:w="5621" w:type="dxa"/>
            <w:tcBorders>
              <w:top w:val="single" w:sz="4" w:space="0" w:color="000000"/>
              <w:left w:val="single" w:sz="4" w:space="0" w:color="000000"/>
              <w:bottom w:val="single" w:sz="4" w:space="0" w:color="000000"/>
              <w:right w:val="single" w:sz="4" w:space="0" w:color="000000"/>
            </w:tcBorders>
          </w:tcPr>
          <w:p w14:paraId="39C4E46B" w14:textId="77777777" w:rsidR="00BF774A" w:rsidRPr="000E33CB" w:rsidRDefault="004A5D94">
            <w:pPr>
              <w:pStyle w:val="TableParagraph"/>
              <w:spacing w:line="237" w:lineRule="auto"/>
              <w:ind w:left="119"/>
              <w:rPr>
                <w:rFonts w:asciiTheme="majorBidi" w:hAnsiTheme="majorBidi" w:cstheme="majorBidi"/>
                <w:sz w:val="18"/>
                <w:szCs w:val="18"/>
              </w:rPr>
            </w:pPr>
            <w:r w:rsidRPr="000E33CB">
              <w:rPr>
                <w:rFonts w:asciiTheme="majorBidi" w:hAnsiTheme="majorBidi" w:cstheme="majorBidi"/>
                <w:sz w:val="18"/>
                <w:szCs w:val="18"/>
              </w:rPr>
              <w:t>Montaż opisanego przedmiotu zamówienia w szafach typu Rack Zamawiającego w sposób zgodny z zaleceniami producenta</w:t>
            </w:r>
          </w:p>
          <w:p w14:paraId="517BAA92" w14:textId="77777777" w:rsidR="00BF774A" w:rsidRPr="000E33CB" w:rsidRDefault="004A5D94">
            <w:pPr>
              <w:pStyle w:val="TableParagraph"/>
              <w:spacing w:line="230" w:lineRule="atLeast"/>
              <w:ind w:left="119"/>
              <w:rPr>
                <w:rFonts w:asciiTheme="majorBidi" w:hAnsiTheme="majorBidi" w:cstheme="majorBidi"/>
                <w:sz w:val="18"/>
                <w:szCs w:val="18"/>
              </w:rPr>
            </w:pPr>
            <w:r w:rsidRPr="000E33CB">
              <w:rPr>
                <w:rFonts w:asciiTheme="majorBidi" w:hAnsiTheme="majorBidi" w:cstheme="majorBidi"/>
                <w:sz w:val="18"/>
                <w:szCs w:val="18"/>
              </w:rPr>
              <w:t>dostarczanych urządzeń oraz prowadzenie kabli nie może powodować zaburzeń w cyrkulacji gorącego powietrza wydmuchiwanego z serwerów.</w:t>
            </w:r>
          </w:p>
        </w:tc>
        <w:tc>
          <w:tcPr>
            <w:tcW w:w="2410" w:type="dxa"/>
            <w:tcBorders>
              <w:top w:val="single" w:sz="4" w:space="0" w:color="000000"/>
              <w:left w:val="single" w:sz="4" w:space="0" w:color="000000"/>
              <w:bottom w:val="single" w:sz="4" w:space="0" w:color="000000"/>
              <w:right w:val="single" w:sz="4" w:space="0" w:color="000000"/>
            </w:tcBorders>
          </w:tcPr>
          <w:p w14:paraId="104B8ABE" w14:textId="77777777" w:rsidR="00BF774A" w:rsidRPr="000E33CB" w:rsidRDefault="00BF774A">
            <w:pPr>
              <w:pStyle w:val="TableParagraph"/>
              <w:rPr>
                <w:rFonts w:asciiTheme="majorBidi" w:hAnsiTheme="majorBidi" w:cstheme="majorBidi"/>
                <w:sz w:val="18"/>
                <w:szCs w:val="18"/>
              </w:rPr>
            </w:pPr>
          </w:p>
          <w:p w14:paraId="3D165D7C" w14:textId="77777777" w:rsidR="00BF774A" w:rsidRPr="000E33CB" w:rsidRDefault="00BF774A">
            <w:pPr>
              <w:pStyle w:val="TableParagraph"/>
              <w:spacing w:before="7"/>
              <w:rPr>
                <w:rFonts w:asciiTheme="majorBidi" w:hAnsiTheme="majorBidi" w:cstheme="majorBidi"/>
                <w:sz w:val="18"/>
                <w:szCs w:val="18"/>
              </w:rPr>
            </w:pPr>
          </w:p>
          <w:p w14:paraId="1E0D3C4F" w14:textId="77777777" w:rsidR="00BF774A" w:rsidRPr="000E33CB" w:rsidRDefault="004A5D94">
            <w:pPr>
              <w:pStyle w:val="TableParagraph"/>
              <w:ind w:left="147" w:right="133"/>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7CCF6981" w14:textId="77777777" w:rsidR="00BF774A" w:rsidRPr="000E33CB" w:rsidRDefault="00BF774A">
            <w:pPr>
              <w:pStyle w:val="TableParagraph"/>
              <w:rPr>
                <w:rFonts w:asciiTheme="majorBidi" w:hAnsiTheme="majorBidi" w:cstheme="majorBidi"/>
                <w:sz w:val="18"/>
                <w:szCs w:val="18"/>
              </w:rPr>
            </w:pPr>
          </w:p>
        </w:tc>
      </w:tr>
      <w:tr w:rsidR="00BF774A" w:rsidRPr="000E33CB" w14:paraId="657B2B84" w14:textId="77777777">
        <w:trPr>
          <w:trHeight w:val="1838"/>
        </w:trPr>
        <w:tc>
          <w:tcPr>
            <w:tcW w:w="591" w:type="dxa"/>
            <w:tcBorders>
              <w:top w:val="single" w:sz="4" w:space="0" w:color="000000"/>
              <w:left w:val="single" w:sz="4" w:space="0" w:color="000000"/>
              <w:bottom w:val="single" w:sz="4" w:space="0" w:color="000000"/>
              <w:right w:val="single" w:sz="4" w:space="0" w:color="000000"/>
            </w:tcBorders>
          </w:tcPr>
          <w:p w14:paraId="36C826FF" w14:textId="77777777" w:rsidR="00BF774A" w:rsidRPr="000E33CB" w:rsidRDefault="00BF774A">
            <w:pPr>
              <w:pStyle w:val="TableParagraph"/>
              <w:rPr>
                <w:rFonts w:asciiTheme="majorBidi" w:hAnsiTheme="majorBidi" w:cstheme="majorBidi"/>
                <w:sz w:val="18"/>
                <w:szCs w:val="18"/>
              </w:rPr>
            </w:pPr>
          </w:p>
          <w:p w14:paraId="378CE6CB" w14:textId="77777777" w:rsidR="00BF774A" w:rsidRPr="000E33CB" w:rsidRDefault="00BF774A">
            <w:pPr>
              <w:pStyle w:val="TableParagraph"/>
              <w:rPr>
                <w:rFonts w:asciiTheme="majorBidi" w:hAnsiTheme="majorBidi" w:cstheme="majorBidi"/>
                <w:sz w:val="18"/>
                <w:szCs w:val="18"/>
              </w:rPr>
            </w:pPr>
          </w:p>
          <w:p w14:paraId="337ED1A3" w14:textId="77777777" w:rsidR="00BF774A" w:rsidRPr="000E33CB" w:rsidRDefault="00BF774A">
            <w:pPr>
              <w:pStyle w:val="TableParagraph"/>
              <w:spacing w:before="10"/>
              <w:rPr>
                <w:rFonts w:asciiTheme="majorBidi" w:hAnsiTheme="majorBidi" w:cstheme="majorBidi"/>
                <w:sz w:val="18"/>
                <w:szCs w:val="18"/>
              </w:rPr>
            </w:pPr>
          </w:p>
          <w:p w14:paraId="233D3687" w14:textId="77777777" w:rsidR="00BF774A" w:rsidRPr="000E33CB" w:rsidRDefault="004A5D94">
            <w:pPr>
              <w:pStyle w:val="TableParagraph"/>
              <w:ind w:left="97" w:right="116"/>
              <w:jc w:val="center"/>
              <w:rPr>
                <w:rFonts w:asciiTheme="majorBidi" w:hAnsiTheme="majorBidi" w:cstheme="majorBidi"/>
                <w:b/>
                <w:sz w:val="18"/>
                <w:szCs w:val="18"/>
              </w:rPr>
            </w:pPr>
            <w:r w:rsidRPr="000E33CB">
              <w:rPr>
                <w:rFonts w:asciiTheme="majorBidi" w:hAnsiTheme="majorBidi" w:cstheme="majorBidi"/>
                <w:b/>
                <w:sz w:val="18"/>
                <w:szCs w:val="18"/>
              </w:rPr>
              <w:t>2.</w:t>
            </w:r>
          </w:p>
        </w:tc>
        <w:tc>
          <w:tcPr>
            <w:tcW w:w="5621" w:type="dxa"/>
            <w:tcBorders>
              <w:top w:val="single" w:sz="4" w:space="0" w:color="000000"/>
              <w:left w:val="single" w:sz="4" w:space="0" w:color="000000"/>
              <w:bottom w:val="single" w:sz="4" w:space="0" w:color="000000"/>
              <w:right w:val="single" w:sz="4" w:space="0" w:color="000000"/>
            </w:tcBorders>
          </w:tcPr>
          <w:p w14:paraId="7E61AA7D" w14:textId="77777777" w:rsidR="00BF774A" w:rsidRPr="000E33CB" w:rsidRDefault="004A5D94">
            <w:pPr>
              <w:pStyle w:val="TableParagraph"/>
              <w:ind w:left="119" w:right="762"/>
              <w:rPr>
                <w:rFonts w:asciiTheme="majorBidi" w:hAnsiTheme="majorBidi" w:cstheme="majorBidi"/>
                <w:sz w:val="18"/>
                <w:szCs w:val="18"/>
              </w:rPr>
            </w:pPr>
            <w:r w:rsidRPr="000E33CB">
              <w:rPr>
                <w:rFonts w:asciiTheme="majorBidi" w:hAnsiTheme="majorBidi" w:cstheme="majorBidi"/>
                <w:sz w:val="18"/>
                <w:szCs w:val="18"/>
              </w:rPr>
              <w:t>Stworzenie klastra serwerów w oparciu o oprogramowanie wirtualizacyjne dostarczane w ramach postępowania.</w:t>
            </w:r>
          </w:p>
          <w:p w14:paraId="03D66843" w14:textId="77777777" w:rsidR="00BF774A" w:rsidRPr="000E33CB" w:rsidRDefault="004A5D94">
            <w:pPr>
              <w:pStyle w:val="TableParagraph"/>
              <w:ind w:left="119" w:right="257"/>
              <w:rPr>
                <w:rFonts w:asciiTheme="majorBidi" w:hAnsiTheme="majorBidi" w:cstheme="majorBidi"/>
                <w:sz w:val="18"/>
                <w:szCs w:val="18"/>
              </w:rPr>
            </w:pPr>
            <w:r w:rsidRPr="000E33CB">
              <w:rPr>
                <w:rFonts w:asciiTheme="majorBidi" w:hAnsiTheme="majorBidi" w:cstheme="majorBidi"/>
                <w:sz w:val="18"/>
                <w:szCs w:val="18"/>
              </w:rPr>
              <w:t>Fizyczne serwery mają zostać skonfigurowane w trybie wysokiej dostępności (awaria jednego serwera nie może powodować</w:t>
            </w:r>
          </w:p>
          <w:p w14:paraId="536A86B7" w14:textId="77777777" w:rsidR="00BF774A" w:rsidRPr="000E33CB" w:rsidRDefault="004A5D94">
            <w:pPr>
              <w:pStyle w:val="TableParagraph"/>
              <w:ind w:left="119" w:right="867"/>
              <w:rPr>
                <w:rFonts w:asciiTheme="majorBidi" w:hAnsiTheme="majorBidi" w:cstheme="majorBidi"/>
                <w:sz w:val="18"/>
                <w:szCs w:val="18"/>
              </w:rPr>
            </w:pPr>
            <w:r w:rsidRPr="000E33CB">
              <w:rPr>
                <w:rFonts w:asciiTheme="majorBidi" w:hAnsiTheme="majorBidi" w:cstheme="majorBidi"/>
                <w:sz w:val="18"/>
                <w:szCs w:val="18"/>
              </w:rPr>
              <w:t>niedostępności usług uruchomionych na dostarczanych w postępowaniu serwerach).</w:t>
            </w:r>
          </w:p>
          <w:p w14:paraId="38BEF30C" w14:textId="77777777" w:rsidR="00BF774A" w:rsidRPr="000E33CB" w:rsidRDefault="004A5D94">
            <w:pPr>
              <w:pStyle w:val="TableParagraph"/>
              <w:spacing w:line="230" w:lineRule="atLeast"/>
              <w:ind w:left="119" w:right="1013"/>
              <w:rPr>
                <w:rFonts w:asciiTheme="majorBidi" w:hAnsiTheme="majorBidi" w:cstheme="majorBidi"/>
                <w:sz w:val="18"/>
                <w:szCs w:val="18"/>
              </w:rPr>
            </w:pPr>
            <w:r w:rsidRPr="000E33CB">
              <w:rPr>
                <w:rFonts w:asciiTheme="majorBidi" w:hAnsiTheme="majorBidi" w:cstheme="majorBidi"/>
                <w:sz w:val="18"/>
                <w:szCs w:val="18"/>
              </w:rPr>
              <w:t>Dane serwerów będą przechowywane na dostarczanych macierzach.</w:t>
            </w:r>
          </w:p>
        </w:tc>
        <w:tc>
          <w:tcPr>
            <w:tcW w:w="2410" w:type="dxa"/>
            <w:tcBorders>
              <w:top w:val="single" w:sz="4" w:space="0" w:color="000000"/>
              <w:left w:val="single" w:sz="4" w:space="0" w:color="000000"/>
              <w:bottom w:val="single" w:sz="4" w:space="0" w:color="000000"/>
              <w:right w:val="single" w:sz="4" w:space="0" w:color="000000"/>
            </w:tcBorders>
          </w:tcPr>
          <w:p w14:paraId="107EE1AA" w14:textId="77777777" w:rsidR="00BF774A" w:rsidRPr="000E33CB" w:rsidRDefault="00BF774A">
            <w:pPr>
              <w:pStyle w:val="TableParagraph"/>
              <w:rPr>
                <w:rFonts w:asciiTheme="majorBidi" w:hAnsiTheme="majorBidi" w:cstheme="majorBidi"/>
                <w:sz w:val="18"/>
                <w:szCs w:val="18"/>
              </w:rPr>
            </w:pPr>
          </w:p>
          <w:p w14:paraId="6EA3E31D" w14:textId="77777777" w:rsidR="00BF774A" w:rsidRPr="000E33CB" w:rsidRDefault="00BF774A">
            <w:pPr>
              <w:pStyle w:val="TableParagraph"/>
              <w:rPr>
                <w:rFonts w:asciiTheme="majorBidi" w:hAnsiTheme="majorBidi" w:cstheme="majorBidi"/>
                <w:sz w:val="18"/>
                <w:szCs w:val="18"/>
              </w:rPr>
            </w:pPr>
          </w:p>
          <w:p w14:paraId="204CBDC2" w14:textId="77777777" w:rsidR="00BF774A" w:rsidRPr="000E33CB" w:rsidRDefault="00BF774A">
            <w:pPr>
              <w:pStyle w:val="TableParagraph"/>
              <w:rPr>
                <w:rFonts w:asciiTheme="majorBidi" w:hAnsiTheme="majorBidi" w:cstheme="majorBidi"/>
                <w:sz w:val="18"/>
                <w:szCs w:val="18"/>
              </w:rPr>
            </w:pPr>
          </w:p>
          <w:p w14:paraId="3B187672" w14:textId="77777777" w:rsidR="00BF774A" w:rsidRPr="000E33CB" w:rsidRDefault="004A5D94">
            <w:pPr>
              <w:pStyle w:val="TableParagraph"/>
              <w:spacing w:before="121"/>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3484CB62" w14:textId="77777777" w:rsidR="00BF774A" w:rsidRPr="000E33CB" w:rsidRDefault="00BF774A">
            <w:pPr>
              <w:pStyle w:val="TableParagraph"/>
              <w:rPr>
                <w:rFonts w:asciiTheme="majorBidi" w:hAnsiTheme="majorBidi" w:cstheme="majorBidi"/>
                <w:sz w:val="18"/>
                <w:szCs w:val="18"/>
              </w:rPr>
            </w:pPr>
          </w:p>
        </w:tc>
      </w:tr>
      <w:tr w:rsidR="00BF774A" w:rsidRPr="000E33CB" w14:paraId="4AB3C5AB" w14:textId="77777777">
        <w:trPr>
          <w:trHeight w:val="689"/>
        </w:trPr>
        <w:tc>
          <w:tcPr>
            <w:tcW w:w="591" w:type="dxa"/>
            <w:tcBorders>
              <w:top w:val="single" w:sz="4" w:space="0" w:color="000000"/>
              <w:left w:val="single" w:sz="4" w:space="0" w:color="000000"/>
              <w:bottom w:val="single" w:sz="4" w:space="0" w:color="000000"/>
              <w:right w:val="single" w:sz="4" w:space="0" w:color="000000"/>
            </w:tcBorders>
          </w:tcPr>
          <w:p w14:paraId="41415AA5" w14:textId="77777777" w:rsidR="00BF774A" w:rsidRPr="000E33CB" w:rsidRDefault="00BF774A">
            <w:pPr>
              <w:pStyle w:val="TableParagraph"/>
              <w:spacing w:before="1"/>
              <w:rPr>
                <w:rFonts w:asciiTheme="majorBidi" w:hAnsiTheme="majorBidi" w:cstheme="majorBidi"/>
                <w:sz w:val="18"/>
                <w:szCs w:val="18"/>
              </w:rPr>
            </w:pPr>
          </w:p>
          <w:p w14:paraId="033F30CE" w14:textId="77777777" w:rsidR="00BF774A" w:rsidRPr="000E33CB" w:rsidRDefault="004A5D94">
            <w:pPr>
              <w:pStyle w:val="TableParagraph"/>
              <w:ind w:left="97" w:right="116"/>
              <w:jc w:val="center"/>
              <w:rPr>
                <w:rFonts w:asciiTheme="majorBidi" w:hAnsiTheme="majorBidi" w:cstheme="majorBidi"/>
                <w:b/>
                <w:sz w:val="18"/>
                <w:szCs w:val="18"/>
              </w:rPr>
            </w:pPr>
            <w:r w:rsidRPr="000E33CB">
              <w:rPr>
                <w:rFonts w:asciiTheme="majorBidi" w:hAnsiTheme="majorBidi" w:cstheme="majorBidi"/>
                <w:b/>
                <w:sz w:val="18"/>
                <w:szCs w:val="18"/>
              </w:rPr>
              <w:t>3.</w:t>
            </w:r>
          </w:p>
        </w:tc>
        <w:tc>
          <w:tcPr>
            <w:tcW w:w="5621" w:type="dxa"/>
            <w:tcBorders>
              <w:top w:val="single" w:sz="4" w:space="0" w:color="000000"/>
              <w:left w:val="single" w:sz="4" w:space="0" w:color="000000"/>
              <w:bottom w:val="single" w:sz="4" w:space="0" w:color="000000"/>
              <w:right w:val="single" w:sz="4" w:space="0" w:color="000000"/>
            </w:tcBorders>
          </w:tcPr>
          <w:p w14:paraId="2A3FFF8A" w14:textId="77777777" w:rsidR="00BF774A" w:rsidRPr="000E33CB" w:rsidRDefault="004A5D94">
            <w:pPr>
              <w:pStyle w:val="TableParagraph"/>
              <w:spacing w:line="237" w:lineRule="auto"/>
              <w:ind w:left="119" w:right="124"/>
              <w:rPr>
                <w:rFonts w:asciiTheme="majorBidi" w:hAnsiTheme="majorBidi" w:cstheme="majorBidi"/>
                <w:sz w:val="18"/>
                <w:szCs w:val="18"/>
              </w:rPr>
            </w:pPr>
            <w:r w:rsidRPr="000E33CB">
              <w:rPr>
                <w:rFonts w:asciiTheme="majorBidi" w:hAnsiTheme="majorBidi" w:cstheme="majorBidi"/>
                <w:sz w:val="18"/>
                <w:szCs w:val="18"/>
              </w:rPr>
              <w:t>Testy niezawodności środowiska serwerowego poprzez odłączanie jednej ze ścieżki/wyłączanie urządzenia oraz test redundancji</w:t>
            </w:r>
          </w:p>
          <w:p w14:paraId="743B2D85" w14:textId="77777777" w:rsidR="00BF774A" w:rsidRPr="000E33CB" w:rsidRDefault="00DC4D70">
            <w:pPr>
              <w:pStyle w:val="TableParagraph"/>
              <w:spacing w:line="217" w:lineRule="exact"/>
              <w:ind w:left="119"/>
              <w:rPr>
                <w:rFonts w:asciiTheme="majorBidi" w:hAnsiTheme="majorBidi" w:cstheme="majorBidi"/>
                <w:sz w:val="18"/>
                <w:szCs w:val="18"/>
              </w:rPr>
            </w:pPr>
            <w:r w:rsidRPr="000E33CB">
              <w:rPr>
                <w:rFonts w:asciiTheme="majorBidi" w:hAnsiTheme="majorBidi" w:cstheme="majorBidi"/>
                <w:sz w:val="18"/>
                <w:szCs w:val="18"/>
              </w:rPr>
              <w:t>Z</w:t>
            </w:r>
            <w:r w:rsidR="004A5D94" w:rsidRPr="000E33CB">
              <w:rPr>
                <w:rFonts w:asciiTheme="majorBidi" w:hAnsiTheme="majorBidi" w:cstheme="majorBidi"/>
                <w:sz w:val="18"/>
                <w:szCs w:val="18"/>
              </w:rPr>
              <w:t>asilania</w:t>
            </w:r>
          </w:p>
        </w:tc>
        <w:tc>
          <w:tcPr>
            <w:tcW w:w="2410" w:type="dxa"/>
            <w:tcBorders>
              <w:top w:val="single" w:sz="4" w:space="0" w:color="000000"/>
              <w:left w:val="single" w:sz="4" w:space="0" w:color="000000"/>
              <w:bottom w:val="single" w:sz="4" w:space="0" w:color="000000"/>
              <w:right w:val="single" w:sz="4" w:space="0" w:color="000000"/>
            </w:tcBorders>
          </w:tcPr>
          <w:p w14:paraId="1D4E36BD" w14:textId="77777777" w:rsidR="00BF774A" w:rsidRPr="000E33CB" w:rsidRDefault="00BF774A">
            <w:pPr>
              <w:pStyle w:val="TableParagraph"/>
              <w:spacing w:before="6"/>
              <w:rPr>
                <w:rFonts w:asciiTheme="majorBidi" w:hAnsiTheme="majorBidi" w:cstheme="majorBidi"/>
                <w:sz w:val="18"/>
                <w:szCs w:val="18"/>
              </w:rPr>
            </w:pPr>
          </w:p>
          <w:p w14:paraId="5C96A808" w14:textId="77777777" w:rsidR="00BF774A" w:rsidRPr="000E33CB" w:rsidRDefault="004A5D94">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AB91DAA" w14:textId="77777777" w:rsidR="00BF774A" w:rsidRPr="000E33CB" w:rsidRDefault="00BF774A">
            <w:pPr>
              <w:pStyle w:val="TableParagraph"/>
              <w:rPr>
                <w:rFonts w:asciiTheme="majorBidi" w:hAnsiTheme="majorBidi" w:cstheme="majorBidi"/>
                <w:sz w:val="18"/>
                <w:szCs w:val="18"/>
              </w:rPr>
            </w:pPr>
          </w:p>
        </w:tc>
      </w:tr>
      <w:tr w:rsidR="00BF774A" w:rsidRPr="000E33CB" w14:paraId="0CD62D6C" w14:textId="77777777">
        <w:trPr>
          <w:trHeight w:val="690"/>
        </w:trPr>
        <w:tc>
          <w:tcPr>
            <w:tcW w:w="591" w:type="dxa"/>
            <w:tcBorders>
              <w:top w:val="single" w:sz="4" w:space="0" w:color="000000"/>
              <w:left w:val="single" w:sz="4" w:space="0" w:color="000000"/>
              <w:bottom w:val="single" w:sz="4" w:space="0" w:color="000000"/>
              <w:right w:val="single" w:sz="4" w:space="0" w:color="000000"/>
            </w:tcBorders>
          </w:tcPr>
          <w:p w14:paraId="6DB312D3" w14:textId="77777777" w:rsidR="00BF774A" w:rsidRPr="000E33CB" w:rsidRDefault="00BF774A">
            <w:pPr>
              <w:pStyle w:val="TableParagraph"/>
              <w:rPr>
                <w:rFonts w:asciiTheme="majorBidi" w:hAnsiTheme="majorBidi" w:cstheme="majorBidi"/>
                <w:sz w:val="18"/>
                <w:szCs w:val="18"/>
              </w:rPr>
            </w:pPr>
          </w:p>
          <w:p w14:paraId="09E62377" w14:textId="77777777" w:rsidR="00BF774A" w:rsidRPr="000E33CB" w:rsidRDefault="004A5D94">
            <w:pPr>
              <w:pStyle w:val="TableParagraph"/>
              <w:ind w:left="97" w:right="116"/>
              <w:jc w:val="center"/>
              <w:rPr>
                <w:rFonts w:asciiTheme="majorBidi" w:hAnsiTheme="majorBidi" w:cstheme="majorBidi"/>
                <w:b/>
                <w:sz w:val="18"/>
                <w:szCs w:val="18"/>
              </w:rPr>
            </w:pPr>
            <w:r w:rsidRPr="000E33CB">
              <w:rPr>
                <w:rFonts w:asciiTheme="majorBidi" w:hAnsiTheme="majorBidi" w:cstheme="majorBidi"/>
                <w:b/>
                <w:sz w:val="18"/>
                <w:szCs w:val="18"/>
              </w:rPr>
              <w:t>4.</w:t>
            </w:r>
          </w:p>
        </w:tc>
        <w:tc>
          <w:tcPr>
            <w:tcW w:w="5621" w:type="dxa"/>
            <w:tcBorders>
              <w:top w:val="single" w:sz="4" w:space="0" w:color="000000"/>
              <w:left w:val="single" w:sz="4" w:space="0" w:color="000000"/>
              <w:bottom w:val="single" w:sz="4" w:space="0" w:color="000000"/>
              <w:right w:val="single" w:sz="4" w:space="0" w:color="000000"/>
            </w:tcBorders>
          </w:tcPr>
          <w:p w14:paraId="5CEB349E" w14:textId="77777777" w:rsidR="00BF774A" w:rsidRPr="000E33CB" w:rsidRDefault="004A5D94">
            <w:pPr>
              <w:pStyle w:val="TableParagraph"/>
              <w:ind w:left="119" w:right="245"/>
              <w:rPr>
                <w:rFonts w:asciiTheme="majorBidi" w:hAnsiTheme="majorBidi" w:cstheme="majorBidi"/>
                <w:sz w:val="18"/>
                <w:szCs w:val="18"/>
              </w:rPr>
            </w:pPr>
            <w:r w:rsidRPr="000E33CB">
              <w:rPr>
                <w:rFonts w:asciiTheme="majorBidi" w:hAnsiTheme="majorBidi" w:cstheme="majorBidi"/>
                <w:sz w:val="18"/>
                <w:szCs w:val="18"/>
              </w:rPr>
              <w:t>Centrum autoryzacji (CA) musi zostać skonfigurowane w sposób zgodny z zaleceniami producenta sprzętowego modułu</w:t>
            </w:r>
          </w:p>
          <w:p w14:paraId="464E6791" w14:textId="77777777" w:rsidR="00BF774A" w:rsidRPr="000E33CB" w:rsidRDefault="004A5D94">
            <w:pPr>
              <w:pStyle w:val="TableParagraph"/>
              <w:spacing w:line="217" w:lineRule="exact"/>
              <w:ind w:left="119"/>
              <w:rPr>
                <w:rFonts w:asciiTheme="majorBidi" w:hAnsiTheme="majorBidi" w:cstheme="majorBidi"/>
                <w:sz w:val="18"/>
                <w:szCs w:val="18"/>
              </w:rPr>
            </w:pPr>
            <w:r w:rsidRPr="000E33CB">
              <w:rPr>
                <w:rFonts w:asciiTheme="majorBidi" w:hAnsiTheme="majorBidi" w:cstheme="majorBidi"/>
                <w:sz w:val="18"/>
                <w:szCs w:val="18"/>
              </w:rPr>
              <w:t>bezpieczeństwa.</w:t>
            </w:r>
          </w:p>
        </w:tc>
        <w:tc>
          <w:tcPr>
            <w:tcW w:w="2410" w:type="dxa"/>
            <w:tcBorders>
              <w:top w:val="single" w:sz="4" w:space="0" w:color="000000"/>
              <w:left w:val="single" w:sz="4" w:space="0" w:color="000000"/>
              <w:bottom w:val="single" w:sz="4" w:space="0" w:color="000000"/>
              <w:right w:val="single" w:sz="4" w:space="0" w:color="000000"/>
            </w:tcBorders>
          </w:tcPr>
          <w:p w14:paraId="48E7FB2B" w14:textId="77777777" w:rsidR="00BF774A" w:rsidRPr="000E33CB" w:rsidRDefault="00BF774A">
            <w:pPr>
              <w:pStyle w:val="TableParagraph"/>
              <w:spacing w:before="7"/>
              <w:rPr>
                <w:rFonts w:asciiTheme="majorBidi" w:hAnsiTheme="majorBidi" w:cstheme="majorBidi"/>
                <w:sz w:val="18"/>
                <w:szCs w:val="18"/>
              </w:rPr>
            </w:pPr>
          </w:p>
          <w:p w14:paraId="069B8421" w14:textId="77777777" w:rsidR="00BF774A" w:rsidRPr="000E33CB" w:rsidRDefault="004A5D94">
            <w:pPr>
              <w:pStyle w:val="TableParagraph"/>
              <w:ind w:left="147" w:right="130"/>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Borders>
              <w:top w:val="single" w:sz="4" w:space="0" w:color="000000"/>
              <w:left w:val="single" w:sz="4" w:space="0" w:color="000000"/>
              <w:bottom w:val="single" w:sz="4" w:space="0" w:color="000000"/>
              <w:right w:val="single" w:sz="4" w:space="0" w:color="000000"/>
            </w:tcBorders>
          </w:tcPr>
          <w:p w14:paraId="1728A1DC" w14:textId="77777777" w:rsidR="00BF774A" w:rsidRPr="000E33CB" w:rsidRDefault="00BF774A">
            <w:pPr>
              <w:pStyle w:val="TableParagraph"/>
              <w:rPr>
                <w:rFonts w:asciiTheme="majorBidi" w:hAnsiTheme="majorBidi" w:cstheme="majorBidi"/>
                <w:sz w:val="18"/>
                <w:szCs w:val="18"/>
              </w:rPr>
            </w:pPr>
          </w:p>
        </w:tc>
      </w:tr>
    </w:tbl>
    <w:p w14:paraId="0F993A11"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045549A3"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5621"/>
        <w:gridCol w:w="2410"/>
        <w:gridCol w:w="5669"/>
      </w:tblGrid>
      <w:tr w:rsidR="00BF774A" w:rsidRPr="000E33CB" w14:paraId="58D123D4" w14:textId="77777777">
        <w:trPr>
          <w:trHeight w:val="8394"/>
        </w:trPr>
        <w:tc>
          <w:tcPr>
            <w:tcW w:w="591" w:type="dxa"/>
          </w:tcPr>
          <w:p w14:paraId="56F6B32D" w14:textId="77777777" w:rsidR="00BF774A" w:rsidRPr="000E33CB" w:rsidRDefault="00BF774A">
            <w:pPr>
              <w:pStyle w:val="TableParagraph"/>
              <w:rPr>
                <w:rFonts w:asciiTheme="majorBidi" w:hAnsiTheme="majorBidi" w:cstheme="majorBidi"/>
                <w:sz w:val="18"/>
                <w:szCs w:val="18"/>
              </w:rPr>
            </w:pPr>
          </w:p>
          <w:p w14:paraId="5144B1B1" w14:textId="77777777" w:rsidR="00BF774A" w:rsidRPr="000E33CB" w:rsidRDefault="00BF774A">
            <w:pPr>
              <w:pStyle w:val="TableParagraph"/>
              <w:rPr>
                <w:rFonts w:asciiTheme="majorBidi" w:hAnsiTheme="majorBidi" w:cstheme="majorBidi"/>
                <w:sz w:val="18"/>
                <w:szCs w:val="18"/>
              </w:rPr>
            </w:pPr>
          </w:p>
          <w:p w14:paraId="5361C62A" w14:textId="77777777" w:rsidR="00BF774A" w:rsidRPr="000E33CB" w:rsidRDefault="00BF774A">
            <w:pPr>
              <w:pStyle w:val="TableParagraph"/>
              <w:rPr>
                <w:rFonts w:asciiTheme="majorBidi" w:hAnsiTheme="majorBidi" w:cstheme="majorBidi"/>
                <w:sz w:val="18"/>
                <w:szCs w:val="18"/>
              </w:rPr>
            </w:pPr>
          </w:p>
          <w:p w14:paraId="68FC248E" w14:textId="77777777" w:rsidR="00BF774A" w:rsidRPr="000E33CB" w:rsidRDefault="00BF774A">
            <w:pPr>
              <w:pStyle w:val="TableParagraph"/>
              <w:rPr>
                <w:rFonts w:asciiTheme="majorBidi" w:hAnsiTheme="majorBidi" w:cstheme="majorBidi"/>
                <w:sz w:val="18"/>
                <w:szCs w:val="18"/>
              </w:rPr>
            </w:pPr>
          </w:p>
          <w:p w14:paraId="2C13399F" w14:textId="77777777" w:rsidR="00BF774A" w:rsidRPr="000E33CB" w:rsidRDefault="00BF774A">
            <w:pPr>
              <w:pStyle w:val="TableParagraph"/>
              <w:rPr>
                <w:rFonts w:asciiTheme="majorBidi" w:hAnsiTheme="majorBidi" w:cstheme="majorBidi"/>
                <w:sz w:val="18"/>
                <w:szCs w:val="18"/>
              </w:rPr>
            </w:pPr>
          </w:p>
          <w:p w14:paraId="78966106" w14:textId="77777777" w:rsidR="00BF774A" w:rsidRPr="000E33CB" w:rsidRDefault="00BF774A">
            <w:pPr>
              <w:pStyle w:val="TableParagraph"/>
              <w:rPr>
                <w:rFonts w:asciiTheme="majorBidi" w:hAnsiTheme="majorBidi" w:cstheme="majorBidi"/>
                <w:sz w:val="18"/>
                <w:szCs w:val="18"/>
              </w:rPr>
            </w:pPr>
          </w:p>
          <w:p w14:paraId="3C152255" w14:textId="77777777" w:rsidR="00BF774A" w:rsidRPr="000E33CB" w:rsidRDefault="00BF774A">
            <w:pPr>
              <w:pStyle w:val="TableParagraph"/>
              <w:rPr>
                <w:rFonts w:asciiTheme="majorBidi" w:hAnsiTheme="majorBidi" w:cstheme="majorBidi"/>
                <w:sz w:val="18"/>
                <w:szCs w:val="18"/>
              </w:rPr>
            </w:pPr>
          </w:p>
          <w:p w14:paraId="11D2FA29" w14:textId="77777777" w:rsidR="00BF774A" w:rsidRPr="000E33CB" w:rsidRDefault="00BF774A">
            <w:pPr>
              <w:pStyle w:val="TableParagraph"/>
              <w:rPr>
                <w:rFonts w:asciiTheme="majorBidi" w:hAnsiTheme="majorBidi" w:cstheme="majorBidi"/>
                <w:sz w:val="18"/>
                <w:szCs w:val="18"/>
              </w:rPr>
            </w:pPr>
          </w:p>
          <w:p w14:paraId="65D3C438" w14:textId="77777777" w:rsidR="00BF774A" w:rsidRPr="000E33CB" w:rsidRDefault="00BF774A">
            <w:pPr>
              <w:pStyle w:val="TableParagraph"/>
              <w:rPr>
                <w:rFonts w:asciiTheme="majorBidi" w:hAnsiTheme="majorBidi" w:cstheme="majorBidi"/>
                <w:sz w:val="18"/>
                <w:szCs w:val="18"/>
              </w:rPr>
            </w:pPr>
          </w:p>
          <w:p w14:paraId="081B8392" w14:textId="77777777" w:rsidR="00BF774A" w:rsidRPr="000E33CB" w:rsidRDefault="00BF774A">
            <w:pPr>
              <w:pStyle w:val="TableParagraph"/>
              <w:rPr>
                <w:rFonts w:asciiTheme="majorBidi" w:hAnsiTheme="majorBidi" w:cstheme="majorBidi"/>
                <w:sz w:val="18"/>
                <w:szCs w:val="18"/>
              </w:rPr>
            </w:pPr>
          </w:p>
          <w:p w14:paraId="229328BF" w14:textId="77777777" w:rsidR="00BF774A" w:rsidRPr="000E33CB" w:rsidRDefault="00BF774A">
            <w:pPr>
              <w:pStyle w:val="TableParagraph"/>
              <w:rPr>
                <w:rFonts w:asciiTheme="majorBidi" w:hAnsiTheme="majorBidi" w:cstheme="majorBidi"/>
                <w:sz w:val="18"/>
                <w:szCs w:val="18"/>
              </w:rPr>
            </w:pPr>
          </w:p>
          <w:p w14:paraId="028EDD6A" w14:textId="77777777" w:rsidR="00BF774A" w:rsidRPr="000E33CB" w:rsidRDefault="00BF774A">
            <w:pPr>
              <w:pStyle w:val="TableParagraph"/>
              <w:rPr>
                <w:rFonts w:asciiTheme="majorBidi" w:hAnsiTheme="majorBidi" w:cstheme="majorBidi"/>
                <w:sz w:val="18"/>
                <w:szCs w:val="18"/>
              </w:rPr>
            </w:pPr>
          </w:p>
          <w:p w14:paraId="3DD0DD8F" w14:textId="77777777" w:rsidR="00BF774A" w:rsidRPr="000E33CB" w:rsidRDefault="00BF774A">
            <w:pPr>
              <w:pStyle w:val="TableParagraph"/>
              <w:rPr>
                <w:rFonts w:asciiTheme="majorBidi" w:hAnsiTheme="majorBidi" w:cstheme="majorBidi"/>
                <w:sz w:val="18"/>
                <w:szCs w:val="18"/>
              </w:rPr>
            </w:pPr>
          </w:p>
          <w:p w14:paraId="10D09DAE" w14:textId="77777777" w:rsidR="00BF774A" w:rsidRPr="000E33CB" w:rsidRDefault="00BF774A">
            <w:pPr>
              <w:pStyle w:val="TableParagraph"/>
              <w:rPr>
                <w:rFonts w:asciiTheme="majorBidi" w:hAnsiTheme="majorBidi" w:cstheme="majorBidi"/>
                <w:sz w:val="18"/>
                <w:szCs w:val="18"/>
              </w:rPr>
            </w:pPr>
          </w:p>
          <w:p w14:paraId="2E3DE7D1" w14:textId="77777777" w:rsidR="00BF774A" w:rsidRPr="000E33CB" w:rsidRDefault="00BF774A">
            <w:pPr>
              <w:pStyle w:val="TableParagraph"/>
              <w:rPr>
                <w:rFonts w:asciiTheme="majorBidi" w:hAnsiTheme="majorBidi" w:cstheme="majorBidi"/>
                <w:sz w:val="18"/>
                <w:szCs w:val="18"/>
              </w:rPr>
            </w:pPr>
          </w:p>
          <w:p w14:paraId="17F2FAF8" w14:textId="77777777" w:rsidR="00BF774A" w:rsidRPr="000E33CB" w:rsidRDefault="00BF774A">
            <w:pPr>
              <w:pStyle w:val="TableParagraph"/>
              <w:rPr>
                <w:rFonts w:asciiTheme="majorBidi" w:hAnsiTheme="majorBidi" w:cstheme="majorBidi"/>
                <w:sz w:val="18"/>
                <w:szCs w:val="18"/>
              </w:rPr>
            </w:pPr>
          </w:p>
          <w:p w14:paraId="5F92BEDA" w14:textId="77777777" w:rsidR="00BF774A" w:rsidRPr="000E33CB" w:rsidRDefault="004A5D94">
            <w:pPr>
              <w:pStyle w:val="TableParagraph"/>
              <w:ind w:right="28"/>
              <w:jc w:val="center"/>
              <w:rPr>
                <w:rFonts w:asciiTheme="majorBidi" w:hAnsiTheme="majorBidi" w:cstheme="majorBidi"/>
                <w:b/>
                <w:sz w:val="18"/>
                <w:szCs w:val="18"/>
              </w:rPr>
            </w:pPr>
            <w:r w:rsidRPr="000E33CB">
              <w:rPr>
                <w:rFonts w:asciiTheme="majorBidi" w:hAnsiTheme="majorBidi" w:cstheme="majorBidi"/>
                <w:b/>
                <w:w w:val="99"/>
                <w:sz w:val="18"/>
                <w:szCs w:val="18"/>
              </w:rPr>
              <w:t>5</w:t>
            </w:r>
          </w:p>
        </w:tc>
        <w:tc>
          <w:tcPr>
            <w:tcW w:w="5621" w:type="dxa"/>
          </w:tcPr>
          <w:p w14:paraId="1BB0AB55" w14:textId="77777777" w:rsidR="00BF774A" w:rsidRPr="000E33CB" w:rsidRDefault="004A5D94">
            <w:pPr>
              <w:pStyle w:val="TableParagraph"/>
              <w:ind w:left="114" w:right="467"/>
              <w:rPr>
                <w:rFonts w:asciiTheme="majorBidi" w:hAnsiTheme="majorBidi" w:cstheme="majorBidi"/>
                <w:sz w:val="18"/>
                <w:szCs w:val="18"/>
              </w:rPr>
            </w:pPr>
            <w:r w:rsidRPr="000E33CB">
              <w:rPr>
                <w:rFonts w:asciiTheme="majorBidi" w:hAnsiTheme="majorBidi" w:cstheme="majorBidi"/>
                <w:sz w:val="18"/>
                <w:szCs w:val="18"/>
              </w:rPr>
              <w:t>Minimalne wymagania do wykonania w ramach uruchomienia Centrum Autoryzacji przeprowadzone przez Wykonawcę:</w:t>
            </w:r>
          </w:p>
          <w:p w14:paraId="63A99233" w14:textId="77777777" w:rsidR="00BF774A" w:rsidRPr="000E33CB" w:rsidRDefault="004A5D94">
            <w:pPr>
              <w:pStyle w:val="TableParagraph"/>
              <w:numPr>
                <w:ilvl w:val="0"/>
                <w:numId w:val="1"/>
              </w:numPr>
              <w:tabs>
                <w:tab w:val="left" w:pos="230"/>
              </w:tabs>
              <w:ind w:right="902" w:firstLine="0"/>
              <w:rPr>
                <w:rFonts w:asciiTheme="majorBidi" w:hAnsiTheme="majorBidi" w:cstheme="majorBidi"/>
                <w:sz w:val="18"/>
                <w:szCs w:val="18"/>
              </w:rPr>
            </w:pPr>
            <w:r w:rsidRPr="000E33CB">
              <w:rPr>
                <w:rFonts w:asciiTheme="majorBidi" w:hAnsiTheme="majorBidi" w:cstheme="majorBidi"/>
                <w:sz w:val="18"/>
                <w:szCs w:val="18"/>
              </w:rPr>
              <w:t>instalacja urządzenia LAN w miejscu wskazanym przez zamawiającego</w:t>
            </w:r>
          </w:p>
          <w:p w14:paraId="7B5AA2D0" w14:textId="77777777" w:rsidR="00BF774A" w:rsidRPr="000E33CB" w:rsidRDefault="004A5D94">
            <w:pPr>
              <w:pStyle w:val="TableParagraph"/>
              <w:numPr>
                <w:ilvl w:val="0"/>
                <w:numId w:val="1"/>
              </w:numPr>
              <w:tabs>
                <w:tab w:val="left" w:pos="230"/>
              </w:tabs>
              <w:ind w:left="230"/>
              <w:rPr>
                <w:rFonts w:asciiTheme="majorBidi" w:hAnsiTheme="majorBidi" w:cstheme="majorBidi"/>
                <w:sz w:val="18"/>
                <w:szCs w:val="18"/>
              </w:rPr>
            </w:pPr>
            <w:r w:rsidRPr="000E33CB">
              <w:rPr>
                <w:rFonts w:asciiTheme="majorBidi" w:hAnsiTheme="majorBidi" w:cstheme="majorBidi"/>
                <w:sz w:val="18"/>
                <w:szCs w:val="18"/>
              </w:rPr>
              <w:t>inicjalizacja urządzenia (procedurę</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bootstrap)</w:t>
            </w:r>
          </w:p>
          <w:p w14:paraId="5F25022B" w14:textId="77777777" w:rsidR="00BF774A" w:rsidRPr="000E33CB" w:rsidRDefault="004A5D94">
            <w:pPr>
              <w:pStyle w:val="TableParagraph"/>
              <w:numPr>
                <w:ilvl w:val="0"/>
                <w:numId w:val="1"/>
              </w:numPr>
              <w:tabs>
                <w:tab w:val="left" w:pos="230"/>
              </w:tabs>
              <w:ind w:left="230"/>
              <w:rPr>
                <w:rFonts w:asciiTheme="majorBidi" w:hAnsiTheme="majorBidi" w:cstheme="majorBidi"/>
                <w:sz w:val="18"/>
                <w:szCs w:val="18"/>
              </w:rPr>
            </w:pPr>
            <w:r w:rsidRPr="000E33CB">
              <w:rPr>
                <w:rFonts w:asciiTheme="majorBidi" w:hAnsiTheme="majorBidi" w:cstheme="majorBidi"/>
                <w:sz w:val="18"/>
                <w:szCs w:val="18"/>
              </w:rPr>
              <w:t>integracja z Centrum Autoryzacji za pomocą interfejsu</w:t>
            </w:r>
            <w:r w:rsidRPr="000E33CB">
              <w:rPr>
                <w:rFonts w:asciiTheme="majorBidi" w:hAnsiTheme="majorBidi" w:cstheme="majorBidi"/>
                <w:spacing w:val="-9"/>
                <w:sz w:val="18"/>
                <w:szCs w:val="18"/>
              </w:rPr>
              <w:t xml:space="preserve"> </w:t>
            </w:r>
            <w:r w:rsidRPr="000E33CB">
              <w:rPr>
                <w:rFonts w:asciiTheme="majorBidi" w:hAnsiTheme="majorBidi" w:cstheme="majorBidi"/>
                <w:sz w:val="18"/>
                <w:szCs w:val="18"/>
              </w:rPr>
              <w:t>CSP</w:t>
            </w:r>
          </w:p>
          <w:p w14:paraId="29D10829" w14:textId="77777777" w:rsidR="00BF774A" w:rsidRPr="000E33CB" w:rsidRDefault="004A5D94">
            <w:pPr>
              <w:pStyle w:val="TableParagraph"/>
              <w:numPr>
                <w:ilvl w:val="0"/>
                <w:numId w:val="1"/>
              </w:numPr>
              <w:tabs>
                <w:tab w:val="left" w:pos="230"/>
              </w:tabs>
              <w:ind w:left="230"/>
              <w:rPr>
                <w:rFonts w:asciiTheme="majorBidi" w:hAnsiTheme="majorBidi" w:cstheme="majorBidi"/>
                <w:sz w:val="18"/>
                <w:szCs w:val="18"/>
              </w:rPr>
            </w:pPr>
            <w:r w:rsidRPr="000E33CB">
              <w:rPr>
                <w:rFonts w:asciiTheme="majorBidi" w:hAnsiTheme="majorBidi" w:cstheme="majorBidi"/>
                <w:sz w:val="18"/>
                <w:szCs w:val="18"/>
              </w:rPr>
              <w:t>konfiguracja głównego Urzędu</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Certyfikacyjnego</w:t>
            </w:r>
          </w:p>
          <w:p w14:paraId="5332CCE2" w14:textId="77777777" w:rsidR="00BF774A" w:rsidRPr="000E33CB" w:rsidRDefault="004A5D94">
            <w:pPr>
              <w:pStyle w:val="TableParagraph"/>
              <w:numPr>
                <w:ilvl w:val="0"/>
                <w:numId w:val="1"/>
              </w:numPr>
              <w:tabs>
                <w:tab w:val="left" w:pos="230"/>
              </w:tabs>
              <w:ind w:right="199" w:firstLine="0"/>
              <w:rPr>
                <w:rFonts w:asciiTheme="majorBidi" w:hAnsiTheme="majorBidi" w:cstheme="majorBidi"/>
                <w:sz w:val="18"/>
                <w:szCs w:val="18"/>
              </w:rPr>
            </w:pPr>
            <w:r w:rsidRPr="000E33CB">
              <w:rPr>
                <w:rFonts w:asciiTheme="majorBidi" w:hAnsiTheme="majorBidi" w:cstheme="majorBidi"/>
                <w:sz w:val="18"/>
                <w:szCs w:val="18"/>
              </w:rPr>
              <w:t>integracja z wbudowanym (wymaganym) w serwer modułem bezpieczeństwa umożliwiając tworzenie backupów – z</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urządzenia LAN na kartę</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PCI-e</w:t>
            </w:r>
          </w:p>
          <w:p w14:paraId="5EEAD896" w14:textId="77777777" w:rsidR="00BF774A" w:rsidRPr="000E33CB" w:rsidRDefault="004A5D94">
            <w:pPr>
              <w:pStyle w:val="TableParagraph"/>
              <w:numPr>
                <w:ilvl w:val="0"/>
                <w:numId w:val="1"/>
              </w:numPr>
              <w:tabs>
                <w:tab w:val="left" w:pos="230"/>
              </w:tabs>
              <w:spacing w:line="229" w:lineRule="exact"/>
              <w:ind w:left="230"/>
              <w:rPr>
                <w:rFonts w:asciiTheme="majorBidi" w:hAnsiTheme="majorBidi" w:cstheme="majorBidi"/>
                <w:sz w:val="18"/>
                <w:szCs w:val="18"/>
              </w:rPr>
            </w:pPr>
            <w:r w:rsidRPr="000E33CB">
              <w:rPr>
                <w:rFonts w:asciiTheme="majorBidi" w:hAnsiTheme="majorBidi" w:cstheme="majorBidi"/>
                <w:sz w:val="18"/>
                <w:szCs w:val="18"/>
              </w:rPr>
              <w:t>instruktaż z obsługi urządzenia bezpieczeństwa obejmujący</w:t>
            </w:r>
            <w:r w:rsidRPr="000E33CB">
              <w:rPr>
                <w:rFonts w:asciiTheme="majorBidi" w:hAnsiTheme="majorBidi" w:cstheme="majorBidi"/>
                <w:spacing w:val="-14"/>
                <w:sz w:val="18"/>
                <w:szCs w:val="18"/>
              </w:rPr>
              <w:t xml:space="preserve"> </w:t>
            </w:r>
            <w:r w:rsidRPr="000E33CB">
              <w:rPr>
                <w:rFonts w:asciiTheme="majorBidi" w:hAnsiTheme="majorBidi" w:cstheme="majorBidi"/>
                <w:sz w:val="18"/>
                <w:szCs w:val="18"/>
              </w:rPr>
              <w:t>min.:</w:t>
            </w:r>
          </w:p>
          <w:p w14:paraId="7283CE34" w14:textId="77777777" w:rsidR="00BF774A" w:rsidRPr="000E33CB" w:rsidRDefault="004A5D94">
            <w:pPr>
              <w:pStyle w:val="TableParagraph"/>
              <w:numPr>
                <w:ilvl w:val="1"/>
                <w:numId w:val="1"/>
              </w:numPr>
              <w:tabs>
                <w:tab w:val="left" w:pos="664"/>
                <w:tab w:val="left" w:pos="665"/>
              </w:tabs>
              <w:spacing w:line="245" w:lineRule="exact"/>
              <w:ind w:hanging="361"/>
              <w:rPr>
                <w:rFonts w:asciiTheme="majorBidi" w:hAnsiTheme="majorBidi" w:cstheme="majorBidi"/>
                <w:sz w:val="18"/>
                <w:szCs w:val="18"/>
              </w:rPr>
            </w:pPr>
            <w:r w:rsidRPr="000E33CB">
              <w:rPr>
                <w:rFonts w:asciiTheme="majorBidi" w:hAnsiTheme="majorBidi" w:cstheme="majorBidi"/>
                <w:sz w:val="18"/>
                <w:szCs w:val="18"/>
              </w:rPr>
              <w:t>Pierwsze uruchomienie i rozruch - procedura</w:t>
            </w:r>
            <w:r w:rsidRPr="000E33CB">
              <w:rPr>
                <w:rFonts w:asciiTheme="majorBidi" w:hAnsiTheme="majorBidi" w:cstheme="majorBidi"/>
                <w:spacing w:val="-7"/>
                <w:sz w:val="18"/>
                <w:szCs w:val="18"/>
              </w:rPr>
              <w:t xml:space="preserve"> </w:t>
            </w:r>
            <w:r w:rsidRPr="000E33CB">
              <w:rPr>
                <w:rFonts w:asciiTheme="majorBidi" w:hAnsiTheme="majorBidi" w:cstheme="majorBidi"/>
                <w:sz w:val="18"/>
                <w:szCs w:val="18"/>
              </w:rPr>
              <w:t>BootStrap.</w:t>
            </w:r>
          </w:p>
          <w:p w14:paraId="458A8751" w14:textId="77777777" w:rsidR="00BF774A" w:rsidRPr="000E33CB" w:rsidRDefault="004A5D94">
            <w:pPr>
              <w:pStyle w:val="TableParagraph"/>
              <w:numPr>
                <w:ilvl w:val="1"/>
                <w:numId w:val="1"/>
              </w:numPr>
              <w:tabs>
                <w:tab w:val="left" w:pos="664"/>
                <w:tab w:val="left" w:pos="665"/>
              </w:tabs>
              <w:ind w:right="656"/>
              <w:rPr>
                <w:rFonts w:asciiTheme="majorBidi" w:hAnsiTheme="majorBidi" w:cstheme="majorBidi"/>
                <w:sz w:val="18"/>
                <w:szCs w:val="18"/>
              </w:rPr>
            </w:pPr>
            <w:r w:rsidRPr="000E33CB">
              <w:rPr>
                <w:rFonts w:asciiTheme="majorBidi" w:hAnsiTheme="majorBidi" w:cstheme="majorBidi"/>
                <w:sz w:val="18"/>
                <w:szCs w:val="18"/>
              </w:rPr>
              <w:t>Inicjalizacja Sprzętowego Modułu Bezpieczeństwa - wygenerowanie kart administracyjnych dla głównych administratorów.</w:t>
            </w:r>
          </w:p>
          <w:p w14:paraId="6E7613F3" w14:textId="77777777" w:rsidR="00BF774A" w:rsidRPr="000E33CB" w:rsidRDefault="004A5D94">
            <w:pPr>
              <w:pStyle w:val="TableParagraph"/>
              <w:numPr>
                <w:ilvl w:val="1"/>
                <w:numId w:val="1"/>
              </w:numPr>
              <w:tabs>
                <w:tab w:val="left" w:pos="664"/>
                <w:tab w:val="left" w:pos="665"/>
              </w:tabs>
              <w:spacing w:line="243" w:lineRule="exact"/>
              <w:ind w:hanging="361"/>
              <w:rPr>
                <w:rFonts w:asciiTheme="majorBidi" w:hAnsiTheme="majorBidi" w:cstheme="majorBidi"/>
                <w:sz w:val="18"/>
                <w:szCs w:val="18"/>
              </w:rPr>
            </w:pPr>
            <w:r w:rsidRPr="000E33CB">
              <w:rPr>
                <w:rFonts w:asciiTheme="majorBidi" w:hAnsiTheme="majorBidi" w:cstheme="majorBidi"/>
                <w:sz w:val="18"/>
                <w:szCs w:val="18"/>
              </w:rPr>
              <w:t>Zarządzanie użytkownikami i</w:t>
            </w:r>
            <w:r w:rsidRPr="000E33CB">
              <w:rPr>
                <w:rFonts w:asciiTheme="majorBidi" w:hAnsiTheme="majorBidi" w:cstheme="majorBidi"/>
                <w:spacing w:val="-18"/>
                <w:sz w:val="18"/>
                <w:szCs w:val="18"/>
              </w:rPr>
              <w:t xml:space="preserve"> </w:t>
            </w:r>
            <w:r w:rsidRPr="000E33CB">
              <w:rPr>
                <w:rFonts w:asciiTheme="majorBidi" w:hAnsiTheme="majorBidi" w:cstheme="majorBidi"/>
                <w:sz w:val="18"/>
                <w:szCs w:val="18"/>
              </w:rPr>
              <w:t>autoryzacją.</w:t>
            </w:r>
          </w:p>
          <w:p w14:paraId="42E85633" w14:textId="77777777" w:rsidR="00BF774A" w:rsidRPr="000E33CB" w:rsidRDefault="004A5D94">
            <w:pPr>
              <w:pStyle w:val="TableParagraph"/>
              <w:numPr>
                <w:ilvl w:val="1"/>
                <w:numId w:val="1"/>
              </w:numPr>
              <w:tabs>
                <w:tab w:val="left" w:pos="664"/>
                <w:tab w:val="left" w:pos="665"/>
              </w:tabs>
              <w:spacing w:line="245" w:lineRule="exact"/>
              <w:ind w:hanging="361"/>
              <w:rPr>
                <w:rFonts w:asciiTheme="majorBidi" w:hAnsiTheme="majorBidi" w:cstheme="majorBidi"/>
                <w:sz w:val="18"/>
                <w:szCs w:val="18"/>
              </w:rPr>
            </w:pPr>
            <w:r w:rsidRPr="000E33CB">
              <w:rPr>
                <w:rFonts w:asciiTheme="majorBidi" w:hAnsiTheme="majorBidi" w:cstheme="majorBidi"/>
                <w:sz w:val="18"/>
                <w:szCs w:val="18"/>
              </w:rPr>
              <w:t>Konfiguracja dostępu do LAN Sprzętowego</w:t>
            </w:r>
            <w:r w:rsidRPr="000E33CB">
              <w:rPr>
                <w:rFonts w:asciiTheme="majorBidi" w:hAnsiTheme="majorBidi" w:cstheme="majorBidi"/>
                <w:spacing w:val="-2"/>
                <w:sz w:val="18"/>
                <w:szCs w:val="18"/>
              </w:rPr>
              <w:t xml:space="preserve"> </w:t>
            </w:r>
            <w:r w:rsidRPr="000E33CB">
              <w:rPr>
                <w:rFonts w:asciiTheme="majorBidi" w:hAnsiTheme="majorBidi" w:cstheme="majorBidi"/>
                <w:sz w:val="18"/>
                <w:szCs w:val="18"/>
              </w:rPr>
              <w:t>Modułu</w:t>
            </w:r>
          </w:p>
          <w:p w14:paraId="663FC55B" w14:textId="77777777" w:rsidR="00BF774A" w:rsidRPr="000E33CB" w:rsidRDefault="004A5D94">
            <w:pPr>
              <w:pStyle w:val="TableParagraph"/>
              <w:ind w:left="664" w:right="228"/>
              <w:rPr>
                <w:rFonts w:asciiTheme="majorBidi" w:hAnsiTheme="majorBidi" w:cstheme="majorBidi"/>
                <w:sz w:val="18"/>
                <w:szCs w:val="18"/>
              </w:rPr>
            </w:pPr>
            <w:r w:rsidRPr="000E33CB">
              <w:rPr>
                <w:rFonts w:asciiTheme="majorBidi" w:hAnsiTheme="majorBidi" w:cstheme="majorBidi"/>
                <w:sz w:val="18"/>
                <w:szCs w:val="18"/>
              </w:rPr>
              <w:t>Bezpieczeństwa po protokole SSH do zarządzania poprzez sieć LAN</w:t>
            </w:r>
          </w:p>
          <w:p w14:paraId="3783244D" w14:textId="77777777" w:rsidR="00BF774A" w:rsidRPr="000E33CB" w:rsidRDefault="004A5D94">
            <w:pPr>
              <w:pStyle w:val="TableParagraph"/>
              <w:numPr>
                <w:ilvl w:val="1"/>
                <w:numId w:val="1"/>
              </w:numPr>
              <w:tabs>
                <w:tab w:val="left" w:pos="664"/>
                <w:tab w:val="left" w:pos="665"/>
              </w:tabs>
              <w:ind w:right="610"/>
              <w:rPr>
                <w:rFonts w:asciiTheme="majorBidi" w:hAnsiTheme="majorBidi" w:cstheme="majorBidi"/>
                <w:sz w:val="18"/>
                <w:szCs w:val="18"/>
              </w:rPr>
            </w:pPr>
            <w:r w:rsidRPr="000E33CB">
              <w:rPr>
                <w:rFonts w:asciiTheme="majorBidi" w:hAnsiTheme="majorBidi" w:cstheme="majorBidi"/>
                <w:sz w:val="18"/>
                <w:szCs w:val="18"/>
              </w:rPr>
              <w:t>Dołączanie dodatkowego magazynu danych na</w:t>
            </w:r>
            <w:r w:rsidRPr="000E33CB">
              <w:rPr>
                <w:rFonts w:asciiTheme="majorBidi" w:hAnsiTheme="majorBidi" w:cstheme="majorBidi"/>
                <w:spacing w:val="-15"/>
                <w:sz w:val="18"/>
                <w:szCs w:val="18"/>
              </w:rPr>
              <w:t xml:space="preserve"> </w:t>
            </w:r>
            <w:r w:rsidRPr="000E33CB">
              <w:rPr>
                <w:rFonts w:asciiTheme="majorBidi" w:hAnsiTheme="majorBidi" w:cstheme="majorBidi"/>
                <w:sz w:val="18"/>
                <w:szCs w:val="18"/>
              </w:rPr>
              <w:t>klucze kryptograficzne z</w:t>
            </w:r>
            <w:r w:rsidRPr="000E33CB">
              <w:rPr>
                <w:rFonts w:asciiTheme="majorBidi" w:hAnsiTheme="majorBidi" w:cstheme="majorBidi"/>
                <w:spacing w:val="-1"/>
                <w:sz w:val="18"/>
                <w:szCs w:val="18"/>
              </w:rPr>
              <w:t xml:space="preserve"> </w:t>
            </w:r>
            <w:r w:rsidRPr="000E33CB">
              <w:rPr>
                <w:rFonts w:asciiTheme="majorBidi" w:hAnsiTheme="majorBidi" w:cstheme="majorBidi"/>
                <w:sz w:val="18"/>
                <w:szCs w:val="18"/>
              </w:rPr>
              <w:t>HSM</w:t>
            </w:r>
          </w:p>
          <w:p w14:paraId="3D147B8F" w14:textId="77777777" w:rsidR="00BF774A" w:rsidRPr="000E33CB" w:rsidRDefault="004A5D94">
            <w:pPr>
              <w:pStyle w:val="TableParagraph"/>
              <w:numPr>
                <w:ilvl w:val="1"/>
                <w:numId w:val="1"/>
              </w:numPr>
              <w:tabs>
                <w:tab w:val="left" w:pos="664"/>
                <w:tab w:val="left" w:pos="665"/>
              </w:tabs>
              <w:ind w:right="229"/>
              <w:rPr>
                <w:rFonts w:asciiTheme="majorBidi" w:hAnsiTheme="majorBidi" w:cstheme="majorBidi"/>
                <w:sz w:val="18"/>
                <w:szCs w:val="18"/>
                <w:lang w:val="en-US"/>
              </w:rPr>
            </w:pPr>
            <w:r w:rsidRPr="000E33CB">
              <w:rPr>
                <w:rFonts w:asciiTheme="majorBidi" w:hAnsiTheme="majorBidi" w:cstheme="majorBidi"/>
                <w:sz w:val="18"/>
                <w:szCs w:val="18"/>
                <w:lang w:val="en-US"/>
              </w:rPr>
              <w:t>Administracja poprzez Comand Line Interface VS</w:t>
            </w:r>
            <w:r w:rsidRPr="000E33CB">
              <w:rPr>
                <w:rFonts w:asciiTheme="majorBidi" w:hAnsiTheme="majorBidi" w:cstheme="majorBidi"/>
                <w:spacing w:val="-20"/>
                <w:sz w:val="18"/>
                <w:szCs w:val="18"/>
                <w:lang w:val="en-US"/>
              </w:rPr>
              <w:t xml:space="preserve"> </w:t>
            </w:r>
            <w:r w:rsidRPr="000E33CB">
              <w:rPr>
                <w:rFonts w:asciiTheme="majorBidi" w:hAnsiTheme="majorBidi" w:cstheme="majorBidi"/>
                <w:sz w:val="18"/>
                <w:szCs w:val="18"/>
                <w:lang w:val="en-US"/>
              </w:rPr>
              <w:t>Graphic User</w:t>
            </w:r>
            <w:r w:rsidRPr="000E33CB">
              <w:rPr>
                <w:rFonts w:asciiTheme="majorBidi" w:hAnsiTheme="majorBidi" w:cstheme="majorBidi"/>
                <w:spacing w:val="-1"/>
                <w:sz w:val="18"/>
                <w:szCs w:val="18"/>
                <w:lang w:val="en-US"/>
              </w:rPr>
              <w:t xml:space="preserve"> </w:t>
            </w:r>
            <w:r w:rsidRPr="000E33CB">
              <w:rPr>
                <w:rFonts w:asciiTheme="majorBidi" w:hAnsiTheme="majorBidi" w:cstheme="majorBidi"/>
                <w:sz w:val="18"/>
                <w:szCs w:val="18"/>
                <w:lang w:val="en-US"/>
              </w:rPr>
              <w:t>Interface</w:t>
            </w:r>
          </w:p>
          <w:p w14:paraId="55D4F1C4" w14:textId="77777777" w:rsidR="00BF774A" w:rsidRPr="000E33CB" w:rsidRDefault="004A5D94">
            <w:pPr>
              <w:pStyle w:val="TableParagraph"/>
              <w:numPr>
                <w:ilvl w:val="1"/>
                <w:numId w:val="1"/>
              </w:numPr>
              <w:tabs>
                <w:tab w:val="left" w:pos="664"/>
                <w:tab w:val="left" w:pos="665"/>
              </w:tabs>
              <w:spacing w:line="244" w:lineRule="exact"/>
              <w:ind w:hanging="361"/>
              <w:rPr>
                <w:rFonts w:asciiTheme="majorBidi" w:hAnsiTheme="majorBidi" w:cstheme="majorBidi"/>
                <w:sz w:val="18"/>
                <w:szCs w:val="18"/>
              </w:rPr>
            </w:pPr>
            <w:r w:rsidRPr="000E33CB">
              <w:rPr>
                <w:rFonts w:asciiTheme="majorBidi" w:hAnsiTheme="majorBidi" w:cstheme="majorBidi"/>
                <w:sz w:val="18"/>
                <w:szCs w:val="18"/>
              </w:rPr>
              <w:t>Tworzenie kopi bezpieczeństwa i</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odzyskiwanie.</w:t>
            </w:r>
          </w:p>
          <w:p w14:paraId="654BDDB8" w14:textId="77777777" w:rsidR="00BF774A" w:rsidRPr="000E33CB" w:rsidRDefault="004A5D94">
            <w:pPr>
              <w:pStyle w:val="TableParagraph"/>
              <w:numPr>
                <w:ilvl w:val="1"/>
                <w:numId w:val="1"/>
              </w:numPr>
              <w:tabs>
                <w:tab w:val="left" w:pos="664"/>
                <w:tab w:val="left" w:pos="665"/>
              </w:tabs>
              <w:ind w:right="891"/>
              <w:rPr>
                <w:rFonts w:asciiTheme="majorBidi" w:hAnsiTheme="majorBidi" w:cstheme="majorBidi"/>
                <w:sz w:val="18"/>
                <w:szCs w:val="18"/>
              </w:rPr>
            </w:pPr>
            <w:r w:rsidRPr="000E33CB">
              <w:rPr>
                <w:rFonts w:asciiTheme="majorBidi" w:hAnsiTheme="majorBidi" w:cstheme="majorBidi"/>
                <w:sz w:val="18"/>
                <w:szCs w:val="18"/>
              </w:rPr>
              <w:t>Inicjalizacja komunikacji z Sprzętowym</w:t>
            </w:r>
            <w:r w:rsidRPr="000E33CB">
              <w:rPr>
                <w:rFonts w:asciiTheme="majorBidi" w:hAnsiTheme="majorBidi" w:cstheme="majorBidi"/>
                <w:spacing w:val="-17"/>
                <w:sz w:val="18"/>
                <w:szCs w:val="18"/>
              </w:rPr>
              <w:t xml:space="preserve"> </w:t>
            </w:r>
            <w:r w:rsidRPr="000E33CB">
              <w:rPr>
                <w:rFonts w:asciiTheme="majorBidi" w:hAnsiTheme="majorBidi" w:cstheme="majorBidi"/>
                <w:sz w:val="18"/>
                <w:szCs w:val="18"/>
              </w:rPr>
              <w:t>Modułem Bezpieczeństwa po PCS#11,</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CSP.</w:t>
            </w:r>
          </w:p>
          <w:p w14:paraId="2A85BCCD" w14:textId="77777777" w:rsidR="00BF774A" w:rsidRPr="000E33CB" w:rsidRDefault="004A5D94">
            <w:pPr>
              <w:pStyle w:val="TableParagraph"/>
              <w:numPr>
                <w:ilvl w:val="0"/>
                <w:numId w:val="1"/>
              </w:numPr>
              <w:tabs>
                <w:tab w:val="left" w:pos="230"/>
              </w:tabs>
              <w:ind w:right="229" w:firstLine="0"/>
              <w:rPr>
                <w:rFonts w:asciiTheme="majorBidi" w:hAnsiTheme="majorBidi" w:cstheme="majorBidi"/>
                <w:sz w:val="18"/>
                <w:szCs w:val="18"/>
              </w:rPr>
            </w:pPr>
            <w:r w:rsidRPr="000E33CB">
              <w:rPr>
                <w:rFonts w:asciiTheme="majorBidi" w:hAnsiTheme="majorBidi" w:cstheme="majorBidi"/>
                <w:sz w:val="18"/>
                <w:szCs w:val="18"/>
              </w:rPr>
              <w:t>podział kluczy kryptograficznych szyfrujących cały materiał krypograficzny znajdujący się w pamięci urządzenia na</w:t>
            </w:r>
            <w:r w:rsidRPr="000E33CB">
              <w:rPr>
                <w:rFonts w:asciiTheme="majorBidi" w:hAnsiTheme="majorBidi" w:cstheme="majorBidi"/>
                <w:spacing w:val="-24"/>
                <w:sz w:val="18"/>
                <w:szCs w:val="18"/>
              </w:rPr>
              <w:t xml:space="preserve"> </w:t>
            </w:r>
            <w:r w:rsidRPr="000E33CB">
              <w:rPr>
                <w:rFonts w:asciiTheme="majorBidi" w:hAnsiTheme="majorBidi" w:cstheme="majorBidi"/>
                <w:sz w:val="18"/>
                <w:szCs w:val="18"/>
              </w:rPr>
              <w:t>minimum 4 karty</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inteligentne</w:t>
            </w:r>
          </w:p>
          <w:p w14:paraId="67A8DFF5" w14:textId="77777777" w:rsidR="00BF774A" w:rsidRPr="000E33CB" w:rsidRDefault="004A5D94">
            <w:pPr>
              <w:pStyle w:val="TableParagraph"/>
              <w:numPr>
                <w:ilvl w:val="0"/>
                <w:numId w:val="1"/>
              </w:numPr>
              <w:tabs>
                <w:tab w:val="left" w:pos="230"/>
              </w:tabs>
              <w:ind w:right="1288" w:firstLine="0"/>
              <w:rPr>
                <w:rFonts w:asciiTheme="majorBidi" w:hAnsiTheme="majorBidi" w:cstheme="majorBidi"/>
                <w:sz w:val="18"/>
                <w:szCs w:val="18"/>
              </w:rPr>
            </w:pPr>
            <w:r w:rsidRPr="000E33CB">
              <w:rPr>
                <w:rFonts w:asciiTheme="majorBidi" w:hAnsiTheme="majorBidi" w:cstheme="majorBidi"/>
                <w:sz w:val="18"/>
                <w:szCs w:val="18"/>
              </w:rPr>
              <w:t>PIN do każdej karty powinien zostać zmieniony</w:t>
            </w:r>
            <w:r w:rsidRPr="000E33CB">
              <w:rPr>
                <w:rFonts w:asciiTheme="majorBidi" w:hAnsiTheme="majorBidi" w:cstheme="majorBidi"/>
                <w:spacing w:val="-15"/>
                <w:sz w:val="18"/>
                <w:szCs w:val="18"/>
              </w:rPr>
              <w:t xml:space="preserve"> </w:t>
            </w:r>
            <w:r w:rsidRPr="000E33CB">
              <w:rPr>
                <w:rFonts w:asciiTheme="majorBidi" w:hAnsiTheme="majorBidi" w:cstheme="majorBidi"/>
                <w:sz w:val="18"/>
                <w:szCs w:val="18"/>
              </w:rPr>
              <w:t>po przeprowadzonym wdrożeniu.</w:t>
            </w:r>
          </w:p>
          <w:p w14:paraId="54A4B1E3" w14:textId="77777777" w:rsidR="00BF774A" w:rsidRPr="000E33CB" w:rsidRDefault="004A5D94">
            <w:pPr>
              <w:pStyle w:val="TableParagraph"/>
              <w:numPr>
                <w:ilvl w:val="0"/>
                <w:numId w:val="1"/>
              </w:numPr>
              <w:tabs>
                <w:tab w:val="left" w:pos="230"/>
              </w:tabs>
              <w:spacing w:line="229" w:lineRule="exact"/>
              <w:ind w:left="230"/>
              <w:rPr>
                <w:rFonts w:asciiTheme="majorBidi" w:hAnsiTheme="majorBidi" w:cstheme="majorBidi"/>
                <w:sz w:val="18"/>
                <w:szCs w:val="18"/>
              </w:rPr>
            </w:pPr>
            <w:r w:rsidRPr="000E33CB">
              <w:rPr>
                <w:rFonts w:asciiTheme="majorBidi" w:hAnsiTheme="majorBidi" w:cstheme="majorBidi"/>
                <w:sz w:val="18"/>
                <w:szCs w:val="18"/>
              </w:rPr>
              <w:t>użytkownik administracyjny Sprzętowego</w:t>
            </w:r>
            <w:r w:rsidRPr="000E33CB">
              <w:rPr>
                <w:rFonts w:asciiTheme="majorBidi" w:hAnsiTheme="majorBidi" w:cstheme="majorBidi"/>
                <w:spacing w:val="-14"/>
                <w:sz w:val="18"/>
                <w:szCs w:val="18"/>
              </w:rPr>
              <w:t xml:space="preserve"> </w:t>
            </w:r>
            <w:r w:rsidRPr="000E33CB">
              <w:rPr>
                <w:rFonts w:asciiTheme="majorBidi" w:hAnsiTheme="majorBidi" w:cstheme="majorBidi"/>
                <w:sz w:val="18"/>
                <w:szCs w:val="18"/>
              </w:rPr>
              <w:t>Modułu</w:t>
            </w:r>
          </w:p>
          <w:p w14:paraId="4D494348" w14:textId="77777777" w:rsidR="00BF774A" w:rsidRPr="000E33CB" w:rsidRDefault="004A5D94">
            <w:pPr>
              <w:pStyle w:val="TableParagraph"/>
              <w:ind w:left="114" w:right="512"/>
              <w:rPr>
                <w:rFonts w:asciiTheme="majorBidi" w:hAnsiTheme="majorBidi" w:cstheme="majorBidi"/>
                <w:sz w:val="18"/>
                <w:szCs w:val="18"/>
              </w:rPr>
            </w:pPr>
            <w:r w:rsidRPr="000E33CB">
              <w:rPr>
                <w:rFonts w:asciiTheme="majorBidi" w:hAnsiTheme="majorBidi" w:cstheme="majorBidi"/>
                <w:sz w:val="18"/>
                <w:szCs w:val="18"/>
              </w:rPr>
              <w:t>Bezpieczeństwa musi logować się na „dwie ręce” – procedura logowania musi wymagać dwóch</w:t>
            </w:r>
            <w:r w:rsidRPr="000E33CB">
              <w:rPr>
                <w:rFonts w:asciiTheme="majorBidi" w:hAnsiTheme="majorBidi" w:cstheme="majorBidi"/>
                <w:spacing w:val="-3"/>
                <w:sz w:val="18"/>
                <w:szCs w:val="18"/>
              </w:rPr>
              <w:t xml:space="preserve"> </w:t>
            </w:r>
            <w:r w:rsidRPr="000E33CB">
              <w:rPr>
                <w:rFonts w:asciiTheme="majorBidi" w:hAnsiTheme="majorBidi" w:cstheme="majorBidi"/>
                <w:sz w:val="18"/>
                <w:szCs w:val="18"/>
              </w:rPr>
              <w:t>użytkowników/kart.</w:t>
            </w:r>
          </w:p>
          <w:p w14:paraId="0EA6F7A0" w14:textId="77777777" w:rsidR="00BF774A" w:rsidRPr="000E33CB" w:rsidRDefault="004A5D94">
            <w:pPr>
              <w:pStyle w:val="TableParagraph"/>
              <w:numPr>
                <w:ilvl w:val="0"/>
                <w:numId w:val="1"/>
              </w:numPr>
              <w:tabs>
                <w:tab w:val="left" w:pos="233"/>
              </w:tabs>
              <w:spacing w:line="228" w:lineRule="exact"/>
              <w:ind w:right="166" w:firstLine="0"/>
              <w:rPr>
                <w:rFonts w:asciiTheme="majorBidi" w:hAnsiTheme="majorBidi" w:cstheme="majorBidi"/>
                <w:sz w:val="18"/>
                <w:szCs w:val="18"/>
              </w:rPr>
            </w:pPr>
            <w:r w:rsidRPr="000E33CB">
              <w:rPr>
                <w:rFonts w:asciiTheme="majorBidi" w:hAnsiTheme="majorBidi" w:cstheme="majorBidi"/>
                <w:sz w:val="18"/>
                <w:szCs w:val="18"/>
              </w:rPr>
              <w:t>miejscem składowania materiały kryptograficznego powinna</w:t>
            </w:r>
            <w:r w:rsidRPr="000E33CB">
              <w:rPr>
                <w:rFonts w:asciiTheme="majorBidi" w:hAnsiTheme="majorBidi" w:cstheme="majorBidi"/>
                <w:spacing w:val="-24"/>
                <w:sz w:val="18"/>
                <w:szCs w:val="18"/>
              </w:rPr>
              <w:t xml:space="preserve"> </w:t>
            </w:r>
            <w:r w:rsidRPr="000E33CB">
              <w:rPr>
                <w:rFonts w:asciiTheme="majorBidi" w:hAnsiTheme="majorBidi" w:cstheme="majorBidi"/>
                <w:sz w:val="18"/>
                <w:szCs w:val="18"/>
              </w:rPr>
              <w:t>być pamięć wewnętrzna Sprzętowego Modułu</w:t>
            </w:r>
            <w:r w:rsidRPr="000E33CB">
              <w:rPr>
                <w:rFonts w:asciiTheme="majorBidi" w:hAnsiTheme="majorBidi" w:cstheme="majorBidi"/>
                <w:spacing w:val="-4"/>
                <w:sz w:val="18"/>
                <w:szCs w:val="18"/>
              </w:rPr>
              <w:t xml:space="preserve"> </w:t>
            </w:r>
            <w:r w:rsidRPr="000E33CB">
              <w:rPr>
                <w:rFonts w:asciiTheme="majorBidi" w:hAnsiTheme="majorBidi" w:cstheme="majorBidi"/>
                <w:sz w:val="18"/>
                <w:szCs w:val="18"/>
              </w:rPr>
              <w:t>Bezpieczeństwa.</w:t>
            </w:r>
          </w:p>
        </w:tc>
        <w:tc>
          <w:tcPr>
            <w:tcW w:w="2410" w:type="dxa"/>
          </w:tcPr>
          <w:p w14:paraId="36768021" w14:textId="77777777" w:rsidR="00BF774A" w:rsidRPr="000E33CB" w:rsidRDefault="00BF774A">
            <w:pPr>
              <w:pStyle w:val="TableParagraph"/>
              <w:rPr>
                <w:rFonts w:asciiTheme="majorBidi" w:hAnsiTheme="majorBidi" w:cstheme="majorBidi"/>
                <w:sz w:val="18"/>
                <w:szCs w:val="18"/>
              </w:rPr>
            </w:pPr>
          </w:p>
          <w:p w14:paraId="7B1E4501" w14:textId="77777777" w:rsidR="00BF774A" w:rsidRPr="000E33CB" w:rsidRDefault="00BF774A">
            <w:pPr>
              <w:pStyle w:val="TableParagraph"/>
              <w:rPr>
                <w:rFonts w:asciiTheme="majorBidi" w:hAnsiTheme="majorBidi" w:cstheme="majorBidi"/>
                <w:sz w:val="18"/>
                <w:szCs w:val="18"/>
              </w:rPr>
            </w:pPr>
          </w:p>
          <w:p w14:paraId="534A4175" w14:textId="77777777" w:rsidR="00BF774A" w:rsidRPr="000E33CB" w:rsidRDefault="00BF774A">
            <w:pPr>
              <w:pStyle w:val="TableParagraph"/>
              <w:rPr>
                <w:rFonts w:asciiTheme="majorBidi" w:hAnsiTheme="majorBidi" w:cstheme="majorBidi"/>
                <w:sz w:val="18"/>
                <w:szCs w:val="18"/>
              </w:rPr>
            </w:pPr>
          </w:p>
          <w:p w14:paraId="62BDF65A" w14:textId="77777777" w:rsidR="00BF774A" w:rsidRPr="000E33CB" w:rsidRDefault="00BF774A">
            <w:pPr>
              <w:pStyle w:val="TableParagraph"/>
              <w:rPr>
                <w:rFonts w:asciiTheme="majorBidi" w:hAnsiTheme="majorBidi" w:cstheme="majorBidi"/>
                <w:sz w:val="18"/>
                <w:szCs w:val="18"/>
              </w:rPr>
            </w:pPr>
          </w:p>
          <w:p w14:paraId="2CA0B429" w14:textId="77777777" w:rsidR="00BF774A" w:rsidRPr="000E33CB" w:rsidRDefault="00BF774A">
            <w:pPr>
              <w:pStyle w:val="TableParagraph"/>
              <w:rPr>
                <w:rFonts w:asciiTheme="majorBidi" w:hAnsiTheme="majorBidi" w:cstheme="majorBidi"/>
                <w:sz w:val="18"/>
                <w:szCs w:val="18"/>
              </w:rPr>
            </w:pPr>
          </w:p>
          <w:p w14:paraId="2C2C5E17" w14:textId="77777777" w:rsidR="00BF774A" w:rsidRPr="000E33CB" w:rsidRDefault="00BF774A">
            <w:pPr>
              <w:pStyle w:val="TableParagraph"/>
              <w:rPr>
                <w:rFonts w:asciiTheme="majorBidi" w:hAnsiTheme="majorBidi" w:cstheme="majorBidi"/>
                <w:sz w:val="18"/>
                <w:szCs w:val="18"/>
              </w:rPr>
            </w:pPr>
          </w:p>
          <w:p w14:paraId="3D225FFD" w14:textId="77777777" w:rsidR="00BF774A" w:rsidRPr="000E33CB" w:rsidRDefault="00BF774A">
            <w:pPr>
              <w:pStyle w:val="TableParagraph"/>
              <w:rPr>
                <w:rFonts w:asciiTheme="majorBidi" w:hAnsiTheme="majorBidi" w:cstheme="majorBidi"/>
                <w:sz w:val="18"/>
                <w:szCs w:val="18"/>
              </w:rPr>
            </w:pPr>
          </w:p>
          <w:p w14:paraId="6AC93943" w14:textId="77777777" w:rsidR="00BF774A" w:rsidRPr="000E33CB" w:rsidRDefault="00BF774A">
            <w:pPr>
              <w:pStyle w:val="TableParagraph"/>
              <w:rPr>
                <w:rFonts w:asciiTheme="majorBidi" w:hAnsiTheme="majorBidi" w:cstheme="majorBidi"/>
                <w:sz w:val="18"/>
                <w:szCs w:val="18"/>
              </w:rPr>
            </w:pPr>
          </w:p>
          <w:p w14:paraId="44A69CB3" w14:textId="77777777" w:rsidR="00BF774A" w:rsidRPr="000E33CB" w:rsidRDefault="00BF774A">
            <w:pPr>
              <w:pStyle w:val="TableParagraph"/>
              <w:rPr>
                <w:rFonts w:asciiTheme="majorBidi" w:hAnsiTheme="majorBidi" w:cstheme="majorBidi"/>
                <w:sz w:val="18"/>
                <w:szCs w:val="18"/>
              </w:rPr>
            </w:pPr>
          </w:p>
          <w:p w14:paraId="46D66574" w14:textId="77777777" w:rsidR="00BF774A" w:rsidRPr="000E33CB" w:rsidRDefault="00BF774A">
            <w:pPr>
              <w:pStyle w:val="TableParagraph"/>
              <w:rPr>
                <w:rFonts w:asciiTheme="majorBidi" w:hAnsiTheme="majorBidi" w:cstheme="majorBidi"/>
                <w:sz w:val="18"/>
                <w:szCs w:val="18"/>
              </w:rPr>
            </w:pPr>
          </w:p>
          <w:p w14:paraId="29FEF898" w14:textId="77777777" w:rsidR="00BF774A" w:rsidRPr="000E33CB" w:rsidRDefault="00BF774A">
            <w:pPr>
              <w:pStyle w:val="TableParagraph"/>
              <w:rPr>
                <w:rFonts w:asciiTheme="majorBidi" w:hAnsiTheme="majorBidi" w:cstheme="majorBidi"/>
                <w:sz w:val="18"/>
                <w:szCs w:val="18"/>
              </w:rPr>
            </w:pPr>
          </w:p>
          <w:p w14:paraId="3593B6D0" w14:textId="77777777" w:rsidR="00BF774A" w:rsidRPr="000E33CB" w:rsidRDefault="00BF774A">
            <w:pPr>
              <w:pStyle w:val="TableParagraph"/>
              <w:rPr>
                <w:rFonts w:asciiTheme="majorBidi" w:hAnsiTheme="majorBidi" w:cstheme="majorBidi"/>
                <w:sz w:val="18"/>
                <w:szCs w:val="18"/>
              </w:rPr>
            </w:pPr>
          </w:p>
          <w:p w14:paraId="7ED909FF" w14:textId="77777777" w:rsidR="00BF774A" w:rsidRPr="000E33CB" w:rsidRDefault="00BF774A">
            <w:pPr>
              <w:pStyle w:val="TableParagraph"/>
              <w:rPr>
                <w:rFonts w:asciiTheme="majorBidi" w:hAnsiTheme="majorBidi" w:cstheme="majorBidi"/>
                <w:sz w:val="18"/>
                <w:szCs w:val="18"/>
              </w:rPr>
            </w:pPr>
          </w:p>
          <w:p w14:paraId="676183EE" w14:textId="77777777" w:rsidR="00BF774A" w:rsidRPr="000E33CB" w:rsidRDefault="00BF774A">
            <w:pPr>
              <w:pStyle w:val="TableParagraph"/>
              <w:rPr>
                <w:rFonts w:asciiTheme="majorBidi" w:hAnsiTheme="majorBidi" w:cstheme="majorBidi"/>
                <w:sz w:val="18"/>
                <w:szCs w:val="18"/>
              </w:rPr>
            </w:pPr>
          </w:p>
          <w:p w14:paraId="230F2AE3" w14:textId="77777777" w:rsidR="00BF774A" w:rsidRPr="000E33CB" w:rsidRDefault="00BF774A">
            <w:pPr>
              <w:pStyle w:val="TableParagraph"/>
              <w:rPr>
                <w:rFonts w:asciiTheme="majorBidi" w:hAnsiTheme="majorBidi" w:cstheme="majorBidi"/>
                <w:sz w:val="18"/>
                <w:szCs w:val="18"/>
              </w:rPr>
            </w:pPr>
          </w:p>
          <w:p w14:paraId="17ED0FBF" w14:textId="77777777" w:rsidR="00BF774A" w:rsidRPr="000E33CB" w:rsidRDefault="00BF774A">
            <w:pPr>
              <w:pStyle w:val="TableParagraph"/>
              <w:rPr>
                <w:rFonts w:asciiTheme="majorBidi" w:hAnsiTheme="majorBidi" w:cstheme="majorBidi"/>
                <w:sz w:val="18"/>
                <w:szCs w:val="18"/>
              </w:rPr>
            </w:pPr>
          </w:p>
          <w:p w14:paraId="7C81DE96" w14:textId="77777777" w:rsidR="00BF774A" w:rsidRPr="000E33CB" w:rsidRDefault="00BF774A">
            <w:pPr>
              <w:pStyle w:val="TableParagraph"/>
              <w:rPr>
                <w:rFonts w:asciiTheme="majorBidi" w:hAnsiTheme="majorBidi" w:cstheme="majorBidi"/>
                <w:sz w:val="18"/>
                <w:szCs w:val="18"/>
              </w:rPr>
            </w:pPr>
          </w:p>
          <w:p w14:paraId="1D451648" w14:textId="77777777" w:rsidR="00BF774A" w:rsidRPr="000E33CB" w:rsidRDefault="00C401AE">
            <w:pPr>
              <w:pStyle w:val="TableParagraph"/>
              <w:spacing w:before="178"/>
              <w:ind w:left="775"/>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7E74904F" w14:textId="77777777" w:rsidR="00BF774A" w:rsidRPr="000E33CB" w:rsidRDefault="00BF774A">
            <w:pPr>
              <w:pStyle w:val="TableParagraph"/>
              <w:rPr>
                <w:rFonts w:asciiTheme="majorBidi" w:hAnsiTheme="majorBidi" w:cstheme="majorBidi"/>
                <w:sz w:val="18"/>
                <w:szCs w:val="18"/>
              </w:rPr>
            </w:pPr>
          </w:p>
        </w:tc>
      </w:tr>
    </w:tbl>
    <w:p w14:paraId="6A58630A" w14:textId="77777777" w:rsidR="00BF774A" w:rsidRPr="000E33CB" w:rsidRDefault="00BF774A">
      <w:pPr>
        <w:rPr>
          <w:rFonts w:asciiTheme="majorBidi" w:hAnsiTheme="majorBidi" w:cstheme="majorBidi"/>
          <w:sz w:val="18"/>
          <w:szCs w:val="18"/>
        </w:rPr>
        <w:sectPr w:rsidR="00BF774A" w:rsidRPr="000E33CB">
          <w:pgSz w:w="16840" w:h="11910" w:orient="landscape"/>
          <w:pgMar w:top="1240" w:right="1120" w:bottom="940" w:left="880" w:header="341" w:footer="743" w:gutter="0"/>
          <w:cols w:space="708"/>
        </w:sectPr>
      </w:pPr>
    </w:p>
    <w:p w14:paraId="5BDC6D78" w14:textId="77777777" w:rsidR="00BF774A" w:rsidRPr="000E33CB" w:rsidRDefault="00BF774A">
      <w:pPr>
        <w:pStyle w:val="Tekstpodstawowy"/>
        <w:spacing w:before="4"/>
        <w:rPr>
          <w:rFonts w:asciiTheme="majorBidi" w:hAnsiTheme="majorBidi" w:cstheme="majorBidi"/>
          <w:sz w:val="18"/>
          <w:szCs w:val="1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5621"/>
        <w:gridCol w:w="2410"/>
        <w:gridCol w:w="5669"/>
      </w:tblGrid>
      <w:tr w:rsidR="00BF774A" w:rsidRPr="000E33CB" w14:paraId="51FEE405" w14:textId="77777777">
        <w:trPr>
          <w:trHeight w:val="1840"/>
        </w:trPr>
        <w:tc>
          <w:tcPr>
            <w:tcW w:w="591" w:type="dxa"/>
          </w:tcPr>
          <w:p w14:paraId="32607195" w14:textId="77777777" w:rsidR="00BF774A" w:rsidRPr="000E33CB" w:rsidRDefault="00BF774A">
            <w:pPr>
              <w:pStyle w:val="TableParagraph"/>
              <w:rPr>
                <w:rFonts w:asciiTheme="majorBidi" w:hAnsiTheme="majorBidi" w:cstheme="majorBidi"/>
                <w:sz w:val="18"/>
                <w:szCs w:val="18"/>
              </w:rPr>
            </w:pPr>
          </w:p>
          <w:p w14:paraId="38F22491" w14:textId="77777777" w:rsidR="00BF774A" w:rsidRPr="000E33CB" w:rsidRDefault="00BF774A">
            <w:pPr>
              <w:pStyle w:val="TableParagraph"/>
              <w:rPr>
                <w:rFonts w:asciiTheme="majorBidi" w:hAnsiTheme="majorBidi" w:cstheme="majorBidi"/>
                <w:sz w:val="18"/>
                <w:szCs w:val="18"/>
              </w:rPr>
            </w:pPr>
          </w:p>
          <w:p w14:paraId="3C71946F" w14:textId="77777777" w:rsidR="00BF774A" w:rsidRPr="000E33CB" w:rsidRDefault="00BF774A">
            <w:pPr>
              <w:pStyle w:val="TableParagraph"/>
              <w:spacing w:before="1"/>
              <w:rPr>
                <w:rFonts w:asciiTheme="majorBidi" w:hAnsiTheme="majorBidi" w:cstheme="majorBidi"/>
                <w:sz w:val="18"/>
                <w:szCs w:val="18"/>
              </w:rPr>
            </w:pPr>
          </w:p>
          <w:p w14:paraId="6C584448" w14:textId="77777777" w:rsidR="00BF774A" w:rsidRPr="000E33CB" w:rsidRDefault="00F17DFE">
            <w:pPr>
              <w:pStyle w:val="TableParagraph"/>
              <w:spacing w:before="1"/>
              <w:ind w:left="199"/>
              <w:rPr>
                <w:rFonts w:asciiTheme="majorBidi" w:hAnsiTheme="majorBidi" w:cstheme="majorBidi"/>
                <w:b/>
                <w:sz w:val="18"/>
                <w:szCs w:val="18"/>
              </w:rPr>
            </w:pPr>
            <w:r w:rsidRPr="000E33CB">
              <w:rPr>
                <w:rFonts w:asciiTheme="majorBidi" w:hAnsiTheme="majorBidi" w:cstheme="majorBidi"/>
                <w:b/>
                <w:sz w:val="18"/>
                <w:szCs w:val="18"/>
              </w:rPr>
              <w:t>6</w:t>
            </w:r>
            <w:r w:rsidR="004A5D94" w:rsidRPr="000E33CB">
              <w:rPr>
                <w:rFonts w:asciiTheme="majorBidi" w:hAnsiTheme="majorBidi" w:cstheme="majorBidi"/>
                <w:b/>
                <w:sz w:val="18"/>
                <w:szCs w:val="18"/>
              </w:rPr>
              <w:t>.</w:t>
            </w:r>
          </w:p>
        </w:tc>
        <w:tc>
          <w:tcPr>
            <w:tcW w:w="5621" w:type="dxa"/>
          </w:tcPr>
          <w:p w14:paraId="114075D2" w14:textId="77777777" w:rsidR="00BF774A" w:rsidRPr="000E33CB" w:rsidRDefault="004A5D94">
            <w:pPr>
              <w:pStyle w:val="TableParagraph"/>
              <w:ind w:left="114" w:right="628"/>
              <w:rPr>
                <w:rFonts w:asciiTheme="majorBidi" w:hAnsiTheme="majorBidi" w:cstheme="majorBidi"/>
                <w:sz w:val="18"/>
                <w:szCs w:val="18"/>
              </w:rPr>
            </w:pPr>
            <w:r w:rsidRPr="000E33CB">
              <w:rPr>
                <w:rFonts w:asciiTheme="majorBidi" w:hAnsiTheme="majorBidi" w:cstheme="majorBidi"/>
                <w:sz w:val="18"/>
                <w:szCs w:val="18"/>
              </w:rPr>
              <w:t>Proces konfiguracji Centrum Autoryzacji zakłada wydanie certyfikatu Root CA w jednostce lidera projektu (Szpital Międzyrzecki Sp. z o.o.) oraz musi zostać wydany certyfikat SubCA z kluczem na urządzeniu HSM dostarczanym do Samodzielnego Publicznego Zakładu Opieki Zdrowotnej w Sulęcinie.</w:t>
            </w:r>
          </w:p>
          <w:p w14:paraId="70F4AFE9" w14:textId="77777777" w:rsidR="00BF774A" w:rsidRPr="000E33CB" w:rsidRDefault="004A5D94">
            <w:pPr>
              <w:pStyle w:val="TableParagraph"/>
              <w:spacing w:line="230" w:lineRule="exact"/>
              <w:ind w:left="114" w:right="489"/>
              <w:rPr>
                <w:rFonts w:asciiTheme="majorBidi" w:hAnsiTheme="majorBidi" w:cstheme="majorBidi"/>
                <w:sz w:val="18"/>
                <w:szCs w:val="18"/>
              </w:rPr>
            </w:pPr>
            <w:r w:rsidRPr="000E33CB">
              <w:rPr>
                <w:rFonts w:asciiTheme="majorBidi" w:hAnsiTheme="majorBidi" w:cstheme="majorBidi"/>
                <w:sz w:val="18"/>
                <w:szCs w:val="18"/>
              </w:rPr>
              <w:t>Finalnie SubCA musi wydawać certyfikaty dla użytkowników Szpitala Zamawiającego.</w:t>
            </w:r>
          </w:p>
        </w:tc>
        <w:tc>
          <w:tcPr>
            <w:tcW w:w="2410" w:type="dxa"/>
          </w:tcPr>
          <w:p w14:paraId="38124DE1" w14:textId="77777777" w:rsidR="0012397D" w:rsidRDefault="0012397D">
            <w:pPr>
              <w:pStyle w:val="TableParagraph"/>
              <w:rPr>
                <w:rFonts w:asciiTheme="majorBidi" w:hAnsiTheme="majorBidi" w:cstheme="majorBidi"/>
                <w:sz w:val="18"/>
                <w:szCs w:val="18"/>
              </w:rPr>
            </w:pPr>
            <w:r>
              <w:rPr>
                <w:rFonts w:asciiTheme="majorBidi" w:hAnsiTheme="majorBidi" w:cstheme="majorBidi"/>
                <w:sz w:val="18"/>
                <w:szCs w:val="18"/>
              </w:rPr>
              <w:t xml:space="preserve">                   </w:t>
            </w:r>
          </w:p>
          <w:p w14:paraId="60FEDF1C" w14:textId="77777777" w:rsidR="0012397D" w:rsidRDefault="0012397D">
            <w:pPr>
              <w:pStyle w:val="TableParagraph"/>
              <w:rPr>
                <w:rFonts w:asciiTheme="majorBidi" w:hAnsiTheme="majorBidi" w:cstheme="majorBidi"/>
                <w:sz w:val="18"/>
                <w:szCs w:val="18"/>
              </w:rPr>
            </w:pPr>
          </w:p>
          <w:p w14:paraId="2CC2111C" w14:textId="77777777" w:rsidR="0012397D" w:rsidRDefault="0012397D">
            <w:pPr>
              <w:pStyle w:val="TableParagraph"/>
              <w:rPr>
                <w:rFonts w:asciiTheme="majorBidi" w:hAnsiTheme="majorBidi" w:cstheme="majorBidi"/>
                <w:sz w:val="18"/>
                <w:szCs w:val="18"/>
              </w:rPr>
            </w:pPr>
          </w:p>
          <w:p w14:paraId="2C173424" w14:textId="77777777" w:rsidR="0012397D" w:rsidRDefault="0012397D">
            <w:pPr>
              <w:pStyle w:val="TableParagraph"/>
              <w:rPr>
                <w:rFonts w:asciiTheme="majorBidi" w:hAnsiTheme="majorBidi" w:cstheme="majorBidi"/>
                <w:sz w:val="18"/>
                <w:szCs w:val="18"/>
              </w:rPr>
            </w:pPr>
          </w:p>
          <w:p w14:paraId="760D6771" w14:textId="3183A456" w:rsidR="00BF774A" w:rsidRPr="000E33CB" w:rsidRDefault="0012397D">
            <w:pPr>
              <w:pStyle w:val="TableParagraph"/>
              <w:rPr>
                <w:rFonts w:asciiTheme="majorBidi" w:hAnsiTheme="majorBidi" w:cstheme="majorBidi"/>
                <w:sz w:val="18"/>
                <w:szCs w:val="18"/>
              </w:rPr>
            </w:pPr>
            <w:r>
              <w:rPr>
                <w:rFonts w:asciiTheme="majorBidi" w:hAnsiTheme="majorBidi" w:cstheme="majorBidi"/>
                <w:sz w:val="18"/>
                <w:szCs w:val="18"/>
              </w:rPr>
              <w:t xml:space="preserve">                     TAK</w:t>
            </w:r>
          </w:p>
        </w:tc>
        <w:tc>
          <w:tcPr>
            <w:tcW w:w="5669" w:type="dxa"/>
          </w:tcPr>
          <w:p w14:paraId="7B46462B" w14:textId="77777777" w:rsidR="00BF774A" w:rsidRPr="000E33CB" w:rsidRDefault="00BF774A">
            <w:pPr>
              <w:pStyle w:val="TableParagraph"/>
              <w:rPr>
                <w:rFonts w:asciiTheme="majorBidi" w:hAnsiTheme="majorBidi" w:cstheme="majorBidi"/>
                <w:sz w:val="18"/>
                <w:szCs w:val="18"/>
              </w:rPr>
            </w:pPr>
          </w:p>
        </w:tc>
      </w:tr>
      <w:tr w:rsidR="00BF774A" w:rsidRPr="000E33CB" w14:paraId="08EC81BB" w14:textId="77777777">
        <w:trPr>
          <w:trHeight w:val="919"/>
        </w:trPr>
        <w:tc>
          <w:tcPr>
            <w:tcW w:w="591" w:type="dxa"/>
          </w:tcPr>
          <w:p w14:paraId="3A7E6C28" w14:textId="31428BED" w:rsidR="00BF774A" w:rsidRPr="000E33CB" w:rsidRDefault="00BF774A">
            <w:pPr>
              <w:pStyle w:val="TableParagraph"/>
              <w:rPr>
                <w:rFonts w:asciiTheme="majorBidi" w:hAnsiTheme="majorBidi" w:cstheme="majorBidi"/>
                <w:sz w:val="18"/>
                <w:szCs w:val="18"/>
              </w:rPr>
            </w:pPr>
          </w:p>
          <w:p w14:paraId="1F081A4B" w14:textId="77777777" w:rsidR="00BF774A" w:rsidRPr="000E33CB" w:rsidRDefault="00F17DFE">
            <w:pPr>
              <w:pStyle w:val="TableParagraph"/>
              <w:ind w:left="199"/>
              <w:rPr>
                <w:rFonts w:asciiTheme="majorBidi" w:hAnsiTheme="majorBidi" w:cstheme="majorBidi"/>
                <w:b/>
                <w:sz w:val="18"/>
                <w:szCs w:val="18"/>
              </w:rPr>
            </w:pPr>
            <w:r w:rsidRPr="000E33CB">
              <w:rPr>
                <w:rFonts w:asciiTheme="majorBidi" w:hAnsiTheme="majorBidi" w:cstheme="majorBidi"/>
                <w:b/>
                <w:sz w:val="18"/>
                <w:szCs w:val="18"/>
              </w:rPr>
              <w:t>7</w:t>
            </w:r>
            <w:r w:rsidR="004A5D94" w:rsidRPr="000E33CB">
              <w:rPr>
                <w:rFonts w:asciiTheme="majorBidi" w:hAnsiTheme="majorBidi" w:cstheme="majorBidi"/>
                <w:b/>
                <w:sz w:val="18"/>
                <w:szCs w:val="18"/>
              </w:rPr>
              <w:t>.</w:t>
            </w:r>
          </w:p>
        </w:tc>
        <w:tc>
          <w:tcPr>
            <w:tcW w:w="5621" w:type="dxa"/>
          </w:tcPr>
          <w:p w14:paraId="14E567F8" w14:textId="77777777" w:rsidR="00BF774A" w:rsidRPr="000E33CB" w:rsidRDefault="004A5D94">
            <w:pPr>
              <w:pStyle w:val="TableParagraph"/>
              <w:ind w:left="114"/>
              <w:rPr>
                <w:rFonts w:asciiTheme="majorBidi" w:hAnsiTheme="majorBidi" w:cstheme="majorBidi"/>
                <w:sz w:val="18"/>
                <w:szCs w:val="18"/>
              </w:rPr>
            </w:pPr>
            <w:r w:rsidRPr="000E33CB">
              <w:rPr>
                <w:rFonts w:asciiTheme="majorBidi" w:hAnsiTheme="majorBidi" w:cstheme="majorBidi"/>
                <w:sz w:val="18"/>
                <w:szCs w:val="18"/>
              </w:rPr>
              <w:t>Wymaga konfiguracja akcji shutdown na zasilaczach awaryjnych dostarczanych w ramach postępowania w przypadku braku</w:t>
            </w:r>
          </w:p>
          <w:p w14:paraId="3FD25BD4" w14:textId="77777777" w:rsidR="00BF774A" w:rsidRPr="000E33CB" w:rsidRDefault="004A5D94">
            <w:pPr>
              <w:pStyle w:val="TableParagraph"/>
              <w:spacing w:line="228" w:lineRule="exact"/>
              <w:ind w:left="114"/>
              <w:rPr>
                <w:rFonts w:asciiTheme="majorBidi" w:hAnsiTheme="majorBidi" w:cstheme="majorBidi"/>
                <w:sz w:val="18"/>
                <w:szCs w:val="18"/>
              </w:rPr>
            </w:pPr>
            <w:r w:rsidRPr="000E33CB">
              <w:rPr>
                <w:rFonts w:asciiTheme="majorBidi" w:hAnsiTheme="majorBidi" w:cstheme="majorBidi"/>
                <w:sz w:val="18"/>
                <w:szCs w:val="18"/>
              </w:rPr>
              <w:t>zasilania z sieci dla klastra serwerów jak i pojedynczych urządzeń wspierających tę funkcję.</w:t>
            </w:r>
          </w:p>
        </w:tc>
        <w:tc>
          <w:tcPr>
            <w:tcW w:w="2410" w:type="dxa"/>
          </w:tcPr>
          <w:p w14:paraId="0419997A" w14:textId="77777777" w:rsidR="00BF774A" w:rsidRPr="000E33CB" w:rsidRDefault="00BF774A">
            <w:pPr>
              <w:pStyle w:val="TableParagraph"/>
              <w:rPr>
                <w:rFonts w:asciiTheme="majorBidi" w:hAnsiTheme="majorBidi" w:cstheme="majorBidi"/>
                <w:sz w:val="18"/>
                <w:szCs w:val="18"/>
              </w:rPr>
            </w:pPr>
          </w:p>
          <w:p w14:paraId="65219F68" w14:textId="77777777" w:rsidR="00BF774A" w:rsidRPr="000E33CB" w:rsidRDefault="004A5D94">
            <w:pPr>
              <w:pStyle w:val="TableParagraph"/>
              <w:spacing w:before="120"/>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5ED3A90" w14:textId="77777777" w:rsidR="00BF774A" w:rsidRPr="000E33CB" w:rsidRDefault="00BF774A">
            <w:pPr>
              <w:pStyle w:val="TableParagraph"/>
              <w:rPr>
                <w:rFonts w:asciiTheme="majorBidi" w:hAnsiTheme="majorBidi" w:cstheme="majorBidi"/>
                <w:sz w:val="18"/>
                <w:szCs w:val="18"/>
              </w:rPr>
            </w:pPr>
          </w:p>
        </w:tc>
      </w:tr>
      <w:tr w:rsidR="00BF774A" w:rsidRPr="000E33CB" w14:paraId="1CDD8DEE" w14:textId="77777777">
        <w:trPr>
          <w:trHeight w:val="412"/>
        </w:trPr>
        <w:tc>
          <w:tcPr>
            <w:tcW w:w="591" w:type="dxa"/>
          </w:tcPr>
          <w:p w14:paraId="7439871F" w14:textId="77777777" w:rsidR="00BF774A" w:rsidRPr="000E33CB" w:rsidRDefault="00F17DFE">
            <w:pPr>
              <w:pStyle w:val="TableParagraph"/>
              <w:spacing w:before="82"/>
              <w:ind w:left="199"/>
              <w:rPr>
                <w:rFonts w:asciiTheme="majorBidi" w:hAnsiTheme="majorBidi" w:cstheme="majorBidi"/>
                <w:b/>
                <w:sz w:val="18"/>
                <w:szCs w:val="18"/>
              </w:rPr>
            </w:pPr>
            <w:r w:rsidRPr="000E33CB">
              <w:rPr>
                <w:rFonts w:asciiTheme="majorBidi" w:hAnsiTheme="majorBidi" w:cstheme="majorBidi"/>
                <w:b/>
                <w:sz w:val="18"/>
                <w:szCs w:val="18"/>
              </w:rPr>
              <w:t>8</w:t>
            </w:r>
            <w:r w:rsidR="004A5D94" w:rsidRPr="000E33CB">
              <w:rPr>
                <w:rFonts w:asciiTheme="majorBidi" w:hAnsiTheme="majorBidi" w:cstheme="majorBidi"/>
                <w:b/>
                <w:sz w:val="18"/>
                <w:szCs w:val="18"/>
              </w:rPr>
              <w:t>.</w:t>
            </w:r>
          </w:p>
        </w:tc>
        <w:tc>
          <w:tcPr>
            <w:tcW w:w="5621" w:type="dxa"/>
          </w:tcPr>
          <w:p w14:paraId="5E01A633" w14:textId="77777777" w:rsidR="00BF774A" w:rsidRPr="000E33CB" w:rsidRDefault="004A5D94">
            <w:pPr>
              <w:pStyle w:val="TableParagraph"/>
              <w:spacing w:before="86"/>
              <w:ind w:left="114"/>
              <w:rPr>
                <w:rFonts w:asciiTheme="majorBidi" w:hAnsiTheme="majorBidi" w:cstheme="majorBidi"/>
                <w:sz w:val="18"/>
                <w:szCs w:val="18"/>
              </w:rPr>
            </w:pPr>
            <w:r w:rsidRPr="000E33CB">
              <w:rPr>
                <w:rFonts w:asciiTheme="majorBidi" w:hAnsiTheme="majorBidi" w:cstheme="majorBidi"/>
                <w:sz w:val="18"/>
                <w:szCs w:val="18"/>
              </w:rPr>
              <w:t>Aktualizacja sterowników do najnowszych na dzień wdrożenia.</w:t>
            </w:r>
          </w:p>
        </w:tc>
        <w:tc>
          <w:tcPr>
            <w:tcW w:w="2410" w:type="dxa"/>
          </w:tcPr>
          <w:p w14:paraId="0051C8C6" w14:textId="77777777" w:rsidR="00BF774A" w:rsidRPr="000E33CB" w:rsidRDefault="004A5D94">
            <w:pPr>
              <w:pStyle w:val="TableParagraph"/>
              <w:spacing w:before="98"/>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5C900A07" w14:textId="77777777" w:rsidR="00BF774A" w:rsidRPr="000E33CB" w:rsidRDefault="00BF774A">
            <w:pPr>
              <w:pStyle w:val="TableParagraph"/>
              <w:rPr>
                <w:rFonts w:asciiTheme="majorBidi" w:hAnsiTheme="majorBidi" w:cstheme="majorBidi"/>
                <w:sz w:val="18"/>
                <w:szCs w:val="18"/>
              </w:rPr>
            </w:pPr>
          </w:p>
        </w:tc>
      </w:tr>
      <w:tr w:rsidR="00BF774A" w:rsidRPr="000E33CB" w14:paraId="67849B3D" w14:textId="77777777" w:rsidTr="004637C1">
        <w:trPr>
          <w:trHeight w:val="822"/>
        </w:trPr>
        <w:tc>
          <w:tcPr>
            <w:tcW w:w="591" w:type="dxa"/>
          </w:tcPr>
          <w:p w14:paraId="7A9AAE16" w14:textId="77777777" w:rsidR="00BF774A" w:rsidRPr="000E33CB" w:rsidRDefault="00BF774A">
            <w:pPr>
              <w:pStyle w:val="TableParagraph"/>
              <w:rPr>
                <w:rFonts w:asciiTheme="majorBidi" w:hAnsiTheme="majorBidi" w:cstheme="majorBidi"/>
                <w:sz w:val="18"/>
                <w:szCs w:val="18"/>
              </w:rPr>
            </w:pPr>
          </w:p>
          <w:p w14:paraId="1B157EE6" w14:textId="77777777" w:rsidR="00BF774A" w:rsidRPr="000E33CB" w:rsidRDefault="00F17DFE">
            <w:pPr>
              <w:pStyle w:val="TableParagraph"/>
              <w:spacing w:before="162"/>
              <w:ind w:left="151"/>
              <w:rPr>
                <w:rFonts w:asciiTheme="majorBidi" w:hAnsiTheme="majorBidi" w:cstheme="majorBidi"/>
                <w:b/>
                <w:sz w:val="18"/>
                <w:szCs w:val="18"/>
              </w:rPr>
            </w:pPr>
            <w:r w:rsidRPr="000E33CB">
              <w:rPr>
                <w:rFonts w:asciiTheme="majorBidi" w:hAnsiTheme="majorBidi" w:cstheme="majorBidi"/>
                <w:b/>
                <w:sz w:val="18"/>
                <w:szCs w:val="18"/>
              </w:rPr>
              <w:t>9</w:t>
            </w:r>
            <w:r w:rsidR="004A5D94" w:rsidRPr="000E33CB">
              <w:rPr>
                <w:rFonts w:asciiTheme="majorBidi" w:hAnsiTheme="majorBidi" w:cstheme="majorBidi"/>
                <w:b/>
                <w:sz w:val="18"/>
                <w:szCs w:val="18"/>
              </w:rPr>
              <w:t>.</w:t>
            </w:r>
          </w:p>
        </w:tc>
        <w:tc>
          <w:tcPr>
            <w:tcW w:w="5621" w:type="dxa"/>
          </w:tcPr>
          <w:p w14:paraId="22B20F9A" w14:textId="77777777" w:rsidR="00BF774A" w:rsidRPr="000E33CB" w:rsidRDefault="004A5D94">
            <w:pPr>
              <w:pStyle w:val="TableParagraph"/>
              <w:spacing w:before="74"/>
              <w:ind w:left="114" w:right="103"/>
              <w:jc w:val="both"/>
              <w:rPr>
                <w:rFonts w:asciiTheme="majorBidi" w:hAnsiTheme="majorBidi" w:cstheme="majorBidi"/>
                <w:sz w:val="18"/>
                <w:szCs w:val="18"/>
              </w:rPr>
            </w:pPr>
            <w:r w:rsidRPr="000E33CB">
              <w:rPr>
                <w:rFonts w:asciiTheme="majorBidi" w:hAnsiTheme="majorBidi" w:cstheme="majorBidi"/>
                <w:sz w:val="18"/>
                <w:szCs w:val="18"/>
              </w:rPr>
              <w:t>Do macierzy należy podłączyć wszystkie serwery fizyczne w taki sposób, aby fizyczne i wirtualne maszyny uruchomione na serwerach fizycznych mogły korzystać z dysków macierzy w możliwie najszybszy sposób.</w:t>
            </w:r>
          </w:p>
        </w:tc>
        <w:tc>
          <w:tcPr>
            <w:tcW w:w="2410" w:type="dxa"/>
          </w:tcPr>
          <w:p w14:paraId="240D5CD1" w14:textId="77777777" w:rsidR="00BF774A" w:rsidRPr="000E33CB" w:rsidRDefault="00BF774A">
            <w:pPr>
              <w:pStyle w:val="TableParagraph"/>
              <w:rPr>
                <w:rFonts w:asciiTheme="majorBidi" w:hAnsiTheme="majorBidi" w:cstheme="majorBidi"/>
                <w:sz w:val="18"/>
                <w:szCs w:val="18"/>
              </w:rPr>
            </w:pPr>
          </w:p>
          <w:p w14:paraId="2FAE778C" w14:textId="77777777" w:rsidR="00BF774A" w:rsidRPr="000E33CB" w:rsidRDefault="00BF774A">
            <w:pPr>
              <w:pStyle w:val="TableParagraph"/>
              <w:spacing w:before="6"/>
              <w:rPr>
                <w:rFonts w:asciiTheme="majorBidi" w:hAnsiTheme="majorBidi" w:cstheme="majorBidi"/>
                <w:sz w:val="18"/>
                <w:szCs w:val="18"/>
              </w:rPr>
            </w:pPr>
          </w:p>
          <w:p w14:paraId="532D037C" w14:textId="77777777" w:rsidR="00BF774A" w:rsidRPr="000E33CB" w:rsidRDefault="004A5D94">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00EB8CC9" w14:textId="77777777" w:rsidR="00BF774A" w:rsidRPr="000E33CB" w:rsidRDefault="00BF774A">
            <w:pPr>
              <w:pStyle w:val="TableParagraph"/>
              <w:rPr>
                <w:rFonts w:asciiTheme="majorBidi" w:hAnsiTheme="majorBidi" w:cstheme="majorBidi"/>
                <w:sz w:val="18"/>
                <w:szCs w:val="18"/>
              </w:rPr>
            </w:pPr>
          </w:p>
        </w:tc>
      </w:tr>
      <w:tr w:rsidR="00BF774A" w:rsidRPr="000E33CB" w14:paraId="57D8F247" w14:textId="77777777">
        <w:trPr>
          <w:trHeight w:val="460"/>
        </w:trPr>
        <w:tc>
          <w:tcPr>
            <w:tcW w:w="591" w:type="dxa"/>
          </w:tcPr>
          <w:p w14:paraId="6544510B" w14:textId="77777777" w:rsidR="00BF774A" w:rsidRPr="000E33CB" w:rsidRDefault="00F17DFE">
            <w:pPr>
              <w:pStyle w:val="TableParagraph"/>
              <w:spacing w:before="103"/>
              <w:ind w:left="151"/>
              <w:rPr>
                <w:rFonts w:asciiTheme="majorBidi" w:hAnsiTheme="majorBidi" w:cstheme="majorBidi"/>
                <w:b/>
                <w:sz w:val="18"/>
                <w:szCs w:val="18"/>
              </w:rPr>
            </w:pPr>
            <w:r w:rsidRPr="000E33CB">
              <w:rPr>
                <w:rFonts w:asciiTheme="majorBidi" w:hAnsiTheme="majorBidi" w:cstheme="majorBidi"/>
                <w:b/>
                <w:sz w:val="18"/>
                <w:szCs w:val="18"/>
              </w:rPr>
              <w:t>10</w:t>
            </w:r>
            <w:r w:rsidR="004A5D94" w:rsidRPr="000E33CB">
              <w:rPr>
                <w:rFonts w:asciiTheme="majorBidi" w:hAnsiTheme="majorBidi" w:cstheme="majorBidi"/>
                <w:b/>
                <w:sz w:val="18"/>
                <w:szCs w:val="18"/>
              </w:rPr>
              <w:t>.</w:t>
            </w:r>
          </w:p>
        </w:tc>
        <w:tc>
          <w:tcPr>
            <w:tcW w:w="5621" w:type="dxa"/>
          </w:tcPr>
          <w:p w14:paraId="08E60F28" w14:textId="77777777" w:rsidR="00BF774A" w:rsidRPr="000E33CB" w:rsidRDefault="004A5D94">
            <w:pPr>
              <w:pStyle w:val="TableParagraph"/>
              <w:spacing w:line="223" w:lineRule="exact"/>
              <w:ind w:left="114"/>
              <w:rPr>
                <w:rFonts w:asciiTheme="majorBidi" w:hAnsiTheme="majorBidi" w:cstheme="majorBidi"/>
                <w:sz w:val="18"/>
                <w:szCs w:val="18"/>
              </w:rPr>
            </w:pPr>
            <w:r w:rsidRPr="000E33CB">
              <w:rPr>
                <w:rFonts w:asciiTheme="majorBidi" w:hAnsiTheme="majorBidi" w:cstheme="majorBidi"/>
                <w:sz w:val="18"/>
                <w:szCs w:val="18"/>
              </w:rPr>
              <w:t>Instalacja systemów operacyjnych na 3 serwerach fizycznych,</w:t>
            </w:r>
          </w:p>
          <w:p w14:paraId="7CE0242E" w14:textId="77777777" w:rsidR="00BF774A" w:rsidRPr="000E33CB" w:rsidRDefault="004A5D94">
            <w:pPr>
              <w:pStyle w:val="TableParagraph"/>
              <w:spacing w:line="217" w:lineRule="exact"/>
              <w:ind w:left="114"/>
              <w:rPr>
                <w:rFonts w:asciiTheme="majorBidi" w:hAnsiTheme="majorBidi" w:cstheme="majorBidi"/>
                <w:sz w:val="18"/>
                <w:szCs w:val="18"/>
              </w:rPr>
            </w:pPr>
            <w:r w:rsidRPr="000E33CB">
              <w:rPr>
                <w:rFonts w:asciiTheme="majorBidi" w:hAnsiTheme="majorBidi" w:cstheme="majorBidi"/>
                <w:sz w:val="18"/>
                <w:szCs w:val="18"/>
              </w:rPr>
              <w:t>podstawowa konfiguracja serwerów, w tym kart sieciowych.</w:t>
            </w:r>
          </w:p>
        </w:tc>
        <w:tc>
          <w:tcPr>
            <w:tcW w:w="2410" w:type="dxa"/>
          </w:tcPr>
          <w:p w14:paraId="3DD8F0D2" w14:textId="77777777" w:rsidR="00BF774A" w:rsidRPr="000E33CB" w:rsidRDefault="004A5D94">
            <w:pPr>
              <w:pStyle w:val="TableParagraph"/>
              <w:spacing w:before="122"/>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469B88B9" w14:textId="77777777" w:rsidR="00BF774A" w:rsidRPr="000E33CB" w:rsidRDefault="00BF774A">
            <w:pPr>
              <w:pStyle w:val="TableParagraph"/>
              <w:rPr>
                <w:rFonts w:asciiTheme="majorBidi" w:hAnsiTheme="majorBidi" w:cstheme="majorBidi"/>
                <w:sz w:val="18"/>
                <w:szCs w:val="18"/>
              </w:rPr>
            </w:pPr>
          </w:p>
        </w:tc>
      </w:tr>
      <w:tr w:rsidR="00BF774A" w:rsidRPr="000E33CB" w14:paraId="48BD7A59" w14:textId="77777777">
        <w:trPr>
          <w:trHeight w:val="458"/>
        </w:trPr>
        <w:tc>
          <w:tcPr>
            <w:tcW w:w="591" w:type="dxa"/>
          </w:tcPr>
          <w:p w14:paraId="38D37C2A" w14:textId="77777777" w:rsidR="00BF774A" w:rsidRPr="000E33CB" w:rsidRDefault="004A5D94">
            <w:pPr>
              <w:pStyle w:val="TableParagraph"/>
              <w:spacing w:before="103"/>
              <w:ind w:left="151"/>
              <w:rPr>
                <w:rFonts w:asciiTheme="majorBidi" w:hAnsiTheme="majorBidi" w:cstheme="majorBidi"/>
                <w:b/>
                <w:sz w:val="18"/>
                <w:szCs w:val="18"/>
              </w:rPr>
            </w:pPr>
            <w:r w:rsidRPr="000E33CB">
              <w:rPr>
                <w:rFonts w:asciiTheme="majorBidi" w:hAnsiTheme="majorBidi" w:cstheme="majorBidi"/>
                <w:b/>
                <w:sz w:val="18"/>
                <w:szCs w:val="18"/>
              </w:rPr>
              <w:t>1</w:t>
            </w:r>
            <w:r w:rsidR="00F17DFE" w:rsidRPr="000E33CB">
              <w:rPr>
                <w:rFonts w:asciiTheme="majorBidi" w:hAnsiTheme="majorBidi" w:cstheme="majorBidi"/>
                <w:b/>
                <w:sz w:val="18"/>
                <w:szCs w:val="18"/>
              </w:rPr>
              <w:t>1</w:t>
            </w:r>
            <w:r w:rsidRPr="000E33CB">
              <w:rPr>
                <w:rFonts w:asciiTheme="majorBidi" w:hAnsiTheme="majorBidi" w:cstheme="majorBidi"/>
                <w:b/>
                <w:sz w:val="18"/>
                <w:szCs w:val="18"/>
              </w:rPr>
              <w:t>.</w:t>
            </w:r>
          </w:p>
        </w:tc>
        <w:tc>
          <w:tcPr>
            <w:tcW w:w="5621" w:type="dxa"/>
          </w:tcPr>
          <w:p w14:paraId="244F2017" w14:textId="77777777" w:rsidR="00BF774A" w:rsidRPr="000E33CB" w:rsidRDefault="004A5D94">
            <w:pPr>
              <w:pStyle w:val="TableParagraph"/>
              <w:spacing w:line="223" w:lineRule="exact"/>
              <w:ind w:left="114"/>
              <w:rPr>
                <w:rFonts w:asciiTheme="majorBidi" w:hAnsiTheme="majorBidi" w:cstheme="majorBidi"/>
                <w:sz w:val="18"/>
                <w:szCs w:val="18"/>
              </w:rPr>
            </w:pPr>
            <w:r w:rsidRPr="000E33CB">
              <w:rPr>
                <w:rFonts w:asciiTheme="majorBidi" w:hAnsiTheme="majorBidi" w:cstheme="majorBidi"/>
                <w:sz w:val="18"/>
                <w:szCs w:val="18"/>
              </w:rPr>
              <w:t>Konfiguracja macierzy dyskowej, w tym skonfigurowanie RAID</w:t>
            </w:r>
          </w:p>
          <w:p w14:paraId="0A8EDB1D" w14:textId="77777777" w:rsidR="00BF774A" w:rsidRPr="000E33CB" w:rsidRDefault="004A5D94">
            <w:pPr>
              <w:pStyle w:val="TableParagraph"/>
              <w:spacing w:before="1" w:line="215" w:lineRule="exact"/>
              <w:ind w:left="114"/>
              <w:rPr>
                <w:rFonts w:asciiTheme="majorBidi" w:hAnsiTheme="majorBidi" w:cstheme="majorBidi"/>
                <w:sz w:val="18"/>
                <w:szCs w:val="18"/>
              </w:rPr>
            </w:pPr>
            <w:r w:rsidRPr="000E33CB">
              <w:rPr>
                <w:rFonts w:asciiTheme="majorBidi" w:hAnsiTheme="majorBidi" w:cstheme="majorBidi"/>
                <w:sz w:val="18"/>
                <w:szCs w:val="18"/>
              </w:rPr>
              <w:t>na poszczególnych grupach dyskowych.</w:t>
            </w:r>
          </w:p>
        </w:tc>
        <w:tc>
          <w:tcPr>
            <w:tcW w:w="2410" w:type="dxa"/>
          </w:tcPr>
          <w:p w14:paraId="2578A953" w14:textId="77777777" w:rsidR="00BF774A" w:rsidRPr="000E33CB" w:rsidRDefault="004A5D94">
            <w:pPr>
              <w:pStyle w:val="TableParagraph"/>
              <w:spacing w:before="122"/>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21049B10" w14:textId="77777777" w:rsidR="00BF774A" w:rsidRPr="000E33CB" w:rsidRDefault="00BF774A">
            <w:pPr>
              <w:pStyle w:val="TableParagraph"/>
              <w:rPr>
                <w:rFonts w:asciiTheme="majorBidi" w:hAnsiTheme="majorBidi" w:cstheme="majorBidi"/>
                <w:sz w:val="18"/>
                <w:szCs w:val="18"/>
              </w:rPr>
            </w:pPr>
          </w:p>
        </w:tc>
      </w:tr>
      <w:tr w:rsidR="00BF774A" w:rsidRPr="000E33CB" w14:paraId="6D6A5BF1" w14:textId="77777777">
        <w:trPr>
          <w:trHeight w:val="712"/>
        </w:trPr>
        <w:tc>
          <w:tcPr>
            <w:tcW w:w="591" w:type="dxa"/>
          </w:tcPr>
          <w:p w14:paraId="280B7164" w14:textId="77777777" w:rsidR="00BF774A" w:rsidRPr="000E33CB" w:rsidRDefault="00BF774A">
            <w:pPr>
              <w:pStyle w:val="TableParagraph"/>
              <w:rPr>
                <w:rFonts w:asciiTheme="majorBidi" w:hAnsiTheme="majorBidi" w:cstheme="majorBidi"/>
                <w:sz w:val="18"/>
                <w:szCs w:val="18"/>
              </w:rPr>
            </w:pPr>
          </w:p>
          <w:p w14:paraId="5A09C0A0" w14:textId="77777777" w:rsidR="00BF774A" w:rsidRPr="000E33CB" w:rsidRDefault="004A5D94">
            <w:pPr>
              <w:pStyle w:val="TableParagraph"/>
              <w:ind w:left="151"/>
              <w:rPr>
                <w:rFonts w:asciiTheme="majorBidi" w:hAnsiTheme="majorBidi" w:cstheme="majorBidi"/>
                <w:b/>
                <w:sz w:val="18"/>
                <w:szCs w:val="18"/>
              </w:rPr>
            </w:pPr>
            <w:r w:rsidRPr="000E33CB">
              <w:rPr>
                <w:rFonts w:asciiTheme="majorBidi" w:hAnsiTheme="majorBidi" w:cstheme="majorBidi"/>
                <w:b/>
                <w:sz w:val="18"/>
                <w:szCs w:val="18"/>
              </w:rPr>
              <w:t>1</w:t>
            </w:r>
            <w:r w:rsidR="00F17DFE" w:rsidRPr="000E33CB">
              <w:rPr>
                <w:rFonts w:asciiTheme="majorBidi" w:hAnsiTheme="majorBidi" w:cstheme="majorBidi"/>
                <w:b/>
                <w:sz w:val="18"/>
                <w:szCs w:val="18"/>
              </w:rPr>
              <w:t>2</w:t>
            </w:r>
            <w:r w:rsidRPr="000E33CB">
              <w:rPr>
                <w:rFonts w:asciiTheme="majorBidi" w:hAnsiTheme="majorBidi" w:cstheme="majorBidi"/>
                <w:b/>
                <w:sz w:val="18"/>
                <w:szCs w:val="18"/>
              </w:rPr>
              <w:t>.</w:t>
            </w:r>
          </w:p>
        </w:tc>
        <w:tc>
          <w:tcPr>
            <w:tcW w:w="5621" w:type="dxa"/>
          </w:tcPr>
          <w:p w14:paraId="432F95EA" w14:textId="77777777" w:rsidR="00BF774A" w:rsidRPr="000E33CB" w:rsidRDefault="004A5D94">
            <w:pPr>
              <w:pStyle w:val="TableParagraph"/>
              <w:spacing w:before="120"/>
              <w:ind w:left="114"/>
              <w:rPr>
                <w:rFonts w:asciiTheme="majorBidi" w:hAnsiTheme="majorBidi" w:cstheme="majorBidi"/>
                <w:sz w:val="18"/>
                <w:szCs w:val="18"/>
              </w:rPr>
            </w:pPr>
            <w:r w:rsidRPr="000E33CB">
              <w:rPr>
                <w:rFonts w:asciiTheme="majorBidi" w:hAnsiTheme="majorBidi" w:cstheme="majorBidi"/>
                <w:sz w:val="18"/>
                <w:szCs w:val="18"/>
              </w:rPr>
              <w:t>Instruktaż Zespołu Informatycznego odnośnie przeprowadzonego wdrożenia systemu informatycznego na dostarczanym sprzęcie.</w:t>
            </w:r>
          </w:p>
        </w:tc>
        <w:tc>
          <w:tcPr>
            <w:tcW w:w="2410" w:type="dxa"/>
          </w:tcPr>
          <w:p w14:paraId="1396F90B" w14:textId="77777777" w:rsidR="00BF774A" w:rsidRPr="000E33CB" w:rsidRDefault="00BF774A">
            <w:pPr>
              <w:pStyle w:val="TableParagraph"/>
              <w:spacing w:before="5"/>
              <w:rPr>
                <w:rFonts w:asciiTheme="majorBidi" w:hAnsiTheme="majorBidi" w:cstheme="majorBidi"/>
                <w:sz w:val="18"/>
                <w:szCs w:val="18"/>
              </w:rPr>
            </w:pPr>
          </w:p>
          <w:p w14:paraId="21DCD5F8" w14:textId="77777777" w:rsidR="00BF774A" w:rsidRPr="000E33CB" w:rsidRDefault="00A70B94">
            <w:pPr>
              <w:pStyle w:val="TableParagraph"/>
              <w:ind w:left="142" w:right="135"/>
              <w:jc w:val="center"/>
              <w:rPr>
                <w:rFonts w:asciiTheme="majorBidi" w:hAnsiTheme="majorBidi" w:cstheme="majorBidi"/>
                <w:sz w:val="18"/>
                <w:szCs w:val="18"/>
              </w:rPr>
            </w:pPr>
            <w:r w:rsidRPr="000E33CB">
              <w:rPr>
                <w:rFonts w:asciiTheme="majorBidi" w:hAnsiTheme="majorBidi" w:cstheme="majorBidi"/>
                <w:sz w:val="18"/>
                <w:szCs w:val="18"/>
              </w:rPr>
              <w:t>TAK</w:t>
            </w:r>
          </w:p>
        </w:tc>
        <w:tc>
          <w:tcPr>
            <w:tcW w:w="5669" w:type="dxa"/>
          </w:tcPr>
          <w:p w14:paraId="30093CB3" w14:textId="77777777" w:rsidR="00BF774A" w:rsidRPr="000E33CB" w:rsidRDefault="00BF774A">
            <w:pPr>
              <w:pStyle w:val="TableParagraph"/>
              <w:rPr>
                <w:rFonts w:asciiTheme="majorBidi" w:hAnsiTheme="majorBidi" w:cstheme="majorBidi"/>
                <w:sz w:val="18"/>
                <w:szCs w:val="18"/>
              </w:rPr>
            </w:pPr>
          </w:p>
        </w:tc>
      </w:tr>
    </w:tbl>
    <w:p w14:paraId="2456203E" w14:textId="77777777" w:rsidR="00BF774A" w:rsidRPr="000E33CB" w:rsidRDefault="00BF774A">
      <w:pPr>
        <w:pStyle w:val="Tekstpodstawowy"/>
        <w:rPr>
          <w:rFonts w:asciiTheme="majorBidi" w:hAnsiTheme="majorBidi" w:cstheme="majorBidi"/>
          <w:sz w:val="18"/>
          <w:szCs w:val="18"/>
        </w:rPr>
      </w:pPr>
    </w:p>
    <w:p w14:paraId="5B9C462A" w14:textId="77777777" w:rsidR="00702FCE" w:rsidRPr="00702FCE" w:rsidRDefault="00702FCE" w:rsidP="00E174D3">
      <w:pPr>
        <w:widowControl/>
        <w:autoSpaceDE/>
        <w:autoSpaceDN/>
        <w:jc w:val="center"/>
        <w:rPr>
          <w:b/>
          <w:bCs/>
          <w:sz w:val="24"/>
          <w:szCs w:val="24"/>
          <w:u w:val="single"/>
          <w:lang w:bidi="ar-SA"/>
        </w:rPr>
      </w:pPr>
      <w:r w:rsidRPr="00702FCE">
        <w:rPr>
          <w:b/>
          <w:bCs/>
          <w:sz w:val="24"/>
          <w:szCs w:val="24"/>
          <w:u w:val="single"/>
          <w:lang w:bidi="ar-SA"/>
        </w:rPr>
        <w:t>Uwaga! Dokument wymaga kwalifikowanego podpisu elektronicznego osób uprawnionych do reprezentacji wykonawcy, a w przypadku oferty wspólnej - pełnomocnika wykonawców.</w:t>
      </w:r>
    </w:p>
    <w:p w14:paraId="359819AB" w14:textId="0B8ED392" w:rsidR="00BF774A" w:rsidRDefault="00BF774A">
      <w:pPr>
        <w:spacing w:before="179"/>
        <w:ind w:right="3331"/>
        <w:jc w:val="right"/>
      </w:pPr>
    </w:p>
    <w:sectPr w:rsidR="00BF774A" w:rsidSect="002D7A32">
      <w:pgSz w:w="16840" w:h="11910" w:orient="landscape"/>
      <w:pgMar w:top="1240" w:right="1120" w:bottom="940" w:left="880" w:header="341" w:footer="743"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E7E92A" w15:done="0"/>
  <w15:commentEx w15:paraId="0B9DFAA5" w15:done="0"/>
  <w15:commentEx w15:paraId="04B76E37" w15:done="0"/>
  <w15:commentEx w15:paraId="1DE356B5" w15:done="0"/>
  <w15:commentEx w15:paraId="180A9AF4" w15:done="0"/>
  <w15:commentEx w15:paraId="74CAE0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8349" w16cex:dateUtc="2020-08-11T18:51:00Z"/>
  <w16cex:commentExtensible w16cex:durableId="22DD8945" w16cex:dateUtc="2020-08-11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E7E92A" w16cid:durableId="22DD829E"/>
  <w16cid:commentId w16cid:paraId="0B9DFAA5" w16cid:durableId="22DD829F"/>
  <w16cid:commentId w16cid:paraId="04B76E37" w16cid:durableId="22DD8349"/>
  <w16cid:commentId w16cid:paraId="1DE356B5" w16cid:durableId="22DD82A0"/>
  <w16cid:commentId w16cid:paraId="180A9AF4" w16cid:durableId="22DD82A1"/>
  <w16cid:commentId w16cid:paraId="74CAE055" w16cid:durableId="22DD89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FDE39" w14:textId="77777777" w:rsidR="008E5A8D" w:rsidRDefault="008E5A8D">
      <w:r>
        <w:separator/>
      </w:r>
    </w:p>
  </w:endnote>
  <w:endnote w:type="continuationSeparator" w:id="0">
    <w:p w14:paraId="62196538" w14:textId="77777777" w:rsidR="008E5A8D" w:rsidRDefault="008E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676A" w14:textId="30E84D8F" w:rsidR="004C53B1" w:rsidRDefault="004C53B1">
    <w:pPr>
      <w:pStyle w:val="Tekstpodstawowy"/>
      <w:spacing w:line="14" w:lineRule="auto"/>
    </w:pPr>
    <w:r>
      <w:rPr>
        <w:noProof/>
        <w:lang w:bidi="ar-SA"/>
      </w:rPr>
      <mc:AlternateContent>
        <mc:Choice Requires="wps">
          <w:drawing>
            <wp:anchor distT="0" distB="0" distL="114300" distR="114300" simplePos="0" relativeHeight="251658240" behindDoc="1" locked="0" layoutInCell="1" allowOverlap="1" wp14:anchorId="4BFF37BB" wp14:editId="3ABAF225">
              <wp:simplePos x="0" y="0"/>
              <wp:positionH relativeFrom="page">
                <wp:posOffset>1037590</wp:posOffset>
              </wp:positionH>
              <wp:positionV relativeFrom="page">
                <wp:posOffset>6896100</wp:posOffset>
              </wp:positionV>
              <wp:extent cx="8616950" cy="1143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B4BF" w14:textId="77777777" w:rsidR="004C53B1" w:rsidRDefault="004C53B1">
                          <w:pPr>
                            <w:spacing w:line="162" w:lineRule="exact"/>
                            <w:ind w:left="20"/>
                            <w:rPr>
                              <w:rFonts w:ascii="Calibri" w:hAnsi="Calibri"/>
                              <w:sz w:val="14"/>
                            </w:rPr>
                          </w:pPr>
                          <w:r>
                            <w:rPr>
                              <w:rFonts w:ascii="Calibri" w:hAnsi="Calibri"/>
                              <w:sz w:val="14"/>
                            </w:rPr>
                            <w:t>Projekt współfinansowany przez Unię Europejską realizowany w ramach Regionalnego Programu Operacyjnego – Lubuskie 2020 na lata 2014-2020, Oś Priorytetowa 2 – Rozwój Cyfrowy, Działanie 2.1 Rozwój Społeczeństwa Informacyjnego.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7pt;margin-top:543pt;width:678.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" filled="f" stroked="f">
              <v:textbox inset="0,0,0,0">
                <w:txbxContent>
                  <w:p w14:paraId="5D59B4BF" w14:textId="77777777" w:rsidR="004C53B1" w:rsidRDefault="004C53B1">
                    <w:pPr>
                      <w:spacing w:line="162" w:lineRule="exact"/>
                      <w:ind w:left="20"/>
                      <w:rPr>
                        <w:rFonts w:ascii="Calibri" w:hAnsi="Calibri"/>
                        <w:sz w:val="14"/>
                      </w:rPr>
                    </w:pPr>
                    <w:r>
                      <w:rPr>
                        <w:rFonts w:ascii="Calibri" w:hAnsi="Calibri"/>
                        <w:sz w:val="14"/>
                      </w:rPr>
                      <w:t>Projekt współfinansowany przez Unię Europejską realizowany w ramach Regionalnego Programu Operacyjnego – Lubuskie 2020 na lata 2014-2020, Oś Priorytetowa 2 – Rozwój Cyfrowy, Działanie 2.1 Rozwój Społeczeństwa Informacyjnego.</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D7A3" w14:textId="0F1646A1" w:rsidR="004C53B1" w:rsidRDefault="004C53B1">
    <w:pPr>
      <w:pStyle w:val="Tekstpodstawowy"/>
      <w:spacing w:line="14" w:lineRule="auto"/>
    </w:pPr>
    <w:r>
      <w:rPr>
        <w:noProof/>
        <w:lang w:bidi="ar-SA"/>
      </w:rPr>
      <mc:AlternateContent>
        <mc:Choice Requires="wps">
          <w:drawing>
            <wp:anchor distT="0" distB="0" distL="114300" distR="114300" simplePos="0" relativeHeight="251661312" behindDoc="1" locked="0" layoutInCell="1" allowOverlap="1" wp14:anchorId="50AB794F" wp14:editId="3F4682D7">
              <wp:simplePos x="0" y="0"/>
              <wp:positionH relativeFrom="page">
                <wp:posOffset>1037590</wp:posOffset>
              </wp:positionH>
              <wp:positionV relativeFrom="page">
                <wp:posOffset>6896100</wp:posOffset>
              </wp:positionV>
              <wp:extent cx="861695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6007" w14:textId="77777777" w:rsidR="004C53B1" w:rsidRDefault="004C53B1">
                          <w:pPr>
                            <w:spacing w:line="162" w:lineRule="exact"/>
                            <w:ind w:left="20"/>
                            <w:rPr>
                              <w:rFonts w:ascii="Calibri" w:hAnsi="Calibri"/>
                              <w:sz w:val="14"/>
                            </w:rPr>
                          </w:pPr>
                          <w:r>
                            <w:rPr>
                              <w:rFonts w:ascii="Calibri" w:hAnsi="Calibri"/>
                              <w:sz w:val="14"/>
                            </w:rPr>
                            <w:t>Projekt współfinansowany przez Unię Europejską realizowany w ramach Regionalnego Programu Operacyjnego – Lubuskie 2020 na lata 2014-2020, Oś Priorytetowa 2 – Rozwój Cyfrowy, Działanie 2.1 Rozwój Społeczeństwa Informacyjnego.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1.7pt;margin-top:543pt;width:678.5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" filled="f" stroked="f">
              <v:textbox inset="0,0,0,0">
                <w:txbxContent>
                  <w:p w14:paraId="763A6007" w14:textId="77777777" w:rsidR="004C53B1" w:rsidRDefault="004C53B1">
                    <w:pPr>
                      <w:spacing w:line="162" w:lineRule="exact"/>
                      <w:ind w:left="20"/>
                      <w:rPr>
                        <w:rFonts w:ascii="Calibri" w:hAnsi="Calibri"/>
                        <w:sz w:val="14"/>
                      </w:rPr>
                    </w:pPr>
                    <w:r>
                      <w:rPr>
                        <w:rFonts w:ascii="Calibri" w:hAnsi="Calibri"/>
                        <w:sz w:val="14"/>
                      </w:rPr>
                      <w:t>Projekt współfinansowany przez Unię Europejską realizowany w ramach Regionalnego Programu Operacyjnego – Lubuskie 2020 na lata 2014-2020, Oś Priorytetowa 2 – Rozwój Cyfrowy, Działanie 2.1 Rozwój Społeczeństwa Informacyjnego.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3873F" w14:textId="77777777" w:rsidR="008E5A8D" w:rsidRDefault="008E5A8D">
      <w:r>
        <w:separator/>
      </w:r>
    </w:p>
  </w:footnote>
  <w:footnote w:type="continuationSeparator" w:id="0">
    <w:p w14:paraId="25246173" w14:textId="77777777" w:rsidR="008E5A8D" w:rsidRDefault="008E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43BFE" w14:textId="77777777" w:rsidR="004C53B1" w:rsidRDefault="004C53B1">
    <w:pPr>
      <w:pStyle w:val="Tekstpodstawowy"/>
      <w:spacing w:line="14" w:lineRule="auto"/>
    </w:pPr>
    <w:r>
      <w:rPr>
        <w:noProof/>
        <w:lang w:bidi="ar-SA"/>
      </w:rPr>
      <w:drawing>
        <wp:anchor distT="0" distB="0" distL="0" distR="0" simplePos="0" relativeHeight="251657216" behindDoc="1" locked="0" layoutInCell="1" allowOverlap="1" wp14:anchorId="1EDB7277" wp14:editId="63C30762">
          <wp:simplePos x="0" y="0"/>
          <wp:positionH relativeFrom="page">
            <wp:posOffset>2156580</wp:posOffset>
          </wp:positionH>
          <wp:positionV relativeFrom="page">
            <wp:posOffset>216535</wp:posOffset>
          </wp:positionV>
          <wp:extent cx="6369433" cy="5715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6369433" cy="571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467A" w14:textId="77777777" w:rsidR="004C53B1" w:rsidRDefault="004C53B1">
    <w:pPr>
      <w:pStyle w:val="Tekstpodstawowy"/>
      <w:spacing w:line="14" w:lineRule="auto"/>
    </w:pPr>
    <w:r>
      <w:rPr>
        <w:noProof/>
        <w:lang w:bidi="ar-SA"/>
      </w:rPr>
      <w:drawing>
        <wp:anchor distT="0" distB="0" distL="0" distR="0" simplePos="0" relativeHeight="251660288" behindDoc="1" locked="0" layoutInCell="1" allowOverlap="1" wp14:anchorId="1909E7D0" wp14:editId="2C0ED91A">
          <wp:simplePos x="0" y="0"/>
          <wp:positionH relativeFrom="page">
            <wp:posOffset>2156580</wp:posOffset>
          </wp:positionH>
          <wp:positionV relativeFrom="page">
            <wp:posOffset>216535</wp:posOffset>
          </wp:positionV>
          <wp:extent cx="6369433" cy="5715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6369433" cy="571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8E7"/>
    <w:multiLevelType w:val="hybridMultilevel"/>
    <w:tmpl w:val="72CC7B54"/>
    <w:lvl w:ilvl="0" w:tplc="A12EE890">
      <w:numFmt w:val="bullet"/>
      <w:lvlText w:val=""/>
      <w:lvlJc w:val="left"/>
      <w:pPr>
        <w:ind w:left="381" w:hanging="284"/>
      </w:pPr>
      <w:rPr>
        <w:rFonts w:ascii="Symbol" w:eastAsia="Symbol" w:hAnsi="Symbol" w:cs="Symbol" w:hint="default"/>
        <w:color w:val="0033CC"/>
        <w:w w:val="100"/>
        <w:sz w:val="18"/>
        <w:szCs w:val="18"/>
        <w:lang w:val="pl-PL" w:eastAsia="pl-PL" w:bidi="pl-PL"/>
      </w:rPr>
    </w:lvl>
    <w:lvl w:ilvl="1" w:tplc="6F4C4D6E">
      <w:numFmt w:val="bullet"/>
      <w:lvlText w:val="•"/>
      <w:lvlJc w:val="left"/>
      <w:pPr>
        <w:ind w:left="580" w:hanging="284"/>
      </w:pPr>
      <w:rPr>
        <w:rFonts w:hint="default"/>
        <w:lang w:val="pl-PL" w:eastAsia="pl-PL" w:bidi="pl-PL"/>
      </w:rPr>
    </w:lvl>
    <w:lvl w:ilvl="2" w:tplc="EAA8E0A8">
      <w:numFmt w:val="bullet"/>
      <w:lvlText w:val="•"/>
      <w:lvlJc w:val="left"/>
      <w:pPr>
        <w:ind w:left="780" w:hanging="284"/>
      </w:pPr>
      <w:rPr>
        <w:rFonts w:hint="default"/>
        <w:lang w:val="pl-PL" w:eastAsia="pl-PL" w:bidi="pl-PL"/>
      </w:rPr>
    </w:lvl>
    <w:lvl w:ilvl="3" w:tplc="1812EC9E">
      <w:numFmt w:val="bullet"/>
      <w:lvlText w:val="•"/>
      <w:lvlJc w:val="left"/>
      <w:pPr>
        <w:ind w:left="980" w:hanging="284"/>
      </w:pPr>
      <w:rPr>
        <w:rFonts w:hint="default"/>
        <w:lang w:val="pl-PL" w:eastAsia="pl-PL" w:bidi="pl-PL"/>
      </w:rPr>
    </w:lvl>
    <w:lvl w:ilvl="4" w:tplc="09963C52">
      <w:numFmt w:val="bullet"/>
      <w:lvlText w:val="•"/>
      <w:lvlJc w:val="left"/>
      <w:pPr>
        <w:ind w:left="1180" w:hanging="284"/>
      </w:pPr>
      <w:rPr>
        <w:rFonts w:hint="default"/>
        <w:lang w:val="pl-PL" w:eastAsia="pl-PL" w:bidi="pl-PL"/>
      </w:rPr>
    </w:lvl>
    <w:lvl w:ilvl="5" w:tplc="67466FF0">
      <w:numFmt w:val="bullet"/>
      <w:lvlText w:val="•"/>
      <w:lvlJc w:val="left"/>
      <w:pPr>
        <w:ind w:left="1380" w:hanging="284"/>
      </w:pPr>
      <w:rPr>
        <w:rFonts w:hint="default"/>
        <w:lang w:val="pl-PL" w:eastAsia="pl-PL" w:bidi="pl-PL"/>
      </w:rPr>
    </w:lvl>
    <w:lvl w:ilvl="6" w:tplc="E3782FC0">
      <w:numFmt w:val="bullet"/>
      <w:lvlText w:val="•"/>
      <w:lvlJc w:val="left"/>
      <w:pPr>
        <w:ind w:left="1580" w:hanging="284"/>
      </w:pPr>
      <w:rPr>
        <w:rFonts w:hint="default"/>
        <w:lang w:val="pl-PL" w:eastAsia="pl-PL" w:bidi="pl-PL"/>
      </w:rPr>
    </w:lvl>
    <w:lvl w:ilvl="7" w:tplc="56E6223A">
      <w:numFmt w:val="bullet"/>
      <w:lvlText w:val="•"/>
      <w:lvlJc w:val="left"/>
      <w:pPr>
        <w:ind w:left="1780" w:hanging="284"/>
      </w:pPr>
      <w:rPr>
        <w:rFonts w:hint="default"/>
        <w:lang w:val="pl-PL" w:eastAsia="pl-PL" w:bidi="pl-PL"/>
      </w:rPr>
    </w:lvl>
    <w:lvl w:ilvl="8" w:tplc="7B32CB3A">
      <w:numFmt w:val="bullet"/>
      <w:lvlText w:val="•"/>
      <w:lvlJc w:val="left"/>
      <w:pPr>
        <w:ind w:left="1980" w:hanging="284"/>
      </w:pPr>
      <w:rPr>
        <w:rFonts w:hint="default"/>
        <w:lang w:val="pl-PL" w:eastAsia="pl-PL" w:bidi="pl-PL"/>
      </w:rPr>
    </w:lvl>
  </w:abstractNum>
  <w:abstractNum w:abstractNumId="1">
    <w:nsid w:val="09AE7CE1"/>
    <w:multiLevelType w:val="hybridMultilevel"/>
    <w:tmpl w:val="4C8629A8"/>
    <w:lvl w:ilvl="0" w:tplc="740C54E0">
      <w:numFmt w:val="bullet"/>
      <w:lvlText w:val="-"/>
      <w:lvlJc w:val="left"/>
      <w:pPr>
        <w:ind w:left="115" w:hanging="106"/>
      </w:pPr>
      <w:rPr>
        <w:rFonts w:ascii="Times New Roman" w:eastAsia="Times New Roman" w:hAnsi="Times New Roman" w:cs="Times New Roman" w:hint="default"/>
        <w:spacing w:val="-4"/>
        <w:w w:val="99"/>
        <w:sz w:val="18"/>
        <w:szCs w:val="18"/>
        <w:lang w:val="pl-PL" w:eastAsia="pl-PL" w:bidi="pl-PL"/>
      </w:rPr>
    </w:lvl>
    <w:lvl w:ilvl="1" w:tplc="8E863E18">
      <w:numFmt w:val="bullet"/>
      <w:lvlText w:val="•"/>
      <w:lvlJc w:val="left"/>
      <w:pPr>
        <w:ind w:left="675" w:hanging="106"/>
      </w:pPr>
      <w:rPr>
        <w:rFonts w:hint="default"/>
        <w:lang w:val="pl-PL" w:eastAsia="pl-PL" w:bidi="pl-PL"/>
      </w:rPr>
    </w:lvl>
    <w:lvl w:ilvl="2" w:tplc="99A000D6">
      <w:numFmt w:val="bullet"/>
      <w:lvlText w:val="•"/>
      <w:lvlJc w:val="left"/>
      <w:pPr>
        <w:ind w:left="1231" w:hanging="106"/>
      </w:pPr>
      <w:rPr>
        <w:rFonts w:hint="default"/>
        <w:lang w:val="pl-PL" w:eastAsia="pl-PL" w:bidi="pl-PL"/>
      </w:rPr>
    </w:lvl>
    <w:lvl w:ilvl="3" w:tplc="4C26CA9C">
      <w:numFmt w:val="bullet"/>
      <w:lvlText w:val="•"/>
      <w:lvlJc w:val="left"/>
      <w:pPr>
        <w:ind w:left="1787" w:hanging="106"/>
      </w:pPr>
      <w:rPr>
        <w:rFonts w:hint="default"/>
        <w:lang w:val="pl-PL" w:eastAsia="pl-PL" w:bidi="pl-PL"/>
      </w:rPr>
    </w:lvl>
    <w:lvl w:ilvl="4" w:tplc="622C90AE">
      <w:numFmt w:val="bullet"/>
      <w:lvlText w:val="•"/>
      <w:lvlJc w:val="left"/>
      <w:pPr>
        <w:ind w:left="2342" w:hanging="106"/>
      </w:pPr>
      <w:rPr>
        <w:rFonts w:hint="default"/>
        <w:lang w:val="pl-PL" w:eastAsia="pl-PL" w:bidi="pl-PL"/>
      </w:rPr>
    </w:lvl>
    <w:lvl w:ilvl="5" w:tplc="D1A2B2C4">
      <w:numFmt w:val="bullet"/>
      <w:lvlText w:val="•"/>
      <w:lvlJc w:val="left"/>
      <w:pPr>
        <w:ind w:left="2898" w:hanging="106"/>
      </w:pPr>
      <w:rPr>
        <w:rFonts w:hint="default"/>
        <w:lang w:val="pl-PL" w:eastAsia="pl-PL" w:bidi="pl-PL"/>
      </w:rPr>
    </w:lvl>
    <w:lvl w:ilvl="6" w:tplc="A116398A">
      <w:numFmt w:val="bullet"/>
      <w:lvlText w:val="•"/>
      <w:lvlJc w:val="left"/>
      <w:pPr>
        <w:ind w:left="3454" w:hanging="106"/>
      </w:pPr>
      <w:rPr>
        <w:rFonts w:hint="default"/>
        <w:lang w:val="pl-PL" w:eastAsia="pl-PL" w:bidi="pl-PL"/>
      </w:rPr>
    </w:lvl>
    <w:lvl w:ilvl="7" w:tplc="BEE017E6">
      <w:numFmt w:val="bullet"/>
      <w:lvlText w:val="•"/>
      <w:lvlJc w:val="left"/>
      <w:pPr>
        <w:ind w:left="4009" w:hanging="106"/>
      </w:pPr>
      <w:rPr>
        <w:rFonts w:hint="default"/>
        <w:lang w:val="pl-PL" w:eastAsia="pl-PL" w:bidi="pl-PL"/>
      </w:rPr>
    </w:lvl>
    <w:lvl w:ilvl="8" w:tplc="362A6314">
      <w:numFmt w:val="bullet"/>
      <w:lvlText w:val="•"/>
      <w:lvlJc w:val="left"/>
      <w:pPr>
        <w:ind w:left="4565" w:hanging="106"/>
      </w:pPr>
      <w:rPr>
        <w:rFonts w:hint="default"/>
        <w:lang w:val="pl-PL" w:eastAsia="pl-PL" w:bidi="pl-PL"/>
      </w:rPr>
    </w:lvl>
  </w:abstractNum>
  <w:abstractNum w:abstractNumId="2">
    <w:nsid w:val="09B22FFF"/>
    <w:multiLevelType w:val="hybridMultilevel"/>
    <w:tmpl w:val="258A966E"/>
    <w:lvl w:ilvl="0" w:tplc="661A86DA">
      <w:numFmt w:val="bullet"/>
      <w:lvlText w:val=""/>
      <w:lvlJc w:val="left"/>
      <w:pPr>
        <w:ind w:left="390" w:hanging="284"/>
      </w:pPr>
      <w:rPr>
        <w:rFonts w:ascii="Symbol" w:eastAsia="Symbol" w:hAnsi="Symbol" w:cs="Symbol" w:hint="default"/>
        <w:color w:val="0033CC"/>
        <w:w w:val="100"/>
        <w:sz w:val="18"/>
        <w:szCs w:val="18"/>
        <w:lang w:val="pl-PL" w:eastAsia="pl-PL" w:bidi="pl-PL"/>
      </w:rPr>
    </w:lvl>
    <w:lvl w:ilvl="1" w:tplc="C368E646">
      <w:numFmt w:val="bullet"/>
      <w:lvlText w:val="•"/>
      <w:lvlJc w:val="left"/>
      <w:pPr>
        <w:ind w:left="598" w:hanging="284"/>
      </w:pPr>
      <w:rPr>
        <w:rFonts w:hint="default"/>
        <w:lang w:val="pl-PL" w:eastAsia="pl-PL" w:bidi="pl-PL"/>
      </w:rPr>
    </w:lvl>
    <w:lvl w:ilvl="2" w:tplc="A7CAA348">
      <w:numFmt w:val="bullet"/>
      <w:lvlText w:val="•"/>
      <w:lvlJc w:val="left"/>
      <w:pPr>
        <w:ind w:left="796" w:hanging="284"/>
      </w:pPr>
      <w:rPr>
        <w:rFonts w:hint="default"/>
        <w:lang w:val="pl-PL" w:eastAsia="pl-PL" w:bidi="pl-PL"/>
      </w:rPr>
    </w:lvl>
    <w:lvl w:ilvl="3" w:tplc="B420C5FA">
      <w:numFmt w:val="bullet"/>
      <w:lvlText w:val="•"/>
      <w:lvlJc w:val="left"/>
      <w:pPr>
        <w:ind w:left="994" w:hanging="284"/>
      </w:pPr>
      <w:rPr>
        <w:rFonts w:hint="default"/>
        <w:lang w:val="pl-PL" w:eastAsia="pl-PL" w:bidi="pl-PL"/>
      </w:rPr>
    </w:lvl>
    <w:lvl w:ilvl="4" w:tplc="89D404A0">
      <w:numFmt w:val="bullet"/>
      <w:lvlText w:val="•"/>
      <w:lvlJc w:val="left"/>
      <w:pPr>
        <w:ind w:left="1192" w:hanging="284"/>
      </w:pPr>
      <w:rPr>
        <w:rFonts w:hint="default"/>
        <w:lang w:val="pl-PL" w:eastAsia="pl-PL" w:bidi="pl-PL"/>
      </w:rPr>
    </w:lvl>
    <w:lvl w:ilvl="5" w:tplc="B1BE4D20">
      <w:numFmt w:val="bullet"/>
      <w:lvlText w:val="•"/>
      <w:lvlJc w:val="left"/>
      <w:pPr>
        <w:ind w:left="1390" w:hanging="284"/>
      </w:pPr>
      <w:rPr>
        <w:rFonts w:hint="default"/>
        <w:lang w:val="pl-PL" w:eastAsia="pl-PL" w:bidi="pl-PL"/>
      </w:rPr>
    </w:lvl>
    <w:lvl w:ilvl="6" w:tplc="1CC6398E">
      <w:numFmt w:val="bullet"/>
      <w:lvlText w:val="•"/>
      <w:lvlJc w:val="left"/>
      <w:pPr>
        <w:ind w:left="1588" w:hanging="284"/>
      </w:pPr>
      <w:rPr>
        <w:rFonts w:hint="default"/>
        <w:lang w:val="pl-PL" w:eastAsia="pl-PL" w:bidi="pl-PL"/>
      </w:rPr>
    </w:lvl>
    <w:lvl w:ilvl="7" w:tplc="6BEEE090">
      <w:numFmt w:val="bullet"/>
      <w:lvlText w:val="•"/>
      <w:lvlJc w:val="left"/>
      <w:pPr>
        <w:ind w:left="1786" w:hanging="284"/>
      </w:pPr>
      <w:rPr>
        <w:rFonts w:hint="default"/>
        <w:lang w:val="pl-PL" w:eastAsia="pl-PL" w:bidi="pl-PL"/>
      </w:rPr>
    </w:lvl>
    <w:lvl w:ilvl="8" w:tplc="8A847DC8">
      <w:numFmt w:val="bullet"/>
      <w:lvlText w:val="•"/>
      <w:lvlJc w:val="left"/>
      <w:pPr>
        <w:ind w:left="1984" w:hanging="284"/>
      </w:pPr>
      <w:rPr>
        <w:rFonts w:hint="default"/>
        <w:lang w:val="pl-PL" w:eastAsia="pl-PL" w:bidi="pl-PL"/>
      </w:rPr>
    </w:lvl>
  </w:abstractNum>
  <w:abstractNum w:abstractNumId="3">
    <w:nsid w:val="0ECE3587"/>
    <w:multiLevelType w:val="hybridMultilevel"/>
    <w:tmpl w:val="7374AB18"/>
    <w:lvl w:ilvl="0" w:tplc="39281804">
      <w:numFmt w:val="bullet"/>
      <w:lvlText w:val=""/>
      <w:lvlJc w:val="left"/>
      <w:pPr>
        <w:ind w:left="575" w:hanging="284"/>
      </w:pPr>
      <w:rPr>
        <w:rFonts w:ascii="Symbol" w:eastAsia="Symbol" w:hAnsi="Symbol" w:cs="Symbol" w:hint="default"/>
        <w:color w:val="0033CC"/>
        <w:w w:val="100"/>
        <w:sz w:val="18"/>
        <w:szCs w:val="18"/>
        <w:lang w:val="pl-PL" w:eastAsia="pl-PL" w:bidi="pl-PL"/>
      </w:rPr>
    </w:lvl>
    <w:lvl w:ilvl="1" w:tplc="9E4E9886">
      <w:numFmt w:val="bullet"/>
      <w:lvlText w:val="•"/>
      <w:lvlJc w:val="left"/>
      <w:pPr>
        <w:ind w:left="760" w:hanging="284"/>
      </w:pPr>
      <w:rPr>
        <w:rFonts w:hint="default"/>
        <w:lang w:val="pl-PL" w:eastAsia="pl-PL" w:bidi="pl-PL"/>
      </w:rPr>
    </w:lvl>
    <w:lvl w:ilvl="2" w:tplc="D38C3436">
      <w:numFmt w:val="bullet"/>
      <w:lvlText w:val="•"/>
      <w:lvlJc w:val="left"/>
      <w:pPr>
        <w:ind w:left="940" w:hanging="284"/>
      </w:pPr>
      <w:rPr>
        <w:rFonts w:hint="default"/>
        <w:lang w:val="pl-PL" w:eastAsia="pl-PL" w:bidi="pl-PL"/>
      </w:rPr>
    </w:lvl>
    <w:lvl w:ilvl="3" w:tplc="8DA0989C">
      <w:numFmt w:val="bullet"/>
      <w:lvlText w:val="•"/>
      <w:lvlJc w:val="left"/>
      <w:pPr>
        <w:ind w:left="1120" w:hanging="284"/>
      </w:pPr>
      <w:rPr>
        <w:rFonts w:hint="default"/>
        <w:lang w:val="pl-PL" w:eastAsia="pl-PL" w:bidi="pl-PL"/>
      </w:rPr>
    </w:lvl>
    <w:lvl w:ilvl="4" w:tplc="038EC5B2">
      <w:numFmt w:val="bullet"/>
      <w:lvlText w:val="•"/>
      <w:lvlJc w:val="left"/>
      <w:pPr>
        <w:ind w:left="1300" w:hanging="284"/>
      </w:pPr>
      <w:rPr>
        <w:rFonts w:hint="default"/>
        <w:lang w:val="pl-PL" w:eastAsia="pl-PL" w:bidi="pl-PL"/>
      </w:rPr>
    </w:lvl>
    <w:lvl w:ilvl="5" w:tplc="CEBEF9EE">
      <w:numFmt w:val="bullet"/>
      <w:lvlText w:val="•"/>
      <w:lvlJc w:val="left"/>
      <w:pPr>
        <w:ind w:left="1480" w:hanging="284"/>
      </w:pPr>
      <w:rPr>
        <w:rFonts w:hint="default"/>
        <w:lang w:val="pl-PL" w:eastAsia="pl-PL" w:bidi="pl-PL"/>
      </w:rPr>
    </w:lvl>
    <w:lvl w:ilvl="6" w:tplc="AAB098A0">
      <w:numFmt w:val="bullet"/>
      <w:lvlText w:val="•"/>
      <w:lvlJc w:val="left"/>
      <w:pPr>
        <w:ind w:left="1660" w:hanging="284"/>
      </w:pPr>
      <w:rPr>
        <w:rFonts w:hint="default"/>
        <w:lang w:val="pl-PL" w:eastAsia="pl-PL" w:bidi="pl-PL"/>
      </w:rPr>
    </w:lvl>
    <w:lvl w:ilvl="7" w:tplc="A8B49FC0">
      <w:numFmt w:val="bullet"/>
      <w:lvlText w:val="•"/>
      <w:lvlJc w:val="left"/>
      <w:pPr>
        <w:ind w:left="1840" w:hanging="284"/>
      </w:pPr>
      <w:rPr>
        <w:rFonts w:hint="default"/>
        <w:lang w:val="pl-PL" w:eastAsia="pl-PL" w:bidi="pl-PL"/>
      </w:rPr>
    </w:lvl>
    <w:lvl w:ilvl="8" w:tplc="1EFC1C78">
      <w:numFmt w:val="bullet"/>
      <w:lvlText w:val="•"/>
      <w:lvlJc w:val="left"/>
      <w:pPr>
        <w:ind w:left="2020" w:hanging="284"/>
      </w:pPr>
      <w:rPr>
        <w:rFonts w:hint="default"/>
        <w:lang w:val="pl-PL" w:eastAsia="pl-PL" w:bidi="pl-PL"/>
      </w:rPr>
    </w:lvl>
  </w:abstractNum>
  <w:abstractNum w:abstractNumId="4">
    <w:nsid w:val="0F473C8F"/>
    <w:multiLevelType w:val="hybridMultilevel"/>
    <w:tmpl w:val="D4AEA36C"/>
    <w:lvl w:ilvl="0" w:tplc="1444DA54">
      <w:numFmt w:val="bullet"/>
      <w:lvlText w:val="-"/>
      <w:lvlJc w:val="left"/>
      <w:pPr>
        <w:ind w:left="114" w:hanging="116"/>
      </w:pPr>
      <w:rPr>
        <w:rFonts w:ascii="Times New Roman" w:eastAsia="Times New Roman" w:hAnsi="Times New Roman" w:cs="Times New Roman" w:hint="default"/>
        <w:w w:val="99"/>
        <w:sz w:val="20"/>
        <w:szCs w:val="20"/>
        <w:lang w:val="pl-PL" w:eastAsia="pl-PL" w:bidi="pl-PL"/>
      </w:rPr>
    </w:lvl>
    <w:lvl w:ilvl="1" w:tplc="74BA8E2A">
      <w:numFmt w:val="bullet"/>
      <w:lvlText w:val="•"/>
      <w:lvlJc w:val="left"/>
      <w:pPr>
        <w:ind w:left="669" w:hanging="116"/>
      </w:pPr>
      <w:rPr>
        <w:rFonts w:hint="default"/>
        <w:lang w:val="pl-PL" w:eastAsia="pl-PL" w:bidi="pl-PL"/>
      </w:rPr>
    </w:lvl>
    <w:lvl w:ilvl="2" w:tplc="468E31A2">
      <w:numFmt w:val="bullet"/>
      <w:lvlText w:val="•"/>
      <w:lvlJc w:val="left"/>
      <w:pPr>
        <w:ind w:left="1218" w:hanging="116"/>
      </w:pPr>
      <w:rPr>
        <w:rFonts w:hint="default"/>
        <w:lang w:val="pl-PL" w:eastAsia="pl-PL" w:bidi="pl-PL"/>
      </w:rPr>
    </w:lvl>
    <w:lvl w:ilvl="3" w:tplc="910AA9E4">
      <w:numFmt w:val="bullet"/>
      <w:lvlText w:val="•"/>
      <w:lvlJc w:val="left"/>
      <w:pPr>
        <w:ind w:left="1767" w:hanging="116"/>
      </w:pPr>
      <w:rPr>
        <w:rFonts w:hint="default"/>
        <w:lang w:val="pl-PL" w:eastAsia="pl-PL" w:bidi="pl-PL"/>
      </w:rPr>
    </w:lvl>
    <w:lvl w:ilvl="4" w:tplc="3D462E10">
      <w:numFmt w:val="bullet"/>
      <w:lvlText w:val="•"/>
      <w:lvlJc w:val="left"/>
      <w:pPr>
        <w:ind w:left="2316" w:hanging="116"/>
      </w:pPr>
      <w:rPr>
        <w:rFonts w:hint="default"/>
        <w:lang w:val="pl-PL" w:eastAsia="pl-PL" w:bidi="pl-PL"/>
      </w:rPr>
    </w:lvl>
    <w:lvl w:ilvl="5" w:tplc="7FE29E1E">
      <w:numFmt w:val="bullet"/>
      <w:lvlText w:val="•"/>
      <w:lvlJc w:val="left"/>
      <w:pPr>
        <w:ind w:left="2865" w:hanging="116"/>
      </w:pPr>
      <w:rPr>
        <w:rFonts w:hint="default"/>
        <w:lang w:val="pl-PL" w:eastAsia="pl-PL" w:bidi="pl-PL"/>
      </w:rPr>
    </w:lvl>
    <w:lvl w:ilvl="6" w:tplc="87A651EC">
      <w:numFmt w:val="bullet"/>
      <w:lvlText w:val="•"/>
      <w:lvlJc w:val="left"/>
      <w:pPr>
        <w:ind w:left="3414" w:hanging="116"/>
      </w:pPr>
      <w:rPr>
        <w:rFonts w:hint="default"/>
        <w:lang w:val="pl-PL" w:eastAsia="pl-PL" w:bidi="pl-PL"/>
      </w:rPr>
    </w:lvl>
    <w:lvl w:ilvl="7" w:tplc="38CEA08E">
      <w:numFmt w:val="bullet"/>
      <w:lvlText w:val="•"/>
      <w:lvlJc w:val="left"/>
      <w:pPr>
        <w:ind w:left="3963" w:hanging="116"/>
      </w:pPr>
      <w:rPr>
        <w:rFonts w:hint="default"/>
        <w:lang w:val="pl-PL" w:eastAsia="pl-PL" w:bidi="pl-PL"/>
      </w:rPr>
    </w:lvl>
    <w:lvl w:ilvl="8" w:tplc="DAC41AC0">
      <w:numFmt w:val="bullet"/>
      <w:lvlText w:val="•"/>
      <w:lvlJc w:val="left"/>
      <w:pPr>
        <w:ind w:left="4512" w:hanging="116"/>
      </w:pPr>
      <w:rPr>
        <w:rFonts w:hint="default"/>
        <w:lang w:val="pl-PL" w:eastAsia="pl-PL" w:bidi="pl-PL"/>
      </w:rPr>
    </w:lvl>
  </w:abstractNum>
  <w:abstractNum w:abstractNumId="5">
    <w:nsid w:val="102A507C"/>
    <w:multiLevelType w:val="hybridMultilevel"/>
    <w:tmpl w:val="FB549112"/>
    <w:lvl w:ilvl="0" w:tplc="05EC8ECA">
      <w:numFmt w:val="bullet"/>
      <w:lvlText w:val="-"/>
      <w:lvlJc w:val="left"/>
      <w:pPr>
        <w:ind w:left="114" w:hanging="116"/>
      </w:pPr>
      <w:rPr>
        <w:rFonts w:ascii="Times New Roman" w:eastAsia="Times New Roman" w:hAnsi="Times New Roman" w:cs="Times New Roman" w:hint="default"/>
        <w:w w:val="99"/>
        <w:sz w:val="20"/>
        <w:szCs w:val="20"/>
        <w:lang w:val="pl-PL" w:eastAsia="pl-PL" w:bidi="pl-PL"/>
      </w:rPr>
    </w:lvl>
    <w:lvl w:ilvl="1" w:tplc="57A0301E">
      <w:numFmt w:val="bullet"/>
      <w:lvlText w:val=""/>
      <w:lvlJc w:val="left"/>
      <w:pPr>
        <w:ind w:left="664" w:hanging="360"/>
      </w:pPr>
      <w:rPr>
        <w:rFonts w:ascii="Symbol" w:eastAsia="Symbol" w:hAnsi="Symbol" w:cs="Symbol" w:hint="default"/>
        <w:w w:val="99"/>
        <w:sz w:val="20"/>
        <w:szCs w:val="20"/>
        <w:lang w:val="pl-PL" w:eastAsia="pl-PL" w:bidi="pl-PL"/>
      </w:rPr>
    </w:lvl>
    <w:lvl w:ilvl="2" w:tplc="474EDE82">
      <w:numFmt w:val="bullet"/>
      <w:lvlText w:val="•"/>
      <w:lvlJc w:val="left"/>
      <w:pPr>
        <w:ind w:left="1210" w:hanging="360"/>
      </w:pPr>
      <w:rPr>
        <w:rFonts w:hint="default"/>
        <w:lang w:val="pl-PL" w:eastAsia="pl-PL" w:bidi="pl-PL"/>
      </w:rPr>
    </w:lvl>
    <w:lvl w:ilvl="3" w:tplc="D4404728">
      <w:numFmt w:val="bullet"/>
      <w:lvlText w:val="•"/>
      <w:lvlJc w:val="left"/>
      <w:pPr>
        <w:ind w:left="1760" w:hanging="360"/>
      </w:pPr>
      <w:rPr>
        <w:rFonts w:hint="default"/>
        <w:lang w:val="pl-PL" w:eastAsia="pl-PL" w:bidi="pl-PL"/>
      </w:rPr>
    </w:lvl>
    <w:lvl w:ilvl="4" w:tplc="46746516">
      <w:numFmt w:val="bullet"/>
      <w:lvlText w:val="•"/>
      <w:lvlJc w:val="left"/>
      <w:pPr>
        <w:ind w:left="2310" w:hanging="360"/>
      </w:pPr>
      <w:rPr>
        <w:rFonts w:hint="default"/>
        <w:lang w:val="pl-PL" w:eastAsia="pl-PL" w:bidi="pl-PL"/>
      </w:rPr>
    </w:lvl>
    <w:lvl w:ilvl="5" w:tplc="5622B226">
      <w:numFmt w:val="bullet"/>
      <w:lvlText w:val="•"/>
      <w:lvlJc w:val="left"/>
      <w:pPr>
        <w:ind w:left="2860" w:hanging="360"/>
      </w:pPr>
      <w:rPr>
        <w:rFonts w:hint="default"/>
        <w:lang w:val="pl-PL" w:eastAsia="pl-PL" w:bidi="pl-PL"/>
      </w:rPr>
    </w:lvl>
    <w:lvl w:ilvl="6" w:tplc="08E0FCE4">
      <w:numFmt w:val="bullet"/>
      <w:lvlText w:val="•"/>
      <w:lvlJc w:val="left"/>
      <w:pPr>
        <w:ind w:left="3410" w:hanging="360"/>
      </w:pPr>
      <w:rPr>
        <w:rFonts w:hint="default"/>
        <w:lang w:val="pl-PL" w:eastAsia="pl-PL" w:bidi="pl-PL"/>
      </w:rPr>
    </w:lvl>
    <w:lvl w:ilvl="7" w:tplc="3CB09648">
      <w:numFmt w:val="bullet"/>
      <w:lvlText w:val="•"/>
      <w:lvlJc w:val="left"/>
      <w:pPr>
        <w:ind w:left="3960" w:hanging="360"/>
      </w:pPr>
      <w:rPr>
        <w:rFonts w:hint="default"/>
        <w:lang w:val="pl-PL" w:eastAsia="pl-PL" w:bidi="pl-PL"/>
      </w:rPr>
    </w:lvl>
    <w:lvl w:ilvl="8" w:tplc="D4AA2234">
      <w:numFmt w:val="bullet"/>
      <w:lvlText w:val="•"/>
      <w:lvlJc w:val="left"/>
      <w:pPr>
        <w:ind w:left="4510" w:hanging="360"/>
      </w:pPr>
      <w:rPr>
        <w:rFonts w:hint="default"/>
        <w:lang w:val="pl-PL" w:eastAsia="pl-PL" w:bidi="pl-PL"/>
      </w:rPr>
    </w:lvl>
  </w:abstractNum>
  <w:abstractNum w:abstractNumId="6">
    <w:nsid w:val="10DE5A25"/>
    <w:multiLevelType w:val="hybridMultilevel"/>
    <w:tmpl w:val="0436F774"/>
    <w:lvl w:ilvl="0" w:tplc="A99C7A4A">
      <w:numFmt w:val="bullet"/>
      <w:lvlText w:val="-"/>
      <w:lvlJc w:val="left"/>
      <w:pPr>
        <w:ind w:left="115" w:hanging="106"/>
      </w:pPr>
      <w:rPr>
        <w:rFonts w:ascii="Times New Roman" w:eastAsia="Times New Roman" w:hAnsi="Times New Roman" w:cs="Times New Roman" w:hint="default"/>
        <w:spacing w:val="-4"/>
        <w:w w:val="99"/>
        <w:sz w:val="18"/>
        <w:szCs w:val="18"/>
        <w:lang w:val="pl-PL" w:eastAsia="pl-PL" w:bidi="pl-PL"/>
      </w:rPr>
    </w:lvl>
    <w:lvl w:ilvl="1" w:tplc="C3B0A808">
      <w:numFmt w:val="bullet"/>
      <w:lvlText w:val="•"/>
      <w:lvlJc w:val="left"/>
      <w:pPr>
        <w:ind w:left="674" w:hanging="106"/>
      </w:pPr>
      <w:rPr>
        <w:rFonts w:hint="default"/>
        <w:lang w:val="pl-PL" w:eastAsia="pl-PL" w:bidi="pl-PL"/>
      </w:rPr>
    </w:lvl>
    <w:lvl w:ilvl="2" w:tplc="B8B6C7FE">
      <w:numFmt w:val="bullet"/>
      <w:lvlText w:val="•"/>
      <w:lvlJc w:val="left"/>
      <w:pPr>
        <w:ind w:left="1229" w:hanging="106"/>
      </w:pPr>
      <w:rPr>
        <w:rFonts w:hint="default"/>
        <w:lang w:val="pl-PL" w:eastAsia="pl-PL" w:bidi="pl-PL"/>
      </w:rPr>
    </w:lvl>
    <w:lvl w:ilvl="3" w:tplc="DA20B644">
      <w:numFmt w:val="bullet"/>
      <w:lvlText w:val="•"/>
      <w:lvlJc w:val="left"/>
      <w:pPr>
        <w:ind w:left="1783" w:hanging="106"/>
      </w:pPr>
      <w:rPr>
        <w:rFonts w:hint="default"/>
        <w:lang w:val="pl-PL" w:eastAsia="pl-PL" w:bidi="pl-PL"/>
      </w:rPr>
    </w:lvl>
    <w:lvl w:ilvl="4" w:tplc="D7E035FE">
      <w:numFmt w:val="bullet"/>
      <w:lvlText w:val="•"/>
      <w:lvlJc w:val="left"/>
      <w:pPr>
        <w:ind w:left="2338" w:hanging="106"/>
      </w:pPr>
      <w:rPr>
        <w:rFonts w:hint="default"/>
        <w:lang w:val="pl-PL" w:eastAsia="pl-PL" w:bidi="pl-PL"/>
      </w:rPr>
    </w:lvl>
    <w:lvl w:ilvl="5" w:tplc="BF0E2C9E">
      <w:numFmt w:val="bullet"/>
      <w:lvlText w:val="•"/>
      <w:lvlJc w:val="left"/>
      <w:pPr>
        <w:ind w:left="2892" w:hanging="106"/>
      </w:pPr>
      <w:rPr>
        <w:rFonts w:hint="default"/>
        <w:lang w:val="pl-PL" w:eastAsia="pl-PL" w:bidi="pl-PL"/>
      </w:rPr>
    </w:lvl>
    <w:lvl w:ilvl="6" w:tplc="14708D88">
      <w:numFmt w:val="bullet"/>
      <w:lvlText w:val="•"/>
      <w:lvlJc w:val="left"/>
      <w:pPr>
        <w:ind w:left="3447" w:hanging="106"/>
      </w:pPr>
      <w:rPr>
        <w:rFonts w:hint="default"/>
        <w:lang w:val="pl-PL" w:eastAsia="pl-PL" w:bidi="pl-PL"/>
      </w:rPr>
    </w:lvl>
    <w:lvl w:ilvl="7" w:tplc="3716D02E">
      <w:numFmt w:val="bullet"/>
      <w:lvlText w:val="•"/>
      <w:lvlJc w:val="left"/>
      <w:pPr>
        <w:ind w:left="4001" w:hanging="106"/>
      </w:pPr>
      <w:rPr>
        <w:rFonts w:hint="default"/>
        <w:lang w:val="pl-PL" w:eastAsia="pl-PL" w:bidi="pl-PL"/>
      </w:rPr>
    </w:lvl>
    <w:lvl w:ilvl="8" w:tplc="F1CA6314">
      <w:numFmt w:val="bullet"/>
      <w:lvlText w:val="•"/>
      <w:lvlJc w:val="left"/>
      <w:pPr>
        <w:ind w:left="4556" w:hanging="106"/>
      </w:pPr>
      <w:rPr>
        <w:rFonts w:hint="default"/>
        <w:lang w:val="pl-PL" w:eastAsia="pl-PL" w:bidi="pl-PL"/>
      </w:rPr>
    </w:lvl>
  </w:abstractNum>
  <w:abstractNum w:abstractNumId="7">
    <w:nsid w:val="11581518"/>
    <w:multiLevelType w:val="hybridMultilevel"/>
    <w:tmpl w:val="E7B237BE"/>
    <w:lvl w:ilvl="0" w:tplc="D702E8C6">
      <w:numFmt w:val="bullet"/>
      <w:lvlText w:val="-"/>
      <w:lvlJc w:val="left"/>
      <w:pPr>
        <w:ind w:left="230" w:hanging="116"/>
      </w:pPr>
      <w:rPr>
        <w:rFonts w:ascii="Times New Roman" w:eastAsia="Times New Roman" w:hAnsi="Times New Roman" w:cs="Times New Roman" w:hint="default"/>
        <w:w w:val="99"/>
        <w:sz w:val="20"/>
        <w:szCs w:val="20"/>
        <w:lang w:val="pl-PL" w:eastAsia="pl-PL" w:bidi="pl-PL"/>
      </w:rPr>
    </w:lvl>
    <w:lvl w:ilvl="1" w:tplc="7D2C7BC0">
      <w:numFmt w:val="bullet"/>
      <w:lvlText w:val="•"/>
      <w:lvlJc w:val="left"/>
      <w:pPr>
        <w:ind w:left="787" w:hanging="116"/>
      </w:pPr>
      <w:rPr>
        <w:rFonts w:hint="default"/>
        <w:lang w:val="pl-PL" w:eastAsia="pl-PL" w:bidi="pl-PL"/>
      </w:rPr>
    </w:lvl>
    <w:lvl w:ilvl="2" w:tplc="D33AD5A4">
      <w:numFmt w:val="bullet"/>
      <w:lvlText w:val="•"/>
      <w:lvlJc w:val="left"/>
      <w:pPr>
        <w:ind w:left="1335" w:hanging="116"/>
      </w:pPr>
      <w:rPr>
        <w:rFonts w:hint="default"/>
        <w:lang w:val="pl-PL" w:eastAsia="pl-PL" w:bidi="pl-PL"/>
      </w:rPr>
    </w:lvl>
    <w:lvl w:ilvl="3" w:tplc="AC0A821A">
      <w:numFmt w:val="bullet"/>
      <w:lvlText w:val="•"/>
      <w:lvlJc w:val="left"/>
      <w:pPr>
        <w:ind w:left="1882" w:hanging="116"/>
      </w:pPr>
      <w:rPr>
        <w:rFonts w:hint="default"/>
        <w:lang w:val="pl-PL" w:eastAsia="pl-PL" w:bidi="pl-PL"/>
      </w:rPr>
    </w:lvl>
    <w:lvl w:ilvl="4" w:tplc="ADBA2D38">
      <w:numFmt w:val="bullet"/>
      <w:lvlText w:val="•"/>
      <w:lvlJc w:val="left"/>
      <w:pPr>
        <w:ind w:left="2430" w:hanging="116"/>
      </w:pPr>
      <w:rPr>
        <w:rFonts w:hint="default"/>
        <w:lang w:val="pl-PL" w:eastAsia="pl-PL" w:bidi="pl-PL"/>
      </w:rPr>
    </w:lvl>
    <w:lvl w:ilvl="5" w:tplc="41D28752">
      <w:numFmt w:val="bullet"/>
      <w:lvlText w:val="•"/>
      <w:lvlJc w:val="left"/>
      <w:pPr>
        <w:ind w:left="2977" w:hanging="116"/>
      </w:pPr>
      <w:rPr>
        <w:rFonts w:hint="default"/>
        <w:lang w:val="pl-PL" w:eastAsia="pl-PL" w:bidi="pl-PL"/>
      </w:rPr>
    </w:lvl>
    <w:lvl w:ilvl="6" w:tplc="D4204758">
      <w:numFmt w:val="bullet"/>
      <w:lvlText w:val="•"/>
      <w:lvlJc w:val="left"/>
      <w:pPr>
        <w:ind w:left="3525" w:hanging="116"/>
      </w:pPr>
      <w:rPr>
        <w:rFonts w:hint="default"/>
        <w:lang w:val="pl-PL" w:eastAsia="pl-PL" w:bidi="pl-PL"/>
      </w:rPr>
    </w:lvl>
    <w:lvl w:ilvl="7" w:tplc="46ACC9E0">
      <w:numFmt w:val="bullet"/>
      <w:lvlText w:val="•"/>
      <w:lvlJc w:val="left"/>
      <w:pPr>
        <w:ind w:left="4072" w:hanging="116"/>
      </w:pPr>
      <w:rPr>
        <w:rFonts w:hint="default"/>
        <w:lang w:val="pl-PL" w:eastAsia="pl-PL" w:bidi="pl-PL"/>
      </w:rPr>
    </w:lvl>
    <w:lvl w:ilvl="8" w:tplc="3D08C142">
      <w:numFmt w:val="bullet"/>
      <w:lvlText w:val="•"/>
      <w:lvlJc w:val="left"/>
      <w:pPr>
        <w:ind w:left="4620" w:hanging="116"/>
      </w:pPr>
      <w:rPr>
        <w:rFonts w:hint="default"/>
        <w:lang w:val="pl-PL" w:eastAsia="pl-PL" w:bidi="pl-PL"/>
      </w:rPr>
    </w:lvl>
  </w:abstractNum>
  <w:abstractNum w:abstractNumId="8">
    <w:nsid w:val="11651273"/>
    <w:multiLevelType w:val="hybridMultilevel"/>
    <w:tmpl w:val="065426C6"/>
    <w:lvl w:ilvl="0" w:tplc="FC68D042">
      <w:numFmt w:val="bullet"/>
      <w:lvlText w:val=""/>
      <w:lvlJc w:val="left"/>
      <w:pPr>
        <w:ind w:left="575" w:hanging="284"/>
      </w:pPr>
      <w:rPr>
        <w:rFonts w:ascii="Symbol" w:eastAsia="Symbol" w:hAnsi="Symbol" w:cs="Symbol" w:hint="default"/>
        <w:color w:val="0033CC"/>
        <w:w w:val="100"/>
        <w:sz w:val="18"/>
        <w:szCs w:val="18"/>
        <w:lang w:val="pl-PL" w:eastAsia="pl-PL" w:bidi="pl-PL"/>
      </w:rPr>
    </w:lvl>
    <w:lvl w:ilvl="1" w:tplc="0D026BE4">
      <w:numFmt w:val="bullet"/>
      <w:lvlText w:val="•"/>
      <w:lvlJc w:val="left"/>
      <w:pPr>
        <w:ind w:left="760" w:hanging="284"/>
      </w:pPr>
      <w:rPr>
        <w:rFonts w:hint="default"/>
        <w:lang w:val="pl-PL" w:eastAsia="pl-PL" w:bidi="pl-PL"/>
      </w:rPr>
    </w:lvl>
    <w:lvl w:ilvl="2" w:tplc="79B0E098">
      <w:numFmt w:val="bullet"/>
      <w:lvlText w:val="•"/>
      <w:lvlJc w:val="left"/>
      <w:pPr>
        <w:ind w:left="940" w:hanging="284"/>
      </w:pPr>
      <w:rPr>
        <w:rFonts w:hint="default"/>
        <w:lang w:val="pl-PL" w:eastAsia="pl-PL" w:bidi="pl-PL"/>
      </w:rPr>
    </w:lvl>
    <w:lvl w:ilvl="3" w:tplc="DC44B344">
      <w:numFmt w:val="bullet"/>
      <w:lvlText w:val="•"/>
      <w:lvlJc w:val="left"/>
      <w:pPr>
        <w:ind w:left="1120" w:hanging="284"/>
      </w:pPr>
      <w:rPr>
        <w:rFonts w:hint="default"/>
        <w:lang w:val="pl-PL" w:eastAsia="pl-PL" w:bidi="pl-PL"/>
      </w:rPr>
    </w:lvl>
    <w:lvl w:ilvl="4" w:tplc="A6FA44C8">
      <w:numFmt w:val="bullet"/>
      <w:lvlText w:val="•"/>
      <w:lvlJc w:val="left"/>
      <w:pPr>
        <w:ind w:left="1300" w:hanging="284"/>
      </w:pPr>
      <w:rPr>
        <w:rFonts w:hint="default"/>
        <w:lang w:val="pl-PL" w:eastAsia="pl-PL" w:bidi="pl-PL"/>
      </w:rPr>
    </w:lvl>
    <w:lvl w:ilvl="5" w:tplc="387EA95E">
      <w:numFmt w:val="bullet"/>
      <w:lvlText w:val="•"/>
      <w:lvlJc w:val="left"/>
      <w:pPr>
        <w:ind w:left="1480" w:hanging="284"/>
      </w:pPr>
      <w:rPr>
        <w:rFonts w:hint="default"/>
        <w:lang w:val="pl-PL" w:eastAsia="pl-PL" w:bidi="pl-PL"/>
      </w:rPr>
    </w:lvl>
    <w:lvl w:ilvl="6" w:tplc="FDB831E8">
      <w:numFmt w:val="bullet"/>
      <w:lvlText w:val="•"/>
      <w:lvlJc w:val="left"/>
      <w:pPr>
        <w:ind w:left="1660" w:hanging="284"/>
      </w:pPr>
      <w:rPr>
        <w:rFonts w:hint="default"/>
        <w:lang w:val="pl-PL" w:eastAsia="pl-PL" w:bidi="pl-PL"/>
      </w:rPr>
    </w:lvl>
    <w:lvl w:ilvl="7" w:tplc="22D6D02A">
      <w:numFmt w:val="bullet"/>
      <w:lvlText w:val="•"/>
      <w:lvlJc w:val="left"/>
      <w:pPr>
        <w:ind w:left="1840" w:hanging="284"/>
      </w:pPr>
      <w:rPr>
        <w:rFonts w:hint="default"/>
        <w:lang w:val="pl-PL" w:eastAsia="pl-PL" w:bidi="pl-PL"/>
      </w:rPr>
    </w:lvl>
    <w:lvl w:ilvl="8" w:tplc="636A59B2">
      <w:numFmt w:val="bullet"/>
      <w:lvlText w:val="•"/>
      <w:lvlJc w:val="left"/>
      <w:pPr>
        <w:ind w:left="2020" w:hanging="284"/>
      </w:pPr>
      <w:rPr>
        <w:rFonts w:hint="default"/>
        <w:lang w:val="pl-PL" w:eastAsia="pl-PL" w:bidi="pl-PL"/>
      </w:rPr>
    </w:lvl>
  </w:abstractNum>
  <w:abstractNum w:abstractNumId="9">
    <w:nsid w:val="16C77350"/>
    <w:multiLevelType w:val="hybridMultilevel"/>
    <w:tmpl w:val="471EB9C2"/>
    <w:lvl w:ilvl="0" w:tplc="E132C4C4">
      <w:start w:val="9"/>
      <w:numFmt w:val="decimal"/>
      <w:lvlText w:val="%1."/>
      <w:lvlJc w:val="left"/>
      <w:pPr>
        <w:ind w:left="542" w:hanging="360"/>
        <w:jc w:val="left"/>
      </w:pPr>
      <w:rPr>
        <w:rFonts w:ascii="Times New Roman" w:eastAsia="Times New Roman" w:hAnsi="Times New Roman" w:cs="Times New Roman" w:hint="default"/>
        <w:b/>
        <w:bCs/>
        <w:spacing w:val="-4"/>
        <w:w w:val="99"/>
        <w:sz w:val="24"/>
        <w:szCs w:val="24"/>
        <w:lang w:val="pl-PL" w:eastAsia="pl-PL" w:bidi="pl-PL"/>
      </w:rPr>
    </w:lvl>
    <w:lvl w:ilvl="1" w:tplc="24D69E48">
      <w:numFmt w:val="bullet"/>
      <w:lvlText w:val="•"/>
      <w:lvlJc w:val="left"/>
      <w:pPr>
        <w:ind w:left="820" w:hanging="360"/>
      </w:pPr>
      <w:rPr>
        <w:rFonts w:hint="default"/>
        <w:lang w:val="pl-PL" w:eastAsia="pl-PL" w:bidi="pl-PL"/>
      </w:rPr>
    </w:lvl>
    <w:lvl w:ilvl="2" w:tplc="E18A2F30">
      <w:numFmt w:val="bullet"/>
      <w:lvlText w:val="•"/>
      <w:lvlJc w:val="left"/>
      <w:pPr>
        <w:ind w:left="2310" w:hanging="360"/>
      </w:pPr>
      <w:rPr>
        <w:rFonts w:hint="default"/>
        <w:lang w:val="pl-PL" w:eastAsia="pl-PL" w:bidi="pl-PL"/>
      </w:rPr>
    </w:lvl>
    <w:lvl w:ilvl="3" w:tplc="8AE89228">
      <w:numFmt w:val="bullet"/>
      <w:lvlText w:val="•"/>
      <w:lvlJc w:val="left"/>
      <w:pPr>
        <w:ind w:left="3801" w:hanging="360"/>
      </w:pPr>
      <w:rPr>
        <w:rFonts w:hint="default"/>
        <w:lang w:val="pl-PL" w:eastAsia="pl-PL" w:bidi="pl-PL"/>
      </w:rPr>
    </w:lvl>
    <w:lvl w:ilvl="4" w:tplc="B1F44E5E">
      <w:numFmt w:val="bullet"/>
      <w:lvlText w:val="•"/>
      <w:lvlJc w:val="left"/>
      <w:pPr>
        <w:ind w:left="5292" w:hanging="360"/>
      </w:pPr>
      <w:rPr>
        <w:rFonts w:hint="default"/>
        <w:lang w:val="pl-PL" w:eastAsia="pl-PL" w:bidi="pl-PL"/>
      </w:rPr>
    </w:lvl>
    <w:lvl w:ilvl="5" w:tplc="F8B614A4">
      <w:numFmt w:val="bullet"/>
      <w:lvlText w:val="•"/>
      <w:lvlJc w:val="left"/>
      <w:pPr>
        <w:ind w:left="6782" w:hanging="360"/>
      </w:pPr>
      <w:rPr>
        <w:rFonts w:hint="default"/>
        <w:lang w:val="pl-PL" w:eastAsia="pl-PL" w:bidi="pl-PL"/>
      </w:rPr>
    </w:lvl>
    <w:lvl w:ilvl="6" w:tplc="17F2DC6A">
      <w:numFmt w:val="bullet"/>
      <w:lvlText w:val="•"/>
      <w:lvlJc w:val="left"/>
      <w:pPr>
        <w:ind w:left="8273" w:hanging="360"/>
      </w:pPr>
      <w:rPr>
        <w:rFonts w:hint="default"/>
        <w:lang w:val="pl-PL" w:eastAsia="pl-PL" w:bidi="pl-PL"/>
      </w:rPr>
    </w:lvl>
    <w:lvl w:ilvl="7" w:tplc="507282F8">
      <w:numFmt w:val="bullet"/>
      <w:lvlText w:val="•"/>
      <w:lvlJc w:val="left"/>
      <w:pPr>
        <w:ind w:left="9764" w:hanging="360"/>
      </w:pPr>
      <w:rPr>
        <w:rFonts w:hint="default"/>
        <w:lang w:val="pl-PL" w:eastAsia="pl-PL" w:bidi="pl-PL"/>
      </w:rPr>
    </w:lvl>
    <w:lvl w:ilvl="8" w:tplc="D2E2E926">
      <w:numFmt w:val="bullet"/>
      <w:lvlText w:val="•"/>
      <w:lvlJc w:val="left"/>
      <w:pPr>
        <w:ind w:left="11254" w:hanging="360"/>
      </w:pPr>
      <w:rPr>
        <w:rFonts w:hint="default"/>
        <w:lang w:val="pl-PL" w:eastAsia="pl-PL" w:bidi="pl-PL"/>
      </w:rPr>
    </w:lvl>
  </w:abstractNum>
  <w:abstractNum w:abstractNumId="10">
    <w:nsid w:val="198C34CF"/>
    <w:multiLevelType w:val="hybridMultilevel"/>
    <w:tmpl w:val="29E6B45C"/>
    <w:lvl w:ilvl="0" w:tplc="B7E2CA5E">
      <w:numFmt w:val="bullet"/>
      <w:lvlText w:val="-"/>
      <w:lvlJc w:val="left"/>
      <w:pPr>
        <w:ind w:left="230" w:hanging="116"/>
      </w:pPr>
      <w:rPr>
        <w:rFonts w:ascii="Times New Roman" w:eastAsia="Times New Roman" w:hAnsi="Times New Roman" w:cs="Times New Roman" w:hint="default"/>
        <w:w w:val="99"/>
        <w:sz w:val="20"/>
        <w:szCs w:val="20"/>
        <w:lang w:val="pl-PL" w:eastAsia="pl-PL" w:bidi="pl-PL"/>
      </w:rPr>
    </w:lvl>
    <w:lvl w:ilvl="1" w:tplc="29B8DDB8">
      <w:numFmt w:val="bullet"/>
      <w:lvlText w:val="•"/>
      <w:lvlJc w:val="left"/>
      <w:pPr>
        <w:ind w:left="787" w:hanging="116"/>
      </w:pPr>
      <w:rPr>
        <w:rFonts w:hint="default"/>
        <w:lang w:val="pl-PL" w:eastAsia="pl-PL" w:bidi="pl-PL"/>
      </w:rPr>
    </w:lvl>
    <w:lvl w:ilvl="2" w:tplc="74602B3C">
      <w:numFmt w:val="bullet"/>
      <w:lvlText w:val="•"/>
      <w:lvlJc w:val="left"/>
      <w:pPr>
        <w:ind w:left="1335" w:hanging="116"/>
      </w:pPr>
      <w:rPr>
        <w:rFonts w:hint="default"/>
        <w:lang w:val="pl-PL" w:eastAsia="pl-PL" w:bidi="pl-PL"/>
      </w:rPr>
    </w:lvl>
    <w:lvl w:ilvl="3" w:tplc="F4E24826">
      <w:numFmt w:val="bullet"/>
      <w:lvlText w:val="•"/>
      <w:lvlJc w:val="left"/>
      <w:pPr>
        <w:ind w:left="1882" w:hanging="116"/>
      </w:pPr>
      <w:rPr>
        <w:rFonts w:hint="default"/>
        <w:lang w:val="pl-PL" w:eastAsia="pl-PL" w:bidi="pl-PL"/>
      </w:rPr>
    </w:lvl>
    <w:lvl w:ilvl="4" w:tplc="567C6DC6">
      <w:numFmt w:val="bullet"/>
      <w:lvlText w:val="•"/>
      <w:lvlJc w:val="left"/>
      <w:pPr>
        <w:ind w:left="2430" w:hanging="116"/>
      </w:pPr>
      <w:rPr>
        <w:rFonts w:hint="default"/>
        <w:lang w:val="pl-PL" w:eastAsia="pl-PL" w:bidi="pl-PL"/>
      </w:rPr>
    </w:lvl>
    <w:lvl w:ilvl="5" w:tplc="C47C4D12">
      <w:numFmt w:val="bullet"/>
      <w:lvlText w:val="•"/>
      <w:lvlJc w:val="left"/>
      <w:pPr>
        <w:ind w:left="2977" w:hanging="116"/>
      </w:pPr>
      <w:rPr>
        <w:rFonts w:hint="default"/>
        <w:lang w:val="pl-PL" w:eastAsia="pl-PL" w:bidi="pl-PL"/>
      </w:rPr>
    </w:lvl>
    <w:lvl w:ilvl="6" w:tplc="3258AA8A">
      <w:numFmt w:val="bullet"/>
      <w:lvlText w:val="•"/>
      <w:lvlJc w:val="left"/>
      <w:pPr>
        <w:ind w:left="3525" w:hanging="116"/>
      </w:pPr>
      <w:rPr>
        <w:rFonts w:hint="default"/>
        <w:lang w:val="pl-PL" w:eastAsia="pl-PL" w:bidi="pl-PL"/>
      </w:rPr>
    </w:lvl>
    <w:lvl w:ilvl="7" w:tplc="050A94C6">
      <w:numFmt w:val="bullet"/>
      <w:lvlText w:val="•"/>
      <w:lvlJc w:val="left"/>
      <w:pPr>
        <w:ind w:left="4072" w:hanging="116"/>
      </w:pPr>
      <w:rPr>
        <w:rFonts w:hint="default"/>
        <w:lang w:val="pl-PL" w:eastAsia="pl-PL" w:bidi="pl-PL"/>
      </w:rPr>
    </w:lvl>
    <w:lvl w:ilvl="8" w:tplc="E6C2568C">
      <w:numFmt w:val="bullet"/>
      <w:lvlText w:val="•"/>
      <w:lvlJc w:val="left"/>
      <w:pPr>
        <w:ind w:left="4620" w:hanging="116"/>
      </w:pPr>
      <w:rPr>
        <w:rFonts w:hint="default"/>
        <w:lang w:val="pl-PL" w:eastAsia="pl-PL" w:bidi="pl-PL"/>
      </w:rPr>
    </w:lvl>
  </w:abstractNum>
  <w:abstractNum w:abstractNumId="11">
    <w:nsid w:val="19A04D44"/>
    <w:multiLevelType w:val="hybridMultilevel"/>
    <w:tmpl w:val="E06C3204"/>
    <w:lvl w:ilvl="0" w:tplc="43FA3CF4">
      <w:numFmt w:val="bullet"/>
      <w:lvlText w:val=""/>
      <w:lvlJc w:val="left"/>
      <w:pPr>
        <w:ind w:left="752" w:hanging="284"/>
      </w:pPr>
      <w:rPr>
        <w:rFonts w:hint="default"/>
        <w:w w:val="100"/>
        <w:lang w:val="pl-PL" w:eastAsia="pl-PL" w:bidi="pl-PL"/>
      </w:rPr>
    </w:lvl>
    <w:lvl w:ilvl="1" w:tplc="B8FA0094">
      <w:numFmt w:val="bullet"/>
      <w:lvlText w:val="•"/>
      <w:lvlJc w:val="left"/>
      <w:pPr>
        <w:ind w:left="924" w:hanging="284"/>
      </w:pPr>
      <w:rPr>
        <w:rFonts w:hint="default"/>
        <w:lang w:val="pl-PL" w:eastAsia="pl-PL" w:bidi="pl-PL"/>
      </w:rPr>
    </w:lvl>
    <w:lvl w:ilvl="2" w:tplc="8ED4DB56">
      <w:numFmt w:val="bullet"/>
      <w:lvlText w:val="•"/>
      <w:lvlJc w:val="left"/>
      <w:pPr>
        <w:ind w:left="1088" w:hanging="284"/>
      </w:pPr>
      <w:rPr>
        <w:rFonts w:hint="default"/>
        <w:lang w:val="pl-PL" w:eastAsia="pl-PL" w:bidi="pl-PL"/>
      </w:rPr>
    </w:lvl>
    <w:lvl w:ilvl="3" w:tplc="04047F1C">
      <w:numFmt w:val="bullet"/>
      <w:lvlText w:val="•"/>
      <w:lvlJc w:val="left"/>
      <w:pPr>
        <w:ind w:left="1252" w:hanging="284"/>
      </w:pPr>
      <w:rPr>
        <w:rFonts w:hint="default"/>
        <w:lang w:val="pl-PL" w:eastAsia="pl-PL" w:bidi="pl-PL"/>
      </w:rPr>
    </w:lvl>
    <w:lvl w:ilvl="4" w:tplc="C08AE972">
      <w:numFmt w:val="bullet"/>
      <w:lvlText w:val="•"/>
      <w:lvlJc w:val="left"/>
      <w:pPr>
        <w:ind w:left="1416" w:hanging="284"/>
      </w:pPr>
      <w:rPr>
        <w:rFonts w:hint="default"/>
        <w:lang w:val="pl-PL" w:eastAsia="pl-PL" w:bidi="pl-PL"/>
      </w:rPr>
    </w:lvl>
    <w:lvl w:ilvl="5" w:tplc="71C067D4">
      <w:numFmt w:val="bullet"/>
      <w:lvlText w:val="•"/>
      <w:lvlJc w:val="left"/>
      <w:pPr>
        <w:ind w:left="1580" w:hanging="284"/>
      </w:pPr>
      <w:rPr>
        <w:rFonts w:hint="default"/>
        <w:lang w:val="pl-PL" w:eastAsia="pl-PL" w:bidi="pl-PL"/>
      </w:rPr>
    </w:lvl>
    <w:lvl w:ilvl="6" w:tplc="CAC45156">
      <w:numFmt w:val="bullet"/>
      <w:lvlText w:val="•"/>
      <w:lvlJc w:val="left"/>
      <w:pPr>
        <w:ind w:left="1744" w:hanging="284"/>
      </w:pPr>
      <w:rPr>
        <w:rFonts w:hint="default"/>
        <w:lang w:val="pl-PL" w:eastAsia="pl-PL" w:bidi="pl-PL"/>
      </w:rPr>
    </w:lvl>
    <w:lvl w:ilvl="7" w:tplc="D05CE232">
      <w:numFmt w:val="bullet"/>
      <w:lvlText w:val="•"/>
      <w:lvlJc w:val="left"/>
      <w:pPr>
        <w:ind w:left="1908" w:hanging="284"/>
      </w:pPr>
      <w:rPr>
        <w:rFonts w:hint="default"/>
        <w:lang w:val="pl-PL" w:eastAsia="pl-PL" w:bidi="pl-PL"/>
      </w:rPr>
    </w:lvl>
    <w:lvl w:ilvl="8" w:tplc="583A4120">
      <w:numFmt w:val="bullet"/>
      <w:lvlText w:val="•"/>
      <w:lvlJc w:val="left"/>
      <w:pPr>
        <w:ind w:left="2072" w:hanging="284"/>
      </w:pPr>
      <w:rPr>
        <w:rFonts w:hint="default"/>
        <w:lang w:val="pl-PL" w:eastAsia="pl-PL" w:bidi="pl-PL"/>
      </w:rPr>
    </w:lvl>
  </w:abstractNum>
  <w:abstractNum w:abstractNumId="12">
    <w:nsid w:val="1D1619B3"/>
    <w:multiLevelType w:val="hybridMultilevel"/>
    <w:tmpl w:val="5E88F5F2"/>
    <w:lvl w:ilvl="0" w:tplc="D206AE6A">
      <w:numFmt w:val="bullet"/>
      <w:lvlText w:val=""/>
      <w:lvlJc w:val="left"/>
      <w:pPr>
        <w:ind w:left="357" w:hanging="284"/>
      </w:pPr>
      <w:rPr>
        <w:rFonts w:ascii="Symbol" w:eastAsia="Symbol" w:hAnsi="Symbol" w:cs="Symbol" w:hint="default"/>
        <w:color w:val="0033CC"/>
        <w:w w:val="100"/>
        <w:sz w:val="18"/>
        <w:szCs w:val="18"/>
        <w:lang w:val="pl-PL" w:eastAsia="pl-PL" w:bidi="pl-PL"/>
      </w:rPr>
    </w:lvl>
    <w:lvl w:ilvl="1" w:tplc="C7DCDA7C">
      <w:numFmt w:val="bullet"/>
      <w:lvlText w:val="•"/>
      <w:lvlJc w:val="left"/>
      <w:pPr>
        <w:ind w:left="562" w:hanging="284"/>
      </w:pPr>
      <w:rPr>
        <w:rFonts w:hint="default"/>
        <w:lang w:val="pl-PL" w:eastAsia="pl-PL" w:bidi="pl-PL"/>
      </w:rPr>
    </w:lvl>
    <w:lvl w:ilvl="2" w:tplc="5162ACF2">
      <w:numFmt w:val="bullet"/>
      <w:lvlText w:val="•"/>
      <w:lvlJc w:val="left"/>
      <w:pPr>
        <w:ind w:left="764" w:hanging="284"/>
      </w:pPr>
      <w:rPr>
        <w:rFonts w:hint="default"/>
        <w:lang w:val="pl-PL" w:eastAsia="pl-PL" w:bidi="pl-PL"/>
      </w:rPr>
    </w:lvl>
    <w:lvl w:ilvl="3" w:tplc="3192FB3E">
      <w:numFmt w:val="bullet"/>
      <w:lvlText w:val="•"/>
      <w:lvlJc w:val="left"/>
      <w:pPr>
        <w:ind w:left="966" w:hanging="284"/>
      </w:pPr>
      <w:rPr>
        <w:rFonts w:hint="default"/>
        <w:lang w:val="pl-PL" w:eastAsia="pl-PL" w:bidi="pl-PL"/>
      </w:rPr>
    </w:lvl>
    <w:lvl w:ilvl="4" w:tplc="1F4E7C78">
      <w:numFmt w:val="bullet"/>
      <w:lvlText w:val="•"/>
      <w:lvlJc w:val="left"/>
      <w:pPr>
        <w:ind w:left="1168" w:hanging="284"/>
      </w:pPr>
      <w:rPr>
        <w:rFonts w:hint="default"/>
        <w:lang w:val="pl-PL" w:eastAsia="pl-PL" w:bidi="pl-PL"/>
      </w:rPr>
    </w:lvl>
    <w:lvl w:ilvl="5" w:tplc="8BB42002">
      <w:numFmt w:val="bullet"/>
      <w:lvlText w:val="•"/>
      <w:lvlJc w:val="left"/>
      <w:pPr>
        <w:ind w:left="1370" w:hanging="284"/>
      </w:pPr>
      <w:rPr>
        <w:rFonts w:hint="default"/>
        <w:lang w:val="pl-PL" w:eastAsia="pl-PL" w:bidi="pl-PL"/>
      </w:rPr>
    </w:lvl>
    <w:lvl w:ilvl="6" w:tplc="78D2A3B4">
      <w:numFmt w:val="bullet"/>
      <w:lvlText w:val="•"/>
      <w:lvlJc w:val="left"/>
      <w:pPr>
        <w:ind w:left="1572" w:hanging="284"/>
      </w:pPr>
      <w:rPr>
        <w:rFonts w:hint="default"/>
        <w:lang w:val="pl-PL" w:eastAsia="pl-PL" w:bidi="pl-PL"/>
      </w:rPr>
    </w:lvl>
    <w:lvl w:ilvl="7" w:tplc="CEB0B748">
      <w:numFmt w:val="bullet"/>
      <w:lvlText w:val="•"/>
      <w:lvlJc w:val="left"/>
      <w:pPr>
        <w:ind w:left="1774" w:hanging="284"/>
      </w:pPr>
      <w:rPr>
        <w:rFonts w:hint="default"/>
        <w:lang w:val="pl-PL" w:eastAsia="pl-PL" w:bidi="pl-PL"/>
      </w:rPr>
    </w:lvl>
    <w:lvl w:ilvl="8" w:tplc="C3CC1F56">
      <w:numFmt w:val="bullet"/>
      <w:lvlText w:val="•"/>
      <w:lvlJc w:val="left"/>
      <w:pPr>
        <w:ind w:left="1976" w:hanging="284"/>
      </w:pPr>
      <w:rPr>
        <w:rFonts w:hint="default"/>
        <w:lang w:val="pl-PL" w:eastAsia="pl-PL" w:bidi="pl-PL"/>
      </w:rPr>
    </w:lvl>
  </w:abstractNum>
  <w:abstractNum w:abstractNumId="13">
    <w:nsid w:val="1EC64E24"/>
    <w:multiLevelType w:val="hybridMultilevel"/>
    <w:tmpl w:val="13062F88"/>
    <w:lvl w:ilvl="0" w:tplc="E40AEC02">
      <w:numFmt w:val="bullet"/>
      <w:lvlText w:val=""/>
      <w:lvlJc w:val="left"/>
      <w:pPr>
        <w:ind w:left="752" w:hanging="284"/>
      </w:pPr>
      <w:rPr>
        <w:rFonts w:ascii="Symbol" w:eastAsia="Symbol" w:hAnsi="Symbol" w:cs="Symbol" w:hint="default"/>
        <w:color w:val="0033CC"/>
        <w:w w:val="100"/>
        <w:sz w:val="18"/>
        <w:szCs w:val="18"/>
        <w:lang w:val="pl-PL" w:eastAsia="pl-PL" w:bidi="pl-PL"/>
      </w:rPr>
    </w:lvl>
    <w:lvl w:ilvl="1" w:tplc="C8BA07C6">
      <w:numFmt w:val="bullet"/>
      <w:lvlText w:val="•"/>
      <w:lvlJc w:val="left"/>
      <w:pPr>
        <w:ind w:left="924" w:hanging="284"/>
      </w:pPr>
      <w:rPr>
        <w:rFonts w:hint="default"/>
        <w:lang w:val="pl-PL" w:eastAsia="pl-PL" w:bidi="pl-PL"/>
      </w:rPr>
    </w:lvl>
    <w:lvl w:ilvl="2" w:tplc="9F1C8514">
      <w:numFmt w:val="bullet"/>
      <w:lvlText w:val="•"/>
      <w:lvlJc w:val="left"/>
      <w:pPr>
        <w:ind w:left="1088" w:hanging="284"/>
      </w:pPr>
      <w:rPr>
        <w:rFonts w:hint="default"/>
        <w:lang w:val="pl-PL" w:eastAsia="pl-PL" w:bidi="pl-PL"/>
      </w:rPr>
    </w:lvl>
    <w:lvl w:ilvl="3" w:tplc="ECFADB1A">
      <w:numFmt w:val="bullet"/>
      <w:lvlText w:val="•"/>
      <w:lvlJc w:val="left"/>
      <w:pPr>
        <w:ind w:left="1252" w:hanging="284"/>
      </w:pPr>
      <w:rPr>
        <w:rFonts w:hint="default"/>
        <w:lang w:val="pl-PL" w:eastAsia="pl-PL" w:bidi="pl-PL"/>
      </w:rPr>
    </w:lvl>
    <w:lvl w:ilvl="4" w:tplc="F32C9FC4">
      <w:numFmt w:val="bullet"/>
      <w:lvlText w:val="•"/>
      <w:lvlJc w:val="left"/>
      <w:pPr>
        <w:ind w:left="1416" w:hanging="284"/>
      </w:pPr>
      <w:rPr>
        <w:rFonts w:hint="default"/>
        <w:lang w:val="pl-PL" w:eastAsia="pl-PL" w:bidi="pl-PL"/>
      </w:rPr>
    </w:lvl>
    <w:lvl w:ilvl="5" w:tplc="C302BF14">
      <w:numFmt w:val="bullet"/>
      <w:lvlText w:val="•"/>
      <w:lvlJc w:val="left"/>
      <w:pPr>
        <w:ind w:left="1580" w:hanging="284"/>
      </w:pPr>
      <w:rPr>
        <w:rFonts w:hint="default"/>
        <w:lang w:val="pl-PL" w:eastAsia="pl-PL" w:bidi="pl-PL"/>
      </w:rPr>
    </w:lvl>
    <w:lvl w:ilvl="6" w:tplc="06ECEFFA">
      <w:numFmt w:val="bullet"/>
      <w:lvlText w:val="•"/>
      <w:lvlJc w:val="left"/>
      <w:pPr>
        <w:ind w:left="1744" w:hanging="284"/>
      </w:pPr>
      <w:rPr>
        <w:rFonts w:hint="default"/>
        <w:lang w:val="pl-PL" w:eastAsia="pl-PL" w:bidi="pl-PL"/>
      </w:rPr>
    </w:lvl>
    <w:lvl w:ilvl="7" w:tplc="F426F6E8">
      <w:numFmt w:val="bullet"/>
      <w:lvlText w:val="•"/>
      <w:lvlJc w:val="left"/>
      <w:pPr>
        <w:ind w:left="1908" w:hanging="284"/>
      </w:pPr>
      <w:rPr>
        <w:rFonts w:hint="default"/>
        <w:lang w:val="pl-PL" w:eastAsia="pl-PL" w:bidi="pl-PL"/>
      </w:rPr>
    </w:lvl>
    <w:lvl w:ilvl="8" w:tplc="E44A6C78">
      <w:numFmt w:val="bullet"/>
      <w:lvlText w:val="•"/>
      <w:lvlJc w:val="left"/>
      <w:pPr>
        <w:ind w:left="2072" w:hanging="284"/>
      </w:pPr>
      <w:rPr>
        <w:rFonts w:hint="default"/>
        <w:lang w:val="pl-PL" w:eastAsia="pl-PL" w:bidi="pl-PL"/>
      </w:rPr>
    </w:lvl>
  </w:abstractNum>
  <w:abstractNum w:abstractNumId="14">
    <w:nsid w:val="23A76F6C"/>
    <w:multiLevelType w:val="hybridMultilevel"/>
    <w:tmpl w:val="A858AA2E"/>
    <w:lvl w:ilvl="0" w:tplc="53C64C72">
      <w:numFmt w:val="bullet"/>
      <w:lvlText w:val=""/>
      <w:lvlJc w:val="left"/>
      <w:pPr>
        <w:ind w:left="381" w:hanging="284"/>
      </w:pPr>
      <w:rPr>
        <w:rFonts w:ascii="Symbol" w:eastAsia="Symbol" w:hAnsi="Symbol" w:cs="Symbol" w:hint="default"/>
        <w:color w:val="0033CC"/>
        <w:w w:val="100"/>
        <w:sz w:val="18"/>
        <w:szCs w:val="18"/>
        <w:lang w:val="pl-PL" w:eastAsia="pl-PL" w:bidi="pl-PL"/>
      </w:rPr>
    </w:lvl>
    <w:lvl w:ilvl="1" w:tplc="2056CA4C">
      <w:numFmt w:val="bullet"/>
      <w:lvlText w:val="•"/>
      <w:lvlJc w:val="left"/>
      <w:pPr>
        <w:ind w:left="580" w:hanging="284"/>
      </w:pPr>
      <w:rPr>
        <w:rFonts w:hint="default"/>
        <w:lang w:val="pl-PL" w:eastAsia="pl-PL" w:bidi="pl-PL"/>
      </w:rPr>
    </w:lvl>
    <w:lvl w:ilvl="2" w:tplc="57326D90">
      <w:numFmt w:val="bullet"/>
      <w:lvlText w:val="•"/>
      <w:lvlJc w:val="left"/>
      <w:pPr>
        <w:ind w:left="780" w:hanging="284"/>
      </w:pPr>
      <w:rPr>
        <w:rFonts w:hint="default"/>
        <w:lang w:val="pl-PL" w:eastAsia="pl-PL" w:bidi="pl-PL"/>
      </w:rPr>
    </w:lvl>
    <w:lvl w:ilvl="3" w:tplc="CEE4BFE0">
      <w:numFmt w:val="bullet"/>
      <w:lvlText w:val="•"/>
      <w:lvlJc w:val="left"/>
      <w:pPr>
        <w:ind w:left="980" w:hanging="284"/>
      </w:pPr>
      <w:rPr>
        <w:rFonts w:hint="default"/>
        <w:lang w:val="pl-PL" w:eastAsia="pl-PL" w:bidi="pl-PL"/>
      </w:rPr>
    </w:lvl>
    <w:lvl w:ilvl="4" w:tplc="A8404D26">
      <w:numFmt w:val="bullet"/>
      <w:lvlText w:val="•"/>
      <w:lvlJc w:val="left"/>
      <w:pPr>
        <w:ind w:left="1180" w:hanging="284"/>
      </w:pPr>
      <w:rPr>
        <w:rFonts w:hint="default"/>
        <w:lang w:val="pl-PL" w:eastAsia="pl-PL" w:bidi="pl-PL"/>
      </w:rPr>
    </w:lvl>
    <w:lvl w:ilvl="5" w:tplc="06D46A22">
      <w:numFmt w:val="bullet"/>
      <w:lvlText w:val="•"/>
      <w:lvlJc w:val="left"/>
      <w:pPr>
        <w:ind w:left="1380" w:hanging="284"/>
      </w:pPr>
      <w:rPr>
        <w:rFonts w:hint="default"/>
        <w:lang w:val="pl-PL" w:eastAsia="pl-PL" w:bidi="pl-PL"/>
      </w:rPr>
    </w:lvl>
    <w:lvl w:ilvl="6" w:tplc="33B894BC">
      <w:numFmt w:val="bullet"/>
      <w:lvlText w:val="•"/>
      <w:lvlJc w:val="left"/>
      <w:pPr>
        <w:ind w:left="1580" w:hanging="284"/>
      </w:pPr>
      <w:rPr>
        <w:rFonts w:hint="default"/>
        <w:lang w:val="pl-PL" w:eastAsia="pl-PL" w:bidi="pl-PL"/>
      </w:rPr>
    </w:lvl>
    <w:lvl w:ilvl="7" w:tplc="952ADA88">
      <w:numFmt w:val="bullet"/>
      <w:lvlText w:val="•"/>
      <w:lvlJc w:val="left"/>
      <w:pPr>
        <w:ind w:left="1780" w:hanging="284"/>
      </w:pPr>
      <w:rPr>
        <w:rFonts w:hint="default"/>
        <w:lang w:val="pl-PL" w:eastAsia="pl-PL" w:bidi="pl-PL"/>
      </w:rPr>
    </w:lvl>
    <w:lvl w:ilvl="8" w:tplc="548E679C">
      <w:numFmt w:val="bullet"/>
      <w:lvlText w:val="•"/>
      <w:lvlJc w:val="left"/>
      <w:pPr>
        <w:ind w:left="1980" w:hanging="284"/>
      </w:pPr>
      <w:rPr>
        <w:rFonts w:hint="default"/>
        <w:lang w:val="pl-PL" w:eastAsia="pl-PL" w:bidi="pl-PL"/>
      </w:rPr>
    </w:lvl>
  </w:abstractNum>
  <w:abstractNum w:abstractNumId="15">
    <w:nsid w:val="24E22BAE"/>
    <w:multiLevelType w:val="hybridMultilevel"/>
    <w:tmpl w:val="B51A3B68"/>
    <w:lvl w:ilvl="0" w:tplc="6C324424">
      <w:numFmt w:val="bullet"/>
      <w:lvlText w:val="-"/>
      <w:lvlJc w:val="left"/>
      <w:pPr>
        <w:ind w:left="115" w:hanging="118"/>
      </w:pPr>
      <w:rPr>
        <w:rFonts w:ascii="Times New Roman" w:eastAsia="Times New Roman" w:hAnsi="Times New Roman" w:cs="Times New Roman" w:hint="default"/>
        <w:w w:val="99"/>
        <w:sz w:val="20"/>
        <w:szCs w:val="20"/>
        <w:lang w:val="pl-PL" w:eastAsia="pl-PL" w:bidi="pl-PL"/>
      </w:rPr>
    </w:lvl>
    <w:lvl w:ilvl="1" w:tplc="9B6619EA">
      <w:numFmt w:val="bullet"/>
      <w:lvlText w:val="•"/>
      <w:lvlJc w:val="left"/>
      <w:pPr>
        <w:ind w:left="679" w:hanging="118"/>
      </w:pPr>
      <w:rPr>
        <w:rFonts w:hint="default"/>
        <w:lang w:val="pl-PL" w:eastAsia="pl-PL" w:bidi="pl-PL"/>
      </w:rPr>
    </w:lvl>
    <w:lvl w:ilvl="2" w:tplc="8A02DCBA">
      <w:numFmt w:val="bullet"/>
      <w:lvlText w:val="•"/>
      <w:lvlJc w:val="left"/>
      <w:pPr>
        <w:ind w:left="1239" w:hanging="118"/>
      </w:pPr>
      <w:rPr>
        <w:rFonts w:hint="default"/>
        <w:lang w:val="pl-PL" w:eastAsia="pl-PL" w:bidi="pl-PL"/>
      </w:rPr>
    </w:lvl>
    <w:lvl w:ilvl="3" w:tplc="6BC255FA">
      <w:numFmt w:val="bullet"/>
      <w:lvlText w:val="•"/>
      <w:lvlJc w:val="left"/>
      <w:pPr>
        <w:ind w:left="1798" w:hanging="118"/>
      </w:pPr>
      <w:rPr>
        <w:rFonts w:hint="default"/>
        <w:lang w:val="pl-PL" w:eastAsia="pl-PL" w:bidi="pl-PL"/>
      </w:rPr>
    </w:lvl>
    <w:lvl w:ilvl="4" w:tplc="F008F690">
      <w:numFmt w:val="bullet"/>
      <w:lvlText w:val="•"/>
      <w:lvlJc w:val="left"/>
      <w:pPr>
        <w:ind w:left="2358" w:hanging="118"/>
      </w:pPr>
      <w:rPr>
        <w:rFonts w:hint="default"/>
        <w:lang w:val="pl-PL" w:eastAsia="pl-PL" w:bidi="pl-PL"/>
      </w:rPr>
    </w:lvl>
    <w:lvl w:ilvl="5" w:tplc="A1EEC406">
      <w:numFmt w:val="bullet"/>
      <w:lvlText w:val="•"/>
      <w:lvlJc w:val="left"/>
      <w:pPr>
        <w:ind w:left="2917" w:hanging="118"/>
      </w:pPr>
      <w:rPr>
        <w:rFonts w:hint="default"/>
        <w:lang w:val="pl-PL" w:eastAsia="pl-PL" w:bidi="pl-PL"/>
      </w:rPr>
    </w:lvl>
    <w:lvl w:ilvl="6" w:tplc="97669A2A">
      <w:numFmt w:val="bullet"/>
      <w:lvlText w:val="•"/>
      <w:lvlJc w:val="left"/>
      <w:pPr>
        <w:ind w:left="3477" w:hanging="118"/>
      </w:pPr>
      <w:rPr>
        <w:rFonts w:hint="default"/>
        <w:lang w:val="pl-PL" w:eastAsia="pl-PL" w:bidi="pl-PL"/>
      </w:rPr>
    </w:lvl>
    <w:lvl w:ilvl="7" w:tplc="D80CDBBE">
      <w:numFmt w:val="bullet"/>
      <w:lvlText w:val="•"/>
      <w:lvlJc w:val="left"/>
      <w:pPr>
        <w:ind w:left="4036" w:hanging="118"/>
      </w:pPr>
      <w:rPr>
        <w:rFonts w:hint="default"/>
        <w:lang w:val="pl-PL" w:eastAsia="pl-PL" w:bidi="pl-PL"/>
      </w:rPr>
    </w:lvl>
    <w:lvl w:ilvl="8" w:tplc="AB3211DA">
      <w:numFmt w:val="bullet"/>
      <w:lvlText w:val="•"/>
      <w:lvlJc w:val="left"/>
      <w:pPr>
        <w:ind w:left="4596" w:hanging="118"/>
      </w:pPr>
      <w:rPr>
        <w:rFonts w:hint="default"/>
        <w:lang w:val="pl-PL" w:eastAsia="pl-PL" w:bidi="pl-PL"/>
      </w:rPr>
    </w:lvl>
  </w:abstractNum>
  <w:abstractNum w:abstractNumId="16">
    <w:nsid w:val="262B7AF0"/>
    <w:multiLevelType w:val="hybridMultilevel"/>
    <w:tmpl w:val="32FA2CE6"/>
    <w:lvl w:ilvl="0" w:tplc="DC5AF68C">
      <w:numFmt w:val="bullet"/>
      <w:lvlText w:val="-"/>
      <w:lvlJc w:val="left"/>
      <w:pPr>
        <w:ind w:left="297" w:hanging="219"/>
      </w:pPr>
      <w:rPr>
        <w:rFonts w:ascii="Calibri" w:eastAsia="Calibri" w:hAnsi="Calibri" w:cs="Calibri" w:hint="default"/>
        <w:spacing w:val="-4"/>
        <w:w w:val="99"/>
        <w:sz w:val="18"/>
        <w:szCs w:val="18"/>
        <w:lang w:val="pl-PL" w:eastAsia="pl-PL" w:bidi="pl-PL"/>
      </w:rPr>
    </w:lvl>
    <w:lvl w:ilvl="1" w:tplc="045A5448">
      <w:numFmt w:val="bullet"/>
      <w:lvlText w:val="•"/>
      <w:lvlJc w:val="left"/>
      <w:pPr>
        <w:ind w:left="837" w:hanging="219"/>
      </w:pPr>
      <w:rPr>
        <w:rFonts w:hint="default"/>
        <w:lang w:val="pl-PL" w:eastAsia="pl-PL" w:bidi="pl-PL"/>
      </w:rPr>
    </w:lvl>
    <w:lvl w:ilvl="2" w:tplc="E6C6EEC0">
      <w:numFmt w:val="bullet"/>
      <w:lvlText w:val="•"/>
      <w:lvlJc w:val="left"/>
      <w:pPr>
        <w:ind w:left="1375" w:hanging="219"/>
      </w:pPr>
      <w:rPr>
        <w:rFonts w:hint="default"/>
        <w:lang w:val="pl-PL" w:eastAsia="pl-PL" w:bidi="pl-PL"/>
      </w:rPr>
    </w:lvl>
    <w:lvl w:ilvl="3" w:tplc="F26E0B68">
      <w:numFmt w:val="bullet"/>
      <w:lvlText w:val="•"/>
      <w:lvlJc w:val="left"/>
      <w:pPr>
        <w:ind w:left="1913" w:hanging="219"/>
      </w:pPr>
      <w:rPr>
        <w:rFonts w:hint="default"/>
        <w:lang w:val="pl-PL" w:eastAsia="pl-PL" w:bidi="pl-PL"/>
      </w:rPr>
    </w:lvl>
    <w:lvl w:ilvl="4" w:tplc="D87EFCEE">
      <w:numFmt w:val="bullet"/>
      <w:lvlText w:val="•"/>
      <w:lvlJc w:val="left"/>
      <w:pPr>
        <w:ind w:left="2450" w:hanging="219"/>
      </w:pPr>
      <w:rPr>
        <w:rFonts w:hint="default"/>
        <w:lang w:val="pl-PL" w:eastAsia="pl-PL" w:bidi="pl-PL"/>
      </w:rPr>
    </w:lvl>
    <w:lvl w:ilvl="5" w:tplc="0422CEBC">
      <w:numFmt w:val="bullet"/>
      <w:lvlText w:val="•"/>
      <w:lvlJc w:val="left"/>
      <w:pPr>
        <w:ind w:left="2988" w:hanging="219"/>
      </w:pPr>
      <w:rPr>
        <w:rFonts w:hint="default"/>
        <w:lang w:val="pl-PL" w:eastAsia="pl-PL" w:bidi="pl-PL"/>
      </w:rPr>
    </w:lvl>
    <w:lvl w:ilvl="6" w:tplc="9C40F43E">
      <w:numFmt w:val="bullet"/>
      <w:lvlText w:val="•"/>
      <w:lvlJc w:val="left"/>
      <w:pPr>
        <w:ind w:left="3526" w:hanging="219"/>
      </w:pPr>
      <w:rPr>
        <w:rFonts w:hint="default"/>
        <w:lang w:val="pl-PL" w:eastAsia="pl-PL" w:bidi="pl-PL"/>
      </w:rPr>
    </w:lvl>
    <w:lvl w:ilvl="7" w:tplc="7A52040C">
      <w:numFmt w:val="bullet"/>
      <w:lvlText w:val="•"/>
      <w:lvlJc w:val="left"/>
      <w:pPr>
        <w:ind w:left="4063" w:hanging="219"/>
      </w:pPr>
      <w:rPr>
        <w:rFonts w:hint="default"/>
        <w:lang w:val="pl-PL" w:eastAsia="pl-PL" w:bidi="pl-PL"/>
      </w:rPr>
    </w:lvl>
    <w:lvl w:ilvl="8" w:tplc="79B23000">
      <w:numFmt w:val="bullet"/>
      <w:lvlText w:val="•"/>
      <w:lvlJc w:val="left"/>
      <w:pPr>
        <w:ind w:left="4601" w:hanging="219"/>
      </w:pPr>
      <w:rPr>
        <w:rFonts w:hint="default"/>
        <w:lang w:val="pl-PL" w:eastAsia="pl-PL" w:bidi="pl-PL"/>
      </w:rPr>
    </w:lvl>
  </w:abstractNum>
  <w:abstractNum w:abstractNumId="17">
    <w:nsid w:val="2729104F"/>
    <w:multiLevelType w:val="hybridMultilevel"/>
    <w:tmpl w:val="BEF69682"/>
    <w:lvl w:ilvl="0" w:tplc="98C8AE86">
      <w:numFmt w:val="bullet"/>
      <w:lvlText w:val="-"/>
      <w:lvlJc w:val="left"/>
      <w:pPr>
        <w:ind w:left="230" w:hanging="116"/>
      </w:pPr>
      <w:rPr>
        <w:rFonts w:ascii="Times New Roman" w:eastAsia="Times New Roman" w:hAnsi="Times New Roman" w:cs="Times New Roman" w:hint="default"/>
        <w:w w:val="99"/>
        <w:sz w:val="20"/>
        <w:szCs w:val="20"/>
        <w:lang w:val="pl-PL" w:eastAsia="pl-PL" w:bidi="pl-PL"/>
      </w:rPr>
    </w:lvl>
    <w:lvl w:ilvl="1" w:tplc="EB4EA34C">
      <w:numFmt w:val="bullet"/>
      <w:lvlText w:val="•"/>
      <w:lvlJc w:val="left"/>
      <w:pPr>
        <w:ind w:left="787" w:hanging="116"/>
      </w:pPr>
      <w:rPr>
        <w:rFonts w:hint="default"/>
        <w:lang w:val="pl-PL" w:eastAsia="pl-PL" w:bidi="pl-PL"/>
      </w:rPr>
    </w:lvl>
    <w:lvl w:ilvl="2" w:tplc="2B42C9D6">
      <w:numFmt w:val="bullet"/>
      <w:lvlText w:val="•"/>
      <w:lvlJc w:val="left"/>
      <w:pPr>
        <w:ind w:left="1335" w:hanging="116"/>
      </w:pPr>
      <w:rPr>
        <w:rFonts w:hint="default"/>
        <w:lang w:val="pl-PL" w:eastAsia="pl-PL" w:bidi="pl-PL"/>
      </w:rPr>
    </w:lvl>
    <w:lvl w:ilvl="3" w:tplc="A8E85B22">
      <w:numFmt w:val="bullet"/>
      <w:lvlText w:val="•"/>
      <w:lvlJc w:val="left"/>
      <w:pPr>
        <w:ind w:left="1882" w:hanging="116"/>
      </w:pPr>
      <w:rPr>
        <w:rFonts w:hint="default"/>
        <w:lang w:val="pl-PL" w:eastAsia="pl-PL" w:bidi="pl-PL"/>
      </w:rPr>
    </w:lvl>
    <w:lvl w:ilvl="4" w:tplc="82DA6EE4">
      <w:numFmt w:val="bullet"/>
      <w:lvlText w:val="•"/>
      <w:lvlJc w:val="left"/>
      <w:pPr>
        <w:ind w:left="2430" w:hanging="116"/>
      </w:pPr>
      <w:rPr>
        <w:rFonts w:hint="default"/>
        <w:lang w:val="pl-PL" w:eastAsia="pl-PL" w:bidi="pl-PL"/>
      </w:rPr>
    </w:lvl>
    <w:lvl w:ilvl="5" w:tplc="AE9875BE">
      <w:numFmt w:val="bullet"/>
      <w:lvlText w:val="•"/>
      <w:lvlJc w:val="left"/>
      <w:pPr>
        <w:ind w:left="2977" w:hanging="116"/>
      </w:pPr>
      <w:rPr>
        <w:rFonts w:hint="default"/>
        <w:lang w:val="pl-PL" w:eastAsia="pl-PL" w:bidi="pl-PL"/>
      </w:rPr>
    </w:lvl>
    <w:lvl w:ilvl="6" w:tplc="8E1C5B34">
      <w:numFmt w:val="bullet"/>
      <w:lvlText w:val="•"/>
      <w:lvlJc w:val="left"/>
      <w:pPr>
        <w:ind w:left="3525" w:hanging="116"/>
      </w:pPr>
      <w:rPr>
        <w:rFonts w:hint="default"/>
        <w:lang w:val="pl-PL" w:eastAsia="pl-PL" w:bidi="pl-PL"/>
      </w:rPr>
    </w:lvl>
    <w:lvl w:ilvl="7" w:tplc="607028BC">
      <w:numFmt w:val="bullet"/>
      <w:lvlText w:val="•"/>
      <w:lvlJc w:val="left"/>
      <w:pPr>
        <w:ind w:left="4072" w:hanging="116"/>
      </w:pPr>
      <w:rPr>
        <w:rFonts w:hint="default"/>
        <w:lang w:val="pl-PL" w:eastAsia="pl-PL" w:bidi="pl-PL"/>
      </w:rPr>
    </w:lvl>
    <w:lvl w:ilvl="8" w:tplc="073828CE">
      <w:numFmt w:val="bullet"/>
      <w:lvlText w:val="•"/>
      <w:lvlJc w:val="left"/>
      <w:pPr>
        <w:ind w:left="4620" w:hanging="116"/>
      </w:pPr>
      <w:rPr>
        <w:rFonts w:hint="default"/>
        <w:lang w:val="pl-PL" w:eastAsia="pl-PL" w:bidi="pl-PL"/>
      </w:rPr>
    </w:lvl>
  </w:abstractNum>
  <w:abstractNum w:abstractNumId="18">
    <w:nsid w:val="27D96693"/>
    <w:multiLevelType w:val="hybridMultilevel"/>
    <w:tmpl w:val="C272228E"/>
    <w:lvl w:ilvl="0" w:tplc="21FAB860">
      <w:start w:val="1"/>
      <w:numFmt w:val="decimal"/>
      <w:lvlText w:val="%1."/>
      <w:lvlJc w:val="left"/>
      <w:pPr>
        <w:ind w:left="1244" w:hanging="348"/>
        <w:jc w:val="left"/>
      </w:pPr>
      <w:rPr>
        <w:rFonts w:ascii="Times New Roman" w:eastAsia="Times New Roman" w:hAnsi="Times New Roman" w:cs="Times New Roman" w:hint="default"/>
        <w:spacing w:val="0"/>
        <w:w w:val="99"/>
        <w:sz w:val="20"/>
        <w:szCs w:val="20"/>
        <w:lang w:val="pl-PL" w:eastAsia="pl-PL" w:bidi="pl-PL"/>
      </w:rPr>
    </w:lvl>
    <w:lvl w:ilvl="1" w:tplc="C1627C80">
      <w:numFmt w:val="bullet"/>
      <w:lvlText w:val="•"/>
      <w:lvlJc w:val="left"/>
      <w:pPr>
        <w:ind w:left="2218" w:hanging="348"/>
      </w:pPr>
      <w:rPr>
        <w:rFonts w:hint="default"/>
        <w:lang w:val="pl-PL" w:eastAsia="pl-PL" w:bidi="pl-PL"/>
      </w:rPr>
    </w:lvl>
    <w:lvl w:ilvl="2" w:tplc="B7E0AB62">
      <w:numFmt w:val="bullet"/>
      <w:lvlText w:val="•"/>
      <w:lvlJc w:val="left"/>
      <w:pPr>
        <w:ind w:left="3197" w:hanging="348"/>
      </w:pPr>
      <w:rPr>
        <w:rFonts w:hint="default"/>
        <w:lang w:val="pl-PL" w:eastAsia="pl-PL" w:bidi="pl-PL"/>
      </w:rPr>
    </w:lvl>
    <w:lvl w:ilvl="3" w:tplc="3E0E2466">
      <w:numFmt w:val="bullet"/>
      <w:lvlText w:val="•"/>
      <w:lvlJc w:val="left"/>
      <w:pPr>
        <w:ind w:left="4175" w:hanging="348"/>
      </w:pPr>
      <w:rPr>
        <w:rFonts w:hint="default"/>
        <w:lang w:val="pl-PL" w:eastAsia="pl-PL" w:bidi="pl-PL"/>
      </w:rPr>
    </w:lvl>
    <w:lvl w:ilvl="4" w:tplc="D0783428">
      <w:numFmt w:val="bullet"/>
      <w:lvlText w:val="•"/>
      <w:lvlJc w:val="left"/>
      <w:pPr>
        <w:ind w:left="5154" w:hanging="348"/>
      </w:pPr>
      <w:rPr>
        <w:rFonts w:hint="default"/>
        <w:lang w:val="pl-PL" w:eastAsia="pl-PL" w:bidi="pl-PL"/>
      </w:rPr>
    </w:lvl>
    <w:lvl w:ilvl="5" w:tplc="4C8C0778">
      <w:numFmt w:val="bullet"/>
      <w:lvlText w:val="•"/>
      <w:lvlJc w:val="left"/>
      <w:pPr>
        <w:ind w:left="6133" w:hanging="348"/>
      </w:pPr>
      <w:rPr>
        <w:rFonts w:hint="default"/>
        <w:lang w:val="pl-PL" w:eastAsia="pl-PL" w:bidi="pl-PL"/>
      </w:rPr>
    </w:lvl>
    <w:lvl w:ilvl="6" w:tplc="C12077A8">
      <w:numFmt w:val="bullet"/>
      <w:lvlText w:val="•"/>
      <w:lvlJc w:val="left"/>
      <w:pPr>
        <w:ind w:left="7111" w:hanging="348"/>
      </w:pPr>
      <w:rPr>
        <w:rFonts w:hint="default"/>
        <w:lang w:val="pl-PL" w:eastAsia="pl-PL" w:bidi="pl-PL"/>
      </w:rPr>
    </w:lvl>
    <w:lvl w:ilvl="7" w:tplc="D59696BE">
      <w:numFmt w:val="bullet"/>
      <w:lvlText w:val="•"/>
      <w:lvlJc w:val="left"/>
      <w:pPr>
        <w:ind w:left="8090" w:hanging="348"/>
      </w:pPr>
      <w:rPr>
        <w:rFonts w:hint="default"/>
        <w:lang w:val="pl-PL" w:eastAsia="pl-PL" w:bidi="pl-PL"/>
      </w:rPr>
    </w:lvl>
    <w:lvl w:ilvl="8" w:tplc="7A0EE3E6">
      <w:numFmt w:val="bullet"/>
      <w:lvlText w:val="•"/>
      <w:lvlJc w:val="left"/>
      <w:pPr>
        <w:ind w:left="9069" w:hanging="348"/>
      </w:pPr>
      <w:rPr>
        <w:rFonts w:hint="default"/>
        <w:lang w:val="pl-PL" w:eastAsia="pl-PL" w:bidi="pl-PL"/>
      </w:rPr>
    </w:lvl>
  </w:abstractNum>
  <w:abstractNum w:abstractNumId="19">
    <w:nsid w:val="2B4827DE"/>
    <w:multiLevelType w:val="hybridMultilevel"/>
    <w:tmpl w:val="5FA2661C"/>
    <w:lvl w:ilvl="0" w:tplc="AB6E5056">
      <w:start w:val="1"/>
      <w:numFmt w:val="bullet"/>
      <w:lvlText w:val="-"/>
      <w:lvlJc w:val="left"/>
      <w:pPr>
        <w:ind w:left="720" w:hanging="360"/>
      </w:pPr>
      <w:rPr>
        <w:rFonts w:ascii="Calibri" w:eastAsia="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DC21A7E"/>
    <w:multiLevelType w:val="hybridMultilevel"/>
    <w:tmpl w:val="12E64924"/>
    <w:lvl w:ilvl="0" w:tplc="39EA195E">
      <w:start w:val="6"/>
      <w:numFmt w:val="decimal"/>
      <w:lvlText w:val="%1."/>
      <w:lvlJc w:val="left"/>
      <w:pPr>
        <w:ind w:left="542" w:hanging="360"/>
        <w:jc w:val="left"/>
      </w:pPr>
      <w:rPr>
        <w:rFonts w:ascii="Times New Roman" w:eastAsia="Times New Roman" w:hAnsi="Times New Roman" w:cs="Times New Roman" w:hint="default"/>
        <w:b/>
        <w:bCs/>
        <w:w w:val="100"/>
        <w:sz w:val="22"/>
        <w:szCs w:val="22"/>
        <w:lang w:val="pl-PL" w:eastAsia="pl-PL" w:bidi="pl-PL"/>
      </w:rPr>
    </w:lvl>
    <w:lvl w:ilvl="1" w:tplc="9CC83E32">
      <w:numFmt w:val="bullet"/>
      <w:lvlText w:val="•"/>
      <w:lvlJc w:val="left"/>
      <w:pPr>
        <w:ind w:left="820" w:hanging="360"/>
      </w:pPr>
      <w:rPr>
        <w:rFonts w:hint="default"/>
        <w:lang w:val="pl-PL" w:eastAsia="pl-PL" w:bidi="pl-PL"/>
      </w:rPr>
    </w:lvl>
    <w:lvl w:ilvl="2" w:tplc="50A2EE16">
      <w:numFmt w:val="bullet"/>
      <w:lvlText w:val="•"/>
      <w:lvlJc w:val="left"/>
      <w:pPr>
        <w:ind w:left="2310" w:hanging="360"/>
      </w:pPr>
      <w:rPr>
        <w:rFonts w:hint="default"/>
        <w:lang w:val="pl-PL" w:eastAsia="pl-PL" w:bidi="pl-PL"/>
      </w:rPr>
    </w:lvl>
    <w:lvl w:ilvl="3" w:tplc="76EA652E">
      <w:numFmt w:val="bullet"/>
      <w:lvlText w:val="•"/>
      <w:lvlJc w:val="left"/>
      <w:pPr>
        <w:ind w:left="3801" w:hanging="360"/>
      </w:pPr>
      <w:rPr>
        <w:rFonts w:hint="default"/>
        <w:lang w:val="pl-PL" w:eastAsia="pl-PL" w:bidi="pl-PL"/>
      </w:rPr>
    </w:lvl>
    <w:lvl w:ilvl="4" w:tplc="F90E472C">
      <w:numFmt w:val="bullet"/>
      <w:lvlText w:val="•"/>
      <w:lvlJc w:val="left"/>
      <w:pPr>
        <w:ind w:left="5292" w:hanging="360"/>
      </w:pPr>
      <w:rPr>
        <w:rFonts w:hint="default"/>
        <w:lang w:val="pl-PL" w:eastAsia="pl-PL" w:bidi="pl-PL"/>
      </w:rPr>
    </w:lvl>
    <w:lvl w:ilvl="5" w:tplc="E9D07A7A">
      <w:numFmt w:val="bullet"/>
      <w:lvlText w:val="•"/>
      <w:lvlJc w:val="left"/>
      <w:pPr>
        <w:ind w:left="6782" w:hanging="360"/>
      </w:pPr>
      <w:rPr>
        <w:rFonts w:hint="default"/>
        <w:lang w:val="pl-PL" w:eastAsia="pl-PL" w:bidi="pl-PL"/>
      </w:rPr>
    </w:lvl>
    <w:lvl w:ilvl="6" w:tplc="FA74D4B2">
      <w:numFmt w:val="bullet"/>
      <w:lvlText w:val="•"/>
      <w:lvlJc w:val="left"/>
      <w:pPr>
        <w:ind w:left="8273" w:hanging="360"/>
      </w:pPr>
      <w:rPr>
        <w:rFonts w:hint="default"/>
        <w:lang w:val="pl-PL" w:eastAsia="pl-PL" w:bidi="pl-PL"/>
      </w:rPr>
    </w:lvl>
    <w:lvl w:ilvl="7" w:tplc="4F5A8A1E">
      <w:numFmt w:val="bullet"/>
      <w:lvlText w:val="•"/>
      <w:lvlJc w:val="left"/>
      <w:pPr>
        <w:ind w:left="9764" w:hanging="360"/>
      </w:pPr>
      <w:rPr>
        <w:rFonts w:hint="default"/>
        <w:lang w:val="pl-PL" w:eastAsia="pl-PL" w:bidi="pl-PL"/>
      </w:rPr>
    </w:lvl>
    <w:lvl w:ilvl="8" w:tplc="422055EC">
      <w:numFmt w:val="bullet"/>
      <w:lvlText w:val="•"/>
      <w:lvlJc w:val="left"/>
      <w:pPr>
        <w:ind w:left="11254" w:hanging="360"/>
      </w:pPr>
      <w:rPr>
        <w:rFonts w:hint="default"/>
        <w:lang w:val="pl-PL" w:eastAsia="pl-PL" w:bidi="pl-PL"/>
      </w:rPr>
    </w:lvl>
  </w:abstractNum>
  <w:abstractNum w:abstractNumId="21">
    <w:nsid w:val="2E5072D9"/>
    <w:multiLevelType w:val="hybridMultilevel"/>
    <w:tmpl w:val="5DC60FC2"/>
    <w:lvl w:ilvl="0" w:tplc="F49EECEA">
      <w:numFmt w:val="bullet"/>
      <w:lvlText w:val="-"/>
      <w:lvlJc w:val="left"/>
      <w:pPr>
        <w:ind w:left="206" w:hanging="106"/>
      </w:pPr>
      <w:rPr>
        <w:rFonts w:ascii="Times New Roman" w:eastAsia="Times New Roman" w:hAnsi="Times New Roman" w:cs="Times New Roman" w:hint="default"/>
        <w:spacing w:val="-4"/>
        <w:w w:val="99"/>
        <w:sz w:val="18"/>
        <w:szCs w:val="18"/>
        <w:lang w:val="pl-PL" w:eastAsia="pl-PL" w:bidi="pl-PL"/>
      </w:rPr>
    </w:lvl>
    <w:lvl w:ilvl="1" w:tplc="86A4EB70">
      <w:numFmt w:val="bullet"/>
      <w:lvlText w:val="•"/>
      <w:lvlJc w:val="left"/>
      <w:pPr>
        <w:ind w:left="747" w:hanging="106"/>
      </w:pPr>
      <w:rPr>
        <w:rFonts w:hint="default"/>
        <w:lang w:val="pl-PL" w:eastAsia="pl-PL" w:bidi="pl-PL"/>
      </w:rPr>
    </w:lvl>
    <w:lvl w:ilvl="2" w:tplc="DC821EF2">
      <w:numFmt w:val="bullet"/>
      <w:lvlText w:val="•"/>
      <w:lvlJc w:val="left"/>
      <w:pPr>
        <w:ind w:left="1295" w:hanging="106"/>
      </w:pPr>
      <w:rPr>
        <w:rFonts w:hint="default"/>
        <w:lang w:val="pl-PL" w:eastAsia="pl-PL" w:bidi="pl-PL"/>
      </w:rPr>
    </w:lvl>
    <w:lvl w:ilvl="3" w:tplc="9412F5CE">
      <w:numFmt w:val="bullet"/>
      <w:lvlText w:val="•"/>
      <w:lvlJc w:val="left"/>
      <w:pPr>
        <w:ind w:left="1843" w:hanging="106"/>
      </w:pPr>
      <w:rPr>
        <w:rFonts w:hint="default"/>
        <w:lang w:val="pl-PL" w:eastAsia="pl-PL" w:bidi="pl-PL"/>
      </w:rPr>
    </w:lvl>
    <w:lvl w:ilvl="4" w:tplc="954ADB70">
      <w:numFmt w:val="bullet"/>
      <w:lvlText w:val="•"/>
      <w:lvlJc w:val="left"/>
      <w:pPr>
        <w:ind w:left="2390" w:hanging="106"/>
      </w:pPr>
      <w:rPr>
        <w:rFonts w:hint="default"/>
        <w:lang w:val="pl-PL" w:eastAsia="pl-PL" w:bidi="pl-PL"/>
      </w:rPr>
    </w:lvl>
    <w:lvl w:ilvl="5" w:tplc="FD1EF74C">
      <w:numFmt w:val="bullet"/>
      <w:lvlText w:val="•"/>
      <w:lvlJc w:val="left"/>
      <w:pPr>
        <w:ind w:left="2938" w:hanging="106"/>
      </w:pPr>
      <w:rPr>
        <w:rFonts w:hint="default"/>
        <w:lang w:val="pl-PL" w:eastAsia="pl-PL" w:bidi="pl-PL"/>
      </w:rPr>
    </w:lvl>
    <w:lvl w:ilvl="6" w:tplc="A4F0F598">
      <w:numFmt w:val="bullet"/>
      <w:lvlText w:val="•"/>
      <w:lvlJc w:val="left"/>
      <w:pPr>
        <w:ind w:left="3486" w:hanging="106"/>
      </w:pPr>
      <w:rPr>
        <w:rFonts w:hint="default"/>
        <w:lang w:val="pl-PL" w:eastAsia="pl-PL" w:bidi="pl-PL"/>
      </w:rPr>
    </w:lvl>
    <w:lvl w:ilvl="7" w:tplc="80025B92">
      <w:numFmt w:val="bullet"/>
      <w:lvlText w:val="•"/>
      <w:lvlJc w:val="left"/>
      <w:pPr>
        <w:ind w:left="4033" w:hanging="106"/>
      </w:pPr>
      <w:rPr>
        <w:rFonts w:hint="default"/>
        <w:lang w:val="pl-PL" w:eastAsia="pl-PL" w:bidi="pl-PL"/>
      </w:rPr>
    </w:lvl>
    <w:lvl w:ilvl="8" w:tplc="5D5C2B7A">
      <w:numFmt w:val="bullet"/>
      <w:lvlText w:val="•"/>
      <w:lvlJc w:val="left"/>
      <w:pPr>
        <w:ind w:left="4581" w:hanging="106"/>
      </w:pPr>
      <w:rPr>
        <w:rFonts w:hint="default"/>
        <w:lang w:val="pl-PL" w:eastAsia="pl-PL" w:bidi="pl-PL"/>
      </w:rPr>
    </w:lvl>
  </w:abstractNum>
  <w:abstractNum w:abstractNumId="22">
    <w:nsid w:val="31A65781"/>
    <w:multiLevelType w:val="hybridMultilevel"/>
    <w:tmpl w:val="70C25AF6"/>
    <w:lvl w:ilvl="0" w:tplc="02166F20">
      <w:numFmt w:val="bullet"/>
      <w:lvlText w:val=""/>
      <w:lvlJc w:val="left"/>
      <w:pPr>
        <w:ind w:left="741" w:hanging="284"/>
      </w:pPr>
      <w:rPr>
        <w:rFonts w:ascii="Symbol" w:eastAsia="Symbol" w:hAnsi="Symbol" w:cs="Symbol" w:hint="default"/>
        <w:color w:val="0033CC"/>
        <w:w w:val="100"/>
        <w:sz w:val="18"/>
        <w:szCs w:val="18"/>
        <w:lang w:val="pl-PL" w:eastAsia="pl-PL" w:bidi="pl-PL"/>
      </w:rPr>
    </w:lvl>
    <w:lvl w:ilvl="1" w:tplc="7890C0CA">
      <w:numFmt w:val="bullet"/>
      <w:lvlText w:val="•"/>
      <w:lvlJc w:val="left"/>
      <w:pPr>
        <w:ind w:left="904" w:hanging="284"/>
      </w:pPr>
      <w:rPr>
        <w:rFonts w:hint="default"/>
        <w:lang w:val="pl-PL" w:eastAsia="pl-PL" w:bidi="pl-PL"/>
      </w:rPr>
    </w:lvl>
    <w:lvl w:ilvl="2" w:tplc="934076B6">
      <w:numFmt w:val="bullet"/>
      <w:lvlText w:val="•"/>
      <w:lvlJc w:val="left"/>
      <w:pPr>
        <w:ind w:left="1068" w:hanging="284"/>
      </w:pPr>
      <w:rPr>
        <w:rFonts w:hint="default"/>
        <w:lang w:val="pl-PL" w:eastAsia="pl-PL" w:bidi="pl-PL"/>
      </w:rPr>
    </w:lvl>
    <w:lvl w:ilvl="3" w:tplc="B37C1EE8">
      <w:numFmt w:val="bullet"/>
      <w:lvlText w:val="•"/>
      <w:lvlJc w:val="left"/>
      <w:pPr>
        <w:ind w:left="1232" w:hanging="284"/>
      </w:pPr>
      <w:rPr>
        <w:rFonts w:hint="default"/>
        <w:lang w:val="pl-PL" w:eastAsia="pl-PL" w:bidi="pl-PL"/>
      </w:rPr>
    </w:lvl>
    <w:lvl w:ilvl="4" w:tplc="F684F27A">
      <w:numFmt w:val="bullet"/>
      <w:lvlText w:val="•"/>
      <w:lvlJc w:val="left"/>
      <w:pPr>
        <w:ind w:left="1396" w:hanging="284"/>
      </w:pPr>
      <w:rPr>
        <w:rFonts w:hint="default"/>
        <w:lang w:val="pl-PL" w:eastAsia="pl-PL" w:bidi="pl-PL"/>
      </w:rPr>
    </w:lvl>
    <w:lvl w:ilvl="5" w:tplc="F70C3780">
      <w:numFmt w:val="bullet"/>
      <w:lvlText w:val="•"/>
      <w:lvlJc w:val="left"/>
      <w:pPr>
        <w:ind w:left="1560" w:hanging="284"/>
      </w:pPr>
      <w:rPr>
        <w:rFonts w:hint="default"/>
        <w:lang w:val="pl-PL" w:eastAsia="pl-PL" w:bidi="pl-PL"/>
      </w:rPr>
    </w:lvl>
    <w:lvl w:ilvl="6" w:tplc="B3C65804">
      <w:numFmt w:val="bullet"/>
      <w:lvlText w:val="•"/>
      <w:lvlJc w:val="left"/>
      <w:pPr>
        <w:ind w:left="1724" w:hanging="284"/>
      </w:pPr>
      <w:rPr>
        <w:rFonts w:hint="default"/>
        <w:lang w:val="pl-PL" w:eastAsia="pl-PL" w:bidi="pl-PL"/>
      </w:rPr>
    </w:lvl>
    <w:lvl w:ilvl="7" w:tplc="26E21088">
      <w:numFmt w:val="bullet"/>
      <w:lvlText w:val="•"/>
      <w:lvlJc w:val="left"/>
      <w:pPr>
        <w:ind w:left="1888" w:hanging="284"/>
      </w:pPr>
      <w:rPr>
        <w:rFonts w:hint="default"/>
        <w:lang w:val="pl-PL" w:eastAsia="pl-PL" w:bidi="pl-PL"/>
      </w:rPr>
    </w:lvl>
    <w:lvl w:ilvl="8" w:tplc="9F2E5744">
      <w:numFmt w:val="bullet"/>
      <w:lvlText w:val="•"/>
      <w:lvlJc w:val="left"/>
      <w:pPr>
        <w:ind w:left="2052" w:hanging="284"/>
      </w:pPr>
      <w:rPr>
        <w:rFonts w:hint="default"/>
        <w:lang w:val="pl-PL" w:eastAsia="pl-PL" w:bidi="pl-PL"/>
      </w:rPr>
    </w:lvl>
  </w:abstractNum>
  <w:abstractNum w:abstractNumId="23">
    <w:nsid w:val="3244072B"/>
    <w:multiLevelType w:val="hybridMultilevel"/>
    <w:tmpl w:val="3FDAF492"/>
    <w:lvl w:ilvl="0" w:tplc="2E1EA2B8">
      <w:numFmt w:val="bullet"/>
      <w:lvlText w:val=""/>
      <w:lvlJc w:val="left"/>
      <w:pPr>
        <w:ind w:left="381" w:hanging="284"/>
      </w:pPr>
      <w:rPr>
        <w:rFonts w:ascii="Symbol" w:eastAsia="Symbol" w:hAnsi="Symbol" w:cs="Symbol" w:hint="default"/>
        <w:color w:val="0033CC"/>
        <w:w w:val="100"/>
        <w:sz w:val="18"/>
        <w:szCs w:val="18"/>
        <w:lang w:val="pl-PL" w:eastAsia="pl-PL" w:bidi="pl-PL"/>
      </w:rPr>
    </w:lvl>
    <w:lvl w:ilvl="1" w:tplc="D3C81FD6">
      <w:numFmt w:val="bullet"/>
      <w:lvlText w:val="•"/>
      <w:lvlJc w:val="left"/>
      <w:pPr>
        <w:ind w:left="580" w:hanging="284"/>
      </w:pPr>
      <w:rPr>
        <w:rFonts w:hint="default"/>
        <w:lang w:val="pl-PL" w:eastAsia="pl-PL" w:bidi="pl-PL"/>
      </w:rPr>
    </w:lvl>
    <w:lvl w:ilvl="2" w:tplc="BAC258F4">
      <w:numFmt w:val="bullet"/>
      <w:lvlText w:val="•"/>
      <w:lvlJc w:val="left"/>
      <w:pPr>
        <w:ind w:left="780" w:hanging="284"/>
      </w:pPr>
      <w:rPr>
        <w:rFonts w:hint="default"/>
        <w:lang w:val="pl-PL" w:eastAsia="pl-PL" w:bidi="pl-PL"/>
      </w:rPr>
    </w:lvl>
    <w:lvl w:ilvl="3" w:tplc="01289E90">
      <w:numFmt w:val="bullet"/>
      <w:lvlText w:val="•"/>
      <w:lvlJc w:val="left"/>
      <w:pPr>
        <w:ind w:left="980" w:hanging="284"/>
      </w:pPr>
      <w:rPr>
        <w:rFonts w:hint="default"/>
        <w:lang w:val="pl-PL" w:eastAsia="pl-PL" w:bidi="pl-PL"/>
      </w:rPr>
    </w:lvl>
    <w:lvl w:ilvl="4" w:tplc="7DF470AA">
      <w:numFmt w:val="bullet"/>
      <w:lvlText w:val="•"/>
      <w:lvlJc w:val="left"/>
      <w:pPr>
        <w:ind w:left="1180" w:hanging="284"/>
      </w:pPr>
      <w:rPr>
        <w:rFonts w:hint="default"/>
        <w:lang w:val="pl-PL" w:eastAsia="pl-PL" w:bidi="pl-PL"/>
      </w:rPr>
    </w:lvl>
    <w:lvl w:ilvl="5" w:tplc="9EA82D2C">
      <w:numFmt w:val="bullet"/>
      <w:lvlText w:val="•"/>
      <w:lvlJc w:val="left"/>
      <w:pPr>
        <w:ind w:left="1380" w:hanging="284"/>
      </w:pPr>
      <w:rPr>
        <w:rFonts w:hint="default"/>
        <w:lang w:val="pl-PL" w:eastAsia="pl-PL" w:bidi="pl-PL"/>
      </w:rPr>
    </w:lvl>
    <w:lvl w:ilvl="6" w:tplc="788E7846">
      <w:numFmt w:val="bullet"/>
      <w:lvlText w:val="•"/>
      <w:lvlJc w:val="left"/>
      <w:pPr>
        <w:ind w:left="1580" w:hanging="284"/>
      </w:pPr>
      <w:rPr>
        <w:rFonts w:hint="default"/>
        <w:lang w:val="pl-PL" w:eastAsia="pl-PL" w:bidi="pl-PL"/>
      </w:rPr>
    </w:lvl>
    <w:lvl w:ilvl="7" w:tplc="82740572">
      <w:numFmt w:val="bullet"/>
      <w:lvlText w:val="•"/>
      <w:lvlJc w:val="left"/>
      <w:pPr>
        <w:ind w:left="1780" w:hanging="284"/>
      </w:pPr>
      <w:rPr>
        <w:rFonts w:hint="default"/>
        <w:lang w:val="pl-PL" w:eastAsia="pl-PL" w:bidi="pl-PL"/>
      </w:rPr>
    </w:lvl>
    <w:lvl w:ilvl="8" w:tplc="401AA954">
      <w:numFmt w:val="bullet"/>
      <w:lvlText w:val="•"/>
      <w:lvlJc w:val="left"/>
      <w:pPr>
        <w:ind w:left="1980" w:hanging="284"/>
      </w:pPr>
      <w:rPr>
        <w:rFonts w:hint="default"/>
        <w:lang w:val="pl-PL" w:eastAsia="pl-PL" w:bidi="pl-PL"/>
      </w:rPr>
    </w:lvl>
  </w:abstractNum>
  <w:abstractNum w:abstractNumId="24">
    <w:nsid w:val="3757547A"/>
    <w:multiLevelType w:val="hybridMultilevel"/>
    <w:tmpl w:val="3E022B70"/>
    <w:lvl w:ilvl="0" w:tplc="F0F0D6BA">
      <w:numFmt w:val="bullet"/>
      <w:lvlText w:val=""/>
      <w:lvlJc w:val="left"/>
      <w:pPr>
        <w:ind w:left="743" w:hanging="284"/>
      </w:pPr>
      <w:rPr>
        <w:rFonts w:ascii="Symbol" w:eastAsia="Symbol" w:hAnsi="Symbol" w:cs="Symbol" w:hint="default"/>
        <w:color w:val="0033CC"/>
        <w:w w:val="100"/>
        <w:sz w:val="18"/>
        <w:szCs w:val="18"/>
        <w:lang w:val="pl-PL" w:eastAsia="pl-PL" w:bidi="pl-PL"/>
      </w:rPr>
    </w:lvl>
    <w:lvl w:ilvl="1" w:tplc="58FE642E">
      <w:numFmt w:val="bullet"/>
      <w:lvlText w:val="•"/>
      <w:lvlJc w:val="left"/>
      <w:pPr>
        <w:ind w:left="904" w:hanging="284"/>
      </w:pPr>
      <w:rPr>
        <w:rFonts w:hint="default"/>
        <w:lang w:val="pl-PL" w:eastAsia="pl-PL" w:bidi="pl-PL"/>
      </w:rPr>
    </w:lvl>
    <w:lvl w:ilvl="2" w:tplc="B40EE9F2">
      <w:numFmt w:val="bullet"/>
      <w:lvlText w:val="•"/>
      <w:lvlJc w:val="left"/>
      <w:pPr>
        <w:ind w:left="1068" w:hanging="284"/>
      </w:pPr>
      <w:rPr>
        <w:rFonts w:hint="default"/>
        <w:lang w:val="pl-PL" w:eastAsia="pl-PL" w:bidi="pl-PL"/>
      </w:rPr>
    </w:lvl>
    <w:lvl w:ilvl="3" w:tplc="7FA20E48">
      <w:numFmt w:val="bullet"/>
      <w:lvlText w:val="•"/>
      <w:lvlJc w:val="left"/>
      <w:pPr>
        <w:ind w:left="1232" w:hanging="284"/>
      </w:pPr>
      <w:rPr>
        <w:rFonts w:hint="default"/>
        <w:lang w:val="pl-PL" w:eastAsia="pl-PL" w:bidi="pl-PL"/>
      </w:rPr>
    </w:lvl>
    <w:lvl w:ilvl="4" w:tplc="5930EAAA">
      <w:numFmt w:val="bullet"/>
      <w:lvlText w:val="•"/>
      <w:lvlJc w:val="left"/>
      <w:pPr>
        <w:ind w:left="1396" w:hanging="284"/>
      </w:pPr>
      <w:rPr>
        <w:rFonts w:hint="default"/>
        <w:lang w:val="pl-PL" w:eastAsia="pl-PL" w:bidi="pl-PL"/>
      </w:rPr>
    </w:lvl>
    <w:lvl w:ilvl="5" w:tplc="2C7A9398">
      <w:numFmt w:val="bullet"/>
      <w:lvlText w:val="•"/>
      <w:lvlJc w:val="left"/>
      <w:pPr>
        <w:ind w:left="1560" w:hanging="284"/>
      </w:pPr>
      <w:rPr>
        <w:rFonts w:hint="default"/>
        <w:lang w:val="pl-PL" w:eastAsia="pl-PL" w:bidi="pl-PL"/>
      </w:rPr>
    </w:lvl>
    <w:lvl w:ilvl="6" w:tplc="AB48878E">
      <w:numFmt w:val="bullet"/>
      <w:lvlText w:val="•"/>
      <w:lvlJc w:val="left"/>
      <w:pPr>
        <w:ind w:left="1724" w:hanging="284"/>
      </w:pPr>
      <w:rPr>
        <w:rFonts w:hint="default"/>
        <w:lang w:val="pl-PL" w:eastAsia="pl-PL" w:bidi="pl-PL"/>
      </w:rPr>
    </w:lvl>
    <w:lvl w:ilvl="7" w:tplc="E2E89E24">
      <w:numFmt w:val="bullet"/>
      <w:lvlText w:val="•"/>
      <w:lvlJc w:val="left"/>
      <w:pPr>
        <w:ind w:left="1888" w:hanging="284"/>
      </w:pPr>
      <w:rPr>
        <w:rFonts w:hint="default"/>
        <w:lang w:val="pl-PL" w:eastAsia="pl-PL" w:bidi="pl-PL"/>
      </w:rPr>
    </w:lvl>
    <w:lvl w:ilvl="8" w:tplc="7B88B0C8">
      <w:numFmt w:val="bullet"/>
      <w:lvlText w:val="•"/>
      <w:lvlJc w:val="left"/>
      <w:pPr>
        <w:ind w:left="2052" w:hanging="284"/>
      </w:pPr>
      <w:rPr>
        <w:rFonts w:hint="default"/>
        <w:lang w:val="pl-PL" w:eastAsia="pl-PL" w:bidi="pl-PL"/>
      </w:rPr>
    </w:lvl>
  </w:abstractNum>
  <w:abstractNum w:abstractNumId="25">
    <w:nsid w:val="38554F19"/>
    <w:multiLevelType w:val="hybridMultilevel"/>
    <w:tmpl w:val="49BE86D6"/>
    <w:lvl w:ilvl="0" w:tplc="2FAAD22C">
      <w:numFmt w:val="bullet"/>
      <w:lvlText w:val=""/>
      <w:lvlJc w:val="left"/>
      <w:pPr>
        <w:ind w:left="741" w:hanging="284"/>
      </w:pPr>
      <w:rPr>
        <w:rFonts w:ascii="Symbol" w:eastAsia="Symbol" w:hAnsi="Symbol" w:cs="Symbol" w:hint="default"/>
        <w:color w:val="0033CC"/>
        <w:w w:val="100"/>
        <w:sz w:val="18"/>
        <w:szCs w:val="18"/>
        <w:lang w:val="pl-PL" w:eastAsia="pl-PL" w:bidi="pl-PL"/>
      </w:rPr>
    </w:lvl>
    <w:lvl w:ilvl="1" w:tplc="A252BDCC">
      <w:numFmt w:val="bullet"/>
      <w:lvlText w:val="•"/>
      <w:lvlJc w:val="left"/>
      <w:pPr>
        <w:ind w:left="904" w:hanging="284"/>
      </w:pPr>
      <w:rPr>
        <w:rFonts w:hint="default"/>
        <w:lang w:val="pl-PL" w:eastAsia="pl-PL" w:bidi="pl-PL"/>
      </w:rPr>
    </w:lvl>
    <w:lvl w:ilvl="2" w:tplc="BC5483A0">
      <w:numFmt w:val="bullet"/>
      <w:lvlText w:val="•"/>
      <w:lvlJc w:val="left"/>
      <w:pPr>
        <w:ind w:left="1068" w:hanging="284"/>
      </w:pPr>
      <w:rPr>
        <w:rFonts w:hint="default"/>
        <w:lang w:val="pl-PL" w:eastAsia="pl-PL" w:bidi="pl-PL"/>
      </w:rPr>
    </w:lvl>
    <w:lvl w:ilvl="3" w:tplc="0B2CE9F6">
      <w:numFmt w:val="bullet"/>
      <w:lvlText w:val="•"/>
      <w:lvlJc w:val="left"/>
      <w:pPr>
        <w:ind w:left="1232" w:hanging="284"/>
      </w:pPr>
      <w:rPr>
        <w:rFonts w:hint="default"/>
        <w:lang w:val="pl-PL" w:eastAsia="pl-PL" w:bidi="pl-PL"/>
      </w:rPr>
    </w:lvl>
    <w:lvl w:ilvl="4" w:tplc="46EC587E">
      <w:numFmt w:val="bullet"/>
      <w:lvlText w:val="•"/>
      <w:lvlJc w:val="left"/>
      <w:pPr>
        <w:ind w:left="1396" w:hanging="284"/>
      </w:pPr>
      <w:rPr>
        <w:rFonts w:hint="default"/>
        <w:lang w:val="pl-PL" w:eastAsia="pl-PL" w:bidi="pl-PL"/>
      </w:rPr>
    </w:lvl>
    <w:lvl w:ilvl="5" w:tplc="3580CDFA">
      <w:numFmt w:val="bullet"/>
      <w:lvlText w:val="•"/>
      <w:lvlJc w:val="left"/>
      <w:pPr>
        <w:ind w:left="1560" w:hanging="284"/>
      </w:pPr>
      <w:rPr>
        <w:rFonts w:hint="default"/>
        <w:lang w:val="pl-PL" w:eastAsia="pl-PL" w:bidi="pl-PL"/>
      </w:rPr>
    </w:lvl>
    <w:lvl w:ilvl="6" w:tplc="9416B4A0">
      <w:numFmt w:val="bullet"/>
      <w:lvlText w:val="•"/>
      <w:lvlJc w:val="left"/>
      <w:pPr>
        <w:ind w:left="1724" w:hanging="284"/>
      </w:pPr>
      <w:rPr>
        <w:rFonts w:hint="default"/>
        <w:lang w:val="pl-PL" w:eastAsia="pl-PL" w:bidi="pl-PL"/>
      </w:rPr>
    </w:lvl>
    <w:lvl w:ilvl="7" w:tplc="CD1ADD8C">
      <w:numFmt w:val="bullet"/>
      <w:lvlText w:val="•"/>
      <w:lvlJc w:val="left"/>
      <w:pPr>
        <w:ind w:left="1888" w:hanging="284"/>
      </w:pPr>
      <w:rPr>
        <w:rFonts w:hint="default"/>
        <w:lang w:val="pl-PL" w:eastAsia="pl-PL" w:bidi="pl-PL"/>
      </w:rPr>
    </w:lvl>
    <w:lvl w:ilvl="8" w:tplc="E18087E4">
      <w:numFmt w:val="bullet"/>
      <w:lvlText w:val="•"/>
      <w:lvlJc w:val="left"/>
      <w:pPr>
        <w:ind w:left="2052" w:hanging="284"/>
      </w:pPr>
      <w:rPr>
        <w:rFonts w:hint="default"/>
        <w:lang w:val="pl-PL" w:eastAsia="pl-PL" w:bidi="pl-PL"/>
      </w:rPr>
    </w:lvl>
  </w:abstractNum>
  <w:abstractNum w:abstractNumId="26">
    <w:nsid w:val="3C512C7F"/>
    <w:multiLevelType w:val="hybridMultilevel"/>
    <w:tmpl w:val="A1E6986A"/>
    <w:lvl w:ilvl="0" w:tplc="A2447BB2">
      <w:numFmt w:val="bullet"/>
      <w:lvlText w:val="-"/>
      <w:lvlJc w:val="left"/>
      <w:pPr>
        <w:ind w:left="230" w:hanging="116"/>
      </w:pPr>
      <w:rPr>
        <w:rFonts w:hint="default"/>
        <w:w w:val="99"/>
        <w:lang w:val="pl-PL" w:eastAsia="pl-PL" w:bidi="pl-PL"/>
      </w:rPr>
    </w:lvl>
    <w:lvl w:ilvl="1" w:tplc="F642C896">
      <w:numFmt w:val="bullet"/>
      <w:lvlText w:val="•"/>
      <w:lvlJc w:val="left"/>
      <w:pPr>
        <w:ind w:left="777" w:hanging="116"/>
      </w:pPr>
      <w:rPr>
        <w:rFonts w:hint="default"/>
        <w:lang w:val="pl-PL" w:eastAsia="pl-PL" w:bidi="pl-PL"/>
      </w:rPr>
    </w:lvl>
    <w:lvl w:ilvl="2" w:tplc="B492D44E">
      <w:numFmt w:val="bullet"/>
      <w:lvlText w:val="•"/>
      <w:lvlJc w:val="left"/>
      <w:pPr>
        <w:ind w:left="1314" w:hanging="116"/>
      </w:pPr>
      <w:rPr>
        <w:rFonts w:hint="default"/>
        <w:lang w:val="pl-PL" w:eastAsia="pl-PL" w:bidi="pl-PL"/>
      </w:rPr>
    </w:lvl>
    <w:lvl w:ilvl="3" w:tplc="3468C612">
      <w:numFmt w:val="bullet"/>
      <w:lvlText w:val="•"/>
      <w:lvlJc w:val="left"/>
      <w:pPr>
        <w:ind w:left="1851" w:hanging="116"/>
      </w:pPr>
      <w:rPr>
        <w:rFonts w:hint="default"/>
        <w:lang w:val="pl-PL" w:eastAsia="pl-PL" w:bidi="pl-PL"/>
      </w:rPr>
    </w:lvl>
    <w:lvl w:ilvl="4" w:tplc="54745BFC">
      <w:numFmt w:val="bullet"/>
      <w:lvlText w:val="•"/>
      <w:lvlJc w:val="left"/>
      <w:pPr>
        <w:ind w:left="2388" w:hanging="116"/>
      </w:pPr>
      <w:rPr>
        <w:rFonts w:hint="default"/>
        <w:lang w:val="pl-PL" w:eastAsia="pl-PL" w:bidi="pl-PL"/>
      </w:rPr>
    </w:lvl>
    <w:lvl w:ilvl="5" w:tplc="423671B0">
      <w:numFmt w:val="bullet"/>
      <w:lvlText w:val="•"/>
      <w:lvlJc w:val="left"/>
      <w:pPr>
        <w:ind w:left="2925" w:hanging="116"/>
      </w:pPr>
      <w:rPr>
        <w:rFonts w:hint="default"/>
        <w:lang w:val="pl-PL" w:eastAsia="pl-PL" w:bidi="pl-PL"/>
      </w:rPr>
    </w:lvl>
    <w:lvl w:ilvl="6" w:tplc="05A2856C">
      <w:numFmt w:val="bullet"/>
      <w:lvlText w:val="•"/>
      <w:lvlJc w:val="left"/>
      <w:pPr>
        <w:ind w:left="3462" w:hanging="116"/>
      </w:pPr>
      <w:rPr>
        <w:rFonts w:hint="default"/>
        <w:lang w:val="pl-PL" w:eastAsia="pl-PL" w:bidi="pl-PL"/>
      </w:rPr>
    </w:lvl>
    <w:lvl w:ilvl="7" w:tplc="F404FC60">
      <w:numFmt w:val="bullet"/>
      <w:lvlText w:val="•"/>
      <w:lvlJc w:val="left"/>
      <w:pPr>
        <w:ind w:left="3999" w:hanging="116"/>
      </w:pPr>
      <w:rPr>
        <w:rFonts w:hint="default"/>
        <w:lang w:val="pl-PL" w:eastAsia="pl-PL" w:bidi="pl-PL"/>
      </w:rPr>
    </w:lvl>
    <w:lvl w:ilvl="8" w:tplc="7C925F7E">
      <w:numFmt w:val="bullet"/>
      <w:lvlText w:val="•"/>
      <w:lvlJc w:val="left"/>
      <w:pPr>
        <w:ind w:left="4536" w:hanging="116"/>
      </w:pPr>
      <w:rPr>
        <w:rFonts w:hint="default"/>
        <w:lang w:val="pl-PL" w:eastAsia="pl-PL" w:bidi="pl-PL"/>
      </w:rPr>
    </w:lvl>
  </w:abstractNum>
  <w:abstractNum w:abstractNumId="27">
    <w:nsid w:val="3C636323"/>
    <w:multiLevelType w:val="multilevel"/>
    <w:tmpl w:val="FADA1C08"/>
    <w:lvl w:ilvl="0">
      <w:start w:val="1"/>
      <w:numFmt w:val="bullet"/>
      <w:lvlText w:val="-"/>
      <w:lvlJc w:val="left"/>
      <w:pPr>
        <w:ind w:left="230" w:hanging="116"/>
      </w:pPr>
      <w:rPr>
        <w:rFonts w:ascii="OpenSymbol" w:hAnsi="OpenSymbol" w:cs="OpenSymbol" w:hint="default"/>
        <w:w w:val="99"/>
        <w:sz w:val="18"/>
        <w:lang w:val="pl-PL" w:eastAsia="pl-PL" w:bidi="pl-PL"/>
      </w:rPr>
    </w:lvl>
    <w:lvl w:ilvl="1">
      <w:start w:val="1"/>
      <w:numFmt w:val="bullet"/>
      <w:lvlText w:val=""/>
      <w:lvlJc w:val="left"/>
      <w:pPr>
        <w:ind w:left="777" w:hanging="116"/>
      </w:pPr>
      <w:rPr>
        <w:rFonts w:ascii="Symbol" w:hAnsi="Symbol" w:cs="Symbol" w:hint="default"/>
        <w:lang w:val="pl-PL" w:eastAsia="pl-PL" w:bidi="pl-PL"/>
      </w:rPr>
    </w:lvl>
    <w:lvl w:ilvl="2">
      <w:start w:val="1"/>
      <w:numFmt w:val="bullet"/>
      <w:lvlText w:val=""/>
      <w:lvlJc w:val="left"/>
      <w:pPr>
        <w:ind w:left="1314" w:hanging="116"/>
      </w:pPr>
      <w:rPr>
        <w:rFonts w:ascii="Symbol" w:hAnsi="Symbol" w:cs="Symbol" w:hint="default"/>
        <w:lang w:val="pl-PL" w:eastAsia="pl-PL" w:bidi="pl-PL"/>
      </w:rPr>
    </w:lvl>
    <w:lvl w:ilvl="3">
      <w:start w:val="1"/>
      <w:numFmt w:val="bullet"/>
      <w:lvlText w:val=""/>
      <w:lvlJc w:val="left"/>
      <w:pPr>
        <w:ind w:left="1851" w:hanging="116"/>
      </w:pPr>
      <w:rPr>
        <w:rFonts w:ascii="Symbol" w:hAnsi="Symbol" w:cs="Symbol" w:hint="default"/>
        <w:lang w:val="pl-PL" w:eastAsia="pl-PL" w:bidi="pl-PL"/>
      </w:rPr>
    </w:lvl>
    <w:lvl w:ilvl="4">
      <w:start w:val="1"/>
      <w:numFmt w:val="bullet"/>
      <w:lvlText w:val=""/>
      <w:lvlJc w:val="left"/>
      <w:pPr>
        <w:ind w:left="2388" w:hanging="116"/>
      </w:pPr>
      <w:rPr>
        <w:rFonts w:ascii="Symbol" w:hAnsi="Symbol" w:cs="Symbol" w:hint="default"/>
        <w:lang w:val="pl-PL" w:eastAsia="pl-PL" w:bidi="pl-PL"/>
      </w:rPr>
    </w:lvl>
    <w:lvl w:ilvl="5">
      <w:start w:val="1"/>
      <w:numFmt w:val="bullet"/>
      <w:lvlText w:val=""/>
      <w:lvlJc w:val="left"/>
      <w:pPr>
        <w:ind w:left="2925" w:hanging="116"/>
      </w:pPr>
      <w:rPr>
        <w:rFonts w:ascii="Symbol" w:hAnsi="Symbol" w:cs="Symbol" w:hint="default"/>
        <w:lang w:val="pl-PL" w:eastAsia="pl-PL" w:bidi="pl-PL"/>
      </w:rPr>
    </w:lvl>
    <w:lvl w:ilvl="6">
      <w:start w:val="1"/>
      <w:numFmt w:val="bullet"/>
      <w:lvlText w:val=""/>
      <w:lvlJc w:val="left"/>
      <w:pPr>
        <w:ind w:left="3462" w:hanging="116"/>
      </w:pPr>
      <w:rPr>
        <w:rFonts w:ascii="Symbol" w:hAnsi="Symbol" w:cs="Symbol" w:hint="default"/>
        <w:lang w:val="pl-PL" w:eastAsia="pl-PL" w:bidi="pl-PL"/>
      </w:rPr>
    </w:lvl>
    <w:lvl w:ilvl="7">
      <w:start w:val="1"/>
      <w:numFmt w:val="bullet"/>
      <w:lvlText w:val=""/>
      <w:lvlJc w:val="left"/>
      <w:pPr>
        <w:ind w:left="3999" w:hanging="116"/>
      </w:pPr>
      <w:rPr>
        <w:rFonts w:ascii="Symbol" w:hAnsi="Symbol" w:cs="Symbol" w:hint="default"/>
        <w:lang w:val="pl-PL" w:eastAsia="pl-PL" w:bidi="pl-PL"/>
      </w:rPr>
    </w:lvl>
    <w:lvl w:ilvl="8">
      <w:start w:val="1"/>
      <w:numFmt w:val="bullet"/>
      <w:lvlText w:val=""/>
      <w:lvlJc w:val="left"/>
      <w:pPr>
        <w:ind w:left="4536" w:hanging="116"/>
      </w:pPr>
      <w:rPr>
        <w:rFonts w:ascii="Symbol" w:hAnsi="Symbol" w:cs="Symbol" w:hint="default"/>
        <w:lang w:val="pl-PL" w:eastAsia="pl-PL" w:bidi="pl-PL"/>
      </w:rPr>
    </w:lvl>
  </w:abstractNum>
  <w:abstractNum w:abstractNumId="28">
    <w:nsid w:val="3E8A70F7"/>
    <w:multiLevelType w:val="hybridMultilevel"/>
    <w:tmpl w:val="FC0CFE10"/>
    <w:lvl w:ilvl="0" w:tplc="9738CA0A">
      <w:start w:val="9"/>
      <w:numFmt w:val="decimal"/>
      <w:lvlText w:val="%1."/>
      <w:lvlJc w:val="left"/>
      <w:pPr>
        <w:ind w:left="522" w:hanging="360"/>
      </w:pPr>
      <w:rPr>
        <w:rFonts w:ascii="Times New Roman" w:eastAsia="Times New Roman" w:hAnsi="Times New Roman" w:cs="Times New Roman" w:hint="default"/>
        <w:b/>
        <w:bCs/>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AD306C"/>
    <w:multiLevelType w:val="hybridMultilevel"/>
    <w:tmpl w:val="C6AEA42C"/>
    <w:lvl w:ilvl="0" w:tplc="DB26F33C">
      <w:numFmt w:val="bullet"/>
      <w:lvlText w:val=""/>
      <w:lvlJc w:val="left"/>
      <w:pPr>
        <w:ind w:left="786" w:hanging="284"/>
      </w:pPr>
      <w:rPr>
        <w:rFonts w:ascii="Symbol" w:eastAsia="Symbol" w:hAnsi="Symbol" w:cs="Symbol" w:hint="default"/>
        <w:color w:val="0033CC"/>
        <w:w w:val="100"/>
        <w:sz w:val="18"/>
        <w:szCs w:val="18"/>
        <w:lang w:val="pl-PL" w:eastAsia="pl-PL" w:bidi="pl-PL"/>
      </w:rPr>
    </w:lvl>
    <w:lvl w:ilvl="1" w:tplc="D4766464">
      <w:numFmt w:val="bullet"/>
      <w:lvlText w:val="•"/>
      <w:lvlJc w:val="left"/>
      <w:pPr>
        <w:ind w:left="940" w:hanging="284"/>
      </w:pPr>
      <w:rPr>
        <w:rFonts w:hint="default"/>
        <w:lang w:val="pl-PL" w:eastAsia="pl-PL" w:bidi="pl-PL"/>
      </w:rPr>
    </w:lvl>
    <w:lvl w:ilvl="2" w:tplc="D52A3444">
      <w:numFmt w:val="bullet"/>
      <w:lvlText w:val="•"/>
      <w:lvlJc w:val="left"/>
      <w:pPr>
        <w:ind w:left="1100" w:hanging="284"/>
      </w:pPr>
      <w:rPr>
        <w:rFonts w:hint="default"/>
        <w:lang w:val="pl-PL" w:eastAsia="pl-PL" w:bidi="pl-PL"/>
      </w:rPr>
    </w:lvl>
    <w:lvl w:ilvl="3" w:tplc="62EEC624">
      <w:numFmt w:val="bullet"/>
      <w:lvlText w:val="•"/>
      <w:lvlJc w:val="left"/>
      <w:pPr>
        <w:ind w:left="1260" w:hanging="284"/>
      </w:pPr>
      <w:rPr>
        <w:rFonts w:hint="default"/>
        <w:lang w:val="pl-PL" w:eastAsia="pl-PL" w:bidi="pl-PL"/>
      </w:rPr>
    </w:lvl>
    <w:lvl w:ilvl="4" w:tplc="CF4C537C">
      <w:numFmt w:val="bullet"/>
      <w:lvlText w:val="•"/>
      <w:lvlJc w:val="left"/>
      <w:pPr>
        <w:ind w:left="1420" w:hanging="284"/>
      </w:pPr>
      <w:rPr>
        <w:rFonts w:hint="default"/>
        <w:lang w:val="pl-PL" w:eastAsia="pl-PL" w:bidi="pl-PL"/>
      </w:rPr>
    </w:lvl>
    <w:lvl w:ilvl="5" w:tplc="10B08EBE">
      <w:numFmt w:val="bullet"/>
      <w:lvlText w:val="•"/>
      <w:lvlJc w:val="left"/>
      <w:pPr>
        <w:ind w:left="1580" w:hanging="284"/>
      </w:pPr>
      <w:rPr>
        <w:rFonts w:hint="default"/>
        <w:lang w:val="pl-PL" w:eastAsia="pl-PL" w:bidi="pl-PL"/>
      </w:rPr>
    </w:lvl>
    <w:lvl w:ilvl="6" w:tplc="9DD8D1D8">
      <w:numFmt w:val="bullet"/>
      <w:lvlText w:val="•"/>
      <w:lvlJc w:val="left"/>
      <w:pPr>
        <w:ind w:left="1740" w:hanging="284"/>
      </w:pPr>
      <w:rPr>
        <w:rFonts w:hint="default"/>
        <w:lang w:val="pl-PL" w:eastAsia="pl-PL" w:bidi="pl-PL"/>
      </w:rPr>
    </w:lvl>
    <w:lvl w:ilvl="7" w:tplc="DA7C5B5A">
      <w:numFmt w:val="bullet"/>
      <w:lvlText w:val="•"/>
      <w:lvlJc w:val="left"/>
      <w:pPr>
        <w:ind w:left="1900" w:hanging="284"/>
      </w:pPr>
      <w:rPr>
        <w:rFonts w:hint="default"/>
        <w:lang w:val="pl-PL" w:eastAsia="pl-PL" w:bidi="pl-PL"/>
      </w:rPr>
    </w:lvl>
    <w:lvl w:ilvl="8" w:tplc="00668AEA">
      <w:numFmt w:val="bullet"/>
      <w:lvlText w:val="•"/>
      <w:lvlJc w:val="left"/>
      <w:pPr>
        <w:ind w:left="2060" w:hanging="284"/>
      </w:pPr>
      <w:rPr>
        <w:rFonts w:hint="default"/>
        <w:lang w:val="pl-PL" w:eastAsia="pl-PL" w:bidi="pl-PL"/>
      </w:rPr>
    </w:lvl>
  </w:abstractNum>
  <w:abstractNum w:abstractNumId="30">
    <w:nsid w:val="4294635F"/>
    <w:multiLevelType w:val="hybridMultilevel"/>
    <w:tmpl w:val="FA0C5712"/>
    <w:lvl w:ilvl="0" w:tplc="A51EF62A">
      <w:numFmt w:val="bullet"/>
      <w:lvlText w:val="-"/>
      <w:lvlJc w:val="left"/>
      <w:pPr>
        <w:ind w:left="115" w:hanging="106"/>
      </w:pPr>
      <w:rPr>
        <w:rFonts w:ascii="Times New Roman" w:eastAsia="Times New Roman" w:hAnsi="Times New Roman" w:cs="Times New Roman" w:hint="default"/>
        <w:spacing w:val="-4"/>
        <w:w w:val="99"/>
        <w:sz w:val="18"/>
        <w:szCs w:val="18"/>
        <w:lang w:val="pl-PL" w:eastAsia="pl-PL" w:bidi="pl-PL"/>
      </w:rPr>
    </w:lvl>
    <w:lvl w:ilvl="1" w:tplc="4C42F74A">
      <w:numFmt w:val="bullet"/>
      <w:lvlText w:val="•"/>
      <w:lvlJc w:val="left"/>
      <w:pPr>
        <w:ind w:left="674" w:hanging="106"/>
      </w:pPr>
      <w:rPr>
        <w:rFonts w:hint="default"/>
        <w:lang w:val="pl-PL" w:eastAsia="pl-PL" w:bidi="pl-PL"/>
      </w:rPr>
    </w:lvl>
    <w:lvl w:ilvl="2" w:tplc="8E086F5A">
      <w:numFmt w:val="bullet"/>
      <w:lvlText w:val="•"/>
      <w:lvlJc w:val="left"/>
      <w:pPr>
        <w:ind w:left="1229" w:hanging="106"/>
      </w:pPr>
      <w:rPr>
        <w:rFonts w:hint="default"/>
        <w:lang w:val="pl-PL" w:eastAsia="pl-PL" w:bidi="pl-PL"/>
      </w:rPr>
    </w:lvl>
    <w:lvl w:ilvl="3" w:tplc="45B235F4">
      <w:numFmt w:val="bullet"/>
      <w:lvlText w:val="•"/>
      <w:lvlJc w:val="left"/>
      <w:pPr>
        <w:ind w:left="1783" w:hanging="106"/>
      </w:pPr>
      <w:rPr>
        <w:rFonts w:hint="default"/>
        <w:lang w:val="pl-PL" w:eastAsia="pl-PL" w:bidi="pl-PL"/>
      </w:rPr>
    </w:lvl>
    <w:lvl w:ilvl="4" w:tplc="214E15B8">
      <w:numFmt w:val="bullet"/>
      <w:lvlText w:val="•"/>
      <w:lvlJc w:val="left"/>
      <w:pPr>
        <w:ind w:left="2338" w:hanging="106"/>
      </w:pPr>
      <w:rPr>
        <w:rFonts w:hint="default"/>
        <w:lang w:val="pl-PL" w:eastAsia="pl-PL" w:bidi="pl-PL"/>
      </w:rPr>
    </w:lvl>
    <w:lvl w:ilvl="5" w:tplc="AEFCA6DA">
      <w:numFmt w:val="bullet"/>
      <w:lvlText w:val="•"/>
      <w:lvlJc w:val="left"/>
      <w:pPr>
        <w:ind w:left="2892" w:hanging="106"/>
      </w:pPr>
      <w:rPr>
        <w:rFonts w:hint="default"/>
        <w:lang w:val="pl-PL" w:eastAsia="pl-PL" w:bidi="pl-PL"/>
      </w:rPr>
    </w:lvl>
    <w:lvl w:ilvl="6" w:tplc="7714979C">
      <w:numFmt w:val="bullet"/>
      <w:lvlText w:val="•"/>
      <w:lvlJc w:val="left"/>
      <w:pPr>
        <w:ind w:left="3447" w:hanging="106"/>
      </w:pPr>
      <w:rPr>
        <w:rFonts w:hint="default"/>
        <w:lang w:val="pl-PL" w:eastAsia="pl-PL" w:bidi="pl-PL"/>
      </w:rPr>
    </w:lvl>
    <w:lvl w:ilvl="7" w:tplc="A468C38E">
      <w:numFmt w:val="bullet"/>
      <w:lvlText w:val="•"/>
      <w:lvlJc w:val="left"/>
      <w:pPr>
        <w:ind w:left="4001" w:hanging="106"/>
      </w:pPr>
      <w:rPr>
        <w:rFonts w:hint="default"/>
        <w:lang w:val="pl-PL" w:eastAsia="pl-PL" w:bidi="pl-PL"/>
      </w:rPr>
    </w:lvl>
    <w:lvl w:ilvl="8" w:tplc="B9F21590">
      <w:numFmt w:val="bullet"/>
      <w:lvlText w:val="•"/>
      <w:lvlJc w:val="left"/>
      <w:pPr>
        <w:ind w:left="4556" w:hanging="106"/>
      </w:pPr>
      <w:rPr>
        <w:rFonts w:hint="default"/>
        <w:lang w:val="pl-PL" w:eastAsia="pl-PL" w:bidi="pl-PL"/>
      </w:rPr>
    </w:lvl>
  </w:abstractNum>
  <w:abstractNum w:abstractNumId="31">
    <w:nsid w:val="4A2A5FE7"/>
    <w:multiLevelType w:val="hybridMultilevel"/>
    <w:tmpl w:val="DF3EE59A"/>
    <w:lvl w:ilvl="0" w:tplc="D6ECCBBC">
      <w:numFmt w:val="bullet"/>
      <w:lvlText w:val=""/>
      <w:lvlJc w:val="left"/>
      <w:pPr>
        <w:ind w:left="357" w:hanging="284"/>
      </w:pPr>
      <w:rPr>
        <w:rFonts w:ascii="Symbol" w:eastAsia="Symbol" w:hAnsi="Symbol" w:cs="Symbol" w:hint="default"/>
        <w:color w:val="0033CC"/>
        <w:w w:val="100"/>
        <w:sz w:val="18"/>
        <w:szCs w:val="18"/>
        <w:lang w:val="pl-PL" w:eastAsia="pl-PL" w:bidi="pl-PL"/>
      </w:rPr>
    </w:lvl>
    <w:lvl w:ilvl="1" w:tplc="8E060F76">
      <w:numFmt w:val="bullet"/>
      <w:lvlText w:val="•"/>
      <w:lvlJc w:val="left"/>
      <w:pPr>
        <w:ind w:left="562" w:hanging="284"/>
      </w:pPr>
      <w:rPr>
        <w:rFonts w:hint="default"/>
        <w:lang w:val="pl-PL" w:eastAsia="pl-PL" w:bidi="pl-PL"/>
      </w:rPr>
    </w:lvl>
    <w:lvl w:ilvl="2" w:tplc="8076955C">
      <w:numFmt w:val="bullet"/>
      <w:lvlText w:val="•"/>
      <w:lvlJc w:val="left"/>
      <w:pPr>
        <w:ind w:left="764" w:hanging="284"/>
      </w:pPr>
      <w:rPr>
        <w:rFonts w:hint="default"/>
        <w:lang w:val="pl-PL" w:eastAsia="pl-PL" w:bidi="pl-PL"/>
      </w:rPr>
    </w:lvl>
    <w:lvl w:ilvl="3" w:tplc="557E5754">
      <w:numFmt w:val="bullet"/>
      <w:lvlText w:val="•"/>
      <w:lvlJc w:val="left"/>
      <w:pPr>
        <w:ind w:left="966" w:hanging="284"/>
      </w:pPr>
      <w:rPr>
        <w:rFonts w:hint="default"/>
        <w:lang w:val="pl-PL" w:eastAsia="pl-PL" w:bidi="pl-PL"/>
      </w:rPr>
    </w:lvl>
    <w:lvl w:ilvl="4" w:tplc="B38C8464">
      <w:numFmt w:val="bullet"/>
      <w:lvlText w:val="•"/>
      <w:lvlJc w:val="left"/>
      <w:pPr>
        <w:ind w:left="1168" w:hanging="284"/>
      </w:pPr>
      <w:rPr>
        <w:rFonts w:hint="default"/>
        <w:lang w:val="pl-PL" w:eastAsia="pl-PL" w:bidi="pl-PL"/>
      </w:rPr>
    </w:lvl>
    <w:lvl w:ilvl="5" w:tplc="95486114">
      <w:numFmt w:val="bullet"/>
      <w:lvlText w:val="•"/>
      <w:lvlJc w:val="left"/>
      <w:pPr>
        <w:ind w:left="1370" w:hanging="284"/>
      </w:pPr>
      <w:rPr>
        <w:rFonts w:hint="default"/>
        <w:lang w:val="pl-PL" w:eastAsia="pl-PL" w:bidi="pl-PL"/>
      </w:rPr>
    </w:lvl>
    <w:lvl w:ilvl="6" w:tplc="D486CB5C">
      <w:numFmt w:val="bullet"/>
      <w:lvlText w:val="•"/>
      <w:lvlJc w:val="left"/>
      <w:pPr>
        <w:ind w:left="1572" w:hanging="284"/>
      </w:pPr>
      <w:rPr>
        <w:rFonts w:hint="default"/>
        <w:lang w:val="pl-PL" w:eastAsia="pl-PL" w:bidi="pl-PL"/>
      </w:rPr>
    </w:lvl>
    <w:lvl w:ilvl="7" w:tplc="2A5215A2">
      <w:numFmt w:val="bullet"/>
      <w:lvlText w:val="•"/>
      <w:lvlJc w:val="left"/>
      <w:pPr>
        <w:ind w:left="1774" w:hanging="284"/>
      </w:pPr>
      <w:rPr>
        <w:rFonts w:hint="default"/>
        <w:lang w:val="pl-PL" w:eastAsia="pl-PL" w:bidi="pl-PL"/>
      </w:rPr>
    </w:lvl>
    <w:lvl w:ilvl="8" w:tplc="2CF645A8">
      <w:numFmt w:val="bullet"/>
      <w:lvlText w:val="•"/>
      <w:lvlJc w:val="left"/>
      <w:pPr>
        <w:ind w:left="1976" w:hanging="284"/>
      </w:pPr>
      <w:rPr>
        <w:rFonts w:hint="default"/>
        <w:lang w:val="pl-PL" w:eastAsia="pl-PL" w:bidi="pl-PL"/>
      </w:rPr>
    </w:lvl>
  </w:abstractNum>
  <w:abstractNum w:abstractNumId="32">
    <w:nsid w:val="4B054968"/>
    <w:multiLevelType w:val="hybridMultilevel"/>
    <w:tmpl w:val="BDA27EA0"/>
    <w:lvl w:ilvl="0" w:tplc="3774C12A">
      <w:numFmt w:val="bullet"/>
      <w:lvlText w:val="-"/>
      <w:lvlJc w:val="left"/>
      <w:pPr>
        <w:ind w:left="115" w:hanging="106"/>
      </w:pPr>
      <w:rPr>
        <w:rFonts w:ascii="Times New Roman" w:eastAsia="Times New Roman" w:hAnsi="Times New Roman" w:cs="Times New Roman" w:hint="default"/>
        <w:spacing w:val="-4"/>
        <w:w w:val="99"/>
        <w:sz w:val="18"/>
        <w:szCs w:val="18"/>
        <w:lang w:val="pl-PL" w:eastAsia="pl-PL" w:bidi="pl-PL"/>
      </w:rPr>
    </w:lvl>
    <w:lvl w:ilvl="1" w:tplc="07742AC8">
      <w:numFmt w:val="bullet"/>
      <w:lvlText w:val="•"/>
      <w:lvlJc w:val="left"/>
      <w:pPr>
        <w:ind w:left="674" w:hanging="106"/>
      </w:pPr>
      <w:rPr>
        <w:rFonts w:hint="default"/>
        <w:lang w:val="pl-PL" w:eastAsia="pl-PL" w:bidi="pl-PL"/>
      </w:rPr>
    </w:lvl>
    <w:lvl w:ilvl="2" w:tplc="8258D088">
      <w:numFmt w:val="bullet"/>
      <w:lvlText w:val="•"/>
      <w:lvlJc w:val="left"/>
      <w:pPr>
        <w:ind w:left="1229" w:hanging="106"/>
      </w:pPr>
      <w:rPr>
        <w:rFonts w:hint="default"/>
        <w:lang w:val="pl-PL" w:eastAsia="pl-PL" w:bidi="pl-PL"/>
      </w:rPr>
    </w:lvl>
    <w:lvl w:ilvl="3" w:tplc="6F048E5A">
      <w:numFmt w:val="bullet"/>
      <w:lvlText w:val="•"/>
      <w:lvlJc w:val="left"/>
      <w:pPr>
        <w:ind w:left="1783" w:hanging="106"/>
      </w:pPr>
      <w:rPr>
        <w:rFonts w:hint="default"/>
        <w:lang w:val="pl-PL" w:eastAsia="pl-PL" w:bidi="pl-PL"/>
      </w:rPr>
    </w:lvl>
    <w:lvl w:ilvl="4" w:tplc="BDFE4AE6">
      <w:numFmt w:val="bullet"/>
      <w:lvlText w:val="•"/>
      <w:lvlJc w:val="left"/>
      <w:pPr>
        <w:ind w:left="2338" w:hanging="106"/>
      </w:pPr>
      <w:rPr>
        <w:rFonts w:hint="default"/>
        <w:lang w:val="pl-PL" w:eastAsia="pl-PL" w:bidi="pl-PL"/>
      </w:rPr>
    </w:lvl>
    <w:lvl w:ilvl="5" w:tplc="DE26DF5E">
      <w:numFmt w:val="bullet"/>
      <w:lvlText w:val="•"/>
      <w:lvlJc w:val="left"/>
      <w:pPr>
        <w:ind w:left="2892" w:hanging="106"/>
      </w:pPr>
      <w:rPr>
        <w:rFonts w:hint="default"/>
        <w:lang w:val="pl-PL" w:eastAsia="pl-PL" w:bidi="pl-PL"/>
      </w:rPr>
    </w:lvl>
    <w:lvl w:ilvl="6" w:tplc="C87CBAB2">
      <w:numFmt w:val="bullet"/>
      <w:lvlText w:val="•"/>
      <w:lvlJc w:val="left"/>
      <w:pPr>
        <w:ind w:left="3447" w:hanging="106"/>
      </w:pPr>
      <w:rPr>
        <w:rFonts w:hint="default"/>
        <w:lang w:val="pl-PL" w:eastAsia="pl-PL" w:bidi="pl-PL"/>
      </w:rPr>
    </w:lvl>
    <w:lvl w:ilvl="7" w:tplc="E878E0DE">
      <w:numFmt w:val="bullet"/>
      <w:lvlText w:val="•"/>
      <w:lvlJc w:val="left"/>
      <w:pPr>
        <w:ind w:left="4001" w:hanging="106"/>
      </w:pPr>
      <w:rPr>
        <w:rFonts w:hint="default"/>
        <w:lang w:val="pl-PL" w:eastAsia="pl-PL" w:bidi="pl-PL"/>
      </w:rPr>
    </w:lvl>
    <w:lvl w:ilvl="8" w:tplc="21D07368">
      <w:numFmt w:val="bullet"/>
      <w:lvlText w:val="•"/>
      <w:lvlJc w:val="left"/>
      <w:pPr>
        <w:ind w:left="4556" w:hanging="106"/>
      </w:pPr>
      <w:rPr>
        <w:rFonts w:hint="default"/>
        <w:lang w:val="pl-PL" w:eastAsia="pl-PL" w:bidi="pl-PL"/>
      </w:rPr>
    </w:lvl>
  </w:abstractNum>
  <w:abstractNum w:abstractNumId="33">
    <w:nsid w:val="4BE25973"/>
    <w:multiLevelType w:val="hybridMultilevel"/>
    <w:tmpl w:val="A9DE4990"/>
    <w:lvl w:ilvl="0" w:tplc="AC24824C">
      <w:numFmt w:val="bullet"/>
      <w:lvlText w:val="-"/>
      <w:lvlJc w:val="left"/>
      <w:pPr>
        <w:ind w:left="158" w:hanging="116"/>
      </w:pPr>
      <w:rPr>
        <w:rFonts w:ascii="Times New Roman" w:eastAsia="Times New Roman" w:hAnsi="Times New Roman" w:cs="Times New Roman" w:hint="default"/>
        <w:w w:val="99"/>
        <w:sz w:val="20"/>
        <w:szCs w:val="20"/>
        <w:lang w:val="pl-PL" w:eastAsia="pl-PL" w:bidi="pl-PL"/>
      </w:rPr>
    </w:lvl>
    <w:lvl w:ilvl="1" w:tplc="0C7677C6">
      <w:numFmt w:val="bullet"/>
      <w:lvlText w:val="•"/>
      <w:lvlJc w:val="left"/>
      <w:pPr>
        <w:ind w:left="715" w:hanging="116"/>
      </w:pPr>
      <w:rPr>
        <w:rFonts w:hint="default"/>
        <w:lang w:val="pl-PL" w:eastAsia="pl-PL" w:bidi="pl-PL"/>
      </w:rPr>
    </w:lvl>
    <w:lvl w:ilvl="2" w:tplc="60283AA8">
      <w:numFmt w:val="bullet"/>
      <w:lvlText w:val="•"/>
      <w:lvlJc w:val="left"/>
      <w:pPr>
        <w:ind w:left="1271" w:hanging="116"/>
      </w:pPr>
      <w:rPr>
        <w:rFonts w:hint="default"/>
        <w:lang w:val="pl-PL" w:eastAsia="pl-PL" w:bidi="pl-PL"/>
      </w:rPr>
    </w:lvl>
    <w:lvl w:ilvl="3" w:tplc="B8B0EE72">
      <w:numFmt w:val="bullet"/>
      <w:lvlText w:val="•"/>
      <w:lvlJc w:val="left"/>
      <w:pPr>
        <w:ind w:left="1826" w:hanging="116"/>
      </w:pPr>
      <w:rPr>
        <w:rFonts w:hint="default"/>
        <w:lang w:val="pl-PL" w:eastAsia="pl-PL" w:bidi="pl-PL"/>
      </w:rPr>
    </w:lvl>
    <w:lvl w:ilvl="4" w:tplc="417483EE">
      <w:numFmt w:val="bullet"/>
      <w:lvlText w:val="•"/>
      <w:lvlJc w:val="left"/>
      <w:pPr>
        <w:ind w:left="2382" w:hanging="116"/>
      </w:pPr>
      <w:rPr>
        <w:rFonts w:hint="default"/>
        <w:lang w:val="pl-PL" w:eastAsia="pl-PL" w:bidi="pl-PL"/>
      </w:rPr>
    </w:lvl>
    <w:lvl w:ilvl="5" w:tplc="DCB24A80">
      <w:numFmt w:val="bullet"/>
      <w:lvlText w:val="•"/>
      <w:lvlJc w:val="left"/>
      <w:pPr>
        <w:ind w:left="2937" w:hanging="116"/>
      </w:pPr>
      <w:rPr>
        <w:rFonts w:hint="default"/>
        <w:lang w:val="pl-PL" w:eastAsia="pl-PL" w:bidi="pl-PL"/>
      </w:rPr>
    </w:lvl>
    <w:lvl w:ilvl="6" w:tplc="8F18084A">
      <w:numFmt w:val="bullet"/>
      <w:lvlText w:val="•"/>
      <w:lvlJc w:val="left"/>
      <w:pPr>
        <w:ind w:left="3493" w:hanging="116"/>
      </w:pPr>
      <w:rPr>
        <w:rFonts w:hint="default"/>
        <w:lang w:val="pl-PL" w:eastAsia="pl-PL" w:bidi="pl-PL"/>
      </w:rPr>
    </w:lvl>
    <w:lvl w:ilvl="7" w:tplc="49780730">
      <w:numFmt w:val="bullet"/>
      <w:lvlText w:val="•"/>
      <w:lvlJc w:val="left"/>
      <w:pPr>
        <w:ind w:left="4048" w:hanging="116"/>
      </w:pPr>
      <w:rPr>
        <w:rFonts w:hint="default"/>
        <w:lang w:val="pl-PL" w:eastAsia="pl-PL" w:bidi="pl-PL"/>
      </w:rPr>
    </w:lvl>
    <w:lvl w:ilvl="8" w:tplc="2B7EDF4A">
      <w:numFmt w:val="bullet"/>
      <w:lvlText w:val="•"/>
      <w:lvlJc w:val="left"/>
      <w:pPr>
        <w:ind w:left="4604" w:hanging="116"/>
      </w:pPr>
      <w:rPr>
        <w:rFonts w:hint="default"/>
        <w:lang w:val="pl-PL" w:eastAsia="pl-PL" w:bidi="pl-PL"/>
      </w:rPr>
    </w:lvl>
  </w:abstractNum>
  <w:abstractNum w:abstractNumId="34">
    <w:nsid w:val="4D365EE5"/>
    <w:multiLevelType w:val="hybridMultilevel"/>
    <w:tmpl w:val="AA061A36"/>
    <w:lvl w:ilvl="0" w:tplc="FF2273F6">
      <w:numFmt w:val="bullet"/>
      <w:lvlText w:val=""/>
      <w:lvlJc w:val="left"/>
      <w:pPr>
        <w:ind w:left="743" w:hanging="284"/>
      </w:pPr>
      <w:rPr>
        <w:rFonts w:ascii="Symbol" w:eastAsia="Symbol" w:hAnsi="Symbol" w:cs="Symbol" w:hint="default"/>
        <w:color w:val="0033CC"/>
        <w:w w:val="100"/>
        <w:sz w:val="18"/>
        <w:szCs w:val="18"/>
        <w:lang w:val="pl-PL" w:eastAsia="pl-PL" w:bidi="pl-PL"/>
      </w:rPr>
    </w:lvl>
    <w:lvl w:ilvl="1" w:tplc="0298D0E6">
      <w:numFmt w:val="bullet"/>
      <w:lvlText w:val="•"/>
      <w:lvlJc w:val="left"/>
      <w:pPr>
        <w:ind w:left="904" w:hanging="284"/>
      </w:pPr>
      <w:rPr>
        <w:rFonts w:hint="default"/>
        <w:lang w:val="pl-PL" w:eastAsia="pl-PL" w:bidi="pl-PL"/>
      </w:rPr>
    </w:lvl>
    <w:lvl w:ilvl="2" w:tplc="7CFA24B0">
      <w:numFmt w:val="bullet"/>
      <w:lvlText w:val="•"/>
      <w:lvlJc w:val="left"/>
      <w:pPr>
        <w:ind w:left="1068" w:hanging="284"/>
      </w:pPr>
      <w:rPr>
        <w:rFonts w:hint="default"/>
        <w:lang w:val="pl-PL" w:eastAsia="pl-PL" w:bidi="pl-PL"/>
      </w:rPr>
    </w:lvl>
    <w:lvl w:ilvl="3" w:tplc="C062174C">
      <w:numFmt w:val="bullet"/>
      <w:lvlText w:val="•"/>
      <w:lvlJc w:val="left"/>
      <w:pPr>
        <w:ind w:left="1232" w:hanging="284"/>
      </w:pPr>
      <w:rPr>
        <w:rFonts w:hint="default"/>
        <w:lang w:val="pl-PL" w:eastAsia="pl-PL" w:bidi="pl-PL"/>
      </w:rPr>
    </w:lvl>
    <w:lvl w:ilvl="4" w:tplc="48020C08">
      <w:numFmt w:val="bullet"/>
      <w:lvlText w:val="•"/>
      <w:lvlJc w:val="left"/>
      <w:pPr>
        <w:ind w:left="1396" w:hanging="284"/>
      </w:pPr>
      <w:rPr>
        <w:rFonts w:hint="default"/>
        <w:lang w:val="pl-PL" w:eastAsia="pl-PL" w:bidi="pl-PL"/>
      </w:rPr>
    </w:lvl>
    <w:lvl w:ilvl="5" w:tplc="10E449A4">
      <w:numFmt w:val="bullet"/>
      <w:lvlText w:val="•"/>
      <w:lvlJc w:val="left"/>
      <w:pPr>
        <w:ind w:left="1560" w:hanging="284"/>
      </w:pPr>
      <w:rPr>
        <w:rFonts w:hint="default"/>
        <w:lang w:val="pl-PL" w:eastAsia="pl-PL" w:bidi="pl-PL"/>
      </w:rPr>
    </w:lvl>
    <w:lvl w:ilvl="6" w:tplc="68B8C6F0">
      <w:numFmt w:val="bullet"/>
      <w:lvlText w:val="•"/>
      <w:lvlJc w:val="left"/>
      <w:pPr>
        <w:ind w:left="1724" w:hanging="284"/>
      </w:pPr>
      <w:rPr>
        <w:rFonts w:hint="default"/>
        <w:lang w:val="pl-PL" w:eastAsia="pl-PL" w:bidi="pl-PL"/>
      </w:rPr>
    </w:lvl>
    <w:lvl w:ilvl="7" w:tplc="7D8CD73C">
      <w:numFmt w:val="bullet"/>
      <w:lvlText w:val="•"/>
      <w:lvlJc w:val="left"/>
      <w:pPr>
        <w:ind w:left="1888" w:hanging="284"/>
      </w:pPr>
      <w:rPr>
        <w:rFonts w:hint="default"/>
        <w:lang w:val="pl-PL" w:eastAsia="pl-PL" w:bidi="pl-PL"/>
      </w:rPr>
    </w:lvl>
    <w:lvl w:ilvl="8" w:tplc="D6669044">
      <w:numFmt w:val="bullet"/>
      <w:lvlText w:val="•"/>
      <w:lvlJc w:val="left"/>
      <w:pPr>
        <w:ind w:left="2052" w:hanging="284"/>
      </w:pPr>
      <w:rPr>
        <w:rFonts w:hint="default"/>
        <w:lang w:val="pl-PL" w:eastAsia="pl-PL" w:bidi="pl-PL"/>
      </w:rPr>
    </w:lvl>
  </w:abstractNum>
  <w:abstractNum w:abstractNumId="35">
    <w:nsid w:val="4E3878DC"/>
    <w:multiLevelType w:val="hybridMultilevel"/>
    <w:tmpl w:val="AA32E220"/>
    <w:lvl w:ilvl="0" w:tplc="9C7E1A2A">
      <w:numFmt w:val="bullet"/>
      <w:lvlText w:val=""/>
      <w:lvlJc w:val="left"/>
      <w:pPr>
        <w:ind w:left="779" w:hanging="284"/>
      </w:pPr>
      <w:rPr>
        <w:rFonts w:ascii="Symbol" w:eastAsia="Symbol" w:hAnsi="Symbol" w:cs="Symbol" w:hint="default"/>
        <w:color w:val="0033CC"/>
        <w:w w:val="100"/>
        <w:sz w:val="18"/>
        <w:szCs w:val="18"/>
        <w:lang w:val="pl-PL" w:eastAsia="pl-PL" w:bidi="pl-PL"/>
      </w:rPr>
    </w:lvl>
    <w:lvl w:ilvl="1" w:tplc="3BAA3B18">
      <w:numFmt w:val="bullet"/>
      <w:lvlText w:val="•"/>
      <w:lvlJc w:val="left"/>
      <w:pPr>
        <w:ind w:left="942" w:hanging="284"/>
      </w:pPr>
      <w:rPr>
        <w:rFonts w:hint="default"/>
        <w:lang w:val="pl-PL" w:eastAsia="pl-PL" w:bidi="pl-PL"/>
      </w:rPr>
    </w:lvl>
    <w:lvl w:ilvl="2" w:tplc="6568B484">
      <w:numFmt w:val="bullet"/>
      <w:lvlText w:val="•"/>
      <w:lvlJc w:val="left"/>
      <w:pPr>
        <w:ind w:left="1104" w:hanging="284"/>
      </w:pPr>
      <w:rPr>
        <w:rFonts w:hint="default"/>
        <w:lang w:val="pl-PL" w:eastAsia="pl-PL" w:bidi="pl-PL"/>
      </w:rPr>
    </w:lvl>
    <w:lvl w:ilvl="3" w:tplc="B7D2928C">
      <w:numFmt w:val="bullet"/>
      <w:lvlText w:val="•"/>
      <w:lvlJc w:val="left"/>
      <w:pPr>
        <w:ind w:left="1266" w:hanging="284"/>
      </w:pPr>
      <w:rPr>
        <w:rFonts w:hint="default"/>
        <w:lang w:val="pl-PL" w:eastAsia="pl-PL" w:bidi="pl-PL"/>
      </w:rPr>
    </w:lvl>
    <w:lvl w:ilvl="4" w:tplc="A606E1C0">
      <w:numFmt w:val="bullet"/>
      <w:lvlText w:val="•"/>
      <w:lvlJc w:val="left"/>
      <w:pPr>
        <w:ind w:left="1428" w:hanging="284"/>
      </w:pPr>
      <w:rPr>
        <w:rFonts w:hint="default"/>
        <w:lang w:val="pl-PL" w:eastAsia="pl-PL" w:bidi="pl-PL"/>
      </w:rPr>
    </w:lvl>
    <w:lvl w:ilvl="5" w:tplc="3FE80F94">
      <w:numFmt w:val="bullet"/>
      <w:lvlText w:val="•"/>
      <w:lvlJc w:val="left"/>
      <w:pPr>
        <w:ind w:left="1590" w:hanging="284"/>
      </w:pPr>
      <w:rPr>
        <w:rFonts w:hint="default"/>
        <w:lang w:val="pl-PL" w:eastAsia="pl-PL" w:bidi="pl-PL"/>
      </w:rPr>
    </w:lvl>
    <w:lvl w:ilvl="6" w:tplc="1668D66E">
      <w:numFmt w:val="bullet"/>
      <w:lvlText w:val="•"/>
      <w:lvlJc w:val="left"/>
      <w:pPr>
        <w:ind w:left="1752" w:hanging="284"/>
      </w:pPr>
      <w:rPr>
        <w:rFonts w:hint="default"/>
        <w:lang w:val="pl-PL" w:eastAsia="pl-PL" w:bidi="pl-PL"/>
      </w:rPr>
    </w:lvl>
    <w:lvl w:ilvl="7" w:tplc="B7D6268E">
      <w:numFmt w:val="bullet"/>
      <w:lvlText w:val="•"/>
      <w:lvlJc w:val="left"/>
      <w:pPr>
        <w:ind w:left="1914" w:hanging="284"/>
      </w:pPr>
      <w:rPr>
        <w:rFonts w:hint="default"/>
        <w:lang w:val="pl-PL" w:eastAsia="pl-PL" w:bidi="pl-PL"/>
      </w:rPr>
    </w:lvl>
    <w:lvl w:ilvl="8" w:tplc="74067FBC">
      <w:numFmt w:val="bullet"/>
      <w:lvlText w:val="•"/>
      <w:lvlJc w:val="left"/>
      <w:pPr>
        <w:ind w:left="2076" w:hanging="284"/>
      </w:pPr>
      <w:rPr>
        <w:rFonts w:hint="default"/>
        <w:lang w:val="pl-PL" w:eastAsia="pl-PL" w:bidi="pl-PL"/>
      </w:rPr>
    </w:lvl>
  </w:abstractNum>
  <w:abstractNum w:abstractNumId="36">
    <w:nsid w:val="50982476"/>
    <w:multiLevelType w:val="hybridMultilevel"/>
    <w:tmpl w:val="D21E88EA"/>
    <w:lvl w:ilvl="0" w:tplc="DCE266D4">
      <w:numFmt w:val="bullet"/>
      <w:lvlText w:val=""/>
      <w:lvlJc w:val="left"/>
      <w:pPr>
        <w:ind w:left="575" w:hanging="284"/>
      </w:pPr>
      <w:rPr>
        <w:rFonts w:ascii="Symbol" w:eastAsia="Symbol" w:hAnsi="Symbol" w:cs="Symbol" w:hint="default"/>
        <w:color w:val="0033CC"/>
        <w:w w:val="100"/>
        <w:sz w:val="18"/>
        <w:szCs w:val="18"/>
        <w:lang w:val="pl-PL" w:eastAsia="pl-PL" w:bidi="pl-PL"/>
      </w:rPr>
    </w:lvl>
    <w:lvl w:ilvl="1" w:tplc="5B6807F4">
      <w:numFmt w:val="bullet"/>
      <w:lvlText w:val="•"/>
      <w:lvlJc w:val="left"/>
      <w:pPr>
        <w:ind w:left="760" w:hanging="284"/>
      </w:pPr>
      <w:rPr>
        <w:rFonts w:hint="default"/>
        <w:lang w:val="pl-PL" w:eastAsia="pl-PL" w:bidi="pl-PL"/>
      </w:rPr>
    </w:lvl>
    <w:lvl w:ilvl="2" w:tplc="86B2CC92">
      <w:numFmt w:val="bullet"/>
      <w:lvlText w:val="•"/>
      <w:lvlJc w:val="left"/>
      <w:pPr>
        <w:ind w:left="940" w:hanging="284"/>
      </w:pPr>
      <w:rPr>
        <w:rFonts w:hint="default"/>
        <w:lang w:val="pl-PL" w:eastAsia="pl-PL" w:bidi="pl-PL"/>
      </w:rPr>
    </w:lvl>
    <w:lvl w:ilvl="3" w:tplc="90D268BC">
      <w:numFmt w:val="bullet"/>
      <w:lvlText w:val="•"/>
      <w:lvlJc w:val="left"/>
      <w:pPr>
        <w:ind w:left="1120" w:hanging="284"/>
      </w:pPr>
      <w:rPr>
        <w:rFonts w:hint="default"/>
        <w:lang w:val="pl-PL" w:eastAsia="pl-PL" w:bidi="pl-PL"/>
      </w:rPr>
    </w:lvl>
    <w:lvl w:ilvl="4" w:tplc="8EF26E32">
      <w:numFmt w:val="bullet"/>
      <w:lvlText w:val="•"/>
      <w:lvlJc w:val="left"/>
      <w:pPr>
        <w:ind w:left="1300" w:hanging="284"/>
      </w:pPr>
      <w:rPr>
        <w:rFonts w:hint="default"/>
        <w:lang w:val="pl-PL" w:eastAsia="pl-PL" w:bidi="pl-PL"/>
      </w:rPr>
    </w:lvl>
    <w:lvl w:ilvl="5" w:tplc="05224B32">
      <w:numFmt w:val="bullet"/>
      <w:lvlText w:val="•"/>
      <w:lvlJc w:val="left"/>
      <w:pPr>
        <w:ind w:left="1480" w:hanging="284"/>
      </w:pPr>
      <w:rPr>
        <w:rFonts w:hint="default"/>
        <w:lang w:val="pl-PL" w:eastAsia="pl-PL" w:bidi="pl-PL"/>
      </w:rPr>
    </w:lvl>
    <w:lvl w:ilvl="6" w:tplc="1F8EDEE4">
      <w:numFmt w:val="bullet"/>
      <w:lvlText w:val="•"/>
      <w:lvlJc w:val="left"/>
      <w:pPr>
        <w:ind w:left="1660" w:hanging="284"/>
      </w:pPr>
      <w:rPr>
        <w:rFonts w:hint="default"/>
        <w:lang w:val="pl-PL" w:eastAsia="pl-PL" w:bidi="pl-PL"/>
      </w:rPr>
    </w:lvl>
    <w:lvl w:ilvl="7" w:tplc="5BC2A4CE">
      <w:numFmt w:val="bullet"/>
      <w:lvlText w:val="•"/>
      <w:lvlJc w:val="left"/>
      <w:pPr>
        <w:ind w:left="1840" w:hanging="284"/>
      </w:pPr>
      <w:rPr>
        <w:rFonts w:hint="default"/>
        <w:lang w:val="pl-PL" w:eastAsia="pl-PL" w:bidi="pl-PL"/>
      </w:rPr>
    </w:lvl>
    <w:lvl w:ilvl="8" w:tplc="DA56C150">
      <w:numFmt w:val="bullet"/>
      <w:lvlText w:val="•"/>
      <w:lvlJc w:val="left"/>
      <w:pPr>
        <w:ind w:left="2020" w:hanging="284"/>
      </w:pPr>
      <w:rPr>
        <w:rFonts w:hint="default"/>
        <w:lang w:val="pl-PL" w:eastAsia="pl-PL" w:bidi="pl-PL"/>
      </w:rPr>
    </w:lvl>
  </w:abstractNum>
  <w:abstractNum w:abstractNumId="37">
    <w:nsid w:val="51946501"/>
    <w:multiLevelType w:val="hybridMultilevel"/>
    <w:tmpl w:val="55F8914E"/>
    <w:lvl w:ilvl="0" w:tplc="BF48B18C">
      <w:numFmt w:val="bullet"/>
      <w:lvlText w:val="-"/>
      <w:lvlJc w:val="left"/>
      <w:pPr>
        <w:ind w:left="218" w:hanging="104"/>
      </w:pPr>
      <w:rPr>
        <w:rFonts w:ascii="Times New Roman" w:eastAsia="Times New Roman" w:hAnsi="Times New Roman" w:cs="Times New Roman" w:hint="default"/>
        <w:w w:val="99"/>
        <w:sz w:val="18"/>
        <w:szCs w:val="18"/>
        <w:lang w:val="pl-PL" w:eastAsia="pl-PL" w:bidi="pl-PL"/>
      </w:rPr>
    </w:lvl>
    <w:lvl w:ilvl="1" w:tplc="C624EC24">
      <w:numFmt w:val="bullet"/>
      <w:lvlText w:val="•"/>
      <w:lvlJc w:val="left"/>
      <w:pPr>
        <w:ind w:left="769" w:hanging="104"/>
      </w:pPr>
      <w:rPr>
        <w:rFonts w:hint="default"/>
        <w:lang w:val="pl-PL" w:eastAsia="pl-PL" w:bidi="pl-PL"/>
      </w:rPr>
    </w:lvl>
    <w:lvl w:ilvl="2" w:tplc="A70857D0">
      <w:numFmt w:val="bullet"/>
      <w:lvlText w:val="•"/>
      <w:lvlJc w:val="left"/>
      <w:pPr>
        <w:ind w:left="1319" w:hanging="104"/>
      </w:pPr>
      <w:rPr>
        <w:rFonts w:hint="default"/>
        <w:lang w:val="pl-PL" w:eastAsia="pl-PL" w:bidi="pl-PL"/>
      </w:rPr>
    </w:lvl>
    <w:lvl w:ilvl="3" w:tplc="27F67620">
      <w:numFmt w:val="bullet"/>
      <w:lvlText w:val="•"/>
      <w:lvlJc w:val="left"/>
      <w:pPr>
        <w:ind w:left="1868" w:hanging="104"/>
      </w:pPr>
      <w:rPr>
        <w:rFonts w:hint="default"/>
        <w:lang w:val="pl-PL" w:eastAsia="pl-PL" w:bidi="pl-PL"/>
      </w:rPr>
    </w:lvl>
    <w:lvl w:ilvl="4" w:tplc="079AF97E">
      <w:numFmt w:val="bullet"/>
      <w:lvlText w:val="•"/>
      <w:lvlJc w:val="left"/>
      <w:pPr>
        <w:ind w:left="2418" w:hanging="104"/>
      </w:pPr>
      <w:rPr>
        <w:rFonts w:hint="default"/>
        <w:lang w:val="pl-PL" w:eastAsia="pl-PL" w:bidi="pl-PL"/>
      </w:rPr>
    </w:lvl>
    <w:lvl w:ilvl="5" w:tplc="0E5C36A8">
      <w:numFmt w:val="bullet"/>
      <w:lvlText w:val="•"/>
      <w:lvlJc w:val="left"/>
      <w:pPr>
        <w:ind w:left="2967" w:hanging="104"/>
      </w:pPr>
      <w:rPr>
        <w:rFonts w:hint="default"/>
        <w:lang w:val="pl-PL" w:eastAsia="pl-PL" w:bidi="pl-PL"/>
      </w:rPr>
    </w:lvl>
    <w:lvl w:ilvl="6" w:tplc="1BBA36A2">
      <w:numFmt w:val="bullet"/>
      <w:lvlText w:val="•"/>
      <w:lvlJc w:val="left"/>
      <w:pPr>
        <w:ind w:left="3517" w:hanging="104"/>
      </w:pPr>
      <w:rPr>
        <w:rFonts w:hint="default"/>
        <w:lang w:val="pl-PL" w:eastAsia="pl-PL" w:bidi="pl-PL"/>
      </w:rPr>
    </w:lvl>
    <w:lvl w:ilvl="7" w:tplc="6FCC6ACA">
      <w:numFmt w:val="bullet"/>
      <w:lvlText w:val="•"/>
      <w:lvlJc w:val="left"/>
      <w:pPr>
        <w:ind w:left="4066" w:hanging="104"/>
      </w:pPr>
      <w:rPr>
        <w:rFonts w:hint="default"/>
        <w:lang w:val="pl-PL" w:eastAsia="pl-PL" w:bidi="pl-PL"/>
      </w:rPr>
    </w:lvl>
    <w:lvl w:ilvl="8" w:tplc="41A6E0C0">
      <w:numFmt w:val="bullet"/>
      <w:lvlText w:val="•"/>
      <w:lvlJc w:val="left"/>
      <w:pPr>
        <w:ind w:left="4616" w:hanging="104"/>
      </w:pPr>
      <w:rPr>
        <w:rFonts w:hint="default"/>
        <w:lang w:val="pl-PL" w:eastAsia="pl-PL" w:bidi="pl-PL"/>
      </w:rPr>
    </w:lvl>
  </w:abstractNum>
  <w:abstractNum w:abstractNumId="38">
    <w:nsid w:val="55057469"/>
    <w:multiLevelType w:val="hybridMultilevel"/>
    <w:tmpl w:val="4BBCE742"/>
    <w:lvl w:ilvl="0" w:tplc="9660633E">
      <w:numFmt w:val="bullet"/>
      <w:lvlText w:val=""/>
      <w:lvlJc w:val="left"/>
      <w:pPr>
        <w:ind w:left="357" w:hanging="284"/>
      </w:pPr>
      <w:rPr>
        <w:rFonts w:ascii="Symbol" w:eastAsia="Symbol" w:hAnsi="Symbol" w:cs="Symbol" w:hint="default"/>
        <w:color w:val="0033CC"/>
        <w:w w:val="100"/>
        <w:sz w:val="18"/>
        <w:szCs w:val="18"/>
        <w:lang w:val="pl-PL" w:eastAsia="pl-PL" w:bidi="pl-PL"/>
      </w:rPr>
    </w:lvl>
    <w:lvl w:ilvl="1" w:tplc="C16A71F4">
      <w:numFmt w:val="bullet"/>
      <w:lvlText w:val="•"/>
      <w:lvlJc w:val="left"/>
      <w:pPr>
        <w:ind w:left="562" w:hanging="284"/>
      </w:pPr>
      <w:rPr>
        <w:rFonts w:hint="default"/>
        <w:lang w:val="pl-PL" w:eastAsia="pl-PL" w:bidi="pl-PL"/>
      </w:rPr>
    </w:lvl>
    <w:lvl w:ilvl="2" w:tplc="154E9E76">
      <w:numFmt w:val="bullet"/>
      <w:lvlText w:val="•"/>
      <w:lvlJc w:val="left"/>
      <w:pPr>
        <w:ind w:left="764" w:hanging="284"/>
      </w:pPr>
      <w:rPr>
        <w:rFonts w:hint="default"/>
        <w:lang w:val="pl-PL" w:eastAsia="pl-PL" w:bidi="pl-PL"/>
      </w:rPr>
    </w:lvl>
    <w:lvl w:ilvl="3" w:tplc="9154C800">
      <w:numFmt w:val="bullet"/>
      <w:lvlText w:val="•"/>
      <w:lvlJc w:val="left"/>
      <w:pPr>
        <w:ind w:left="966" w:hanging="284"/>
      </w:pPr>
      <w:rPr>
        <w:rFonts w:hint="default"/>
        <w:lang w:val="pl-PL" w:eastAsia="pl-PL" w:bidi="pl-PL"/>
      </w:rPr>
    </w:lvl>
    <w:lvl w:ilvl="4" w:tplc="5D8080E8">
      <w:numFmt w:val="bullet"/>
      <w:lvlText w:val="•"/>
      <w:lvlJc w:val="left"/>
      <w:pPr>
        <w:ind w:left="1168" w:hanging="284"/>
      </w:pPr>
      <w:rPr>
        <w:rFonts w:hint="default"/>
        <w:lang w:val="pl-PL" w:eastAsia="pl-PL" w:bidi="pl-PL"/>
      </w:rPr>
    </w:lvl>
    <w:lvl w:ilvl="5" w:tplc="B862050E">
      <w:numFmt w:val="bullet"/>
      <w:lvlText w:val="•"/>
      <w:lvlJc w:val="left"/>
      <w:pPr>
        <w:ind w:left="1370" w:hanging="284"/>
      </w:pPr>
      <w:rPr>
        <w:rFonts w:hint="default"/>
        <w:lang w:val="pl-PL" w:eastAsia="pl-PL" w:bidi="pl-PL"/>
      </w:rPr>
    </w:lvl>
    <w:lvl w:ilvl="6" w:tplc="2A765642">
      <w:numFmt w:val="bullet"/>
      <w:lvlText w:val="•"/>
      <w:lvlJc w:val="left"/>
      <w:pPr>
        <w:ind w:left="1572" w:hanging="284"/>
      </w:pPr>
      <w:rPr>
        <w:rFonts w:hint="default"/>
        <w:lang w:val="pl-PL" w:eastAsia="pl-PL" w:bidi="pl-PL"/>
      </w:rPr>
    </w:lvl>
    <w:lvl w:ilvl="7" w:tplc="B7364474">
      <w:numFmt w:val="bullet"/>
      <w:lvlText w:val="•"/>
      <w:lvlJc w:val="left"/>
      <w:pPr>
        <w:ind w:left="1774" w:hanging="284"/>
      </w:pPr>
      <w:rPr>
        <w:rFonts w:hint="default"/>
        <w:lang w:val="pl-PL" w:eastAsia="pl-PL" w:bidi="pl-PL"/>
      </w:rPr>
    </w:lvl>
    <w:lvl w:ilvl="8" w:tplc="A344D4C2">
      <w:numFmt w:val="bullet"/>
      <w:lvlText w:val="•"/>
      <w:lvlJc w:val="left"/>
      <w:pPr>
        <w:ind w:left="1976" w:hanging="284"/>
      </w:pPr>
      <w:rPr>
        <w:rFonts w:hint="default"/>
        <w:lang w:val="pl-PL" w:eastAsia="pl-PL" w:bidi="pl-PL"/>
      </w:rPr>
    </w:lvl>
  </w:abstractNum>
  <w:abstractNum w:abstractNumId="39">
    <w:nsid w:val="56490326"/>
    <w:multiLevelType w:val="hybridMultilevel"/>
    <w:tmpl w:val="F8268DFE"/>
    <w:lvl w:ilvl="0" w:tplc="E8848BEA">
      <w:numFmt w:val="bullet"/>
      <w:lvlText w:val=""/>
      <w:lvlJc w:val="left"/>
      <w:pPr>
        <w:ind w:left="752" w:hanging="284"/>
      </w:pPr>
      <w:rPr>
        <w:rFonts w:ascii="Symbol" w:eastAsia="Symbol" w:hAnsi="Symbol" w:cs="Symbol" w:hint="default"/>
        <w:color w:val="0033CC"/>
        <w:w w:val="100"/>
        <w:sz w:val="18"/>
        <w:szCs w:val="18"/>
        <w:lang w:val="pl-PL" w:eastAsia="pl-PL" w:bidi="pl-PL"/>
      </w:rPr>
    </w:lvl>
    <w:lvl w:ilvl="1" w:tplc="1A360C28">
      <w:numFmt w:val="bullet"/>
      <w:lvlText w:val="•"/>
      <w:lvlJc w:val="left"/>
      <w:pPr>
        <w:ind w:left="924" w:hanging="284"/>
      </w:pPr>
      <w:rPr>
        <w:rFonts w:hint="default"/>
        <w:lang w:val="pl-PL" w:eastAsia="pl-PL" w:bidi="pl-PL"/>
      </w:rPr>
    </w:lvl>
    <w:lvl w:ilvl="2" w:tplc="BB1CAF0A">
      <w:numFmt w:val="bullet"/>
      <w:lvlText w:val="•"/>
      <w:lvlJc w:val="left"/>
      <w:pPr>
        <w:ind w:left="1088" w:hanging="284"/>
      </w:pPr>
      <w:rPr>
        <w:rFonts w:hint="default"/>
        <w:lang w:val="pl-PL" w:eastAsia="pl-PL" w:bidi="pl-PL"/>
      </w:rPr>
    </w:lvl>
    <w:lvl w:ilvl="3" w:tplc="A11AF230">
      <w:numFmt w:val="bullet"/>
      <w:lvlText w:val="•"/>
      <w:lvlJc w:val="left"/>
      <w:pPr>
        <w:ind w:left="1252" w:hanging="284"/>
      </w:pPr>
      <w:rPr>
        <w:rFonts w:hint="default"/>
        <w:lang w:val="pl-PL" w:eastAsia="pl-PL" w:bidi="pl-PL"/>
      </w:rPr>
    </w:lvl>
    <w:lvl w:ilvl="4" w:tplc="BA1EABE0">
      <w:numFmt w:val="bullet"/>
      <w:lvlText w:val="•"/>
      <w:lvlJc w:val="left"/>
      <w:pPr>
        <w:ind w:left="1416" w:hanging="284"/>
      </w:pPr>
      <w:rPr>
        <w:rFonts w:hint="default"/>
        <w:lang w:val="pl-PL" w:eastAsia="pl-PL" w:bidi="pl-PL"/>
      </w:rPr>
    </w:lvl>
    <w:lvl w:ilvl="5" w:tplc="53740134">
      <w:numFmt w:val="bullet"/>
      <w:lvlText w:val="•"/>
      <w:lvlJc w:val="left"/>
      <w:pPr>
        <w:ind w:left="1580" w:hanging="284"/>
      </w:pPr>
      <w:rPr>
        <w:rFonts w:hint="default"/>
        <w:lang w:val="pl-PL" w:eastAsia="pl-PL" w:bidi="pl-PL"/>
      </w:rPr>
    </w:lvl>
    <w:lvl w:ilvl="6" w:tplc="8BA855C0">
      <w:numFmt w:val="bullet"/>
      <w:lvlText w:val="•"/>
      <w:lvlJc w:val="left"/>
      <w:pPr>
        <w:ind w:left="1744" w:hanging="284"/>
      </w:pPr>
      <w:rPr>
        <w:rFonts w:hint="default"/>
        <w:lang w:val="pl-PL" w:eastAsia="pl-PL" w:bidi="pl-PL"/>
      </w:rPr>
    </w:lvl>
    <w:lvl w:ilvl="7" w:tplc="121E750E">
      <w:numFmt w:val="bullet"/>
      <w:lvlText w:val="•"/>
      <w:lvlJc w:val="left"/>
      <w:pPr>
        <w:ind w:left="1908" w:hanging="284"/>
      </w:pPr>
      <w:rPr>
        <w:rFonts w:hint="default"/>
        <w:lang w:val="pl-PL" w:eastAsia="pl-PL" w:bidi="pl-PL"/>
      </w:rPr>
    </w:lvl>
    <w:lvl w:ilvl="8" w:tplc="34BEBE68">
      <w:numFmt w:val="bullet"/>
      <w:lvlText w:val="•"/>
      <w:lvlJc w:val="left"/>
      <w:pPr>
        <w:ind w:left="2072" w:hanging="284"/>
      </w:pPr>
      <w:rPr>
        <w:rFonts w:hint="default"/>
        <w:lang w:val="pl-PL" w:eastAsia="pl-PL" w:bidi="pl-PL"/>
      </w:rPr>
    </w:lvl>
  </w:abstractNum>
  <w:abstractNum w:abstractNumId="40">
    <w:nsid w:val="577E48B0"/>
    <w:multiLevelType w:val="hybridMultilevel"/>
    <w:tmpl w:val="8AA435EC"/>
    <w:lvl w:ilvl="0" w:tplc="083AF18E">
      <w:numFmt w:val="bullet"/>
      <w:lvlText w:val="-"/>
      <w:lvlJc w:val="left"/>
      <w:pPr>
        <w:ind w:left="114" w:hanging="116"/>
      </w:pPr>
      <w:rPr>
        <w:rFonts w:ascii="Times New Roman" w:eastAsia="Times New Roman" w:hAnsi="Times New Roman" w:cs="Times New Roman" w:hint="default"/>
        <w:w w:val="99"/>
        <w:sz w:val="20"/>
        <w:szCs w:val="20"/>
        <w:lang w:val="pl-PL" w:eastAsia="pl-PL" w:bidi="pl-PL"/>
      </w:rPr>
    </w:lvl>
    <w:lvl w:ilvl="1" w:tplc="7D28DB92">
      <w:numFmt w:val="bullet"/>
      <w:lvlText w:val=""/>
      <w:lvlJc w:val="left"/>
      <w:pPr>
        <w:ind w:left="664" w:hanging="360"/>
      </w:pPr>
      <w:rPr>
        <w:rFonts w:ascii="Symbol" w:eastAsia="Symbol" w:hAnsi="Symbol" w:cs="Symbol" w:hint="default"/>
        <w:w w:val="99"/>
        <w:sz w:val="20"/>
        <w:szCs w:val="20"/>
        <w:lang w:val="pl-PL" w:eastAsia="pl-PL" w:bidi="pl-PL"/>
      </w:rPr>
    </w:lvl>
    <w:lvl w:ilvl="2" w:tplc="EDF803C0">
      <w:numFmt w:val="bullet"/>
      <w:lvlText w:val="•"/>
      <w:lvlJc w:val="left"/>
      <w:pPr>
        <w:ind w:left="1210" w:hanging="360"/>
      </w:pPr>
      <w:rPr>
        <w:rFonts w:hint="default"/>
        <w:lang w:val="pl-PL" w:eastAsia="pl-PL" w:bidi="pl-PL"/>
      </w:rPr>
    </w:lvl>
    <w:lvl w:ilvl="3" w:tplc="51CEB556">
      <w:numFmt w:val="bullet"/>
      <w:lvlText w:val="•"/>
      <w:lvlJc w:val="left"/>
      <w:pPr>
        <w:ind w:left="1760" w:hanging="360"/>
      </w:pPr>
      <w:rPr>
        <w:rFonts w:hint="default"/>
        <w:lang w:val="pl-PL" w:eastAsia="pl-PL" w:bidi="pl-PL"/>
      </w:rPr>
    </w:lvl>
    <w:lvl w:ilvl="4" w:tplc="1E564A24">
      <w:numFmt w:val="bullet"/>
      <w:lvlText w:val="•"/>
      <w:lvlJc w:val="left"/>
      <w:pPr>
        <w:ind w:left="2310" w:hanging="360"/>
      </w:pPr>
      <w:rPr>
        <w:rFonts w:hint="default"/>
        <w:lang w:val="pl-PL" w:eastAsia="pl-PL" w:bidi="pl-PL"/>
      </w:rPr>
    </w:lvl>
    <w:lvl w:ilvl="5" w:tplc="A11408C2">
      <w:numFmt w:val="bullet"/>
      <w:lvlText w:val="•"/>
      <w:lvlJc w:val="left"/>
      <w:pPr>
        <w:ind w:left="2860" w:hanging="360"/>
      </w:pPr>
      <w:rPr>
        <w:rFonts w:hint="default"/>
        <w:lang w:val="pl-PL" w:eastAsia="pl-PL" w:bidi="pl-PL"/>
      </w:rPr>
    </w:lvl>
    <w:lvl w:ilvl="6" w:tplc="4B1E2A70">
      <w:numFmt w:val="bullet"/>
      <w:lvlText w:val="•"/>
      <w:lvlJc w:val="left"/>
      <w:pPr>
        <w:ind w:left="3410" w:hanging="360"/>
      </w:pPr>
      <w:rPr>
        <w:rFonts w:hint="default"/>
        <w:lang w:val="pl-PL" w:eastAsia="pl-PL" w:bidi="pl-PL"/>
      </w:rPr>
    </w:lvl>
    <w:lvl w:ilvl="7" w:tplc="6B86966A">
      <w:numFmt w:val="bullet"/>
      <w:lvlText w:val="•"/>
      <w:lvlJc w:val="left"/>
      <w:pPr>
        <w:ind w:left="3960" w:hanging="360"/>
      </w:pPr>
      <w:rPr>
        <w:rFonts w:hint="default"/>
        <w:lang w:val="pl-PL" w:eastAsia="pl-PL" w:bidi="pl-PL"/>
      </w:rPr>
    </w:lvl>
    <w:lvl w:ilvl="8" w:tplc="EAF8AEEC">
      <w:numFmt w:val="bullet"/>
      <w:lvlText w:val="•"/>
      <w:lvlJc w:val="left"/>
      <w:pPr>
        <w:ind w:left="4510" w:hanging="360"/>
      </w:pPr>
      <w:rPr>
        <w:rFonts w:hint="default"/>
        <w:lang w:val="pl-PL" w:eastAsia="pl-PL" w:bidi="pl-PL"/>
      </w:rPr>
    </w:lvl>
  </w:abstractNum>
  <w:abstractNum w:abstractNumId="41">
    <w:nsid w:val="5A5F38D4"/>
    <w:multiLevelType w:val="hybridMultilevel"/>
    <w:tmpl w:val="944494CC"/>
    <w:lvl w:ilvl="0" w:tplc="C5C008BE">
      <w:numFmt w:val="bullet"/>
      <w:lvlText w:val="-"/>
      <w:lvlJc w:val="left"/>
      <w:pPr>
        <w:ind w:left="211" w:hanging="106"/>
      </w:pPr>
      <w:rPr>
        <w:rFonts w:ascii="Times New Roman" w:eastAsia="Times New Roman" w:hAnsi="Times New Roman" w:cs="Times New Roman" w:hint="default"/>
        <w:spacing w:val="-4"/>
        <w:w w:val="99"/>
        <w:sz w:val="18"/>
        <w:szCs w:val="18"/>
        <w:lang w:val="pl-PL" w:eastAsia="pl-PL" w:bidi="pl-PL"/>
      </w:rPr>
    </w:lvl>
    <w:lvl w:ilvl="1" w:tplc="D9E47B22">
      <w:numFmt w:val="bullet"/>
      <w:lvlText w:val="•"/>
      <w:lvlJc w:val="left"/>
      <w:pPr>
        <w:ind w:left="765" w:hanging="106"/>
      </w:pPr>
      <w:rPr>
        <w:rFonts w:hint="default"/>
        <w:lang w:val="pl-PL" w:eastAsia="pl-PL" w:bidi="pl-PL"/>
      </w:rPr>
    </w:lvl>
    <w:lvl w:ilvl="2" w:tplc="6CB24E3E">
      <w:numFmt w:val="bullet"/>
      <w:lvlText w:val="•"/>
      <w:lvlJc w:val="left"/>
      <w:pPr>
        <w:ind w:left="1311" w:hanging="106"/>
      </w:pPr>
      <w:rPr>
        <w:rFonts w:hint="default"/>
        <w:lang w:val="pl-PL" w:eastAsia="pl-PL" w:bidi="pl-PL"/>
      </w:rPr>
    </w:lvl>
    <w:lvl w:ilvl="3" w:tplc="047698E2">
      <w:numFmt w:val="bullet"/>
      <w:lvlText w:val="•"/>
      <w:lvlJc w:val="left"/>
      <w:pPr>
        <w:ind w:left="1857" w:hanging="106"/>
      </w:pPr>
      <w:rPr>
        <w:rFonts w:hint="default"/>
        <w:lang w:val="pl-PL" w:eastAsia="pl-PL" w:bidi="pl-PL"/>
      </w:rPr>
    </w:lvl>
    <w:lvl w:ilvl="4" w:tplc="99B8C788">
      <w:numFmt w:val="bullet"/>
      <w:lvlText w:val="•"/>
      <w:lvlJc w:val="left"/>
      <w:pPr>
        <w:ind w:left="2402" w:hanging="106"/>
      </w:pPr>
      <w:rPr>
        <w:rFonts w:hint="default"/>
        <w:lang w:val="pl-PL" w:eastAsia="pl-PL" w:bidi="pl-PL"/>
      </w:rPr>
    </w:lvl>
    <w:lvl w:ilvl="5" w:tplc="2F60C386">
      <w:numFmt w:val="bullet"/>
      <w:lvlText w:val="•"/>
      <w:lvlJc w:val="left"/>
      <w:pPr>
        <w:ind w:left="2948" w:hanging="106"/>
      </w:pPr>
      <w:rPr>
        <w:rFonts w:hint="default"/>
        <w:lang w:val="pl-PL" w:eastAsia="pl-PL" w:bidi="pl-PL"/>
      </w:rPr>
    </w:lvl>
    <w:lvl w:ilvl="6" w:tplc="66123DBC">
      <w:numFmt w:val="bullet"/>
      <w:lvlText w:val="•"/>
      <w:lvlJc w:val="left"/>
      <w:pPr>
        <w:ind w:left="3494" w:hanging="106"/>
      </w:pPr>
      <w:rPr>
        <w:rFonts w:hint="default"/>
        <w:lang w:val="pl-PL" w:eastAsia="pl-PL" w:bidi="pl-PL"/>
      </w:rPr>
    </w:lvl>
    <w:lvl w:ilvl="7" w:tplc="C220F47E">
      <w:numFmt w:val="bullet"/>
      <w:lvlText w:val="•"/>
      <w:lvlJc w:val="left"/>
      <w:pPr>
        <w:ind w:left="4039" w:hanging="106"/>
      </w:pPr>
      <w:rPr>
        <w:rFonts w:hint="default"/>
        <w:lang w:val="pl-PL" w:eastAsia="pl-PL" w:bidi="pl-PL"/>
      </w:rPr>
    </w:lvl>
    <w:lvl w:ilvl="8" w:tplc="3C4A5578">
      <w:numFmt w:val="bullet"/>
      <w:lvlText w:val="•"/>
      <w:lvlJc w:val="left"/>
      <w:pPr>
        <w:ind w:left="4585" w:hanging="106"/>
      </w:pPr>
      <w:rPr>
        <w:rFonts w:hint="default"/>
        <w:lang w:val="pl-PL" w:eastAsia="pl-PL" w:bidi="pl-PL"/>
      </w:rPr>
    </w:lvl>
  </w:abstractNum>
  <w:abstractNum w:abstractNumId="42">
    <w:nsid w:val="5CA02BF8"/>
    <w:multiLevelType w:val="hybridMultilevel"/>
    <w:tmpl w:val="1FF438B2"/>
    <w:lvl w:ilvl="0" w:tplc="8A681B1A">
      <w:numFmt w:val="bullet"/>
      <w:lvlText w:val="-"/>
      <w:lvlJc w:val="left"/>
      <w:pPr>
        <w:ind w:left="115" w:hanging="106"/>
      </w:pPr>
      <w:rPr>
        <w:rFonts w:ascii="Times New Roman" w:eastAsia="Times New Roman" w:hAnsi="Times New Roman" w:cs="Times New Roman" w:hint="default"/>
        <w:spacing w:val="-4"/>
        <w:w w:val="99"/>
        <w:sz w:val="18"/>
        <w:szCs w:val="18"/>
        <w:lang w:val="pl-PL" w:eastAsia="pl-PL" w:bidi="pl-PL"/>
      </w:rPr>
    </w:lvl>
    <w:lvl w:ilvl="1" w:tplc="0B1A463E">
      <w:numFmt w:val="bullet"/>
      <w:lvlText w:val="•"/>
      <w:lvlJc w:val="left"/>
      <w:pPr>
        <w:ind w:left="674" w:hanging="106"/>
      </w:pPr>
      <w:rPr>
        <w:rFonts w:hint="default"/>
        <w:lang w:val="pl-PL" w:eastAsia="pl-PL" w:bidi="pl-PL"/>
      </w:rPr>
    </w:lvl>
    <w:lvl w:ilvl="2" w:tplc="2AA66D2E">
      <w:numFmt w:val="bullet"/>
      <w:lvlText w:val="•"/>
      <w:lvlJc w:val="left"/>
      <w:pPr>
        <w:ind w:left="1229" w:hanging="106"/>
      </w:pPr>
      <w:rPr>
        <w:rFonts w:hint="default"/>
        <w:lang w:val="pl-PL" w:eastAsia="pl-PL" w:bidi="pl-PL"/>
      </w:rPr>
    </w:lvl>
    <w:lvl w:ilvl="3" w:tplc="D6368BA2">
      <w:numFmt w:val="bullet"/>
      <w:lvlText w:val="•"/>
      <w:lvlJc w:val="left"/>
      <w:pPr>
        <w:ind w:left="1783" w:hanging="106"/>
      </w:pPr>
      <w:rPr>
        <w:rFonts w:hint="default"/>
        <w:lang w:val="pl-PL" w:eastAsia="pl-PL" w:bidi="pl-PL"/>
      </w:rPr>
    </w:lvl>
    <w:lvl w:ilvl="4" w:tplc="4CBA0420">
      <w:numFmt w:val="bullet"/>
      <w:lvlText w:val="•"/>
      <w:lvlJc w:val="left"/>
      <w:pPr>
        <w:ind w:left="2338" w:hanging="106"/>
      </w:pPr>
      <w:rPr>
        <w:rFonts w:hint="default"/>
        <w:lang w:val="pl-PL" w:eastAsia="pl-PL" w:bidi="pl-PL"/>
      </w:rPr>
    </w:lvl>
    <w:lvl w:ilvl="5" w:tplc="847C1F24">
      <w:numFmt w:val="bullet"/>
      <w:lvlText w:val="•"/>
      <w:lvlJc w:val="left"/>
      <w:pPr>
        <w:ind w:left="2892" w:hanging="106"/>
      </w:pPr>
      <w:rPr>
        <w:rFonts w:hint="default"/>
        <w:lang w:val="pl-PL" w:eastAsia="pl-PL" w:bidi="pl-PL"/>
      </w:rPr>
    </w:lvl>
    <w:lvl w:ilvl="6" w:tplc="F50ED718">
      <w:numFmt w:val="bullet"/>
      <w:lvlText w:val="•"/>
      <w:lvlJc w:val="left"/>
      <w:pPr>
        <w:ind w:left="3447" w:hanging="106"/>
      </w:pPr>
      <w:rPr>
        <w:rFonts w:hint="default"/>
        <w:lang w:val="pl-PL" w:eastAsia="pl-PL" w:bidi="pl-PL"/>
      </w:rPr>
    </w:lvl>
    <w:lvl w:ilvl="7" w:tplc="5C06EC8A">
      <w:numFmt w:val="bullet"/>
      <w:lvlText w:val="•"/>
      <w:lvlJc w:val="left"/>
      <w:pPr>
        <w:ind w:left="4001" w:hanging="106"/>
      </w:pPr>
      <w:rPr>
        <w:rFonts w:hint="default"/>
        <w:lang w:val="pl-PL" w:eastAsia="pl-PL" w:bidi="pl-PL"/>
      </w:rPr>
    </w:lvl>
    <w:lvl w:ilvl="8" w:tplc="ED92C3D4">
      <w:numFmt w:val="bullet"/>
      <w:lvlText w:val="•"/>
      <w:lvlJc w:val="left"/>
      <w:pPr>
        <w:ind w:left="4556" w:hanging="106"/>
      </w:pPr>
      <w:rPr>
        <w:rFonts w:hint="default"/>
        <w:lang w:val="pl-PL" w:eastAsia="pl-PL" w:bidi="pl-PL"/>
      </w:rPr>
    </w:lvl>
  </w:abstractNum>
  <w:abstractNum w:abstractNumId="43">
    <w:nsid w:val="5E6772DD"/>
    <w:multiLevelType w:val="hybridMultilevel"/>
    <w:tmpl w:val="B734FF78"/>
    <w:lvl w:ilvl="0" w:tplc="67E88DBC">
      <w:numFmt w:val="bullet"/>
      <w:lvlText w:val=""/>
      <w:lvlJc w:val="left"/>
      <w:pPr>
        <w:ind w:left="664" w:hanging="360"/>
      </w:pPr>
      <w:rPr>
        <w:rFonts w:ascii="Symbol" w:eastAsia="Symbol" w:hAnsi="Symbol" w:cs="Symbol" w:hint="default"/>
        <w:w w:val="99"/>
        <w:sz w:val="20"/>
        <w:szCs w:val="20"/>
        <w:lang w:val="pl-PL" w:eastAsia="pl-PL" w:bidi="pl-PL"/>
      </w:rPr>
    </w:lvl>
    <w:lvl w:ilvl="1" w:tplc="06DEF00C">
      <w:numFmt w:val="bullet"/>
      <w:lvlText w:val="•"/>
      <w:lvlJc w:val="left"/>
      <w:pPr>
        <w:ind w:left="1155" w:hanging="360"/>
      </w:pPr>
      <w:rPr>
        <w:rFonts w:hint="default"/>
        <w:lang w:val="pl-PL" w:eastAsia="pl-PL" w:bidi="pl-PL"/>
      </w:rPr>
    </w:lvl>
    <w:lvl w:ilvl="2" w:tplc="9970E92C">
      <w:numFmt w:val="bullet"/>
      <w:lvlText w:val="•"/>
      <w:lvlJc w:val="left"/>
      <w:pPr>
        <w:ind w:left="1650" w:hanging="360"/>
      </w:pPr>
      <w:rPr>
        <w:rFonts w:hint="default"/>
        <w:lang w:val="pl-PL" w:eastAsia="pl-PL" w:bidi="pl-PL"/>
      </w:rPr>
    </w:lvl>
    <w:lvl w:ilvl="3" w:tplc="D0E4454E">
      <w:numFmt w:val="bullet"/>
      <w:lvlText w:val="•"/>
      <w:lvlJc w:val="left"/>
      <w:pPr>
        <w:ind w:left="2145" w:hanging="360"/>
      </w:pPr>
      <w:rPr>
        <w:rFonts w:hint="default"/>
        <w:lang w:val="pl-PL" w:eastAsia="pl-PL" w:bidi="pl-PL"/>
      </w:rPr>
    </w:lvl>
    <w:lvl w:ilvl="4" w:tplc="0F92C914">
      <w:numFmt w:val="bullet"/>
      <w:lvlText w:val="•"/>
      <w:lvlJc w:val="left"/>
      <w:pPr>
        <w:ind w:left="2640" w:hanging="360"/>
      </w:pPr>
      <w:rPr>
        <w:rFonts w:hint="default"/>
        <w:lang w:val="pl-PL" w:eastAsia="pl-PL" w:bidi="pl-PL"/>
      </w:rPr>
    </w:lvl>
    <w:lvl w:ilvl="5" w:tplc="BE80CC30">
      <w:numFmt w:val="bullet"/>
      <w:lvlText w:val="•"/>
      <w:lvlJc w:val="left"/>
      <w:pPr>
        <w:ind w:left="3135" w:hanging="360"/>
      </w:pPr>
      <w:rPr>
        <w:rFonts w:hint="default"/>
        <w:lang w:val="pl-PL" w:eastAsia="pl-PL" w:bidi="pl-PL"/>
      </w:rPr>
    </w:lvl>
    <w:lvl w:ilvl="6" w:tplc="F932A0D4">
      <w:numFmt w:val="bullet"/>
      <w:lvlText w:val="•"/>
      <w:lvlJc w:val="left"/>
      <w:pPr>
        <w:ind w:left="3630" w:hanging="360"/>
      </w:pPr>
      <w:rPr>
        <w:rFonts w:hint="default"/>
        <w:lang w:val="pl-PL" w:eastAsia="pl-PL" w:bidi="pl-PL"/>
      </w:rPr>
    </w:lvl>
    <w:lvl w:ilvl="7" w:tplc="6C569AAC">
      <w:numFmt w:val="bullet"/>
      <w:lvlText w:val="•"/>
      <w:lvlJc w:val="left"/>
      <w:pPr>
        <w:ind w:left="4125" w:hanging="360"/>
      </w:pPr>
      <w:rPr>
        <w:rFonts w:hint="default"/>
        <w:lang w:val="pl-PL" w:eastAsia="pl-PL" w:bidi="pl-PL"/>
      </w:rPr>
    </w:lvl>
    <w:lvl w:ilvl="8" w:tplc="304065E0">
      <w:numFmt w:val="bullet"/>
      <w:lvlText w:val="•"/>
      <w:lvlJc w:val="left"/>
      <w:pPr>
        <w:ind w:left="4620" w:hanging="360"/>
      </w:pPr>
      <w:rPr>
        <w:rFonts w:hint="default"/>
        <w:lang w:val="pl-PL" w:eastAsia="pl-PL" w:bidi="pl-PL"/>
      </w:rPr>
    </w:lvl>
  </w:abstractNum>
  <w:abstractNum w:abstractNumId="44">
    <w:nsid w:val="5F0A3CB1"/>
    <w:multiLevelType w:val="hybridMultilevel"/>
    <w:tmpl w:val="44561336"/>
    <w:lvl w:ilvl="0" w:tplc="636491E6">
      <w:numFmt w:val="bullet"/>
      <w:lvlText w:val="-"/>
      <w:lvlJc w:val="left"/>
      <w:pPr>
        <w:ind w:left="115" w:hanging="118"/>
      </w:pPr>
      <w:rPr>
        <w:rFonts w:ascii="Times New Roman" w:eastAsia="Times New Roman" w:hAnsi="Times New Roman" w:cs="Times New Roman" w:hint="default"/>
        <w:w w:val="99"/>
        <w:sz w:val="20"/>
        <w:szCs w:val="20"/>
        <w:lang w:val="pl-PL" w:eastAsia="pl-PL" w:bidi="pl-PL"/>
      </w:rPr>
    </w:lvl>
    <w:lvl w:ilvl="1" w:tplc="8DCE7A44">
      <w:numFmt w:val="bullet"/>
      <w:lvlText w:val="•"/>
      <w:lvlJc w:val="left"/>
      <w:pPr>
        <w:ind w:left="679" w:hanging="118"/>
      </w:pPr>
      <w:rPr>
        <w:rFonts w:hint="default"/>
        <w:lang w:val="pl-PL" w:eastAsia="pl-PL" w:bidi="pl-PL"/>
      </w:rPr>
    </w:lvl>
    <w:lvl w:ilvl="2" w:tplc="F432E684">
      <w:numFmt w:val="bullet"/>
      <w:lvlText w:val="•"/>
      <w:lvlJc w:val="left"/>
      <w:pPr>
        <w:ind w:left="1239" w:hanging="118"/>
      </w:pPr>
      <w:rPr>
        <w:rFonts w:hint="default"/>
        <w:lang w:val="pl-PL" w:eastAsia="pl-PL" w:bidi="pl-PL"/>
      </w:rPr>
    </w:lvl>
    <w:lvl w:ilvl="3" w:tplc="F72C1B4E">
      <w:numFmt w:val="bullet"/>
      <w:lvlText w:val="•"/>
      <w:lvlJc w:val="left"/>
      <w:pPr>
        <w:ind w:left="1798" w:hanging="118"/>
      </w:pPr>
      <w:rPr>
        <w:rFonts w:hint="default"/>
        <w:lang w:val="pl-PL" w:eastAsia="pl-PL" w:bidi="pl-PL"/>
      </w:rPr>
    </w:lvl>
    <w:lvl w:ilvl="4" w:tplc="EB4A2C5A">
      <w:numFmt w:val="bullet"/>
      <w:lvlText w:val="•"/>
      <w:lvlJc w:val="left"/>
      <w:pPr>
        <w:ind w:left="2358" w:hanging="118"/>
      </w:pPr>
      <w:rPr>
        <w:rFonts w:hint="default"/>
        <w:lang w:val="pl-PL" w:eastAsia="pl-PL" w:bidi="pl-PL"/>
      </w:rPr>
    </w:lvl>
    <w:lvl w:ilvl="5" w:tplc="F6DCEED8">
      <w:numFmt w:val="bullet"/>
      <w:lvlText w:val="•"/>
      <w:lvlJc w:val="left"/>
      <w:pPr>
        <w:ind w:left="2917" w:hanging="118"/>
      </w:pPr>
      <w:rPr>
        <w:rFonts w:hint="default"/>
        <w:lang w:val="pl-PL" w:eastAsia="pl-PL" w:bidi="pl-PL"/>
      </w:rPr>
    </w:lvl>
    <w:lvl w:ilvl="6" w:tplc="9558D3EC">
      <w:numFmt w:val="bullet"/>
      <w:lvlText w:val="•"/>
      <w:lvlJc w:val="left"/>
      <w:pPr>
        <w:ind w:left="3477" w:hanging="118"/>
      </w:pPr>
      <w:rPr>
        <w:rFonts w:hint="default"/>
        <w:lang w:val="pl-PL" w:eastAsia="pl-PL" w:bidi="pl-PL"/>
      </w:rPr>
    </w:lvl>
    <w:lvl w:ilvl="7" w:tplc="B02AD980">
      <w:numFmt w:val="bullet"/>
      <w:lvlText w:val="•"/>
      <w:lvlJc w:val="left"/>
      <w:pPr>
        <w:ind w:left="4036" w:hanging="118"/>
      </w:pPr>
      <w:rPr>
        <w:rFonts w:hint="default"/>
        <w:lang w:val="pl-PL" w:eastAsia="pl-PL" w:bidi="pl-PL"/>
      </w:rPr>
    </w:lvl>
    <w:lvl w:ilvl="8" w:tplc="7E7274FA">
      <w:numFmt w:val="bullet"/>
      <w:lvlText w:val="•"/>
      <w:lvlJc w:val="left"/>
      <w:pPr>
        <w:ind w:left="4596" w:hanging="118"/>
      </w:pPr>
      <w:rPr>
        <w:rFonts w:hint="default"/>
        <w:lang w:val="pl-PL" w:eastAsia="pl-PL" w:bidi="pl-PL"/>
      </w:rPr>
    </w:lvl>
  </w:abstractNum>
  <w:abstractNum w:abstractNumId="45">
    <w:nsid w:val="5F866907"/>
    <w:multiLevelType w:val="hybridMultilevel"/>
    <w:tmpl w:val="0630AE8A"/>
    <w:lvl w:ilvl="0" w:tplc="6DC21EDE">
      <w:numFmt w:val="bullet"/>
      <w:lvlText w:val="-"/>
      <w:lvlJc w:val="left"/>
      <w:pPr>
        <w:ind w:left="273" w:hanging="116"/>
      </w:pPr>
      <w:rPr>
        <w:rFonts w:ascii="Times New Roman" w:eastAsia="Times New Roman" w:hAnsi="Times New Roman" w:cs="Times New Roman" w:hint="default"/>
        <w:w w:val="99"/>
        <w:sz w:val="20"/>
        <w:szCs w:val="20"/>
        <w:lang w:val="pl-PL" w:eastAsia="pl-PL" w:bidi="pl-PL"/>
      </w:rPr>
    </w:lvl>
    <w:lvl w:ilvl="1" w:tplc="8D7AF4AA">
      <w:numFmt w:val="bullet"/>
      <w:lvlText w:val="•"/>
      <w:lvlJc w:val="left"/>
      <w:pPr>
        <w:ind w:left="823" w:hanging="116"/>
      </w:pPr>
      <w:rPr>
        <w:rFonts w:hint="default"/>
        <w:lang w:val="pl-PL" w:eastAsia="pl-PL" w:bidi="pl-PL"/>
      </w:rPr>
    </w:lvl>
    <w:lvl w:ilvl="2" w:tplc="D35AA9C6">
      <w:numFmt w:val="bullet"/>
      <w:lvlText w:val="•"/>
      <w:lvlJc w:val="left"/>
      <w:pPr>
        <w:ind w:left="1367" w:hanging="116"/>
      </w:pPr>
      <w:rPr>
        <w:rFonts w:hint="default"/>
        <w:lang w:val="pl-PL" w:eastAsia="pl-PL" w:bidi="pl-PL"/>
      </w:rPr>
    </w:lvl>
    <w:lvl w:ilvl="3" w:tplc="842053A8">
      <w:numFmt w:val="bullet"/>
      <w:lvlText w:val="•"/>
      <w:lvlJc w:val="left"/>
      <w:pPr>
        <w:ind w:left="1910" w:hanging="116"/>
      </w:pPr>
      <w:rPr>
        <w:rFonts w:hint="default"/>
        <w:lang w:val="pl-PL" w:eastAsia="pl-PL" w:bidi="pl-PL"/>
      </w:rPr>
    </w:lvl>
    <w:lvl w:ilvl="4" w:tplc="CAAE0CAC">
      <w:numFmt w:val="bullet"/>
      <w:lvlText w:val="•"/>
      <w:lvlJc w:val="left"/>
      <w:pPr>
        <w:ind w:left="2454" w:hanging="116"/>
      </w:pPr>
      <w:rPr>
        <w:rFonts w:hint="default"/>
        <w:lang w:val="pl-PL" w:eastAsia="pl-PL" w:bidi="pl-PL"/>
      </w:rPr>
    </w:lvl>
    <w:lvl w:ilvl="5" w:tplc="887C6772">
      <w:numFmt w:val="bullet"/>
      <w:lvlText w:val="•"/>
      <w:lvlJc w:val="left"/>
      <w:pPr>
        <w:ind w:left="2997" w:hanging="116"/>
      </w:pPr>
      <w:rPr>
        <w:rFonts w:hint="default"/>
        <w:lang w:val="pl-PL" w:eastAsia="pl-PL" w:bidi="pl-PL"/>
      </w:rPr>
    </w:lvl>
    <w:lvl w:ilvl="6" w:tplc="DBA6029A">
      <w:numFmt w:val="bullet"/>
      <w:lvlText w:val="•"/>
      <w:lvlJc w:val="left"/>
      <w:pPr>
        <w:ind w:left="3541" w:hanging="116"/>
      </w:pPr>
      <w:rPr>
        <w:rFonts w:hint="default"/>
        <w:lang w:val="pl-PL" w:eastAsia="pl-PL" w:bidi="pl-PL"/>
      </w:rPr>
    </w:lvl>
    <w:lvl w:ilvl="7" w:tplc="3C7A92F6">
      <w:numFmt w:val="bullet"/>
      <w:lvlText w:val="•"/>
      <w:lvlJc w:val="left"/>
      <w:pPr>
        <w:ind w:left="4084" w:hanging="116"/>
      </w:pPr>
      <w:rPr>
        <w:rFonts w:hint="default"/>
        <w:lang w:val="pl-PL" w:eastAsia="pl-PL" w:bidi="pl-PL"/>
      </w:rPr>
    </w:lvl>
    <w:lvl w:ilvl="8" w:tplc="4CCA58D4">
      <w:numFmt w:val="bullet"/>
      <w:lvlText w:val="•"/>
      <w:lvlJc w:val="left"/>
      <w:pPr>
        <w:ind w:left="4628" w:hanging="116"/>
      </w:pPr>
      <w:rPr>
        <w:rFonts w:hint="default"/>
        <w:lang w:val="pl-PL" w:eastAsia="pl-PL" w:bidi="pl-PL"/>
      </w:rPr>
    </w:lvl>
  </w:abstractNum>
  <w:abstractNum w:abstractNumId="46">
    <w:nsid w:val="5FD078BE"/>
    <w:multiLevelType w:val="hybridMultilevel"/>
    <w:tmpl w:val="47A6251C"/>
    <w:lvl w:ilvl="0" w:tplc="20D263B6">
      <w:start w:val="1"/>
      <w:numFmt w:val="decimal"/>
      <w:pStyle w:val="Nagwek4"/>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735A2C"/>
    <w:multiLevelType w:val="hybridMultilevel"/>
    <w:tmpl w:val="4176C4D2"/>
    <w:lvl w:ilvl="0" w:tplc="21922EF6">
      <w:numFmt w:val="bullet"/>
      <w:lvlText w:val=""/>
      <w:lvlJc w:val="left"/>
      <w:pPr>
        <w:ind w:left="769" w:hanging="284"/>
      </w:pPr>
      <w:rPr>
        <w:rFonts w:ascii="Symbol" w:eastAsia="Symbol" w:hAnsi="Symbol" w:cs="Symbol" w:hint="default"/>
        <w:color w:val="0033CC"/>
        <w:w w:val="100"/>
        <w:sz w:val="18"/>
        <w:szCs w:val="18"/>
        <w:lang w:val="pl-PL" w:eastAsia="pl-PL" w:bidi="pl-PL"/>
      </w:rPr>
    </w:lvl>
    <w:lvl w:ilvl="1" w:tplc="16FAE68C">
      <w:numFmt w:val="bullet"/>
      <w:lvlText w:val="•"/>
      <w:lvlJc w:val="left"/>
      <w:pPr>
        <w:ind w:left="922" w:hanging="284"/>
      </w:pPr>
      <w:rPr>
        <w:rFonts w:hint="default"/>
        <w:lang w:val="pl-PL" w:eastAsia="pl-PL" w:bidi="pl-PL"/>
      </w:rPr>
    </w:lvl>
    <w:lvl w:ilvl="2" w:tplc="35A215F2">
      <w:numFmt w:val="bullet"/>
      <w:lvlText w:val="•"/>
      <w:lvlJc w:val="left"/>
      <w:pPr>
        <w:ind w:left="1084" w:hanging="284"/>
      </w:pPr>
      <w:rPr>
        <w:rFonts w:hint="default"/>
        <w:lang w:val="pl-PL" w:eastAsia="pl-PL" w:bidi="pl-PL"/>
      </w:rPr>
    </w:lvl>
    <w:lvl w:ilvl="3" w:tplc="38F2FC88">
      <w:numFmt w:val="bullet"/>
      <w:lvlText w:val="•"/>
      <w:lvlJc w:val="left"/>
      <w:pPr>
        <w:ind w:left="1246" w:hanging="284"/>
      </w:pPr>
      <w:rPr>
        <w:rFonts w:hint="default"/>
        <w:lang w:val="pl-PL" w:eastAsia="pl-PL" w:bidi="pl-PL"/>
      </w:rPr>
    </w:lvl>
    <w:lvl w:ilvl="4" w:tplc="961086CC">
      <w:numFmt w:val="bullet"/>
      <w:lvlText w:val="•"/>
      <w:lvlJc w:val="left"/>
      <w:pPr>
        <w:ind w:left="1408" w:hanging="284"/>
      </w:pPr>
      <w:rPr>
        <w:rFonts w:hint="default"/>
        <w:lang w:val="pl-PL" w:eastAsia="pl-PL" w:bidi="pl-PL"/>
      </w:rPr>
    </w:lvl>
    <w:lvl w:ilvl="5" w:tplc="B136EE3E">
      <w:numFmt w:val="bullet"/>
      <w:lvlText w:val="•"/>
      <w:lvlJc w:val="left"/>
      <w:pPr>
        <w:ind w:left="1570" w:hanging="284"/>
      </w:pPr>
      <w:rPr>
        <w:rFonts w:hint="default"/>
        <w:lang w:val="pl-PL" w:eastAsia="pl-PL" w:bidi="pl-PL"/>
      </w:rPr>
    </w:lvl>
    <w:lvl w:ilvl="6" w:tplc="749C00CE">
      <w:numFmt w:val="bullet"/>
      <w:lvlText w:val="•"/>
      <w:lvlJc w:val="left"/>
      <w:pPr>
        <w:ind w:left="1732" w:hanging="284"/>
      </w:pPr>
      <w:rPr>
        <w:rFonts w:hint="default"/>
        <w:lang w:val="pl-PL" w:eastAsia="pl-PL" w:bidi="pl-PL"/>
      </w:rPr>
    </w:lvl>
    <w:lvl w:ilvl="7" w:tplc="15DCE3BC">
      <w:numFmt w:val="bullet"/>
      <w:lvlText w:val="•"/>
      <w:lvlJc w:val="left"/>
      <w:pPr>
        <w:ind w:left="1894" w:hanging="284"/>
      </w:pPr>
      <w:rPr>
        <w:rFonts w:hint="default"/>
        <w:lang w:val="pl-PL" w:eastAsia="pl-PL" w:bidi="pl-PL"/>
      </w:rPr>
    </w:lvl>
    <w:lvl w:ilvl="8" w:tplc="547C784E">
      <w:numFmt w:val="bullet"/>
      <w:lvlText w:val="•"/>
      <w:lvlJc w:val="left"/>
      <w:pPr>
        <w:ind w:left="2056" w:hanging="284"/>
      </w:pPr>
      <w:rPr>
        <w:rFonts w:hint="default"/>
        <w:lang w:val="pl-PL" w:eastAsia="pl-PL" w:bidi="pl-PL"/>
      </w:rPr>
    </w:lvl>
  </w:abstractNum>
  <w:abstractNum w:abstractNumId="48">
    <w:nsid w:val="63465027"/>
    <w:multiLevelType w:val="hybridMultilevel"/>
    <w:tmpl w:val="464E9F0C"/>
    <w:lvl w:ilvl="0" w:tplc="329AC2DC">
      <w:numFmt w:val="bullet"/>
      <w:lvlText w:val="-"/>
      <w:lvlJc w:val="left"/>
      <w:pPr>
        <w:ind w:left="225" w:hanging="106"/>
      </w:pPr>
      <w:rPr>
        <w:rFonts w:ascii="Times New Roman" w:eastAsia="Times New Roman" w:hAnsi="Times New Roman" w:cs="Times New Roman" w:hint="default"/>
        <w:spacing w:val="-4"/>
        <w:w w:val="99"/>
        <w:sz w:val="18"/>
        <w:szCs w:val="18"/>
        <w:lang w:val="pl-PL" w:eastAsia="pl-PL" w:bidi="pl-PL"/>
      </w:rPr>
    </w:lvl>
    <w:lvl w:ilvl="1" w:tplc="EFC60448">
      <w:numFmt w:val="bullet"/>
      <w:lvlText w:val="•"/>
      <w:lvlJc w:val="left"/>
      <w:pPr>
        <w:ind w:left="759" w:hanging="106"/>
      </w:pPr>
      <w:rPr>
        <w:rFonts w:hint="default"/>
        <w:lang w:val="pl-PL" w:eastAsia="pl-PL" w:bidi="pl-PL"/>
      </w:rPr>
    </w:lvl>
    <w:lvl w:ilvl="2" w:tplc="8A6E336E">
      <w:numFmt w:val="bullet"/>
      <w:lvlText w:val="•"/>
      <w:lvlJc w:val="left"/>
      <w:pPr>
        <w:ind w:left="1298" w:hanging="106"/>
      </w:pPr>
      <w:rPr>
        <w:rFonts w:hint="default"/>
        <w:lang w:val="pl-PL" w:eastAsia="pl-PL" w:bidi="pl-PL"/>
      </w:rPr>
    </w:lvl>
    <w:lvl w:ilvl="3" w:tplc="668A1EB8">
      <w:numFmt w:val="bullet"/>
      <w:lvlText w:val="•"/>
      <w:lvlJc w:val="left"/>
      <w:pPr>
        <w:ind w:left="1837" w:hanging="106"/>
      </w:pPr>
      <w:rPr>
        <w:rFonts w:hint="default"/>
        <w:lang w:val="pl-PL" w:eastAsia="pl-PL" w:bidi="pl-PL"/>
      </w:rPr>
    </w:lvl>
    <w:lvl w:ilvl="4" w:tplc="D2E05D36">
      <w:numFmt w:val="bullet"/>
      <w:lvlText w:val="•"/>
      <w:lvlJc w:val="left"/>
      <w:pPr>
        <w:ind w:left="2376" w:hanging="106"/>
      </w:pPr>
      <w:rPr>
        <w:rFonts w:hint="default"/>
        <w:lang w:val="pl-PL" w:eastAsia="pl-PL" w:bidi="pl-PL"/>
      </w:rPr>
    </w:lvl>
    <w:lvl w:ilvl="5" w:tplc="4B042C4E">
      <w:numFmt w:val="bullet"/>
      <w:lvlText w:val="•"/>
      <w:lvlJc w:val="left"/>
      <w:pPr>
        <w:ind w:left="2915" w:hanging="106"/>
      </w:pPr>
      <w:rPr>
        <w:rFonts w:hint="default"/>
        <w:lang w:val="pl-PL" w:eastAsia="pl-PL" w:bidi="pl-PL"/>
      </w:rPr>
    </w:lvl>
    <w:lvl w:ilvl="6" w:tplc="0940442E">
      <w:numFmt w:val="bullet"/>
      <w:lvlText w:val="•"/>
      <w:lvlJc w:val="left"/>
      <w:pPr>
        <w:ind w:left="3454" w:hanging="106"/>
      </w:pPr>
      <w:rPr>
        <w:rFonts w:hint="default"/>
        <w:lang w:val="pl-PL" w:eastAsia="pl-PL" w:bidi="pl-PL"/>
      </w:rPr>
    </w:lvl>
    <w:lvl w:ilvl="7" w:tplc="11B83F90">
      <w:numFmt w:val="bullet"/>
      <w:lvlText w:val="•"/>
      <w:lvlJc w:val="left"/>
      <w:pPr>
        <w:ind w:left="3993" w:hanging="106"/>
      </w:pPr>
      <w:rPr>
        <w:rFonts w:hint="default"/>
        <w:lang w:val="pl-PL" w:eastAsia="pl-PL" w:bidi="pl-PL"/>
      </w:rPr>
    </w:lvl>
    <w:lvl w:ilvl="8" w:tplc="CCB48D16">
      <w:numFmt w:val="bullet"/>
      <w:lvlText w:val="•"/>
      <w:lvlJc w:val="left"/>
      <w:pPr>
        <w:ind w:left="4532" w:hanging="106"/>
      </w:pPr>
      <w:rPr>
        <w:rFonts w:hint="default"/>
        <w:lang w:val="pl-PL" w:eastAsia="pl-PL" w:bidi="pl-PL"/>
      </w:rPr>
    </w:lvl>
  </w:abstractNum>
  <w:abstractNum w:abstractNumId="49">
    <w:nsid w:val="63F46604"/>
    <w:multiLevelType w:val="hybridMultilevel"/>
    <w:tmpl w:val="E26A7DF8"/>
    <w:lvl w:ilvl="0" w:tplc="F2D0BCE6">
      <w:numFmt w:val="bullet"/>
      <w:lvlText w:val="-"/>
      <w:lvlJc w:val="left"/>
      <w:pPr>
        <w:ind w:left="158" w:hanging="106"/>
      </w:pPr>
      <w:rPr>
        <w:rFonts w:ascii="Times New Roman" w:eastAsia="Times New Roman" w:hAnsi="Times New Roman" w:cs="Times New Roman" w:hint="default"/>
        <w:spacing w:val="-4"/>
        <w:w w:val="99"/>
        <w:sz w:val="18"/>
        <w:szCs w:val="18"/>
        <w:lang w:val="pl-PL" w:eastAsia="pl-PL" w:bidi="pl-PL"/>
      </w:rPr>
    </w:lvl>
    <w:lvl w:ilvl="1" w:tplc="41A8168A">
      <w:numFmt w:val="bullet"/>
      <w:lvlText w:val="•"/>
      <w:lvlJc w:val="left"/>
      <w:pPr>
        <w:ind w:left="715" w:hanging="106"/>
      </w:pPr>
      <w:rPr>
        <w:rFonts w:hint="default"/>
        <w:lang w:val="pl-PL" w:eastAsia="pl-PL" w:bidi="pl-PL"/>
      </w:rPr>
    </w:lvl>
    <w:lvl w:ilvl="2" w:tplc="FC003574">
      <w:numFmt w:val="bullet"/>
      <w:lvlText w:val="•"/>
      <w:lvlJc w:val="left"/>
      <w:pPr>
        <w:ind w:left="1271" w:hanging="106"/>
      </w:pPr>
      <w:rPr>
        <w:rFonts w:hint="default"/>
        <w:lang w:val="pl-PL" w:eastAsia="pl-PL" w:bidi="pl-PL"/>
      </w:rPr>
    </w:lvl>
    <w:lvl w:ilvl="3" w:tplc="FAA2E1EC">
      <w:numFmt w:val="bullet"/>
      <w:lvlText w:val="•"/>
      <w:lvlJc w:val="left"/>
      <w:pPr>
        <w:ind w:left="1826" w:hanging="106"/>
      </w:pPr>
      <w:rPr>
        <w:rFonts w:hint="default"/>
        <w:lang w:val="pl-PL" w:eastAsia="pl-PL" w:bidi="pl-PL"/>
      </w:rPr>
    </w:lvl>
    <w:lvl w:ilvl="4" w:tplc="96163A24">
      <w:numFmt w:val="bullet"/>
      <w:lvlText w:val="•"/>
      <w:lvlJc w:val="left"/>
      <w:pPr>
        <w:ind w:left="2382" w:hanging="106"/>
      </w:pPr>
      <w:rPr>
        <w:rFonts w:hint="default"/>
        <w:lang w:val="pl-PL" w:eastAsia="pl-PL" w:bidi="pl-PL"/>
      </w:rPr>
    </w:lvl>
    <w:lvl w:ilvl="5" w:tplc="0068D332">
      <w:numFmt w:val="bullet"/>
      <w:lvlText w:val="•"/>
      <w:lvlJc w:val="left"/>
      <w:pPr>
        <w:ind w:left="2937" w:hanging="106"/>
      </w:pPr>
      <w:rPr>
        <w:rFonts w:hint="default"/>
        <w:lang w:val="pl-PL" w:eastAsia="pl-PL" w:bidi="pl-PL"/>
      </w:rPr>
    </w:lvl>
    <w:lvl w:ilvl="6" w:tplc="D1CC34EC">
      <w:numFmt w:val="bullet"/>
      <w:lvlText w:val="•"/>
      <w:lvlJc w:val="left"/>
      <w:pPr>
        <w:ind w:left="3493" w:hanging="106"/>
      </w:pPr>
      <w:rPr>
        <w:rFonts w:hint="default"/>
        <w:lang w:val="pl-PL" w:eastAsia="pl-PL" w:bidi="pl-PL"/>
      </w:rPr>
    </w:lvl>
    <w:lvl w:ilvl="7" w:tplc="BA96A3B2">
      <w:numFmt w:val="bullet"/>
      <w:lvlText w:val="•"/>
      <w:lvlJc w:val="left"/>
      <w:pPr>
        <w:ind w:left="4048" w:hanging="106"/>
      </w:pPr>
      <w:rPr>
        <w:rFonts w:hint="default"/>
        <w:lang w:val="pl-PL" w:eastAsia="pl-PL" w:bidi="pl-PL"/>
      </w:rPr>
    </w:lvl>
    <w:lvl w:ilvl="8" w:tplc="71F2D274">
      <w:numFmt w:val="bullet"/>
      <w:lvlText w:val="•"/>
      <w:lvlJc w:val="left"/>
      <w:pPr>
        <w:ind w:left="4604" w:hanging="106"/>
      </w:pPr>
      <w:rPr>
        <w:rFonts w:hint="default"/>
        <w:lang w:val="pl-PL" w:eastAsia="pl-PL" w:bidi="pl-PL"/>
      </w:rPr>
    </w:lvl>
  </w:abstractNum>
  <w:abstractNum w:abstractNumId="50">
    <w:nsid w:val="640F540F"/>
    <w:multiLevelType w:val="hybridMultilevel"/>
    <w:tmpl w:val="187EFEA4"/>
    <w:lvl w:ilvl="0" w:tplc="86F0448C">
      <w:numFmt w:val="bullet"/>
      <w:lvlText w:val="-"/>
      <w:lvlJc w:val="left"/>
      <w:pPr>
        <w:ind w:left="115" w:hanging="118"/>
      </w:pPr>
      <w:rPr>
        <w:rFonts w:ascii="Times New Roman" w:eastAsia="Times New Roman" w:hAnsi="Times New Roman" w:cs="Times New Roman" w:hint="default"/>
        <w:w w:val="99"/>
        <w:sz w:val="20"/>
        <w:szCs w:val="20"/>
        <w:lang w:val="pl-PL" w:eastAsia="pl-PL" w:bidi="pl-PL"/>
      </w:rPr>
    </w:lvl>
    <w:lvl w:ilvl="1" w:tplc="2272EA28">
      <w:numFmt w:val="bullet"/>
      <w:lvlText w:val="•"/>
      <w:lvlJc w:val="left"/>
      <w:pPr>
        <w:ind w:left="679" w:hanging="118"/>
      </w:pPr>
      <w:rPr>
        <w:rFonts w:hint="default"/>
        <w:lang w:val="pl-PL" w:eastAsia="pl-PL" w:bidi="pl-PL"/>
      </w:rPr>
    </w:lvl>
    <w:lvl w:ilvl="2" w:tplc="8BD4BB6E">
      <w:numFmt w:val="bullet"/>
      <w:lvlText w:val="•"/>
      <w:lvlJc w:val="left"/>
      <w:pPr>
        <w:ind w:left="1239" w:hanging="118"/>
      </w:pPr>
      <w:rPr>
        <w:rFonts w:hint="default"/>
        <w:lang w:val="pl-PL" w:eastAsia="pl-PL" w:bidi="pl-PL"/>
      </w:rPr>
    </w:lvl>
    <w:lvl w:ilvl="3" w:tplc="172E8028">
      <w:numFmt w:val="bullet"/>
      <w:lvlText w:val="•"/>
      <w:lvlJc w:val="left"/>
      <w:pPr>
        <w:ind w:left="1798" w:hanging="118"/>
      </w:pPr>
      <w:rPr>
        <w:rFonts w:hint="default"/>
        <w:lang w:val="pl-PL" w:eastAsia="pl-PL" w:bidi="pl-PL"/>
      </w:rPr>
    </w:lvl>
    <w:lvl w:ilvl="4" w:tplc="0F4E87E0">
      <w:numFmt w:val="bullet"/>
      <w:lvlText w:val="•"/>
      <w:lvlJc w:val="left"/>
      <w:pPr>
        <w:ind w:left="2358" w:hanging="118"/>
      </w:pPr>
      <w:rPr>
        <w:rFonts w:hint="default"/>
        <w:lang w:val="pl-PL" w:eastAsia="pl-PL" w:bidi="pl-PL"/>
      </w:rPr>
    </w:lvl>
    <w:lvl w:ilvl="5" w:tplc="FC04C40E">
      <w:numFmt w:val="bullet"/>
      <w:lvlText w:val="•"/>
      <w:lvlJc w:val="left"/>
      <w:pPr>
        <w:ind w:left="2917" w:hanging="118"/>
      </w:pPr>
      <w:rPr>
        <w:rFonts w:hint="default"/>
        <w:lang w:val="pl-PL" w:eastAsia="pl-PL" w:bidi="pl-PL"/>
      </w:rPr>
    </w:lvl>
    <w:lvl w:ilvl="6" w:tplc="BE40295C">
      <w:numFmt w:val="bullet"/>
      <w:lvlText w:val="•"/>
      <w:lvlJc w:val="left"/>
      <w:pPr>
        <w:ind w:left="3477" w:hanging="118"/>
      </w:pPr>
      <w:rPr>
        <w:rFonts w:hint="default"/>
        <w:lang w:val="pl-PL" w:eastAsia="pl-PL" w:bidi="pl-PL"/>
      </w:rPr>
    </w:lvl>
    <w:lvl w:ilvl="7" w:tplc="037AAD22">
      <w:numFmt w:val="bullet"/>
      <w:lvlText w:val="•"/>
      <w:lvlJc w:val="left"/>
      <w:pPr>
        <w:ind w:left="4036" w:hanging="118"/>
      </w:pPr>
      <w:rPr>
        <w:rFonts w:hint="default"/>
        <w:lang w:val="pl-PL" w:eastAsia="pl-PL" w:bidi="pl-PL"/>
      </w:rPr>
    </w:lvl>
    <w:lvl w:ilvl="8" w:tplc="5C14D3DC">
      <w:numFmt w:val="bullet"/>
      <w:lvlText w:val="•"/>
      <w:lvlJc w:val="left"/>
      <w:pPr>
        <w:ind w:left="4596" w:hanging="118"/>
      </w:pPr>
      <w:rPr>
        <w:rFonts w:hint="default"/>
        <w:lang w:val="pl-PL" w:eastAsia="pl-PL" w:bidi="pl-PL"/>
      </w:rPr>
    </w:lvl>
  </w:abstractNum>
  <w:abstractNum w:abstractNumId="51">
    <w:nsid w:val="64FF5958"/>
    <w:multiLevelType w:val="hybridMultilevel"/>
    <w:tmpl w:val="863ACC8C"/>
    <w:lvl w:ilvl="0" w:tplc="920435F6">
      <w:numFmt w:val="bullet"/>
      <w:lvlText w:val=""/>
      <w:lvlJc w:val="left"/>
      <w:pPr>
        <w:ind w:left="695" w:hanging="284"/>
      </w:pPr>
      <w:rPr>
        <w:rFonts w:ascii="Symbol" w:eastAsia="Symbol" w:hAnsi="Symbol" w:cs="Symbol" w:hint="default"/>
        <w:color w:val="0033CC"/>
        <w:w w:val="99"/>
        <w:sz w:val="20"/>
        <w:szCs w:val="20"/>
        <w:lang w:val="pl-PL" w:eastAsia="pl-PL" w:bidi="pl-PL"/>
      </w:rPr>
    </w:lvl>
    <w:lvl w:ilvl="1" w:tplc="A7D0793E">
      <w:numFmt w:val="bullet"/>
      <w:lvlText w:val="•"/>
      <w:lvlJc w:val="left"/>
      <w:pPr>
        <w:ind w:left="870" w:hanging="284"/>
      </w:pPr>
      <w:rPr>
        <w:rFonts w:hint="default"/>
        <w:lang w:val="pl-PL" w:eastAsia="pl-PL" w:bidi="pl-PL"/>
      </w:rPr>
    </w:lvl>
    <w:lvl w:ilvl="2" w:tplc="A5BEF826">
      <w:numFmt w:val="bullet"/>
      <w:lvlText w:val="•"/>
      <w:lvlJc w:val="left"/>
      <w:pPr>
        <w:ind w:left="1040" w:hanging="284"/>
      </w:pPr>
      <w:rPr>
        <w:rFonts w:hint="default"/>
        <w:lang w:val="pl-PL" w:eastAsia="pl-PL" w:bidi="pl-PL"/>
      </w:rPr>
    </w:lvl>
    <w:lvl w:ilvl="3" w:tplc="67AA5396">
      <w:numFmt w:val="bullet"/>
      <w:lvlText w:val="•"/>
      <w:lvlJc w:val="left"/>
      <w:pPr>
        <w:ind w:left="1210" w:hanging="284"/>
      </w:pPr>
      <w:rPr>
        <w:rFonts w:hint="default"/>
        <w:lang w:val="pl-PL" w:eastAsia="pl-PL" w:bidi="pl-PL"/>
      </w:rPr>
    </w:lvl>
    <w:lvl w:ilvl="4" w:tplc="38DCD0A6">
      <w:numFmt w:val="bullet"/>
      <w:lvlText w:val="•"/>
      <w:lvlJc w:val="left"/>
      <w:pPr>
        <w:ind w:left="1380" w:hanging="284"/>
      </w:pPr>
      <w:rPr>
        <w:rFonts w:hint="default"/>
        <w:lang w:val="pl-PL" w:eastAsia="pl-PL" w:bidi="pl-PL"/>
      </w:rPr>
    </w:lvl>
    <w:lvl w:ilvl="5" w:tplc="ECC83D08">
      <w:numFmt w:val="bullet"/>
      <w:lvlText w:val="•"/>
      <w:lvlJc w:val="left"/>
      <w:pPr>
        <w:ind w:left="1550" w:hanging="284"/>
      </w:pPr>
      <w:rPr>
        <w:rFonts w:hint="default"/>
        <w:lang w:val="pl-PL" w:eastAsia="pl-PL" w:bidi="pl-PL"/>
      </w:rPr>
    </w:lvl>
    <w:lvl w:ilvl="6" w:tplc="AE7C4F14">
      <w:numFmt w:val="bullet"/>
      <w:lvlText w:val="•"/>
      <w:lvlJc w:val="left"/>
      <w:pPr>
        <w:ind w:left="1720" w:hanging="284"/>
      </w:pPr>
      <w:rPr>
        <w:rFonts w:hint="default"/>
        <w:lang w:val="pl-PL" w:eastAsia="pl-PL" w:bidi="pl-PL"/>
      </w:rPr>
    </w:lvl>
    <w:lvl w:ilvl="7" w:tplc="16ECAF8A">
      <w:numFmt w:val="bullet"/>
      <w:lvlText w:val="•"/>
      <w:lvlJc w:val="left"/>
      <w:pPr>
        <w:ind w:left="1890" w:hanging="284"/>
      </w:pPr>
      <w:rPr>
        <w:rFonts w:hint="default"/>
        <w:lang w:val="pl-PL" w:eastAsia="pl-PL" w:bidi="pl-PL"/>
      </w:rPr>
    </w:lvl>
    <w:lvl w:ilvl="8" w:tplc="E96C653C">
      <w:numFmt w:val="bullet"/>
      <w:lvlText w:val="•"/>
      <w:lvlJc w:val="left"/>
      <w:pPr>
        <w:ind w:left="2060" w:hanging="284"/>
      </w:pPr>
      <w:rPr>
        <w:rFonts w:hint="default"/>
        <w:lang w:val="pl-PL" w:eastAsia="pl-PL" w:bidi="pl-PL"/>
      </w:rPr>
    </w:lvl>
  </w:abstractNum>
  <w:abstractNum w:abstractNumId="52">
    <w:nsid w:val="659D026E"/>
    <w:multiLevelType w:val="hybridMultilevel"/>
    <w:tmpl w:val="C6B2384C"/>
    <w:lvl w:ilvl="0" w:tplc="4EACA6B4">
      <w:numFmt w:val="bullet"/>
      <w:lvlText w:val="-"/>
      <w:lvlJc w:val="left"/>
      <w:pPr>
        <w:ind w:left="158" w:hanging="116"/>
      </w:pPr>
      <w:rPr>
        <w:rFonts w:ascii="Times New Roman" w:eastAsia="Times New Roman" w:hAnsi="Times New Roman" w:cs="Times New Roman" w:hint="default"/>
        <w:w w:val="99"/>
        <w:sz w:val="20"/>
        <w:szCs w:val="20"/>
        <w:lang w:val="pl-PL" w:eastAsia="pl-PL" w:bidi="pl-PL"/>
      </w:rPr>
    </w:lvl>
    <w:lvl w:ilvl="1" w:tplc="DBA4A1D0">
      <w:numFmt w:val="bullet"/>
      <w:lvlText w:val="•"/>
      <w:lvlJc w:val="left"/>
      <w:pPr>
        <w:ind w:left="715" w:hanging="116"/>
      </w:pPr>
      <w:rPr>
        <w:rFonts w:hint="default"/>
        <w:lang w:val="pl-PL" w:eastAsia="pl-PL" w:bidi="pl-PL"/>
      </w:rPr>
    </w:lvl>
    <w:lvl w:ilvl="2" w:tplc="21A41854">
      <w:numFmt w:val="bullet"/>
      <w:lvlText w:val="•"/>
      <w:lvlJc w:val="left"/>
      <w:pPr>
        <w:ind w:left="1271" w:hanging="116"/>
      </w:pPr>
      <w:rPr>
        <w:rFonts w:hint="default"/>
        <w:lang w:val="pl-PL" w:eastAsia="pl-PL" w:bidi="pl-PL"/>
      </w:rPr>
    </w:lvl>
    <w:lvl w:ilvl="3" w:tplc="9D08B044">
      <w:numFmt w:val="bullet"/>
      <w:lvlText w:val="•"/>
      <w:lvlJc w:val="left"/>
      <w:pPr>
        <w:ind w:left="1826" w:hanging="116"/>
      </w:pPr>
      <w:rPr>
        <w:rFonts w:hint="default"/>
        <w:lang w:val="pl-PL" w:eastAsia="pl-PL" w:bidi="pl-PL"/>
      </w:rPr>
    </w:lvl>
    <w:lvl w:ilvl="4" w:tplc="8E92E8B8">
      <w:numFmt w:val="bullet"/>
      <w:lvlText w:val="•"/>
      <w:lvlJc w:val="left"/>
      <w:pPr>
        <w:ind w:left="2382" w:hanging="116"/>
      </w:pPr>
      <w:rPr>
        <w:rFonts w:hint="default"/>
        <w:lang w:val="pl-PL" w:eastAsia="pl-PL" w:bidi="pl-PL"/>
      </w:rPr>
    </w:lvl>
    <w:lvl w:ilvl="5" w:tplc="66B6CCD2">
      <w:numFmt w:val="bullet"/>
      <w:lvlText w:val="•"/>
      <w:lvlJc w:val="left"/>
      <w:pPr>
        <w:ind w:left="2937" w:hanging="116"/>
      </w:pPr>
      <w:rPr>
        <w:rFonts w:hint="default"/>
        <w:lang w:val="pl-PL" w:eastAsia="pl-PL" w:bidi="pl-PL"/>
      </w:rPr>
    </w:lvl>
    <w:lvl w:ilvl="6" w:tplc="0E8A0B18">
      <w:numFmt w:val="bullet"/>
      <w:lvlText w:val="•"/>
      <w:lvlJc w:val="left"/>
      <w:pPr>
        <w:ind w:left="3493" w:hanging="116"/>
      </w:pPr>
      <w:rPr>
        <w:rFonts w:hint="default"/>
        <w:lang w:val="pl-PL" w:eastAsia="pl-PL" w:bidi="pl-PL"/>
      </w:rPr>
    </w:lvl>
    <w:lvl w:ilvl="7" w:tplc="E11A4A2C">
      <w:numFmt w:val="bullet"/>
      <w:lvlText w:val="•"/>
      <w:lvlJc w:val="left"/>
      <w:pPr>
        <w:ind w:left="4048" w:hanging="116"/>
      </w:pPr>
      <w:rPr>
        <w:rFonts w:hint="default"/>
        <w:lang w:val="pl-PL" w:eastAsia="pl-PL" w:bidi="pl-PL"/>
      </w:rPr>
    </w:lvl>
    <w:lvl w:ilvl="8" w:tplc="F710E7F2">
      <w:numFmt w:val="bullet"/>
      <w:lvlText w:val="•"/>
      <w:lvlJc w:val="left"/>
      <w:pPr>
        <w:ind w:left="4604" w:hanging="116"/>
      </w:pPr>
      <w:rPr>
        <w:rFonts w:hint="default"/>
        <w:lang w:val="pl-PL" w:eastAsia="pl-PL" w:bidi="pl-PL"/>
      </w:rPr>
    </w:lvl>
  </w:abstractNum>
  <w:abstractNum w:abstractNumId="53">
    <w:nsid w:val="65F1258E"/>
    <w:multiLevelType w:val="hybridMultilevel"/>
    <w:tmpl w:val="C82819C6"/>
    <w:lvl w:ilvl="0" w:tplc="28C0D89E">
      <w:numFmt w:val="bullet"/>
      <w:lvlText w:val="-"/>
      <w:lvlJc w:val="left"/>
      <w:pPr>
        <w:ind w:left="115" w:hanging="152"/>
      </w:pPr>
      <w:rPr>
        <w:rFonts w:ascii="Times New Roman" w:eastAsia="Times New Roman" w:hAnsi="Times New Roman" w:cs="Times New Roman" w:hint="default"/>
        <w:spacing w:val="-4"/>
        <w:w w:val="99"/>
        <w:sz w:val="18"/>
        <w:szCs w:val="18"/>
        <w:lang w:val="pl-PL" w:eastAsia="pl-PL" w:bidi="pl-PL"/>
      </w:rPr>
    </w:lvl>
    <w:lvl w:ilvl="1" w:tplc="C2D03AC2">
      <w:numFmt w:val="bullet"/>
      <w:lvlText w:val="•"/>
      <w:lvlJc w:val="left"/>
      <w:pPr>
        <w:ind w:left="674" w:hanging="152"/>
      </w:pPr>
      <w:rPr>
        <w:rFonts w:hint="default"/>
        <w:lang w:val="pl-PL" w:eastAsia="pl-PL" w:bidi="pl-PL"/>
      </w:rPr>
    </w:lvl>
    <w:lvl w:ilvl="2" w:tplc="83C82EEE">
      <w:numFmt w:val="bullet"/>
      <w:lvlText w:val="•"/>
      <w:lvlJc w:val="left"/>
      <w:pPr>
        <w:ind w:left="1229" w:hanging="152"/>
      </w:pPr>
      <w:rPr>
        <w:rFonts w:hint="default"/>
        <w:lang w:val="pl-PL" w:eastAsia="pl-PL" w:bidi="pl-PL"/>
      </w:rPr>
    </w:lvl>
    <w:lvl w:ilvl="3" w:tplc="BAD075F4">
      <w:numFmt w:val="bullet"/>
      <w:lvlText w:val="•"/>
      <w:lvlJc w:val="left"/>
      <w:pPr>
        <w:ind w:left="1783" w:hanging="152"/>
      </w:pPr>
      <w:rPr>
        <w:rFonts w:hint="default"/>
        <w:lang w:val="pl-PL" w:eastAsia="pl-PL" w:bidi="pl-PL"/>
      </w:rPr>
    </w:lvl>
    <w:lvl w:ilvl="4" w:tplc="8FC01A82">
      <w:numFmt w:val="bullet"/>
      <w:lvlText w:val="•"/>
      <w:lvlJc w:val="left"/>
      <w:pPr>
        <w:ind w:left="2338" w:hanging="152"/>
      </w:pPr>
      <w:rPr>
        <w:rFonts w:hint="default"/>
        <w:lang w:val="pl-PL" w:eastAsia="pl-PL" w:bidi="pl-PL"/>
      </w:rPr>
    </w:lvl>
    <w:lvl w:ilvl="5" w:tplc="5D645716">
      <w:numFmt w:val="bullet"/>
      <w:lvlText w:val="•"/>
      <w:lvlJc w:val="left"/>
      <w:pPr>
        <w:ind w:left="2892" w:hanging="152"/>
      </w:pPr>
      <w:rPr>
        <w:rFonts w:hint="default"/>
        <w:lang w:val="pl-PL" w:eastAsia="pl-PL" w:bidi="pl-PL"/>
      </w:rPr>
    </w:lvl>
    <w:lvl w:ilvl="6" w:tplc="830621F8">
      <w:numFmt w:val="bullet"/>
      <w:lvlText w:val="•"/>
      <w:lvlJc w:val="left"/>
      <w:pPr>
        <w:ind w:left="3447" w:hanging="152"/>
      </w:pPr>
      <w:rPr>
        <w:rFonts w:hint="default"/>
        <w:lang w:val="pl-PL" w:eastAsia="pl-PL" w:bidi="pl-PL"/>
      </w:rPr>
    </w:lvl>
    <w:lvl w:ilvl="7" w:tplc="6B8AF436">
      <w:numFmt w:val="bullet"/>
      <w:lvlText w:val="•"/>
      <w:lvlJc w:val="left"/>
      <w:pPr>
        <w:ind w:left="4001" w:hanging="152"/>
      </w:pPr>
      <w:rPr>
        <w:rFonts w:hint="default"/>
        <w:lang w:val="pl-PL" w:eastAsia="pl-PL" w:bidi="pl-PL"/>
      </w:rPr>
    </w:lvl>
    <w:lvl w:ilvl="8" w:tplc="619E603E">
      <w:numFmt w:val="bullet"/>
      <w:lvlText w:val="•"/>
      <w:lvlJc w:val="left"/>
      <w:pPr>
        <w:ind w:left="4556" w:hanging="152"/>
      </w:pPr>
      <w:rPr>
        <w:rFonts w:hint="default"/>
        <w:lang w:val="pl-PL" w:eastAsia="pl-PL" w:bidi="pl-PL"/>
      </w:rPr>
    </w:lvl>
  </w:abstractNum>
  <w:abstractNum w:abstractNumId="54">
    <w:nsid w:val="660D5710"/>
    <w:multiLevelType w:val="hybridMultilevel"/>
    <w:tmpl w:val="AB3A64BC"/>
    <w:lvl w:ilvl="0" w:tplc="F932B26A">
      <w:numFmt w:val="bullet"/>
      <w:lvlText w:val=""/>
      <w:lvlJc w:val="left"/>
      <w:pPr>
        <w:ind w:left="741" w:hanging="284"/>
      </w:pPr>
      <w:rPr>
        <w:rFonts w:ascii="Symbol" w:eastAsia="Symbol" w:hAnsi="Symbol" w:cs="Symbol" w:hint="default"/>
        <w:color w:val="0033CC"/>
        <w:w w:val="100"/>
        <w:sz w:val="18"/>
        <w:szCs w:val="18"/>
        <w:lang w:val="pl-PL" w:eastAsia="pl-PL" w:bidi="pl-PL"/>
      </w:rPr>
    </w:lvl>
    <w:lvl w:ilvl="1" w:tplc="3708B256">
      <w:numFmt w:val="bullet"/>
      <w:lvlText w:val="•"/>
      <w:lvlJc w:val="left"/>
      <w:pPr>
        <w:ind w:left="904" w:hanging="284"/>
      </w:pPr>
      <w:rPr>
        <w:rFonts w:hint="default"/>
        <w:lang w:val="pl-PL" w:eastAsia="pl-PL" w:bidi="pl-PL"/>
      </w:rPr>
    </w:lvl>
    <w:lvl w:ilvl="2" w:tplc="15524C36">
      <w:numFmt w:val="bullet"/>
      <w:lvlText w:val="•"/>
      <w:lvlJc w:val="left"/>
      <w:pPr>
        <w:ind w:left="1068" w:hanging="284"/>
      </w:pPr>
      <w:rPr>
        <w:rFonts w:hint="default"/>
        <w:lang w:val="pl-PL" w:eastAsia="pl-PL" w:bidi="pl-PL"/>
      </w:rPr>
    </w:lvl>
    <w:lvl w:ilvl="3" w:tplc="11926674">
      <w:numFmt w:val="bullet"/>
      <w:lvlText w:val="•"/>
      <w:lvlJc w:val="left"/>
      <w:pPr>
        <w:ind w:left="1232" w:hanging="284"/>
      </w:pPr>
      <w:rPr>
        <w:rFonts w:hint="default"/>
        <w:lang w:val="pl-PL" w:eastAsia="pl-PL" w:bidi="pl-PL"/>
      </w:rPr>
    </w:lvl>
    <w:lvl w:ilvl="4" w:tplc="F5EE4AF4">
      <w:numFmt w:val="bullet"/>
      <w:lvlText w:val="•"/>
      <w:lvlJc w:val="left"/>
      <w:pPr>
        <w:ind w:left="1396" w:hanging="284"/>
      </w:pPr>
      <w:rPr>
        <w:rFonts w:hint="default"/>
        <w:lang w:val="pl-PL" w:eastAsia="pl-PL" w:bidi="pl-PL"/>
      </w:rPr>
    </w:lvl>
    <w:lvl w:ilvl="5" w:tplc="C2CEECE2">
      <w:numFmt w:val="bullet"/>
      <w:lvlText w:val="•"/>
      <w:lvlJc w:val="left"/>
      <w:pPr>
        <w:ind w:left="1560" w:hanging="284"/>
      </w:pPr>
      <w:rPr>
        <w:rFonts w:hint="default"/>
        <w:lang w:val="pl-PL" w:eastAsia="pl-PL" w:bidi="pl-PL"/>
      </w:rPr>
    </w:lvl>
    <w:lvl w:ilvl="6" w:tplc="49580B38">
      <w:numFmt w:val="bullet"/>
      <w:lvlText w:val="•"/>
      <w:lvlJc w:val="left"/>
      <w:pPr>
        <w:ind w:left="1724" w:hanging="284"/>
      </w:pPr>
      <w:rPr>
        <w:rFonts w:hint="default"/>
        <w:lang w:val="pl-PL" w:eastAsia="pl-PL" w:bidi="pl-PL"/>
      </w:rPr>
    </w:lvl>
    <w:lvl w:ilvl="7" w:tplc="B4CC67CE">
      <w:numFmt w:val="bullet"/>
      <w:lvlText w:val="•"/>
      <w:lvlJc w:val="left"/>
      <w:pPr>
        <w:ind w:left="1888" w:hanging="284"/>
      </w:pPr>
      <w:rPr>
        <w:rFonts w:hint="default"/>
        <w:lang w:val="pl-PL" w:eastAsia="pl-PL" w:bidi="pl-PL"/>
      </w:rPr>
    </w:lvl>
    <w:lvl w:ilvl="8" w:tplc="A1827862">
      <w:numFmt w:val="bullet"/>
      <w:lvlText w:val="•"/>
      <w:lvlJc w:val="left"/>
      <w:pPr>
        <w:ind w:left="2052" w:hanging="284"/>
      </w:pPr>
      <w:rPr>
        <w:rFonts w:hint="default"/>
        <w:lang w:val="pl-PL" w:eastAsia="pl-PL" w:bidi="pl-PL"/>
      </w:rPr>
    </w:lvl>
  </w:abstractNum>
  <w:abstractNum w:abstractNumId="55">
    <w:nsid w:val="66C15979"/>
    <w:multiLevelType w:val="hybridMultilevel"/>
    <w:tmpl w:val="5A748FE8"/>
    <w:lvl w:ilvl="0" w:tplc="3522DFE2">
      <w:numFmt w:val="bullet"/>
      <w:lvlText w:val="-"/>
      <w:lvlJc w:val="left"/>
      <w:pPr>
        <w:ind w:left="114" w:hanging="106"/>
      </w:pPr>
      <w:rPr>
        <w:rFonts w:ascii="Times New Roman" w:eastAsia="Times New Roman" w:hAnsi="Times New Roman" w:cs="Times New Roman" w:hint="default"/>
        <w:spacing w:val="-3"/>
        <w:w w:val="99"/>
        <w:sz w:val="18"/>
        <w:szCs w:val="18"/>
        <w:lang w:val="pl-PL" w:eastAsia="pl-PL" w:bidi="pl-PL"/>
      </w:rPr>
    </w:lvl>
    <w:lvl w:ilvl="1" w:tplc="94D2CBC6">
      <w:numFmt w:val="bullet"/>
      <w:lvlText w:val=""/>
      <w:lvlJc w:val="left"/>
      <w:pPr>
        <w:ind w:left="664" w:hanging="360"/>
      </w:pPr>
      <w:rPr>
        <w:rFonts w:ascii="Symbol" w:eastAsia="Symbol" w:hAnsi="Symbol" w:cs="Symbol" w:hint="default"/>
        <w:w w:val="100"/>
        <w:sz w:val="18"/>
        <w:szCs w:val="18"/>
        <w:lang w:val="pl-PL" w:eastAsia="pl-PL" w:bidi="pl-PL"/>
      </w:rPr>
    </w:lvl>
    <w:lvl w:ilvl="2" w:tplc="1030843E">
      <w:numFmt w:val="bullet"/>
      <w:lvlText w:val="•"/>
      <w:lvlJc w:val="left"/>
      <w:pPr>
        <w:ind w:left="1210" w:hanging="360"/>
      </w:pPr>
      <w:rPr>
        <w:rFonts w:hint="default"/>
        <w:lang w:val="pl-PL" w:eastAsia="pl-PL" w:bidi="pl-PL"/>
      </w:rPr>
    </w:lvl>
    <w:lvl w:ilvl="3" w:tplc="C53E9620">
      <w:numFmt w:val="bullet"/>
      <w:lvlText w:val="•"/>
      <w:lvlJc w:val="left"/>
      <w:pPr>
        <w:ind w:left="1760" w:hanging="360"/>
      </w:pPr>
      <w:rPr>
        <w:rFonts w:hint="default"/>
        <w:lang w:val="pl-PL" w:eastAsia="pl-PL" w:bidi="pl-PL"/>
      </w:rPr>
    </w:lvl>
    <w:lvl w:ilvl="4" w:tplc="EFD69E0C">
      <w:numFmt w:val="bullet"/>
      <w:lvlText w:val="•"/>
      <w:lvlJc w:val="left"/>
      <w:pPr>
        <w:ind w:left="2310" w:hanging="360"/>
      </w:pPr>
      <w:rPr>
        <w:rFonts w:hint="default"/>
        <w:lang w:val="pl-PL" w:eastAsia="pl-PL" w:bidi="pl-PL"/>
      </w:rPr>
    </w:lvl>
    <w:lvl w:ilvl="5" w:tplc="A2449CAA">
      <w:numFmt w:val="bullet"/>
      <w:lvlText w:val="•"/>
      <w:lvlJc w:val="left"/>
      <w:pPr>
        <w:ind w:left="2860" w:hanging="360"/>
      </w:pPr>
      <w:rPr>
        <w:rFonts w:hint="default"/>
        <w:lang w:val="pl-PL" w:eastAsia="pl-PL" w:bidi="pl-PL"/>
      </w:rPr>
    </w:lvl>
    <w:lvl w:ilvl="6" w:tplc="8E442AE8">
      <w:numFmt w:val="bullet"/>
      <w:lvlText w:val="•"/>
      <w:lvlJc w:val="left"/>
      <w:pPr>
        <w:ind w:left="3410" w:hanging="360"/>
      </w:pPr>
      <w:rPr>
        <w:rFonts w:hint="default"/>
        <w:lang w:val="pl-PL" w:eastAsia="pl-PL" w:bidi="pl-PL"/>
      </w:rPr>
    </w:lvl>
    <w:lvl w:ilvl="7" w:tplc="8590679C">
      <w:numFmt w:val="bullet"/>
      <w:lvlText w:val="•"/>
      <w:lvlJc w:val="left"/>
      <w:pPr>
        <w:ind w:left="3960" w:hanging="360"/>
      </w:pPr>
      <w:rPr>
        <w:rFonts w:hint="default"/>
        <w:lang w:val="pl-PL" w:eastAsia="pl-PL" w:bidi="pl-PL"/>
      </w:rPr>
    </w:lvl>
    <w:lvl w:ilvl="8" w:tplc="3B5C997C">
      <w:numFmt w:val="bullet"/>
      <w:lvlText w:val="•"/>
      <w:lvlJc w:val="left"/>
      <w:pPr>
        <w:ind w:left="4510" w:hanging="360"/>
      </w:pPr>
      <w:rPr>
        <w:rFonts w:hint="default"/>
        <w:lang w:val="pl-PL" w:eastAsia="pl-PL" w:bidi="pl-PL"/>
      </w:rPr>
    </w:lvl>
  </w:abstractNum>
  <w:abstractNum w:abstractNumId="56">
    <w:nsid w:val="67045F5A"/>
    <w:multiLevelType w:val="hybridMultilevel"/>
    <w:tmpl w:val="B22A84B8"/>
    <w:lvl w:ilvl="0" w:tplc="E6B41C8C">
      <w:numFmt w:val="bullet"/>
      <w:lvlText w:val="-"/>
      <w:lvlJc w:val="left"/>
      <w:pPr>
        <w:ind w:left="278" w:hanging="116"/>
      </w:pPr>
      <w:rPr>
        <w:rFonts w:ascii="Times New Roman" w:eastAsia="Times New Roman" w:hAnsi="Times New Roman" w:cs="Times New Roman" w:hint="default"/>
        <w:w w:val="99"/>
        <w:sz w:val="20"/>
        <w:szCs w:val="20"/>
        <w:lang w:val="pl-PL" w:eastAsia="pl-PL" w:bidi="pl-PL"/>
      </w:rPr>
    </w:lvl>
    <w:lvl w:ilvl="1" w:tplc="68D295F2">
      <w:numFmt w:val="bullet"/>
      <w:lvlText w:val="•"/>
      <w:lvlJc w:val="left"/>
      <w:pPr>
        <w:ind w:left="823" w:hanging="116"/>
      </w:pPr>
      <w:rPr>
        <w:rFonts w:hint="default"/>
        <w:lang w:val="pl-PL" w:eastAsia="pl-PL" w:bidi="pl-PL"/>
      </w:rPr>
    </w:lvl>
    <w:lvl w:ilvl="2" w:tplc="C86EDA42">
      <w:numFmt w:val="bullet"/>
      <w:lvlText w:val="•"/>
      <w:lvlJc w:val="left"/>
      <w:pPr>
        <w:ind w:left="1367" w:hanging="116"/>
      </w:pPr>
      <w:rPr>
        <w:rFonts w:hint="default"/>
        <w:lang w:val="pl-PL" w:eastAsia="pl-PL" w:bidi="pl-PL"/>
      </w:rPr>
    </w:lvl>
    <w:lvl w:ilvl="3" w:tplc="9A30AFBA">
      <w:numFmt w:val="bullet"/>
      <w:lvlText w:val="•"/>
      <w:lvlJc w:val="left"/>
      <w:pPr>
        <w:ind w:left="1910" w:hanging="116"/>
      </w:pPr>
      <w:rPr>
        <w:rFonts w:hint="default"/>
        <w:lang w:val="pl-PL" w:eastAsia="pl-PL" w:bidi="pl-PL"/>
      </w:rPr>
    </w:lvl>
    <w:lvl w:ilvl="4" w:tplc="15D86D50">
      <w:numFmt w:val="bullet"/>
      <w:lvlText w:val="•"/>
      <w:lvlJc w:val="left"/>
      <w:pPr>
        <w:ind w:left="2454" w:hanging="116"/>
      </w:pPr>
      <w:rPr>
        <w:rFonts w:hint="default"/>
        <w:lang w:val="pl-PL" w:eastAsia="pl-PL" w:bidi="pl-PL"/>
      </w:rPr>
    </w:lvl>
    <w:lvl w:ilvl="5" w:tplc="FFF64DAC">
      <w:numFmt w:val="bullet"/>
      <w:lvlText w:val="•"/>
      <w:lvlJc w:val="left"/>
      <w:pPr>
        <w:ind w:left="2997" w:hanging="116"/>
      </w:pPr>
      <w:rPr>
        <w:rFonts w:hint="default"/>
        <w:lang w:val="pl-PL" w:eastAsia="pl-PL" w:bidi="pl-PL"/>
      </w:rPr>
    </w:lvl>
    <w:lvl w:ilvl="6" w:tplc="415615E8">
      <w:numFmt w:val="bullet"/>
      <w:lvlText w:val="•"/>
      <w:lvlJc w:val="left"/>
      <w:pPr>
        <w:ind w:left="3541" w:hanging="116"/>
      </w:pPr>
      <w:rPr>
        <w:rFonts w:hint="default"/>
        <w:lang w:val="pl-PL" w:eastAsia="pl-PL" w:bidi="pl-PL"/>
      </w:rPr>
    </w:lvl>
    <w:lvl w:ilvl="7" w:tplc="E538147E">
      <w:numFmt w:val="bullet"/>
      <w:lvlText w:val="•"/>
      <w:lvlJc w:val="left"/>
      <w:pPr>
        <w:ind w:left="4084" w:hanging="116"/>
      </w:pPr>
      <w:rPr>
        <w:rFonts w:hint="default"/>
        <w:lang w:val="pl-PL" w:eastAsia="pl-PL" w:bidi="pl-PL"/>
      </w:rPr>
    </w:lvl>
    <w:lvl w:ilvl="8" w:tplc="629EA632">
      <w:numFmt w:val="bullet"/>
      <w:lvlText w:val="•"/>
      <w:lvlJc w:val="left"/>
      <w:pPr>
        <w:ind w:left="4628" w:hanging="116"/>
      </w:pPr>
      <w:rPr>
        <w:rFonts w:hint="default"/>
        <w:lang w:val="pl-PL" w:eastAsia="pl-PL" w:bidi="pl-PL"/>
      </w:rPr>
    </w:lvl>
  </w:abstractNum>
  <w:abstractNum w:abstractNumId="57">
    <w:nsid w:val="6A464358"/>
    <w:multiLevelType w:val="hybridMultilevel"/>
    <w:tmpl w:val="B8589CC4"/>
    <w:lvl w:ilvl="0" w:tplc="BB4C0B74">
      <w:numFmt w:val="bullet"/>
      <w:lvlText w:val=""/>
      <w:lvlJc w:val="left"/>
      <w:pPr>
        <w:ind w:left="743" w:hanging="284"/>
      </w:pPr>
      <w:rPr>
        <w:rFonts w:ascii="Symbol" w:eastAsia="Symbol" w:hAnsi="Symbol" w:cs="Symbol" w:hint="default"/>
        <w:color w:val="0033CC"/>
        <w:w w:val="100"/>
        <w:sz w:val="18"/>
        <w:szCs w:val="18"/>
        <w:lang w:val="pl-PL" w:eastAsia="pl-PL" w:bidi="pl-PL"/>
      </w:rPr>
    </w:lvl>
    <w:lvl w:ilvl="1" w:tplc="E452D802">
      <w:numFmt w:val="bullet"/>
      <w:lvlText w:val="•"/>
      <w:lvlJc w:val="left"/>
      <w:pPr>
        <w:ind w:left="904" w:hanging="284"/>
      </w:pPr>
      <w:rPr>
        <w:rFonts w:hint="default"/>
        <w:lang w:val="pl-PL" w:eastAsia="pl-PL" w:bidi="pl-PL"/>
      </w:rPr>
    </w:lvl>
    <w:lvl w:ilvl="2" w:tplc="6BAC201A">
      <w:numFmt w:val="bullet"/>
      <w:lvlText w:val="•"/>
      <w:lvlJc w:val="left"/>
      <w:pPr>
        <w:ind w:left="1068" w:hanging="284"/>
      </w:pPr>
      <w:rPr>
        <w:rFonts w:hint="default"/>
        <w:lang w:val="pl-PL" w:eastAsia="pl-PL" w:bidi="pl-PL"/>
      </w:rPr>
    </w:lvl>
    <w:lvl w:ilvl="3" w:tplc="F8906988">
      <w:numFmt w:val="bullet"/>
      <w:lvlText w:val="•"/>
      <w:lvlJc w:val="left"/>
      <w:pPr>
        <w:ind w:left="1232" w:hanging="284"/>
      </w:pPr>
      <w:rPr>
        <w:rFonts w:hint="default"/>
        <w:lang w:val="pl-PL" w:eastAsia="pl-PL" w:bidi="pl-PL"/>
      </w:rPr>
    </w:lvl>
    <w:lvl w:ilvl="4" w:tplc="F0465F02">
      <w:numFmt w:val="bullet"/>
      <w:lvlText w:val="•"/>
      <w:lvlJc w:val="left"/>
      <w:pPr>
        <w:ind w:left="1396" w:hanging="284"/>
      </w:pPr>
      <w:rPr>
        <w:rFonts w:hint="default"/>
        <w:lang w:val="pl-PL" w:eastAsia="pl-PL" w:bidi="pl-PL"/>
      </w:rPr>
    </w:lvl>
    <w:lvl w:ilvl="5" w:tplc="5D4C95AA">
      <w:numFmt w:val="bullet"/>
      <w:lvlText w:val="•"/>
      <w:lvlJc w:val="left"/>
      <w:pPr>
        <w:ind w:left="1560" w:hanging="284"/>
      </w:pPr>
      <w:rPr>
        <w:rFonts w:hint="default"/>
        <w:lang w:val="pl-PL" w:eastAsia="pl-PL" w:bidi="pl-PL"/>
      </w:rPr>
    </w:lvl>
    <w:lvl w:ilvl="6" w:tplc="0854DEB2">
      <w:numFmt w:val="bullet"/>
      <w:lvlText w:val="•"/>
      <w:lvlJc w:val="left"/>
      <w:pPr>
        <w:ind w:left="1724" w:hanging="284"/>
      </w:pPr>
      <w:rPr>
        <w:rFonts w:hint="default"/>
        <w:lang w:val="pl-PL" w:eastAsia="pl-PL" w:bidi="pl-PL"/>
      </w:rPr>
    </w:lvl>
    <w:lvl w:ilvl="7" w:tplc="F04AC5BA">
      <w:numFmt w:val="bullet"/>
      <w:lvlText w:val="•"/>
      <w:lvlJc w:val="left"/>
      <w:pPr>
        <w:ind w:left="1888" w:hanging="284"/>
      </w:pPr>
      <w:rPr>
        <w:rFonts w:hint="default"/>
        <w:lang w:val="pl-PL" w:eastAsia="pl-PL" w:bidi="pl-PL"/>
      </w:rPr>
    </w:lvl>
    <w:lvl w:ilvl="8" w:tplc="E506978C">
      <w:numFmt w:val="bullet"/>
      <w:lvlText w:val="•"/>
      <w:lvlJc w:val="left"/>
      <w:pPr>
        <w:ind w:left="2052" w:hanging="284"/>
      </w:pPr>
      <w:rPr>
        <w:rFonts w:hint="default"/>
        <w:lang w:val="pl-PL" w:eastAsia="pl-PL" w:bidi="pl-PL"/>
      </w:rPr>
    </w:lvl>
  </w:abstractNum>
  <w:abstractNum w:abstractNumId="58">
    <w:nsid w:val="6B351EB8"/>
    <w:multiLevelType w:val="hybridMultilevel"/>
    <w:tmpl w:val="60AACBF2"/>
    <w:lvl w:ilvl="0" w:tplc="AD4018E4">
      <w:numFmt w:val="bullet"/>
      <w:lvlText w:val=""/>
      <w:lvlJc w:val="left"/>
      <w:pPr>
        <w:ind w:left="436" w:hanging="284"/>
      </w:pPr>
      <w:rPr>
        <w:rFonts w:ascii="Symbol" w:eastAsia="Symbol" w:hAnsi="Symbol" w:cs="Symbol" w:hint="default"/>
        <w:color w:val="0033CC"/>
        <w:w w:val="100"/>
        <w:sz w:val="18"/>
        <w:szCs w:val="18"/>
        <w:lang w:val="pl-PL" w:eastAsia="pl-PL" w:bidi="pl-PL"/>
      </w:rPr>
    </w:lvl>
    <w:lvl w:ilvl="1" w:tplc="601C9A4C">
      <w:numFmt w:val="bullet"/>
      <w:lvlText w:val="•"/>
      <w:lvlJc w:val="left"/>
      <w:pPr>
        <w:ind w:left="634" w:hanging="284"/>
      </w:pPr>
      <w:rPr>
        <w:rFonts w:hint="default"/>
        <w:lang w:val="pl-PL" w:eastAsia="pl-PL" w:bidi="pl-PL"/>
      </w:rPr>
    </w:lvl>
    <w:lvl w:ilvl="2" w:tplc="E9A06702">
      <w:numFmt w:val="bullet"/>
      <w:lvlText w:val="•"/>
      <w:lvlJc w:val="left"/>
      <w:pPr>
        <w:ind w:left="828" w:hanging="284"/>
      </w:pPr>
      <w:rPr>
        <w:rFonts w:hint="default"/>
        <w:lang w:val="pl-PL" w:eastAsia="pl-PL" w:bidi="pl-PL"/>
      </w:rPr>
    </w:lvl>
    <w:lvl w:ilvl="3" w:tplc="32647908">
      <w:numFmt w:val="bullet"/>
      <w:lvlText w:val="•"/>
      <w:lvlJc w:val="left"/>
      <w:pPr>
        <w:ind w:left="1022" w:hanging="284"/>
      </w:pPr>
      <w:rPr>
        <w:rFonts w:hint="default"/>
        <w:lang w:val="pl-PL" w:eastAsia="pl-PL" w:bidi="pl-PL"/>
      </w:rPr>
    </w:lvl>
    <w:lvl w:ilvl="4" w:tplc="B50ABCA0">
      <w:numFmt w:val="bullet"/>
      <w:lvlText w:val="•"/>
      <w:lvlJc w:val="left"/>
      <w:pPr>
        <w:ind w:left="1216" w:hanging="284"/>
      </w:pPr>
      <w:rPr>
        <w:rFonts w:hint="default"/>
        <w:lang w:val="pl-PL" w:eastAsia="pl-PL" w:bidi="pl-PL"/>
      </w:rPr>
    </w:lvl>
    <w:lvl w:ilvl="5" w:tplc="FED8644E">
      <w:numFmt w:val="bullet"/>
      <w:lvlText w:val="•"/>
      <w:lvlJc w:val="left"/>
      <w:pPr>
        <w:ind w:left="1410" w:hanging="284"/>
      </w:pPr>
      <w:rPr>
        <w:rFonts w:hint="default"/>
        <w:lang w:val="pl-PL" w:eastAsia="pl-PL" w:bidi="pl-PL"/>
      </w:rPr>
    </w:lvl>
    <w:lvl w:ilvl="6" w:tplc="685E59E4">
      <w:numFmt w:val="bullet"/>
      <w:lvlText w:val="•"/>
      <w:lvlJc w:val="left"/>
      <w:pPr>
        <w:ind w:left="1604" w:hanging="284"/>
      </w:pPr>
      <w:rPr>
        <w:rFonts w:hint="default"/>
        <w:lang w:val="pl-PL" w:eastAsia="pl-PL" w:bidi="pl-PL"/>
      </w:rPr>
    </w:lvl>
    <w:lvl w:ilvl="7" w:tplc="D6203222">
      <w:numFmt w:val="bullet"/>
      <w:lvlText w:val="•"/>
      <w:lvlJc w:val="left"/>
      <w:pPr>
        <w:ind w:left="1798" w:hanging="284"/>
      </w:pPr>
      <w:rPr>
        <w:rFonts w:hint="default"/>
        <w:lang w:val="pl-PL" w:eastAsia="pl-PL" w:bidi="pl-PL"/>
      </w:rPr>
    </w:lvl>
    <w:lvl w:ilvl="8" w:tplc="9BEE8CB8">
      <w:numFmt w:val="bullet"/>
      <w:lvlText w:val="•"/>
      <w:lvlJc w:val="left"/>
      <w:pPr>
        <w:ind w:left="1992" w:hanging="284"/>
      </w:pPr>
      <w:rPr>
        <w:rFonts w:hint="default"/>
        <w:lang w:val="pl-PL" w:eastAsia="pl-PL" w:bidi="pl-PL"/>
      </w:rPr>
    </w:lvl>
  </w:abstractNum>
  <w:abstractNum w:abstractNumId="59">
    <w:nsid w:val="6C16610B"/>
    <w:multiLevelType w:val="hybridMultilevel"/>
    <w:tmpl w:val="65F8663A"/>
    <w:lvl w:ilvl="0" w:tplc="42C4C98C">
      <w:numFmt w:val="bullet"/>
      <w:lvlText w:val="-"/>
      <w:lvlJc w:val="left"/>
      <w:pPr>
        <w:ind w:left="115" w:hanging="118"/>
      </w:pPr>
      <w:rPr>
        <w:rFonts w:ascii="Times New Roman" w:eastAsia="Times New Roman" w:hAnsi="Times New Roman" w:cs="Times New Roman" w:hint="default"/>
        <w:w w:val="99"/>
        <w:sz w:val="20"/>
        <w:szCs w:val="20"/>
        <w:lang w:val="pl-PL" w:eastAsia="pl-PL" w:bidi="pl-PL"/>
      </w:rPr>
    </w:lvl>
    <w:lvl w:ilvl="1" w:tplc="A6825864">
      <w:numFmt w:val="bullet"/>
      <w:lvlText w:val="•"/>
      <w:lvlJc w:val="left"/>
      <w:pPr>
        <w:ind w:left="679" w:hanging="118"/>
      </w:pPr>
      <w:rPr>
        <w:rFonts w:hint="default"/>
        <w:lang w:val="pl-PL" w:eastAsia="pl-PL" w:bidi="pl-PL"/>
      </w:rPr>
    </w:lvl>
    <w:lvl w:ilvl="2" w:tplc="4AB6913C">
      <w:numFmt w:val="bullet"/>
      <w:lvlText w:val="•"/>
      <w:lvlJc w:val="left"/>
      <w:pPr>
        <w:ind w:left="1239" w:hanging="118"/>
      </w:pPr>
      <w:rPr>
        <w:rFonts w:hint="default"/>
        <w:lang w:val="pl-PL" w:eastAsia="pl-PL" w:bidi="pl-PL"/>
      </w:rPr>
    </w:lvl>
    <w:lvl w:ilvl="3" w:tplc="2624770C">
      <w:numFmt w:val="bullet"/>
      <w:lvlText w:val="•"/>
      <w:lvlJc w:val="left"/>
      <w:pPr>
        <w:ind w:left="1798" w:hanging="118"/>
      </w:pPr>
      <w:rPr>
        <w:rFonts w:hint="default"/>
        <w:lang w:val="pl-PL" w:eastAsia="pl-PL" w:bidi="pl-PL"/>
      </w:rPr>
    </w:lvl>
    <w:lvl w:ilvl="4" w:tplc="7B2A8D08">
      <w:numFmt w:val="bullet"/>
      <w:lvlText w:val="•"/>
      <w:lvlJc w:val="left"/>
      <w:pPr>
        <w:ind w:left="2358" w:hanging="118"/>
      </w:pPr>
      <w:rPr>
        <w:rFonts w:hint="default"/>
        <w:lang w:val="pl-PL" w:eastAsia="pl-PL" w:bidi="pl-PL"/>
      </w:rPr>
    </w:lvl>
    <w:lvl w:ilvl="5" w:tplc="0AE2F91A">
      <w:numFmt w:val="bullet"/>
      <w:lvlText w:val="•"/>
      <w:lvlJc w:val="left"/>
      <w:pPr>
        <w:ind w:left="2917" w:hanging="118"/>
      </w:pPr>
      <w:rPr>
        <w:rFonts w:hint="default"/>
        <w:lang w:val="pl-PL" w:eastAsia="pl-PL" w:bidi="pl-PL"/>
      </w:rPr>
    </w:lvl>
    <w:lvl w:ilvl="6" w:tplc="1E38C1E0">
      <w:numFmt w:val="bullet"/>
      <w:lvlText w:val="•"/>
      <w:lvlJc w:val="left"/>
      <w:pPr>
        <w:ind w:left="3477" w:hanging="118"/>
      </w:pPr>
      <w:rPr>
        <w:rFonts w:hint="default"/>
        <w:lang w:val="pl-PL" w:eastAsia="pl-PL" w:bidi="pl-PL"/>
      </w:rPr>
    </w:lvl>
    <w:lvl w:ilvl="7" w:tplc="3FEE178C">
      <w:numFmt w:val="bullet"/>
      <w:lvlText w:val="•"/>
      <w:lvlJc w:val="left"/>
      <w:pPr>
        <w:ind w:left="4036" w:hanging="118"/>
      </w:pPr>
      <w:rPr>
        <w:rFonts w:hint="default"/>
        <w:lang w:val="pl-PL" w:eastAsia="pl-PL" w:bidi="pl-PL"/>
      </w:rPr>
    </w:lvl>
    <w:lvl w:ilvl="8" w:tplc="B9C8E0FC">
      <w:numFmt w:val="bullet"/>
      <w:lvlText w:val="•"/>
      <w:lvlJc w:val="left"/>
      <w:pPr>
        <w:ind w:left="4596" w:hanging="118"/>
      </w:pPr>
      <w:rPr>
        <w:rFonts w:hint="default"/>
        <w:lang w:val="pl-PL" w:eastAsia="pl-PL" w:bidi="pl-PL"/>
      </w:rPr>
    </w:lvl>
  </w:abstractNum>
  <w:abstractNum w:abstractNumId="60">
    <w:nsid w:val="701A5C18"/>
    <w:multiLevelType w:val="hybridMultilevel"/>
    <w:tmpl w:val="774C19BE"/>
    <w:lvl w:ilvl="0" w:tplc="CE32064A">
      <w:numFmt w:val="bullet"/>
      <w:lvlText w:val=""/>
      <w:lvlJc w:val="left"/>
      <w:pPr>
        <w:ind w:left="621" w:hanging="284"/>
      </w:pPr>
      <w:rPr>
        <w:rFonts w:ascii="Symbol" w:eastAsia="Symbol" w:hAnsi="Symbol" w:cs="Symbol" w:hint="default"/>
        <w:color w:val="0033CC"/>
        <w:w w:val="100"/>
        <w:sz w:val="18"/>
        <w:szCs w:val="18"/>
        <w:lang w:val="pl-PL" w:eastAsia="pl-PL" w:bidi="pl-PL"/>
      </w:rPr>
    </w:lvl>
    <w:lvl w:ilvl="1" w:tplc="8F4E1B08">
      <w:numFmt w:val="bullet"/>
      <w:lvlText w:val="•"/>
      <w:lvlJc w:val="left"/>
      <w:pPr>
        <w:ind w:left="796" w:hanging="284"/>
      </w:pPr>
      <w:rPr>
        <w:rFonts w:hint="default"/>
        <w:lang w:val="pl-PL" w:eastAsia="pl-PL" w:bidi="pl-PL"/>
      </w:rPr>
    </w:lvl>
    <w:lvl w:ilvl="2" w:tplc="772C7854">
      <w:numFmt w:val="bullet"/>
      <w:lvlText w:val="•"/>
      <w:lvlJc w:val="left"/>
      <w:pPr>
        <w:ind w:left="972" w:hanging="284"/>
      </w:pPr>
      <w:rPr>
        <w:rFonts w:hint="default"/>
        <w:lang w:val="pl-PL" w:eastAsia="pl-PL" w:bidi="pl-PL"/>
      </w:rPr>
    </w:lvl>
    <w:lvl w:ilvl="3" w:tplc="A300CDEC">
      <w:numFmt w:val="bullet"/>
      <w:lvlText w:val="•"/>
      <w:lvlJc w:val="left"/>
      <w:pPr>
        <w:ind w:left="1148" w:hanging="284"/>
      </w:pPr>
      <w:rPr>
        <w:rFonts w:hint="default"/>
        <w:lang w:val="pl-PL" w:eastAsia="pl-PL" w:bidi="pl-PL"/>
      </w:rPr>
    </w:lvl>
    <w:lvl w:ilvl="4" w:tplc="7EECA958">
      <w:numFmt w:val="bullet"/>
      <w:lvlText w:val="•"/>
      <w:lvlJc w:val="left"/>
      <w:pPr>
        <w:ind w:left="1324" w:hanging="284"/>
      </w:pPr>
      <w:rPr>
        <w:rFonts w:hint="default"/>
        <w:lang w:val="pl-PL" w:eastAsia="pl-PL" w:bidi="pl-PL"/>
      </w:rPr>
    </w:lvl>
    <w:lvl w:ilvl="5" w:tplc="16FE66F0">
      <w:numFmt w:val="bullet"/>
      <w:lvlText w:val="•"/>
      <w:lvlJc w:val="left"/>
      <w:pPr>
        <w:ind w:left="1500" w:hanging="284"/>
      </w:pPr>
      <w:rPr>
        <w:rFonts w:hint="default"/>
        <w:lang w:val="pl-PL" w:eastAsia="pl-PL" w:bidi="pl-PL"/>
      </w:rPr>
    </w:lvl>
    <w:lvl w:ilvl="6" w:tplc="9A3EDFD2">
      <w:numFmt w:val="bullet"/>
      <w:lvlText w:val="•"/>
      <w:lvlJc w:val="left"/>
      <w:pPr>
        <w:ind w:left="1676" w:hanging="284"/>
      </w:pPr>
      <w:rPr>
        <w:rFonts w:hint="default"/>
        <w:lang w:val="pl-PL" w:eastAsia="pl-PL" w:bidi="pl-PL"/>
      </w:rPr>
    </w:lvl>
    <w:lvl w:ilvl="7" w:tplc="3A4602AE">
      <w:numFmt w:val="bullet"/>
      <w:lvlText w:val="•"/>
      <w:lvlJc w:val="left"/>
      <w:pPr>
        <w:ind w:left="1852" w:hanging="284"/>
      </w:pPr>
      <w:rPr>
        <w:rFonts w:hint="default"/>
        <w:lang w:val="pl-PL" w:eastAsia="pl-PL" w:bidi="pl-PL"/>
      </w:rPr>
    </w:lvl>
    <w:lvl w:ilvl="8" w:tplc="1292E680">
      <w:numFmt w:val="bullet"/>
      <w:lvlText w:val="•"/>
      <w:lvlJc w:val="left"/>
      <w:pPr>
        <w:ind w:left="2028" w:hanging="284"/>
      </w:pPr>
      <w:rPr>
        <w:rFonts w:hint="default"/>
        <w:lang w:val="pl-PL" w:eastAsia="pl-PL" w:bidi="pl-PL"/>
      </w:rPr>
    </w:lvl>
  </w:abstractNum>
  <w:abstractNum w:abstractNumId="61">
    <w:nsid w:val="73264C60"/>
    <w:multiLevelType w:val="hybridMultilevel"/>
    <w:tmpl w:val="7534A5CC"/>
    <w:lvl w:ilvl="0" w:tplc="0E1A4BC2">
      <w:numFmt w:val="bullet"/>
      <w:lvlText w:val="-"/>
      <w:lvlJc w:val="left"/>
      <w:pPr>
        <w:ind w:left="338" w:hanging="152"/>
      </w:pPr>
      <w:rPr>
        <w:rFonts w:ascii="Times New Roman" w:eastAsia="Times New Roman" w:hAnsi="Times New Roman" w:cs="Times New Roman" w:hint="default"/>
        <w:spacing w:val="-4"/>
        <w:w w:val="99"/>
        <w:sz w:val="18"/>
        <w:szCs w:val="18"/>
        <w:lang w:val="pl-PL" w:eastAsia="pl-PL" w:bidi="pl-PL"/>
      </w:rPr>
    </w:lvl>
    <w:lvl w:ilvl="1" w:tplc="A30C7EEE">
      <w:numFmt w:val="bullet"/>
      <w:lvlText w:val="•"/>
      <w:lvlJc w:val="left"/>
      <w:pPr>
        <w:ind w:left="873" w:hanging="152"/>
      </w:pPr>
      <w:rPr>
        <w:rFonts w:hint="default"/>
        <w:lang w:val="pl-PL" w:eastAsia="pl-PL" w:bidi="pl-PL"/>
      </w:rPr>
    </w:lvl>
    <w:lvl w:ilvl="2" w:tplc="02AA85E8">
      <w:numFmt w:val="bullet"/>
      <w:lvlText w:val="•"/>
      <w:lvlJc w:val="left"/>
      <w:pPr>
        <w:ind w:left="1407" w:hanging="152"/>
      </w:pPr>
      <w:rPr>
        <w:rFonts w:hint="default"/>
        <w:lang w:val="pl-PL" w:eastAsia="pl-PL" w:bidi="pl-PL"/>
      </w:rPr>
    </w:lvl>
    <w:lvl w:ilvl="3" w:tplc="82DA74CE">
      <w:numFmt w:val="bullet"/>
      <w:lvlText w:val="•"/>
      <w:lvlJc w:val="left"/>
      <w:pPr>
        <w:ind w:left="1941" w:hanging="152"/>
      </w:pPr>
      <w:rPr>
        <w:rFonts w:hint="default"/>
        <w:lang w:val="pl-PL" w:eastAsia="pl-PL" w:bidi="pl-PL"/>
      </w:rPr>
    </w:lvl>
    <w:lvl w:ilvl="4" w:tplc="9EC215AE">
      <w:numFmt w:val="bullet"/>
      <w:lvlText w:val="•"/>
      <w:lvlJc w:val="left"/>
      <w:pPr>
        <w:ind w:left="2474" w:hanging="152"/>
      </w:pPr>
      <w:rPr>
        <w:rFonts w:hint="default"/>
        <w:lang w:val="pl-PL" w:eastAsia="pl-PL" w:bidi="pl-PL"/>
      </w:rPr>
    </w:lvl>
    <w:lvl w:ilvl="5" w:tplc="2580149A">
      <w:numFmt w:val="bullet"/>
      <w:lvlText w:val="•"/>
      <w:lvlJc w:val="left"/>
      <w:pPr>
        <w:ind w:left="3008" w:hanging="152"/>
      </w:pPr>
      <w:rPr>
        <w:rFonts w:hint="default"/>
        <w:lang w:val="pl-PL" w:eastAsia="pl-PL" w:bidi="pl-PL"/>
      </w:rPr>
    </w:lvl>
    <w:lvl w:ilvl="6" w:tplc="9BDCD364">
      <w:numFmt w:val="bullet"/>
      <w:lvlText w:val="•"/>
      <w:lvlJc w:val="left"/>
      <w:pPr>
        <w:ind w:left="3542" w:hanging="152"/>
      </w:pPr>
      <w:rPr>
        <w:rFonts w:hint="default"/>
        <w:lang w:val="pl-PL" w:eastAsia="pl-PL" w:bidi="pl-PL"/>
      </w:rPr>
    </w:lvl>
    <w:lvl w:ilvl="7" w:tplc="2502432E">
      <w:numFmt w:val="bullet"/>
      <w:lvlText w:val="•"/>
      <w:lvlJc w:val="left"/>
      <w:pPr>
        <w:ind w:left="4075" w:hanging="152"/>
      </w:pPr>
      <w:rPr>
        <w:rFonts w:hint="default"/>
        <w:lang w:val="pl-PL" w:eastAsia="pl-PL" w:bidi="pl-PL"/>
      </w:rPr>
    </w:lvl>
    <w:lvl w:ilvl="8" w:tplc="CBE0F20E">
      <w:numFmt w:val="bullet"/>
      <w:lvlText w:val="•"/>
      <w:lvlJc w:val="left"/>
      <w:pPr>
        <w:ind w:left="4609" w:hanging="152"/>
      </w:pPr>
      <w:rPr>
        <w:rFonts w:hint="default"/>
        <w:lang w:val="pl-PL" w:eastAsia="pl-PL" w:bidi="pl-PL"/>
      </w:rPr>
    </w:lvl>
  </w:abstractNum>
  <w:abstractNum w:abstractNumId="62">
    <w:nsid w:val="784B3A41"/>
    <w:multiLevelType w:val="hybridMultilevel"/>
    <w:tmpl w:val="FFCA929E"/>
    <w:lvl w:ilvl="0" w:tplc="4AC4D4E4">
      <w:numFmt w:val="bullet"/>
      <w:lvlText w:val="-"/>
      <w:lvlJc w:val="left"/>
      <w:pPr>
        <w:ind w:left="158" w:hanging="116"/>
      </w:pPr>
      <w:rPr>
        <w:rFonts w:ascii="Times New Roman" w:eastAsia="Times New Roman" w:hAnsi="Times New Roman" w:cs="Times New Roman" w:hint="default"/>
        <w:w w:val="99"/>
        <w:sz w:val="20"/>
        <w:szCs w:val="20"/>
        <w:lang w:val="pl-PL" w:eastAsia="pl-PL" w:bidi="pl-PL"/>
      </w:rPr>
    </w:lvl>
    <w:lvl w:ilvl="1" w:tplc="B76E87E4">
      <w:numFmt w:val="bullet"/>
      <w:lvlText w:val="•"/>
      <w:lvlJc w:val="left"/>
      <w:pPr>
        <w:ind w:left="715" w:hanging="116"/>
      </w:pPr>
      <w:rPr>
        <w:rFonts w:hint="default"/>
        <w:lang w:val="pl-PL" w:eastAsia="pl-PL" w:bidi="pl-PL"/>
      </w:rPr>
    </w:lvl>
    <w:lvl w:ilvl="2" w:tplc="D05880B8">
      <w:numFmt w:val="bullet"/>
      <w:lvlText w:val="•"/>
      <w:lvlJc w:val="left"/>
      <w:pPr>
        <w:ind w:left="1271" w:hanging="116"/>
      </w:pPr>
      <w:rPr>
        <w:rFonts w:hint="default"/>
        <w:lang w:val="pl-PL" w:eastAsia="pl-PL" w:bidi="pl-PL"/>
      </w:rPr>
    </w:lvl>
    <w:lvl w:ilvl="3" w:tplc="AAD646F8">
      <w:numFmt w:val="bullet"/>
      <w:lvlText w:val="•"/>
      <w:lvlJc w:val="left"/>
      <w:pPr>
        <w:ind w:left="1826" w:hanging="116"/>
      </w:pPr>
      <w:rPr>
        <w:rFonts w:hint="default"/>
        <w:lang w:val="pl-PL" w:eastAsia="pl-PL" w:bidi="pl-PL"/>
      </w:rPr>
    </w:lvl>
    <w:lvl w:ilvl="4" w:tplc="2F5AF4F6">
      <w:numFmt w:val="bullet"/>
      <w:lvlText w:val="•"/>
      <w:lvlJc w:val="left"/>
      <w:pPr>
        <w:ind w:left="2382" w:hanging="116"/>
      </w:pPr>
      <w:rPr>
        <w:rFonts w:hint="default"/>
        <w:lang w:val="pl-PL" w:eastAsia="pl-PL" w:bidi="pl-PL"/>
      </w:rPr>
    </w:lvl>
    <w:lvl w:ilvl="5" w:tplc="30386590">
      <w:numFmt w:val="bullet"/>
      <w:lvlText w:val="•"/>
      <w:lvlJc w:val="left"/>
      <w:pPr>
        <w:ind w:left="2937" w:hanging="116"/>
      </w:pPr>
      <w:rPr>
        <w:rFonts w:hint="default"/>
        <w:lang w:val="pl-PL" w:eastAsia="pl-PL" w:bidi="pl-PL"/>
      </w:rPr>
    </w:lvl>
    <w:lvl w:ilvl="6" w:tplc="BB100950">
      <w:numFmt w:val="bullet"/>
      <w:lvlText w:val="•"/>
      <w:lvlJc w:val="left"/>
      <w:pPr>
        <w:ind w:left="3493" w:hanging="116"/>
      </w:pPr>
      <w:rPr>
        <w:rFonts w:hint="default"/>
        <w:lang w:val="pl-PL" w:eastAsia="pl-PL" w:bidi="pl-PL"/>
      </w:rPr>
    </w:lvl>
    <w:lvl w:ilvl="7" w:tplc="9B7ED554">
      <w:numFmt w:val="bullet"/>
      <w:lvlText w:val="•"/>
      <w:lvlJc w:val="left"/>
      <w:pPr>
        <w:ind w:left="4048" w:hanging="116"/>
      </w:pPr>
      <w:rPr>
        <w:rFonts w:hint="default"/>
        <w:lang w:val="pl-PL" w:eastAsia="pl-PL" w:bidi="pl-PL"/>
      </w:rPr>
    </w:lvl>
    <w:lvl w:ilvl="8" w:tplc="91841DA6">
      <w:numFmt w:val="bullet"/>
      <w:lvlText w:val="•"/>
      <w:lvlJc w:val="left"/>
      <w:pPr>
        <w:ind w:left="4604" w:hanging="116"/>
      </w:pPr>
      <w:rPr>
        <w:rFonts w:hint="default"/>
        <w:lang w:val="pl-PL" w:eastAsia="pl-PL" w:bidi="pl-PL"/>
      </w:rPr>
    </w:lvl>
  </w:abstractNum>
  <w:abstractNum w:abstractNumId="63">
    <w:nsid w:val="7C1A3C4C"/>
    <w:multiLevelType w:val="hybridMultilevel"/>
    <w:tmpl w:val="FBCECE40"/>
    <w:lvl w:ilvl="0" w:tplc="E7FEB1BA">
      <w:numFmt w:val="bullet"/>
      <w:lvlText w:val=""/>
      <w:lvlJc w:val="left"/>
      <w:pPr>
        <w:ind w:left="390" w:hanging="284"/>
      </w:pPr>
      <w:rPr>
        <w:rFonts w:ascii="Symbol" w:eastAsia="Symbol" w:hAnsi="Symbol" w:cs="Symbol" w:hint="default"/>
        <w:color w:val="0033CC"/>
        <w:w w:val="100"/>
        <w:sz w:val="18"/>
        <w:szCs w:val="18"/>
        <w:lang w:val="pl-PL" w:eastAsia="pl-PL" w:bidi="pl-PL"/>
      </w:rPr>
    </w:lvl>
    <w:lvl w:ilvl="1" w:tplc="DFC2C24A">
      <w:numFmt w:val="bullet"/>
      <w:lvlText w:val="•"/>
      <w:lvlJc w:val="left"/>
      <w:pPr>
        <w:ind w:left="598" w:hanging="284"/>
      </w:pPr>
      <w:rPr>
        <w:rFonts w:hint="default"/>
        <w:lang w:val="pl-PL" w:eastAsia="pl-PL" w:bidi="pl-PL"/>
      </w:rPr>
    </w:lvl>
    <w:lvl w:ilvl="2" w:tplc="161A632C">
      <w:numFmt w:val="bullet"/>
      <w:lvlText w:val="•"/>
      <w:lvlJc w:val="left"/>
      <w:pPr>
        <w:ind w:left="796" w:hanging="284"/>
      </w:pPr>
      <w:rPr>
        <w:rFonts w:hint="default"/>
        <w:lang w:val="pl-PL" w:eastAsia="pl-PL" w:bidi="pl-PL"/>
      </w:rPr>
    </w:lvl>
    <w:lvl w:ilvl="3" w:tplc="28F81EBE">
      <w:numFmt w:val="bullet"/>
      <w:lvlText w:val="•"/>
      <w:lvlJc w:val="left"/>
      <w:pPr>
        <w:ind w:left="994" w:hanging="284"/>
      </w:pPr>
      <w:rPr>
        <w:rFonts w:hint="default"/>
        <w:lang w:val="pl-PL" w:eastAsia="pl-PL" w:bidi="pl-PL"/>
      </w:rPr>
    </w:lvl>
    <w:lvl w:ilvl="4" w:tplc="D1647E00">
      <w:numFmt w:val="bullet"/>
      <w:lvlText w:val="•"/>
      <w:lvlJc w:val="left"/>
      <w:pPr>
        <w:ind w:left="1192" w:hanging="284"/>
      </w:pPr>
      <w:rPr>
        <w:rFonts w:hint="default"/>
        <w:lang w:val="pl-PL" w:eastAsia="pl-PL" w:bidi="pl-PL"/>
      </w:rPr>
    </w:lvl>
    <w:lvl w:ilvl="5" w:tplc="54E68382">
      <w:numFmt w:val="bullet"/>
      <w:lvlText w:val="•"/>
      <w:lvlJc w:val="left"/>
      <w:pPr>
        <w:ind w:left="1390" w:hanging="284"/>
      </w:pPr>
      <w:rPr>
        <w:rFonts w:hint="default"/>
        <w:lang w:val="pl-PL" w:eastAsia="pl-PL" w:bidi="pl-PL"/>
      </w:rPr>
    </w:lvl>
    <w:lvl w:ilvl="6" w:tplc="8A34831C">
      <w:numFmt w:val="bullet"/>
      <w:lvlText w:val="•"/>
      <w:lvlJc w:val="left"/>
      <w:pPr>
        <w:ind w:left="1588" w:hanging="284"/>
      </w:pPr>
      <w:rPr>
        <w:rFonts w:hint="default"/>
        <w:lang w:val="pl-PL" w:eastAsia="pl-PL" w:bidi="pl-PL"/>
      </w:rPr>
    </w:lvl>
    <w:lvl w:ilvl="7" w:tplc="6776744E">
      <w:numFmt w:val="bullet"/>
      <w:lvlText w:val="•"/>
      <w:lvlJc w:val="left"/>
      <w:pPr>
        <w:ind w:left="1786" w:hanging="284"/>
      </w:pPr>
      <w:rPr>
        <w:rFonts w:hint="default"/>
        <w:lang w:val="pl-PL" w:eastAsia="pl-PL" w:bidi="pl-PL"/>
      </w:rPr>
    </w:lvl>
    <w:lvl w:ilvl="8" w:tplc="6456AF6A">
      <w:numFmt w:val="bullet"/>
      <w:lvlText w:val="•"/>
      <w:lvlJc w:val="left"/>
      <w:pPr>
        <w:ind w:left="1984" w:hanging="284"/>
      </w:pPr>
      <w:rPr>
        <w:rFonts w:hint="default"/>
        <w:lang w:val="pl-PL" w:eastAsia="pl-PL" w:bidi="pl-PL"/>
      </w:rPr>
    </w:lvl>
  </w:abstractNum>
  <w:abstractNum w:abstractNumId="64">
    <w:nsid w:val="7E902058"/>
    <w:multiLevelType w:val="hybridMultilevel"/>
    <w:tmpl w:val="241E0106"/>
    <w:lvl w:ilvl="0" w:tplc="8CDEB1A4">
      <w:numFmt w:val="bullet"/>
      <w:lvlText w:val="-"/>
      <w:lvlJc w:val="left"/>
      <w:pPr>
        <w:ind w:left="114" w:hanging="116"/>
      </w:pPr>
      <w:rPr>
        <w:rFonts w:ascii="Times New Roman" w:eastAsia="Times New Roman" w:hAnsi="Times New Roman" w:cs="Times New Roman" w:hint="default"/>
        <w:w w:val="99"/>
        <w:sz w:val="20"/>
        <w:szCs w:val="20"/>
        <w:lang w:val="pl-PL" w:eastAsia="pl-PL" w:bidi="pl-PL"/>
      </w:rPr>
    </w:lvl>
    <w:lvl w:ilvl="1" w:tplc="500EACDA">
      <w:numFmt w:val="bullet"/>
      <w:lvlText w:val=""/>
      <w:lvlJc w:val="left"/>
      <w:pPr>
        <w:ind w:left="664" w:hanging="360"/>
      </w:pPr>
      <w:rPr>
        <w:rFonts w:ascii="Symbol" w:eastAsia="Symbol" w:hAnsi="Symbol" w:cs="Symbol" w:hint="default"/>
        <w:w w:val="99"/>
        <w:sz w:val="20"/>
        <w:szCs w:val="20"/>
        <w:lang w:val="pl-PL" w:eastAsia="pl-PL" w:bidi="pl-PL"/>
      </w:rPr>
    </w:lvl>
    <w:lvl w:ilvl="2" w:tplc="AC6631EE">
      <w:numFmt w:val="bullet"/>
      <w:lvlText w:val="•"/>
      <w:lvlJc w:val="left"/>
      <w:pPr>
        <w:ind w:left="1210" w:hanging="360"/>
      </w:pPr>
      <w:rPr>
        <w:rFonts w:hint="default"/>
        <w:lang w:val="pl-PL" w:eastAsia="pl-PL" w:bidi="pl-PL"/>
      </w:rPr>
    </w:lvl>
    <w:lvl w:ilvl="3" w:tplc="C4D0D9AE">
      <w:numFmt w:val="bullet"/>
      <w:lvlText w:val="•"/>
      <w:lvlJc w:val="left"/>
      <w:pPr>
        <w:ind w:left="1760" w:hanging="360"/>
      </w:pPr>
      <w:rPr>
        <w:rFonts w:hint="default"/>
        <w:lang w:val="pl-PL" w:eastAsia="pl-PL" w:bidi="pl-PL"/>
      </w:rPr>
    </w:lvl>
    <w:lvl w:ilvl="4" w:tplc="630663FA">
      <w:numFmt w:val="bullet"/>
      <w:lvlText w:val="•"/>
      <w:lvlJc w:val="left"/>
      <w:pPr>
        <w:ind w:left="2310" w:hanging="360"/>
      </w:pPr>
      <w:rPr>
        <w:rFonts w:hint="default"/>
        <w:lang w:val="pl-PL" w:eastAsia="pl-PL" w:bidi="pl-PL"/>
      </w:rPr>
    </w:lvl>
    <w:lvl w:ilvl="5" w:tplc="E0DAAF80">
      <w:numFmt w:val="bullet"/>
      <w:lvlText w:val="•"/>
      <w:lvlJc w:val="left"/>
      <w:pPr>
        <w:ind w:left="2860" w:hanging="360"/>
      </w:pPr>
      <w:rPr>
        <w:rFonts w:hint="default"/>
        <w:lang w:val="pl-PL" w:eastAsia="pl-PL" w:bidi="pl-PL"/>
      </w:rPr>
    </w:lvl>
    <w:lvl w:ilvl="6" w:tplc="2EF0F4CE">
      <w:numFmt w:val="bullet"/>
      <w:lvlText w:val="•"/>
      <w:lvlJc w:val="left"/>
      <w:pPr>
        <w:ind w:left="3410" w:hanging="360"/>
      </w:pPr>
      <w:rPr>
        <w:rFonts w:hint="default"/>
        <w:lang w:val="pl-PL" w:eastAsia="pl-PL" w:bidi="pl-PL"/>
      </w:rPr>
    </w:lvl>
    <w:lvl w:ilvl="7" w:tplc="185E36DA">
      <w:numFmt w:val="bullet"/>
      <w:lvlText w:val="•"/>
      <w:lvlJc w:val="left"/>
      <w:pPr>
        <w:ind w:left="3960" w:hanging="360"/>
      </w:pPr>
      <w:rPr>
        <w:rFonts w:hint="default"/>
        <w:lang w:val="pl-PL" w:eastAsia="pl-PL" w:bidi="pl-PL"/>
      </w:rPr>
    </w:lvl>
    <w:lvl w:ilvl="8" w:tplc="A134D0B8">
      <w:numFmt w:val="bullet"/>
      <w:lvlText w:val="•"/>
      <w:lvlJc w:val="left"/>
      <w:pPr>
        <w:ind w:left="4510" w:hanging="360"/>
      </w:pPr>
      <w:rPr>
        <w:rFonts w:hint="default"/>
        <w:lang w:val="pl-PL" w:eastAsia="pl-PL" w:bidi="pl-PL"/>
      </w:rPr>
    </w:lvl>
  </w:abstractNum>
  <w:abstractNum w:abstractNumId="65">
    <w:nsid w:val="7FEF4C3F"/>
    <w:multiLevelType w:val="hybridMultilevel"/>
    <w:tmpl w:val="88D0F746"/>
    <w:lvl w:ilvl="0" w:tplc="BDC4B8A4">
      <w:numFmt w:val="bullet"/>
      <w:lvlText w:val=""/>
      <w:lvlJc w:val="left"/>
      <w:pPr>
        <w:ind w:left="769" w:hanging="284"/>
      </w:pPr>
      <w:rPr>
        <w:rFonts w:ascii="Symbol" w:eastAsia="Symbol" w:hAnsi="Symbol" w:cs="Symbol" w:hint="default"/>
        <w:color w:val="0033CC"/>
        <w:w w:val="100"/>
        <w:sz w:val="18"/>
        <w:szCs w:val="18"/>
        <w:lang w:val="pl-PL" w:eastAsia="pl-PL" w:bidi="pl-PL"/>
      </w:rPr>
    </w:lvl>
    <w:lvl w:ilvl="1" w:tplc="F38004B6">
      <w:numFmt w:val="bullet"/>
      <w:lvlText w:val="•"/>
      <w:lvlJc w:val="left"/>
      <w:pPr>
        <w:ind w:left="922" w:hanging="284"/>
      </w:pPr>
      <w:rPr>
        <w:rFonts w:hint="default"/>
        <w:lang w:val="pl-PL" w:eastAsia="pl-PL" w:bidi="pl-PL"/>
      </w:rPr>
    </w:lvl>
    <w:lvl w:ilvl="2" w:tplc="20E2CC6E">
      <w:numFmt w:val="bullet"/>
      <w:lvlText w:val="•"/>
      <w:lvlJc w:val="left"/>
      <w:pPr>
        <w:ind w:left="1084" w:hanging="284"/>
      </w:pPr>
      <w:rPr>
        <w:rFonts w:hint="default"/>
        <w:lang w:val="pl-PL" w:eastAsia="pl-PL" w:bidi="pl-PL"/>
      </w:rPr>
    </w:lvl>
    <w:lvl w:ilvl="3" w:tplc="0EBCA376">
      <w:numFmt w:val="bullet"/>
      <w:lvlText w:val="•"/>
      <w:lvlJc w:val="left"/>
      <w:pPr>
        <w:ind w:left="1246" w:hanging="284"/>
      </w:pPr>
      <w:rPr>
        <w:rFonts w:hint="default"/>
        <w:lang w:val="pl-PL" w:eastAsia="pl-PL" w:bidi="pl-PL"/>
      </w:rPr>
    </w:lvl>
    <w:lvl w:ilvl="4" w:tplc="7A50E938">
      <w:numFmt w:val="bullet"/>
      <w:lvlText w:val="•"/>
      <w:lvlJc w:val="left"/>
      <w:pPr>
        <w:ind w:left="1408" w:hanging="284"/>
      </w:pPr>
      <w:rPr>
        <w:rFonts w:hint="default"/>
        <w:lang w:val="pl-PL" w:eastAsia="pl-PL" w:bidi="pl-PL"/>
      </w:rPr>
    </w:lvl>
    <w:lvl w:ilvl="5" w:tplc="A85C3BBE">
      <w:numFmt w:val="bullet"/>
      <w:lvlText w:val="•"/>
      <w:lvlJc w:val="left"/>
      <w:pPr>
        <w:ind w:left="1570" w:hanging="284"/>
      </w:pPr>
      <w:rPr>
        <w:rFonts w:hint="default"/>
        <w:lang w:val="pl-PL" w:eastAsia="pl-PL" w:bidi="pl-PL"/>
      </w:rPr>
    </w:lvl>
    <w:lvl w:ilvl="6" w:tplc="64DCA5FE">
      <w:numFmt w:val="bullet"/>
      <w:lvlText w:val="•"/>
      <w:lvlJc w:val="left"/>
      <w:pPr>
        <w:ind w:left="1732" w:hanging="284"/>
      </w:pPr>
      <w:rPr>
        <w:rFonts w:hint="default"/>
        <w:lang w:val="pl-PL" w:eastAsia="pl-PL" w:bidi="pl-PL"/>
      </w:rPr>
    </w:lvl>
    <w:lvl w:ilvl="7" w:tplc="9894D116">
      <w:numFmt w:val="bullet"/>
      <w:lvlText w:val="•"/>
      <w:lvlJc w:val="left"/>
      <w:pPr>
        <w:ind w:left="1894" w:hanging="284"/>
      </w:pPr>
      <w:rPr>
        <w:rFonts w:hint="default"/>
        <w:lang w:val="pl-PL" w:eastAsia="pl-PL" w:bidi="pl-PL"/>
      </w:rPr>
    </w:lvl>
    <w:lvl w:ilvl="8" w:tplc="B88087E4">
      <w:numFmt w:val="bullet"/>
      <w:lvlText w:val="•"/>
      <w:lvlJc w:val="left"/>
      <w:pPr>
        <w:ind w:left="2056" w:hanging="284"/>
      </w:pPr>
      <w:rPr>
        <w:rFonts w:hint="default"/>
        <w:lang w:val="pl-PL" w:eastAsia="pl-PL" w:bidi="pl-PL"/>
      </w:rPr>
    </w:lvl>
  </w:abstractNum>
  <w:num w:numId="1">
    <w:abstractNumId w:val="5"/>
  </w:num>
  <w:num w:numId="2">
    <w:abstractNumId w:val="31"/>
  </w:num>
  <w:num w:numId="3">
    <w:abstractNumId w:val="57"/>
  </w:num>
  <w:num w:numId="4">
    <w:abstractNumId w:val="14"/>
  </w:num>
  <w:num w:numId="5">
    <w:abstractNumId w:val="8"/>
  </w:num>
  <w:num w:numId="6">
    <w:abstractNumId w:val="22"/>
  </w:num>
  <w:num w:numId="7">
    <w:abstractNumId w:val="15"/>
  </w:num>
  <w:num w:numId="8">
    <w:abstractNumId w:val="17"/>
  </w:num>
  <w:num w:numId="9">
    <w:abstractNumId w:val="62"/>
  </w:num>
  <w:num w:numId="10">
    <w:abstractNumId w:val="56"/>
  </w:num>
  <w:num w:numId="11">
    <w:abstractNumId w:val="20"/>
  </w:num>
  <w:num w:numId="12">
    <w:abstractNumId w:val="4"/>
  </w:num>
  <w:num w:numId="13">
    <w:abstractNumId w:val="43"/>
  </w:num>
  <w:num w:numId="14">
    <w:abstractNumId w:val="40"/>
  </w:num>
  <w:num w:numId="15">
    <w:abstractNumId w:val="12"/>
  </w:num>
  <w:num w:numId="16">
    <w:abstractNumId w:val="24"/>
  </w:num>
  <w:num w:numId="17">
    <w:abstractNumId w:val="23"/>
  </w:num>
  <w:num w:numId="18">
    <w:abstractNumId w:val="36"/>
  </w:num>
  <w:num w:numId="19">
    <w:abstractNumId w:val="54"/>
  </w:num>
  <w:num w:numId="20">
    <w:abstractNumId w:val="50"/>
  </w:num>
  <w:num w:numId="21">
    <w:abstractNumId w:val="7"/>
  </w:num>
  <w:num w:numId="22">
    <w:abstractNumId w:val="33"/>
  </w:num>
  <w:num w:numId="23">
    <w:abstractNumId w:val="45"/>
  </w:num>
  <w:num w:numId="24">
    <w:abstractNumId w:val="64"/>
  </w:num>
  <w:num w:numId="25">
    <w:abstractNumId w:val="38"/>
  </w:num>
  <w:num w:numId="26">
    <w:abstractNumId w:val="34"/>
  </w:num>
  <w:num w:numId="27">
    <w:abstractNumId w:val="0"/>
  </w:num>
  <w:num w:numId="28">
    <w:abstractNumId w:val="3"/>
  </w:num>
  <w:num w:numId="29">
    <w:abstractNumId w:val="25"/>
  </w:num>
  <w:num w:numId="30">
    <w:abstractNumId w:val="44"/>
  </w:num>
  <w:num w:numId="31">
    <w:abstractNumId w:val="10"/>
  </w:num>
  <w:num w:numId="32">
    <w:abstractNumId w:val="52"/>
  </w:num>
  <w:num w:numId="33">
    <w:abstractNumId w:val="39"/>
  </w:num>
  <w:num w:numId="34">
    <w:abstractNumId w:val="1"/>
  </w:num>
  <w:num w:numId="35">
    <w:abstractNumId w:val="16"/>
  </w:num>
  <w:num w:numId="36">
    <w:abstractNumId w:val="41"/>
  </w:num>
  <w:num w:numId="37">
    <w:abstractNumId w:val="55"/>
  </w:num>
  <w:num w:numId="38">
    <w:abstractNumId w:val="48"/>
  </w:num>
  <w:num w:numId="39">
    <w:abstractNumId w:val="2"/>
  </w:num>
  <w:num w:numId="40">
    <w:abstractNumId w:val="47"/>
  </w:num>
  <w:num w:numId="41">
    <w:abstractNumId w:val="58"/>
  </w:num>
  <w:num w:numId="42">
    <w:abstractNumId w:val="60"/>
  </w:num>
  <w:num w:numId="43">
    <w:abstractNumId w:val="29"/>
  </w:num>
  <w:num w:numId="44">
    <w:abstractNumId w:val="59"/>
  </w:num>
  <w:num w:numId="45">
    <w:abstractNumId w:val="37"/>
  </w:num>
  <w:num w:numId="46">
    <w:abstractNumId w:val="49"/>
  </w:num>
  <w:num w:numId="47">
    <w:abstractNumId w:val="9"/>
  </w:num>
  <w:num w:numId="48">
    <w:abstractNumId w:val="26"/>
  </w:num>
  <w:num w:numId="49">
    <w:abstractNumId w:val="42"/>
  </w:num>
  <w:num w:numId="50">
    <w:abstractNumId w:val="6"/>
  </w:num>
  <w:num w:numId="51">
    <w:abstractNumId w:val="30"/>
  </w:num>
  <w:num w:numId="52">
    <w:abstractNumId w:val="32"/>
  </w:num>
  <w:num w:numId="53">
    <w:abstractNumId w:val="53"/>
  </w:num>
  <w:num w:numId="54">
    <w:abstractNumId w:val="51"/>
  </w:num>
  <w:num w:numId="55">
    <w:abstractNumId w:val="11"/>
  </w:num>
  <w:num w:numId="56">
    <w:abstractNumId w:val="61"/>
  </w:num>
  <w:num w:numId="57">
    <w:abstractNumId w:val="35"/>
  </w:num>
  <w:num w:numId="58">
    <w:abstractNumId w:val="63"/>
  </w:num>
  <w:num w:numId="59">
    <w:abstractNumId w:val="65"/>
  </w:num>
  <w:num w:numId="60">
    <w:abstractNumId w:val="18"/>
  </w:num>
  <w:num w:numId="61">
    <w:abstractNumId w:val="13"/>
  </w:num>
  <w:num w:numId="62">
    <w:abstractNumId w:val="21"/>
  </w:num>
  <w:num w:numId="63">
    <w:abstractNumId w:val="28"/>
  </w:num>
  <w:num w:numId="64">
    <w:abstractNumId w:val="46"/>
  </w:num>
  <w:num w:numId="65">
    <w:abstractNumId w:val="27"/>
  </w:num>
  <w:num w:numId="66">
    <w:abstractNumId w:val="19"/>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ika Sąsiada">
    <w15:presenceInfo w15:providerId="Windows Live" w15:userId="e2f82914b56eb6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4A"/>
    <w:rsid w:val="000110CF"/>
    <w:rsid w:val="0003409E"/>
    <w:rsid w:val="00040DB7"/>
    <w:rsid w:val="00045E00"/>
    <w:rsid w:val="00055E32"/>
    <w:rsid w:val="0006209E"/>
    <w:rsid w:val="00080993"/>
    <w:rsid w:val="000A1C4D"/>
    <w:rsid w:val="000B3192"/>
    <w:rsid w:val="000D5C80"/>
    <w:rsid w:val="000E33CB"/>
    <w:rsid w:val="000E6494"/>
    <w:rsid w:val="0012397D"/>
    <w:rsid w:val="001344F7"/>
    <w:rsid w:val="00141744"/>
    <w:rsid w:val="00141E27"/>
    <w:rsid w:val="00152379"/>
    <w:rsid w:val="001763BE"/>
    <w:rsid w:val="0019060C"/>
    <w:rsid w:val="0019579C"/>
    <w:rsid w:val="001A3D2B"/>
    <w:rsid w:val="001A5D67"/>
    <w:rsid w:val="001B72E6"/>
    <w:rsid w:val="001B7912"/>
    <w:rsid w:val="001E4920"/>
    <w:rsid w:val="001E726B"/>
    <w:rsid w:val="001F7B1F"/>
    <w:rsid w:val="0020139B"/>
    <w:rsid w:val="00204B7B"/>
    <w:rsid w:val="0021095A"/>
    <w:rsid w:val="00211212"/>
    <w:rsid w:val="00222D46"/>
    <w:rsid w:val="00224BB8"/>
    <w:rsid w:val="00224FF1"/>
    <w:rsid w:val="002268C0"/>
    <w:rsid w:val="002326FF"/>
    <w:rsid w:val="002430C1"/>
    <w:rsid w:val="002641B3"/>
    <w:rsid w:val="002653C4"/>
    <w:rsid w:val="0028796D"/>
    <w:rsid w:val="002C113E"/>
    <w:rsid w:val="002C3E69"/>
    <w:rsid w:val="002D7A32"/>
    <w:rsid w:val="0030545E"/>
    <w:rsid w:val="00306E43"/>
    <w:rsid w:val="00307D21"/>
    <w:rsid w:val="0032314C"/>
    <w:rsid w:val="00333153"/>
    <w:rsid w:val="00352005"/>
    <w:rsid w:val="00353A66"/>
    <w:rsid w:val="003553CD"/>
    <w:rsid w:val="00364A08"/>
    <w:rsid w:val="003723DC"/>
    <w:rsid w:val="00384C42"/>
    <w:rsid w:val="00386C09"/>
    <w:rsid w:val="0039251D"/>
    <w:rsid w:val="003A4402"/>
    <w:rsid w:val="003A50DA"/>
    <w:rsid w:val="003C04CD"/>
    <w:rsid w:val="003D0553"/>
    <w:rsid w:val="003D6A6E"/>
    <w:rsid w:val="003E0224"/>
    <w:rsid w:val="003E441C"/>
    <w:rsid w:val="003F0BD6"/>
    <w:rsid w:val="003F5338"/>
    <w:rsid w:val="00402749"/>
    <w:rsid w:val="00404161"/>
    <w:rsid w:val="00412D56"/>
    <w:rsid w:val="004217D6"/>
    <w:rsid w:val="00447F32"/>
    <w:rsid w:val="0045000F"/>
    <w:rsid w:val="004637C1"/>
    <w:rsid w:val="00471A01"/>
    <w:rsid w:val="00490170"/>
    <w:rsid w:val="004A5D94"/>
    <w:rsid w:val="004B25DF"/>
    <w:rsid w:val="004B7ECE"/>
    <w:rsid w:val="004C1B2F"/>
    <w:rsid w:val="004C356D"/>
    <w:rsid w:val="004C53B1"/>
    <w:rsid w:val="004C6369"/>
    <w:rsid w:val="004D62E5"/>
    <w:rsid w:val="00515E0F"/>
    <w:rsid w:val="00547325"/>
    <w:rsid w:val="005479B6"/>
    <w:rsid w:val="00561AA9"/>
    <w:rsid w:val="00577C36"/>
    <w:rsid w:val="00580CCB"/>
    <w:rsid w:val="00584C40"/>
    <w:rsid w:val="00587A2A"/>
    <w:rsid w:val="005A5960"/>
    <w:rsid w:val="005A5975"/>
    <w:rsid w:val="005C0227"/>
    <w:rsid w:val="005C149F"/>
    <w:rsid w:val="005D4BD8"/>
    <w:rsid w:val="005D693E"/>
    <w:rsid w:val="00603FE5"/>
    <w:rsid w:val="00613764"/>
    <w:rsid w:val="00630271"/>
    <w:rsid w:val="006613BA"/>
    <w:rsid w:val="00667FE3"/>
    <w:rsid w:val="0068173E"/>
    <w:rsid w:val="006B40D7"/>
    <w:rsid w:val="006E4F14"/>
    <w:rsid w:val="00701BF5"/>
    <w:rsid w:val="00702FCE"/>
    <w:rsid w:val="00703F39"/>
    <w:rsid w:val="00712128"/>
    <w:rsid w:val="00712D2A"/>
    <w:rsid w:val="00725696"/>
    <w:rsid w:val="0075403B"/>
    <w:rsid w:val="00762340"/>
    <w:rsid w:val="0078574E"/>
    <w:rsid w:val="007929D6"/>
    <w:rsid w:val="00796307"/>
    <w:rsid w:val="007A1EA2"/>
    <w:rsid w:val="007B5E42"/>
    <w:rsid w:val="007B794C"/>
    <w:rsid w:val="007B7BD3"/>
    <w:rsid w:val="007C2096"/>
    <w:rsid w:val="007D7C07"/>
    <w:rsid w:val="007F0813"/>
    <w:rsid w:val="007F67D5"/>
    <w:rsid w:val="00805668"/>
    <w:rsid w:val="008124A8"/>
    <w:rsid w:val="008216C5"/>
    <w:rsid w:val="0082217C"/>
    <w:rsid w:val="0083257C"/>
    <w:rsid w:val="00837966"/>
    <w:rsid w:val="008468F9"/>
    <w:rsid w:val="00851BDF"/>
    <w:rsid w:val="00855489"/>
    <w:rsid w:val="008601B0"/>
    <w:rsid w:val="0087780F"/>
    <w:rsid w:val="00887143"/>
    <w:rsid w:val="0089135A"/>
    <w:rsid w:val="008913A9"/>
    <w:rsid w:val="008936AC"/>
    <w:rsid w:val="008A3CE8"/>
    <w:rsid w:val="008B3127"/>
    <w:rsid w:val="008B331A"/>
    <w:rsid w:val="008C0F81"/>
    <w:rsid w:val="008C75F2"/>
    <w:rsid w:val="008E5A8D"/>
    <w:rsid w:val="008E7DF2"/>
    <w:rsid w:val="008F64F0"/>
    <w:rsid w:val="008F6576"/>
    <w:rsid w:val="008F6E6C"/>
    <w:rsid w:val="00900302"/>
    <w:rsid w:val="009139AB"/>
    <w:rsid w:val="00927F45"/>
    <w:rsid w:val="00947E87"/>
    <w:rsid w:val="00951CA5"/>
    <w:rsid w:val="0099011E"/>
    <w:rsid w:val="009913A7"/>
    <w:rsid w:val="009B5AF0"/>
    <w:rsid w:val="009B6F8E"/>
    <w:rsid w:val="009D6A3F"/>
    <w:rsid w:val="009E40B2"/>
    <w:rsid w:val="009E4730"/>
    <w:rsid w:val="00A01A7A"/>
    <w:rsid w:val="00A135F0"/>
    <w:rsid w:val="00A1468F"/>
    <w:rsid w:val="00A27218"/>
    <w:rsid w:val="00A32658"/>
    <w:rsid w:val="00A47F27"/>
    <w:rsid w:val="00A52C98"/>
    <w:rsid w:val="00A57475"/>
    <w:rsid w:val="00A70B94"/>
    <w:rsid w:val="00A80605"/>
    <w:rsid w:val="00AA3E8B"/>
    <w:rsid w:val="00AC3904"/>
    <w:rsid w:val="00AD506B"/>
    <w:rsid w:val="00AE58A1"/>
    <w:rsid w:val="00AE6A88"/>
    <w:rsid w:val="00AF57D0"/>
    <w:rsid w:val="00B01CD4"/>
    <w:rsid w:val="00B02425"/>
    <w:rsid w:val="00B03DE6"/>
    <w:rsid w:val="00B067DE"/>
    <w:rsid w:val="00B11841"/>
    <w:rsid w:val="00B1229E"/>
    <w:rsid w:val="00B45BD2"/>
    <w:rsid w:val="00B53C98"/>
    <w:rsid w:val="00B751F4"/>
    <w:rsid w:val="00B80028"/>
    <w:rsid w:val="00B81223"/>
    <w:rsid w:val="00B8765F"/>
    <w:rsid w:val="00BC0287"/>
    <w:rsid w:val="00BD0356"/>
    <w:rsid w:val="00BE58A2"/>
    <w:rsid w:val="00BE77ED"/>
    <w:rsid w:val="00BF3203"/>
    <w:rsid w:val="00BF774A"/>
    <w:rsid w:val="00C04337"/>
    <w:rsid w:val="00C0456E"/>
    <w:rsid w:val="00C21FA1"/>
    <w:rsid w:val="00C22A23"/>
    <w:rsid w:val="00C22B97"/>
    <w:rsid w:val="00C274BE"/>
    <w:rsid w:val="00C401AE"/>
    <w:rsid w:val="00C4137F"/>
    <w:rsid w:val="00C53A99"/>
    <w:rsid w:val="00C60B22"/>
    <w:rsid w:val="00C70D46"/>
    <w:rsid w:val="00C82D0B"/>
    <w:rsid w:val="00C87F2F"/>
    <w:rsid w:val="00C96D8D"/>
    <w:rsid w:val="00CB4A5E"/>
    <w:rsid w:val="00CD6BE4"/>
    <w:rsid w:val="00CE2FED"/>
    <w:rsid w:val="00CF5796"/>
    <w:rsid w:val="00D063EA"/>
    <w:rsid w:val="00D16C10"/>
    <w:rsid w:val="00D22375"/>
    <w:rsid w:val="00D26B75"/>
    <w:rsid w:val="00D36157"/>
    <w:rsid w:val="00D43F4D"/>
    <w:rsid w:val="00D5539B"/>
    <w:rsid w:val="00D63F42"/>
    <w:rsid w:val="00D64D0E"/>
    <w:rsid w:val="00D674DF"/>
    <w:rsid w:val="00D71817"/>
    <w:rsid w:val="00D90447"/>
    <w:rsid w:val="00D92AEE"/>
    <w:rsid w:val="00D9755E"/>
    <w:rsid w:val="00DC4D70"/>
    <w:rsid w:val="00E07585"/>
    <w:rsid w:val="00E174D3"/>
    <w:rsid w:val="00E27AB9"/>
    <w:rsid w:val="00E3036F"/>
    <w:rsid w:val="00E45419"/>
    <w:rsid w:val="00E46C43"/>
    <w:rsid w:val="00E470D5"/>
    <w:rsid w:val="00E515E5"/>
    <w:rsid w:val="00E5714E"/>
    <w:rsid w:val="00E60CD1"/>
    <w:rsid w:val="00E67603"/>
    <w:rsid w:val="00EA7B36"/>
    <w:rsid w:val="00EB0AEE"/>
    <w:rsid w:val="00EB6C25"/>
    <w:rsid w:val="00EE2541"/>
    <w:rsid w:val="00F034EA"/>
    <w:rsid w:val="00F11113"/>
    <w:rsid w:val="00F15C79"/>
    <w:rsid w:val="00F17DFE"/>
    <w:rsid w:val="00F644F5"/>
    <w:rsid w:val="00F657B5"/>
    <w:rsid w:val="00FD1DEB"/>
    <w:rsid w:val="00FE3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1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AEE"/>
    <w:rPr>
      <w:rFonts w:ascii="Times New Roman" w:eastAsia="Times New Roman" w:hAnsi="Times New Roman" w:cs="Times New Roman"/>
      <w:lang w:val="pl-PL" w:eastAsia="pl-PL" w:bidi="pl-PL"/>
    </w:rPr>
  </w:style>
  <w:style w:type="paragraph" w:styleId="Nagwek1">
    <w:name w:val="heading 1"/>
    <w:basedOn w:val="Normalny"/>
    <w:uiPriority w:val="9"/>
    <w:qFormat/>
    <w:rsid w:val="002D7A32"/>
    <w:pPr>
      <w:spacing w:before="92"/>
      <w:jc w:val="center"/>
      <w:outlineLvl w:val="0"/>
    </w:pPr>
  </w:style>
  <w:style w:type="paragraph" w:styleId="Nagwek3">
    <w:name w:val="heading 3"/>
    <w:basedOn w:val="Normalny"/>
    <w:next w:val="Normalny"/>
    <w:link w:val="Nagwek3Znak"/>
    <w:uiPriority w:val="9"/>
    <w:semiHidden/>
    <w:unhideWhenUsed/>
    <w:qFormat/>
    <w:rsid w:val="00AC39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autoRedefine/>
    <w:qFormat/>
    <w:rsid w:val="00EB6C25"/>
    <w:pPr>
      <w:keepNext/>
      <w:widowControl/>
      <w:numPr>
        <w:numId w:val="64"/>
      </w:numPr>
      <w:autoSpaceDE/>
      <w:autoSpaceDN/>
      <w:spacing w:before="240" w:after="120"/>
      <w:ind w:left="426"/>
      <w:jc w:val="both"/>
      <w:outlineLvl w:val="3"/>
    </w:pPr>
    <w:rPr>
      <w:rFonts w:ascii="Calibri" w:hAnsi="Calibri" w:cs="Calibri"/>
      <w:b/>
      <w:sz w:val="24"/>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D7A32"/>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D7A32"/>
    <w:rPr>
      <w:sz w:val="20"/>
      <w:szCs w:val="20"/>
    </w:rPr>
  </w:style>
  <w:style w:type="paragraph" w:styleId="Akapitzlist">
    <w:name w:val="List Paragraph"/>
    <w:basedOn w:val="Normalny"/>
    <w:uiPriority w:val="1"/>
    <w:qFormat/>
    <w:rsid w:val="002D7A32"/>
    <w:pPr>
      <w:ind w:left="1244" w:hanging="349"/>
    </w:pPr>
  </w:style>
  <w:style w:type="paragraph" w:customStyle="1" w:styleId="TableParagraph">
    <w:name w:val="Table Paragraph"/>
    <w:basedOn w:val="Normalny"/>
    <w:uiPriority w:val="1"/>
    <w:qFormat/>
    <w:rsid w:val="002D7A32"/>
  </w:style>
  <w:style w:type="character" w:customStyle="1" w:styleId="TekstpodstawowyZnak">
    <w:name w:val="Tekst podstawowy Znak"/>
    <w:basedOn w:val="Domylnaczcionkaakapitu"/>
    <w:link w:val="Tekstpodstawowy"/>
    <w:uiPriority w:val="1"/>
    <w:qFormat/>
    <w:rsid w:val="004A5D94"/>
    <w:rPr>
      <w:rFonts w:ascii="Times New Roman" w:eastAsia="Times New Roman" w:hAnsi="Times New Roman" w:cs="Times New Roman"/>
      <w:sz w:val="20"/>
      <w:szCs w:val="20"/>
      <w:lang w:val="pl-PL" w:eastAsia="pl-PL" w:bidi="pl-PL"/>
    </w:rPr>
  </w:style>
  <w:style w:type="paragraph" w:styleId="Tekstdymka">
    <w:name w:val="Balloon Text"/>
    <w:basedOn w:val="Normalny"/>
    <w:link w:val="TekstdymkaZnak"/>
    <w:uiPriority w:val="99"/>
    <w:semiHidden/>
    <w:unhideWhenUsed/>
    <w:rsid w:val="00306E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E43"/>
    <w:rPr>
      <w:rFonts w:ascii="Segoe UI" w:eastAsia="Times New Roman" w:hAnsi="Segoe UI" w:cs="Segoe UI"/>
      <w:sz w:val="18"/>
      <w:szCs w:val="18"/>
      <w:lang w:val="pl-PL" w:eastAsia="pl-PL" w:bidi="pl-PL"/>
    </w:rPr>
  </w:style>
  <w:style w:type="character" w:styleId="Hipercze">
    <w:name w:val="Hyperlink"/>
    <w:basedOn w:val="Domylnaczcionkaakapitu"/>
    <w:uiPriority w:val="99"/>
    <w:unhideWhenUsed/>
    <w:rsid w:val="006B40D7"/>
    <w:rPr>
      <w:color w:val="0000FF" w:themeColor="hyperlink"/>
      <w:u w:val="single"/>
    </w:rPr>
  </w:style>
  <w:style w:type="character" w:customStyle="1" w:styleId="Nierozpoznanawzmianka1">
    <w:name w:val="Nierozpoznana wzmianka1"/>
    <w:basedOn w:val="Domylnaczcionkaakapitu"/>
    <w:uiPriority w:val="99"/>
    <w:semiHidden/>
    <w:unhideWhenUsed/>
    <w:rsid w:val="006B40D7"/>
    <w:rPr>
      <w:color w:val="605E5C"/>
      <w:shd w:val="clear" w:color="auto" w:fill="E1DFDD"/>
    </w:rPr>
  </w:style>
  <w:style w:type="character" w:customStyle="1" w:styleId="Nagwek4Znak">
    <w:name w:val="Nagłówek 4 Znak"/>
    <w:basedOn w:val="Domylnaczcionkaakapitu"/>
    <w:link w:val="Nagwek4"/>
    <w:rsid w:val="00EB6C25"/>
    <w:rPr>
      <w:rFonts w:ascii="Calibri" w:eastAsia="Times New Roman" w:hAnsi="Calibri" w:cs="Calibri"/>
      <w:b/>
      <w:sz w:val="24"/>
      <w:szCs w:val="20"/>
      <w:lang w:val="pl-PL" w:eastAsia="pl-PL"/>
    </w:rPr>
  </w:style>
  <w:style w:type="character" w:customStyle="1" w:styleId="Nagwek3Znak">
    <w:name w:val="Nagłówek 3 Znak"/>
    <w:basedOn w:val="Domylnaczcionkaakapitu"/>
    <w:link w:val="Nagwek3"/>
    <w:uiPriority w:val="9"/>
    <w:semiHidden/>
    <w:rsid w:val="00AC3904"/>
    <w:rPr>
      <w:rFonts w:asciiTheme="majorHAnsi" w:eastAsiaTheme="majorEastAsia" w:hAnsiTheme="majorHAnsi" w:cstheme="majorBidi"/>
      <w:color w:val="243F60" w:themeColor="accent1" w:themeShade="7F"/>
      <w:sz w:val="24"/>
      <w:szCs w:val="24"/>
      <w:lang w:val="pl-PL" w:eastAsia="pl-PL" w:bidi="pl-PL"/>
    </w:rPr>
  </w:style>
  <w:style w:type="character" w:customStyle="1" w:styleId="NagwekZnak">
    <w:name w:val="Nagłówek Znak"/>
    <w:basedOn w:val="Domylnaczcionkaakapitu"/>
    <w:link w:val="Nagwek"/>
    <w:qFormat/>
    <w:rsid w:val="005D4BD8"/>
    <w:rPr>
      <w:rFonts w:ascii="Arial" w:eastAsia="Times New Roman" w:hAnsi="Arial" w:cs="Times New Roman"/>
      <w:sz w:val="24"/>
      <w:szCs w:val="20"/>
      <w:lang w:eastAsia="pl-PL"/>
    </w:rPr>
  </w:style>
  <w:style w:type="paragraph" w:styleId="Nagwek">
    <w:name w:val="header"/>
    <w:basedOn w:val="Normalny"/>
    <w:next w:val="Normalny"/>
    <w:link w:val="NagwekZnak"/>
    <w:qFormat/>
    <w:rsid w:val="005D4BD8"/>
    <w:pPr>
      <w:keepNext/>
      <w:widowControl/>
      <w:autoSpaceDE/>
      <w:autoSpaceDN/>
      <w:spacing w:before="240" w:after="120"/>
    </w:pPr>
    <w:rPr>
      <w:rFonts w:ascii="Arial" w:hAnsi="Arial"/>
      <w:sz w:val="24"/>
      <w:szCs w:val="20"/>
      <w:lang w:val="en-US" w:bidi="ar-SA"/>
    </w:rPr>
  </w:style>
  <w:style w:type="character" w:customStyle="1" w:styleId="NagwekZnak1">
    <w:name w:val="Nagłówek Znak1"/>
    <w:basedOn w:val="Domylnaczcionkaakapitu"/>
    <w:uiPriority w:val="99"/>
    <w:semiHidden/>
    <w:rsid w:val="005D4BD8"/>
    <w:rPr>
      <w:rFonts w:ascii="Times New Roman" w:eastAsia="Times New Roman" w:hAnsi="Times New Roman" w:cs="Times New Roman"/>
      <w:lang w:val="pl-PL" w:eastAsia="pl-PL" w:bidi="pl-PL"/>
    </w:rPr>
  </w:style>
  <w:style w:type="paragraph" w:styleId="Bezodstpw">
    <w:name w:val="No Spacing"/>
    <w:link w:val="BezodstpwZnak"/>
    <w:uiPriority w:val="1"/>
    <w:qFormat/>
    <w:rsid w:val="001A5D67"/>
    <w:pPr>
      <w:widowControl/>
      <w:autoSpaceDE/>
      <w:autoSpaceDN/>
    </w:pPr>
    <w:rPr>
      <w:rFonts w:ascii="Calibri" w:eastAsia="Calibri" w:hAnsi="Calibri" w:cs="Times New Roman"/>
      <w:lang w:val="pl-PL"/>
    </w:rPr>
  </w:style>
  <w:style w:type="character" w:customStyle="1" w:styleId="BezodstpwZnak">
    <w:name w:val="Bez odstępów Znak"/>
    <w:link w:val="Bezodstpw"/>
    <w:uiPriority w:val="1"/>
    <w:locked/>
    <w:rsid w:val="001A5D67"/>
    <w:rPr>
      <w:rFonts w:ascii="Calibri" w:eastAsia="Calibri" w:hAnsi="Calibri" w:cs="Times New Roman"/>
      <w:lang w:val="pl-PL"/>
    </w:rPr>
  </w:style>
  <w:style w:type="character" w:styleId="Odwoaniedokomentarza">
    <w:name w:val="annotation reference"/>
    <w:basedOn w:val="Domylnaczcionkaakapitu"/>
    <w:uiPriority w:val="99"/>
    <w:semiHidden/>
    <w:unhideWhenUsed/>
    <w:rsid w:val="00B45BD2"/>
    <w:rPr>
      <w:sz w:val="16"/>
      <w:szCs w:val="16"/>
    </w:rPr>
  </w:style>
  <w:style w:type="paragraph" w:styleId="Tekstkomentarza">
    <w:name w:val="annotation text"/>
    <w:basedOn w:val="Normalny"/>
    <w:link w:val="TekstkomentarzaZnak"/>
    <w:uiPriority w:val="99"/>
    <w:unhideWhenUsed/>
    <w:rsid w:val="00B45BD2"/>
    <w:rPr>
      <w:sz w:val="20"/>
      <w:szCs w:val="20"/>
    </w:rPr>
  </w:style>
  <w:style w:type="character" w:customStyle="1" w:styleId="TekstkomentarzaZnak">
    <w:name w:val="Tekst komentarza Znak"/>
    <w:basedOn w:val="Domylnaczcionkaakapitu"/>
    <w:link w:val="Tekstkomentarza"/>
    <w:uiPriority w:val="99"/>
    <w:rsid w:val="00B45BD2"/>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B45BD2"/>
    <w:rPr>
      <w:b/>
      <w:bCs/>
    </w:rPr>
  </w:style>
  <w:style w:type="character" w:customStyle="1" w:styleId="TematkomentarzaZnak">
    <w:name w:val="Temat komentarza Znak"/>
    <w:basedOn w:val="TekstkomentarzaZnak"/>
    <w:link w:val="Tematkomentarza"/>
    <w:uiPriority w:val="99"/>
    <w:semiHidden/>
    <w:rsid w:val="00B45BD2"/>
    <w:rPr>
      <w:rFonts w:ascii="Times New Roman" w:eastAsia="Times New Roman" w:hAnsi="Times New Roman" w:cs="Times New Roman"/>
      <w:b/>
      <w:bCs/>
      <w:sz w:val="20"/>
      <w:szCs w:val="20"/>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AEE"/>
    <w:rPr>
      <w:rFonts w:ascii="Times New Roman" w:eastAsia="Times New Roman" w:hAnsi="Times New Roman" w:cs="Times New Roman"/>
      <w:lang w:val="pl-PL" w:eastAsia="pl-PL" w:bidi="pl-PL"/>
    </w:rPr>
  </w:style>
  <w:style w:type="paragraph" w:styleId="Nagwek1">
    <w:name w:val="heading 1"/>
    <w:basedOn w:val="Normalny"/>
    <w:uiPriority w:val="9"/>
    <w:qFormat/>
    <w:rsid w:val="002D7A32"/>
    <w:pPr>
      <w:spacing w:before="92"/>
      <w:jc w:val="center"/>
      <w:outlineLvl w:val="0"/>
    </w:pPr>
  </w:style>
  <w:style w:type="paragraph" w:styleId="Nagwek3">
    <w:name w:val="heading 3"/>
    <w:basedOn w:val="Normalny"/>
    <w:next w:val="Normalny"/>
    <w:link w:val="Nagwek3Znak"/>
    <w:uiPriority w:val="9"/>
    <w:semiHidden/>
    <w:unhideWhenUsed/>
    <w:qFormat/>
    <w:rsid w:val="00AC39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autoRedefine/>
    <w:qFormat/>
    <w:rsid w:val="00EB6C25"/>
    <w:pPr>
      <w:keepNext/>
      <w:widowControl/>
      <w:numPr>
        <w:numId w:val="64"/>
      </w:numPr>
      <w:autoSpaceDE/>
      <w:autoSpaceDN/>
      <w:spacing w:before="240" w:after="120"/>
      <w:ind w:left="426"/>
      <w:jc w:val="both"/>
      <w:outlineLvl w:val="3"/>
    </w:pPr>
    <w:rPr>
      <w:rFonts w:ascii="Calibri" w:hAnsi="Calibri" w:cs="Calibri"/>
      <w:b/>
      <w:sz w:val="24"/>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D7A32"/>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D7A32"/>
    <w:rPr>
      <w:sz w:val="20"/>
      <w:szCs w:val="20"/>
    </w:rPr>
  </w:style>
  <w:style w:type="paragraph" w:styleId="Akapitzlist">
    <w:name w:val="List Paragraph"/>
    <w:basedOn w:val="Normalny"/>
    <w:uiPriority w:val="1"/>
    <w:qFormat/>
    <w:rsid w:val="002D7A32"/>
    <w:pPr>
      <w:ind w:left="1244" w:hanging="349"/>
    </w:pPr>
  </w:style>
  <w:style w:type="paragraph" w:customStyle="1" w:styleId="TableParagraph">
    <w:name w:val="Table Paragraph"/>
    <w:basedOn w:val="Normalny"/>
    <w:uiPriority w:val="1"/>
    <w:qFormat/>
    <w:rsid w:val="002D7A32"/>
  </w:style>
  <w:style w:type="character" w:customStyle="1" w:styleId="TekstpodstawowyZnak">
    <w:name w:val="Tekst podstawowy Znak"/>
    <w:basedOn w:val="Domylnaczcionkaakapitu"/>
    <w:link w:val="Tekstpodstawowy"/>
    <w:uiPriority w:val="1"/>
    <w:qFormat/>
    <w:rsid w:val="004A5D94"/>
    <w:rPr>
      <w:rFonts w:ascii="Times New Roman" w:eastAsia="Times New Roman" w:hAnsi="Times New Roman" w:cs="Times New Roman"/>
      <w:sz w:val="20"/>
      <w:szCs w:val="20"/>
      <w:lang w:val="pl-PL" w:eastAsia="pl-PL" w:bidi="pl-PL"/>
    </w:rPr>
  </w:style>
  <w:style w:type="paragraph" w:styleId="Tekstdymka">
    <w:name w:val="Balloon Text"/>
    <w:basedOn w:val="Normalny"/>
    <w:link w:val="TekstdymkaZnak"/>
    <w:uiPriority w:val="99"/>
    <w:semiHidden/>
    <w:unhideWhenUsed/>
    <w:rsid w:val="00306E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E43"/>
    <w:rPr>
      <w:rFonts w:ascii="Segoe UI" w:eastAsia="Times New Roman" w:hAnsi="Segoe UI" w:cs="Segoe UI"/>
      <w:sz w:val="18"/>
      <w:szCs w:val="18"/>
      <w:lang w:val="pl-PL" w:eastAsia="pl-PL" w:bidi="pl-PL"/>
    </w:rPr>
  </w:style>
  <w:style w:type="character" w:styleId="Hipercze">
    <w:name w:val="Hyperlink"/>
    <w:basedOn w:val="Domylnaczcionkaakapitu"/>
    <w:uiPriority w:val="99"/>
    <w:unhideWhenUsed/>
    <w:rsid w:val="006B40D7"/>
    <w:rPr>
      <w:color w:val="0000FF" w:themeColor="hyperlink"/>
      <w:u w:val="single"/>
    </w:rPr>
  </w:style>
  <w:style w:type="character" w:customStyle="1" w:styleId="Nierozpoznanawzmianka1">
    <w:name w:val="Nierozpoznana wzmianka1"/>
    <w:basedOn w:val="Domylnaczcionkaakapitu"/>
    <w:uiPriority w:val="99"/>
    <w:semiHidden/>
    <w:unhideWhenUsed/>
    <w:rsid w:val="006B40D7"/>
    <w:rPr>
      <w:color w:val="605E5C"/>
      <w:shd w:val="clear" w:color="auto" w:fill="E1DFDD"/>
    </w:rPr>
  </w:style>
  <w:style w:type="character" w:customStyle="1" w:styleId="Nagwek4Znak">
    <w:name w:val="Nagłówek 4 Znak"/>
    <w:basedOn w:val="Domylnaczcionkaakapitu"/>
    <w:link w:val="Nagwek4"/>
    <w:rsid w:val="00EB6C25"/>
    <w:rPr>
      <w:rFonts w:ascii="Calibri" w:eastAsia="Times New Roman" w:hAnsi="Calibri" w:cs="Calibri"/>
      <w:b/>
      <w:sz w:val="24"/>
      <w:szCs w:val="20"/>
      <w:lang w:val="pl-PL" w:eastAsia="pl-PL"/>
    </w:rPr>
  </w:style>
  <w:style w:type="character" w:customStyle="1" w:styleId="Nagwek3Znak">
    <w:name w:val="Nagłówek 3 Znak"/>
    <w:basedOn w:val="Domylnaczcionkaakapitu"/>
    <w:link w:val="Nagwek3"/>
    <w:uiPriority w:val="9"/>
    <w:semiHidden/>
    <w:rsid w:val="00AC3904"/>
    <w:rPr>
      <w:rFonts w:asciiTheme="majorHAnsi" w:eastAsiaTheme="majorEastAsia" w:hAnsiTheme="majorHAnsi" w:cstheme="majorBidi"/>
      <w:color w:val="243F60" w:themeColor="accent1" w:themeShade="7F"/>
      <w:sz w:val="24"/>
      <w:szCs w:val="24"/>
      <w:lang w:val="pl-PL" w:eastAsia="pl-PL" w:bidi="pl-PL"/>
    </w:rPr>
  </w:style>
  <w:style w:type="character" w:customStyle="1" w:styleId="NagwekZnak">
    <w:name w:val="Nagłówek Znak"/>
    <w:basedOn w:val="Domylnaczcionkaakapitu"/>
    <w:link w:val="Nagwek"/>
    <w:qFormat/>
    <w:rsid w:val="005D4BD8"/>
    <w:rPr>
      <w:rFonts w:ascii="Arial" w:eastAsia="Times New Roman" w:hAnsi="Arial" w:cs="Times New Roman"/>
      <w:sz w:val="24"/>
      <w:szCs w:val="20"/>
      <w:lang w:eastAsia="pl-PL"/>
    </w:rPr>
  </w:style>
  <w:style w:type="paragraph" w:styleId="Nagwek">
    <w:name w:val="header"/>
    <w:basedOn w:val="Normalny"/>
    <w:next w:val="Normalny"/>
    <w:link w:val="NagwekZnak"/>
    <w:qFormat/>
    <w:rsid w:val="005D4BD8"/>
    <w:pPr>
      <w:keepNext/>
      <w:widowControl/>
      <w:autoSpaceDE/>
      <w:autoSpaceDN/>
      <w:spacing w:before="240" w:after="120"/>
    </w:pPr>
    <w:rPr>
      <w:rFonts w:ascii="Arial" w:hAnsi="Arial"/>
      <w:sz w:val="24"/>
      <w:szCs w:val="20"/>
      <w:lang w:val="en-US" w:bidi="ar-SA"/>
    </w:rPr>
  </w:style>
  <w:style w:type="character" w:customStyle="1" w:styleId="NagwekZnak1">
    <w:name w:val="Nagłówek Znak1"/>
    <w:basedOn w:val="Domylnaczcionkaakapitu"/>
    <w:uiPriority w:val="99"/>
    <w:semiHidden/>
    <w:rsid w:val="005D4BD8"/>
    <w:rPr>
      <w:rFonts w:ascii="Times New Roman" w:eastAsia="Times New Roman" w:hAnsi="Times New Roman" w:cs="Times New Roman"/>
      <w:lang w:val="pl-PL" w:eastAsia="pl-PL" w:bidi="pl-PL"/>
    </w:rPr>
  </w:style>
  <w:style w:type="paragraph" w:styleId="Bezodstpw">
    <w:name w:val="No Spacing"/>
    <w:link w:val="BezodstpwZnak"/>
    <w:uiPriority w:val="1"/>
    <w:qFormat/>
    <w:rsid w:val="001A5D67"/>
    <w:pPr>
      <w:widowControl/>
      <w:autoSpaceDE/>
      <w:autoSpaceDN/>
    </w:pPr>
    <w:rPr>
      <w:rFonts w:ascii="Calibri" w:eastAsia="Calibri" w:hAnsi="Calibri" w:cs="Times New Roman"/>
      <w:lang w:val="pl-PL"/>
    </w:rPr>
  </w:style>
  <w:style w:type="character" w:customStyle="1" w:styleId="BezodstpwZnak">
    <w:name w:val="Bez odstępów Znak"/>
    <w:link w:val="Bezodstpw"/>
    <w:uiPriority w:val="1"/>
    <w:locked/>
    <w:rsid w:val="001A5D67"/>
    <w:rPr>
      <w:rFonts w:ascii="Calibri" w:eastAsia="Calibri" w:hAnsi="Calibri" w:cs="Times New Roman"/>
      <w:lang w:val="pl-PL"/>
    </w:rPr>
  </w:style>
  <w:style w:type="character" w:styleId="Odwoaniedokomentarza">
    <w:name w:val="annotation reference"/>
    <w:basedOn w:val="Domylnaczcionkaakapitu"/>
    <w:uiPriority w:val="99"/>
    <w:semiHidden/>
    <w:unhideWhenUsed/>
    <w:rsid w:val="00B45BD2"/>
    <w:rPr>
      <w:sz w:val="16"/>
      <w:szCs w:val="16"/>
    </w:rPr>
  </w:style>
  <w:style w:type="paragraph" w:styleId="Tekstkomentarza">
    <w:name w:val="annotation text"/>
    <w:basedOn w:val="Normalny"/>
    <w:link w:val="TekstkomentarzaZnak"/>
    <w:uiPriority w:val="99"/>
    <w:unhideWhenUsed/>
    <w:rsid w:val="00B45BD2"/>
    <w:rPr>
      <w:sz w:val="20"/>
      <w:szCs w:val="20"/>
    </w:rPr>
  </w:style>
  <w:style w:type="character" w:customStyle="1" w:styleId="TekstkomentarzaZnak">
    <w:name w:val="Tekst komentarza Znak"/>
    <w:basedOn w:val="Domylnaczcionkaakapitu"/>
    <w:link w:val="Tekstkomentarza"/>
    <w:uiPriority w:val="99"/>
    <w:rsid w:val="00B45BD2"/>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B45BD2"/>
    <w:rPr>
      <w:b/>
      <w:bCs/>
    </w:rPr>
  </w:style>
  <w:style w:type="character" w:customStyle="1" w:styleId="TematkomentarzaZnak">
    <w:name w:val="Temat komentarza Znak"/>
    <w:basedOn w:val="TekstkomentarzaZnak"/>
    <w:link w:val="Tematkomentarza"/>
    <w:uiPriority w:val="99"/>
    <w:semiHidden/>
    <w:rsid w:val="00B45BD2"/>
    <w:rPr>
      <w:rFonts w:ascii="Times New Roman" w:eastAsia="Times New Roman" w:hAnsi="Times New Roman" w:cs="Times New Roman"/>
      <w:b/>
      <w:bCs/>
      <w:sz w:val="20"/>
      <w:szCs w:val="20"/>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01023">
      <w:bodyDiv w:val="1"/>
      <w:marLeft w:val="0"/>
      <w:marRight w:val="0"/>
      <w:marTop w:val="0"/>
      <w:marBottom w:val="0"/>
      <w:divBdr>
        <w:top w:val="none" w:sz="0" w:space="0" w:color="auto"/>
        <w:left w:val="none" w:sz="0" w:space="0" w:color="auto"/>
        <w:bottom w:val="none" w:sz="0" w:space="0" w:color="auto"/>
        <w:right w:val="none" w:sz="0" w:space="0" w:color="auto"/>
      </w:divBdr>
    </w:div>
    <w:div w:id="194799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9F4BB-5444-4672-AA40-7D9146A6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41035</Words>
  <Characters>246214</Characters>
  <Application>Microsoft Office Word</Application>
  <DocSecurity>0</DocSecurity>
  <Lines>2051</Lines>
  <Paragraphs>573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Krzysztof Adamski</cp:lastModifiedBy>
  <cp:revision>2</cp:revision>
  <dcterms:created xsi:type="dcterms:W3CDTF">2020-09-09T10:17:00Z</dcterms:created>
  <dcterms:modified xsi:type="dcterms:W3CDTF">2020-09-09T10:17:00Z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2013</vt:lpwstr>
  </property>
  <property fmtid="{D5CDD505-2E9C-101B-9397-08002B2CF9AE}" pid="4" name="LastSaved">
    <vt:filetime>2020-02-23T00:00:00Z</vt:filetime>
  </property>
</Properties>
</file>