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1B144A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28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.09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1B144A">
        <w:rPr>
          <w:rFonts w:asciiTheme="minorHAnsi" w:hAnsiTheme="minorHAnsi" w:cstheme="minorHAnsi"/>
          <w:color w:val="000000"/>
          <w:sz w:val="22"/>
          <w:szCs w:val="22"/>
        </w:rPr>
        <w:t>r sprawy: AZP.25.1.75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1B144A" w:rsidRDefault="00E6568D" w:rsidP="001B144A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</w:t>
      </w:r>
      <w:r w:rsidR="001B144A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dostawę</w:t>
      </w:r>
      <w:r w:rsidR="001B144A" w:rsidRPr="001B144A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drobnego sprzętu laboratoryjnego dla Zakładów UMB do celów naukowo-badawczych, z podziałem na 2</w:t>
      </w:r>
      <w:r w:rsidR="001B144A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części</w:t>
      </w:r>
      <w:r w:rsidRPr="001B144A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1B144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1B144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1B144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BA1C61" w:rsidRDefault="00E6568D" w:rsidP="001B144A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publicznych (t. j. Dz. </w:t>
      </w:r>
      <w:r w:rsidR="000246E5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U. z 2023 r., poz. 1605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BA1C61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BA1C61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1B144A" w:rsidRDefault="001B144A" w:rsidP="001B144A">
      <w:pPr>
        <w:pStyle w:val="Akapitzlist"/>
        <w:tabs>
          <w:tab w:val="left" w:pos="60"/>
        </w:tabs>
        <w:spacing w:line="360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1B144A">
        <w:rPr>
          <w:rFonts w:asciiTheme="minorHAnsi" w:hAnsiTheme="minorHAnsi" w:cstheme="minorHAnsi"/>
          <w:b/>
          <w:sz w:val="22"/>
        </w:rPr>
        <w:t xml:space="preserve">Dotyczy części 2: </w:t>
      </w:r>
    </w:p>
    <w:p w:rsidR="001B144A" w:rsidRPr="001B144A" w:rsidRDefault="001B144A" w:rsidP="001B144A">
      <w:pPr>
        <w:pStyle w:val="Akapitzlist"/>
        <w:tabs>
          <w:tab w:val="left" w:pos="60"/>
        </w:tabs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1B144A">
        <w:rPr>
          <w:rFonts w:asciiTheme="minorHAnsi" w:hAnsiTheme="minorHAnsi" w:cstheme="minorHAnsi"/>
          <w:sz w:val="22"/>
        </w:rPr>
        <w:t>Czy Zamawiający dopuszcza pipety, w których uszczelki wykonane są z gumy EPDM</w:t>
      </w:r>
    </w:p>
    <w:p w:rsidR="00BA1C61" w:rsidRDefault="001B144A" w:rsidP="001B144A">
      <w:pPr>
        <w:pStyle w:val="Akapitzlist"/>
        <w:tabs>
          <w:tab w:val="left" w:pos="60"/>
        </w:tabs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1B144A">
        <w:rPr>
          <w:rFonts w:asciiTheme="minorHAnsi" w:hAnsiTheme="minorHAnsi" w:cstheme="minorHAnsi"/>
          <w:sz w:val="22"/>
        </w:rPr>
        <w:t>(</w:t>
      </w:r>
      <w:proofErr w:type="spellStart"/>
      <w:r w:rsidRPr="001B144A">
        <w:rPr>
          <w:rFonts w:asciiTheme="minorHAnsi" w:hAnsiTheme="minorHAnsi" w:cstheme="minorHAnsi"/>
          <w:sz w:val="22"/>
        </w:rPr>
        <w:t>terpolimer</w:t>
      </w:r>
      <w:proofErr w:type="spellEnd"/>
      <w:r w:rsidRPr="001B144A">
        <w:rPr>
          <w:rFonts w:asciiTheme="minorHAnsi" w:hAnsiTheme="minorHAnsi" w:cstheme="minorHAnsi"/>
          <w:sz w:val="22"/>
        </w:rPr>
        <w:t xml:space="preserve"> otrzymywany z monomerów </w:t>
      </w:r>
      <w:proofErr w:type="spellStart"/>
      <w:r w:rsidRPr="001B144A">
        <w:rPr>
          <w:rFonts w:asciiTheme="minorHAnsi" w:hAnsiTheme="minorHAnsi" w:cstheme="minorHAnsi"/>
          <w:sz w:val="22"/>
        </w:rPr>
        <w:t>etylenowo-propylenowo-dienowych</w:t>
      </w:r>
      <w:proofErr w:type="spellEnd"/>
      <w:r w:rsidRPr="001B144A">
        <w:rPr>
          <w:rFonts w:asciiTheme="minorHAnsi" w:hAnsiTheme="minorHAnsi" w:cstheme="minorHAnsi"/>
          <w:sz w:val="22"/>
        </w:rPr>
        <w:t>)?</w:t>
      </w:r>
    </w:p>
    <w:p w:rsidR="001B144A" w:rsidRPr="001B144A" w:rsidRDefault="001B144A" w:rsidP="001B144A">
      <w:pPr>
        <w:pStyle w:val="Akapitzlist"/>
        <w:tabs>
          <w:tab w:val="left" w:pos="60"/>
        </w:tabs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Odpowiedź: Zamawiający dopuszcza </w:t>
      </w:r>
      <w:proofErr w:type="spellStart"/>
      <w:r>
        <w:rPr>
          <w:rFonts w:asciiTheme="minorHAnsi" w:hAnsiTheme="minorHAnsi" w:cstheme="minorHAnsi"/>
          <w:sz w:val="22"/>
        </w:rPr>
        <w:t>pipty</w:t>
      </w:r>
      <w:proofErr w:type="spellEnd"/>
      <w:r>
        <w:rPr>
          <w:rFonts w:asciiTheme="minorHAnsi" w:hAnsiTheme="minorHAnsi" w:cstheme="minorHAnsi"/>
          <w:sz w:val="22"/>
        </w:rPr>
        <w:t xml:space="preserve">, w których uszczelki wykonane są z gumy </w:t>
      </w:r>
      <w:r w:rsidRPr="001B144A">
        <w:rPr>
          <w:rFonts w:asciiTheme="minorHAnsi" w:hAnsiTheme="minorHAnsi" w:cstheme="minorHAnsi"/>
          <w:sz w:val="22"/>
        </w:rPr>
        <w:t>EPDM</w:t>
      </w:r>
    </w:p>
    <w:p w:rsidR="001B144A" w:rsidRDefault="001B144A" w:rsidP="001B144A">
      <w:pPr>
        <w:pStyle w:val="Akapitzlist"/>
        <w:tabs>
          <w:tab w:val="left" w:pos="60"/>
        </w:tabs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1B144A">
        <w:rPr>
          <w:rFonts w:asciiTheme="minorHAnsi" w:hAnsiTheme="minorHAnsi" w:cstheme="minorHAnsi"/>
          <w:sz w:val="22"/>
        </w:rPr>
        <w:t>(</w:t>
      </w:r>
      <w:proofErr w:type="spellStart"/>
      <w:r w:rsidRPr="001B144A">
        <w:rPr>
          <w:rFonts w:asciiTheme="minorHAnsi" w:hAnsiTheme="minorHAnsi" w:cstheme="minorHAnsi"/>
          <w:sz w:val="22"/>
        </w:rPr>
        <w:t>terpolimer</w:t>
      </w:r>
      <w:proofErr w:type="spellEnd"/>
      <w:r w:rsidRPr="001B144A">
        <w:rPr>
          <w:rFonts w:asciiTheme="minorHAnsi" w:hAnsiTheme="minorHAnsi" w:cstheme="minorHAnsi"/>
          <w:sz w:val="22"/>
        </w:rPr>
        <w:t xml:space="preserve"> otrzymywany z monomerów </w:t>
      </w:r>
      <w:proofErr w:type="spellStart"/>
      <w:r w:rsidRPr="001B144A">
        <w:rPr>
          <w:rFonts w:asciiTheme="minorHAnsi" w:hAnsiTheme="minorHAnsi" w:cstheme="minorHAnsi"/>
          <w:sz w:val="22"/>
        </w:rPr>
        <w:t>etylenowo-propylenowo-dienowych</w:t>
      </w:r>
      <w:proofErr w:type="spellEnd"/>
      <w:r w:rsidRPr="001B144A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1B144A" w:rsidRPr="001B144A" w:rsidRDefault="001B144A" w:rsidP="001B144A">
      <w:pPr>
        <w:pStyle w:val="Akapitzlist"/>
        <w:tabs>
          <w:tab w:val="left" w:pos="60"/>
        </w:tabs>
        <w:spacing w:line="360" w:lineRule="auto"/>
        <w:ind w:left="284" w:hanging="284"/>
        <w:rPr>
          <w:rFonts w:asciiTheme="minorHAnsi" w:hAnsiTheme="minorHAnsi" w:cstheme="minorHAnsi"/>
          <w:sz w:val="22"/>
        </w:rPr>
      </w:pPr>
    </w:p>
    <w:p w:rsidR="00F506A3" w:rsidRPr="009C60BB" w:rsidRDefault="00F506A3" w:rsidP="001B144A">
      <w:pPr>
        <w:pStyle w:val="Akapitzlist"/>
        <w:numPr>
          <w:ilvl w:val="0"/>
          <w:numId w:val="6"/>
        </w:numPr>
        <w:spacing w:line="360" w:lineRule="auto"/>
        <w:ind w:left="709" w:hanging="709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9C60BB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0246E5" w:rsidRPr="009C60BB" w:rsidRDefault="001B144A" w:rsidP="001B144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W Części nr 2</w:t>
      </w:r>
      <w:r w:rsidR="00BA1C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246E5" w:rsidRPr="009C60BB">
        <w:rPr>
          <w:rFonts w:asciiTheme="minorHAnsi" w:hAnsiTheme="minorHAnsi" w:cstheme="minorHAnsi"/>
          <w:bCs/>
          <w:color w:val="auto"/>
          <w:sz w:val="22"/>
          <w:szCs w:val="22"/>
        </w:rPr>
        <w:t>zmodyfikowano  Załącznik nr 2 do SWZ -</w:t>
      </w:r>
      <w:r w:rsidR="000246E5" w:rsidRPr="009C60BB">
        <w:rPr>
          <w:rFonts w:asciiTheme="minorHAnsi" w:hAnsiTheme="minorHAnsi" w:cstheme="minorHAnsi"/>
          <w:sz w:val="22"/>
          <w:szCs w:val="22"/>
        </w:rPr>
        <w:t xml:space="preserve"> Opis przedm</w:t>
      </w:r>
      <w:r>
        <w:rPr>
          <w:rFonts w:asciiTheme="minorHAnsi" w:hAnsiTheme="minorHAnsi" w:cstheme="minorHAnsi"/>
          <w:sz w:val="22"/>
          <w:szCs w:val="22"/>
        </w:rPr>
        <w:t xml:space="preserve">iotu zamówienia </w:t>
      </w:r>
      <w:r w:rsidRPr="001B144A">
        <w:rPr>
          <w:rFonts w:asciiTheme="minorHAnsi" w:hAnsiTheme="minorHAnsi" w:cstheme="minorHAnsi"/>
          <w:b/>
          <w:sz w:val="22"/>
          <w:szCs w:val="22"/>
        </w:rPr>
        <w:t>- Formularz cenow</w:t>
      </w:r>
      <w:r>
        <w:rPr>
          <w:rFonts w:asciiTheme="minorHAnsi" w:hAnsiTheme="minorHAnsi" w:cstheme="minorHAnsi"/>
          <w:b/>
          <w:sz w:val="22"/>
          <w:szCs w:val="22"/>
        </w:rPr>
        <w:t>y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460B6E" w:rsidRPr="009C60BB" w:rsidRDefault="00E24B0B" w:rsidP="001B144A">
      <w:pPr>
        <w:pStyle w:val="Akapitzlist"/>
        <w:numPr>
          <w:ilvl w:val="0"/>
          <w:numId w:val="11"/>
        </w:numPr>
        <w:spacing w:before="240" w:line="276" w:lineRule="auto"/>
        <w:ind w:left="567" w:hanging="207"/>
        <w:rPr>
          <w:rFonts w:asciiTheme="minorHAnsi" w:hAnsiTheme="minorHAnsi" w:cstheme="minorHAnsi"/>
          <w:b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Opis przedmiotu zamówienia</w:t>
      </w:r>
      <w:r w:rsidR="001B144A">
        <w:rPr>
          <w:rFonts w:asciiTheme="minorHAnsi" w:hAnsiTheme="minorHAnsi" w:cstheme="minorHAnsi"/>
          <w:i/>
          <w:iCs/>
          <w:sz w:val="22"/>
          <w:lang w:val="it-IT"/>
        </w:rPr>
        <w:t xml:space="preserve"> – Formularz cenowy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CB3E69" w:rsidRPr="009C60BB">
        <w:rPr>
          <w:rFonts w:asciiTheme="minorHAnsi" w:hAnsiTheme="minorHAnsi" w:cstheme="minorHAnsi"/>
          <w:i/>
          <w:iCs/>
          <w:sz w:val="22"/>
          <w:lang w:val="it-IT"/>
        </w:rPr>
        <w:t>(</w:t>
      </w:r>
      <w:r w:rsidR="00CB3E69" w:rsidRPr="009C60BB">
        <w:rPr>
          <w:rFonts w:asciiTheme="minorHAnsi" w:hAnsiTheme="minorHAnsi" w:cstheme="minorHAnsi"/>
          <w:b/>
          <w:i/>
          <w:iCs/>
          <w:sz w:val="22"/>
        </w:rPr>
        <w:t xml:space="preserve">Załącznik nr </w:t>
      </w:r>
      <w:r w:rsidR="00460B6E" w:rsidRPr="009C60BB">
        <w:rPr>
          <w:rFonts w:asciiTheme="minorHAnsi" w:hAnsiTheme="minorHAnsi" w:cstheme="minorHAnsi"/>
          <w:b/>
          <w:i/>
          <w:iCs/>
          <w:sz w:val="22"/>
        </w:rPr>
        <w:t>2</w:t>
      </w:r>
      <w:r w:rsidR="000246E5" w:rsidRPr="009C60BB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CB3E69" w:rsidRPr="009C60BB">
        <w:rPr>
          <w:rFonts w:asciiTheme="minorHAnsi" w:hAnsiTheme="minorHAnsi" w:cstheme="minorHAnsi"/>
          <w:b/>
          <w:i/>
          <w:iCs/>
          <w:sz w:val="22"/>
        </w:rPr>
        <w:t xml:space="preserve">do SWZ) 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- w </w:t>
      </w:r>
      <w:r w:rsidR="001B144A">
        <w:rPr>
          <w:rFonts w:asciiTheme="minorHAnsi" w:hAnsiTheme="minorHAnsi" w:cstheme="minorHAnsi"/>
          <w:b/>
          <w:i/>
          <w:iCs/>
          <w:sz w:val="22"/>
          <w:lang w:val="it-IT"/>
        </w:rPr>
        <w:t>części nr 2</w:t>
      </w:r>
      <w:r w:rsidR="00460B6E" w:rsidRPr="009C60BB"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, </w:t>
      </w:r>
    </w:p>
    <w:p w:rsidR="00BF2494" w:rsidRPr="009C60BB" w:rsidRDefault="00BA1C61" w:rsidP="009C60BB">
      <w:pPr>
        <w:spacing w:before="24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  <w:lang w:val="it-IT"/>
        </w:rPr>
        <w:t>dokument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0F61FD" w:rsidRPr="009C60BB" w:rsidRDefault="00E6568D" w:rsidP="000F61FD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720485" w:rsidRDefault="00E6568D" w:rsidP="00BA1C61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BA1C61" w:rsidRPr="00BA1C61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, </w:t>
      </w:r>
      <w:r w:rsidR="00BA1C61" w:rsidRPr="00BA1C61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Kanclerz UMB </w:t>
      </w:r>
      <w:r w:rsidR="000B13CD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mgr Konrad Raczkowski </w:t>
      </w:r>
      <w:r w:rsidR="000B13CD" w:rsidRPr="000B13CD">
        <w:rPr>
          <w:rFonts w:ascii="Calibri" w:eastAsia="Calibri" w:hAnsi="Calibri" w:cs="Calibri"/>
          <w:sz w:val="22"/>
          <w:lang w:val="it-IT" w:eastAsia="en-US"/>
        </w:rPr>
        <w:t xml:space="preserve"> </w:t>
      </w:r>
      <w:r w:rsidR="000F61FD">
        <w:rPr>
          <w:rFonts w:ascii="Calibri" w:eastAsia="Calibri" w:hAnsi="Calibri" w:cs="Calibri"/>
          <w:sz w:val="22"/>
          <w:lang w:val="it-IT" w:eastAsia="en-US"/>
        </w:rPr>
        <w:t xml:space="preserve">/podpis na oryginale/ </w:t>
      </w: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32" w:rsidRDefault="00652932">
      <w:pPr>
        <w:spacing w:after="0" w:line="240" w:lineRule="auto"/>
      </w:pPr>
      <w:r>
        <w:separator/>
      </w:r>
    </w:p>
  </w:endnote>
  <w:endnote w:type="continuationSeparator" w:id="0">
    <w:p w:rsidR="00652932" w:rsidRDefault="0065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FD" w:rsidRPr="000F61FD" w:rsidRDefault="000F61FD" w:rsidP="000F61FD">
    <w:pPr>
      <w:spacing w:after="0" w:line="240" w:lineRule="auto"/>
      <w:ind w:left="0" w:firstLine="0"/>
      <w:rPr>
        <w:sz w:val="16"/>
        <w:szCs w:val="16"/>
      </w:rPr>
    </w:pPr>
  </w:p>
  <w:p w:rsidR="000F61FD" w:rsidRPr="000F61FD" w:rsidRDefault="000F61FD" w:rsidP="000F61FD">
    <w:pPr>
      <w:spacing w:after="0" w:line="240" w:lineRule="auto"/>
      <w:ind w:left="0" w:firstLine="0"/>
      <w:rPr>
        <w:sz w:val="16"/>
        <w:szCs w:val="16"/>
      </w:rPr>
    </w:pPr>
  </w:p>
  <w:p w:rsidR="00E6568D" w:rsidRPr="00A31852" w:rsidRDefault="000F61FD" w:rsidP="000F61FD">
    <w:pPr>
      <w:spacing w:after="0" w:line="240" w:lineRule="auto"/>
      <w:ind w:left="0" w:firstLine="0"/>
      <w:rPr>
        <w:sz w:val="16"/>
        <w:szCs w:val="16"/>
      </w:rPr>
    </w:pPr>
    <w:r w:rsidRPr="000F61FD">
      <w:rPr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32" w:rsidRDefault="00652932">
      <w:pPr>
        <w:spacing w:after="0" w:line="240" w:lineRule="auto"/>
      </w:pPr>
      <w:r>
        <w:separator/>
      </w:r>
    </w:p>
  </w:footnote>
  <w:footnote w:type="continuationSeparator" w:id="0">
    <w:p w:rsidR="00652932" w:rsidRDefault="0065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F61FD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3AE0B9C8" wp14:editId="5A43FC08">
          <wp:extent cx="5487670" cy="491785"/>
          <wp:effectExtent l="0" t="0" r="0" b="3810"/>
          <wp:docPr id="1046" name="Obraz 2">
            <a:extLst xmlns:a="http://schemas.openxmlformats.org/drawingml/2006/main">
              <a:ext uri="{FF2B5EF4-FFF2-40B4-BE49-F238E27FC236}">
                <a16:creationId xmlns:a16="http://schemas.microsoft.com/office/drawing/2014/main" id="{2FBAAAED-0F29-4296-B59E-E213D71CA9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Obraz 2">
                    <a:extLst>
                      <a:ext uri="{FF2B5EF4-FFF2-40B4-BE49-F238E27FC236}">
                        <a16:creationId xmlns:a16="http://schemas.microsoft.com/office/drawing/2014/main" id="{2FBAAAED-0F29-4296-B59E-E213D71CA9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49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31"/>
    <w:multiLevelType w:val="hybridMultilevel"/>
    <w:tmpl w:val="60668844"/>
    <w:lvl w:ilvl="0" w:tplc="92FE9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B13CD"/>
    <w:rsid w:val="000E29CD"/>
    <w:rsid w:val="000F61FD"/>
    <w:rsid w:val="00140354"/>
    <w:rsid w:val="00173ED6"/>
    <w:rsid w:val="001B144A"/>
    <w:rsid w:val="002674A9"/>
    <w:rsid w:val="002E0149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932"/>
    <w:rsid w:val="00652CF9"/>
    <w:rsid w:val="006B044B"/>
    <w:rsid w:val="006E4DC9"/>
    <w:rsid w:val="00720485"/>
    <w:rsid w:val="007710DB"/>
    <w:rsid w:val="007D182E"/>
    <w:rsid w:val="007D64FD"/>
    <w:rsid w:val="007F54CE"/>
    <w:rsid w:val="008814FA"/>
    <w:rsid w:val="008C3311"/>
    <w:rsid w:val="008D72AE"/>
    <w:rsid w:val="009C60BB"/>
    <w:rsid w:val="009E0FA5"/>
    <w:rsid w:val="00A009DF"/>
    <w:rsid w:val="00A049C2"/>
    <w:rsid w:val="00A279F2"/>
    <w:rsid w:val="00A31852"/>
    <w:rsid w:val="00A716A3"/>
    <w:rsid w:val="00AF40F2"/>
    <w:rsid w:val="00B054D3"/>
    <w:rsid w:val="00BA1C61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D723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DBC06-B13F-4F91-8C83-579F3A48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15</cp:revision>
  <cp:lastPrinted>2023-09-28T09:21:00Z</cp:lastPrinted>
  <dcterms:created xsi:type="dcterms:W3CDTF">2023-01-20T10:32:00Z</dcterms:created>
  <dcterms:modified xsi:type="dcterms:W3CDTF">2023-09-28T09:23:00Z</dcterms:modified>
</cp:coreProperties>
</file>