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5056" w:rsidRPr="005E5DA9" w:rsidRDefault="00E75056" w:rsidP="00B06443">
      <w:pPr>
        <w:jc w:val="center"/>
        <w:rPr>
          <w:rFonts w:cs="Arial"/>
          <w:b/>
        </w:rPr>
      </w:pPr>
    </w:p>
    <w:p w:rsidR="00585015" w:rsidRPr="005E5DA9" w:rsidRDefault="00585015" w:rsidP="00B06443">
      <w:pPr>
        <w:jc w:val="center"/>
        <w:rPr>
          <w:rFonts w:cs="Arial"/>
          <w:b/>
        </w:rPr>
      </w:pPr>
      <w:r w:rsidRPr="005E5DA9">
        <w:rPr>
          <w:rFonts w:cs="Arial"/>
          <w:b/>
        </w:rPr>
        <w:t>SPECYFIKACJA TECHNICZNA WYKONANIA I ODBIORU ROBÓT</w:t>
      </w:r>
      <w:r w:rsidR="001B572D" w:rsidRPr="005E5DA9">
        <w:rPr>
          <w:rFonts w:cs="Arial"/>
          <w:b/>
        </w:rPr>
        <w:t xml:space="preserve">  - ST</w:t>
      </w:r>
      <w:r w:rsidR="003E3348" w:rsidRPr="005E5DA9">
        <w:rPr>
          <w:rFonts w:cs="Arial"/>
          <w:b/>
        </w:rPr>
        <w:t>-</w:t>
      </w:r>
      <w:r w:rsidR="001B572D" w:rsidRPr="005E5DA9">
        <w:rPr>
          <w:rFonts w:cs="Arial"/>
          <w:b/>
        </w:rPr>
        <w:t>1</w:t>
      </w:r>
      <w:r w:rsidR="003E3348" w:rsidRPr="005E5DA9">
        <w:rPr>
          <w:rFonts w:cs="Arial"/>
          <w:b/>
        </w:rPr>
        <w:t>A</w:t>
      </w:r>
    </w:p>
    <w:p w:rsidR="00585015" w:rsidRPr="005E5DA9" w:rsidRDefault="00585015" w:rsidP="00B06443">
      <w:pPr>
        <w:jc w:val="both"/>
        <w:rPr>
          <w:rFonts w:cs="Arial"/>
          <w:b/>
        </w:rPr>
      </w:pPr>
    </w:p>
    <w:p w:rsidR="00585015" w:rsidRPr="005E5DA9" w:rsidRDefault="00585015" w:rsidP="00B06443">
      <w:pPr>
        <w:numPr>
          <w:ilvl w:val="0"/>
          <w:numId w:val="1"/>
        </w:numPr>
        <w:jc w:val="both"/>
        <w:rPr>
          <w:rFonts w:cs="Arial"/>
          <w:b/>
        </w:rPr>
      </w:pPr>
      <w:r w:rsidRPr="005E5DA9">
        <w:rPr>
          <w:rFonts w:cs="Arial"/>
          <w:b/>
        </w:rPr>
        <w:t>Części ogólna</w:t>
      </w:r>
      <w:bookmarkStart w:id="0" w:name="_GoBack"/>
      <w:bookmarkEnd w:id="0"/>
    </w:p>
    <w:p w:rsidR="00E75056" w:rsidRPr="005E5DA9" w:rsidRDefault="00585015" w:rsidP="00B06443">
      <w:pPr>
        <w:numPr>
          <w:ilvl w:val="1"/>
          <w:numId w:val="1"/>
        </w:numPr>
        <w:jc w:val="both"/>
        <w:rPr>
          <w:rFonts w:cs="Arial"/>
          <w:b/>
        </w:rPr>
      </w:pPr>
      <w:r w:rsidRPr="005E5DA9">
        <w:rPr>
          <w:rFonts w:cs="Arial"/>
          <w:b/>
        </w:rPr>
        <w:t>Nazwa zadania</w:t>
      </w:r>
    </w:p>
    <w:p w:rsidR="00A620BB" w:rsidRPr="005E5DA9" w:rsidRDefault="00E75056" w:rsidP="00A620BB">
      <w:pPr>
        <w:pStyle w:val="WW-Tekstpodstawowy2"/>
        <w:ind w:firstLine="426"/>
        <w:rPr>
          <w:rFonts w:cs="Arial"/>
        </w:rPr>
      </w:pPr>
      <w:r w:rsidRPr="005E5DA9">
        <w:rPr>
          <w:rFonts w:cs="Arial"/>
        </w:rPr>
        <w:tab/>
      </w:r>
      <w:r w:rsidR="00A620BB" w:rsidRPr="005E5DA9">
        <w:rPr>
          <w:rFonts w:cs="Arial"/>
          <w:b w:val="0"/>
          <w:sz w:val="20"/>
        </w:rPr>
        <w:t>REMONT I PRZEBUDOWA BUDYNKU BIUROWO-USŁUGOWEGO PRZY ULICY CHŁODNEJ 3 W WARSZAWIE.</w:t>
      </w:r>
    </w:p>
    <w:p w:rsidR="00E75056" w:rsidRPr="005E5DA9" w:rsidRDefault="00E75056" w:rsidP="00B06443">
      <w:pPr>
        <w:jc w:val="both"/>
        <w:rPr>
          <w:rFonts w:cs="Arial"/>
        </w:rPr>
      </w:pPr>
    </w:p>
    <w:p w:rsidR="00585015" w:rsidRPr="005E5DA9" w:rsidRDefault="00585015" w:rsidP="00B06443">
      <w:pPr>
        <w:numPr>
          <w:ilvl w:val="1"/>
          <w:numId w:val="1"/>
        </w:numPr>
        <w:jc w:val="both"/>
        <w:rPr>
          <w:rFonts w:cs="Arial"/>
          <w:b/>
        </w:rPr>
      </w:pPr>
      <w:r w:rsidRPr="005E5DA9">
        <w:rPr>
          <w:rFonts w:cs="Arial"/>
          <w:b/>
        </w:rPr>
        <w:t>Przedmiot i zakres robót budowlanych</w:t>
      </w:r>
    </w:p>
    <w:p w:rsidR="00A159B5" w:rsidRPr="005E5DA9" w:rsidRDefault="00E75056" w:rsidP="00A159B5">
      <w:pPr>
        <w:pStyle w:val="WW-Tekstpodstawowy2"/>
        <w:ind w:firstLine="426"/>
        <w:rPr>
          <w:rFonts w:cs="Arial"/>
        </w:rPr>
      </w:pPr>
      <w:r w:rsidRPr="005E5DA9">
        <w:rPr>
          <w:rFonts w:cs="Arial"/>
          <w:b w:val="0"/>
          <w:sz w:val="20"/>
        </w:rPr>
        <w:tab/>
      </w:r>
      <w:r w:rsidR="00585015" w:rsidRPr="005E5DA9">
        <w:rPr>
          <w:rFonts w:cs="Arial"/>
          <w:b w:val="0"/>
          <w:sz w:val="20"/>
        </w:rPr>
        <w:t xml:space="preserve">Przedmiotem niniejszej Specyfikacji Technicznej są wymagania dotyczące </w:t>
      </w:r>
      <w:r w:rsidR="00A159B5" w:rsidRPr="005E5DA9">
        <w:rPr>
          <w:rFonts w:cs="Arial"/>
          <w:b w:val="0"/>
          <w:sz w:val="20"/>
        </w:rPr>
        <w:t>wykonania i odbioru robót budowlanych w ramach: remontu i przebudowy budynku biurowo-usługowego przy ulicy Chłodnej 3 w Warszawie</w:t>
      </w:r>
      <w:r w:rsidR="00A620BB" w:rsidRPr="005E5DA9">
        <w:rPr>
          <w:rFonts w:cs="Arial"/>
          <w:b w:val="0"/>
          <w:sz w:val="20"/>
        </w:rPr>
        <w:t>.</w:t>
      </w:r>
    </w:p>
    <w:p w:rsidR="00220843" w:rsidRPr="005E5DA9" w:rsidRDefault="00220843" w:rsidP="00B06443">
      <w:pPr>
        <w:pStyle w:val="WW-Tekstpodstawowy2"/>
        <w:ind w:firstLine="426"/>
        <w:jc w:val="both"/>
        <w:rPr>
          <w:rFonts w:cs="Arial"/>
          <w:sz w:val="20"/>
        </w:rPr>
      </w:pPr>
    </w:p>
    <w:p w:rsidR="00585015" w:rsidRPr="005E5DA9" w:rsidRDefault="00585015" w:rsidP="00B06443">
      <w:pPr>
        <w:numPr>
          <w:ilvl w:val="0"/>
          <w:numId w:val="3"/>
        </w:numPr>
        <w:jc w:val="both"/>
        <w:rPr>
          <w:rFonts w:cs="Arial"/>
          <w:b/>
        </w:rPr>
      </w:pPr>
      <w:r w:rsidRPr="005E5DA9">
        <w:rPr>
          <w:rFonts w:cs="Arial"/>
          <w:b/>
        </w:rPr>
        <w:t>Roboty budowlane w zakresie przygotowania terenu pod budowę</w:t>
      </w:r>
    </w:p>
    <w:p w:rsidR="001D0CF3" w:rsidRPr="005E5DA9" w:rsidRDefault="001D0CF3" w:rsidP="00B06443">
      <w:pPr>
        <w:numPr>
          <w:ilvl w:val="0"/>
          <w:numId w:val="5"/>
        </w:numPr>
        <w:jc w:val="both"/>
        <w:rPr>
          <w:rFonts w:cs="Arial"/>
        </w:rPr>
      </w:pPr>
      <w:r w:rsidRPr="005E5DA9">
        <w:rPr>
          <w:rFonts w:cs="Arial"/>
        </w:rPr>
        <w:t>Wykonawca zapewni wygrodzenie terenu oraz jego zabezpieczenie na czas prowadzenia robót remontowo – budowlanych</w:t>
      </w:r>
      <w:r w:rsidR="005E2025" w:rsidRPr="005E5DA9">
        <w:rPr>
          <w:rFonts w:cs="Arial"/>
        </w:rPr>
        <w:t>.</w:t>
      </w:r>
    </w:p>
    <w:p w:rsidR="00516AB2" w:rsidRPr="005E5DA9" w:rsidRDefault="00516AB2" w:rsidP="00B06443">
      <w:pPr>
        <w:numPr>
          <w:ilvl w:val="0"/>
          <w:numId w:val="5"/>
        </w:numPr>
        <w:jc w:val="both"/>
        <w:rPr>
          <w:rFonts w:cs="Arial"/>
        </w:rPr>
      </w:pPr>
      <w:r w:rsidRPr="005E5DA9">
        <w:rPr>
          <w:rFonts w:cs="Arial"/>
        </w:rPr>
        <w:t>Wykonawca we własnym zakresie wykonana zajęcie terenu nie znajdującego się w zarządzie Inwestora (np. zajęcie ulicy, chodnika) i przygotuje stosowaną dokumentację, dokona stosownym opłat.</w:t>
      </w:r>
    </w:p>
    <w:p w:rsidR="001D0CF3" w:rsidRPr="005E5DA9" w:rsidRDefault="001D0CF3" w:rsidP="00B06443">
      <w:pPr>
        <w:numPr>
          <w:ilvl w:val="0"/>
          <w:numId w:val="5"/>
        </w:numPr>
        <w:jc w:val="both"/>
        <w:rPr>
          <w:rFonts w:cs="Arial"/>
        </w:rPr>
      </w:pPr>
      <w:r w:rsidRPr="005E5DA9">
        <w:rPr>
          <w:rFonts w:cs="Arial"/>
        </w:rPr>
        <w:t>Wykonawca zapewni uprzątnięcie terenu robót po ich zakończeniu.</w:t>
      </w:r>
    </w:p>
    <w:p w:rsidR="001D0CF3" w:rsidRPr="005E5DA9" w:rsidRDefault="001D0CF3" w:rsidP="00B06443">
      <w:pPr>
        <w:ind w:left="720"/>
        <w:jc w:val="both"/>
        <w:rPr>
          <w:rFonts w:cs="Arial"/>
        </w:rPr>
      </w:pPr>
    </w:p>
    <w:p w:rsidR="003C3328" w:rsidRPr="005E5DA9" w:rsidRDefault="00585015" w:rsidP="00B06443">
      <w:pPr>
        <w:numPr>
          <w:ilvl w:val="0"/>
          <w:numId w:val="3"/>
        </w:numPr>
        <w:jc w:val="both"/>
        <w:rPr>
          <w:rFonts w:cs="Arial"/>
          <w:b/>
        </w:rPr>
      </w:pPr>
      <w:r w:rsidRPr="005E5DA9">
        <w:rPr>
          <w:rFonts w:cs="Arial"/>
          <w:b/>
        </w:rPr>
        <w:t>Roboty budowlane podstawowe</w:t>
      </w:r>
    </w:p>
    <w:p w:rsidR="003C3328" w:rsidRPr="005E5DA9" w:rsidRDefault="001D0CF3" w:rsidP="00B06443">
      <w:pPr>
        <w:numPr>
          <w:ilvl w:val="0"/>
          <w:numId w:val="7"/>
        </w:numPr>
        <w:jc w:val="both"/>
        <w:rPr>
          <w:rFonts w:cs="Arial"/>
        </w:rPr>
      </w:pPr>
      <w:r w:rsidRPr="005E5DA9">
        <w:rPr>
          <w:rFonts w:cs="Arial"/>
        </w:rPr>
        <w:t>Roboty podstawowe wg opisu projektu budowlano – wykonawczego.</w:t>
      </w:r>
    </w:p>
    <w:p w:rsidR="00565F17" w:rsidRPr="005E5DA9" w:rsidRDefault="00565F17" w:rsidP="00B06443">
      <w:pPr>
        <w:jc w:val="both"/>
        <w:rPr>
          <w:rFonts w:cs="Arial"/>
        </w:rPr>
      </w:pPr>
    </w:p>
    <w:p w:rsidR="001D0CF3" w:rsidRPr="005E5DA9" w:rsidRDefault="00585015" w:rsidP="00B06443">
      <w:pPr>
        <w:numPr>
          <w:ilvl w:val="1"/>
          <w:numId w:val="1"/>
        </w:numPr>
        <w:jc w:val="both"/>
        <w:rPr>
          <w:rFonts w:cs="Arial"/>
          <w:b/>
        </w:rPr>
      </w:pPr>
      <w:r w:rsidRPr="005E5DA9">
        <w:rPr>
          <w:rFonts w:cs="Arial"/>
          <w:b/>
        </w:rPr>
        <w:t xml:space="preserve">Wyszczególnienie prac </w:t>
      </w:r>
      <w:r w:rsidR="001D0CF3" w:rsidRPr="005E5DA9">
        <w:rPr>
          <w:rFonts w:cs="Arial"/>
          <w:b/>
        </w:rPr>
        <w:t xml:space="preserve">tymczasowych i </w:t>
      </w:r>
      <w:r w:rsidRPr="005E5DA9">
        <w:rPr>
          <w:rFonts w:cs="Arial"/>
          <w:b/>
        </w:rPr>
        <w:t>towarzyszących</w:t>
      </w:r>
    </w:p>
    <w:p w:rsidR="001D0CF3" w:rsidRPr="005E5DA9" w:rsidRDefault="001D0CF3" w:rsidP="00B06443">
      <w:pPr>
        <w:ind w:left="720"/>
        <w:jc w:val="both"/>
        <w:rPr>
          <w:rFonts w:cs="Arial"/>
        </w:rPr>
      </w:pPr>
    </w:p>
    <w:p w:rsidR="005E2025" w:rsidRPr="005E5DA9" w:rsidRDefault="001D0CF3" w:rsidP="00B06443">
      <w:pPr>
        <w:ind w:left="720"/>
        <w:jc w:val="both"/>
        <w:rPr>
          <w:rFonts w:cs="Arial"/>
        </w:rPr>
      </w:pPr>
      <w:r w:rsidRPr="005E5DA9">
        <w:rPr>
          <w:rFonts w:cs="Arial"/>
        </w:rPr>
        <w:t>- rozstawienie</w:t>
      </w:r>
      <w:r w:rsidR="00EC7956" w:rsidRPr="005E5DA9">
        <w:rPr>
          <w:rFonts w:cs="Arial"/>
        </w:rPr>
        <w:t>, użytkowanie</w:t>
      </w:r>
      <w:r w:rsidRPr="005E5DA9">
        <w:rPr>
          <w:rFonts w:cs="Arial"/>
        </w:rPr>
        <w:t xml:space="preserve"> i demontaż rusztowań roboczych,</w:t>
      </w:r>
    </w:p>
    <w:p w:rsidR="001D0CF3" w:rsidRPr="005E5DA9" w:rsidRDefault="005E2025" w:rsidP="00B06443">
      <w:pPr>
        <w:ind w:left="720"/>
        <w:jc w:val="both"/>
        <w:rPr>
          <w:rFonts w:cs="Arial"/>
        </w:rPr>
      </w:pPr>
      <w:r w:rsidRPr="005E5DA9">
        <w:rPr>
          <w:rFonts w:cs="Arial"/>
        </w:rPr>
        <w:t>- ustawienie szczelnej obudowy wykopu i odwodnienie wykopu,</w:t>
      </w:r>
    </w:p>
    <w:p w:rsidR="001D0CF3" w:rsidRPr="005E5DA9" w:rsidRDefault="001D0CF3" w:rsidP="00B06443">
      <w:pPr>
        <w:ind w:left="720"/>
        <w:jc w:val="both"/>
        <w:rPr>
          <w:rFonts w:cs="Arial"/>
        </w:rPr>
      </w:pPr>
      <w:r w:rsidRPr="005E5DA9">
        <w:rPr>
          <w:rFonts w:cs="Arial"/>
        </w:rPr>
        <w:t xml:space="preserve">- zabezpieczenie wyposażenia pomieszczeń i urządzeń znajdujących się w bezpośrednim sąsiedztwie prowadzonych robót, </w:t>
      </w:r>
      <w:r w:rsidR="00EC7956" w:rsidRPr="005E5DA9">
        <w:rPr>
          <w:rFonts w:cs="Arial"/>
        </w:rPr>
        <w:t>zabezpieczenie okien i drzwi foliami i  płytami OSB,</w:t>
      </w:r>
    </w:p>
    <w:p w:rsidR="001D0CF3" w:rsidRPr="005E5DA9" w:rsidRDefault="001D0CF3" w:rsidP="00B06443">
      <w:pPr>
        <w:ind w:left="720"/>
        <w:jc w:val="both"/>
        <w:rPr>
          <w:rFonts w:cs="Arial"/>
        </w:rPr>
      </w:pPr>
      <w:r w:rsidRPr="005E5DA9">
        <w:rPr>
          <w:rFonts w:cs="Arial"/>
        </w:rPr>
        <w:t xml:space="preserve">- zabezpieczenie substancji budynku przed czynnikami środowiskowymi, </w:t>
      </w:r>
    </w:p>
    <w:p w:rsidR="001D0CF3" w:rsidRPr="005E5DA9" w:rsidRDefault="001D0CF3" w:rsidP="00B06443">
      <w:pPr>
        <w:ind w:left="720"/>
        <w:jc w:val="both"/>
        <w:rPr>
          <w:rFonts w:cs="Arial"/>
        </w:rPr>
      </w:pPr>
      <w:r w:rsidRPr="005E5DA9">
        <w:rPr>
          <w:rFonts w:cs="Arial"/>
        </w:rPr>
        <w:t>- utrzymanie w czystości i porządku stanowiska roboczego,</w:t>
      </w:r>
    </w:p>
    <w:p w:rsidR="001D0CF3" w:rsidRPr="005E5DA9" w:rsidRDefault="001D0CF3" w:rsidP="00B06443">
      <w:pPr>
        <w:ind w:left="720"/>
        <w:jc w:val="both"/>
        <w:rPr>
          <w:rFonts w:cs="Arial"/>
        </w:rPr>
      </w:pPr>
      <w:r w:rsidRPr="005E5DA9">
        <w:rPr>
          <w:rFonts w:cs="Arial"/>
        </w:rPr>
        <w:t>- wykonanie czynności związanych z likwidacją stanowiska roboczego,</w:t>
      </w:r>
    </w:p>
    <w:p w:rsidR="001D0CF3" w:rsidRPr="005E5DA9" w:rsidRDefault="001D0CF3" w:rsidP="00B06443">
      <w:pPr>
        <w:ind w:left="720"/>
        <w:jc w:val="both"/>
        <w:rPr>
          <w:rFonts w:cs="Arial"/>
        </w:rPr>
      </w:pPr>
      <w:r w:rsidRPr="005E5DA9">
        <w:rPr>
          <w:rFonts w:cs="Arial"/>
        </w:rPr>
        <w:t>- transportowanie w poziomie na potrzebną odległość i w pionie na potrzebną wysokość materiałów i elementów i wszelkiego sprzętu pomocniczego niezbędnych do wykonania robót,</w:t>
      </w:r>
    </w:p>
    <w:p w:rsidR="001D0CF3" w:rsidRPr="005E5DA9" w:rsidRDefault="001D0CF3" w:rsidP="00B06443">
      <w:pPr>
        <w:ind w:left="720"/>
        <w:jc w:val="both"/>
        <w:rPr>
          <w:rFonts w:cs="Arial"/>
        </w:rPr>
      </w:pPr>
      <w:r w:rsidRPr="005E5DA9">
        <w:rPr>
          <w:rFonts w:cs="Arial"/>
        </w:rPr>
        <w:t xml:space="preserve">- zniesienie lub wyniesienie poza obręb </w:t>
      </w:r>
      <w:r w:rsidR="00D81BD8" w:rsidRPr="005E5DA9">
        <w:rPr>
          <w:rFonts w:cs="Arial"/>
        </w:rPr>
        <w:t>robót</w:t>
      </w:r>
      <w:r w:rsidRPr="005E5DA9">
        <w:rPr>
          <w:rFonts w:cs="Arial"/>
        </w:rPr>
        <w:t xml:space="preserve"> materiałów, osprzętu oraz gruzu uzyskanego </w:t>
      </w:r>
      <w:r w:rsidRPr="005E5DA9">
        <w:rPr>
          <w:rFonts w:cs="Arial"/>
        </w:rPr>
        <w:br/>
        <w:t>z rozbieranych elementów i złożenie w ustalone z Inspektorem Nadzoru miejsce,</w:t>
      </w:r>
    </w:p>
    <w:p w:rsidR="001D0CF3" w:rsidRPr="005E5DA9" w:rsidRDefault="001D0CF3" w:rsidP="00B06443">
      <w:pPr>
        <w:ind w:left="720"/>
        <w:jc w:val="both"/>
        <w:rPr>
          <w:rFonts w:cs="Arial"/>
        </w:rPr>
      </w:pPr>
      <w:r w:rsidRPr="005E5DA9">
        <w:rPr>
          <w:rFonts w:cs="Arial"/>
        </w:rPr>
        <w:t xml:space="preserve">- segregowanie i sortowanie materiałów i wyrobów nowych lub rozebranych, na terenie budowy lub w składowisku </w:t>
      </w:r>
      <w:proofErr w:type="spellStart"/>
      <w:r w:rsidRPr="005E5DA9">
        <w:rPr>
          <w:rFonts w:cs="Arial"/>
        </w:rPr>
        <w:t>przyobiektowym</w:t>
      </w:r>
      <w:proofErr w:type="spellEnd"/>
      <w:r w:rsidRPr="005E5DA9">
        <w:rPr>
          <w:rFonts w:cs="Arial"/>
        </w:rPr>
        <w:t>,</w:t>
      </w:r>
    </w:p>
    <w:p w:rsidR="001D0CF3" w:rsidRPr="005E5DA9" w:rsidRDefault="001D0CF3" w:rsidP="00B06443">
      <w:pPr>
        <w:ind w:left="720"/>
        <w:jc w:val="both"/>
        <w:rPr>
          <w:rFonts w:cs="Arial"/>
        </w:rPr>
      </w:pPr>
      <w:r w:rsidRPr="005E5DA9">
        <w:rPr>
          <w:rFonts w:cs="Arial"/>
        </w:rPr>
        <w:t>- obsługiwanie sprzętu nie posiadającego etatowej obsługi,</w:t>
      </w:r>
    </w:p>
    <w:p w:rsidR="001D0CF3" w:rsidRPr="005E5DA9" w:rsidRDefault="001D0CF3" w:rsidP="00B06443">
      <w:pPr>
        <w:ind w:left="720"/>
        <w:jc w:val="both"/>
        <w:rPr>
          <w:rFonts w:cs="Arial"/>
        </w:rPr>
      </w:pPr>
      <w:r w:rsidRPr="005E5DA9">
        <w:rPr>
          <w:rFonts w:cs="Arial"/>
        </w:rPr>
        <w:t>- sprawdzanie prawidłowości wykonania robót,</w:t>
      </w:r>
    </w:p>
    <w:p w:rsidR="001D0CF3" w:rsidRPr="005E5DA9" w:rsidRDefault="001D0CF3" w:rsidP="00B06443">
      <w:pPr>
        <w:ind w:left="720"/>
        <w:jc w:val="both"/>
        <w:rPr>
          <w:rFonts w:cs="Arial"/>
        </w:rPr>
      </w:pPr>
      <w:r w:rsidRPr="005E5DA9">
        <w:rPr>
          <w:rFonts w:cs="Arial"/>
        </w:rPr>
        <w:t>- przygotowanie zapraw oraz mieszanek,</w:t>
      </w:r>
    </w:p>
    <w:p w:rsidR="00C84AF7" w:rsidRPr="005E5DA9" w:rsidRDefault="00C84AF7" w:rsidP="00B06443">
      <w:pPr>
        <w:ind w:left="720"/>
        <w:jc w:val="both"/>
        <w:rPr>
          <w:rFonts w:cs="Arial"/>
        </w:rPr>
      </w:pPr>
      <w:r w:rsidRPr="005E5DA9">
        <w:rPr>
          <w:rFonts w:cs="Arial"/>
        </w:rPr>
        <w:t>- demontaż i montaż elementów utrudniających dostęp do stanowiska roboczego (np. daszk</w:t>
      </w:r>
      <w:r w:rsidR="00D81BD8" w:rsidRPr="005E5DA9">
        <w:rPr>
          <w:rFonts w:cs="Arial"/>
        </w:rPr>
        <w:t>i</w:t>
      </w:r>
      <w:r w:rsidRPr="005E5DA9">
        <w:rPr>
          <w:rFonts w:cs="Arial"/>
        </w:rPr>
        <w:t xml:space="preserve"> elewacyjne, tablice na budynkach</w:t>
      </w:r>
      <w:r w:rsidR="00D81BD8" w:rsidRPr="005E5DA9">
        <w:rPr>
          <w:rFonts w:cs="Arial"/>
        </w:rPr>
        <w:t>, banery reklamowe</w:t>
      </w:r>
      <w:r w:rsidRPr="005E5DA9">
        <w:rPr>
          <w:rFonts w:cs="Arial"/>
        </w:rPr>
        <w:t>),</w:t>
      </w:r>
    </w:p>
    <w:p w:rsidR="001D0CF3" w:rsidRPr="005E5DA9" w:rsidRDefault="001D0CF3" w:rsidP="00B06443">
      <w:pPr>
        <w:ind w:left="720"/>
        <w:jc w:val="both"/>
        <w:rPr>
          <w:rFonts w:cs="Arial"/>
        </w:rPr>
      </w:pPr>
      <w:r w:rsidRPr="005E5DA9">
        <w:rPr>
          <w:rFonts w:cs="Arial"/>
        </w:rPr>
        <w:t>- usuwanie wad i usterek oraz naprawianie uszkodzeń powstałych w trakcie wykonywanych robót, a zawinionych przez bezpośrednich wykonawców,</w:t>
      </w:r>
    </w:p>
    <w:p w:rsidR="001D0CF3" w:rsidRPr="005E5DA9" w:rsidRDefault="001D0CF3" w:rsidP="00B06443">
      <w:pPr>
        <w:ind w:left="720"/>
        <w:jc w:val="both"/>
        <w:rPr>
          <w:rFonts w:cs="Arial"/>
        </w:rPr>
      </w:pPr>
      <w:r w:rsidRPr="005E5DA9">
        <w:rPr>
          <w:rFonts w:cs="Arial"/>
        </w:rPr>
        <w:t>- oczyszczenie naprawionych, uzupełnionych lub wymienionych elementów,</w:t>
      </w:r>
    </w:p>
    <w:p w:rsidR="001D0CF3" w:rsidRPr="005E5DA9" w:rsidRDefault="001D0CF3" w:rsidP="00B06443">
      <w:pPr>
        <w:ind w:left="720"/>
        <w:jc w:val="both"/>
        <w:rPr>
          <w:rFonts w:cs="Arial"/>
        </w:rPr>
      </w:pPr>
      <w:r w:rsidRPr="005E5DA9">
        <w:rPr>
          <w:rFonts w:cs="Arial"/>
        </w:rPr>
        <w:t xml:space="preserve">- wykonanie niezbędnych zabezpieczeń bhp na stanowiskach roboczych oraz wywieszenie znaków </w:t>
      </w:r>
      <w:proofErr w:type="spellStart"/>
      <w:r w:rsidRPr="005E5DA9">
        <w:rPr>
          <w:rFonts w:cs="Arial"/>
        </w:rPr>
        <w:t>informacyjno</w:t>
      </w:r>
      <w:proofErr w:type="spellEnd"/>
      <w:r w:rsidRPr="005E5DA9">
        <w:rPr>
          <w:rFonts w:cs="Arial"/>
        </w:rPr>
        <w:t xml:space="preserve"> – ostrzegawczych wokół strefy zagrożenia,</w:t>
      </w:r>
    </w:p>
    <w:p w:rsidR="001D0CF3" w:rsidRPr="005E5DA9" w:rsidRDefault="001D0CF3" w:rsidP="00B06443">
      <w:pPr>
        <w:ind w:left="720"/>
        <w:jc w:val="both"/>
        <w:rPr>
          <w:rFonts w:cs="Arial"/>
        </w:rPr>
      </w:pPr>
      <w:r w:rsidRPr="005E5DA9">
        <w:rPr>
          <w:rFonts w:cs="Arial"/>
        </w:rPr>
        <w:t>- przygotowanie i przecedzenie farb oraz przygotowanie szpachlówek, gruntów i innych materiałów, ustawienie i przenoszenie drabin malarskich,</w:t>
      </w:r>
    </w:p>
    <w:p w:rsidR="001D0CF3" w:rsidRPr="005E5DA9" w:rsidRDefault="001D0CF3" w:rsidP="00B06443">
      <w:pPr>
        <w:ind w:left="720"/>
        <w:jc w:val="both"/>
        <w:rPr>
          <w:rFonts w:cs="Arial"/>
        </w:rPr>
      </w:pPr>
      <w:r w:rsidRPr="005E5DA9">
        <w:rPr>
          <w:rFonts w:cs="Arial"/>
        </w:rPr>
        <w:t>- zabezpieczenie przed zabrudzeniem lub zniszczeniem farbami urządzeń stanowiących wyposażenie budynku,</w:t>
      </w:r>
    </w:p>
    <w:p w:rsidR="001D0CF3" w:rsidRPr="005E5DA9" w:rsidRDefault="001D0CF3" w:rsidP="00B06443">
      <w:pPr>
        <w:ind w:left="720"/>
        <w:jc w:val="both"/>
        <w:rPr>
          <w:rFonts w:cs="Arial"/>
        </w:rPr>
      </w:pPr>
      <w:r w:rsidRPr="005E5DA9">
        <w:rPr>
          <w:rFonts w:cs="Arial"/>
        </w:rPr>
        <w:t>- zabezpieczenie przed zabrudzeniem lub zniszczeniem, nie remontowanych lub nie wymienianych elementów budynku, np. nie remontowane posadzki, czy stolarka okienna i drzwiowa itp.</w:t>
      </w:r>
    </w:p>
    <w:p w:rsidR="001D0CF3" w:rsidRPr="005E5DA9" w:rsidRDefault="001D0CF3" w:rsidP="00B06443">
      <w:pPr>
        <w:ind w:left="720"/>
        <w:jc w:val="both"/>
        <w:rPr>
          <w:rFonts w:cs="Arial"/>
        </w:rPr>
      </w:pPr>
      <w:r w:rsidRPr="005E5DA9">
        <w:rPr>
          <w:rFonts w:cs="Arial"/>
        </w:rPr>
        <w:t>- niezwłoczne oczyszczenie zabrudzonych farbą szyb, okuć, ścian,</w:t>
      </w:r>
    </w:p>
    <w:p w:rsidR="00EC7956" w:rsidRPr="005E5DA9" w:rsidRDefault="00252B6F" w:rsidP="00B06443">
      <w:pPr>
        <w:ind w:left="720"/>
        <w:jc w:val="both"/>
        <w:rPr>
          <w:rFonts w:cs="Arial"/>
        </w:rPr>
      </w:pPr>
      <w:r w:rsidRPr="005E5DA9">
        <w:rPr>
          <w:rFonts w:cs="Arial"/>
        </w:rPr>
        <w:t>- stemplowanie nadproży,</w:t>
      </w:r>
      <w:r w:rsidR="005E2025" w:rsidRPr="005E5DA9">
        <w:rPr>
          <w:rFonts w:cs="Arial"/>
        </w:rPr>
        <w:t xml:space="preserve"> podparcie konstrukcji,</w:t>
      </w:r>
    </w:p>
    <w:p w:rsidR="00EC7956" w:rsidRPr="005E5DA9" w:rsidRDefault="00EC7956" w:rsidP="00B06443">
      <w:pPr>
        <w:ind w:left="720"/>
        <w:jc w:val="both"/>
        <w:rPr>
          <w:rFonts w:cs="Arial"/>
        </w:rPr>
      </w:pPr>
      <w:r w:rsidRPr="005E5DA9">
        <w:rPr>
          <w:rFonts w:cs="Arial"/>
        </w:rPr>
        <w:t xml:space="preserve">- zabezpieczenie wszystkich instalacji podziemnych </w:t>
      </w:r>
      <w:r w:rsidR="00503D21" w:rsidRPr="005E5DA9">
        <w:rPr>
          <w:rFonts w:cs="Arial"/>
        </w:rPr>
        <w:t>kolidujących z projektowanymi pracami.</w:t>
      </w:r>
    </w:p>
    <w:p w:rsidR="00EC7956" w:rsidRPr="005E5DA9" w:rsidRDefault="00C84AF7" w:rsidP="00B06443">
      <w:pPr>
        <w:ind w:left="720"/>
        <w:jc w:val="both"/>
        <w:rPr>
          <w:rFonts w:cs="Arial"/>
        </w:rPr>
      </w:pPr>
      <w:r w:rsidRPr="005E5DA9">
        <w:rPr>
          <w:rFonts w:cs="Arial"/>
        </w:rPr>
        <w:t>- wywóz i utylizacja gruzu i materiałów rozbiórkowych (np. papa, drewno, gruz ceglany),</w:t>
      </w:r>
    </w:p>
    <w:p w:rsidR="00686BFB" w:rsidRPr="005E5DA9" w:rsidRDefault="00686BFB" w:rsidP="00B06443">
      <w:pPr>
        <w:ind w:left="720"/>
        <w:jc w:val="both"/>
        <w:rPr>
          <w:rFonts w:cs="Arial"/>
        </w:rPr>
      </w:pPr>
      <w:r w:rsidRPr="005E5DA9">
        <w:rPr>
          <w:rFonts w:cs="Arial"/>
        </w:rPr>
        <w:t>- wywóz nadmiaru gruntu,</w:t>
      </w:r>
    </w:p>
    <w:p w:rsidR="003C3328" w:rsidRPr="005E5DA9" w:rsidRDefault="003C3328" w:rsidP="00AE7D30">
      <w:pPr>
        <w:jc w:val="both"/>
        <w:rPr>
          <w:rFonts w:cs="Arial"/>
        </w:rPr>
      </w:pPr>
    </w:p>
    <w:p w:rsidR="00585015" w:rsidRPr="005E5DA9" w:rsidRDefault="00585015" w:rsidP="00B06443">
      <w:pPr>
        <w:numPr>
          <w:ilvl w:val="1"/>
          <w:numId w:val="1"/>
        </w:numPr>
        <w:jc w:val="both"/>
        <w:rPr>
          <w:rFonts w:cs="Arial"/>
          <w:b/>
        </w:rPr>
      </w:pPr>
      <w:r w:rsidRPr="005E5DA9">
        <w:rPr>
          <w:rFonts w:cs="Arial"/>
          <w:b/>
        </w:rPr>
        <w:t>Informacje o terenie budowy</w:t>
      </w:r>
    </w:p>
    <w:p w:rsidR="00585015" w:rsidRPr="005E5DA9" w:rsidRDefault="00585015" w:rsidP="00B06443">
      <w:pPr>
        <w:numPr>
          <w:ilvl w:val="0"/>
          <w:numId w:val="2"/>
        </w:numPr>
        <w:jc w:val="both"/>
        <w:rPr>
          <w:rFonts w:cs="Arial"/>
          <w:b/>
        </w:rPr>
      </w:pPr>
      <w:r w:rsidRPr="005E5DA9">
        <w:rPr>
          <w:rFonts w:cs="Arial"/>
          <w:b/>
        </w:rPr>
        <w:t>organizacja robót budowlanych</w:t>
      </w:r>
    </w:p>
    <w:p w:rsidR="00F57EDC" w:rsidRPr="005E5DA9" w:rsidRDefault="005E2025" w:rsidP="00B06443">
      <w:pPr>
        <w:ind w:left="360"/>
        <w:jc w:val="both"/>
        <w:rPr>
          <w:rFonts w:cs="Arial"/>
        </w:rPr>
      </w:pPr>
      <w:r w:rsidRPr="005E5DA9">
        <w:rPr>
          <w:rFonts w:cs="Arial"/>
        </w:rPr>
        <w:t xml:space="preserve">Roboty fundamentowe należy wykonywać odcinkowo przy istniejącym budynku. </w:t>
      </w:r>
    </w:p>
    <w:p w:rsidR="00D17F2B" w:rsidRPr="005E5DA9" w:rsidRDefault="00D17F2B" w:rsidP="00B06443">
      <w:pPr>
        <w:ind w:left="360"/>
        <w:jc w:val="both"/>
        <w:rPr>
          <w:rFonts w:cs="Arial"/>
        </w:rPr>
      </w:pPr>
    </w:p>
    <w:p w:rsidR="00686BFB" w:rsidRPr="005E5DA9" w:rsidRDefault="00686BFB" w:rsidP="00B06443">
      <w:pPr>
        <w:ind w:left="360"/>
        <w:jc w:val="both"/>
        <w:rPr>
          <w:rFonts w:cs="Arial"/>
        </w:rPr>
      </w:pPr>
    </w:p>
    <w:p w:rsidR="00F57EDC" w:rsidRPr="005E5DA9" w:rsidRDefault="00F57EDC" w:rsidP="00B06443">
      <w:pPr>
        <w:numPr>
          <w:ilvl w:val="0"/>
          <w:numId w:val="2"/>
        </w:numPr>
        <w:jc w:val="both"/>
        <w:rPr>
          <w:rFonts w:cs="Arial"/>
          <w:b/>
          <w:bCs/>
        </w:rPr>
      </w:pPr>
      <w:r w:rsidRPr="005E5DA9">
        <w:rPr>
          <w:rFonts w:cs="Arial"/>
          <w:b/>
          <w:bCs/>
        </w:rPr>
        <w:t>przekazanie terenu budowy</w:t>
      </w:r>
    </w:p>
    <w:p w:rsidR="00F57EDC" w:rsidRPr="005E5DA9" w:rsidRDefault="00F57EDC" w:rsidP="00B06443">
      <w:pPr>
        <w:pStyle w:val="Tekstpodstawowy3"/>
        <w:numPr>
          <w:ilvl w:val="0"/>
          <w:numId w:val="5"/>
        </w:numPr>
        <w:tabs>
          <w:tab w:val="left" w:pos="360"/>
        </w:tabs>
        <w:rPr>
          <w:rFonts w:cs="Arial"/>
          <w:sz w:val="20"/>
        </w:rPr>
      </w:pPr>
      <w:r w:rsidRPr="005E5DA9">
        <w:rPr>
          <w:rFonts w:cs="Arial"/>
          <w:sz w:val="20"/>
        </w:rPr>
        <w:t>Zamawiający, w terminie określonym w dokumentach umowy przekaże Wykonawcy teren budowy wraz ze wszystkimi wymaganymi uzgodnieniami prawnymi i administracyjnymi oraz dokumentację projektową i specyfikację techniczną wykonania i odbioru robót;</w:t>
      </w:r>
    </w:p>
    <w:p w:rsidR="00585015" w:rsidRPr="005E5DA9" w:rsidRDefault="00585015" w:rsidP="00B06443">
      <w:pPr>
        <w:numPr>
          <w:ilvl w:val="0"/>
          <w:numId w:val="2"/>
        </w:numPr>
        <w:jc w:val="both"/>
        <w:rPr>
          <w:rFonts w:cs="Arial"/>
          <w:b/>
        </w:rPr>
      </w:pPr>
      <w:r w:rsidRPr="005E5DA9">
        <w:rPr>
          <w:rFonts w:cs="Arial"/>
          <w:b/>
        </w:rPr>
        <w:t>zabezpieczenie interesów osób trzecich</w:t>
      </w:r>
    </w:p>
    <w:p w:rsidR="00237353" w:rsidRPr="005E5DA9" w:rsidRDefault="00237353" w:rsidP="00B06443">
      <w:pPr>
        <w:numPr>
          <w:ilvl w:val="0"/>
          <w:numId w:val="5"/>
        </w:numPr>
        <w:jc w:val="both"/>
        <w:rPr>
          <w:rFonts w:cs="Arial"/>
        </w:rPr>
      </w:pPr>
      <w:r w:rsidRPr="005E5DA9">
        <w:rPr>
          <w:rFonts w:cs="Arial"/>
        </w:rPr>
        <w:t xml:space="preserve">przed rozpoczęciem prac remontowych należy poinformować mieszkańców budynku o utrudnieniach w dostępie i ograniczeniu w ruchu na terenie </w:t>
      </w:r>
      <w:r w:rsidR="009A09E7" w:rsidRPr="005E5DA9">
        <w:rPr>
          <w:rFonts w:cs="Arial"/>
        </w:rPr>
        <w:t>przyległym</w:t>
      </w:r>
      <w:r w:rsidRPr="005E5DA9">
        <w:rPr>
          <w:rFonts w:cs="Arial"/>
        </w:rPr>
        <w:t>;</w:t>
      </w:r>
    </w:p>
    <w:p w:rsidR="00585015" w:rsidRPr="005E5DA9" w:rsidRDefault="00585015" w:rsidP="00B06443">
      <w:pPr>
        <w:numPr>
          <w:ilvl w:val="0"/>
          <w:numId w:val="5"/>
        </w:numPr>
        <w:jc w:val="both"/>
        <w:rPr>
          <w:rFonts w:cs="Arial"/>
        </w:rPr>
      </w:pPr>
      <w:r w:rsidRPr="005E5DA9">
        <w:rPr>
          <w:rFonts w:cs="Arial"/>
        </w:rPr>
        <w:t xml:space="preserve">przed rozpoczęciem prac budowlanych należy uzgodnić z </w:t>
      </w:r>
      <w:r w:rsidR="00393341" w:rsidRPr="005E5DA9">
        <w:rPr>
          <w:rFonts w:cs="Arial"/>
        </w:rPr>
        <w:t xml:space="preserve">Inwestorem </w:t>
      </w:r>
      <w:r w:rsidRPr="005E5DA9">
        <w:rPr>
          <w:rFonts w:cs="Arial"/>
        </w:rPr>
        <w:t xml:space="preserve">harmonogram robót oraz sposób zabezpieczenia miejsca wykonywania prac. Dodatkowo należy poinformować </w:t>
      </w:r>
      <w:r w:rsidR="00393341" w:rsidRPr="005E5DA9">
        <w:rPr>
          <w:rFonts w:cs="Arial"/>
        </w:rPr>
        <w:t>Inwestora</w:t>
      </w:r>
      <w:r w:rsidRPr="005E5DA9">
        <w:rPr>
          <w:rFonts w:cs="Arial"/>
        </w:rPr>
        <w:t xml:space="preserve"> o:</w:t>
      </w:r>
    </w:p>
    <w:p w:rsidR="00585015" w:rsidRPr="005E5DA9" w:rsidRDefault="00585015" w:rsidP="00B06443">
      <w:pPr>
        <w:numPr>
          <w:ilvl w:val="0"/>
          <w:numId w:val="4"/>
        </w:numPr>
        <w:ind w:hanging="11"/>
        <w:jc w:val="both"/>
        <w:rPr>
          <w:rFonts w:cs="Arial"/>
        </w:rPr>
      </w:pPr>
      <w:r w:rsidRPr="005E5DA9">
        <w:rPr>
          <w:rFonts w:cs="Arial"/>
        </w:rPr>
        <w:t>sposobie rozstawienia rusztowań,</w:t>
      </w:r>
    </w:p>
    <w:p w:rsidR="00585015" w:rsidRPr="005E5DA9" w:rsidRDefault="00585015" w:rsidP="00B06443">
      <w:pPr>
        <w:numPr>
          <w:ilvl w:val="0"/>
          <w:numId w:val="4"/>
        </w:numPr>
        <w:ind w:hanging="11"/>
        <w:jc w:val="both"/>
        <w:rPr>
          <w:rFonts w:cs="Arial"/>
        </w:rPr>
      </w:pPr>
      <w:r w:rsidRPr="005E5DA9">
        <w:rPr>
          <w:rFonts w:cs="Arial"/>
        </w:rPr>
        <w:t>czasie wykonania remontu,</w:t>
      </w:r>
    </w:p>
    <w:p w:rsidR="00585015" w:rsidRPr="005E5DA9" w:rsidRDefault="00585015" w:rsidP="00B06443">
      <w:pPr>
        <w:numPr>
          <w:ilvl w:val="0"/>
          <w:numId w:val="4"/>
        </w:numPr>
        <w:ind w:hanging="11"/>
        <w:jc w:val="both"/>
        <w:rPr>
          <w:rFonts w:cs="Arial"/>
        </w:rPr>
      </w:pPr>
      <w:r w:rsidRPr="005E5DA9">
        <w:rPr>
          <w:rFonts w:cs="Arial"/>
        </w:rPr>
        <w:t>godzinach pracy na rusztowaniach,</w:t>
      </w:r>
    </w:p>
    <w:p w:rsidR="00585015" w:rsidRPr="005E5DA9" w:rsidRDefault="00585015" w:rsidP="00B06443">
      <w:pPr>
        <w:numPr>
          <w:ilvl w:val="0"/>
          <w:numId w:val="4"/>
        </w:numPr>
        <w:ind w:hanging="11"/>
        <w:jc w:val="both"/>
        <w:rPr>
          <w:rFonts w:cs="Arial"/>
          <w:b/>
        </w:rPr>
      </w:pPr>
      <w:r w:rsidRPr="005E5DA9">
        <w:rPr>
          <w:rFonts w:cs="Arial"/>
        </w:rPr>
        <w:t>sposobie zabezpieczenia wejścia na rusztowania przez osoby postronne,</w:t>
      </w:r>
    </w:p>
    <w:p w:rsidR="00585015" w:rsidRPr="005E5DA9" w:rsidRDefault="00585015" w:rsidP="00B06443">
      <w:pPr>
        <w:numPr>
          <w:ilvl w:val="0"/>
          <w:numId w:val="4"/>
        </w:numPr>
        <w:ind w:hanging="11"/>
        <w:jc w:val="both"/>
        <w:rPr>
          <w:rFonts w:cs="Arial"/>
          <w:b/>
        </w:rPr>
      </w:pPr>
      <w:r w:rsidRPr="005E5DA9">
        <w:rPr>
          <w:rFonts w:cs="Arial"/>
        </w:rPr>
        <w:t>drogach transportu pionowego i poziomego.</w:t>
      </w:r>
    </w:p>
    <w:p w:rsidR="00237353" w:rsidRPr="005E5DA9" w:rsidRDefault="00237353" w:rsidP="00B06443">
      <w:pPr>
        <w:ind w:left="720"/>
        <w:jc w:val="both"/>
        <w:rPr>
          <w:rFonts w:cs="Arial"/>
          <w:b/>
        </w:rPr>
      </w:pPr>
    </w:p>
    <w:p w:rsidR="00585015" w:rsidRPr="005E5DA9" w:rsidRDefault="00585015" w:rsidP="00B06443">
      <w:pPr>
        <w:numPr>
          <w:ilvl w:val="0"/>
          <w:numId w:val="8"/>
        </w:numPr>
        <w:jc w:val="both"/>
        <w:rPr>
          <w:rFonts w:cs="Arial"/>
        </w:rPr>
      </w:pPr>
      <w:r w:rsidRPr="005E5DA9">
        <w:rPr>
          <w:rFonts w:cs="Arial"/>
        </w:rPr>
        <w:t>Wykonawca jest zobowiązany do zabezpieczenia terenu budowy w okresie trwania realizacji kontraktu aż do zakończenia i odbioru ostatecznego;</w:t>
      </w:r>
    </w:p>
    <w:p w:rsidR="00585015" w:rsidRPr="005E5DA9" w:rsidRDefault="00585015" w:rsidP="00B06443">
      <w:pPr>
        <w:numPr>
          <w:ilvl w:val="0"/>
          <w:numId w:val="8"/>
        </w:numPr>
        <w:jc w:val="both"/>
        <w:rPr>
          <w:rFonts w:cs="Arial"/>
        </w:rPr>
      </w:pPr>
      <w:r w:rsidRPr="005E5DA9">
        <w:rPr>
          <w:rFonts w:cs="Arial"/>
        </w:rPr>
        <w:t>Wykonawca dostarczy, zainstaluje i będzie utrzymywał tymczasowe urządzenia zabezpieczające, w tym: ogrodzenia, poręcze, sygnały i znaki ostrzegawcze, dozorców i wszelkie środki niezbędne do ochrony robót, wygody społeczności i innych,</w:t>
      </w:r>
    </w:p>
    <w:p w:rsidR="00585015" w:rsidRPr="005E5DA9" w:rsidRDefault="00585015" w:rsidP="00B06443">
      <w:pPr>
        <w:ind w:left="360"/>
        <w:jc w:val="both"/>
        <w:rPr>
          <w:rFonts w:cs="Arial"/>
        </w:rPr>
      </w:pPr>
      <w:r w:rsidRPr="005E5DA9">
        <w:rPr>
          <w:rFonts w:cs="Arial"/>
        </w:rPr>
        <w:t>Koszt zabezpieczenia terenu budowy nie podlega odrębnej zapłacie i przyjmuje się, że jest w</w:t>
      </w:r>
      <w:r w:rsidR="00C84AF7" w:rsidRPr="005E5DA9">
        <w:rPr>
          <w:rFonts w:cs="Arial"/>
        </w:rPr>
        <w:t>liczony</w:t>
      </w:r>
      <w:r w:rsidRPr="005E5DA9">
        <w:rPr>
          <w:rFonts w:cs="Arial"/>
        </w:rPr>
        <w:t xml:space="preserve"> w cenę umowną.</w:t>
      </w:r>
    </w:p>
    <w:p w:rsidR="00585015" w:rsidRPr="005E5DA9" w:rsidRDefault="00585015" w:rsidP="00B06443">
      <w:pPr>
        <w:pStyle w:val="Tekstpodstawowy3"/>
        <w:numPr>
          <w:ilvl w:val="0"/>
          <w:numId w:val="9"/>
        </w:numPr>
        <w:tabs>
          <w:tab w:val="left" w:pos="360"/>
        </w:tabs>
        <w:rPr>
          <w:rFonts w:cs="Arial"/>
          <w:sz w:val="20"/>
        </w:rPr>
      </w:pPr>
      <w:r w:rsidRPr="005E5DA9">
        <w:rPr>
          <w:rFonts w:cs="Arial"/>
          <w:sz w:val="20"/>
        </w:rPr>
        <w:t xml:space="preserve">Wykonawca odpowiada za ochronę instalacji, urządzeń itp. zlokalizowanych </w:t>
      </w:r>
      <w:r w:rsidR="00070B59" w:rsidRPr="005E5DA9">
        <w:rPr>
          <w:rFonts w:cs="Arial"/>
          <w:sz w:val="20"/>
        </w:rPr>
        <w:br/>
      </w:r>
      <w:r w:rsidRPr="005E5DA9">
        <w:rPr>
          <w:rFonts w:cs="Arial"/>
          <w:sz w:val="20"/>
        </w:rPr>
        <w:t>w miejscu prowadzenia robót budowlanych. Wykonawca zapewni właściwe oznaczenie i zabezpieczenie przed uszkodzeniem instalacji, urządzeń itp. w czasie trwania robót budowlanych. O fakcie przypadkowego uszkodzenia, Wykonawca bezzwłocznie powiadomi Inspektora nadzoru i zainteresowanych użytkowników oraz będzie z nimi współpracował, dostarczając wszelkiej pomocy potrzebnej przy dokonaniu napraw. Wykonawca będzie odpowiadać za wszelkie spowodowane przez jego działanie uszkodzenia.</w:t>
      </w:r>
    </w:p>
    <w:p w:rsidR="00585015" w:rsidRPr="005E5DA9" w:rsidRDefault="00585015" w:rsidP="00B06443">
      <w:pPr>
        <w:jc w:val="both"/>
        <w:rPr>
          <w:rFonts w:cs="Arial"/>
          <w:b/>
        </w:rPr>
      </w:pPr>
    </w:p>
    <w:p w:rsidR="00585015" w:rsidRPr="005E5DA9" w:rsidRDefault="00585015" w:rsidP="00B06443">
      <w:pPr>
        <w:numPr>
          <w:ilvl w:val="0"/>
          <w:numId w:val="2"/>
        </w:numPr>
        <w:jc w:val="both"/>
        <w:rPr>
          <w:rFonts w:cs="Arial"/>
          <w:b/>
        </w:rPr>
      </w:pPr>
      <w:r w:rsidRPr="005E5DA9">
        <w:rPr>
          <w:rFonts w:cs="Arial"/>
          <w:b/>
        </w:rPr>
        <w:t>ochrona środowiska</w:t>
      </w:r>
    </w:p>
    <w:p w:rsidR="00585015" w:rsidRPr="005E5DA9" w:rsidRDefault="00585015" w:rsidP="00B06443">
      <w:pPr>
        <w:numPr>
          <w:ilvl w:val="0"/>
          <w:numId w:val="5"/>
        </w:numPr>
        <w:jc w:val="both"/>
        <w:rPr>
          <w:rFonts w:cs="Arial"/>
        </w:rPr>
      </w:pPr>
      <w:r w:rsidRPr="005E5DA9">
        <w:rPr>
          <w:rFonts w:cs="Arial"/>
        </w:rPr>
        <w:t>przewidziane prace nie stwarzają bezpośredniego zagrożenia dla środowiska;</w:t>
      </w:r>
    </w:p>
    <w:p w:rsidR="00322A27" w:rsidRPr="005E5DA9" w:rsidRDefault="00322A27" w:rsidP="00B06443">
      <w:pPr>
        <w:numPr>
          <w:ilvl w:val="0"/>
          <w:numId w:val="5"/>
        </w:numPr>
        <w:jc w:val="both"/>
        <w:rPr>
          <w:rFonts w:cs="Arial"/>
        </w:rPr>
      </w:pPr>
      <w:r w:rsidRPr="005E5DA9">
        <w:rPr>
          <w:rFonts w:cs="Arial"/>
        </w:rPr>
        <w:t>Wykonawca ma obowiązek znać i stosować w czasie prowadzenia robót budowlanych wszelkie przepisy dotyczące ochrony środowiska naturalnego. 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rsidR="00322A27" w:rsidRPr="005E5DA9" w:rsidRDefault="00322A27" w:rsidP="00B06443">
      <w:pPr>
        <w:numPr>
          <w:ilvl w:val="0"/>
          <w:numId w:val="5"/>
        </w:numPr>
        <w:jc w:val="both"/>
        <w:rPr>
          <w:rFonts w:cs="Arial"/>
        </w:rPr>
      </w:pPr>
      <w:r w:rsidRPr="005E5DA9">
        <w:rPr>
          <w:rFonts w:cs="Arial"/>
        </w:rPr>
        <w:t>w okresie trwania i wykonywania robót Wykonawca będzie:</w:t>
      </w:r>
    </w:p>
    <w:p w:rsidR="00322A27" w:rsidRPr="005E5DA9" w:rsidRDefault="00322A27" w:rsidP="00B06443">
      <w:pPr>
        <w:numPr>
          <w:ilvl w:val="0"/>
          <w:numId w:val="12"/>
        </w:numPr>
        <w:jc w:val="both"/>
        <w:rPr>
          <w:rFonts w:cs="Arial"/>
        </w:rPr>
      </w:pPr>
      <w:r w:rsidRPr="005E5DA9">
        <w:rPr>
          <w:rFonts w:cs="Arial"/>
        </w:rPr>
        <w:t>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rsidR="00322A27" w:rsidRPr="005E5DA9" w:rsidRDefault="00322A27" w:rsidP="00B06443">
      <w:pPr>
        <w:pStyle w:val="Tekstpodstawowy3"/>
        <w:numPr>
          <w:ilvl w:val="0"/>
          <w:numId w:val="5"/>
        </w:numPr>
        <w:tabs>
          <w:tab w:val="left" w:pos="360"/>
        </w:tabs>
        <w:rPr>
          <w:rFonts w:cs="Arial"/>
          <w:sz w:val="20"/>
        </w:rPr>
      </w:pPr>
      <w:r w:rsidRPr="005E5DA9">
        <w:rPr>
          <w:rFonts w:cs="Arial"/>
          <w:sz w:val="20"/>
        </w:rPr>
        <w:t xml:space="preserve">Wykonawca będzie miał szczególny wzgląd na: </w:t>
      </w:r>
    </w:p>
    <w:p w:rsidR="00322A27" w:rsidRPr="005E5DA9" w:rsidRDefault="00322A27" w:rsidP="00B06443">
      <w:pPr>
        <w:numPr>
          <w:ilvl w:val="0"/>
          <w:numId w:val="12"/>
        </w:numPr>
        <w:tabs>
          <w:tab w:val="left" w:pos="567"/>
        </w:tabs>
        <w:jc w:val="both"/>
        <w:rPr>
          <w:rFonts w:cs="Arial"/>
        </w:rPr>
      </w:pPr>
      <w:r w:rsidRPr="005E5DA9">
        <w:rPr>
          <w:rFonts w:cs="Arial"/>
        </w:rPr>
        <w:t>zanieczyszczeniem zbiorników i cieków wodnych pyłami lub substancjami toksycznymi,</w:t>
      </w:r>
    </w:p>
    <w:p w:rsidR="00322A27" w:rsidRPr="005E5DA9" w:rsidRDefault="00322A27" w:rsidP="00B06443">
      <w:pPr>
        <w:numPr>
          <w:ilvl w:val="0"/>
          <w:numId w:val="12"/>
        </w:numPr>
        <w:tabs>
          <w:tab w:val="left" w:pos="567"/>
        </w:tabs>
        <w:jc w:val="both"/>
        <w:rPr>
          <w:rFonts w:cs="Arial"/>
        </w:rPr>
      </w:pPr>
      <w:r w:rsidRPr="005E5DA9">
        <w:rPr>
          <w:rFonts w:cs="Arial"/>
        </w:rPr>
        <w:t>zanieczyszczenia powietrza pyłami lub gazami,</w:t>
      </w:r>
    </w:p>
    <w:p w:rsidR="00322A27" w:rsidRPr="005E5DA9" w:rsidRDefault="00322A27" w:rsidP="00B06443">
      <w:pPr>
        <w:numPr>
          <w:ilvl w:val="0"/>
          <w:numId w:val="12"/>
        </w:numPr>
        <w:tabs>
          <w:tab w:val="left" w:pos="567"/>
        </w:tabs>
        <w:jc w:val="both"/>
        <w:rPr>
          <w:rFonts w:cs="Arial"/>
        </w:rPr>
      </w:pPr>
      <w:r w:rsidRPr="005E5DA9">
        <w:rPr>
          <w:rFonts w:cs="Arial"/>
        </w:rPr>
        <w:t>możliwość powstania pożaru.</w:t>
      </w:r>
    </w:p>
    <w:p w:rsidR="00585015" w:rsidRPr="005E5DA9" w:rsidRDefault="00585015" w:rsidP="00B06443">
      <w:pPr>
        <w:jc w:val="both"/>
        <w:rPr>
          <w:rFonts w:cs="Arial"/>
          <w:b/>
        </w:rPr>
      </w:pPr>
    </w:p>
    <w:p w:rsidR="00585015" w:rsidRPr="005E5DA9" w:rsidRDefault="00585015" w:rsidP="00B06443">
      <w:pPr>
        <w:numPr>
          <w:ilvl w:val="0"/>
          <w:numId w:val="2"/>
        </w:numPr>
        <w:jc w:val="both"/>
        <w:rPr>
          <w:rFonts w:cs="Arial"/>
          <w:b/>
        </w:rPr>
      </w:pPr>
      <w:r w:rsidRPr="005E5DA9">
        <w:rPr>
          <w:rFonts w:cs="Arial"/>
          <w:b/>
        </w:rPr>
        <w:t>warunki bezpieczeństwa pracy</w:t>
      </w:r>
    </w:p>
    <w:p w:rsidR="00585015" w:rsidRPr="005E5DA9" w:rsidRDefault="00585015" w:rsidP="00B06443">
      <w:pPr>
        <w:ind w:left="360"/>
        <w:jc w:val="both"/>
        <w:textAlignment w:val="top"/>
        <w:rPr>
          <w:rFonts w:cs="Arial"/>
        </w:rPr>
      </w:pPr>
      <w:r w:rsidRPr="005E5DA9">
        <w:rPr>
          <w:rFonts w:cs="Arial"/>
          <w:iCs/>
        </w:rPr>
        <w:t>Prace należy prowadzić zgodnie z ogólnymi i branżowymi przepisami BHP.</w:t>
      </w:r>
    </w:p>
    <w:p w:rsidR="00585015" w:rsidRPr="005E5DA9" w:rsidRDefault="00585015" w:rsidP="00B06443">
      <w:pPr>
        <w:shd w:val="clear" w:color="auto" w:fill="FFFFFF"/>
        <w:jc w:val="both"/>
        <w:rPr>
          <w:rFonts w:cs="Arial"/>
        </w:rPr>
      </w:pPr>
      <w:r w:rsidRPr="005E5DA9">
        <w:rPr>
          <w:rFonts w:cs="Arial"/>
          <w:iCs/>
        </w:rPr>
        <w:t>Pracownicy dopuszczani do robót na rusztowaniach winni posiadać ważne zaświadczenia dopuszczające do wykonywania prac na wysokościach oraz winni odbyć szkolenie ogólne BHP i instruktaż stanowiskowy na stanowisku pracy.</w:t>
      </w:r>
    </w:p>
    <w:p w:rsidR="00585015" w:rsidRPr="005E5DA9" w:rsidRDefault="00585015" w:rsidP="00B06443">
      <w:pPr>
        <w:shd w:val="clear" w:color="auto" w:fill="FFFFFF"/>
        <w:ind w:firstLine="426"/>
        <w:jc w:val="both"/>
        <w:rPr>
          <w:rFonts w:cs="Arial"/>
        </w:rPr>
      </w:pPr>
      <w:r w:rsidRPr="005E5DA9">
        <w:rPr>
          <w:rFonts w:cs="Arial"/>
          <w:iCs/>
        </w:rPr>
        <w:t>Przed przystąpieniem do poszczególnych typów robót należy zapoznać się z treściami zawartymi na opakowaniach i metryczkach poszczególnych wyrobów budowlanych. We wszystkich przypadkach w których producent wyrobu zaleca stosowanie środków ochronny (okulary, rękawiczki, filtry do oddychania) należy bezwzględnie je stosować.</w:t>
      </w:r>
    </w:p>
    <w:p w:rsidR="00585015" w:rsidRPr="005E5DA9" w:rsidRDefault="00585015" w:rsidP="00B06443">
      <w:pPr>
        <w:ind w:left="360"/>
        <w:jc w:val="both"/>
        <w:rPr>
          <w:rFonts w:cs="Arial"/>
        </w:rPr>
      </w:pPr>
      <w:r w:rsidRPr="005E5DA9">
        <w:rPr>
          <w:rFonts w:cs="Arial"/>
        </w:rPr>
        <w:t>Roboty prowadzić zgodnie z:</w:t>
      </w:r>
    </w:p>
    <w:p w:rsidR="00585015" w:rsidRPr="005E5DA9" w:rsidRDefault="00585015" w:rsidP="00B06443">
      <w:pPr>
        <w:numPr>
          <w:ilvl w:val="0"/>
          <w:numId w:val="4"/>
        </w:numPr>
        <w:jc w:val="both"/>
        <w:textAlignment w:val="top"/>
        <w:rPr>
          <w:rFonts w:cs="Arial"/>
        </w:rPr>
      </w:pPr>
      <w:r w:rsidRPr="005E5DA9">
        <w:rPr>
          <w:rFonts w:cs="Arial"/>
        </w:rPr>
        <w:t xml:space="preserve">Rozporządzeniem Ministra Infrastruktury z dnia 06.02.2003r. w sprawie bezpieczeństwa i higieny pracy podczas wykonywania robót budowlanych, </w:t>
      </w:r>
      <w:r w:rsidR="00973084" w:rsidRPr="005E5DA9">
        <w:rPr>
          <w:rFonts w:cs="Arial"/>
        </w:rPr>
        <w:t>(</w:t>
      </w:r>
      <w:proofErr w:type="spellStart"/>
      <w:r w:rsidR="00973084" w:rsidRPr="005E5DA9">
        <w:rPr>
          <w:rFonts w:cs="Arial"/>
        </w:rPr>
        <w:t>Dz.U.</w:t>
      </w:r>
      <w:r w:rsidRPr="005E5DA9">
        <w:rPr>
          <w:rFonts w:cs="Arial"/>
        </w:rPr>
        <w:t>z</w:t>
      </w:r>
      <w:proofErr w:type="spellEnd"/>
      <w:r w:rsidRPr="005E5DA9">
        <w:rPr>
          <w:rFonts w:cs="Arial"/>
        </w:rPr>
        <w:t xml:space="preserve"> dnia 19 marca 2003 r.),</w:t>
      </w:r>
    </w:p>
    <w:p w:rsidR="00585015" w:rsidRPr="005E5DA9" w:rsidRDefault="00585015" w:rsidP="00B06443">
      <w:pPr>
        <w:numPr>
          <w:ilvl w:val="0"/>
          <w:numId w:val="4"/>
        </w:numPr>
        <w:jc w:val="both"/>
        <w:textAlignment w:val="top"/>
        <w:rPr>
          <w:rFonts w:cs="Arial"/>
        </w:rPr>
      </w:pPr>
      <w:r w:rsidRPr="005E5DA9">
        <w:rPr>
          <w:rFonts w:cs="Arial"/>
        </w:rPr>
        <w:t>Rozporządzeniem Ministra Pracy i Polityki Socjalnej z dnia 26.09.1997r. w sprawie ogólnych przepisów bezpieczeństwa i higieny pracy,</w:t>
      </w:r>
    </w:p>
    <w:p w:rsidR="00585015" w:rsidRPr="005E5DA9" w:rsidRDefault="00585015" w:rsidP="00B06443">
      <w:pPr>
        <w:ind w:left="360"/>
        <w:jc w:val="both"/>
        <w:textAlignment w:val="top"/>
        <w:rPr>
          <w:rFonts w:cs="Arial"/>
        </w:rPr>
      </w:pPr>
      <w:r w:rsidRPr="005E5DA9">
        <w:rPr>
          <w:rFonts w:cs="Arial"/>
        </w:rPr>
        <w:t>Za przestrzeganie przepisów bezpieczeństwa pracy odpowiedzialny będzie Kierownik Budowy.</w:t>
      </w:r>
    </w:p>
    <w:p w:rsidR="00585015" w:rsidRPr="005E5DA9" w:rsidRDefault="00585015" w:rsidP="00B06443">
      <w:pPr>
        <w:jc w:val="both"/>
        <w:rPr>
          <w:rFonts w:cs="Arial"/>
          <w:b/>
        </w:rPr>
      </w:pPr>
    </w:p>
    <w:p w:rsidR="00585015" w:rsidRPr="005E5DA9" w:rsidRDefault="00585015" w:rsidP="00B06443">
      <w:pPr>
        <w:numPr>
          <w:ilvl w:val="0"/>
          <w:numId w:val="2"/>
        </w:numPr>
        <w:jc w:val="both"/>
        <w:rPr>
          <w:rFonts w:cs="Arial"/>
          <w:b/>
        </w:rPr>
      </w:pPr>
      <w:r w:rsidRPr="005E5DA9">
        <w:rPr>
          <w:rFonts w:cs="Arial"/>
          <w:b/>
        </w:rPr>
        <w:lastRenderedPageBreak/>
        <w:t>zaplecze dla potrzeb wykonawcy</w:t>
      </w:r>
    </w:p>
    <w:p w:rsidR="00585015" w:rsidRPr="005E5DA9" w:rsidRDefault="00585015" w:rsidP="00B06443">
      <w:pPr>
        <w:numPr>
          <w:ilvl w:val="0"/>
          <w:numId w:val="10"/>
        </w:numPr>
        <w:jc w:val="both"/>
        <w:rPr>
          <w:rFonts w:cs="Arial"/>
        </w:rPr>
      </w:pPr>
      <w:r w:rsidRPr="005E5DA9">
        <w:rPr>
          <w:rFonts w:cs="Arial"/>
        </w:rPr>
        <w:t>zaplecze dla potrzeb wykonawcy stanowić będzie tere</w:t>
      </w:r>
      <w:r w:rsidR="005C7959" w:rsidRPr="005E5DA9">
        <w:rPr>
          <w:rFonts w:cs="Arial"/>
        </w:rPr>
        <w:t xml:space="preserve">n przedmiotowej posesji będący </w:t>
      </w:r>
      <w:r w:rsidRPr="005E5DA9">
        <w:rPr>
          <w:rFonts w:cs="Arial"/>
        </w:rPr>
        <w:t>w zarządzie Inwestora,</w:t>
      </w:r>
    </w:p>
    <w:p w:rsidR="00585015" w:rsidRPr="005E5DA9" w:rsidRDefault="00585015" w:rsidP="00B06443">
      <w:pPr>
        <w:numPr>
          <w:ilvl w:val="0"/>
          <w:numId w:val="10"/>
        </w:numPr>
        <w:jc w:val="both"/>
        <w:rPr>
          <w:rFonts w:cs="Arial"/>
        </w:rPr>
      </w:pPr>
      <w:r w:rsidRPr="005E5DA9">
        <w:rPr>
          <w:rFonts w:cs="Arial"/>
        </w:rPr>
        <w:t>niezbędne media będą dostarczone z przedmiotowego budynku,</w:t>
      </w:r>
    </w:p>
    <w:p w:rsidR="00585015" w:rsidRPr="005E5DA9" w:rsidRDefault="00585015" w:rsidP="00B06443">
      <w:pPr>
        <w:numPr>
          <w:ilvl w:val="0"/>
          <w:numId w:val="10"/>
        </w:numPr>
        <w:jc w:val="both"/>
        <w:rPr>
          <w:rFonts w:cs="Arial"/>
        </w:rPr>
      </w:pPr>
      <w:r w:rsidRPr="005E5DA9">
        <w:rPr>
          <w:rFonts w:cs="Arial"/>
        </w:rPr>
        <w:t>wykonawca przed rozpoczęciem prac budowlanych winien zabezpieczyć przekazany mu protokółem przez Zarządcę teren przed dostępem osób postronnych,</w:t>
      </w:r>
    </w:p>
    <w:p w:rsidR="00585015" w:rsidRPr="005E5DA9" w:rsidRDefault="00585015" w:rsidP="00B06443">
      <w:pPr>
        <w:numPr>
          <w:ilvl w:val="0"/>
          <w:numId w:val="10"/>
        </w:numPr>
        <w:jc w:val="both"/>
        <w:rPr>
          <w:rFonts w:cs="Arial"/>
        </w:rPr>
      </w:pPr>
      <w:r w:rsidRPr="005E5DA9">
        <w:rPr>
          <w:rFonts w:cs="Arial"/>
        </w:rPr>
        <w:t>wykonawca w własnym zakresie jest odpowiedzialny za dozór przekazanego mu do dyspozycji terenu,</w:t>
      </w:r>
    </w:p>
    <w:p w:rsidR="00585015" w:rsidRPr="005E5DA9" w:rsidRDefault="00585015" w:rsidP="00B06443">
      <w:pPr>
        <w:numPr>
          <w:ilvl w:val="0"/>
          <w:numId w:val="10"/>
        </w:numPr>
        <w:jc w:val="both"/>
        <w:rPr>
          <w:rFonts w:cs="Arial"/>
        </w:rPr>
      </w:pPr>
      <w:r w:rsidRPr="005E5DA9">
        <w:rPr>
          <w:rFonts w:cs="Arial"/>
        </w:rPr>
        <w:t>po zakończeniu prac remontowych wykonawca zobowiązany jest do uporządkowania terenu oraz naprawy powstałych zniszczeń.</w:t>
      </w:r>
    </w:p>
    <w:p w:rsidR="00585015" w:rsidRPr="005E5DA9" w:rsidRDefault="00585015" w:rsidP="00B06443">
      <w:pPr>
        <w:jc w:val="both"/>
        <w:rPr>
          <w:rFonts w:cs="Arial"/>
        </w:rPr>
      </w:pPr>
      <w:r w:rsidRPr="005E5DA9">
        <w:rPr>
          <w:rFonts w:cs="Arial"/>
          <w:b/>
          <w:bCs/>
        </w:rPr>
        <w:t>Uwaga:</w:t>
      </w:r>
      <w:r w:rsidRPr="005E5DA9">
        <w:rPr>
          <w:rFonts w:cs="Arial"/>
        </w:rPr>
        <w:t xml:space="preserve"> Niezbędne media dostarczone będą z przedmiotowego budynku. Wykonawca winien zapewnić opomiarowanie mediów. Po zakończeniu prac wykonawca winien uregulować należności za zużyte media chyba, że umowa stanowi inaczej.</w:t>
      </w:r>
    </w:p>
    <w:p w:rsidR="002241F6" w:rsidRPr="005E5DA9" w:rsidRDefault="002241F6" w:rsidP="00B06443">
      <w:pPr>
        <w:jc w:val="both"/>
        <w:rPr>
          <w:rFonts w:cs="Arial"/>
          <w:b/>
        </w:rPr>
      </w:pPr>
    </w:p>
    <w:p w:rsidR="00585015" w:rsidRPr="005E5DA9" w:rsidRDefault="00585015" w:rsidP="00B06443">
      <w:pPr>
        <w:numPr>
          <w:ilvl w:val="0"/>
          <w:numId w:val="2"/>
        </w:numPr>
        <w:jc w:val="both"/>
        <w:rPr>
          <w:rFonts w:cs="Arial"/>
          <w:b/>
          <w:bCs/>
        </w:rPr>
      </w:pPr>
      <w:r w:rsidRPr="005E5DA9">
        <w:rPr>
          <w:rFonts w:cs="Arial"/>
          <w:b/>
          <w:bCs/>
        </w:rPr>
        <w:t>zgodność robót z dokumentacją projektową i spe</w:t>
      </w:r>
      <w:r w:rsidR="00973084" w:rsidRPr="005E5DA9">
        <w:rPr>
          <w:rFonts w:cs="Arial"/>
          <w:b/>
          <w:bCs/>
        </w:rPr>
        <w:t xml:space="preserve">cyfikacją techniczną wykonania </w:t>
      </w:r>
      <w:r w:rsidRPr="005E5DA9">
        <w:rPr>
          <w:rFonts w:cs="Arial"/>
          <w:b/>
          <w:bCs/>
        </w:rPr>
        <w:t>i odbioru robót</w:t>
      </w:r>
    </w:p>
    <w:p w:rsidR="00585015" w:rsidRPr="005E5DA9" w:rsidRDefault="00585015" w:rsidP="00B06443">
      <w:pPr>
        <w:tabs>
          <w:tab w:val="num" w:pos="0"/>
          <w:tab w:val="left" w:pos="360"/>
        </w:tabs>
        <w:ind w:firstLine="425"/>
        <w:jc w:val="both"/>
        <w:rPr>
          <w:rFonts w:cs="Arial"/>
        </w:rPr>
      </w:pPr>
      <w:r w:rsidRPr="005E5DA9">
        <w:rPr>
          <w:rFonts w:cs="Arial"/>
        </w:rPr>
        <w:t>Dokumentacja projektowa, specyfikacja techniczna wykonania i odbioru robót oraz dodatkowe dokumenty przekazane Wykonawcy przez Inspektora nadzoru stanowią załącznik do umowy, a wymagania wyszczególnione w choćby jednym z nich są obowiązujące dla Wykonawcy tak, jakby zawarte były w całej dokumentacji.</w:t>
      </w:r>
    </w:p>
    <w:p w:rsidR="00585015" w:rsidRPr="005E5DA9" w:rsidRDefault="00585015" w:rsidP="00B06443">
      <w:pPr>
        <w:tabs>
          <w:tab w:val="num" w:pos="0"/>
          <w:tab w:val="left" w:pos="360"/>
          <w:tab w:val="center" w:pos="720"/>
        </w:tabs>
        <w:ind w:firstLine="425"/>
        <w:jc w:val="both"/>
        <w:rPr>
          <w:rFonts w:cs="Arial"/>
        </w:rPr>
      </w:pPr>
      <w:r w:rsidRPr="005E5DA9">
        <w:rPr>
          <w:rFonts w:cs="Arial"/>
        </w:rPr>
        <w:t xml:space="preserve">W przypadku rozbieżności w ustaleniach poszczególnych dokumentów obowiązuje kolejność ich ważności: dokumentacja projektowa, przedmiar, specyfikacja </w:t>
      </w:r>
      <w:proofErr w:type="spellStart"/>
      <w:r w:rsidRPr="005E5DA9">
        <w:rPr>
          <w:rFonts w:cs="Arial"/>
        </w:rPr>
        <w:t>TWiOR</w:t>
      </w:r>
      <w:proofErr w:type="spellEnd"/>
      <w:r w:rsidRPr="005E5DA9">
        <w:rPr>
          <w:rFonts w:cs="Arial"/>
        </w:rPr>
        <w:t>.</w:t>
      </w:r>
    </w:p>
    <w:p w:rsidR="00585015" w:rsidRPr="005E5DA9" w:rsidRDefault="00585015" w:rsidP="00B06443">
      <w:pPr>
        <w:tabs>
          <w:tab w:val="num" w:pos="0"/>
          <w:tab w:val="left" w:pos="360"/>
          <w:tab w:val="center" w:pos="540"/>
        </w:tabs>
        <w:ind w:firstLine="425"/>
        <w:jc w:val="both"/>
        <w:rPr>
          <w:rFonts w:cs="Arial"/>
        </w:rPr>
      </w:pPr>
      <w:r w:rsidRPr="005E5DA9">
        <w:rPr>
          <w:rFonts w:cs="Arial"/>
        </w:rPr>
        <w:t xml:space="preserve">Wykonawca nie może wykorzystywać błędów lub </w:t>
      </w:r>
      <w:proofErr w:type="spellStart"/>
      <w:r w:rsidRPr="005E5DA9">
        <w:rPr>
          <w:rFonts w:cs="Arial"/>
        </w:rPr>
        <w:t>opuszczeń</w:t>
      </w:r>
      <w:proofErr w:type="spellEnd"/>
      <w:r w:rsidRPr="005E5DA9">
        <w:rPr>
          <w:rFonts w:cs="Arial"/>
        </w:rPr>
        <w:t xml:space="preserve"> w dokumentacjach kontraktowych, a o ich wykryciu winien natychmiast powiadomić Inspektora nadzoru, który dokona odpowiednich zmian i poprawek.</w:t>
      </w:r>
    </w:p>
    <w:p w:rsidR="00585015" w:rsidRPr="005E5DA9" w:rsidRDefault="00585015" w:rsidP="00B06443">
      <w:pPr>
        <w:tabs>
          <w:tab w:val="num" w:pos="0"/>
          <w:tab w:val="left" w:pos="360"/>
          <w:tab w:val="center" w:pos="540"/>
        </w:tabs>
        <w:ind w:firstLine="425"/>
        <w:jc w:val="both"/>
        <w:rPr>
          <w:rFonts w:cs="Arial"/>
        </w:rPr>
      </w:pPr>
      <w:r w:rsidRPr="005E5DA9">
        <w:rPr>
          <w:rFonts w:cs="Arial"/>
        </w:rPr>
        <w:t>W przypadku stwierdzenia ewentualnych rozbieżności podane na rysunku wielkości liczbowe wymiarów są ważniejsze od odczytu ze skali rysunków. Ostateczne wymiary zweryfikować na budowie.</w:t>
      </w:r>
    </w:p>
    <w:p w:rsidR="00585015" w:rsidRPr="005E5DA9" w:rsidRDefault="00585015" w:rsidP="00B06443">
      <w:pPr>
        <w:tabs>
          <w:tab w:val="num" w:pos="0"/>
          <w:tab w:val="left" w:pos="360"/>
          <w:tab w:val="center" w:pos="540"/>
        </w:tabs>
        <w:ind w:firstLine="425"/>
        <w:jc w:val="both"/>
        <w:rPr>
          <w:rFonts w:cs="Arial"/>
        </w:rPr>
      </w:pPr>
      <w:r w:rsidRPr="005E5DA9">
        <w:rPr>
          <w:rFonts w:cs="Arial"/>
        </w:rPr>
        <w:t>Wszystkie wykonane roboty i dostarczone materiały mają być zgodne z dokumentacją projektową i specyfikacją techniczną wykonania i odbioru robót budowlanych.</w:t>
      </w:r>
    </w:p>
    <w:p w:rsidR="00585015" w:rsidRPr="005E5DA9" w:rsidRDefault="00585015" w:rsidP="00B06443">
      <w:pPr>
        <w:tabs>
          <w:tab w:val="num" w:pos="0"/>
          <w:tab w:val="left" w:pos="360"/>
          <w:tab w:val="center" w:pos="540"/>
        </w:tabs>
        <w:ind w:firstLine="425"/>
        <w:jc w:val="both"/>
        <w:rPr>
          <w:rFonts w:cs="Arial"/>
        </w:rPr>
      </w:pPr>
      <w:r w:rsidRPr="005E5DA9">
        <w:rPr>
          <w:rFonts w:cs="Arial"/>
        </w:rPr>
        <w:t>Wielkości określone w dokumentacji projektowej i w specyfikacji technicznej wykonania i odbioru robót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rsidR="00585015" w:rsidRPr="005E5DA9" w:rsidRDefault="00585015" w:rsidP="00B06443">
      <w:pPr>
        <w:ind w:firstLine="425"/>
        <w:jc w:val="both"/>
        <w:rPr>
          <w:rFonts w:cs="Arial"/>
        </w:rPr>
      </w:pPr>
      <w:r w:rsidRPr="005E5DA9">
        <w:rPr>
          <w:rFonts w:cs="Arial"/>
        </w:rPr>
        <w:t xml:space="preserve">W przypadku, gdy dostarczone materiały lub wykonane roboty nie będą zgodne </w:t>
      </w:r>
      <w:r w:rsidRPr="005E5DA9">
        <w:rPr>
          <w:rFonts w:cs="Arial"/>
        </w:rPr>
        <w:br/>
        <w:t>z dokumentacją projektową i specyfikacją techniczną wykonania i odbioru robót i mają wpływ na niezadowalającą jakość elementu budowli, to takie materiały zostaną zastąpione innymi, a elementy budowli rozebrane i wykonane ponownie na koszt wykonawcy.</w:t>
      </w:r>
    </w:p>
    <w:p w:rsidR="00585015" w:rsidRPr="005E5DA9" w:rsidRDefault="00585015" w:rsidP="00B06443">
      <w:pPr>
        <w:jc w:val="both"/>
        <w:rPr>
          <w:rFonts w:cs="Arial"/>
          <w:b/>
        </w:rPr>
      </w:pPr>
    </w:p>
    <w:p w:rsidR="00585015" w:rsidRPr="005E5DA9" w:rsidRDefault="00585015" w:rsidP="00B06443">
      <w:pPr>
        <w:numPr>
          <w:ilvl w:val="1"/>
          <w:numId w:val="1"/>
        </w:numPr>
        <w:jc w:val="both"/>
        <w:rPr>
          <w:rFonts w:cs="Arial"/>
          <w:b/>
        </w:rPr>
      </w:pPr>
      <w:r w:rsidRPr="005E5DA9">
        <w:rPr>
          <w:rFonts w:cs="Arial"/>
          <w:b/>
        </w:rPr>
        <w:t>Zakres robót budowlanych objętych przedmiotem zamówienia</w:t>
      </w:r>
    </w:p>
    <w:p w:rsidR="00585015" w:rsidRPr="005E5DA9" w:rsidRDefault="00585015" w:rsidP="00B06443">
      <w:pPr>
        <w:jc w:val="both"/>
        <w:rPr>
          <w:rFonts w:cs="Arial"/>
          <w:b/>
        </w:rPr>
      </w:pPr>
      <w:r w:rsidRPr="005E5DA9">
        <w:rPr>
          <w:rFonts w:cs="Arial"/>
          <w:b/>
        </w:rPr>
        <w:t>(kody grup, klas i kategorii robót wg. Wspólnego Słownika Zamówień)</w:t>
      </w:r>
    </w:p>
    <w:p w:rsidR="00585015" w:rsidRPr="005E5DA9" w:rsidRDefault="00585015" w:rsidP="00B06443">
      <w:pPr>
        <w:pStyle w:val="Nagwek1"/>
        <w:rPr>
          <w:rFonts w:cs="Arial"/>
          <w:sz w:val="20"/>
        </w:rPr>
      </w:pPr>
    </w:p>
    <w:p w:rsidR="00585015" w:rsidRPr="005E5DA9" w:rsidRDefault="00585015" w:rsidP="00B06443">
      <w:pPr>
        <w:pStyle w:val="Nagwek1"/>
        <w:rPr>
          <w:rFonts w:cs="Arial"/>
          <w:sz w:val="20"/>
        </w:rPr>
      </w:pPr>
      <w:r w:rsidRPr="005E5DA9">
        <w:rPr>
          <w:rFonts w:cs="Arial"/>
          <w:sz w:val="20"/>
        </w:rPr>
        <w:t>Kody i grupy robót według Wspólnego Słownika Zamówień</w:t>
      </w:r>
    </w:p>
    <w:p w:rsidR="00585015" w:rsidRPr="005E5DA9" w:rsidRDefault="00585015" w:rsidP="00B06443">
      <w:pPr>
        <w:rPr>
          <w:rFonts w:cs="Arial"/>
        </w:rPr>
      </w:pP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804"/>
      </w:tblGrid>
      <w:tr w:rsidR="005E5DA9" w:rsidRPr="005E5DA9" w:rsidTr="00BB21C1">
        <w:trPr>
          <w:cantSplit/>
          <w:trHeight w:hRule="exact" w:val="284"/>
        </w:trPr>
        <w:tc>
          <w:tcPr>
            <w:tcW w:w="2694" w:type="dxa"/>
            <w:tcBorders>
              <w:top w:val="single" w:sz="4" w:space="0" w:color="auto"/>
            </w:tcBorders>
          </w:tcPr>
          <w:p w:rsidR="00E27B60" w:rsidRPr="005E5DA9" w:rsidRDefault="00E27B60" w:rsidP="00BB21C1">
            <w:pPr>
              <w:jc w:val="center"/>
            </w:pPr>
            <w:r w:rsidRPr="005E5DA9">
              <w:rPr>
                <w:rFonts w:cs="Arial"/>
                <w:bCs/>
              </w:rPr>
              <w:t>Kod CPV</w:t>
            </w:r>
          </w:p>
        </w:tc>
        <w:tc>
          <w:tcPr>
            <w:tcW w:w="6804" w:type="dxa"/>
            <w:tcBorders>
              <w:top w:val="single" w:sz="4" w:space="0" w:color="auto"/>
            </w:tcBorders>
          </w:tcPr>
          <w:p w:rsidR="00E27B60" w:rsidRPr="005E5DA9" w:rsidRDefault="00E27B60" w:rsidP="00BB21C1">
            <w:pPr>
              <w:jc w:val="center"/>
            </w:pPr>
            <w:r w:rsidRPr="005E5DA9">
              <w:rPr>
                <w:rFonts w:cs="Arial"/>
                <w:bCs/>
              </w:rPr>
              <w:t>Opis</w:t>
            </w:r>
          </w:p>
        </w:tc>
      </w:tr>
      <w:tr w:rsidR="005E5DA9" w:rsidRPr="005E5DA9" w:rsidTr="00BB21C1">
        <w:trPr>
          <w:cantSplit/>
          <w:trHeight w:hRule="exact" w:val="284"/>
        </w:trPr>
        <w:tc>
          <w:tcPr>
            <w:tcW w:w="2694" w:type="dxa"/>
            <w:vAlign w:val="center"/>
          </w:tcPr>
          <w:p w:rsidR="00E27B60" w:rsidRPr="005E5DA9" w:rsidRDefault="00E27B60" w:rsidP="00BB21C1">
            <w:pPr>
              <w:rPr>
                <w:rFonts w:cs="Arial"/>
              </w:rPr>
            </w:pPr>
            <w:r w:rsidRPr="005E5DA9">
              <w:rPr>
                <w:rFonts w:cs="Arial"/>
              </w:rPr>
              <w:t>45111300-1</w:t>
            </w:r>
          </w:p>
        </w:tc>
        <w:tc>
          <w:tcPr>
            <w:tcW w:w="6804" w:type="dxa"/>
            <w:vAlign w:val="center"/>
          </w:tcPr>
          <w:p w:rsidR="00E27B60" w:rsidRPr="005E5DA9" w:rsidRDefault="00E27B60" w:rsidP="00BB21C1">
            <w:pPr>
              <w:rPr>
                <w:rFonts w:cs="Arial"/>
              </w:rPr>
            </w:pPr>
            <w:r w:rsidRPr="005E5DA9">
              <w:rPr>
                <w:rFonts w:cs="Arial"/>
              </w:rPr>
              <w:t>Roboty rozbiórkowe</w:t>
            </w:r>
          </w:p>
        </w:tc>
      </w:tr>
      <w:tr w:rsidR="005E5DA9" w:rsidRPr="005E5DA9" w:rsidTr="00BB21C1">
        <w:trPr>
          <w:cantSplit/>
          <w:trHeight w:hRule="exact" w:val="284"/>
        </w:trPr>
        <w:tc>
          <w:tcPr>
            <w:tcW w:w="2694" w:type="dxa"/>
            <w:vAlign w:val="center"/>
          </w:tcPr>
          <w:p w:rsidR="00E27B60" w:rsidRPr="005E5DA9" w:rsidRDefault="00E27B60" w:rsidP="00BB21C1">
            <w:pPr>
              <w:rPr>
                <w:rFonts w:cs="Arial"/>
              </w:rPr>
            </w:pPr>
            <w:r w:rsidRPr="005E5DA9">
              <w:rPr>
                <w:rFonts w:cs="Arial"/>
              </w:rPr>
              <w:t>45320000-6</w:t>
            </w:r>
          </w:p>
        </w:tc>
        <w:tc>
          <w:tcPr>
            <w:tcW w:w="6804" w:type="dxa"/>
            <w:vAlign w:val="center"/>
          </w:tcPr>
          <w:p w:rsidR="00E27B60" w:rsidRPr="005E5DA9" w:rsidRDefault="00E27B60" w:rsidP="00BB21C1">
            <w:pPr>
              <w:rPr>
                <w:rFonts w:cs="Arial"/>
              </w:rPr>
            </w:pPr>
            <w:r w:rsidRPr="005E5DA9">
              <w:rPr>
                <w:rFonts w:cs="Arial"/>
              </w:rPr>
              <w:t>Roboty izolacyjne</w:t>
            </w:r>
          </w:p>
        </w:tc>
      </w:tr>
      <w:tr w:rsidR="005E5DA9" w:rsidRPr="005E5DA9" w:rsidTr="00BB21C1">
        <w:trPr>
          <w:cantSplit/>
          <w:trHeight w:hRule="exact" w:val="284"/>
        </w:trPr>
        <w:tc>
          <w:tcPr>
            <w:tcW w:w="2694" w:type="dxa"/>
            <w:vAlign w:val="center"/>
          </w:tcPr>
          <w:p w:rsidR="00E27B60" w:rsidRPr="005E5DA9" w:rsidRDefault="00E27B60" w:rsidP="00BB21C1">
            <w:pPr>
              <w:rPr>
                <w:rFonts w:cs="Arial"/>
              </w:rPr>
            </w:pPr>
            <w:r w:rsidRPr="005E5DA9">
              <w:rPr>
                <w:rFonts w:cs="Arial"/>
              </w:rPr>
              <w:t>45453000-7</w:t>
            </w:r>
          </w:p>
        </w:tc>
        <w:tc>
          <w:tcPr>
            <w:tcW w:w="6804" w:type="dxa"/>
            <w:vAlign w:val="center"/>
          </w:tcPr>
          <w:p w:rsidR="00E27B60" w:rsidRPr="005E5DA9" w:rsidRDefault="00E27B60" w:rsidP="00BB21C1">
            <w:pPr>
              <w:rPr>
                <w:rFonts w:cs="Arial"/>
              </w:rPr>
            </w:pPr>
            <w:r w:rsidRPr="005E5DA9">
              <w:rPr>
                <w:rFonts w:cs="Arial"/>
              </w:rPr>
              <w:t>Roboty remontowe i renowacyjne</w:t>
            </w:r>
          </w:p>
        </w:tc>
      </w:tr>
      <w:tr w:rsidR="005E5DA9" w:rsidRPr="005E5DA9" w:rsidTr="00BB21C1">
        <w:trPr>
          <w:cantSplit/>
          <w:trHeight w:hRule="exact" w:val="284"/>
        </w:trPr>
        <w:tc>
          <w:tcPr>
            <w:tcW w:w="2694" w:type="dxa"/>
            <w:vAlign w:val="center"/>
          </w:tcPr>
          <w:p w:rsidR="00E27B60" w:rsidRPr="005E5DA9" w:rsidRDefault="00273273" w:rsidP="00BB21C1">
            <w:pPr>
              <w:rPr>
                <w:rFonts w:cs="Arial"/>
              </w:rPr>
            </w:pPr>
            <w:hyperlink r:id="rId8" w:tooltip="45442110-1" w:history="1">
              <w:r w:rsidR="00E27B60" w:rsidRPr="005E5DA9">
                <w:rPr>
                  <w:rFonts w:cs="Arial"/>
                </w:rPr>
                <w:t>45442110-1</w:t>
              </w:r>
            </w:hyperlink>
          </w:p>
        </w:tc>
        <w:tc>
          <w:tcPr>
            <w:tcW w:w="6804" w:type="dxa"/>
            <w:vAlign w:val="bottom"/>
          </w:tcPr>
          <w:p w:rsidR="00E27B60" w:rsidRPr="005E5DA9" w:rsidRDefault="00E27B60" w:rsidP="00BB21C1">
            <w:pPr>
              <w:rPr>
                <w:rFonts w:cs="Arial"/>
              </w:rPr>
            </w:pPr>
            <w:r w:rsidRPr="005E5DA9">
              <w:rPr>
                <w:rFonts w:cs="Arial"/>
              </w:rPr>
              <w:t>Malowanie budynków</w:t>
            </w:r>
          </w:p>
        </w:tc>
      </w:tr>
      <w:tr w:rsidR="005E5DA9" w:rsidRPr="005E5DA9" w:rsidTr="00BB21C1">
        <w:trPr>
          <w:cantSplit/>
          <w:trHeight w:hRule="exact" w:val="284"/>
        </w:trPr>
        <w:tc>
          <w:tcPr>
            <w:tcW w:w="2694" w:type="dxa"/>
          </w:tcPr>
          <w:p w:rsidR="00E27B60" w:rsidRPr="005E5DA9" w:rsidRDefault="00E27B60" w:rsidP="00BB21C1">
            <w:pPr>
              <w:rPr>
                <w:rFonts w:cs="Arial"/>
              </w:rPr>
            </w:pPr>
            <w:r w:rsidRPr="005E5DA9">
              <w:rPr>
                <w:rFonts w:cs="Arial"/>
              </w:rPr>
              <w:t>45210000-2</w:t>
            </w:r>
          </w:p>
        </w:tc>
        <w:tc>
          <w:tcPr>
            <w:tcW w:w="6804" w:type="dxa"/>
          </w:tcPr>
          <w:p w:rsidR="00E27B60" w:rsidRPr="005E5DA9" w:rsidRDefault="00E27B60" w:rsidP="00BB21C1">
            <w:pPr>
              <w:rPr>
                <w:rFonts w:cs="Arial"/>
              </w:rPr>
            </w:pPr>
            <w:r w:rsidRPr="005E5DA9">
              <w:rPr>
                <w:rFonts w:cs="Arial"/>
              </w:rPr>
              <w:t>Roboty budowlane w zakresie budynków</w:t>
            </w:r>
          </w:p>
        </w:tc>
      </w:tr>
      <w:tr w:rsidR="005E5DA9" w:rsidRPr="005E5DA9" w:rsidTr="00BB21C1">
        <w:trPr>
          <w:cantSplit/>
          <w:trHeight w:hRule="exact" w:val="284"/>
        </w:trPr>
        <w:tc>
          <w:tcPr>
            <w:tcW w:w="2694" w:type="dxa"/>
          </w:tcPr>
          <w:p w:rsidR="00E27B60" w:rsidRPr="005E5DA9" w:rsidRDefault="00E27B60" w:rsidP="00BB21C1">
            <w:pPr>
              <w:rPr>
                <w:rFonts w:cs="Arial"/>
                <w:b/>
              </w:rPr>
            </w:pPr>
            <w:r w:rsidRPr="005E5DA9">
              <w:rPr>
                <w:rFonts w:cs="Arial"/>
                <w:bCs/>
              </w:rPr>
              <w:t>45440000-3</w:t>
            </w:r>
          </w:p>
        </w:tc>
        <w:tc>
          <w:tcPr>
            <w:tcW w:w="6804" w:type="dxa"/>
          </w:tcPr>
          <w:p w:rsidR="00E27B60" w:rsidRPr="005E5DA9" w:rsidRDefault="00E27B60" w:rsidP="00BB21C1">
            <w:pPr>
              <w:rPr>
                <w:rFonts w:cs="Arial"/>
              </w:rPr>
            </w:pPr>
            <w:r w:rsidRPr="005E5DA9">
              <w:rPr>
                <w:rFonts w:cs="Arial"/>
              </w:rPr>
              <w:t>Roboty malarskie i szklarskie</w:t>
            </w:r>
          </w:p>
        </w:tc>
      </w:tr>
      <w:tr w:rsidR="005E5DA9" w:rsidRPr="005E5DA9" w:rsidTr="00BB21C1">
        <w:trPr>
          <w:cantSplit/>
          <w:trHeight w:hRule="exact" w:val="284"/>
        </w:trPr>
        <w:tc>
          <w:tcPr>
            <w:tcW w:w="2694" w:type="dxa"/>
            <w:tcBorders>
              <w:bottom w:val="single" w:sz="4" w:space="0" w:color="auto"/>
            </w:tcBorders>
          </w:tcPr>
          <w:p w:rsidR="00E27B60" w:rsidRPr="005E5DA9" w:rsidRDefault="00E27B60" w:rsidP="00BB21C1">
            <w:pPr>
              <w:rPr>
                <w:rFonts w:cs="Arial"/>
                <w:b/>
              </w:rPr>
            </w:pPr>
            <w:r w:rsidRPr="005E5DA9">
              <w:rPr>
                <w:rFonts w:cs="Arial"/>
                <w:bCs/>
              </w:rPr>
              <w:t>45450000-6</w:t>
            </w:r>
          </w:p>
        </w:tc>
        <w:tc>
          <w:tcPr>
            <w:tcW w:w="6804" w:type="dxa"/>
            <w:tcBorders>
              <w:bottom w:val="single" w:sz="4" w:space="0" w:color="auto"/>
            </w:tcBorders>
          </w:tcPr>
          <w:p w:rsidR="00E27B60" w:rsidRPr="005E5DA9" w:rsidRDefault="00E27B60" w:rsidP="00BB21C1">
            <w:pPr>
              <w:rPr>
                <w:rFonts w:cs="Arial"/>
              </w:rPr>
            </w:pPr>
            <w:r w:rsidRPr="005E5DA9">
              <w:rPr>
                <w:rFonts w:cs="Arial"/>
              </w:rPr>
              <w:t>Roboty budowlane wykończeniowe, pozostałe</w:t>
            </w:r>
          </w:p>
        </w:tc>
      </w:tr>
      <w:tr w:rsidR="005E5DA9" w:rsidRPr="005E5DA9" w:rsidTr="00BB21C1">
        <w:trPr>
          <w:cantSplit/>
          <w:trHeight w:hRule="exact" w:val="284"/>
        </w:trPr>
        <w:tc>
          <w:tcPr>
            <w:tcW w:w="2694" w:type="dxa"/>
            <w:tcBorders>
              <w:bottom w:val="single" w:sz="4" w:space="0" w:color="auto"/>
            </w:tcBorders>
          </w:tcPr>
          <w:p w:rsidR="00E27B60" w:rsidRPr="005E5DA9" w:rsidRDefault="00E27B60" w:rsidP="00BB21C1">
            <w:pPr>
              <w:rPr>
                <w:rFonts w:cs="Arial"/>
              </w:rPr>
            </w:pPr>
            <w:r w:rsidRPr="005E5DA9">
              <w:rPr>
                <w:rFonts w:cs="Arial"/>
              </w:rPr>
              <w:t>45430000-0</w:t>
            </w:r>
          </w:p>
        </w:tc>
        <w:tc>
          <w:tcPr>
            <w:tcW w:w="6804" w:type="dxa"/>
            <w:tcBorders>
              <w:bottom w:val="single" w:sz="4" w:space="0" w:color="auto"/>
            </w:tcBorders>
          </w:tcPr>
          <w:p w:rsidR="00E27B60" w:rsidRPr="005E5DA9" w:rsidRDefault="00E27B60" w:rsidP="00BB21C1">
            <w:pPr>
              <w:rPr>
                <w:rFonts w:cs="Arial"/>
              </w:rPr>
            </w:pPr>
            <w:r w:rsidRPr="005E5DA9">
              <w:rPr>
                <w:rFonts w:cs="Arial"/>
              </w:rPr>
              <w:t>Pokrywanie podłóg i ścian</w:t>
            </w:r>
          </w:p>
        </w:tc>
      </w:tr>
      <w:tr w:rsidR="005E5DA9" w:rsidRPr="005E5DA9" w:rsidTr="00BB21C1">
        <w:trPr>
          <w:cantSplit/>
          <w:trHeight w:hRule="exact" w:val="284"/>
        </w:trPr>
        <w:tc>
          <w:tcPr>
            <w:tcW w:w="2694" w:type="dxa"/>
            <w:tcBorders>
              <w:bottom w:val="single" w:sz="4" w:space="0" w:color="auto"/>
            </w:tcBorders>
          </w:tcPr>
          <w:p w:rsidR="00E27B60" w:rsidRPr="005E5DA9" w:rsidRDefault="00E27B60" w:rsidP="00BB21C1">
            <w:pPr>
              <w:rPr>
                <w:rFonts w:cs="Arial"/>
              </w:rPr>
            </w:pPr>
            <w:r w:rsidRPr="005E5DA9">
              <w:rPr>
                <w:rFonts w:cs="Arial"/>
              </w:rPr>
              <w:t>45262500-6</w:t>
            </w:r>
          </w:p>
        </w:tc>
        <w:tc>
          <w:tcPr>
            <w:tcW w:w="6804" w:type="dxa"/>
            <w:tcBorders>
              <w:bottom w:val="single" w:sz="4" w:space="0" w:color="auto"/>
            </w:tcBorders>
          </w:tcPr>
          <w:p w:rsidR="00E27B60" w:rsidRPr="005E5DA9" w:rsidRDefault="00E27B60" w:rsidP="00BB21C1">
            <w:pPr>
              <w:rPr>
                <w:rFonts w:cs="Arial"/>
              </w:rPr>
            </w:pPr>
            <w:r w:rsidRPr="005E5DA9">
              <w:rPr>
                <w:rFonts w:cs="Arial"/>
              </w:rPr>
              <w:t>Roboty murarskie i murowe</w:t>
            </w:r>
          </w:p>
        </w:tc>
      </w:tr>
      <w:tr w:rsidR="005E5DA9" w:rsidRPr="005E5DA9" w:rsidTr="00BB21C1">
        <w:trPr>
          <w:cantSplit/>
          <w:trHeight w:hRule="exact" w:val="284"/>
        </w:trPr>
        <w:tc>
          <w:tcPr>
            <w:tcW w:w="2694" w:type="dxa"/>
            <w:tcBorders>
              <w:bottom w:val="single" w:sz="4" w:space="0" w:color="auto"/>
            </w:tcBorders>
          </w:tcPr>
          <w:p w:rsidR="00E27B60" w:rsidRPr="005E5DA9" w:rsidRDefault="00E27B60" w:rsidP="00BB21C1">
            <w:pPr>
              <w:rPr>
                <w:rFonts w:cs="Arial"/>
              </w:rPr>
            </w:pPr>
            <w:r w:rsidRPr="005E5DA9">
              <w:rPr>
                <w:rFonts w:cs="Arial"/>
              </w:rPr>
              <w:t>45421132-8</w:t>
            </w:r>
          </w:p>
        </w:tc>
        <w:tc>
          <w:tcPr>
            <w:tcW w:w="6804" w:type="dxa"/>
            <w:tcBorders>
              <w:bottom w:val="single" w:sz="4" w:space="0" w:color="auto"/>
            </w:tcBorders>
          </w:tcPr>
          <w:p w:rsidR="00E27B60" w:rsidRPr="005E5DA9" w:rsidRDefault="00E27B60" w:rsidP="00BB21C1">
            <w:pPr>
              <w:rPr>
                <w:rFonts w:cs="Arial"/>
              </w:rPr>
            </w:pPr>
            <w:r w:rsidRPr="005E5DA9">
              <w:rPr>
                <w:rFonts w:cs="Arial"/>
              </w:rPr>
              <w:t>Wymiana stolarki okiennej drzwiowej</w:t>
            </w:r>
          </w:p>
        </w:tc>
      </w:tr>
      <w:tr w:rsidR="005E5DA9" w:rsidRPr="005E5DA9" w:rsidTr="00BB21C1">
        <w:trPr>
          <w:cantSplit/>
          <w:trHeight w:hRule="exact" w:val="284"/>
        </w:trPr>
        <w:tc>
          <w:tcPr>
            <w:tcW w:w="2694" w:type="dxa"/>
            <w:tcBorders>
              <w:bottom w:val="single" w:sz="4" w:space="0" w:color="auto"/>
            </w:tcBorders>
          </w:tcPr>
          <w:p w:rsidR="00E27B60" w:rsidRPr="005E5DA9" w:rsidRDefault="00273273" w:rsidP="00BB21C1">
            <w:pPr>
              <w:rPr>
                <w:rFonts w:cs="Arial"/>
              </w:rPr>
            </w:pPr>
            <w:hyperlink r:id="rId9" w:history="1">
              <w:r w:rsidR="00E27B60" w:rsidRPr="005E5DA9">
                <w:rPr>
                  <w:rFonts w:cs="Arial"/>
                </w:rPr>
                <w:t>45262310-7</w:t>
              </w:r>
            </w:hyperlink>
          </w:p>
        </w:tc>
        <w:tc>
          <w:tcPr>
            <w:tcW w:w="6804" w:type="dxa"/>
            <w:tcBorders>
              <w:bottom w:val="single" w:sz="4" w:space="0" w:color="auto"/>
            </w:tcBorders>
          </w:tcPr>
          <w:p w:rsidR="00E27B60" w:rsidRPr="005E5DA9" w:rsidRDefault="00E27B60" w:rsidP="00BB21C1">
            <w:pPr>
              <w:rPr>
                <w:rFonts w:cs="Arial"/>
              </w:rPr>
            </w:pPr>
            <w:r w:rsidRPr="005E5DA9">
              <w:rPr>
                <w:rFonts w:cs="Arial"/>
              </w:rPr>
              <w:t>Zbrojenie</w:t>
            </w:r>
          </w:p>
        </w:tc>
      </w:tr>
      <w:tr w:rsidR="005E5DA9" w:rsidRPr="005E5DA9" w:rsidTr="00BB21C1">
        <w:trPr>
          <w:cantSplit/>
          <w:trHeight w:hRule="exact" w:val="284"/>
        </w:trPr>
        <w:tc>
          <w:tcPr>
            <w:tcW w:w="2694" w:type="dxa"/>
            <w:tcBorders>
              <w:bottom w:val="single" w:sz="4" w:space="0" w:color="auto"/>
            </w:tcBorders>
          </w:tcPr>
          <w:p w:rsidR="00E27B60" w:rsidRPr="005E5DA9" w:rsidRDefault="00E27B60" w:rsidP="00BB21C1">
            <w:pPr>
              <w:rPr>
                <w:rFonts w:cs="Arial"/>
              </w:rPr>
            </w:pPr>
            <w:r w:rsidRPr="005E5DA9">
              <w:rPr>
                <w:rFonts w:cs="Arial"/>
              </w:rPr>
              <w:t>45223500-1</w:t>
            </w:r>
          </w:p>
        </w:tc>
        <w:tc>
          <w:tcPr>
            <w:tcW w:w="6804" w:type="dxa"/>
            <w:tcBorders>
              <w:bottom w:val="single" w:sz="4" w:space="0" w:color="auto"/>
            </w:tcBorders>
          </w:tcPr>
          <w:p w:rsidR="00E27B60" w:rsidRPr="005E5DA9" w:rsidRDefault="00E27B60" w:rsidP="00BB21C1">
            <w:pPr>
              <w:rPr>
                <w:rFonts w:cs="Arial"/>
              </w:rPr>
            </w:pPr>
            <w:r w:rsidRPr="005E5DA9">
              <w:rPr>
                <w:rFonts w:cs="Arial"/>
              </w:rPr>
              <w:t>Konstrukcje z betonu zbrojonego</w:t>
            </w:r>
          </w:p>
        </w:tc>
      </w:tr>
      <w:tr w:rsidR="005E5DA9" w:rsidRPr="005E5DA9" w:rsidTr="00BB21C1">
        <w:trPr>
          <w:cantSplit/>
          <w:trHeight w:hRule="exact" w:val="284"/>
        </w:trPr>
        <w:tc>
          <w:tcPr>
            <w:tcW w:w="2694" w:type="dxa"/>
            <w:tcBorders>
              <w:bottom w:val="single" w:sz="4" w:space="0" w:color="auto"/>
            </w:tcBorders>
          </w:tcPr>
          <w:p w:rsidR="00E27B60" w:rsidRPr="005E5DA9" w:rsidRDefault="00E27B60" w:rsidP="00BB21C1">
            <w:pPr>
              <w:rPr>
                <w:rFonts w:cs="Arial"/>
              </w:rPr>
            </w:pPr>
            <w:r w:rsidRPr="005E5DA9">
              <w:rPr>
                <w:rFonts w:cs="Arial"/>
              </w:rPr>
              <w:t>45410000-4</w:t>
            </w:r>
          </w:p>
        </w:tc>
        <w:tc>
          <w:tcPr>
            <w:tcW w:w="6804" w:type="dxa"/>
            <w:tcBorders>
              <w:bottom w:val="single" w:sz="4" w:space="0" w:color="auto"/>
            </w:tcBorders>
          </w:tcPr>
          <w:p w:rsidR="00E27B60" w:rsidRPr="005E5DA9" w:rsidRDefault="00E27B60" w:rsidP="00BB21C1">
            <w:pPr>
              <w:rPr>
                <w:rFonts w:cs="Arial"/>
              </w:rPr>
            </w:pPr>
            <w:r w:rsidRPr="005E5DA9">
              <w:rPr>
                <w:rFonts w:cs="Arial"/>
              </w:rPr>
              <w:t xml:space="preserve">Okładziny z płyt gipsowo-kartonowych </w:t>
            </w:r>
          </w:p>
        </w:tc>
      </w:tr>
      <w:tr w:rsidR="005E5DA9" w:rsidRPr="005E5DA9" w:rsidTr="00BB21C1">
        <w:trPr>
          <w:cantSplit/>
          <w:trHeight w:hRule="exact" w:val="284"/>
        </w:trPr>
        <w:tc>
          <w:tcPr>
            <w:tcW w:w="2694" w:type="dxa"/>
            <w:tcBorders>
              <w:bottom w:val="single" w:sz="4" w:space="0" w:color="auto"/>
            </w:tcBorders>
          </w:tcPr>
          <w:p w:rsidR="00E27B60" w:rsidRPr="005E5DA9" w:rsidRDefault="00E27B60" w:rsidP="00BB21C1">
            <w:pPr>
              <w:rPr>
                <w:rFonts w:cs="Arial"/>
              </w:rPr>
            </w:pPr>
            <w:r w:rsidRPr="005E5DA9">
              <w:rPr>
                <w:rFonts w:cs="Arial"/>
              </w:rPr>
              <w:t>39150000-8</w:t>
            </w:r>
          </w:p>
        </w:tc>
        <w:tc>
          <w:tcPr>
            <w:tcW w:w="6804" w:type="dxa"/>
            <w:tcBorders>
              <w:bottom w:val="single" w:sz="4" w:space="0" w:color="auto"/>
            </w:tcBorders>
          </w:tcPr>
          <w:p w:rsidR="00E27B60" w:rsidRPr="005E5DA9" w:rsidRDefault="00E27B60" w:rsidP="00BB21C1">
            <w:pPr>
              <w:rPr>
                <w:rFonts w:cs="Arial"/>
              </w:rPr>
            </w:pPr>
            <w:r w:rsidRPr="005E5DA9">
              <w:rPr>
                <w:rFonts w:cs="Arial"/>
              </w:rPr>
              <w:t>Różne meble i wyposażenie</w:t>
            </w:r>
          </w:p>
        </w:tc>
      </w:tr>
      <w:tr w:rsidR="005E5DA9" w:rsidRPr="005E5DA9" w:rsidTr="00BB21C1">
        <w:trPr>
          <w:cantSplit/>
          <w:trHeight w:hRule="exact" w:val="284"/>
        </w:trPr>
        <w:tc>
          <w:tcPr>
            <w:tcW w:w="2694" w:type="dxa"/>
            <w:tcBorders>
              <w:bottom w:val="single" w:sz="4" w:space="0" w:color="auto"/>
            </w:tcBorders>
          </w:tcPr>
          <w:p w:rsidR="00E27B60" w:rsidRPr="005E5DA9" w:rsidRDefault="00E27B60" w:rsidP="00BB21C1">
            <w:pPr>
              <w:rPr>
                <w:rFonts w:cs="Arial"/>
              </w:rPr>
            </w:pPr>
            <w:r w:rsidRPr="005E5DA9">
              <w:rPr>
                <w:rFonts w:cs="Arial"/>
              </w:rPr>
              <w:t>44411000-4</w:t>
            </w:r>
          </w:p>
        </w:tc>
        <w:tc>
          <w:tcPr>
            <w:tcW w:w="6804" w:type="dxa"/>
            <w:tcBorders>
              <w:bottom w:val="single" w:sz="4" w:space="0" w:color="auto"/>
            </w:tcBorders>
          </w:tcPr>
          <w:p w:rsidR="00E27B60" w:rsidRPr="005E5DA9" w:rsidRDefault="00E27B60" w:rsidP="00BB21C1">
            <w:pPr>
              <w:rPr>
                <w:rFonts w:cs="Arial"/>
              </w:rPr>
            </w:pPr>
            <w:r w:rsidRPr="005E5DA9">
              <w:rPr>
                <w:rFonts w:cs="Arial"/>
              </w:rPr>
              <w:t>Wyroby sanitarne</w:t>
            </w:r>
          </w:p>
        </w:tc>
      </w:tr>
      <w:tr w:rsidR="005E5DA9" w:rsidRPr="005E5DA9" w:rsidTr="00BB21C1">
        <w:trPr>
          <w:cantSplit/>
          <w:trHeight w:hRule="exact" w:val="284"/>
        </w:trPr>
        <w:tc>
          <w:tcPr>
            <w:tcW w:w="2694" w:type="dxa"/>
            <w:tcBorders>
              <w:bottom w:val="single" w:sz="4" w:space="0" w:color="auto"/>
            </w:tcBorders>
          </w:tcPr>
          <w:p w:rsidR="00E27B60" w:rsidRPr="005E5DA9" w:rsidRDefault="00E27B60" w:rsidP="00BB21C1">
            <w:pPr>
              <w:rPr>
                <w:rFonts w:cs="Arial"/>
              </w:rPr>
            </w:pPr>
            <w:r w:rsidRPr="005E5DA9">
              <w:rPr>
                <w:rFonts w:cs="Arial"/>
              </w:rPr>
              <w:t>45421146-9</w:t>
            </w:r>
          </w:p>
        </w:tc>
        <w:tc>
          <w:tcPr>
            <w:tcW w:w="6804" w:type="dxa"/>
            <w:tcBorders>
              <w:bottom w:val="single" w:sz="4" w:space="0" w:color="auto"/>
            </w:tcBorders>
          </w:tcPr>
          <w:p w:rsidR="00E27B60" w:rsidRPr="005E5DA9" w:rsidRDefault="00E27B60" w:rsidP="00BB21C1">
            <w:pPr>
              <w:rPr>
                <w:rFonts w:cs="Arial"/>
              </w:rPr>
            </w:pPr>
            <w:r w:rsidRPr="005E5DA9">
              <w:rPr>
                <w:rFonts w:cs="Arial"/>
              </w:rPr>
              <w:t xml:space="preserve"> Instalowanie sufitów podwieszanych </w:t>
            </w:r>
          </w:p>
        </w:tc>
      </w:tr>
      <w:tr w:rsidR="005E5DA9" w:rsidRPr="005E5DA9" w:rsidTr="00BB21C1">
        <w:trPr>
          <w:cantSplit/>
          <w:trHeight w:hRule="exact" w:val="284"/>
        </w:trPr>
        <w:tc>
          <w:tcPr>
            <w:tcW w:w="2694" w:type="dxa"/>
            <w:tcBorders>
              <w:bottom w:val="single" w:sz="4" w:space="0" w:color="auto"/>
            </w:tcBorders>
          </w:tcPr>
          <w:p w:rsidR="00E27B60" w:rsidRPr="005E5DA9" w:rsidRDefault="00E27B60" w:rsidP="00BB21C1">
            <w:pPr>
              <w:rPr>
                <w:rFonts w:cs="Arial"/>
              </w:rPr>
            </w:pPr>
            <w:r w:rsidRPr="005E5DA9">
              <w:rPr>
                <w:rFonts w:cs="Arial"/>
              </w:rPr>
              <w:t>45421141-4</w:t>
            </w:r>
          </w:p>
        </w:tc>
        <w:tc>
          <w:tcPr>
            <w:tcW w:w="6804" w:type="dxa"/>
            <w:tcBorders>
              <w:bottom w:val="single" w:sz="4" w:space="0" w:color="auto"/>
            </w:tcBorders>
          </w:tcPr>
          <w:p w:rsidR="00E27B60" w:rsidRPr="005E5DA9" w:rsidRDefault="00E27B60" w:rsidP="00BB21C1">
            <w:pPr>
              <w:rPr>
                <w:rFonts w:cs="Arial"/>
              </w:rPr>
            </w:pPr>
            <w:r w:rsidRPr="005E5DA9">
              <w:rPr>
                <w:rFonts w:cs="Arial"/>
              </w:rPr>
              <w:t xml:space="preserve"> Instalowanie ścianek działowych </w:t>
            </w:r>
          </w:p>
        </w:tc>
      </w:tr>
    </w:tbl>
    <w:p w:rsidR="00304A20" w:rsidRPr="005E5DA9" w:rsidRDefault="00304A20" w:rsidP="00F81BDF">
      <w:pPr>
        <w:ind w:right="-2"/>
        <w:jc w:val="center"/>
      </w:pPr>
    </w:p>
    <w:p w:rsidR="00205EBA" w:rsidRPr="005E5DA9" w:rsidRDefault="00205EBA" w:rsidP="00B06443">
      <w:pPr>
        <w:jc w:val="both"/>
        <w:rPr>
          <w:rFonts w:cs="Arial"/>
          <w:b/>
        </w:rPr>
      </w:pPr>
    </w:p>
    <w:p w:rsidR="00F96B45" w:rsidRPr="005E5DA9" w:rsidRDefault="00F96B45" w:rsidP="00B06443">
      <w:pPr>
        <w:numPr>
          <w:ilvl w:val="1"/>
          <w:numId w:val="1"/>
        </w:numPr>
        <w:jc w:val="both"/>
        <w:rPr>
          <w:rFonts w:cs="Arial"/>
          <w:b/>
        </w:rPr>
      </w:pPr>
      <w:r w:rsidRPr="005E5DA9">
        <w:rPr>
          <w:rFonts w:cs="Arial"/>
          <w:b/>
        </w:rPr>
        <w:lastRenderedPageBreak/>
        <w:t>Określenia podstawowe</w:t>
      </w:r>
    </w:p>
    <w:p w:rsidR="00F96B45" w:rsidRPr="005E5DA9" w:rsidRDefault="00F96B45" w:rsidP="00B06443">
      <w:pPr>
        <w:pStyle w:val="Tekstpodstawowy3"/>
        <w:rPr>
          <w:rFonts w:cs="Arial"/>
          <w:sz w:val="20"/>
        </w:rPr>
      </w:pPr>
      <w:proofErr w:type="spellStart"/>
      <w:r w:rsidRPr="005E5DA9">
        <w:rPr>
          <w:rFonts w:cs="Arial"/>
          <w:b/>
          <w:bCs/>
          <w:sz w:val="20"/>
        </w:rPr>
        <w:t>STWiORB</w:t>
      </w:r>
      <w:proofErr w:type="spellEnd"/>
      <w:r w:rsidRPr="005E5DA9">
        <w:rPr>
          <w:rFonts w:cs="Arial"/>
          <w:bCs/>
          <w:sz w:val="20"/>
        </w:rPr>
        <w:t xml:space="preserve"> – </w:t>
      </w:r>
      <w:r w:rsidRPr="005E5DA9">
        <w:rPr>
          <w:rFonts w:cs="Arial"/>
          <w:sz w:val="20"/>
        </w:rPr>
        <w:t>specyfikacja techniczna wykonania i odbioru robót budowlanych – opracowanie zawierające w szczególności zbiory wymagań, które są niezbędne do określenia standardu i jakości wykonania robót, w zakresie sposobu wykonania robót budowlanych, właściwości wyrobów budowlanych oraz oceny prawidłowości wykonania poszczególnych robót,</w:t>
      </w:r>
    </w:p>
    <w:p w:rsidR="00F96B45" w:rsidRPr="005E5DA9" w:rsidRDefault="00F96B45" w:rsidP="00B06443">
      <w:pPr>
        <w:pStyle w:val="Tekstpodstawowy3"/>
        <w:rPr>
          <w:rFonts w:cs="Arial"/>
          <w:sz w:val="20"/>
        </w:rPr>
      </w:pPr>
      <w:proofErr w:type="spellStart"/>
      <w:r w:rsidRPr="005E5DA9">
        <w:rPr>
          <w:rFonts w:cs="Arial"/>
          <w:b/>
          <w:bCs/>
          <w:sz w:val="20"/>
        </w:rPr>
        <w:t>SSTWiORB</w:t>
      </w:r>
      <w:proofErr w:type="spellEnd"/>
      <w:r w:rsidRPr="005E5DA9">
        <w:rPr>
          <w:rFonts w:cs="Arial"/>
          <w:bCs/>
          <w:sz w:val="20"/>
        </w:rPr>
        <w:t xml:space="preserve"> – </w:t>
      </w:r>
      <w:r w:rsidRPr="005E5DA9">
        <w:rPr>
          <w:rFonts w:cs="Arial"/>
          <w:sz w:val="20"/>
        </w:rPr>
        <w:t>szczegółowa specyfikacja techniczna wykonania i odbioru robót budowlanych – opracowanie zawierające w szczególności zbiory wymagań, które są niezbędne do określenia standardu i jakości wykonania robót, w zakresie sposobu wykonania robót budowlanych, właściwości wyrobów budowlanych oraz oceny prawidłowości wykonania poszczególnych robót,</w:t>
      </w:r>
    </w:p>
    <w:p w:rsidR="00F96B45" w:rsidRPr="005E5DA9" w:rsidRDefault="00F96B45" w:rsidP="00B06443">
      <w:pPr>
        <w:pStyle w:val="Tekstpodstawowy3"/>
        <w:rPr>
          <w:rFonts w:cs="Arial"/>
          <w:sz w:val="20"/>
        </w:rPr>
      </w:pPr>
      <w:r w:rsidRPr="005E5DA9">
        <w:rPr>
          <w:rFonts w:cs="Arial"/>
          <w:b/>
          <w:bCs/>
          <w:sz w:val="20"/>
        </w:rPr>
        <w:t>Dokumentacja projektowa stanowiąca opis przedmiotu zamówienia na roboty budowlane</w:t>
      </w:r>
      <w:r w:rsidRPr="005E5DA9">
        <w:rPr>
          <w:rFonts w:cs="Arial"/>
          <w:bCs/>
          <w:sz w:val="20"/>
        </w:rPr>
        <w:t xml:space="preserve"> – </w:t>
      </w:r>
      <w:r w:rsidRPr="005E5DA9">
        <w:rPr>
          <w:rFonts w:cs="Arial"/>
          <w:sz w:val="20"/>
        </w:rPr>
        <w:t xml:space="preserve">dokumentacja składająca się z przedmiaru robót, </w:t>
      </w:r>
      <w:proofErr w:type="spellStart"/>
      <w:r w:rsidRPr="005E5DA9">
        <w:rPr>
          <w:rFonts w:cs="Arial"/>
          <w:sz w:val="20"/>
        </w:rPr>
        <w:t>STWiORB</w:t>
      </w:r>
      <w:proofErr w:type="spellEnd"/>
      <w:r w:rsidRPr="005E5DA9">
        <w:rPr>
          <w:rFonts w:cs="Arial"/>
          <w:sz w:val="20"/>
        </w:rPr>
        <w:t>, oraz projektu budowlanego dla robót, dla których jest wymagane uzyskanie decyzji o pozwoleniu na budowę,</w:t>
      </w:r>
    </w:p>
    <w:p w:rsidR="00F96B45" w:rsidRPr="005E5DA9" w:rsidRDefault="00F96B45" w:rsidP="00B06443">
      <w:pPr>
        <w:pStyle w:val="Tekstpodstawowy3"/>
        <w:rPr>
          <w:rFonts w:cs="Arial"/>
          <w:sz w:val="20"/>
        </w:rPr>
      </w:pPr>
      <w:r w:rsidRPr="005E5DA9">
        <w:rPr>
          <w:rFonts w:cs="Arial"/>
          <w:b/>
          <w:bCs/>
          <w:sz w:val="20"/>
        </w:rPr>
        <w:t>Obiekt budowlany</w:t>
      </w:r>
      <w:r w:rsidRPr="005E5DA9">
        <w:rPr>
          <w:rFonts w:cs="Arial"/>
          <w:sz w:val="20"/>
        </w:rPr>
        <w:t xml:space="preserve"> – należy przez to rozumieć: budynek wraz z instalacjami i urządzeniami technicznymi, budowlę stanowiącą całość techniczno-użytkową wraz z instalacjami i urządzeniami, obiekt małej architektury.</w:t>
      </w:r>
    </w:p>
    <w:p w:rsidR="00F96B45" w:rsidRPr="005E5DA9" w:rsidRDefault="00F96B45" w:rsidP="00B06443">
      <w:pPr>
        <w:pStyle w:val="Tekstpodstawowy2"/>
        <w:rPr>
          <w:rFonts w:cs="Arial"/>
          <w:b w:val="0"/>
          <w:bCs/>
          <w:sz w:val="20"/>
        </w:rPr>
      </w:pPr>
      <w:r w:rsidRPr="005E5DA9">
        <w:rPr>
          <w:rFonts w:cs="Arial"/>
          <w:bCs/>
          <w:sz w:val="20"/>
        </w:rPr>
        <w:t>Budynek</w:t>
      </w:r>
      <w:r w:rsidRPr="005E5DA9">
        <w:rPr>
          <w:rFonts w:cs="Arial"/>
          <w:b w:val="0"/>
          <w:sz w:val="20"/>
        </w:rPr>
        <w:t>– należy przez to rozumieć taki obiekt budowlany, który jest trwale związany z gruntem, wydzielony z przestrzeni za pomocą przegród budowlanych oraz posiada fundamenty i dach.</w:t>
      </w:r>
    </w:p>
    <w:p w:rsidR="00F96B45" w:rsidRPr="005E5DA9" w:rsidRDefault="00F96B45" w:rsidP="00B06443">
      <w:pPr>
        <w:pStyle w:val="Tekstpodstawowy2"/>
        <w:rPr>
          <w:rFonts w:cs="Arial"/>
          <w:b w:val="0"/>
          <w:bCs/>
          <w:sz w:val="20"/>
        </w:rPr>
      </w:pPr>
      <w:r w:rsidRPr="005E5DA9">
        <w:rPr>
          <w:rFonts w:cs="Arial"/>
          <w:bCs/>
          <w:sz w:val="20"/>
        </w:rPr>
        <w:t>Roboty budowlane</w:t>
      </w:r>
      <w:r w:rsidRPr="005E5DA9">
        <w:rPr>
          <w:rFonts w:cs="Arial"/>
          <w:b w:val="0"/>
          <w:sz w:val="20"/>
        </w:rPr>
        <w:t>– należy przez to rozumieć budowę, a także prace polegające na przebudowie, montażu, remoncie lub rozbiórce obiektu budowlanego.</w:t>
      </w:r>
    </w:p>
    <w:p w:rsidR="00F96B45" w:rsidRPr="005E5DA9" w:rsidRDefault="00F96B45" w:rsidP="00B06443">
      <w:pPr>
        <w:pStyle w:val="Tekstpodstawowy2"/>
        <w:rPr>
          <w:rFonts w:cs="Arial"/>
          <w:b w:val="0"/>
          <w:bCs/>
          <w:sz w:val="20"/>
        </w:rPr>
      </w:pPr>
      <w:r w:rsidRPr="005E5DA9">
        <w:rPr>
          <w:rFonts w:cs="Arial"/>
          <w:bCs/>
          <w:sz w:val="20"/>
        </w:rPr>
        <w:t>Remont</w:t>
      </w:r>
      <w:r w:rsidRPr="005E5DA9">
        <w:rPr>
          <w:rFonts w:cs="Arial"/>
          <w:b w:val="0"/>
          <w:sz w:val="20"/>
        </w:rPr>
        <w:t>– należy przez to rozumieć wykonywanie w istniejącym obiekcie budowlanym robót budowlanych polegających na odtworzeniu stanu pierwotnego, a niestanowiącego bieżącej konserwacji.</w:t>
      </w:r>
    </w:p>
    <w:p w:rsidR="00F96B45" w:rsidRPr="005E5DA9" w:rsidRDefault="00F96B45" w:rsidP="00B06443">
      <w:pPr>
        <w:pStyle w:val="Tekstpodstawowy2"/>
        <w:rPr>
          <w:rFonts w:cs="Arial"/>
          <w:b w:val="0"/>
          <w:bCs/>
          <w:sz w:val="20"/>
        </w:rPr>
      </w:pPr>
      <w:r w:rsidRPr="005E5DA9">
        <w:rPr>
          <w:rFonts w:cs="Arial"/>
          <w:bCs/>
          <w:sz w:val="20"/>
        </w:rPr>
        <w:t>Urządzenia budowlane</w:t>
      </w:r>
      <w:r w:rsidRPr="005E5DA9">
        <w:rPr>
          <w:rFonts w:cs="Arial"/>
          <w:b w:val="0"/>
          <w:sz w:val="20"/>
        </w:rPr>
        <w:t>– należy przez to rozumieć urządzenia techniczne związane z obiektem budowlanym zapewniające możliwość użytkowania obiektu zgodnie z jego przeznaczeniem, jak przyłącza i urządzenia instalacyjne.</w:t>
      </w:r>
    </w:p>
    <w:p w:rsidR="00F96B45" w:rsidRPr="005E5DA9" w:rsidRDefault="00F96B45" w:rsidP="00B06443">
      <w:pPr>
        <w:pStyle w:val="Tekstpodstawowy2"/>
        <w:rPr>
          <w:rFonts w:cs="Arial"/>
          <w:b w:val="0"/>
          <w:bCs/>
          <w:sz w:val="20"/>
        </w:rPr>
      </w:pPr>
      <w:r w:rsidRPr="005E5DA9">
        <w:rPr>
          <w:rFonts w:cs="Arial"/>
          <w:bCs/>
          <w:sz w:val="20"/>
        </w:rPr>
        <w:t>Teren budowy</w:t>
      </w:r>
      <w:r w:rsidRPr="005E5DA9">
        <w:rPr>
          <w:rFonts w:cs="Arial"/>
          <w:b w:val="0"/>
          <w:sz w:val="20"/>
        </w:rPr>
        <w:t>– należy przez to rozumieć przestrzeń, w której prowadzone są roboty budowlane wraz z przestrzenią zajmowaną przez urządzenia zaplecza budowy.</w:t>
      </w:r>
    </w:p>
    <w:p w:rsidR="00F96B45" w:rsidRPr="005E5DA9" w:rsidRDefault="00F96B45" w:rsidP="00B06443">
      <w:pPr>
        <w:pStyle w:val="Tekstpodstawowy2"/>
        <w:rPr>
          <w:rFonts w:cs="Arial"/>
          <w:b w:val="0"/>
          <w:bCs/>
          <w:sz w:val="20"/>
        </w:rPr>
      </w:pPr>
      <w:r w:rsidRPr="005E5DA9">
        <w:rPr>
          <w:rFonts w:cs="Arial"/>
          <w:bCs/>
          <w:sz w:val="20"/>
        </w:rPr>
        <w:t>Aprobata techniczna</w:t>
      </w:r>
      <w:r w:rsidRPr="005E5DA9">
        <w:rPr>
          <w:rFonts w:cs="Arial"/>
          <w:b w:val="0"/>
          <w:sz w:val="20"/>
        </w:rPr>
        <w:t>– należy przez to rozumieć pozytywną ocenę techniczną wyrobu, stwierdzającą jego przydatność do stosowania w budownictwie.</w:t>
      </w:r>
    </w:p>
    <w:p w:rsidR="00F96B45" w:rsidRPr="005E5DA9" w:rsidRDefault="00F96B45" w:rsidP="00B06443">
      <w:pPr>
        <w:pStyle w:val="Tekstpodstawowy2"/>
        <w:rPr>
          <w:rFonts w:cs="Arial"/>
          <w:b w:val="0"/>
          <w:sz w:val="20"/>
        </w:rPr>
      </w:pPr>
      <w:r w:rsidRPr="005E5DA9">
        <w:rPr>
          <w:rFonts w:cs="Arial"/>
          <w:bCs/>
          <w:sz w:val="20"/>
        </w:rPr>
        <w:t>Wyrób budowlany</w:t>
      </w:r>
      <w:r w:rsidRPr="005E5DA9">
        <w:rPr>
          <w:rFonts w:cs="Arial"/>
          <w:b w:val="0"/>
          <w:sz w:val="20"/>
        </w:rPr>
        <w:t xml:space="preserve">– należy przez to rozumieć wyrób w rozumieniu przepisów o ocenie zgodności, wytworzony w celu wbudowania, wmontowania, zainstalowania lub zastosowania w sposób trwały </w:t>
      </w:r>
      <w:r w:rsidRPr="005E5DA9">
        <w:rPr>
          <w:rFonts w:cs="Arial"/>
          <w:b w:val="0"/>
          <w:sz w:val="20"/>
        </w:rPr>
        <w:br/>
        <w:t>w obiekcie budowlanym, wprowadzony do obrotu jako wyrób pojedynczy lub jako zestaw wyrobów do stosowania we wzajemnym połączeniu stanowiącym integralną całość użytkową.</w:t>
      </w:r>
    </w:p>
    <w:p w:rsidR="00F96B45" w:rsidRPr="005E5DA9" w:rsidRDefault="00F96B45" w:rsidP="00B06443">
      <w:pPr>
        <w:pStyle w:val="Tekstpodstawowy2"/>
        <w:rPr>
          <w:rFonts w:cs="Arial"/>
          <w:b w:val="0"/>
          <w:sz w:val="20"/>
        </w:rPr>
      </w:pPr>
      <w:r w:rsidRPr="005E5DA9">
        <w:rPr>
          <w:rFonts w:cs="Arial"/>
          <w:bCs/>
          <w:sz w:val="20"/>
        </w:rPr>
        <w:t>Książka obmiarów</w:t>
      </w:r>
      <w:r w:rsidRPr="005E5DA9">
        <w:rPr>
          <w:rFonts w:cs="Arial"/>
          <w:b w:val="0"/>
          <w:sz w:val="20"/>
        </w:rPr>
        <w:t xml:space="preserve"> – należy przez to rozumieć – akceptowaną przez Inspektora Nadzoru książkę </w:t>
      </w:r>
      <w:r w:rsidRPr="005E5DA9">
        <w:rPr>
          <w:rFonts w:cs="Arial"/>
          <w:b w:val="0"/>
          <w:sz w:val="20"/>
        </w:rPr>
        <w:br/>
        <w:t xml:space="preserve">z ponumerowanymi stronami, służącą do wpisywania przez Wykonawcę obmiaru dokonywanych robót </w:t>
      </w:r>
      <w:r w:rsidRPr="005E5DA9">
        <w:rPr>
          <w:rFonts w:cs="Arial"/>
          <w:b w:val="0"/>
          <w:sz w:val="20"/>
        </w:rPr>
        <w:br/>
        <w:t>w formie wyliczeń, szkiców i ewentualnie dodatkowych załączników. Wpisy w rejestrze obmiarów podlegają potwierdzeniu przez Inspektora nadzoru budowlanego.</w:t>
      </w:r>
    </w:p>
    <w:p w:rsidR="00F96B45" w:rsidRPr="005E5DA9" w:rsidRDefault="00F96B45" w:rsidP="00B06443">
      <w:pPr>
        <w:pStyle w:val="Tekstpodstawowy2"/>
        <w:rPr>
          <w:rFonts w:cs="Arial"/>
          <w:b w:val="0"/>
          <w:sz w:val="20"/>
        </w:rPr>
      </w:pPr>
      <w:r w:rsidRPr="005E5DA9">
        <w:rPr>
          <w:rFonts w:cs="Arial"/>
          <w:bCs/>
          <w:sz w:val="20"/>
        </w:rPr>
        <w:t>Materiały</w:t>
      </w:r>
      <w:r w:rsidRPr="005E5DA9">
        <w:rPr>
          <w:rFonts w:cs="Arial"/>
          <w:b w:val="0"/>
          <w:sz w:val="20"/>
        </w:rPr>
        <w:t xml:space="preserve"> – należy przez to rozumieć wszelkie materiały naturalne i wytwarzane jak również różne tworzywa i wyroby niezbędne do wykonania robót, zgodnie z dokumentacją projektową i specyfikacją techniczną zaakceptowane przez Inspektora nadzoru.</w:t>
      </w:r>
    </w:p>
    <w:p w:rsidR="00F96B45" w:rsidRPr="005E5DA9" w:rsidRDefault="00F96B45" w:rsidP="00B06443">
      <w:pPr>
        <w:pStyle w:val="Tekstpodstawowy2"/>
        <w:rPr>
          <w:rFonts w:cs="Arial"/>
          <w:b w:val="0"/>
          <w:sz w:val="20"/>
        </w:rPr>
      </w:pPr>
      <w:r w:rsidRPr="005E5DA9">
        <w:rPr>
          <w:rFonts w:cs="Arial"/>
          <w:bCs/>
          <w:sz w:val="20"/>
        </w:rPr>
        <w:t>Odpowiednia zgodność</w:t>
      </w:r>
      <w:r w:rsidRPr="005E5DA9">
        <w:rPr>
          <w:rFonts w:cs="Arial"/>
          <w:b w:val="0"/>
          <w:sz w:val="20"/>
        </w:rPr>
        <w:t xml:space="preserve"> – należy przez to rozumieć zgodność wykonanych robót z dopuszczalnymi tolerancjami, a jeśli granice tolerancji nie zostały określone – z przeciętnymi tolerancjami przyjmowanymi zwyczajowo dla danego rodzaju robót budowlanych.</w:t>
      </w:r>
    </w:p>
    <w:p w:rsidR="00F96B45" w:rsidRPr="005E5DA9" w:rsidRDefault="00F96B45" w:rsidP="00B06443">
      <w:pPr>
        <w:pStyle w:val="Tekstpodstawowy2"/>
        <w:rPr>
          <w:rFonts w:cs="Arial"/>
          <w:b w:val="0"/>
          <w:sz w:val="20"/>
        </w:rPr>
      </w:pPr>
      <w:r w:rsidRPr="005E5DA9">
        <w:rPr>
          <w:rFonts w:cs="Arial"/>
          <w:bCs/>
          <w:sz w:val="20"/>
        </w:rPr>
        <w:t>Polecenie Inspektora Nadzoru</w:t>
      </w:r>
      <w:r w:rsidRPr="005E5DA9">
        <w:rPr>
          <w:rFonts w:cs="Arial"/>
          <w:b w:val="0"/>
          <w:sz w:val="20"/>
        </w:rPr>
        <w:t xml:space="preserve"> – należy przez to rozumieć wszelkie polecenia przekazane Wykonawcy przez Inspektora Nadzoru w formie pisemnej dotyczące sposobu realizacji robót lub innych spraw związanych z wykonywaniem robót budowlanych.</w:t>
      </w:r>
    </w:p>
    <w:p w:rsidR="00F96B45" w:rsidRPr="005E5DA9" w:rsidRDefault="00F96B45" w:rsidP="00B06443">
      <w:pPr>
        <w:pStyle w:val="Tekstpodstawowy2"/>
        <w:rPr>
          <w:rFonts w:cs="Arial"/>
          <w:b w:val="0"/>
          <w:sz w:val="20"/>
        </w:rPr>
      </w:pPr>
      <w:r w:rsidRPr="005E5DA9">
        <w:rPr>
          <w:rFonts w:cs="Arial"/>
          <w:bCs/>
          <w:sz w:val="20"/>
        </w:rPr>
        <w:t>Przedmiar robót</w:t>
      </w:r>
      <w:r w:rsidRPr="005E5DA9">
        <w:rPr>
          <w:rFonts w:cs="Arial"/>
          <w:b w:val="0"/>
          <w:sz w:val="20"/>
        </w:rPr>
        <w:t xml:space="preserve"> – należy przez to rozumieć zestawienie przewidzianych do wykonania robót według technologicznej kolejności ich wykonania wraz z obliczeniem i podaniem ilości robót w ustalonych jednostkach przedmiarowych.</w:t>
      </w:r>
    </w:p>
    <w:p w:rsidR="00F96B45" w:rsidRPr="005E5DA9" w:rsidRDefault="00F96B45" w:rsidP="00B06443">
      <w:pPr>
        <w:pStyle w:val="Tekstpodstawowy2"/>
        <w:rPr>
          <w:rFonts w:cs="Arial"/>
          <w:b w:val="0"/>
          <w:sz w:val="20"/>
        </w:rPr>
      </w:pPr>
      <w:r w:rsidRPr="005E5DA9">
        <w:rPr>
          <w:rFonts w:cs="Arial"/>
          <w:bCs/>
          <w:sz w:val="20"/>
        </w:rPr>
        <w:t>Ustalenia techniczne</w:t>
      </w:r>
      <w:r w:rsidRPr="005E5DA9">
        <w:rPr>
          <w:rFonts w:cs="Arial"/>
          <w:b w:val="0"/>
          <w:sz w:val="20"/>
        </w:rPr>
        <w:t xml:space="preserve"> – należy przez to rozumieć ustalenia podane w normach, aprobatach technicznych i specyfikacjach technicznych.</w:t>
      </w:r>
    </w:p>
    <w:p w:rsidR="00205EBA" w:rsidRPr="005E5DA9" w:rsidRDefault="00205EBA" w:rsidP="00B06443">
      <w:pPr>
        <w:jc w:val="both"/>
        <w:rPr>
          <w:rFonts w:cs="Arial"/>
          <w:b/>
        </w:rPr>
      </w:pPr>
    </w:p>
    <w:p w:rsidR="002241F6" w:rsidRPr="005E5DA9" w:rsidRDefault="002241F6" w:rsidP="00B06443">
      <w:pPr>
        <w:jc w:val="both"/>
        <w:rPr>
          <w:rFonts w:cs="Arial"/>
          <w:b/>
        </w:rPr>
      </w:pPr>
    </w:p>
    <w:p w:rsidR="00784AC7" w:rsidRPr="005E5DA9" w:rsidRDefault="00784AC7" w:rsidP="00B06443">
      <w:pPr>
        <w:numPr>
          <w:ilvl w:val="0"/>
          <w:numId w:val="1"/>
        </w:numPr>
        <w:jc w:val="both"/>
        <w:rPr>
          <w:rFonts w:cs="Arial"/>
          <w:b/>
        </w:rPr>
      </w:pPr>
      <w:r w:rsidRPr="005E5DA9">
        <w:rPr>
          <w:rFonts w:cs="Arial"/>
          <w:b/>
        </w:rPr>
        <w:t>Wymagania dotyczące właściwości wyrobów budowlanych (przechowywanie, transport, składowanie, kontrola jakości)</w:t>
      </w:r>
    </w:p>
    <w:p w:rsidR="002241F6" w:rsidRPr="005E5DA9" w:rsidRDefault="002241F6" w:rsidP="00B06443">
      <w:pPr>
        <w:jc w:val="both"/>
        <w:rPr>
          <w:rFonts w:cs="Arial"/>
        </w:rPr>
      </w:pPr>
      <w:r w:rsidRPr="005E5DA9">
        <w:rPr>
          <w:rFonts w:cs="Arial"/>
        </w:rPr>
        <w:t>Wszystkie materiały i urządzenia użyte do wykonania robót budowlanych powinny spełniać wymagania odpowiednich norm i posiadać aprobaty techniczne, atesty, certyfikaty, świadectwa dopuszczenia do stosowania, deklaracje zgodności wymagane lub dobrowolnie stosowane przez producentów.</w:t>
      </w:r>
    </w:p>
    <w:p w:rsidR="002241F6" w:rsidRPr="005E5DA9" w:rsidRDefault="002241F6" w:rsidP="00B06443">
      <w:pPr>
        <w:jc w:val="both"/>
        <w:rPr>
          <w:rFonts w:cs="Arial"/>
        </w:rPr>
      </w:pPr>
      <w:r w:rsidRPr="005E5DA9">
        <w:rPr>
          <w:rFonts w:cs="Arial"/>
        </w:rPr>
        <w:t>Na podstawie ustawy z dnia 3 kwietnia 1993r. o badaniach i certyfikacji (Dz.U.Nr55, poz. 250 i z 1994r. Nr27, poz.96) maszyny, urządzenia i inne wyroby wymienione w wykazach ustalonych Zarządzeniem Dyrektora PCBC z dnia 20 maja 1994r. (Monitor Polski z 1994r. Nr.39 poz.339 i nr 60 poz.535) i instalowane w obiekcie, powinny odpowiadać wymaganiom jakościowym w zakresie bezpieczeństwa i higieny pracy i posiadać znak bezpieczeństwa „B”. Wyroby niepodlegające obowiązkowi zgłaszania do certyfikacji na znak bezpieczeństwa powinny mieć udokumentowaną dobrą jakość i spełniać wymagania bezpieczeństwa pracy oraz być właściwe z punktu widzenia celu, któremu mają służyć.</w:t>
      </w:r>
    </w:p>
    <w:p w:rsidR="002241F6" w:rsidRPr="005E5DA9" w:rsidRDefault="002241F6" w:rsidP="00B06443">
      <w:pPr>
        <w:pStyle w:val="Tekstpodstawowy"/>
        <w:jc w:val="both"/>
        <w:rPr>
          <w:rFonts w:cs="Arial"/>
          <w:b/>
          <w:bCs/>
          <w:sz w:val="20"/>
        </w:rPr>
      </w:pPr>
      <w:r w:rsidRPr="005E5DA9">
        <w:rPr>
          <w:rFonts w:cs="Arial"/>
          <w:b/>
          <w:bCs/>
          <w:sz w:val="20"/>
        </w:rPr>
        <w:lastRenderedPageBreak/>
        <w:t>Wyroby, dla których nie ustanowiono Polskiej Normy należy stosować zgodnie z Aprobatą Techniczną Producenta wyrobu. (Rozporządzenie Ministra Spraw Wewnętrznych i Administracji z dnia 05.08.1998r. w sprawie aprobat i kryteriów technicznych oraz jednostkowego stosowania wyrobów budowlanych (Dz.U. Nr 107 poz. 679 z 1998 r.).</w:t>
      </w:r>
    </w:p>
    <w:p w:rsidR="002241F6" w:rsidRPr="005E5DA9" w:rsidRDefault="002241F6" w:rsidP="00B06443">
      <w:pPr>
        <w:pStyle w:val="Tekstpodstawowywcity"/>
        <w:ind w:left="0"/>
        <w:jc w:val="both"/>
        <w:rPr>
          <w:rFonts w:cs="Arial"/>
          <w:sz w:val="20"/>
        </w:rPr>
      </w:pPr>
      <w:r w:rsidRPr="005E5DA9">
        <w:rPr>
          <w:rFonts w:cs="Arial"/>
          <w:sz w:val="20"/>
        </w:rPr>
        <w:t>Materiały budowlane stosowane do wykonywania przedmiotu zamówienia muszą spełniać wymogi art. 10 ustawy Prawo Budowlane oraz być zgodne z Rozporządzeniem Ministra Infrastruktury z dnia 11 sierpnia 2004 r. w sprawie sposobów deklarowania zgodności wyrobów budowlanych oraz sposobu znakowania ich znakiem budowlanym (Dz. U. 2004 Nr 198 poz. 2041).</w:t>
      </w:r>
    </w:p>
    <w:p w:rsidR="002241F6" w:rsidRPr="005E5DA9" w:rsidRDefault="002241F6" w:rsidP="00B06443">
      <w:pPr>
        <w:pStyle w:val="Tekstpodstawowywcity"/>
        <w:ind w:left="0"/>
        <w:jc w:val="both"/>
        <w:rPr>
          <w:rFonts w:cs="Arial"/>
          <w:sz w:val="20"/>
        </w:rPr>
      </w:pPr>
      <w:r w:rsidRPr="005E5DA9">
        <w:rPr>
          <w:rFonts w:cs="Arial"/>
          <w:sz w:val="20"/>
        </w:rPr>
        <w:t>Materiały budowlane muszą być oznakowane znakiem budowlanym dopuszczenia wyrobu do obrotu i powszechnego stosowania w budownictwie i muszą posiadać informację od producenta zawierającą:</w:t>
      </w:r>
    </w:p>
    <w:p w:rsidR="002241F6" w:rsidRPr="005E5DA9" w:rsidRDefault="002241F6" w:rsidP="00F12097">
      <w:pPr>
        <w:pStyle w:val="Tekstpodstawowywcity"/>
        <w:numPr>
          <w:ilvl w:val="0"/>
          <w:numId w:val="16"/>
        </w:numPr>
        <w:tabs>
          <w:tab w:val="num" w:pos="720"/>
        </w:tabs>
        <w:ind w:left="567" w:hanging="283"/>
        <w:jc w:val="both"/>
        <w:rPr>
          <w:rFonts w:cs="Arial"/>
          <w:sz w:val="20"/>
        </w:rPr>
      </w:pPr>
      <w:r w:rsidRPr="005E5DA9">
        <w:rPr>
          <w:rFonts w:cs="Arial"/>
          <w:sz w:val="20"/>
        </w:rPr>
        <w:t>określenie, siedzibę i adres producenta oraz adres zakładu produkującego wyrób budowlany;</w:t>
      </w:r>
    </w:p>
    <w:p w:rsidR="002241F6" w:rsidRPr="005E5DA9" w:rsidRDefault="002241F6" w:rsidP="00F12097">
      <w:pPr>
        <w:pStyle w:val="Tekstpodstawowywcity"/>
        <w:numPr>
          <w:ilvl w:val="0"/>
          <w:numId w:val="16"/>
        </w:numPr>
        <w:tabs>
          <w:tab w:val="num" w:pos="720"/>
        </w:tabs>
        <w:ind w:left="567" w:hanging="283"/>
        <w:jc w:val="both"/>
        <w:rPr>
          <w:rFonts w:cs="Arial"/>
          <w:sz w:val="20"/>
        </w:rPr>
      </w:pPr>
      <w:r w:rsidRPr="005E5DA9">
        <w:rPr>
          <w:rFonts w:cs="Arial"/>
          <w:sz w:val="20"/>
        </w:rPr>
        <w:t>identyfikację wyrobu budowlanego zawierającą: nazwę, nazwę handlową, typ, odmianę, gatunek i klasę według Polskiej Normy wyrobu lub aprobaty technicznej;</w:t>
      </w:r>
    </w:p>
    <w:p w:rsidR="002241F6" w:rsidRPr="005E5DA9" w:rsidRDefault="002241F6" w:rsidP="00F12097">
      <w:pPr>
        <w:pStyle w:val="Tekstpodstawowywcity"/>
        <w:numPr>
          <w:ilvl w:val="0"/>
          <w:numId w:val="16"/>
        </w:numPr>
        <w:tabs>
          <w:tab w:val="num" w:pos="720"/>
        </w:tabs>
        <w:ind w:left="567" w:hanging="283"/>
        <w:jc w:val="both"/>
        <w:rPr>
          <w:rFonts w:cs="Arial"/>
          <w:sz w:val="20"/>
        </w:rPr>
      </w:pPr>
      <w:r w:rsidRPr="005E5DA9">
        <w:rPr>
          <w:rFonts w:cs="Arial"/>
          <w:sz w:val="20"/>
        </w:rPr>
        <w:t>numer i rok publikacji Polskiej Normy wyrobu lub aprobaty technicznej, z którą potwierdzono zgodność wyrobu budowlanego;</w:t>
      </w:r>
    </w:p>
    <w:p w:rsidR="002241F6" w:rsidRPr="005E5DA9" w:rsidRDefault="002241F6" w:rsidP="00F12097">
      <w:pPr>
        <w:pStyle w:val="Tekstpodstawowywcity"/>
        <w:numPr>
          <w:ilvl w:val="0"/>
          <w:numId w:val="16"/>
        </w:numPr>
        <w:tabs>
          <w:tab w:val="num" w:pos="720"/>
        </w:tabs>
        <w:ind w:left="567" w:hanging="283"/>
        <w:jc w:val="both"/>
        <w:rPr>
          <w:rFonts w:cs="Arial"/>
          <w:sz w:val="20"/>
        </w:rPr>
      </w:pPr>
      <w:r w:rsidRPr="005E5DA9">
        <w:rPr>
          <w:rFonts w:cs="Arial"/>
          <w:sz w:val="20"/>
        </w:rPr>
        <w:t>numer i datę wystawienia krajowej deklaracji zgodności;</w:t>
      </w:r>
    </w:p>
    <w:p w:rsidR="002241F6" w:rsidRPr="005E5DA9" w:rsidRDefault="002241F6" w:rsidP="00F12097">
      <w:pPr>
        <w:pStyle w:val="Tekstpodstawowywcity"/>
        <w:numPr>
          <w:ilvl w:val="0"/>
          <w:numId w:val="16"/>
        </w:numPr>
        <w:tabs>
          <w:tab w:val="num" w:pos="720"/>
        </w:tabs>
        <w:ind w:left="567" w:hanging="283"/>
        <w:jc w:val="both"/>
        <w:rPr>
          <w:rFonts w:cs="Arial"/>
          <w:sz w:val="20"/>
        </w:rPr>
      </w:pPr>
      <w:r w:rsidRPr="005E5DA9">
        <w:rPr>
          <w:rFonts w:cs="Arial"/>
          <w:sz w:val="20"/>
        </w:rPr>
        <w:t>inne dane, jeżeli wynika to z Polskiej Normy wyrobu lub aprobaty technicznej;</w:t>
      </w:r>
    </w:p>
    <w:p w:rsidR="002241F6" w:rsidRPr="005E5DA9" w:rsidRDefault="002241F6" w:rsidP="00F12097">
      <w:pPr>
        <w:pStyle w:val="Tekstpodstawowywcity"/>
        <w:numPr>
          <w:ilvl w:val="0"/>
          <w:numId w:val="16"/>
        </w:numPr>
        <w:tabs>
          <w:tab w:val="num" w:pos="720"/>
        </w:tabs>
        <w:ind w:left="567" w:hanging="283"/>
        <w:jc w:val="both"/>
        <w:rPr>
          <w:rFonts w:cs="Arial"/>
          <w:sz w:val="20"/>
        </w:rPr>
      </w:pPr>
      <w:r w:rsidRPr="005E5DA9">
        <w:rPr>
          <w:rFonts w:cs="Arial"/>
          <w:sz w:val="20"/>
        </w:rPr>
        <w:t>nazwę jednostki certyfikującej, jeżeli taka jednostka brała udział w zastosowanym systemie oceny zgodności wyrobu budowlanego.</w:t>
      </w:r>
    </w:p>
    <w:p w:rsidR="002241F6" w:rsidRPr="005E5DA9" w:rsidRDefault="002241F6" w:rsidP="00B06443">
      <w:pPr>
        <w:pStyle w:val="Tekstpodstawowywcity"/>
        <w:ind w:left="0"/>
        <w:jc w:val="both"/>
        <w:rPr>
          <w:rFonts w:cs="Arial"/>
          <w:sz w:val="20"/>
        </w:rPr>
      </w:pPr>
      <w:r w:rsidRPr="005E5DA9">
        <w:rPr>
          <w:rFonts w:cs="Arial"/>
          <w:sz w:val="20"/>
        </w:rPr>
        <w:t>Wykonawca jest zobowiązany na każde żądanie Zamawiającego przedstawić dokumenty świadczące, że wbudowane materiały są dopuszczone do stosowania w budownictwie zgodnie z art. 10 ustawy Prawo Budowlane.</w:t>
      </w:r>
    </w:p>
    <w:p w:rsidR="002241F6" w:rsidRPr="005E5DA9" w:rsidRDefault="002241F6" w:rsidP="00B06443">
      <w:pPr>
        <w:jc w:val="both"/>
        <w:rPr>
          <w:rFonts w:cs="Arial"/>
          <w:b/>
        </w:rPr>
      </w:pPr>
    </w:p>
    <w:p w:rsidR="00585015" w:rsidRPr="005E5DA9" w:rsidRDefault="00585015" w:rsidP="00B06443">
      <w:pPr>
        <w:numPr>
          <w:ilvl w:val="0"/>
          <w:numId w:val="1"/>
        </w:numPr>
        <w:jc w:val="both"/>
        <w:rPr>
          <w:rFonts w:cs="Arial"/>
          <w:b/>
        </w:rPr>
      </w:pPr>
      <w:r w:rsidRPr="005E5DA9">
        <w:rPr>
          <w:rFonts w:cs="Arial"/>
          <w:b/>
        </w:rPr>
        <w:t>Wymagania dotyczące sprzętu i maszyn niezbędnych lub zalecanych do wykonania robót budowlanych</w:t>
      </w:r>
    </w:p>
    <w:p w:rsidR="00585015" w:rsidRPr="005E5DA9" w:rsidRDefault="00585015" w:rsidP="00B06443">
      <w:pPr>
        <w:pStyle w:val="Nagwek9"/>
        <w:rPr>
          <w:rFonts w:cs="Arial"/>
          <w:b w:val="0"/>
          <w:sz w:val="20"/>
        </w:rPr>
      </w:pPr>
      <w:r w:rsidRPr="005E5DA9">
        <w:rPr>
          <w:rFonts w:cs="Arial"/>
          <w:b w:val="0"/>
          <w:sz w:val="20"/>
        </w:rPr>
        <w:t>Wykonawca jest zobowiązany do używania jedynie takiego sprzętu, który nie spowoduje niekorzystnego wpływu na jakość wykonywanych robót i środowisko. Liczba i wydajność sprzętu powinna gwarantować prowad</w:t>
      </w:r>
      <w:r w:rsidR="00091F79" w:rsidRPr="005E5DA9">
        <w:rPr>
          <w:rFonts w:cs="Arial"/>
          <w:b w:val="0"/>
          <w:sz w:val="20"/>
        </w:rPr>
        <w:t xml:space="preserve">zenie robót zgodnie z terminami </w:t>
      </w:r>
      <w:r w:rsidRPr="005E5DA9">
        <w:rPr>
          <w:rFonts w:cs="Arial"/>
          <w:b w:val="0"/>
          <w:sz w:val="20"/>
        </w:rPr>
        <w:t>przewidzianymi w harmonogramie robót.</w:t>
      </w:r>
    </w:p>
    <w:p w:rsidR="00585015" w:rsidRPr="005E5DA9" w:rsidRDefault="00585015" w:rsidP="00B06443">
      <w:pPr>
        <w:pStyle w:val="Nagwek9"/>
        <w:rPr>
          <w:rFonts w:cs="Arial"/>
          <w:b w:val="0"/>
          <w:sz w:val="20"/>
        </w:rPr>
      </w:pPr>
      <w:r w:rsidRPr="005E5DA9">
        <w:rPr>
          <w:rFonts w:cs="Arial"/>
          <w:b w:val="0"/>
          <w:sz w:val="20"/>
        </w:rPr>
        <w:t>Sprzęt do wykonywania robót musi być utrzymywany w dobrym stanie i gotowości do pracy oraz z wymogami ochrony środowiska i przepisami dotyczącymi użytkowania.</w:t>
      </w:r>
    </w:p>
    <w:p w:rsidR="00585015" w:rsidRPr="005E5DA9" w:rsidRDefault="00585015" w:rsidP="00B06443">
      <w:pPr>
        <w:ind w:firstLine="426"/>
        <w:jc w:val="both"/>
        <w:rPr>
          <w:rFonts w:cs="Arial"/>
        </w:rPr>
      </w:pPr>
      <w:r w:rsidRPr="005E5DA9">
        <w:rPr>
          <w:rFonts w:cs="Arial"/>
        </w:rPr>
        <w:t xml:space="preserve">Sprzęt, maszyny, urządzenia i narzędzia </w:t>
      </w:r>
      <w:r w:rsidR="00A110C0" w:rsidRPr="005E5DA9">
        <w:rPr>
          <w:rFonts w:cs="Arial"/>
        </w:rPr>
        <w:t>niegwarantujące</w:t>
      </w:r>
      <w:r w:rsidRPr="005E5DA9">
        <w:rPr>
          <w:rFonts w:cs="Arial"/>
        </w:rPr>
        <w:t xml:space="preserve"> zachowanie warunków umowy zostaną przez Inspektora Nadzoru zdyskwalifikowane i </w:t>
      </w:r>
      <w:r w:rsidR="00A110C0" w:rsidRPr="005E5DA9">
        <w:rPr>
          <w:rFonts w:cs="Arial"/>
        </w:rPr>
        <w:t>niedopuszczone</w:t>
      </w:r>
      <w:r w:rsidRPr="005E5DA9">
        <w:rPr>
          <w:rFonts w:cs="Arial"/>
        </w:rPr>
        <w:t xml:space="preserve"> do robót. </w:t>
      </w:r>
    </w:p>
    <w:p w:rsidR="00585015" w:rsidRPr="005E5DA9" w:rsidRDefault="00585015" w:rsidP="00B06443">
      <w:pPr>
        <w:ind w:firstLine="426"/>
        <w:jc w:val="both"/>
        <w:rPr>
          <w:rFonts w:cs="Arial"/>
        </w:rPr>
      </w:pPr>
      <w:r w:rsidRPr="005E5DA9">
        <w:rPr>
          <w:rFonts w:cs="Arial"/>
        </w:rPr>
        <w:t>Z uwagi na specyfikę prac wykonawca powinien posiadać:</w:t>
      </w:r>
    </w:p>
    <w:p w:rsidR="00585015" w:rsidRPr="005E5DA9" w:rsidRDefault="00585015" w:rsidP="00B06443">
      <w:pPr>
        <w:pStyle w:val="Tytu"/>
        <w:numPr>
          <w:ilvl w:val="0"/>
          <w:numId w:val="6"/>
        </w:numPr>
        <w:jc w:val="both"/>
        <w:rPr>
          <w:rFonts w:cs="Arial"/>
          <w:sz w:val="20"/>
        </w:rPr>
      </w:pPr>
      <w:r w:rsidRPr="005E5DA9">
        <w:rPr>
          <w:rFonts w:cs="Arial"/>
          <w:sz w:val="20"/>
        </w:rPr>
        <w:t>szczotki druciane do czyszczenia powierzchni ścian /ręczne i mechaniczne/,</w:t>
      </w:r>
    </w:p>
    <w:p w:rsidR="00585015" w:rsidRPr="005E5DA9" w:rsidRDefault="00585015" w:rsidP="00B06443">
      <w:pPr>
        <w:pStyle w:val="Tytu"/>
        <w:numPr>
          <w:ilvl w:val="0"/>
          <w:numId w:val="6"/>
        </w:numPr>
        <w:jc w:val="both"/>
        <w:rPr>
          <w:rFonts w:cs="Arial"/>
          <w:sz w:val="20"/>
        </w:rPr>
      </w:pPr>
      <w:r w:rsidRPr="005E5DA9">
        <w:rPr>
          <w:rFonts w:cs="Arial"/>
          <w:sz w:val="20"/>
        </w:rPr>
        <w:t>szpachle i packi /metalowe, drewniane i z tworzywa sztucznego/ do nakładania mas klejących i mas tynkarskich,</w:t>
      </w:r>
    </w:p>
    <w:p w:rsidR="00585015" w:rsidRPr="005E5DA9" w:rsidRDefault="00C84AF7" w:rsidP="00B06443">
      <w:pPr>
        <w:pStyle w:val="Tytu"/>
        <w:numPr>
          <w:ilvl w:val="0"/>
          <w:numId w:val="6"/>
        </w:numPr>
        <w:jc w:val="both"/>
        <w:rPr>
          <w:rFonts w:cs="Arial"/>
          <w:sz w:val="20"/>
        </w:rPr>
      </w:pPr>
      <w:r w:rsidRPr="005E5DA9">
        <w:rPr>
          <w:rFonts w:cs="Arial"/>
          <w:sz w:val="20"/>
        </w:rPr>
        <w:t>piłki ręczne,</w:t>
      </w:r>
    </w:p>
    <w:p w:rsidR="00585015" w:rsidRPr="005E5DA9" w:rsidRDefault="00C134D0" w:rsidP="00B06443">
      <w:pPr>
        <w:pStyle w:val="Tytu"/>
        <w:numPr>
          <w:ilvl w:val="0"/>
          <w:numId w:val="6"/>
        </w:numPr>
        <w:jc w:val="both"/>
        <w:rPr>
          <w:rFonts w:cs="Arial"/>
          <w:sz w:val="20"/>
        </w:rPr>
      </w:pPr>
      <w:r w:rsidRPr="005E5DA9">
        <w:rPr>
          <w:rFonts w:cs="Arial"/>
          <w:sz w:val="20"/>
        </w:rPr>
        <w:t xml:space="preserve">elektronarzędzia: wiertarki, wkrętarki, </w:t>
      </w:r>
      <w:r w:rsidR="00C84AF7" w:rsidRPr="005E5DA9">
        <w:rPr>
          <w:rFonts w:cs="Arial"/>
          <w:sz w:val="20"/>
        </w:rPr>
        <w:t xml:space="preserve">heblarki, </w:t>
      </w:r>
      <w:proofErr w:type="spellStart"/>
      <w:r w:rsidR="00C84AF7" w:rsidRPr="005E5DA9">
        <w:rPr>
          <w:rFonts w:cs="Arial"/>
          <w:sz w:val="20"/>
        </w:rPr>
        <w:t>strugi</w:t>
      </w:r>
      <w:r w:rsidR="00585015" w:rsidRPr="005E5DA9">
        <w:rPr>
          <w:rFonts w:cs="Arial"/>
          <w:sz w:val="20"/>
        </w:rPr>
        <w:t>,</w:t>
      </w:r>
      <w:r w:rsidR="00C84AF7" w:rsidRPr="005E5DA9">
        <w:rPr>
          <w:rFonts w:cs="Arial"/>
          <w:sz w:val="20"/>
        </w:rPr>
        <w:t>cyklinarki</w:t>
      </w:r>
      <w:proofErr w:type="spellEnd"/>
      <w:r w:rsidR="00C84AF7" w:rsidRPr="005E5DA9">
        <w:rPr>
          <w:rFonts w:cs="Arial"/>
          <w:sz w:val="20"/>
        </w:rPr>
        <w:t>,</w:t>
      </w:r>
    </w:p>
    <w:p w:rsidR="00585015" w:rsidRPr="005E5DA9" w:rsidRDefault="00585015" w:rsidP="00B06443">
      <w:pPr>
        <w:pStyle w:val="Tytu"/>
        <w:numPr>
          <w:ilvl w:val="0"/>
          <w:numId w:val="6"/>
        </w:numPr>
        <w:jc w:val="both"/>
        <w:rPr>
          <w:rFonts w:cs="Arial"/>
          <w:sz w:val="20"/>
        </w:rPr>
      </w:pPr>
      <w:r w:rsidRPr="005E5DA9">
        <w:rPr>
          <w:rFonts w:cs="Arial"/>
          <w:sz w:val="20"/>
        </w:rPr>
        <w:t>ostrza techni</w:t>
      </w:r>
      <w:r w:rsidR="00091F79" w:rsidRPr="005E5DA9">
        <w:rPr>
          <w:rFonts w:cs="Arial"/>
          <w:sz w:val="20"/>
        </w:rPr>
        <w:t xml:space="preserve">czne do cięcia </w:t>
      </w:r>
      <w:r w:rsidR="00C134D0" w:rsidRPr="005E5DA9">
        <w:rPr>
          <w:rFonts w:cs="Arial"/>
          <w:sz w:val="20"/>
        </w:rPr>
        <w:t>stali, drewna, betonu,</w:t>
      </w:r>
    </w:p>
    <w:p w:rsidR="00C134D0" w:rsidRPr="005E5DA9" w:rsidRDefault="00585015" w:rsidP="00B06443">
      <w:pPr>
        <w:pStyle w:val="Tytu"/>
        <w:numPr>
          <w:ilvl w:val="0"/>
          <w:numId w:val="6"/>
        </w:numPr>
        <w:jc w:val="both"/>
        <w:rPr>
          <w:rFonts w:cs="Arial"/>
          <w:sz w:val="20"/>
        </w:rPr>
      </w:pPr>
      <w:r w:rsidRPr="005E5DA9">
        <w:rPr>
          <w:rFonts w:cs="Arial"/>
          <w:sz w:val="20"/>
        </w:rPr>
        <w:t>łaty do sp</w:t>
      </w:r>
      <w:r w:rsidR="00C134D0" w:rsidRPr="005E5DA9">
        <w:rPr>
          <w:rFonts w:cs="Arial"/>
          <w:sz w:val="20"/>
        </w:rPr>
        <w:t>rawdzania płaskości powierzchni,</w:t>
      </w:r>
    </w:p>
    <w:p w:rsidR="00585015" w:rsidRPr="005E5DA9" w:rsidRDefault="00585015" w:rsidP="00B06443">
      <w:pPr>
        <w:pStyle w:val="Tytu"/>
        <w:numPr>
          <w:ilvl w:val="0"/>
          <w:numId w:val="6"/>
        </w:numPr>
        <w:jc w:val="both"/>
        <w:rPr>
          <w:rFonts w:cs="Arial"/>
          <w:sz w:val="20"/>
        </w:rPr>
      </w:pPr>
      <w:r w:rsidRPr="005E5DA9">
        <w:rPr>
          <w:rFonts w:cs="Arial"/>
          <w:sz w:val="20"/>
        </w:rPr>
        <w:t xml:space="preserve">sita o oczkach </w:t>
      </w:r>
      <w:smartTag w:uri="urn:schemas-microsoft-com:office:smarttags" w:element="metricconverter">
        <w:smartTagPr>
          <w:attr w:name="ProductID" w:val="1 mm"/>
        </w:smartTagPr>
        <w:r w:rsidRPr="005E5DA9">
          <w:rPr>
            <w:rFonts w:cs="Arial"/>
            <w:sz w:val="20"/>
          </w:rPr>
          <w:t>1 mm</w:t>
        </w:r>
      </w:smartTag>
      <w:r w:rsidRPr="005E5DA9">
        <w:rPr>
          <w:rFonts w:cs="Arial"/>
          <w:sz w:val="20"/>
        </w:rPr>
        <w:t xml:space="preserve"> do przesiewania piasku.</w:t>
      </w:r>
    </w:p>
    <w:p w:rsidR="00585015" w:rsidRPr="005E5DA9" w:rsidRDefault="00585015" w:rsidP="00B06443">
      <w:pPr>
        <w:pStyle w:val="Tytu"/>
        <w:numPr>
          <w:ilvl w:val="0"/>
          <w:numId w:val="6"/>
        </w:numPr>
        <w:jc w:val="both"/>
        <w:rPr>
          <w:rFonts w:cs="Arial"/>
          <w:sz w:val="20"/>
        </w:rPr>
      </w:pPr>
      <w:r w:rsidRPr="005E5DA9">
        <w:rPr>
          <w:rFonts w:cs="Arial"/>
          <w:sz w:val="20"/>
        </w:rPr>
        <w:t xml:space="preserve">mieszadła koszykowe napędzane wiertarką elektryczną oraz pojemniki </w:t>
      </w:r>
      <w:r w:rsidRPr="005E5DA9">
        <w:rPr>
          <w:rFonts w:cs="Arial"/>
          <w:sz w:val="20"/>
        </w:rPr>
        <w:br/>
        <w:t xml:space="preserve">o pojemności ok. 40 – </w:t>
      </w:r>
      <w:smartTag w:uri="urn:schemas-microsoft-com:office:smarttags" w:element="metricconverter">
        <w:smartTagPr>
          <w:attr w:name="ProductID" w:val="60 l"/>
        </w:smartTagPr>
        <w:r w:rsidRPr="005E5DA9">
          <w:rPr>
            <w:rFonts w:cs="Arial"/>
            <w:sz w:val="20"/>
          </w:rPr>
          <w:t>60 l</w:t>
        </w:r>
      </w:smartTag>
      <w:r w:rsidRPr="005E5DA9">
        <w:rPr>
          <w:rFonts w:cs="Arial"/>
          <w:sz w:val="20"/>
        </w:rPr>
        <w:t xml:space="preserve"> do przygotowania masy klejącej,</w:t>
      </w:r>
    </w:p>
    <w:p w:rsidR="00585015" w:rsidRPr="005E5DA9" w:rsidRDefault="00585015" w:rsidP="00B06443">
      <w:pPr>
        <w:pStyle w:val="Tytu"/>
        <w:numPr>
          <w:ilvl w:val="0"/>
          <w:numId w:val="6"/>
        </w:numPr>
        <w:jc w:val="both"/>
        <w:rPr>
          <w:rFonts w:cs="Arial"/>
          <w:sz w:val="20"/>
        </w:rPr>
      </w:pPr>
      <w:r w:rsidRPr="005E5DA9">
        <w:rPr>
          <w:rFonts w:cs="Arial"/>
          <w:sz w:val="20"/>
        </w:rPr>
        <w:t>agregaty tynkarskie lub ręczne pistolety natryskowe z własnym zbiornikiem i sprężarką powietrza do nakładania masy tynkarskiej,</w:t>
      </w:r>
    </w:p>
    <w:p w:rsidR="00585015" w:rsidRPr="005E5DA9" w:rsidRDefault="00585015" w:rsidP="00B06443">
      <w:pPr>
        <w:pStyle w:val="Tytu"/>
        <w:numPr>
          <w:ilvl w:val="0"/>
          <w:numId w:val="6"/>
        </w:numPr>
        <w:jc w:val="both"/>
        <w:rPr>
          <w:rFonts w:cs="Arial"/>
          <w:b/>
          <w:sz w:val="20"/>
        </w:rPr>
      </w:pPr>
      <w:r w:rsidRPr="005E5DA9">
        <w:rPr>
          <w:rFonts w:cs="Arial"/>
          <w:sz w:val="20"/>
        </w:rPr>
        <w:t>urządzenia transportu pionowego,</w:t>
      </w:r>
    </w:p>
    <w:p w:rsidR="00585015" w:rsidRPr="005E5DA9" w:rsidRDefault="00585015" w:rsidP="00B06443">
      <w:pPr>
        <w:pStyle w:val="Tytu"/>
        <w:numPr>
          <w:ilvl w:val="0"/>
          <w:numId w:val="6"/>
        </w:numPr>
        <w:jc w:val="both"/>
        <w:rPr>
          <w:rFonts w:cs="Arial"/>
          <w:b/>
          <w:sz w:val="20"/>
        </w:rPr>
      </w:pPr>
      <w:r w:rsidRPr="005E5DA9">
        <w:rPr>
          <w:rFonts w:cs="Arial"/>
          <w:sz w:val="20"/>
        </w:rPr>
        <w:t>rusztowanie stojakowe stałe.</w:t>
      </w:r>
    </w:p>
    <w:p w:rsidR="005E2025" w:rsidRPr="005E5DA9" w:rsidRDefault="005E2025" w:rsidP="00B06443">
      <w:pPr>
        <w:pStyle w:val="Tytu"/>
        <w:numPr>
          <w:ilvl w:val="0"/>
          <w:numId w:val="6"/>
        </w:numPr>
        <w:jc w:val="both"/>
        <w:rPr>
          <w:rFonts w:cs="Arial"/>
          <w:b/>
          <w:sz w:val="20"/>
        </w:rPr>
      </w:pPr>
      <w:r w:rsidRPr="005E5DA9">
        <w:rPr>
          <w:rFonts w:cs="Arial"/>
          <w:sz w:val="20"/>
        </w:rPr>
        <w:t>szczelne obudowy wykopów,</w:t>
      </w:r>
    </w:p>
    <w:p w:rsidR="005E2025" w:rsidRPr="005E5DA9" w:rsidRDefault="005E2025" w:rsidP="00B06443">
      <w:pPr>
        <w:pStyle w:val="Tytu"/>
        <w:numPr>
          <w:ilvl w:val="0"/>
          <w:numId w:val="6"/>
        </w:numPr>
        <w:jc w:val="both"/>
        <w:rPr>
          <w:rFonts w:cs="Arial"/>
          <w:b/>
          <w:sz w:val="20"/>
        </w:rPr>
      </w:pPr>
      <w:r w:rsidRPr="005E5DA9">
        <w:rPr>
          <w:rFonts w:cs="Arial"/>
          <w:sz w:val="20"/>
        </w:rPr>
        <w:t xml:space="preserve">pompy do odwadniania wykopów, </w:t>
      </w:r>
      <w:proofErr w:type="spellStart"/>
      <w:r w:rsidRPr="005E5DA9">
        <w:rPr>
          <w:rFonts w:cs="Arial"/>
          <w:sz w:val="20"/>
        </w:rPr>
        <w:t>igłofilry</w:t>
      </w:r>
      <w:proofErr w:type="spellEnd"/>
      <w:r w:rsidRPr="005E5DA9">
        <w:rPr>
          <w:rFonts w:cs="Arial"/>
          <w:sz w:val="20"/>
        </w:rPr>
        <w:t>.</w:t>
      </w:r>
    </w:p>
    <w:p w:rsidR="00503D21" w:rsidRPr="005E5DA9" w:rsidRDefault="00503D21" w:rsidP="00B06443">
      <w:pPr>
        <w:pStyle w:val="Tytu"/>
        <w:numPr>
          <w:ilvl w:val="0"/>
          <w:numId w:val="6"/>
        </w:numPr>
        <w:jc w:val="both"/>
        <w:rPr>
          <w:rFonts w:cs="Arial"/>
          <w:b/>
          <w:sz w:val="20"/>
        </w:rPr>
      </w:pPr>
      <w:r w:rsidRPr="005E5DA9">
        <w:rPr>
          <w:rFonts w:cs="Arial"/>
          <w:sz w:val="20"/>
        </w:rPr>
        <w:t xml:space="preserve">koparki samochodowe, </w:t>
      </w:r>
    </w:p>
    <w:p w:rsidR="00503D21" w:rsidRPr="005E5DA9" w:rsidRDefault="00503D21" w:rsidP="00B06443">
      <w:pPr>
        <w:pStyle w:val="Tytu"/>
        <w:numPr>
          <w:ilvl w:val="0"/>
          <w:numId w:val="6"/>
        </w:numPr>
        <w:jc w:val="both"/>
        <w:rPr>
          <w:rFonts w:cs="Arial"/>
          <w:b/>
          <w:sz w:val="20"/>
        </w:rPr>
      </w:pPr>
      <w:r w:rsidRPr="005E5DA9">
        <w:rPr>
          <w:rFonts w:cs="Arial"/>
          <w:sz w:val="20"/>
        </w:rPr>
        <w:t>dźwigi,</w:t>
      </w:r>
    </w:p>
    <w:p w:rsidR="00503D21" w:rsidRPr="005E5DA9" w:rsidRDefault="00503D21" w:rsidP="00503D21">
      <w:pPr>
        <w:pStyle w:val="Tytu"/>
        <w:ind w:left="360"/>
        <w:jc w:val="both"/>
        <w:rPr>
          <w:rFonts w:cs="Arial"/>
          <w:b/>
          <w:sz w:val="20"/>
        </w:rPr>
      </w:pPr>
    </w:p>
    <w:p w:rsidR="007B3EAE" w:rsidRPr="005E5DA9" w:rsidRDefault="007B3EAE" w:rsidP="00B06443">
      <w:pPr>
        <w:pStyle w:val="Tytu"/>
        <w:jc w:val="both"/>
        <w:rPr>
          <w:rFonts w:cs="Arial"/>
          <w:b/>
          <w:sz w:val="20"/>
        </w:rPr>
      </w:pPr>
    </w:p>
    <w:p w:rsidR="00585015" w:rsidRPr="005E5DA9" w:rsidRDefault="00585015" w:rsidP="00B06443">
      <w:pPr>
        <w:numPr>
          <w:ilvl w:val="0"/>
          <w:numId w:val="1"/>
        </w:numPr>
        <w:jc w:val="both"/>
        <w:rPr>
          <w:rFonts w:cs="Arial"/>
          <w:b/>
        </w:rPr>
      </w:pPr>
      <w:r w:rsidRPr="005E5DA9">
        <w:rPr>
          <w:rFonts w:cs="Arial"/>
          <w:b/>
        </w:rPr>
        <w:t>Wymagania dotyczące środków transportu</w:t>
      </w:r>
    </w:p>
    <w:p w:rsidR="00585015" w:rsidRPr="005E5DA9" w:rsidRDefault="00585015" w:rsidP="00B06443">
      <w:pPr>
        <w:ind w:firstLine="426"/>
        <w:jc w:val="both"/>
        <w:rPr>
          <w:rFonts w:cs="Arial"/>
        </w:rPr>
      </w:pPr>
      <w:r w:rsidRPr="005E5DA9">
        <w:rPr>
          <w:rFonts w:cs="Arial"/>
        </w:rPr>
        <w:t>Liczba i rodzaje środków transportu muszą zapew</w:t>
      </w:r>
      <w:r w:rsidR="00091F79" w:rsidRPr="005E5DA9">
        <w:rPr>
          <w:rFonts w:cs="Arial"/>
        </w:rPr>
        <w:t xml:space="preserve">niać prowadzenie robót zgodnie </w:t>
      </w:r>
      <w:r w:rsidRPr="005E5DA9">
        <w:rPr>
          <w:rFonts w:cs="Arial"/>
        </w:rPr>
        <w:t xml:space="preserve">z zasadami określonymi w projekcie w terminach wynikających z harmonogramu robót. </w:t>
      </w:r>
    </w:p>
    <w:p w:rsidR="00585015" w:rsidRPr="005E5DA9" w:rsidRDefault="00585015" w:rsidP="00B06443">
      <w:pPr>
        <w:ind w:firstLine="426"/>
        <w:jc w:val="both"/>
        <w:rPr>
          <w:rFonts w:cs="Arial"/>
        </w:rPr>
      </w:pPr>
      <w:r w:rsidRPr="005E5DA9">
        <w:rPr>
          <w:rFonts w:cs="Arial"/>
        </w:rPr>
        <w:t xml:space="preserve">Przy ruchu po drogach publicznych pojazdy muszą spełniać wymagania dotyczące przepisów ruchu drogowego, szczególnie </w:t>
      </w:r>
      <w:r w:rsidR="00091F79" w:rsidRPr="005E5DA9">
        <w:rPr>
          <w:rFonts w:cs="Arial"/>
        </w:rPr>
        <w:t xml:space="preserve">w odniesieniu do dopuszczalnych obciążeń na osie </w:t>
      </w:r>
      <w:r w:rsidRPr="005E5DA9">
        <w:rPr>
          <w:rFonts w:cs="Arial"/>
        </w:rPr>
        <w:t>i innych</w:t>
      </w:r>
      <w:r w:rsidR="00091F79" w:rsidRPr="005E5DA9">
        <w:rPr>
          <w:rFonts w:cs="Arial"/>
        </w:rPr>
        <w:t xml:space="preserve"> parametrów technicznych.</w:t>
      </w:r>
    </w:p>
    <w:p w:rsidR="00585015" w:rsidRPr="005E5DA9" w:rsidRDefault="00585015" w:rsidP="00B06443">
      <w:pPr>
        <w:ind w:firstLine="426"/>
        <w:jc w:val="both"/>
        <w:rPr>
          <w:rFonts w:cs="Arial"/>
        </w:rPr>
      </w:pPr>
      <w:r w:rsidRPr="005E5DA9">
        <w:rPr>
          <w:rFonts w:cs="Arial"/>
        </w:rPr>
        <w:t>Wykonawca jest zobowiązany usuwać na bieżąco, na własny koszt, wszelkie uszkodzenia i zanieczyszczenia spowodowane przez jego pojazdy na drogach publicznych oraz dojazdach do terenu budowy.</w:t>
      </w:r>
    </w:p>
    <w:p w:rsidR="001E5221" w:rsidRPr="005E5DA9" w:rsidRDefault="001E5221" w:rsidP="00B06443">
      <w:pPr>
        <w:ind w:firstLine="426"/>
        <w:jc w:val="both"/>
        <w:rPr>
          <w:rFonts w:cs="Arial"/>
        </w:rPr>
      </w:pPr>
    </w:p>
    <w:p w:rsidR="00585015" w:rsidRPr="005E5DA9" w:rsidRDefault="00585015" w:rsidP="00B06443">
      <w:pPr>
        <w:jc w:val="both"/>
        <w:rPr>
          <w:rFonts w:cs="Arial"/>
          <w:b/>
        </w:rPr>
      </w:pPr>
    </w:p>
    <w:p w:rsidR="00585015" w:rsidRPr="005E5DA9" w:rsidRDefault="00585015" w:rsidP="00B06443">
      <w:pPr>
        <w:numPr>
          <w:ilvl w:val="0"/>
          <w:numId w:val="1"/>
        </w:numPr>
        <w:jc w:val="both"/>
        <w:rPr>
          <w:rFonts w:cs="Arial"/>
          <w:b/>
        </w:rPr>
      </w:pPr>
      <w:r w:rsidRPr="005E5DA9">
        <w:rPr>
          <w:rFonts w:cs="Arial"/>
          <w:b/>
        </w:rPr>
        <w:lastRenderedPageBreak/>
        <w:t>Wymagania dotyczące wykonania robót budowlanych (sposób wykończenia, tolerancje wymiarowe, szczegóły technologiczne)</w:t>
      </w:r>
    </w:p>
    <w:p w:rsidR="005060B0" w:rsidRPr="005E5DA9" w:rsidRDefault="005060B0" w:rsidP="00B06443">
      <w:pPr>
        <w:pStyle w:val="WW-Tekstpodstawowy3"/>
        <w:ind w:firstLine="426"/>
        <w:rPr>
          <w:rFonts w:cs="Arial"/>
          <w:sz w:val="20"/>
        </w:rPr>
      </w:pPr>
    </w:p>
    <w:p w:rsidR="005060B0" w:rsidRPr="005E5DA9" w:rsidRDefault="005060B0" w:rsidP="00B06443">
      <w:pPr>
        <w:pStyle w:val="WW-Tekstpodstawowy3"/>
        <w:ind w:firstLine="426"/>
        <w:rPr>
          <w:rFonts w:cs="Arial"/>
          <w:sz w:val="20"/>
        </w:rPr>
      </w:pPr>
      <w:r w:rsidRPr="005E5DA9">
        <w:rPr>
          <w:rFonts w:cs="Arial"/>
          <w:sz w:val="20"/>
        </w:rPr>
        <w:t>Wykonawca jest odpowiedzialny za prowadzenie robót zgodnie z umową oraz za jakość zastosowanych materiałów i wykonywanych robót, za ich zgodność z dokumentacją projektową, wymaganiami specyfikacji technicznej, projektu organizacji robót oraz poleceniami Inspektora Nadzoru.</w:t>
      </w:r>
    </w:p>
    <w:p w:rsidR="005060B0" w:rsidRPr="005E5DA9" w:rsidRDefault="005060B0" w:rsidP="00B06443">
      <w:pPr>
        <w:ind w:firstLine="426"/>
        <w:jc w:val="both"/>
        <w:rPr>
          <w:rFonts w:cs="Arial"/>
        </w:rPr>
      </w:pPr>
      <w:r w:rsidRPr="005E5DA9">
        <w:rPr>
          <w:rFonts w:cs="Arial"/>
        </w:rPr>
        <w:t>Roboty należy wykonać zgodnie ze specyfikacja techniczną, przedmiarem robót i projektem technicznym w oparciu o obowiązujące przepisy i normy wykonania i odbioru robót:</w:t>
      </w:r>
    </w:p>
    <w:p w:rsidR="005060B0" w:rsidRPr="005E5DA9" w:rsidRDefault="005060B0" w:rsidP="00F12097">
      <w:pPr>
        <w:numPr>
          <w:ilvl w:val="0"/>
          <w:numId w:val="13"/>
        </w:numPr>
        <w:ind w:firstLine="426"/>
        <w:jc w:val="both"/>
        <w:rPr>
          <w:rFonts w:cs="Arial"/>
        </w:rPr>
      </w:pPr>
      <w:r w:rsidRPr="005E5DA9">
        <w:rPr>
          <w:rFonts w:cs="Arial"/>
        </w:rPr>
        <w:t>Ustawa z dnia 7 lipca 1994 r. Prawo budowlane (tekst ujednolicony – Dz. U. z dnia 21 listopada 2003 r. nr 207, poz. 2016) , Ustawa z dnia 16 kwietnia 2004 r. o wyrobach budowlanych (Dz. U. 2004 Nr 92 poz. 881) oraz ustawa z dnia 16 kwietnia 2004 r. o zmianie ustawy Prawo budowlane (Dz. U. 2004 Nr 93 poz. 888).</w:t>
      </w:r>
    </w:p>
    <w:p w:rsidR="005060B0" w:rsidRPr="005E5DA9" w:rsidRDefault="005060B0" w:rsidP="00F12097">
      <w:pPr>
        <w:numPr>
          <w:ilvl w:val="0"/>
          <w:numId w:val="13"/>
        </w:numPr>
        <w:ind w:firstLine="426"/>
        <w:jc w:val="both"/>
        <w:rPr>
          <w:rFonts w:cs="Arial"/>
        </w:rPr>
      </w:pPr>
      <w:r w:rsidRPr="005E5DA9">
        <w:rPr>
          <w:rFonts w:cs="Arial"/>
        </w:rPr>
        <w:t xml:space="preserve">Polskimi normami, normami branżowymi oraz innymi przepisami, dotyczącymi prowadzonych robót. </w:t>
      </w:r>
    </w:p>
    <w:p w:rsidR="005060B0" w:rsidRPr="005E5DA9" w:rsidRDefault="005060B0" w:rsidP="00F12097">
      <w:pPr>
        <w:numPr>
          <w:ilvl w:val="0"/>
          <w:numId w:val="13"/>
        </w:numPr>
        <w:ind w:firstLine="426"/>
        <w:jc w:val="both"/>
        <w:rPr>
          <w:rFonts w:cs="Arial"/>
        </w:rPr>
      </w:pPr>
      <w:r w:rsidRPr="005E5DA9">
        <w:rPr>
          <w:rFonts w:cs="Arial"/>
        </w:rPr>
        <w:t>Warunki techniczne wykonania i odbioru robót budowlano-montażowych. Wydawnictwo Arkady.</w:t>
      </w:r>
    </w:p>
    <w:p w:rsidR="005060B0" w:rsidRPr="005E5DA9" w:rsidRDefault="005060B0" w:rsidP="00F12097">
      <w:pPr>
        <w:numPr>
          <w:ilvl w:val="0"/>
          <w:numId w:val="13"/>
        </w:numPr>
        <w:ind w:firstLine="426"/>
        <w:jc w:val="both"/>
        <w:rPr>
          <w:rFonts w:cs="Arial"/>
        </w:rPr>
      </w:pPr>
      <w:r w:rsidRPr="005E5DA9">
        <w:rPr>
          <w:rFonts w:cs="Arial"/>
        </w:rPr>
        <w:t>Instrukcjami montażu.</w:t>
      </w:r>
    </w:p>
    <w:p w:rsidR="005060B0" w:rsidRPr="005E5DA9" w:rsidRDefault="005060B0" w:rsidP="00F12097">
      <w:pPr>
        <w:numPr>
          <w:ilvl w:val="0"/>
          <w:numId w:val="13"/>
        </w:numPr>
        <w:ind w:firstLine="426"/>
        <w:jc w:val="both"/>
        <w:rPr>
          <w:rFonts w:cs="Arial"/>
        </w:rPr>
      </w:pPr>
      <w:r w:rsidRPr="005E5DA9">
        <w:rPr>
          <w:rFonts w:cs="Arial"/>
        </w:rPr>
        <w:t>Instrukcjami producentów materiałów i urządzeń.</w:t>
      </w:r>
    </w:p>
    <w:p w:rsidR="005060B0" w:rsidRPr="005E5DA9" w:rsidRDefault="005060B0" w:rsidP="00B06443">
      <w:pPr>
        <w:pStyle w:val="WW-Tekstpodstawowy2"/>
        <w:ind w:firstLine="426"/>
        <w:jc w:val="both"/>
        <w:rPr>
          <w:rFonts w:cs="Arial"/>
          <w:b w:val="0"/>
          <w:sz w:val="20"/>
        </w:rPr>
      </w:pPr>
      <w:r w:rsidRPr="005E5DA9">
        <w:rPr>
          <w:rFonts w:cs="Arial"/>
          <w:b w:val="0"/>
          <w:sz w:val="20"/>
        </w:rPr>
        <w:t>Wszelkie zmiany i odstępstwa nie mogą powodować obniżenia wartości funkcjonalnych i użytkowych instalacji, a także trwałości eksploatacyjnej.</w:t>
      </w:r>
    </w:p>
    <w:p w:rsidR="005060B0" w:rsidRPr="005E5DA9" w:rsidRDefault="005060B0" w:rsidP="00B06443">
      <w:pPr>
        <w:ind w:firstLine="426"/>
        <w:jc w:val="both"/>
        <w:rPr>
          <w:rFonts w:cs="Arial"/>
        </w:rPr>
      </w:pPr>
      <w:r w:rsidRPr="005E5DA9">
        <w:rPr>
          <w:rFonts w:cs="Arial"/>
        </w:rPr>
        <w:t>Następstwa jakiegokolwiek błędu spowodowanego przez Wykonawcę w wytyczeniu i wykonywaniu robót zostaną (jeśli wymagać tego będzie Inspektor nadzoru) poprawione przez Wykonawcę na własny koszt.</w:t>
      </w:r>
    </w:p>
    <w:p w:rsidR="005060B0" w:rsidRPr="005E5DA9" w:rsidRDefault="005060B0" w:rsidP="00B06443">
      <w:pPr>
        <w:pStyle w:val="WW-Tekstpodstawowy3"/>
        <w:ind w:firstLine="426"/>
        <w:rPr>
          <w:rFonts w:cs="Arial"/>
          <w:sz w:val="20"/>
        </w:rPr>
      </w:pPr>
      <w:r w:rsidRPr="005E5DA9">
        <w:rPr>
          <w:rFonts w:cs="Arial"/>
          <w:sz w:val="20"/>
        </w:rPr>
        <w:t>Decyzja Inspektora nadzoru dotyczące akceptacji lub odrzucenia materiałów i elementów robót będą oparte na wymaganiach sformułowanych w dokumentach umowy, dokumentacji projektowej i w specyfikacji technicznej,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rsidR="005060B0" w:rsidRPr="005E5DA9" w:rsidRDefault="005060B0" w:rsidP="00B06443">
      <w:pPr>
        <w:ind w:firstLine="426"/>
        <w:jc w:val="both"/>
        <w:rPr>
          <w:rFonts w:cs="Arial"/>
        </w:rPr>
      </w:pPr>
      <w:r w:rsidRPr="005E5DA9">
        <w:rPr>
          <w:rFonts w:cs="Arial"/>
        </w:rPr>
        <w:t>Polecenia Inspektora nadzoru dotyczące realizacji robót będą wykonywane przez Wykonawcę nie później niż w czasie przez niego wyznaczonym, pod groźba wstrzymania robót. Skutki finansowe z tytułu wstrzymania robót w takiej sytuacji ponosi Wykonawca.</w:t>
      </w:r>
    </w:p>
    <w:p w:rsidR="005060B0" w:rsidRPr="005E5DA9" w:rsidRDefault="005060B0" w:rsidP="00B06443">
      <w:pPr>
        <w:ind w:firstLine="426"/>
        <w:jc w:val="both"/>
        <w:rPr>
          <w:rFonts w:cs="Arial"/>
        </w:rPr>
      </w:pPr>
      <w:r w:rsidRPr="005E5DA9">
        <w:rPr>
          <w:rFonts w:cs="Arial"/>
        </w:rPr>
        <w:t>Poza warunkami określonymi w założeniach roboty powinny być wykonane zgodnie z warunkami wynikającymi z rozporządzenia Ministra Infrastruktury w sprawie warunków technicznych, jakimi powinny odpowiadać budynki i ich usytuowanie.</w:t>
      </w:r>
    </w:p>
    <w:p w:rsidR="005060B0" w:rsidRPr="005E5DA9" w:rsidRDefault="005060B0" w:rsidP="00B06443">
      <w:pPr>
        <w:ind w:firstLine="426"/>
        <w:jc w:val="both"/>
        <w:rPr>
          <w:rFonts w:cs="Arial"/>
        </w:rPr>
      </w:pPr>
      <w:r w:rsidRPr="005E5DA9">
        <w:rPr>
          <w:rFonts w:cs="Arial"/>
        </w:rPr>
        <w:t>Wykonawca ma obowiązek zapoznać się z instrukcjami montażu materiałów opracowanymi przez producentów i zgodnie z nimi przeprowadzić roboty budowlane.</w:t>
      </w:r>
    </w:p>
    <w:p w:rsidR="00D66A56" w:rsidRPr="005E5DA9" w:rsidRDefault="00D66A56" w:rsidP="00B06443">
      <w:pPr>
        <w:pStyle w:val="Tytu"/>
        <w:jc w:val="both"/>
        <w:rPr>
          <w:rFonts w:cs="Arial"/>
          <w:sz w:val="20"/>
        </w:rPr>
      </w:pPr>
    </w:p>
    <w:p w:rsidR="00585015" w:rsidRPr="005E5DA9" w:rsidRDefault="00585015" w:rsidP="00B06443">
      <w:pPr>
        <w:numPr>
          <w:ilvl w:val="1"/>
          <w:numId w:val="1"/>
        </w:numPr>
        <w:jc w:val="both"/>
        <w:rPr>
          <w:rFonts w:cs="Arial"/>
          <w:b/>
          <w:bCs/>
        </w:rPr>
      </w:pPr>
      <w:r w:rsidRPr="005E5DA9">
        <w:rPr>
          <w:rFonts w:cs="Arial"/>
          <w:b/>
          <w:bCs/>
        </w:rPr>
        <w:t>Roboty rozbiórkowe</w:t>
      </w:r>
    </w:p>
    <w:p w:rsidR="00585015" w:rsidRPr="005E5DA9" w:rsidRDefault="00585015" w:rsidP="00B06443">
      <w:pPr>
        <w:pStyle w:val="Tekstpodstawowy2"/>
        <w:ind w:firstLine="426"/>
        <w:jc w:val="both"/>
        <w:rPr>
          <w:rFonts w:cs="Arial"/>
          <w:b w:val="0"/>
          <w:bCs/>
          <w:sz w:val="20"/>
        </w:rPr>
      </w:pPr>
      <w:r w:rsidRPr="005E5DA9">
        <w:rPr>
          <w:rFonts w:cs="Arial"/>
          <w:b w:val="0"/>
          <w:bCs/>
          <w:sz w:val="20"/>
        </w:rPr>
        <w:t>Przed przystąpieniem do demontażu należy zabezpieczyć przed uszkodzeniem, materiały i elementy znajdujące się w miejscach wykonywanych robót.</w:t>
      </w:r>
    </w:p>
    <w:p w:rsidR="00585015" w:rsidRPr="005E5DA9" w:rsidRDefault="00585015" w:rsidP="00B06443">
      <w:pPr>
        <w:pStyle w:val="Tekstpodstawowy2"/>
        <w:ind w:firstLine="426"/>
        <w:jc w:val="both"/>
        <w:rPr>
          <w:rFonts w:cs="Arial"/>
          <w:b w:val="0"/>
          <w:bCs/>
          <w:sz w:val="20"/>
        </w:rPr>
      </w:pPr>
      <w:r w:rsidRPr="005E5DA9">
        <w:rPr>
          <w:rFonts w:cs="Arial"/>
          <w:b w:val="0"/>
          <w:bCs/>
          <w:sz w:val="20"/>
        </w:rPr>
        <w:t>Roboty rozbiórkowe należy przeprowadzić w taki sposób, aby nie uległy uszkodzeniu elementy i materiały pozostające oraz nadające się do ponownego montażu.</w:t>
      </w:r>
    </w:p>
    <w:p w:rsidR="00585015" w:rsidRPr="005E5DA9" w:rsidRDefault="00585015" w:rsidP="00B06443">
      <w:pPr>
        <w:pStyle w:val="Tekstpodstawowy2"/>
        <w:ind w:firstLine="426"/>
        <w:jc w:val="both"/>
        <w:rPr>
          <w:rFonts w:cs="Arial"/>
          <w:b w:val="0"/>
          <w:bCs/>
          <w:sz w:val="20"/>
        </w:rPr>
      </w:pPr>
      <w:r w:rsidRPr="005E5DA9">
        <w:rPr>
          <w:rFonts w:cs="Arial"/>
          <w:b w:val="0"/>
          <w:bCs/>
          <w:sz w:val="20"/>
        </w:rPr>
        <w:t xml:space="preserve">Materiały pochodzące z rozbiórek </w:t>
      </w:r>
      <w:r w:rsidR="00C14207" w:rsidRPr="005E5DA9">
        <w:rPr>
          <w:rFonts w:cs="Arial"/>
          <w:b w:val="0"/>
          <w:bCs/>
          <w:sz w:val="20"/>
        </w:rPr>
        <w:t xml:space="preserve">nie wskazane do ponownego wbudowanie </w:t>
      </w:r>
      <w:r w:rsidRPr="005E5DA9">
        <w:rPr>
          <w:rFonts w:cs="Arial"/>
          <w:b w:val="0"/>
          <w:bCs/>
          <w:sz w:val="20"/>
        </w:rPr>
        <w:t>winn</w:t>
      </w:r>
      <w:r w:rsidR="00C14207" w:rsidRPr="005E5DA9">
        <w:rPr>
          <w:rFonts w:cs="Arial"/>
          <w:b w:val="0"/>
          <w:bCs/>
          <w:sz w:val="20"/>
        </w:rPr>
        <w:t>y</w:t>
      </w:r>
      <w:r w:rsidRPr="005E5DA9">
        <w:rPr>
          <w:rFonts w:cs="Arial"/>
          <w:b w:val="0"/>
          <w:bCs/>
          <w:sz w:val="20"/>
        </w:rPr>
        <w:t xml:space="preserve"> zostać przekazane do utylizacji.</w:t>
      </w:r>
    </w:p>
    <w:p w:rsidR="00C14207" w:rsidRPr="005E5DA9" w:rsidRDefault="00C14207" w:rsidP="00B06443">
      <w:pPr>
        <w:pStyle w:val="Tekstpodstawowy2"/>
        <w:ind w:firstLine="426"/>
        <w:jc w:val="both"/>
        <w:rPr>
          <w:rFonts w:cs="Arial"/>
          <w:b w:val="0"/>
          <w:bCs/>
          <w:sz w:val="20"/>
        </w:rPr>
      </w:pPr>
      <w:r w:rsidRPr="005E5DA9">
        <w:rPr>
          <w:rFonts w:cs="Arial"/>
          <w:b w:val="0"/>
          <w:bCs/>
          <w:sz w:val="20"/>
        </w:rPr>
        <w:t>Elementy z rozbiórki od czasu wywozu gromadzić w specjalnie do tego wyznaczonych kontenerach w miejscu wskazanym przez Inwestora.</w:t>
      </w:r>
    </w:p>
    <w:p w:rsidR="002C7866" w:rsidRPr="005E5DA9" w:rsidRDefault="002C7866" w:rsidP="002C7866">
      <w:pPr>
        <w:pStyle w:val="Tekstpodstawowy2"/>
        <w:ind w:firstLine="426"/>
        <w:jc w:val="both"/>
        <w:rPr>
          <w:rFonts w:cs="Arial"/>
          <w:bCs/>
          <w:sz w:val="20"/>
        </w:rPr>
      </w:pPr>
      <w:r w:rsidRPr="005E5DA9">
        <w:rPr>
          <w:rFonts w:cs="Arial"/>
          <w:bCs/>
          <w:sz w:val="20"/>
        </w:rPr>
        <w:t>Przed rozpoczęciem robót Wykonawca musi przedstawić do akceptacji nadzoru Inwestorskiego projekt technologii p</w:t>
      </w:r>
      <w:r w:rsidR="00DA6C29" w:rsidRPr="005E5DA9">
        <w:rPr>
          <w:rFonts w:cs="Arial"/>
          <w:bCs/>
          <w:sz w:val="20"/>
        </w:rPr>
        <w:t>rowadzenia robót rozbiórkowych.</w:t>
      </w:r>
    </w:p>
    <w:p w:rsidR="004F5A72" w:rsidRPr="005E5DA9" w:rsidRDefault="004F5A72" w:rsidP="00B06443">
      <w:pPr>
        <w:jc w:val="both"/>
        <w:rPr>
          <w:rFonts w:cs="Arial"/>
          <w:b/>
        </w:rPr>
      </w:pPr>
    </w:p>
    <w:p w:rsidR="00585015" w:rsidRPr="005E5DA9" w:rsidRDefault="00585015" w:rsidP="00B06443">
      <w:pPr>
        <w:ind w:firstLine="425"/>
        <w:jc w:val="both"/>
        <w:rPr>
          <w:rFonts w:cs="Arial"/>
          <w:u w:val="single"/>
        </w:rPr>
      </w:pPr>
      <w:r w:rsidRPr="005E5DA9">
        <w:rPr>
          <w:rFonts w:cs="Arial"/>
          <w:u w:val="single"/>
        </w:rPr>
        <w:t>Zasady wykonywania robót</w:t>
      </w:r>
    </w:p>
    <w:p w:rsidR="002C7866" w:rsidRPr="005E5DA9" w:rsidRDefault="002C7866" w:rsidP="00B06443">
      <w:pPr>
        <w:shd w:val="clear" w:color="auto" w:fill="FFFFFF"/>
        <w:ind w:firstLine="425"/>
        <w:jc w:val="both"/>
        <w:rPr>
          <w:rFonts w:cs="Arial"/>
          <w:bCs/>
        </w:rPr>
      </w:pPr>
    </w:p>
    <w:p w:rsidR="002C7866" w:rsidRPr="005E5DA9" w:rsidRDefault="002C7866" w:rsidP="002C7866">
      <w:pPr>
        <w:shd w:val="clear" w:color="auto" w:fill="FFFFFF"/>
        <w:ind w:firstLine="425"/>
        <w:jc w:val="both"/>
        <w:rPr>
          <w:rFonts w:cs="Arial"/>
        </w:rPr>
      </w:pPr>
      <w:r w:rsidRPr="005E5DA9">
        <w:rPr>
          <w:rFonts w:cs="Arial"/>
          <w:bCs/>
        </w:rPr>
        <w:t xml:space="preserve">Przed przystąpieniem do tych </w:t>
      </w:r>
      <w:r w:rsidRPr="005E5DA9">
        <w:rPr>
          <w:rFonts w:cs="Arial"/>
        </w:rPr>
        <w:t xml:space="preserve">robót </w:t>
      </w:r>
      <w:r w:rsidRPr="005E5DA9">
        <w:rPr>
          <w:rFonts w:cs="Arial"/>
          <w:bCs/>
        </w:rPr>
        <w:t xml:space="preserve">należy przeprowadzić dokładne rozeznanie budynku i otaczającego terenu. Przed </w:t>
      </w:r>
      <w:r w:rsidRPr="005E5DA9">
        <w:rPr>
          <w:rFonts w:cs="Arial"/>
        </w:rPr>
        <w:t xml:space="preserve">przystąpieniem </w:t>
      </w:r>
      <w:r w:rsidRPr="005E5DA9">
        <w:rPr>
          <w:rFonts w:cs="Arial"/>
          <w:bCs/>
        </w:rPr>
        <w:t xml:space="preserve">do robót należy wykonać wszystkie </w:t>
      </w:r>
      <w:r w:rsidRPr="005E5DA9">
        <w:rPr>
          <w:rFonts w:cs="Arial"/>
        </w:rPr>
        <w:t xml:space="preserve">niezbędne </w:t>
      </w:r>
      <w:r w:rsidRPr="005E5DA9">
        <w:rPr>
          <w:rFonts w:cs="Arial"/>
          <w:bCs/>
        </w:rPr>
        <w:t>zabez</w:t>
      </w:r>
      <w:r w:rsidRPr="005E5DA9">
        <w:rPr>
          <w:rFonts w:cs="Arial"/>
          <w:bCs/>
        </w:rPr>
        <w:softHyphen/>
        <w:t xml:space="preserve">pieczenia, </w:t>
      </w:r>
      <w:proofErr w:type="spellStart"/>
      <w:r w:rsidRPr="005E5DA9">
        <w:rPr>
          <w:rFonts w:cs="Arial"/>
          <w:bCs/>
        </w:rPr>
        <w:t>jak</w:t>
      </w:r>
      <w:r w:rsidR="00DA6C29" w:rsidRPr="005E5DA9">
        <w:rPr>
          <w:rFonts w:cs="Arial"/>
          <w:bCs/>
        </w:rPr>
        <w:t>odcięcie</w:t>
      </w:r>
      <w:proofErr w:type="spellEnd"/>
      <w:r w:rsidRPr="005E5DA9">
        <w:rPr>
          <w:rFonts w:cs="Arial"/>
          <w:bCs/>
        </w:rPr>
        <w:t xml:space="preserve"> mediów, oznakowanie i ogrodzenie terenu robót, zgromadzenie </w:t>
      </w:r>
      <w:r w:rsidRPr="005E5DA9">
        <w:rPr>
          <w:rFonts w:cs="Arial"/>
        </w:rPr>
        <w:t xml:space="preserve">potrzebnych narzędzi i </w:t>
      </w:r>
      <w:r w:rsidRPr="005E5DA9">
        <w:rPr>
          <w:rFonts w:cs="Arial"/>
          <w:bCs/>
        </w:rPr>
        <w:t xml:space="preserve">sprzętu oraz wykonanie odpowiednich urządzeń do usuwania z budynku </w:t>
      </w:r>
      <w:r w:rsidRPr="005E5DA9">
        <w:rPr>
          <w:rFonts w:cs="Arial"/>
        </w:rPr>
        <w:t xml:space="preserve">materiałów </w:t>
      </w:r>
      <w:r w:rsidRPr="005E5DA9">
        <w:rPr>
          <w:rFonts w:cs="Arial"/>
          <w:bCs/>
          <w:i/>
          <w:iCs/>
        </w:rPr>
        <w:t xml:space="preserve">z </w:t>
      </w:r>
      <w:r w:rsidRPr="005E5DA9">
        <w:rPr>
          <w:rFonts w:cs="Arial"/>
          <w:bCs/>
        </w:rPr>
        <w:t xml:space="preserve">rozbiórki Pracownicy zatrudnieni przy robotach rozbiórkowych powinni być </w:t>
      </w:r>
      <w:r w:rsidRPr="005E5DA9">
        <w:rPr>
          <w:rFonts w:cs="Arial"/>
        </w:rPr>
        <w:t xml:space="preserve">dokładnie </w:t>
      </w:r>
      <w:r w:rsidRPr="005E5DA9">
        <w:rPr>
          <w:rFonts w:cs="Arial"/>
          <w:bCs/>
        </w:rPr>
        <w:t>zaznajomieni z zakresem prac.</w:t>
      </w:r>
    </w:p>
    <w:p w:rsidR="002C7866" w:rsidRPr="005E5DA9" w:rsidRDefault="002C7866" w:rsidP="00B06443">
      <w:pPr>
        <w:shd w:val="clear" w:color="auto" w:fill="FFFFFF"/>
        <w:ind w:firstLine="425"/>
        <w:jc w:val="both"/>
        <w:rPr>
          <w:rFonts w:cs="Arial"/>
        </w:rPr>
      </w:pPr>
    </w:p>
    <w:p w:rsidR="00205EBA" w:rsidRPr="005E5DA9" w:rsidRDefault="00585015" w:rsidP="00B06443">
      <w:pPr>
        <w:shd w:val="clear" w:color="auto" w:fill="FFFFFF"/>
        <w:ind w:left="67" w:right="19" w:firstLine="426"/>
        <w:jc w:val="both"/>
        <w:rPr>
          <w:rFonts w:cs="Arial"/>
        </w:rPr>
      </w:pPr>
      <w:r w:rsidRPr="005E5DA9">
        <w:rPr>
          <w:rFonts w:cs="Arial"/>
          <w:bCs/>
        </w:rPr>
        <w:t xml:space="preserve">Przy pracach rozbiórkowych mają zastosowanie ogólnie </w:t>
      </w:r>
      <w:r w:rsidRPr="005E5DA9">
        <w:rPr>
          <w:rFonts w:cs="Arial"/>
        </w:rPr>
        <w:t xml:space="preserve">obowiązujące </w:t>
      </w:r>
      <w:r w:rsidRPr="005E5DA9">
        <w:rPr>
          <w:rFonts w:cs="Arial"/>
          <w:bCs/>
        </w:rPr>
        <w:t xml:space="preserve">przepisy bezpieczeństwa i higieny pracy w robotach budowlanych. W celu zapewnienia bezpieczeństwa robót rozbiórkowych wszystkie przejścia, pomosty i inne </w:t>
      </w:r>
      <w:r w:rsidRPr="005E5DA9">
        <w:rPr>
          <w:rFonts w:cs="Arial"/>
        </w:rPr>
        <w:t xml:space="preserve">niebezpieczne miejsca </w:t>
      </w:r>
      <w:r w:rsidRPr="005E5DA9">
        <w:rPr>
          <w:rFonts w:cs="Arial"/>
          <w:bCs/>
        </w:rPr>
        <w:t>powinno się zabezpieczyć odpo</w:t>
      </w:r>
      <w:r w:rsidR="00D142F0" w:rsidRPr="005E5DA9">
        <w:rPr>
          <w:rFonts w:cs="Arial"/>
          <w:bCs/>
        </w:rPr>
        <w:t xml:space="preserve">wiednio umocowanymi barierami, </w:t>
      </w:r>
      <w:r w:rsidRPr="005E5DA9">
        <w:rPr>
          <w:rFonts w:cs="Arial"/>
          <w:bCs/>
        </w:rPr>
        <w:t xml:space="preserve">a </w:t>
      </w:r>
      <w:r w:rsidRPr="005E5DA9">
        <w:rPr>
          <w:rFonts w:cs="Arial"/>
        </w:rPr>
        <w:t xml:space="preserve">pomosty zaopatrzyć </w:t>
      </w:r>
      <w:r w:rsidRPr="005E5DA9">
        <w:rPr>
          <w:rFonts w:cs="Arial"/>
          <w:bCs/>
        </w:rPr>
        <w:t xml:space="preserve">w listwy obrzeżne. Pracowników zatrudnionych przy robotach </w:t>
      </w:r>
      <w:r w:rsidRPr="005E5DA9">
        <w:rPr>
          <w:rFonts w:cs="Arial"/>
        </w:rPr>
        <w:t xml:space="preserve">rozbiórkowych powinno </w:t>
      </w:r>
      <w:r w:rsidRPr="005E5DA9">
        <w:rPr>
          <w:rFonts w:cs="Arial"/>
          <w:bCs/>
        </w:rPr>
        <w:t>się zaopatrzyć w</w:t>
      </w:r>
      <w:r w:rsidR="00D142F0" w:rsidRPr="005E5DA9">
        <w:rPr>
          <w:rFonts w:cs="Arial"/>
          <w:bCs/>
        </w:rPr>
        <w:t xml:space="preserve"> odzież roboczą, hełmy, okulary i rękawice, </w:t>
      </w:r>
      <w:r w:rsidRPr="005E5DA9">
        <w:rPr>
          <w:rFonts w:cs="Arial"/>
          <w:bCs/>
        </w:rPr>
        <w:t xml:space="preserve">a wszystkie </w:t>
      </w:r>
      <w:r w:rsidRPr="005E5DA9">
        <w:rPr>
          <w:rFonts w:cs="Arial"/>
        </w:rPr>
        <w:t xml:space="preserve">narzędzia </w:t>
      </w:r>
      <w:r w:rsidRPr="005E5DA9">
        <w:rPr>
          <w:rFonts w:cs="Arial"/>
          <w:bCs/>
        </w:rPr>
        <w:t xml:space="preserve">używane przy rozbiórce stale utrzymywać w dobrym stanie. Do usuwania gruzu należy stosować zsypy (rynny). Gruz nie może być gromadzony na rusztowaniach, schodach itp. </w:t>
      </w:r>
      <w:r w:rsidRPr="005E5DA9">
        <w:rPr>
          <w:rFonts w:cs="Arial"/>
        </w:rPr>
        <w:t xml:space="preserve">Wszystkie przejścia </w:t>
      </w:r>
      <w:r w:rsidRPr="005E5DA9">
        <w:rPr>
          <w:rFonts w:cs="Arial"/>
          <w:bCs/>
        </w:rPr>
        <w:t xml:space="preserve">i przejazdy znajdujące </w:t>
      </w:r>
      <w:r w:rsidRPr="005E5DA9">
        <w:rPr>
          <w:rFonts w:cs="Arial"/>
        </w:rPr>
        <w:t xml:space="preserve">się w zasięgu </w:t>
      </w:r>
      <w:r w:rsidRPr="005E5DA9">
        <w:rPr>
          <w:rFonts w:cs="Arial"/>
          <w:bCs/>
        </w:rPr>
        <w:t xml:space="preserve">robót rozbiórkowych powinno się zabezpieczyć lub wytyczyć drogi. </w:t>
      </w:r>
      <w:r w:rsidRPr="005E5DA9">
        <w:rPr>
          <w:rFonts w:cs="Arial"/>
        </w:rPr>
        <w:t xml:space="preserve">Wszystkich robotników pracujących </w:t>
      </w:r>
      <w:r w:rsidRPr="005E5DA9">
        <w:rPr>
          <w:rFonts w:cs="Arial"/>
          <w:bCs/>
        </w:rPr>
        <w:t xml:space="preserve">na wysokości powyżej </w:t>
      </w:r>
      <w:smartTag w:uri="urn:schemas-microsoft-com:office:smarttags" w:element="metricconverter">
        <w:smartTagPr>
          <w:attr w:name="ProductID" w:val="4 m"/>
        </w:smartTagPr>
        <w:r w:rsidRPr="005E5DA9">
          <w:rPr>
            <w:rFonts w:cs="Arial"/>
          </w:rPr>
          <w:t>4 m</w:t>
        </w:r>
      </w:smartTag>
      <w:r w:rsidRPr="005E5DA9">
        <w:rPr>
          <w:rFonts w:cs="Arial"/>
        </w:rPr>
        <w:t xml:space="preserve"> należy </w:t>
      </w:r>
      <w:r w:rsidRPr="005E5DA9">
        <w:rPr>
          <w:rFonts w:cs="Arial"/>
          <w:bCs/>
        </w:rPr>
        <w:t xml:space="preserve">zabezpieczyć pasami ochronnymi na linach umocowanych do trwałych elementów </w:t>
      </w:r>
      <w:r w:rsidRPr="005E5DA9">
        <w:rPr>
          <w:rFonts w:cs="Arial"/>
        </w:rPr>
        <w:t xml:space="preserve">budynku. </w:t>
      </w:r>
    </w:p>
    <w:p w:rsidR="00C14207" w:rsidRPr="005E5DA9" w:rsidRDefault="00C14207" w:rsidP="00B06443">
      <w:pPr>
        <w:shd w:val="clear" w:color="auto" w:fill="FFFFFF"/>
        <w:ind w:right="19"/>
        <w:jc w:val="both"/>
        <w:rPr>
          <w:rFonts w:cs="Arial"/>
          <w:bCs/>
        </w:rPr>
      </w:pPr>
      <w:r w:rsidRPr="005E5DA9">
        <w:rPr>
          <w:rFonts w:cs="Arial"/>
        </w:rPr>
        <w:lastRenderedPageBreak/>
        <w:t xml:space="preserve">Ciężkie elementy demontować przy użyciu sprawnych technicznej urządzeń dźwigowych. </w:t>
      </w:r>
    </w:p>
    <w:p w:rsidR="00AE7D30" w:rsidRPr="005E5DA9" w:rsidRDefault="00AE7D30" w:rsidP="00B06443">
      <w:pPr>
        <w:shd w:val="clear" w:color="auto" w:fill="FFFFFF"/>
        <w:ind w:left="67" w:right="19" w:firstLine="426"/>
        <w:jc w:val="both"/>
        <w:rPr>
          <w:rFonts w:cs="Arial"/>
        </w:rPr>
      </w:pPr>
    </w:p>
    <w:p w:rsidR="00AE7D30" w:rsidRPr="005E5DA9" w:rsidRDefault="00AE7D30" w:rsidP="00B06443">
      <w:pPr>
        <w:shd w:val="clear" w:color="auto" w:fill="FFFFFF"/>
        <w:ind w:left="67" w:right="19" w:firstLine="426"/>
        <w:jc w:val="both"/>
        <w:rPr>
          <w:rFonts w:cs="Arial"/>
        </w:rPr>
      </w:pPr>
    </w:p>
    <w:p w:rsidR="00585015" w:rsidRPr="005E5DA9" w:rsidRDefault="00585015" w:rsidP="00B06443">
      <w:pPr>
        <w:jc w:val="both"/>
        <w:rPr>
          <w:rFonts w:cs="Arial"/>
          <w:bCs/>
          <w:u w:val="single"/>
        </w:rPr>
      </w:pPr>
      <w:r w:rsidRPr="005E5DA9">
        <w:rPr>
          <w:rFonts w:cs="Arial"/>
          <w:bCs/>
          <w:u w:val="single"/>
        </w:rPr>
        <w:t>Zabezpieczenie stolarki okiennej i drzwiowej</w:t>
      </w:r>
    </w:p>
    <w:p w:rsidR="004F5A72" w:rsidRPr="005E5DA9" w:rsidRDefault="004F5A72" w:rsidP="00B06443">
      <w:pPr>
        <w:ind w:firstLine="426"/>
        <w:jc w:val="both"/>
        <w:rPr>
          <w:rFonts w:cs="Arial"/>
        </w:rPr>
      </w:pPr>
      <w:r w:rsidRPr="005E5DA9">
        <w:rPr>
          <w:rFonts w:cs="Arial"/>
        </w:rPr>
        <w:t>P</w:t>
      </w:r>
      <w:r w:rsidR="00F2113A" w:rsidRPr="005E5DA9">
        <w:rPr>
          <w:rFonts w:cs="Arial"/>
        </w:rPr>
        <w:t>rzed przystąpieniem do prac</w:t>
      </w:r>
      <w:r w:rsidRPr="005E5DA9">
        <w:rPr>
          <w:rFonts w:cs="Arial"/>
        </w:rPr>
        <w:t xml:space="preserve"> należy zabezpieczyć wszystkie okna i drzwi</w:t>
      </w:r>
      <w:r w:rsidR="0056329E" w:rsidRPr="005E5DA9">
        <w:rPr>
          <w:rFonts w:cs="Arial"/>
        </w:rPr>
        <w:t xml:space="preserve"> nie przewidziane do demontażu</w:t>
      </w:r>
      <w:r w:rsidRPr="005E5DA9">
        <w:rPr>
          <w:rFonts w:cs="Arial"/>
        </w:rPr>
        <w:t xml:space="preserve"> poprzez oklejenie ich folią budowlaną.</w:t>
      </w:r>
      <w:r w:rsidR="00C14207" w:rsidRPr="005E5DA9">
        <w:rPr>
          <w:rFonts w:cs="Arial"/>
        </w:rPr>
        <w:t xml:space="preserve"> W miejscach gdzie spodziewane są odpryski gruzu okna i drzwi zabezpieczyć okresowo płytą OSB.</w:t>
      </w:r>
    </w:p>
    <w:p w:rsidR="004F5A72" w:rsidRPr="005E5DA9" w:rsidRDefault="004F5A72" w:rsidP="00B06443">
      <w:pPr>
        <w:jc w:val="both"/>
        <w:rPr>
          <w:rFonts w:cs="Arial"/>
          <w:bCs/>
        </w:rPr>
      </w:pPr>
    </w:p>
    <w:p w:rsidR="00585015" w:rsidRPr="005E5DA9" w:rsidRDefault="00585015" w:rsidP="00B06443">
      <w:pPr>
        <w:jc w:val="both"/>
        <w:rPr>
          <w:rFonts w:cs="Arial"/>
          <w:bCs/>
          <w:u w:val="single"/>
        </w:rPr>
      </w:pPr>
      <w:r w:rsidRPr="005E5DA9">
        <w:rPr>
          <w:rFonts w:cs="Arial"/>
          <w:bCs/>
          <w:u w:val="single"/>
        </w:rPr>
        <w:t>Rusztowania</w:t>
      </w:r>
    </w:p>
    <w:p w:rsidR="00585015" w:rsidRPr="005E5DA9" w:rsidRDefault="00585015" w:rsidP="00B06443">
      <w:pPr>
        <w:ind w:firstLine="426"/>
        <w:jc w:val="both"/>
        <w:rPr>
          <w:rFonts w:cs="Arial"/>
        </w:rPr>
      </w:pPr>
      <w:r w:rsidRPr="005E5DA9">
        <w:rPr>
          <w:rFonts w:cs="Arial"/>
        </w:rPr>
        <w:t>Rusztowania rurowe mocowane do ścian elewacyjnych. Rusztowania zabezpieczyć siatką zabezpieczającą. Typ oraz sp</w:t>
      </w:r>
      <w:r w:rsidR="00301A1E" w:rsidRPr="005E5DA9">
        <w:rPr>
          <w:rFonts w:cs="Arial"/>
        </w:rPr>
        <w:t xml:space="preserve">osób mocowania należy uzgodnić </w:t>
      </w:r>
      <w:r w:rsidRPr="005E5DA9">
        <w:rPr>
          <w:rFonts w:cs="Arial"/>
        </w:rPr>
        <w:t>z Inspektorem Nadzoru. Na bazie rusztowań wykonać daszki ochronne.</w:t>
      </w:r>
    </w:p>
    <w:p w:rsidR="004E1769" w:rsidRPr="005E5DA9" w:rsidRDefault="004E1769" w:rsidP="00B06443">
      <w:pPr>
        <w:ind w:firstLine="426"/>
        <w:jc w:val="both"/>
        <w:rPr>
          <w:rFonts w:cs="Arial"/>
        </w:rPr>
      </w:pPr>
    </w:p>
    <w:p w:rsidR="00133085" w:rsidRPr="005E5DA9" w:rsidRDefault="00133085" w:rsidP="00B06443">
      <w:pPr>
        <w:ind w:firstLine="426"/>
        <w:jc w:val="both"/>
        <w:rPr>
          <w:rFonts w:cs="Arial"/>
        </w:rPr>
      </w:pPr>
    </w:p>
    <w:p w:rsidR="004A03F9" w:rsidRPr="005E5DA9" w:rsidRDefault="00A45152" w:rsidP="00B06443">
      <w:pPr>
        <w:numPr>
          <w:ilvl w:val="1"/>
          <w:numId w:val="1"/>
        </w:numPr>
        <w:jc w:val="both"/>
        <w:rPr>
          <w:rFonts w:cs="Arial"/>
          <w:b/>
          <w:bCs/>
        </w:rPr>
      </w:pPr>
      <w:r w:rsidRPr="005E5DA9">
        <w:rPr>
          <w:rFonts w:cs="Arial"/>
          <w:b/>
          <w:bCs/>
        </w:rPr>
        <w:t xml:space="preserve">Roboty murowe </w:t>
      </w:r>
    </w:p>
    <w:p w:rsidR="004A03F9" w:rsidRPr="005E5DA9" w:rsidRDefault="004A03F9" w:rsidP="00B06443">
      <w:pPr>
        <w:jc w:val="both"/>
        <w:rPr>
          <w:rFonts w:cs="Arial"/>
          <w:bCs/>
          <w:u w:val="single"/>
        </w:rPr>
      </w:pPr>
      <w:r w:rsidRPr="005E5DA9">
        <w:rPr>
          <w:rFonts w:cs="Arial"/>
          <w:bCs/>
          <w:u w:val="single"/>
        </w:rPr>
        <w:t>Materiały:</w:t>
      </w:r>
    </w:p>
    <w:p w:rsidR="00503D21" w:rsidRPr="005E5DA9" w:rsidRDefault="00503D21" w:rsidP="00B06443">
      <w:pPr>
        <w:jc w:val="both"/>
        <w:rPr>
          <w:rFonts w:cs="Arial"/>
          <w:bCs/>
        </w:rPr>
      </w:pPr>
      <w:r w:rsidRPr="005E5DA9">
        <w:rPr>
          <w:rFonts w:cs="Arial"/>
          <w:bCs/>
        </w:rPr>
        <w:t>- cegła pełna ceramiczna  klasy 20, klasy 15</w:t>
      </w:r>
    </w:p>
    <w:p w:rsidR="004A03F9" w:rsidRPr="005E5DA9" w:rsidRDefault="004A03F9" w:rsidP="00B06443">
      <w:pPr>
        <w:jc w:val="both"/>
        <w:rPr>
          <w:rFonts w:cs="Arial"/>
          <w:bCs/>
        </w:rPr>
      </w:pPr>
      <w:r w:rsidRPr="005E5DA9">
        <w:rPr>
          <w:rFonts w:cs="Arial"/>
          <w:bCs/>
        </w:rPr>
        <w:t xml:space="preserve">- zaprawa </w:t>
      </w:r>
      <w:r w:rsidR="00503D21" w:rsidRPr="005E5DA9">
        <w:rPr>
          <w:rFonts w:cs="Arial"/>
          <w:bCs/>
        </w:rPr>
        <w:t>murarska</w:t>
      </w:r>
      <w:r w:rsidRPr="005E5DA9">
        <w:rPr>
          <w:rFonts w:cs="Arial"/>
          <w:bCs/>
        </w:rPr>
        <w:t xml:space="preserve"> klasy </w:t>
      </w:r>
      <w:r w:rsidR="00503D21" w:rsidRPr="005E5DA9">
        <w:rPr>
          <w:rFonts w:cs="Arial"/>
          <w:bCs/>
        </w:rPr>
        <w:t xml:space="preserve">M5, </w:t>
      </w:r>
      <w:r w:rsidRPr="005E5DA9">
        <w:rPr>
          <w:rFonts w:cs="Arial"/>
          <w:bCs/>
        </w:rPr>
        <w:t>M</w:t>
      </w:r>
      <w:r w:rsidR="005E2025" w:rsidRPr="005E5DA9">
        <w:rPr>
          <w:rFonts w:cs="Arial"/>
          <w:bCs/>
        </w:rPr>
        <w:t>10</w:t>
      </w:r>
      <w:r w:rsidRPr="005E5DA9">
        <w:rPr>
          <w:rFonts w:cs="Arial"/>
          <w:bCs/>
        </w:rPr>
        <w:t>,</w:t>
      </w:r>
    </w:p>
    <w:p w:rsidR="00503D21" w:rsidRPr="005E5DA9" w:rsidRDefault="00503D21" w:rsidP="00B06443">
      <w:pPr>
        <w:jc w:val="both"/>
        <w:rPr>
          <w:rFonts w:cs="Arial"/>
          <w:bCs/>
        </w:rPr>
      </w:pPr>
      <w:r w:rsidRPr="005E5DA9">
        <w:rPr>
          <w:rFonts w:cs="Arial"/>
          <w:bCs/>
        </w:rPr>
        <w:t>- łączniki murarskie stałe i dylatacyjne,</w:t>
      </w:r>
    </w:p>
    <w:p w:rsidR="00D11F4C" w:rsidRPr="005E5DA9" w:rsidRDefault="00D11F4C" w:rsidP="00B06443">
      <w:pPr>
        <w:jc w:val="both"/>
        <w:rPr>
          <w:rFonts w:cs="Arial"/>
          <w:bCs/>
        </w:rPr>
      </w:pPr>
      <w:r w:rsidRPr="005E5DA9">
        <w:rPr>
          <w:rFonts w:cs="Arial"/>
          <w:bCs/>
        </w:rPr>
        <w:t>- systemowe nadproża ceramiczne do ścian działowych,</w:t>
      </w:r>
    </w:p>
    <w:p w:rsidR="00D11F4C" w:rsidRPr="005E5DA9" w:rsidRDefault="00D11F4C" w:rsidP="00B06443">
      <w:pPr>
        <w:jc w:val="both"/>
        <w:rPr>
          <w:rFonts w:cs="Arial"/>
          <w:bCs/>
        </w:rPr>
      </w:pPr>
      <w:r w:rsidRPr="005E5DA9">
        <w:rPr>
          <w:rFonts w:cs="Arial"/>
          <w:bCs/>
        </w:rPr>
        <w:t>- systemowe nadproża prefabrykowane betonowe typu L19N do</w:t>
      </w:r>
      <w:r w:rsidR="00184DBE" w:rsidRPr="005E5DA9">
        <w:rPr>
          <w:rFonts w:cs="Arial"/>
          <w:bCs/>
        </w:rPr>
        <w:t xml:space="preserve"> nowych</w:t>
      </w:r>
      <w:r w:rsidRPr="005E5DA9">
        <w:rPr>
          <w:rFonts w:cs="Arial"/>
          <w:bCs/>
        </w:rPr>
        <w:t xml:space="preserve"> ścian nośnych.</w:t>
      </w:r>
    </w:p>
    <w:p w:rsidR="00503D21" w:rsidRPr="005E5DA9" w:rsidRDefault="00503D21" w:rsidP="00B06443">
      <w:pPr>
        <w:jc w:val="both"/>
        <w:rPr>
          <w:rFonts w:cs="Arial"/>
          <w:bCs/>
        </w:rPr>
      </w:pPr>
    </w:p>
    <w:p w:rsidR="00A45152" w:rsidRPr="005E5DA9" w:rsidRDefault="00A45152" w:rsidP="00B06443">
      <w:pPr>
        <w:pStyle w:val="z1"/>
        <w:widowControl/>
        <w:spacing w:line="240" w:lineRule="auto"/>
        <w:rPr>
          <w:rFonts w:ascii="Arial" w:hAnsi="Arial" w:cs="Arial"/>
          <w:b w:val="0"/>
          <w:color w:val="auto"/>
          <w:sz w:val="20"/>
          <w:szCs w:val="20"/>
          <w:u w:val="single"/>
        </w:rPr>
      </w:pPr>
      <w:r w:rsidRPr="005E5DA9">
        <w:rPr>
          <w:rFonts w:ascii="Arial" w:hAnsi="Arial" w:cs="Arial"/>
          <w:b w:val="0"/>
          <w:color w:val="auto"/>
          <w:sz w:val="20"/>
          <w:szCs w:val="20"/>
          <w:u w:val="single"/>
        </w:rPr>
        <w:t>Wymagania dotyczące wykonania robót budowlanych</w:t>
      </w:r>
    </w:p>
    <w:p w:rsidR="00A45152" w:rsidRPr="005E5DA9" w:rsidRDefault="00A45152" w:rsidP="00B06443">
      <w:pPr>
        <w:shd w:val="clear" w:color="auto" w:fill="FFFFFF"/>
        <w:jc w:val="both"/>
        <w:rPr>
          <w:rFonts w:cs="Arial"/>
          <w:b/>
        </w:rPr>
      </w:pPr>
    </w:p>
    <w:p w:rsidR="00A45152" w:rsidRPr="005E5DA9" w:rsidRDefault="00A45152" w:rsidP="00B06443">
      <w:pPr>
        <w:shd w:val="clear" w:color="auto" w:fill="FFFFFF"/>
        <w:tabs>
          <w:tab w:val="left" w:pos="432"/>
        </w:tabs>
        <w:ind w:firstLine="426"/>
        <w:jc w:val="both"/>
        <w:rPr>
          <w:rFonts w:cs="Arial"/>
        </w:rPr>
      </w:pPr>
      <w:r w:rsidRPr="005E5DA9">
        <w:rPr>
          <w:rFonts w:cs="Arial"/>
        </w:rPr>
        <w:t>Mury należy wykonywać warstwami, z za</w:t>
      </w:r>
      <w:r w:rsidRPr="005E5DA9">
        <w:rPr>
          <w:rFonts w:cs="Arial"/>
        </w:rPr>
        <w:softHyphen/>
        <w:t>chowaniem prawidłowego wiązania i o grubości spoin, do pionu i sznura, z zachowaniem zgod</w:t>
      </w:r>
      <w:r w:rsidRPr="005E5DA9">
        <w:rPr>
          <w:rFonts w:cs="Arial"/>
        </w:rPr>
        <w:softHyphen/>
        <w:t>ności z rysunkiem, co do odsadzek, wyskoków, otworów itp. Cegły lub inne elementy układane na za</w:t>
      </w:r>
      <w:r w:rsidRPr="005E5DA9">
        <w:rPr>
          <w:rFonts w:cs="Arial"/>
        </w:rPr>
        <w:softHyphen/>
        <w:t>prawie powinny być czyste i wolne od kurzu. Przy murowaniu cegłą suchą, zwłaszcza w okre</w:t>
      </w:r>
      <w:r w:rsidRPr="005E5DA9">
        <w:rPr>
          <w:rFonts w:cs="Arial"/>
        </w:rPr>
        <w:softHyphen/>
        <w:t>sie letnim, należy cegły przed ułożeniem w mu</w:t>
      </w:r>
      <w:r w:rsidRPr="005E5DA9">
        <w:rPr>
          <w:rFonts w:cs="Arial"/>
        </w:rPr>
        <w:softHyphen/>
        <w:t>rze polewać lub moczyć wodą. Przy wykony</w:t>
      </w:r>
      <w:r w:rsidRPr="005E5DA9">
        <w:rPr>
          <w:rFonts w:cs="Arial"/>
        </w:rPr>
        <w:softHyphen/>
        <w:t>waniu murów</w:t>
      </w:r>
      <w:r w:rsidR="002241F6" w:rsidRPr="005E5DA9">
        <w:rPr>
          <w:rFonts w:cs="Arial"/>
        </w:rPr>
        <w:t xml:space="preserve"> silnie obciążonych na zaprawie </w:t>
      </w:r>
      <w:r w:rsidRPr="005E5DA9">
        <w:rPr>
          <w:rFonts w:cs="Arial"/>
        </w:rPr>
        <w:t>cementowej, konieczne jest moczenie cegły su</w:t>
      </w:r>
      <w:r w:rsidRPr="005E5DA9">
        <w:rPr>
          <w:rFonts w:cs="Arial"/>
        </w:rPr>
        <w:softHyphen/>
        <w:t>chej.</w:t>
      </w:r>
    </w:p>
    <w:p w:rsidR="00A45152" w:rsidRPr="005E5DA9" w:rsidRDefault="00A45152" w:rsidP="00B06443">
      <w:pPr>
        <w:shd w:val="clear" w:color="auto" w:fill="FFFFFF"/>
        <w:tabs>
          <w:tab w:val="left" w:pos="432"/>
        </w:tabs>
        <w:ind w:firstLine="426"/>
        <w:jc w:val="both"/>
        <w:rPr>
          <w:rFonts w:cs="Arial"/>
        </w:rPr>
      </w:pPr>
      <w:r w:rsidRPr="005E5DA9">
        <w:rPr>
          <w:rFonts w:cs="Arial"/>
        </w:rPr>
        <w:t>Stosowanie cegły, bloków lub pustaków kilku rodzajów i klas jest dozwolone, jednak pod warunkiem przestrzegania zasady, że każda ściana powinna być wykonana z cegły, bloków lub pustaków jednego wymiaru i jednej klasy.</w:t>
      </w:r>
    </w:p>
    <w:p w:rsidR="00A45152" w:rsidRPr="005E5DA9" w:rsidRDefault="00A45152" w:rsidP="00B06443">
      <w:pPr>
        <w:shd w:val="clear" w:color="auto" w:fill="FFFFFF"/>
        <w:tabs>
          <w:tab w:val="left" w:pos="461"/>
        </w:tabs>
        <w:ind w:firstLine="426"/>
        <w:jc w:val="both"/>
        <w:rPr>
          <w:rFonts w:cs="Arial"/>
        </w:rPr>
      </w:pPr>
    </w:p>
    <w:p w:rsidR="00A45152" w:rsidRPr="005E5DA9" w:rsidRDefault="00A45152" w:rsidP="00B06443">
      <w:pPr>
        <w:shd w:val="clear" w:color="auto" w:fill="FFFFFF"/>
        <w:tabs>
          <w:tab w:val="left" w:pos="480"/>
        </w:tabs>
        <w:ind w:left="48" w:firstLine="426"/>
        <w:jc w:val="both"/>
        <w:rPr>
          <w:rFonts w:cs="Arial"/>
        </w:rPr>
      </w:pPr>
      <w:r w:rsidRPr="005E5DA9">
        <w:rPr>
          <w:rFonts w:cs="Arial"/>
        </w:rPr>
        <w:t>Spoiny powinny być dokładnie wypełnione zaprawą. W ścianach przewidzianych do tynkowania nie należy wypełniać zaprawą spoin przy zewnętrznych licach na głębokość 5—10 (murowanie na tzw. puste spoiny).</w:t>
      </w:r>
    </w:p>
    <w:p w:rsidR="00A45152" w:rsidRPr="005E5DA9" w:rsidRDefault="00A45152" w:rsidP="00B06443">
      <w:pPr>
        <w:shd w:val="clear" w:color="auto" w:fill="FFFFFF"/>
        <w:tabs>
          <w:tab w:val="left" w:pos="480"/>
        </w:tabs>
        <w:ind w:left="48" w:firstLine="426"/>
        <w:jc w:val="both"/>
        <w:rPr>
          <w:rFonts w:cs="Arial"/>
        </w:rPr>
      </w:pPr>
    </w:p>
    <w:p w:rsidR="00D11F4C" w:rsidRPr="005E5DA9" w:rsidRDefault="00D11F4C" w:rsidP="00B06443">
      <w:pPr>
        <w:shd w:val="clear" w:color="auto" w:fill="FFFFFF"/>
        <w:tabs>
          <w:tab w:val="left" w:pos="480"/>
        </w:tabs>
        <w:ind w:left="48" w:firstLine="426"/>
        <w:jc w:val="both"/>
        <w:rPr>
          <w:rFonts w:cs="Arial"/>
        </w:rPr>
      </w:pPr>
    </w:p>
    <w:p w:rsidR="00A45152" w:rsidRPr="005E5DA9" w:rsidRDefault="00A45152" w:rsidP="00B06443">
      <w:pPr>
        <w:shd w:val="clear" w:color="auto" w:fill="FFFFFF"/>
        <w:ind w:left="77" w:firstLine="65"/>
        <w:jc w:val="both"/>
        <w:rPr>
          <w:rFonts w:cs="Arial"/>
          <w:u w:val="single"/>
        </w:rPr>
      </w:pPr>
      <w:r w:rsidRPr="005E5DA9">
        <w:rPr>
          <w:rFonts w:cs="Arial"/>
          <w:u w:val="single"/>
        </w:rPr>
        <w:t>Stosowanie połówek i cegieł ułamkowych</w:t>
      </w:r>
    </w:p>
    <w:p w:rsidR="00A45152" w:rsidRPr="005E5DA9" w:rsidRDefault="00A45152" w:rsidP="00B06443">
      <w:pPr>
        <w:shd w:val="clear" w:color="auto" w:fill="FFFFFF"/>
        <w:tabs>
          <w:tab w:val="left" w:pos="480"/>
        </w:tabs>
        <w:ind w:left="48" w:firstLine="426"/>
        <w:jc w:val="both"/>
        <w:rPr>
          <w:rFonts w:cs="Arial"/>
        </w:rPr>
      </w:pPr>
      <w:r w:rsidRPr="005E5DA9">
        <w:rPr>
          <w:rFonts w:cs="Arial"/>
        </w:rPr>
        <w:t xml:space="preserve">Połówek i cegieł ułamkowych można używać przy zastosowaniu cegieł całych w </w:t>
      </w:r>
    </w:p>
    <w:p w:rsidR="00A45152" w:rsidRPr="005E5DA9" w:rsidRDefault="00A45152" w:rsidP="00B06443">
      <w:pPr>
        <w:shd w:val="clear" w:color="auto" w:fill="FFFFFF"/>
        <w:tabs>
          <w:tab w:val="left" w:pos="480"/>
        </w:tabs>
        <w:ind w:left="48" w:hanging="48"/>
        <w:jc w:val="both"/>
        <w:rPr>
          <w:rFonts w:cs="Arial"/>
        </w:rPr>
      </w:pPr>
      <w:r w:rsidRPr="005E5DA9">
        <w:rPr>
          <w:rFonts w:cs="Arial"/>
        </w:rPr>
        <w:t>liczb równej ca najmniej 50% całkowitej liczby ce</w:t>
      </w:r>
      <w:r w:rsidRPr="005E5DA9">
        <w:rPr>
          <w:rFonts w:cs="Arial"/>
        </w:rPr>
        <w:softHyphen/>
        <w:t xml:space="preserve">gieł i przy wystarczającym przewiązaniu spoin. </w:t>
      </w:r>
    </w:p>
    <w:p w:rsidR="00A45152" w:rsidRPr="005E5DA9" w:rsidRDefault="00A45152" w:rsidP="00B06443">
      <w:pPr>
        <w:shd w:val="clear" w:color="auto" w:fill="FFFFFF"/>
        <w:tabs>
          <w:tab w:val="left" w:pos="480"/>
        </w:tabs>
        <w:ind w:left="48" w:hanging="48"/>
        <w:jc w:val="both"/>
        <w:rPr>
          <w:rFonts w:cs="Arial"/>
        </w:rPr>
      </w:pPr>
    </w:p>
    <w:p w:rsidR="00A45152" w:rsidRPr="005E5DA9" w:rsidRDefault="00A45152" w:rsidP="00B06443">
      <w:pPr>
        <w:shd w:val="clear" w:color="auto" w:fill="FFFFFF"/>
        <w:ind w:left="10"/>
        <w:jc w:val="both"/>
        <w:rPr>
          <w:rFonts w:cs="Arial"/>
          <w:u w:val="single"/>
        </w:rPr>
      </w:pPr>
      <w:r w:rsidRPr="005E5DA9">
        <w:rPr>
          <w:rFonts w:cs="Arial"/>
          <w:u w:val="single"/>
        </w:rPr>
        <w:t>Odbiór robót murowych</w:t>
      </w:r>
    </w:p>
    <w:p w:rsidR="00A45152" w:rsidRPr="005E5DA9" w:rsidRDefault="00A45152" w:rsidP="00B06443">
      <w:pPr>
        <w:shd w:val="clear" w:color="auto" w:fill="FFFFFF"/>
        <w:ind w:left="10" w:firstLine="416"/>
        <w:jc w:val="both"/>
        <w:rPr>
          <w:rFonts w:cs="Arial"/>
        </w:rPr>
      </w:pPr>
      <w:r w:rsidRPr="005E5DA9">
        <w:rPr>
          <w:rFonts w:cs="Arial"/>
        </w:rPr>
        <w:t>M</w:t>
      </w:r>
      <w:r w:rsidR="00841FDA" w:rsidRPr="005E5DA9">
        <w:rPr>
          <w:rFonts w:cs="Arial"/>
        </w:rPr>
        <w:t xml:space="preserve">ury </w:t>
      </w:r>
      <w:r w:rsidRPr="005E5DA9">
        <w:rPr>
          <w:rFonts w:cs="Arial"/>
        </w:rPr>
        <w:t xml:space="preserve"> powinny być wykonane zgodnie z zasadami sztuki budowlanej, wymaganiami aktualnych norm i instrukcji oraz specyfikacją techniczną wykonania i odbioru robót budowlanych.</w:t>
      </w:r>
    </w:p>
    <w:p w:rsidR="00A45152" w:rsidRPr="005E5DA9" w:rsidRDefault="00A45152" w:rsidP="00B06443">
      <w:pPr>
        <w:shd w:val="clear" w:color="auto" w:fill="FFFFFF"/>
        <w:ind w:left="10"/>
        <w:jc w:val="both"/>
        <w:rPr>
          <w:rFonts w:cs="Arial"/>
          <w:b/>
        </w:rPr>
      </w:pPr>
      <w:r w:rsidRPr="005E5DA9">
        <w:rPr>
          <w:rFonts w:cs="Arial"/>
        </w:rPr>
        <w:t>Podstawę dla odbioru robót murowych po</w:t>
      </w:r>
      <w:r w:rsidRPr="005E5DA9">
        <w:rPr>
          <w:rFonts w:cs="Arial"/>
        </w:rPr>
        <w:softHyphen/>
        <w:t xml:space="preserve">winny </w:t>
      </w:r>
      <w:r w:rsidRPr="005E5DA9">
        <w:rPr>
          <w:rFonts w:cs="Arial"/>
          <w:bCs/>
        </w:rPr>
        <w:t xml:space="preserve">stanowić </w:t>
      </w:r>
      <w:r w:rsidRPr="005E5DA9">
        <w:rPr>
          <w:rFonts w:cs="Arial"/>
        </w:rPr>
        <w:t>następujące dokumenty:</w:t>
      </w:r>
    </w:p>
    <w:p w:rsidR="00404A2A" w:rsidRPr="005E5DA9" w:rsidRDefault="00A45152" w:rsidP="00F12097">
      <w:pPr>
        <w:widowControl w:val="0"/>
        <w:numPr>
          <w:ilvl w:val="0"/>
          <w:numId w:val="14"/>
        </w:numPr>
        <w:shd w:val="clear" w:color="auto" w:fill="FFFFFF"/>
        <w:tabs>
          <w:tab w:val="left" w:pos="336"/>
        </w:tabs>
        <w:autoSpaceDE w:val="0"/>
        <w:autoSpaceDN w:val="0"/>
        <w:adjustRightInd w:val="0"/>
        <w:ind w:left="336" w:hanging="336"/>
        <w:jc w:val="both"/>
        <w:rPr>
          <w:rFonts w:cs="Arial"/>
        </w:rPr>
      </w:pPr>
      <w:r w:rsidRPr="005E5DA9">
        <w:rPr>
          <w:rFonts w:cs="Arial"/>
        </w:rPr>
        <w:t>dokumentacja techniczna,</w:t>
      </w:r>
    </w:p>
    <w:p w:rsidR="00A45152" w:rsidRPr="005E5DA9" w:rsidRDefault="00A45152" w:rsidP="00F12097">
      <w:pPr>
        <w:widowControl w:val="0"/>
        <w:numPr>
          <w:ilvl w:val="0"/>
          <w:numId w:val="14"/>
        </w:numPr>
        <w:shd w:val="clear" w:color="auto" w:fill="FFFFFF"/>
        <w:tabs>
          <w:tab w:val="left" w:pos="336"/>
        </w:tabs>
        <w:autoSpaceDE w:val="0"/>
        <w:autoSpaceDN w:val="0"/>
        <w:adjustRightInd w:val="0"/>
        <w:ind w:left="336" w:hanging="336"/>
        <w:jc w:val="both"/>
        <w:rPr>
          <w:rFonts w:cs="Arial"/>
        </w:rPr>
      </w:pPr>
      <w:r w:rsidRPr="005E5DA9">
        <w:rPr>
          <w:rFonts w:cs="Arial"/>
        </w:rPr>
        <w:t>dziennik budowy,</w:t>
      </w:r>
    </w:p>
    <w:p w:rsidR="00A45152" w:rsidRPr="005E5DA9" w:rsidRDefault="00A45152" w:rsidP="00F12097">
      <w:pPr>
        <w:widowControl w:val="0"/>
        <w:numPr>
          <w:ilvl w:val="0"/>
          <w:numId w:val="14"/>
        </w:numPr>
        <w:shd w:val="clear" w:color="auto" w:fill="FFFFFF"/>
        <w:tabs>
          <w:tab w:val="left" w:pos="336"/>
        </w:tabs>
        <w:autoSpaceDE w:val="0"/>
        <w:autoSpaceDN w:val="0"/>
        <w:adjustRightInd w:val="0"/>
        <w:ind w:left="336" w:hanging="336"/>
        <w:jc w:val="both"/>
        <w:rPr>
          <w:rFonts w:cs="Arial"/>
        </w:rPr>
      </w:pPr>
      <w:r w:rsidRPr="005E5DA9">
        <w:rPr>
          <w:rFonts w:cs="Arial"/>
        </w:rPr>
        <w:t>zaświadczenia o jakości materiałów i wyro</w:t>
      </w:r>
      <w:r w:rsidRPr="005E5DA9">
        <w:rPr>
          <w:rFonts w:cs="Arial"/>
        </w:rPr>
        <w:softHyphen/>
        <w:t>bów dostarczonych na budowę przez produ</w:t>
      </w:r>
      <w:r w:rsidRPr="005E5DA9">
        <w:rPr>
          <w:rFonts w:cs="Arial"/>
        </w:rPr>
        <w:softHyphen/>
        <w:t>centów,</w:t>
      </w:r>
    </w:p>
    <w:p w:rsidR="00A45152" w:rsidRPr="005E5DA9" w:rsidRDefault="00A45152" w:rsidP="00F12097">
      <w:pPr>
        <w:widowControl w:val="0"/>
        <w:numPr>
          <w:ilvl w:val="0"/>
          <w:numId w:val="14"/>
        </w:numPr>
        <w:shd w:val="clear" w:color="auto" w:fill="FFFFFF"/>
        <w:tabs>
          <w:tab w:val="left" w:pos="336"/>
        </w:tabs>
        <w:autoSpaceDE w:val="0"/>
        <w:autoSpaceDN w:val="0"/>
        <w:adjustRightInd w:val="0"/>
        <w:ind w:left="336" w:hanging="336"/>
        <w:jc w:val="both"/>
        <w:rPr>
          <w:rFonts w:cs="Arial"/>
        </w:rPr>
      </w:pPr>
      <w:r w:rsidRPr="005E5DA9">
        <w:rPr>
          <w:rFonts w:cs="Arial"/>
        </w:rPr>
        <w:t>protokoły odbioru poszczególnych etapów robót szczególnie zanikających, jeżeli odbio</w:t>
      </w:r>
      <w:r w:rsidRPr="005E5DA9">
        <w:rPr>
          <w:rFonts w:cs="Arial"/>
        </w:rPr>
        <w:softHyphen/>
        <w:t>ry te nie były odnotowywane w dzienniku robót,</w:t>
      </w:r>
    </w:p>
    <w:p w:rsidR="00A45152" w:rsidRPr="005E5DA9" w:rsidRDefault="00A45152" w:rsidP="00B06443">
      <w:pPr>
        <w:shd w:val="clear" w:color="auto" w:fill="FFFFFF"/>
        <w:ind w:left="29"/>
        <w:jc w:val="both"/>
        <w:rPr>
          <w:rFonts w:cs="Arial"/>
        </w:rPr>
      </w:pPr>
      <w:r w:rsidRPr="005E5DA9">
        <w:rPr>
          <w:rFonts w:cs="Arial"/>
        </w:rPr>
        <w:t>e) protokoły odbioru materiałów i wyrobów.</w:t>
      </w:r>
    </w:p>
    <w:p w:rsidR="00A45152" w:rsidRPr="005E5DA9" w:rsidRDefault="00404A2A" w:rsidP="00B06443">
      <w:pPr>
        <w:shd w:val="clear" w:color="auto" w:fill="FFFFFF"/>
        <w:tabs>
          <w:tab w:val="left" w:pos="442"/>
        </w:tabs>
        <w:jc w:val="both"/>
        <w:rPr>
          <w:rFonts w:cs="Arial"/>
        </w:rPr>
      </w:pPr>
      <w:r w:rsidRPr="005E5DA9">
        <w:rPr>
          <w:rFonts w:cs="Arial"/>
        </w:rPr>
        <w:tab/>
      </w:r>
      <w:r w:rsidR="00A45152" w:rsidRPr="005E5DA9">
        <w:rPr>
          <w:rFonts w:cs="Arial"/>
        </w:rPr>
        <w:t>Odbiór robót murowych powinien się odby</w:t>
      </w:r>
      <w:r w:rsidR="00A45152" w:rsidRPr="005E5DA9">
        <w:rPr>
          <w:rFonts w:cs="Arial"/>
        </w:rPr>
        <w:softHyphen/>
        <w:t>wać przed wykonaniem tynków i innych robót wykończeniowych, ale po osadzeniu stolarki (ościeżnic).</w:t>
      </w:r>
    </w:p>
    <w:p w:rsidR="00A45152" w:rsidRPr="005E5DA9" w:rsidRDefault="00A45152" w:rsidP="00B06443">
      <w:pPr>
        <w:shd w:val="clear" w:color="auto" w:fill="FFFFFF"/>
        <w:ind w:left="10" w:firstLine="699"/>
        <w:jc w:val="both"/>
        <w:rPr>
          <w:rFonts w:cs="Arial"/>
        </w:rPr>
      </w:pPr>
      <w:r w:rsidRPr="005E5DA9">
        <w:rPr>
          <w:rFonts w:cs="Arial"/>
        </w:rPr>
        <w:t>Przy odbiorze murów należy sprawdzić na podstawie odbioru częściowego klasę i gatunek cegły lub innych elementów ściennych oraz klasę zaprawy. Przy odbiorze końcowym należy sprawdzić:</w:t>
      </w:r>
    </w:p>
    <w:p w:rsidR="00404A2A" w:rsidRPr="005E5DA9" w:rsidRDefault="00A45152" w:rsidP="00F12097">
      <w:pPr>
        <w:widowControl w:val="0"/>
        <w:numPr>
          <w:ilvl w:val="0"/>
          <w:numId w:val="15"/>
        </w:numPr>
        <w:shd w:val="clear" w:color="auto" w:fill="FFFFFF"/>
        <w:tabs>
          <w:tab w:val="left" w:pos="264"/>
        </w:tabs>
        <w:autoSpaceDE w:val="0"/>
        <w:autoSpaceDN w:val="0"/>
        <w:adjustRightInd w:val="0"/>
        <w:ind w:left="10" w:hanging="283"/>
        <w:jc w:val="both"/>
        <w:rPr>
          <w:rFonts w:cs="Arial"/>
        </w:rPr>
      </w:pPr>
      <w:r w:rsidRPr="005E5DA9">
        <w:rPr>
          <w:rFonts w:cs="Arial"/>
        </w:rPr>
        <w:t>zgodność rodzaju konstrukcji murów z dokumentacją techniczną (przez oględziny),</w:t>
      </w:r>
    </w:p>
    <w:p w:rsidR="00A45152" w:rsidRPr="005E5DA9" w:rsidRDefault="00A45152" w:rsidP="00F12097">
      <w:pPr>
        <w:widowControl w:val="0"/>
        <w:numPr>
          <w:ilvl w:val="0"/>
          <w:numId w:val="15"/>
        </w:numPr>
        <w:shd w:val="clear" w:color="auto" w:fill="FFFFFF"/>
        <w:tabs>
          <w:tab w:val="left" w:pos="264"/>
        </w:tabs>
        <w:autoSpaceDE w:val="0"/>
        <w:autoSpaceDN w:val="0"/>
        <w:adjustRightInd w:val="0"/>
        <w:ind w:left="10" w:hanging="283"/>
        <w:jc w:val="both"/>
        <w:rPr>
          <w:rFonts w:cs="Arial"/>
        </w:rPr>
      </w:pPr>
      <w:r w:rsidRPr="005E5DA9">
        <w:rPr>
          <w:rFonts w:cs="Arial"/>
        </w:rPr>
        <w:t>zgodność kształtu i głównych wymiarów murów z dokumentacją techniczną — przez oględziny i pomiar taśmą stalową,</w:t>
      </w:r>
    </w:p>
    <w:p w:rsidR="00A45152" w:rsidRPr="005E5DA9" w:rsidRDefault="00A45152" w:rsidP="00F12097">
      <w:pPr>
        <w:widowControl w:val="0"/>
        <w:numPr>
          <w:ilvl w:val="0"/>
          <w:numId w:val="15"/>
        </w:numPr>
        <w:shd w:val="clear" w:color="auto" w:fill="FFFFFF"/>
        <w:tabs>
          <w:tab w:val="left" w:pos="264"/>
        </w:tabs>
        <w:autoSpaceDE w:val="0"/>
        <w:autoSpaceDN w:val="0"/>
        <w:adjustRightInd w:val="0"/>
        <w:ind w:left="10" w:hanging="283"/>
        <w:jc w:val="both"/>
        <w:rPr>
          <w:rFonts w:cs="Arial"/>
        </w:rPr>
      </w:pPr>
      <w:r w:rsidRPr="005E5DA9">
        <w:rPr>
          <w:rFonts w:cs="Arial"/>
        </w:rPr>
        <w:t>grubość murów — jako średnią z trzech pomiarów,</w:t>
      </w:r>
    </w:p>
    <w:p w:rsidR="00A45152" w:rsidRPr="005E5DA9" w:rsidRDefault="00A45152" w:rsidP="00F12097">
      <w:pPr>
        <w:widowControl w:val="0"/>
        <w:numPr>
          <w:ilvl w:val="0"/>
          <w:numId w:val="15"/>
        </w:numPr>
        <w:shd w:val="clear" w:color="auto" w:fill="FFFFFF"/>
        <w:tabs>
          <w:tab w:val="left" w:pos="-142"/>
        </w:tabs>
        <w:autoSpaceDE w:val="0"/>
        <w:autoSpaceDN w:val="0"/>
        <w:adjustRightInd w:val="0"/>
        <w:ind w:hanging="254"/>
        <w:jc w:val="both"/>
        <w:rPr>
          <w:rFonts w:cs="Arial"/>
        </w:rPr>
      </w:pPr>
      <w:r w:rsidRPr="005E5DA9">
        <w:rPr>
          <w:rFonts w:cs="Arial"/>
        </w:rPr>
        <w:t>równość powierzchni i prostoliniowość — przez pomiar wielkości prześwitu między łatą</w:t>
      </w:r>
      <w:r w:rsidRPr="005E5DA9">
        <w:rPr>
          <w:rFonts w:cs="Arial"/>
        </w:rPr>
        <w:br/>
        <w:t xml:space="preserve">kontrolną długości </w:t>
      </w:r>
      <w:smartTag w:uri="urn:schemas-microsoft-com:office:smarttags" w:element="metricconverter">
        <w:smartTagPr>
          <w:attr w:name="ProductID" w:val="2 m"/>
        </w:smartTagPr>
        <w:r w:rsidRPr="005E5DA9">
          <w:rPr>
            <w:rFonts w:cs="Arial"/>
          </w:rPr>
          <w:t>2 m</w:t>
        </w:r>
      </w:smartTag>
      <w:r w:rsidRPr="005E5DA9">
        <w:rPr>
          <w:rFonts w:cs="Arial"/>
        </w:rPr>
        <w:t xml:space="preserve"> a powierzchnią lub krawędzią muru,</w:t>
      </w:r>
    </w:p>
    <w:p w:rsidR="00404A2A" w:rsidRPr="005E5DA9" w:rsidRDefault="00A45152" w:rsidP="00F12097">
      <w:pPr>
        <w:widowControl w:val="0"/>
        <w:numPr>
          <w:ilvl w:val="0"/>
          <w:numId w:val="15"/>
        </w:numPr>
        <w:shd w:val="clear" w:color="auto" w:fill="FFFFFF"/>
        <w:tabs>
          <w:tab w:val="left" w:pos="264"/>
        </w:tabs>
        <w:autoSpaceDE w:val="0"/>
        <w:autoSpaceDN w:val="0"/>
        <w:adjustRightInd w:val="0"/>
        <w:ind w:left="10" w:hanging="283"/>
        <w:jc w:val="both"/>
        <w:rPr>
          <w:rFonts w:cs="Arial"/>
        </w:rPr>
      </w:pPr>
      <w:r w:rsidRPr="005E5DA9">
        <w:rPr>
          <w:rFonts w:cs="Arial"/>
        </w:rPr>
        <w:t>pionowość powierzchni i krawędzi — za pomocą pionu murarskiego,</w:t>
      </w:r>
    </w:p>
    <w:p w:rsidR="00A45152" w:rsidRPr="005E5DA9" w:rsidRDefault="00A45152" w:rsidP="00F12097">
      <w:pPr>
        <w:widowControl w:val="0"/>
        <w:numPr>
          <w:ilvl w:val="0"/>
          <w:numId w:val="15"/>
        </w:numPr>
        <w:shd w:val="clear" w:color="auto" w:fill="FFFFFF"/>
        <w:tabs>
          <w:tab w:val="left" w:pos="264"/>
        </w:tabs>
        <w:autoSpaceDE w:val="0"/>
        <w:autoSpaceDN w:val="0"/>
        <w:adjustRightInd w:val="0"/>
        <w:ind w:left="10" w:hanging="283"/>
        <w:jc w:val="both"/>
        <w:rPr>
          <w:rFonts w:cs="Arial"/>
        </w:rPr>
      </w:pPr>
      <w:r w:rsidRPr="005E5DA9">
        <w:rPr>
          <w:rFonts w:cs="Arial"/>
        </w:rPr>
        <w:t>poziomość warstw muru — za pomocą poziomnicy i łaty kontrolnej lub niwelatora,</w:t>
      </w:r>
    </w:p>
    <w:p w:rsidR="00A45152" w:rsidRPr="005E5DA9" w:rsidRDefault="00A45152" w:rsidP="00F12097">
      <w:pPr>
        <w:widowControl w:val="0"/>
        <w:numPr>
          <w:ilvl w:val="0"/>
          <w:numId w:val="15"/>
        </w:numPr>
        <w:shd w:val="clear" w:color="auto" w:fill="FFFFFF"/>
        <w:tabs>
          <w:tab w:val="left" w:pos="264"/>
        </w:tabs>
        <w:autoSpaceDE w:val="0"/>
        <w:autoSpaceDN w:val="0"/>
        <w:adjustRightInd w:val="0"/>
        <w:ind w:left="10" w:hanging="283"/>
        <w:jc w:val="both"/>
        <w:rPr>
          <w:rFonts w:cs="Arial"/>
        </w:rPr>
      </w:pPr>
      <w:r w:rsidRPr="005E5DA9">
        <w:rPr>
          <w:rFonts w:cs="Arial"/>
        </w:rPr>
        <w:lastRenderedPageBreak/>
        <w:t>prawidłowość układu i wiązania elementów ściennych w murze,</w:t>
      </w:r>
    </w:p>
    <w:p w:rsidR="00A45152" w:rsidRPr="005E5DA9" w:rsidRDefault="00A45152" w:rsidP="00F12097">
      <w:pPr>
        <w:widowControl w:val="0"/>
        <w:numPr>
          <w:ilvl w:val="0"/>
          <w:numId w:val="15"/>
        </w:numPr>
        <w:shd w:val="clear" w:color="auto" w:fill="FFFFFF"/>
        <w:tabs>
          <w:tab w:val="left" w:pos="264"/>
        </w:tabs>
        <w:autoSpaceDE w:val="0"/>
        <w:autoSpaceDN w:val="0"/>
        <w:adjustRightInd w:val="0"/>
        <w:ind w:left="10" w:hanging="283"/>
        <w:jc w:val="both"/>
        <w:rPr>
          <w:rFonts w:cs="Arial"/>
        </w:rPr>
      </w:pPr>
      <w:r w:rsidRPr="005E5DA9">
        <w:rPr>
          <w:rFonts w:cs="Arial"/>
        </w:rPr>
        <w:t>grubość i wypełnienie spoin,</w:t>
      </w:r>
    </w:p>
    <w:p w:rsidR="00A45152" w:rsidRPr="005E5DA9" w:rsidRDefault="00A45152" w:rsidP="00F12097">
      <w:pPr>
        <w:widowControl w:val="0"/>
        <w:numPr>
          <w:ilvl w:val="0"/>
          <w:numId w:val="15"/>
        </w:numPr>
        <w:shd w:val="clear" w:color="auto" w:fill="FFFFFF"/>
        <w:tabs>
          <w:tab w:val="left" w:pos="264"/>
        </w:tabs>
        <w:autoSpaceDE w:val="0"/>
        <w:autoSpaceDN w:val="0"/>
        <w:adjustRightInd w:val="0"/>
        <w:ind w:left="10" w:hanging="283"/>
        <w:jc w:val="both"/>
        <w:rPr>
          <w:rFonts w:cs="Arial"/>
        </w:rPr>
      </w:pPr>
      <w:r w:rsidRPr="005E5DA9">
        <w:rPr>
          <w:rFonts w:cs="Arial"/>
        </w:rPr>
        <w:t>procentową liczbę cegieł ułamkowych.</w:t>
      </w:r>
    </w:p>
    <w:p w:rsidR="00305EE1" w:rsidRPr="005E5DA9" w:rsidRDefault="00305EE1" w:rsidP="00305EE1">
      <w:pPr>
        <w:widowControl w:val="0"/>
        <w:shd w:val="clear" w:color="auto" w:fill="FFFFFF"/>
        <w:tabs>
          <w:tab w:val="left" w:pos="264"/>
        </w:tabs>
        <w:autoSpaceDE w:val="0"/>
        <w:autoSpaceDN w:val="0"/>
        <w:adjustRightInd w:val="0"/>
        <w:jc w:val="both"/>
        <w:rPr>
          <w:rFonts w:cs="Arial"/>
        </w:rPr>
      </w:pPr>
    </w:p>
    <w:p w:rsidR="00305EE1" w:rsidRPr="005E5DA9" w:rsidRDefault="00305EE1" w:rsidP="00305EE1">
      <w:pPr>
        <w:widowControl w:val="0"/>
        <w:shd w:val="clear" w:color="auto" w:fill="FFFFFF"/>
        <w:tabs>
          <w:tab w:val="left" w:pos="264"/>
        </w:tabs>
        <w:autoSpaceDE w:val="0"/>
        <w:autoSpaceDN w:val="0"/>
        <w:adjustRightInd w:val="0"/>
        <w:jc w:val="both"/>
        <w:rPr>
          <w:rFonts w:cs="Arial"/>
        </w:rPr>
      </w:pPr>
    </w:p>
    <w:p w:rsidR="00A45152" w:rsidRPr="005E5DA9" w:rsidRDefault="00A45152" w:rsidP="00B06443">
      <w:pPr>
        <w:shd w:val="clear" w:color="auto" w:fill="FFFFFF"/>
        <w:tabs>
          <w:tab w:val="left" w:pos="264"/>
        </w:tabs>
        <w:ind w:left="10"/>
        <w:jc w:val="both"/>
        <w:rPr>
          <w:rFonts w:cs="Arial"/>
        </w:rPr>
      </w:pPr>
    </w:p>
    <w:p w:rsidR="00A45152" w:rsidRPr="005E5DA9" w:rsidRDefault="00A45152" w:rsidP="00B06443">
      <w:pPr>
        <w:shd w:val="clear" w:color="auto" w:fill="FFFFFF"/>
        <w:tabs>
          <w:tab w:val="left" w:pos="264"/>
        </w:tabs>
        <w:ind w:left="10"/>
        <w:jc w:val="both"/>
        <w:rPr>
          <w:rFonts w:cs="Arial"/>
          <w:b/>
        </w:rPr>
      </w:pPr>
      <w:r w:rsidRPr="005E5DA9">
        <w:rPr>
          <w:rFonts w:cs="Arial"/>
          <w:b/>
        </w:rPr>
        <w:t>Dopuszczalne odchyłki wymiarów dla murów z cegły przedstawia tabela:</w:t>
      </w:r>
    </w:p>
    <w:tbl>
      <w:tblPr>
        <w:tblW w:w="9907" w:type="dxa"/>
        <w:tblLayout w:type="fixed"/>
        <w:tblCellMar>
          <w:left w:w="40" w:type="dxa"/>
          <w:right w:w="40" w:type="dxa"/>
        </w:tblCellMar>
        <w:tblLook w:val="0000" w:firstRow="0" w:lastRow="0" w:firstColumn="0" w:lastColumn="0" w:noHBand="0" w:noVBand="0"/>
      </w:tblPr>
      <w:tblGrid>
        <w:gridCol w:w="614"/>
        <w:gridCol w:w="2381"/>
        <w:gridCol w:w="1865"/>
        <w:gridCol w:w="1701"/>
        <w:gridCol w:w="1519"/>
        <w:gridCol w:w="1827"/>
      </w:tblGrid>
      <w:tr w:rsidR="005E5DA9" w:rsidRPr="005E5DA9" w:rsidTr="00205EBA">
        <w:trPr>
          <w:cantSplit/>
          <w:trHeight w:hRule="exact" w:val="359"/>
        </w:trPr>
        <w:tc>
          <w:tcPr>
            <w:tcW w:w="614" w:type="dxa"/>
            <w:vMerge w:val="restart"/>
            <w:tcBorders>
              <w:top w:val="single" w:sz="6" w:space="0" w:color="auto"/>
              <w:left w:val="single" w:sz="6" w:space="0" w:color="auto"/>
              <w:right w:val="single" w:sz="6" w:space="0" w:color="auto"/>
            </w:tcBorders>
            <w:shd w:val="clear" w:color="auto" w:fill="FFFFFF"/>
          </w:tcPr>
          <w:p w:rsidR="00A45152" w:rsidRPr="005E5DA9" w:rsidRDefault="00A45152" w:rsidP="00B06443">
            <w:pPr>
              <w:shd w:val="clear" w:color="auto" w:fill="FFFFFF"/>
              <w:ind w:right="58"/>
              <w:jc w:val="center"/>
              <w:rPr>
                <w:rFonts w:cs="Arial"/>
                <w:sz w:val="16"/>
                <w:szCs w:val="16"/>
              </w:rPr>
            </w:pPr>
          </w:p>
          <w:p w:rsidR="00A45152" w:rsidRPr="005E5DA9" w:rsidRDefault="00A45152" w:rsidP="00B06443">
            <w:pPr>
              <w:shd w:val="clear" w:color="auto" w:fill="FFFFFF"/>
              <w:ind w:right="58"/>
              <w:jc w:val="center"/>
              <w:rPr>
                <w:rFonts w:cs="Arial"/>
                <w:sz w:val="16"/>
                <w:szCs w:val="16"/>
              </w:rPr>
            </w:pPr>
          </w:p>
          <w:p w:rsidR="00A45152" w:rsidRPr="005E5DA9" w:rsidRDefault="00A45152" w:rsidP="00B06443">
            <w:pPr>
              <w:shd w:val="clear" w:color="auto" w:fill="FFFFFF"/>
              <w:ind w:right="58"/>
              <w:jc w:val="center"/>
              <w:rPr>
                <w:rFonts w:cs="Arial"/>
                <w:sz w:val="16"/>
                <w:szCs w:val="16"/>
              </w:rPr>
            </w:pPr>
          </w:p>
          <w:p w:rsidR="00A45152" w:rsidRPr="005E5DA9" w:rsidRDefault="00A45152" w:rsidP="00B06443">
            <w:pPr>
              <w:shd w:val="clear" w:color="auto" w:fill="FFFFFF"/>
              <w:ind w:right="58"/>
              <w:jc w:val="center"/>
              <w:rPr>
                <w:rFonts w:cs="Arial"/>
                <w:b/>
                <w:sz w:val="16"/>
                <w:szCs w:val="16"/>
              </w:rPr>
            </w:pPr>
            <w:r w:rsidRPr="005E5DA9">
              <w:rPr>
                <w:rFonts w:cs="Arial"/>
                <w:b/>
                <w:sz w:val="16"/>
                <w:szCs w:val="16"/>
              </w:rPr>
              <w:t>Lp.</w:t>
            </w:r>
          </w:p>
          <w:p w:rsidR="00A45152" w:rsidRPr="005E5DA9" w:rsidRDefault="00A45152" w:rsidP="00B06443">
            <w:pPr>
              <w:jc w:val="center"/>
              <w:rPr>
                <w:rFonts w:cs="Arial"/>
                <w:sz w:val="16"/>
                <w:szCs w:val="16"/>
              </w:rPr>
            </w:pPr>
          </w:p>
          <w:p w:rsidR="00A45152" w:rsidRPr="005E5DA9" w:rsidRDefault="00A45152" w:rsidP="00B06443">
            <w:pPr>
              <w:jc w:val="center"/>
              <w:rPr>
                <w:rFonts w:cs="Arial"/>
                <w:sz w:val="16"/>
                <w:szCs w:val="16"/>
              </w:rPr>
            </w:pPr>
          </w:p>
          <w:p w:rsidR="00A45152" w:rsidRPr="005E5DA9" w:rsidRDefault="00A45152" w:rsidP="00B06443">
            <w:pPr>
              <w:jc w:val="center"/>
              <w:rPr>
                <w:rFonts w:cs="Arial"/>
                <w:sz w:val="16"/>
                <w:szCs w:val="16"/>
              </w:rPr>
            </w:pPr>
          </w:p>
        </w:tc>
        <w:tc>
          <w:tcPr>
            <w:tcW w:w="4246" w:type="dxa"/>
            <w:gridSpan w:val="2"/>
            <w:vMerge w:val="restart"/>
            <w:tcBorders>
              <w:top w:val="single" w:sz="6" w:space="0" w:color="auto"/>
              <w:left w:val="single" w:sz="6" w:space="0" w:color="auto"/>
              <w:right w:val="single" w:sz="6" w:space="0" w:color="auto"/>
            </w:tcBorders>
            <w:shd w:val="clear" w:color="auto" w:fill="FFFFFF"/>
          </w:tcPr>
          <w:p w:rsidR="00A45152" w:rsidRPr="005E5DA9" w:rsidRDefault="00A45152" w:rsidP="00B06443">
            <w:pPr>
              <w:shd w:val="clear" w:color="auto" w:fill="FFFFFF"/>
              <w:ind w:left="605"/>
              <w:jc w:val="center"/>
              <w:rPr>
                <w:rFonts w:cs="Arial"/>
                <w:sz w:val="16"/>
                <w:szCs w:val="16"/>
              </w:rPr>
            </w:pPr>
          </w:p>
          <w:p w:rsidR="00A45152" w:rsidRPr="005E5DA9" w:rsidRDefault="00A45152" w:rsidP="00B06443">
            <w:pPr>
              <w:shd w:val="clear" w:color="auto" w:fill="FFFFFF"/>
              <w:ind w:left="605"/>
              <w:jc w:val="center"/>
              <w:rPr>
                <w:rFonts w:cs="Arial"/>
                <w:sz w:val="16"/>
                <w:szCs w:val="16"/>
              </w:rPr>
            </w:pPr>
          </w:p>
          <w:p w:rsidR="00A45152" w:rsidRPr="005E5DA9" w:rsidRDefault="00A45152" w:rsidP="00B06443">
            <w:pPr>
              <w:shd w:val="clear" w:color="auto" w:fill="FFFFFF"/>
              <w:jc w:val="center"/>
              <w:rPr>
                <w:rFonts w:cs="Arial"/>
                <w:sz w:val="16"/>
                <w:szCs w:val="16"/>
              </w:rPr>
            </w:pPr>
          </w:p>
          <w:p w:rsidR="00A45152" w:rsidRPr="005E5DA9" w:rsidRDefault="00A45152" w:rsidP="00B06443">
            <w:pPr>
              <w:shd w:val="clear" w:color="auto" w:fill="FFFFFF"/>
              <w:jc w:val="center"/>
              <w:rPr>
                <w:rFonts w:cs="Arial"/>
                <w:b/>
                <w:sz w:val="16"/>
                <w:szCs w:val="16"/>
              </w:rPr>
            </w:pPr>
            <w:r w:rsidRPr="005E5DA9">
              <w:rPr>
                <w:rFonts w:cs="Arial"/>
                <w:b/>
                <w:sz w:val="16"/>
                <w:szCs w:val="16"/>
              </w:rPr>
              <w:t>Rodzaje odchyłek</w:t>
            </w:r>
          </w:p>
          <w:p w:rsidR="00A45152" w:rsidRPr="005E5DA9" w:rsidRDefault="00A45152" w:rsidP="00B06443">
            <w:pPr>
              <w:jc w:val="center"/>
              <w:rPr>
                <w:rFonts w:cs="Arial"/>
                <w:sz w:val="16"/>
                <w:szCs w:val="16"/>
              </w:rPr>
            </w:pPr>
          </w:p>
          <w:p w:rsidR="00A45152" w:rsidRPr="005E5DA9" w:rsidRDefault="00A45152" w:rsidP="00B06443">
            <w:pPr>
              <w:jc w:val="center"/>
              <w:rPr>
                <w:rFonts w:cs="Arial"/>
                <w:sz w:val="16"/>
                <w:szCs w:val="16"/>
              </w:rPr>
            </w:pPr>
          </w:p>
          <w:p w:rsidR="00A45152" w:rsidRPr="005E5DA9" w:rsidRDefault="00A45152" w:rsidP="00B06443">
            <w:pPr>
              <w:jc w:val="center"/>
              <w:rPr>
                <w:rFonts w:cs="Arial"/>
                <w:sz w:val="16"/>
                <w:szCs w:val="16"/>
              </w:rPr>
            </w:pPr>
          </w:p>
        </w:tc>
        <w:tc>
          <w:tcPr>
            <w:tcW w:w="5047" w:type="dxa"/>
            <w:gridSpan w:val="3"/>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right="1166"/>
              <w:jc w:val="center"/>
              <w:rPr>
                <w:rFonts w:cs="Arial"/>
                <w:b/>
                <w:sz w:val="16"/>
                <w:szCs w:val="16"/>
              </w:rPr>
            </w:pPr>
            <w:r w:rsidRPr="005E5DA9">
              <w:rPr>
                <w:rFonts w:cs="Arial"/>
                <w:b/>
                <w:sz w:val="16"/>
                <w:szCs w:val="16"/>
              </w:rPr>
              <w:t>Dopuszczalne odchyłki dla murów mm</w:t>
            </w:r>
          </w:p>
        </w:tc>
      </w:tr>
      <w:tr w:rsidR="005E5DA9" w:rsidRPr="005E5DA9" w:rsidTr="00FA2D6F">
        <w:trPr>
          <w:cantSplit/>
          <w:trHeight w:hRule="exact" w:val="298"/>
        </w:trPr>
        <w:tc>
          <w:tcPr>
            <w:tcW w:w="614" w:type="dxa"/>
            <w:vMerge/>
            <w:tcBorders>
              <w:left w:val="single" w:sz="6" w:space="0" w:color="auto"/>
              <w:right w:val="single" w:sz="6" w:space="0" w:color="auto"/>
            </w:tcBorders>
            <w:shd w:val="clear" w:color="auto" w:fill="FFFFFF"/>
          </w:tcPr>
          <w:p w:rsidR="00A45152" w:rsidRPr="005E5DA9" w:rsidRDefault="00A45152" w:rsidP="00B06443">
            <w:pPr>
              <w:jc w:val="center"/>
              <w:rPr>
                <w:rFonts w:cs="Arial"/>
                <w:sz w:val="16"/>
                <w:szCs w:val="16"/>
              </w:rPr>
            </w:pPr>
          </w:p>
        </w:tc>
        <w:tc>
          <w:tcPr>
            <w:tcW w:w="4246" w:type="dxa"/>
            <w:gridSpan w:val="2"/>
            <w:vMerge/>
            <w:tcBorders>
              <w:left w:val="single" w:sz="6" w:space="0" w:color="auto"/>
              <w:right w:val="single" w:sz="6" w:space="0" w:color="auto"/>
            </w:tcBorders>
            <w:shd w:val="clear" w:color="auto" w:fill="FFFFFF"/>
          </w:tcPr>
          <w:p w:rsidR="00A45152" w:rsidRPr="005E5DA9" w:rsidRDefault="00A45152" w:rsidP="00B06443">
            <w:pPr>
              <w:jc w:val="center"/>
              <w:rPr>
                <w:rFonts w:cs="Arial"/>
                <w:sz w:val="16"/>
                <w:szCs w:val="16"/>
              </w:rPr>
            </w:pPr>
          </w:p>
        </w:tc>
        <w:tc>
          <w:tcPr>
            <w:tcW w:w="3220" w:type="dxa"/>
            <w:gridSpan w:val="2"/>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187"/>
              <w:jc w:val="center"/>
              <w:rPr>
                <w:rFonts w:cs="Arial"/>
                <w:b/>
                <w:sz w:val="16"/>
                <w:szCs w:val="16"/>
              </w:rPr>
            </w:pPr>
            <w:r w:rsidRPr="005E5DA9">
              <w:rPr>
                <w:rFonts w:cs="Arial"/>
                <w:b/>
                <w:sz w:val="16"/>
                <w:szCs w:val="16"/>
              </w:rPr>
              <w:t>z cegły i pustaków ceramicznych</w:t>
            </w:r>
          </w:p>
        </w:tc>
        <w:tc>
          <w:tcPr>
            <w:tcW w:w="1827" w:type="dxa"/>
            <w:vMerge w:val="restart"/>
            <w:tcBorders>
              <w:top w:val="single" w:sz="6" w:space="0" w:color="auto"/>
              <w:left w:val="single" w:sz="6" w:space="0" w:color="auto"/>
              <w:right w:val="single" w:sz="6" w:space="0" w:color="auto"/>
            </w:tcBorders>
            <w:shd w:val="clear" w:color="auto" w:fill="FFFFFF"/>
          </w:tcPr>
          <w:p w:rsidR="00A45152" w:rsidRPr="005E5DA9" w:rsidRDefault="00A45152" w:rsidP="00B06443">
            <w:pPr>
              <w:shd w:val="clear" w:color="auto" w:fill="FFFFFF"/>
              <w:ind w:right="77"/>
              <w:jc w:val="center"/>
              <w:rPr>
                <w:rFonts w:cs="Arial"/>
                <w:b/>
                <w:sz w:val="16"/>
                <w:szCs w:val="16"/>
              </w:rPr>
            </w:pPr>
            <w:r w:rsidRPr="005E5DA9">
              <w:rPr>
                <w:rFonts w:cs="Arial"/>
                <w:b/>
                <w:sz w:val="16"/>
                <w:szCs w:val="16"/>
              </w:rPr>
              <w:t>z drobnowymiarowych elementów z betonu komórkowego</w:t>
            </w:r>
          </w:p>
        </w:tc>
      </w:tr>
      <w:tr w:rsidR="005E5DA9" w:rsidRPr="005E5DA9" w:rsidTr="00205EBA">
        <w:trPr>
          <w:cantSplit/>
          <w:trHeight w:hRule="exact" w:val="560"/>
        </w:trPr>
        <w:tc>
          <w:tcPr>
            <w:tcW w:w="614" w:type="dxa"/>
            <w:vMerge/>
            <w:tcBorders>
              <w:left w:val="single" w:sz="6" w:space="0" w:color="auto"/>
              <w:bottom w:val="single" w:sz="6" w:space="0" w:color="auto"/>
              <w:right w:val="single" w:sz="6" w:space="0" w:color="auto"/>
            </w:tcBorders>
            <w:shd w:val="clear" w:color="auto" w:fill="FFFFFF"/>
          </w:tcPr>
          <w:p w:rsidR="00A45152" w:rsidRPr="005E5DA9" w:rsidRDefault="00A45152" w:rsidP="00B06443">
            <w:pPr>
              <w:jc w:val="center"/>
              <w:rPr>
                <w:rFonts w:cs="Arial"/>
                <w:sz w:val="16"/>
                <w:szCs w:val="16"/>
              </w:rPr>
            </w:pPr>
          </w:p>
        </w:tc>
        <w:tc>
          <w:tcPr>
            <w:tcW w:w="4246" w:type="dxa"/>
            <w:gridSpan w:val="2"/>
            <w:vMerge/>
            <w:tcBorders>
              <w:left w:val="single" w:sz="6" w:space="0" w:color="auto"/>
              <w:bottom w:val="single" w:sz="6" w:space="0" w:color="auto"/>
              <w:right w:val="single" w:sz="6" w:space="0" w:color="auto"/>
            </w:tcBorders>
            <w:shd w:val="clear" w:color="auto" w:fill="FFFFFF"/>
          </w:tcPr>
          <w:p w:rsidR="00A45152" w:rsidRPr="005E5DA9" w:rsidRDefault="00A45152" w:rsidP="00B06443">
            <w:pPr>
              <w:jc w:val="center"/>
              <w:rPr>
                <w:rFonts w:cs="Arial"/>
                <w:sz w:val="16"/>
                <w:szCs w:val="16"/>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216" w:right="293"/>
              <w:jc w:val="center"/>
              <w:rPr>
                <w:rFonts w:cs="Arial"/>
                <w:b/>
                <w:sz w:val="16"/>
                <w:szCs w:val="16"/>
              </w:rPr>
            </w:pPr>
            <w:r w:rsidRPr="005E5DA9">
              <w:rPr>
                <w:rFonts w:cs="Arial"/>
                <w:b/>
                <w:sz w:val="16"/>
                <w:szCs w:val="16"/>
              </w:rPr>
              <w:t>mury spoinowane</w:t>
            </w:r>
          </w:p>
        </w:tc>
        <w:tc>
          <w:tcPr>
            <w:tcW w:w="1519"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96" w:right="178"/>
              <w:jc w:val="center"/>
              <w:rPr>
                <w:rFonts w:cs="Arial"/>
                <w:b/>
                <w:sz w:val="16"/>
                <w:szCs w:val="16"/>
              </w:rPr>
            </w:pPr>
            <w:r w:rsidRPr="005E5DA9">
              <w:rPr>
                <w:rFonts w:cs="Arial"/>
                <w:b/>
                <w:sz w:val="16"/>
                <w:szCs w:val="16"/>
              </w:rPr>
              <w:t>mury niespoinowane</w:t>
            </w:r>
          </w:p>
        </w:tc>
        <w:tc>
          <w:tcPr>
            <w:tcW w:w="1827" w:type="dxa"/>
            <w:vMerge/>
            <w:tcBorders>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96" w:right="178"/>
              <w:jc w:val="center"/>
              <w:rPr>
                <w:rFonts w:cs="Arial"/>
                <w:sz w:val="16"/>
                <w:szCs w:val="16"/>
              </w:rPr>
            </w:pPr>
          </w:p>
        </w:tc>
      </w:tr>
      <w:tr w:rsidR="005E5DA9" w:rsidRPr="005E5DA9" w:rsidTr="00196AB8">
        <w:trPr>
          <w:trHeight w:hRule="exact" w:val="971"/>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173"/>
              <w:jc w:val="center"/>
              <w:rPr>
                <w:rFonts w:cs="Arial"/>
                <w:b/>
                <w:sz w:val="16"/>
                <w:szCs w:val="16"/>
              </w:rPr>
            </w:pPr>
          </w:p>
          <w:p w:rsidR="00A45152" w:rsidRPr="005E5DA9" w:rsidRDefault="00A45152" w:rsidP="00B06443">
            <w:pPr>
              <w:shd w:val="clear" w:color="auto" w:fill="FFFFFF"/>
              <w:ind w:left="173"/>
              <w:jc w:val="center"/>
              <w:rPr>
                <w:rFonts w:cs="Arial"/>
                <w:b/>
                <w:sz w:val="16"/>
                <w:szCs w:val="16"/>
              </w:rPr>
            </w:pPr>
            <w:r w:rsidRPr="005E5DA9">
              <w:rPr>
                <w:rFonts w:cs="Arial"/>
                <w:b/>
                <w:sz w:val="16"/>
                <w:szCs w:val="16"/>
              </w:rPr>
              <w:t>1</w:t>
            </w:r>
          </w:p>
        </w:tc>
        <w:tc>
          <w:tcPr>
            <w:tcW w:w="4246" w:type="dxa"/>
            <w:gridSpan w:val="2"/>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right="442"/>
              <w:jc w:val="center"/>
              <w:rPr>
                <w:rFonts w:cs="Arial"/>
                <w:sz w:val="16"/>
                <w:szCs w:val="16"/>
              </w:rPr>
            </w:pPr>
          </w:p>
          <w:p w:rsidR="00A45152" w:rsidRPr="005E5DA9" w:rsidRDefault="00A45152" w:rsidP="00B06443">
            <w:pPr>
              <w:shd w:val="clear" w:color="auto" w:fill="FFFFFF"/>
              <w:ind w:right="442"/>
              <w:jc w:val="center"/>
              <w:rPr>
                <w:rFonts w:cs="Arial"/>
                <w:b/>
                <w:sz w:val="16"/>
                <w:szCs w:val="16"/>
              </w:rPr>
            </w:pPr>
            <w:r w:rsidRPr="005E5DA9">
              <w:rPr>
                <w:rFonts w:cs="Arial"/>
                <w:b/>
                <w:sz w:val="16"/>
                <w:szCs w:val="16"/>
              </w:rPr>
              <w:t>Zwichrowania i skrzywienia powierzchni murów:</w:t>
            </w:r>
          </w:p>
          <w:p w:rsidR="00A45152" w:rsidRPr="005E5DA9" w:rsidRDefault="00A45152" w:rsidP="00B06443">
            <w:pPr>
              <w:shd w:val="clear" w:color="auto" w:fill="FFFFFF"/>
              <w:ind w:right="442"/>
              <w:jc w:val="center"/>
              <w:rPr>
                <w:rFonts w:cs="Arial"/>
                <w:sz w:val="16"/>
                <w:szCs w:val="16"/>
              </w:rPr>
            </w:pPr>
            <w:r w:rsidRPr="005E5DA9">
              <w:rPr>
                <w:rFonts w:cs="Arial"/>
                <w:sz w:val="16"/>
                <w:szCs w:val="16"/>
              </w:rPr>
              <w:t>na długości 1m</w:t>
            </w:r>
          </w:p>
          <w:p w:rsidR="00A45152" w:rsidRPr="005E5DA9" w:rsidRDefault="00A45152" w:rsidP="00B06443">
            <w:pPr>
              <w:shd w:val="clear" w:color="auto" w:fill="FFFFFF"/>
              <w:ind w:right="442"/>
              <w:jc w:val="center"/>
              <w:rPr>
                <w:rFonts w:cs="Arial"/>
                <w:sz w:val="16"/>
                <w:szCs w:val="16"/>
              </w:rPr>
            </w:pPr>
            <w:r w:rsidRPr="005E5DA9">
              <w:rPr>
                <w:rFonts w:cs="Arial"/>
                <w:sz w:val="16"/>
                <w:szCs w:val="16"/>
              </w:rPr>
              <w:t>na całej powierzchni ściany pomieszczenia</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590" w:right="619"/>
              <w:jc w:val="center"/>
              <w:rPr>
                <w:rFonts w:cs="Arial"/>
                <w:sz w:val="16"/>
                <w:szCs w:val="16"/>
              </w:rPr>
            </w:pPr>
          </w:p>
          <w:p w:rsidR="00A45152" w:rsidRPr="005E5DA9" w:rsidRDefault="00A45152" w:rsidP="00B06443">
            <w:pPr>
              <w:shd w:val="clear" w:color="auto" w:fill="FFFFFF"/>
              <w:ind w:left="590" w:right="619"/>
              <w:jc w:val="center"/>
              <w:rPr>
                <w:rFonts w:cs="Arial"/>
                <w:sz w:val="16"/>
                <w:szCs w:val="16"/>
              </w:rPr>
            </w:pPr>
          </w:p>
          <w:p w:rsidR="00A45152" w:rsidRPr="005E5DA9" w:rsidRDefault="00A45152" w:rsidP="00B06443">
            <w:pPr>
              <w:shd w:val="clear" w:color="auto" w:fill="FFFFFF"/>
              <w:ind w:left="590" w:right="619"/>
              <w:jc w:val="center"/>
              <w:rPr>
                <w:rFonts w:cs="Arial"/>
                <w:sz w:val="16"/>
                <w:szCs w:val="16"/>
              </w:rPr>
            </w:pPr>
            <w:r w:rsidRPr="005E5DA9">
              <w:rPr>
                <w:rFonts w:cs="Arial"/>
                <w:sz w:val="16"/>
                <w:szCs w:val="16"/>
              </w:rPr>
              <w:t>3</w:t>
            </w:r>
          </w:p>
          <w:p w:rsidR="00A45152" w:rsidRPr="005E5DA9" w:rsidRDefault="00A45152" w:rsidP="00B06443">
            <w:pPr>
              <w:shd w:val="clear" w:color="auto" w:fill="FFFFFF"/>
              <w:ind w:left="590" w:right="619"/>
              <w:jc w:val="center"/>
              <w:rPr>
                <w:rFonts w:cs="Arial"/>
                <w:sz w:val="16"/>
                <w:szCs w:val="16"/>
              </w:rPr>
            </w:pPr>
            <w:r w:rsidRPr="005E5DA9">
              <w:rPr>
                <w:rFonts w:cs="Arial"/>
                <w:sz w:val="16"/>
                <w:szCs w:val="16"/>
              </w:rPr>
              <w:t>10</w:t>
            </w:r>
          </w:p>
        </w:tc>
        <w:tc>
          <w:tcPr>
            <w:tcW w:w="1519"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571" w:right="614"/>
              <w:jc w:val="center"/>
              <w:rPr>
                <w:rFonts w:cs="Arial"/>
                <w:sz w:val="16"/>
                <w:szCs w:val="16"/>
              </w:rPr>
            </w:pPr>
          </w:p>
          <w:p w:rsidR="00A45152" w:rsidRPr="005E5DA9" w:rsidRDefault="00A45152" w:rsidP="00B06443">
            <w:pPr>
              <w:shd w:val="clear" w:color="auto" w:fill="FFFFFF"/>
              <w:ind w:left="571" w:right="614"/>
              <w:jc w:val="center"/>
              <w:rPr>
                <w:rFonts w:cs="Arial"/>
                <w:sz w:val="16"/>
                <w:szCs w:val="16"/>
              </w:rPr>
            </w:pPr>
          </w:p>
          <w:p w:rsidR="00A45152" w:rsidRPr="005E5DA9" w:rsidRDefault="00A45152" w:rsidP="00B06443">
            <w:pPr>
              <w:shd w:val="clear" w:color="auto" w:fill="FFFFFF"/>
              <w:ind w:left="571" w:right="614"/>
              <w:jc w:val="center"/>
              <w:rPr>
                <w:rFonts w:cs="Arial"/>
                <w:sz w:val="16"/>
                <w:szCs w:val="16"/>
              </w:rPr>
            </w:pPr>
            <w:r w:rsidRPr="005E5DA9">
              <w:rPr>
                <w:rFonts w:cs="Arial"/>
                <w:sz w:val="16"/>
                <w:szCs w:val="16"/>
              </w:rPr>
              <w:t>6</w:t>
            </w:r>
          </w:p>
          <w:p w:rsidR="00A45152" w:rsidRPr="005E5DA9" w:rsidRDefault="00A45152" w:rsidP="00B06443">
            <w:pPr>
              <w:shd w:val="clear" w:color="auto" w:fill="FFFFFF"/>
              <w:ind w:left="571" w:right="614"/>
              <w:jc w:val="center"/>
              <w:rPr>
                <w:rFonts w:cs="Arial"/>
                <w:sz w:val="16"/>
                <w:szCs w:val="16"/>
              </w:rPr>
            </w:pPr>
            <w:r w:rsidRPr="005E5DA9">
              <w:rPr>
                <w:rFonts w:cs="Arial"/>
                <w:sz w:val="16"/>
                <w:szCs w:val="16"/>
              </w:rPr>
              <w:t>20</w:t>
            </w:r>
          </w:p>
        </w:tc>
        <w:tc>
          <w:tcPr>
            <w:tcW w:w="1827"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643"/>
              <w:jc w:val="center"/>
              <w:rPr>
                <w:rFonts w:cs="Arial"/>
                <w:sz w:val="16"/>
                <w:szCs w:val="16"/>
              </w:rPr>
            </w:pPr>
          </w:p>
          <w:p w:rsidR="00A45152" w:rsidRPr="005E5DA9" w:rsidRDefault="00A45152" w:rsidP="00B06443">
            <w:pPr>
              <w:shd w:val="clear" w:color="auto" w:fill="FFFFFF"/>
              <w:jc w:val="center"/>
              <w:rPr>
                <w:rFonts w:cs="Arial"/>
                <w:sz w:val="16"/>
                <w:szCs w:val="16"/>
              </w:rPr>
            </w:pPr>
          </w:p>
          <w:p w:rsidR="00A45152" w:rsidRPr="005E5DA9" w:rsidRDefault="00A45152" w:rsidP="00B06443">
            <w:pPr>
              <w:shd w:val="clear" w:color="auto" w:fill="FFFFFF"/>
              <w:jc w:val="center"/>
              <w:rPr>
                <w:rFonts w:cs="Arial"/>
                <w:sz w:val="16"/>
                <w:szCs w:val="16"/>
              </w:rPr>
            </w:pPr>
            <w:r w:rsidRPr="005E5DA9">
              <w:rPr>
                <w:rFonts w:cs="Arial"/>
                <w:sz w:val="16"/>
                <w:szCs w:val="16"/>
              </w:rPr>
              <w:t>4</w:t>
            </w:r>
          </w:p>
          <w:p w:rsidR="00A45152" w:rsidRPr="005E5DA9" w:rsidRDefault="00A45152" w:rsidP="00B06443">
            <w:pPr>
              <w:shd w:val="clear" w:color="auto" w:fill="FFFFFF"/>
              <w:jc w:val="center"/>
              <w:rPr>
                <w:rFonts w:cs="Arial"/>
                <w:sz w:val="16"/>
                <w:szCs w:val="16"/>
              </w:rPr>
            </w:pPr>
            <w:r w:rsidRPr="005E5DA9">
              <w:rPr>
                <w:rFonts w:cs="Arial"/>
                <w:sz w:val="16"/>
                <w:szCs w:val="16"/>
              </w:rPr>
              <w:t>-</w:t>
            </w:r>
          </w:p>
        </w:tc>
      </w:tr>
      <w:tr w:rsidR="005E5DA9" w:rsidRPr="005E5DA9" w:rsidTr="00196AB8">
        <w:trPr>
          <w:trHeight w:hRule="exact" w:val="98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right="120"/>
              <w:jc w:val="center"/>
              <w:rPr>
                <w:rFonts w:cs="Arial"/>
                <w:b/>
                <w:sz w:val="16"/>
                <w:szCs w:val="16"/>
              </w:rPr>
            </w:pPr>
          </w:p>
          <w:p w:rsidR="00A45152" w:rsidRPr="005E5DA9" w:rsidRDefault="00A45152" w:rsidP="00B06443">
            <w:pPr>
              <w:shd w:val="clear" w:color="auto" w:fill="FFFFFF"/>
              <w:ind w:right="120"/>
              <w:jc w:val="center"/>
              <w:rPr>
                <w:rFonts w:cs="Arial"/>
                <w:b/>
                <w:sz w:val="16"/>
                <w:szCs w:val="16"/>
              </w:rPr>
            </w:pPr>
            <w:r w:rsidRPr="005E5DA9">
              <w:rPr>
                <w:rFonts w:cs="Arial"/>
                <w:b/>
                <w:sz w:val="16"/>
                <w:szCs w:val="16"/>
              </w:rPr>
              <w:t>2</w:t>
            </w:r>
          </w:p>
        </w:tc>
        <w:tc>
          <w:tcPr>
            <w:tcW w:w="4246" w:type="dxa"/>
            <w:gridSpan w:val="2"/>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right="422"/>
              <w:jc w:val="center"/>
              <w:rPr>
                <w:rFonts w:cs="Arial"/>
                <w:sz w:val="16"/>
                <w:szCs w:val="16"/>
              </w:rPr>
            </w:pPr>
          </w:p>
          <w:p w:rsidR="00A45152" w:rsidRPr="005E5DA9" w:rsidRDefault="00A45152" w:rsidP="00B06443">
            <w:pPr>
              <w:shd w:val="clear" w:color="auto" w:fill="FFFFFF"/>
              <w:ind w:right="422"/>
              <w:jc w:val="center"/>
              <w:rPr>
                <w:rFonts w:cs="Arial"/>
                <w:b/>
                <w:sz w:val="16"/>
                <w:szCs w:val="16"/>
              </w:rPr>
            </w:pPr>
            <w:r w:rsidRPr="005E5DA9">
              <w:rPr>
                <w:rFonts w:cs="Arial"/>
                <w:b/>
                <w:sz w:val="16"/>
                <w:szCs w:val="16"/>
              </w:rPr>
              <w:t>Odchylenia od pionu powierzchni i krawędzi:</w:t>
            </w:r>
          </w:p>
          <w:p w:rsidR="00A45152" w:rsidRPr="005E5DA9" w:rsidRDefault="00A45152" w:rsidP="00B06443">
            <w:pPr>
              <w:shd w:val="clear" w:color="auto" w:fill="FFFFFF"/>
              <w:ind w:right="422"/>
              <w:jc w:val="center"/>
              <w:rPr>
                <w:rFonts w:cs="Arial"/>
                <w:sz w:val="16"/>
                <w:szCs w:val="16"/>
              </w:rPr>
            </w:pPr>
            <w:r w:rsidRPr="005E5DA9">
              <w:rPr>
                <w:rFonts w:cs="Arial"/>
                <w:sz w:val="16"/>
                <w:szCs w:val="16"/>
              </w:rPr>
              <w:t>na wysokości 1m</w:t>
            </w:r>
          </w:p>
          <w:p w:rsidR="00A45152" w:rsidRPr="005E5DA9" w:rsidRDefault="00A45152" w:rsidP="00B06443">
            <w:pPr>
              <w:shd w:val="clear" w:color="auto" w:fill="FFFFFF"/>
              <w:ind w:right="422"/>
              <w:jc w:val="center"/>
              <w:rPr>
                <w:rFonts w:cs="Arial"/>
                <w:sz w:val="16"/>
                <w:szCs w:val="16"/>
              </w:rPr>
            </w:pPr>
            <w:r w:rsidRPr="005E5DA9">
              <w:rPr>
                <w:rFonts w:cs="Arial"/>
                <w:sz w:val="16"/>
                <w:szCs w:val="16"/>
              </w:rPr>
              <w:t>na wysokości 1 kondygnacji</w:t>
            </w:r>
          </w:p>
          <w:p w:rsidR="00A45152" w:rsidRPr="005E5DA9" w:rsidRDefault="00A45152" w:rsidP="00B06443">
            <w:pPr>
              <w:shd w:val="clear" w:color="auto" w:fill="FFFFFF"/>
              <w:ind w:right="422"/>
              <w:jc w:val="center"/>
              <w:rPr>
                <w:rFonts w:cs="Arial"/>
                <w:sz w:val="16"/>
                <w:szCs w:val="16"/>
              </w:rPr>
            </w:pPr>
            <w:r w:rsidRPr="005E5DA9">
              <w:rPr>
                <w:rFonts w:cs="Arial"/>
                <w:sz w:val="16"/>
                <w:szCs w:val="16"/>
              </w:rPr>
              <w:t>na całej wysokości ściany</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600" w:right="600"/>
              <w:jc w:val="center"/>
              <w:rPr>
                <w:rFonts w:cs="Arial"/>
                <w:sz w:val="16"/>
                <w:szCs w:val="16"/>
              </w:rPr>
            </w:pPr>
          </w:p>
          <w:p w:rsidR="00A45152" w:rsidRPr="005E5DA9" w:rsidRDefault="00A45152" w:rsidP="00B06443">
            <w:pPr>
              <w:shd w:val="clear" w:color="auto" w:fill="FFFFFF"/>
              <w:ind w:left="600" w:right="600"/>
              <w:jc w:val="center"/>
              <w:rPr>
                <w:rFonts w:cs="Arial"/>
                <w:sz w:val="16"/>
                <w:szCs w:val="16"/>
              </w:rPr>
            </w:pPr>
          </w:p>
          <w:p w:rsidR="00A45152" w:rsidRPr="005E5DA9" w:rsidRDefault="00A45152" w:rsidP="00B06443">
            <w:pPr>
              <w:shd w:val="clear" w:color="auto" w:fill="FFFFFF"/>
              <w:ind w:left="600" w:right="600"/>
              <w:jc w:val="center"/>
              <w:rPr>
                <w:rFonts w:cs="Arial"/>
                <w:sz w:val="16"/>
                <w:szCs w:val="16"/>
              </w:rPr>
            </w:pPr>
            <w:r w:rsidRPr="005E5DA9">
              <w:rPr>
                <w:rFonts w:cs="Arial"/>
                <w:sz w:val="16"/>
                <w:szCs w:val="16"/>
              </w:rPr>
              <w:t>3</w:t>
            </w:r>
          </w:p>
          <w:p w:rsidR="00A45152" w:rsidRPr="005E5DA9" w:rsidRDefault="00A45152" w:rsidP="00B06443">
            <w:pPr>
              <w:shd w:val="clear" w:color="auto" w:fill="FFFFFF"/>
              <w:ind w:left="600" w:right="600"/>
              <w:jc w:val="center"/>
              <w:rPr>
                <w:rFonts w:cs="Arial"/>
                <w:sz w:val="16"/>
                <w:szCs w:val="16"/>
              </w:rPr>
            </w:pPr>
            <w:r w:rsidRPr="005E5DA9">
              <w:rPr>
                <w:rFonts w:cs="Arial"/>
                <w:sz w:val="16"/>
                <w:szCs w:val="16"/>
              </w:rPr>
              <w:t>6 20</w:t>
            </w:r>
          </w:p>
        </w:tc>
        <w:tc>
          <w:tcPr>
            <w:tcW w:w="1519"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586" w:right="605"/>
              <w:jc w:val="center"/>
              <w:rPr>
                <w:rFonts w:cs="Arial"/>
                <w:sz w:val="16"/>
                <w:szCs w:val="16"/>
              </w:rPr>
            </w:pPr>
          </w:p>
          <w:p w:rsidR="00A45152" w:rsidRPr="005E5DA9" w:rsidRDefault="00A45152" w:rsidP="00B06443">
            <w:pPr>
              <w:shd w:val="clear" w:color="auto" w:fill="FFFFFF"/>
              <w:ind w:left="586" w:right="605"/>
              <w:jc w:val="center"/>
              <w:rPr>
                <w:rFonts w:cs="Arial"/>
                <w:sz w:val="16"/>
                <w:szCs w:val="16"/>
              </w:rPr>
            </w:pPr>
          </w:p>
          <w:p w:rsidR="00A45152" w:rsidRPr="005E5DA9" w:rsidRDefault="00A45152" w:rsidP="00B06443">
            <w:pPr>
              <w:shd w:val="clear" w:color="auto" w:fill="FFFFFF"/>
              <w:ind w:left="586" w:right="605"/>
              <w:jc w:val="center"/>
              <w:rPr>
                <w:rFonts w:cs="Arial"/>
                <w:sz w:val="16"/>
                <w:szCs w:val="16"/>
              </w:rPr>
            </w:pPr>
            <w:r w:rsidRPr="005E5DA9">
              <w:rPr>
                <w:rFonts w:cs="Arial"/>
                <w:sz w:val="16"/>
                <w:szCs w:val="16"/>
              </w:rPr>
              <w:t>6 10 30</w:t>
            </w:r>
          </w:p>
        </w:tc>
        <w:tc>
          <w:tcPr>
            <w:tcW w:w="1827"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590" w:right="648"/>
              <w:jc w:val="center"/>
              <w:rPr>
                <w:rFonts w:cs="Arial"/>
                <w:sz w:val="16"/>
                <w:szCs w:val="16"/>
              </w:rPr>
            </w:pPr>
          </w:p>
          <w:p w:rsidR="00A45152" w:rsidRPr="005E5DA9" w:rsidRDefault="00A45152" w:rsidP="00B06443">
            <w:pPr>
              <w:shd w:val="clear" w:color="auto" w:fill="FFFFFF"/>
              <w:ind w:left="590" w:right="648"/>
              <w:jc w:val="center"/>
              <w:rPr>
                <w:rFonts w:cs="Arial"/>
                <w:sz w:val="16"/>
                <w:szCs w:val="16"/>
              </w:rPr>
            </w:pPr>
          </w:p>
          <w:p w:rsidR="00A45152" w:rsidRPr="005E5DA9" w:rsidRDefault="00A45152" w:rsidP="00B06443">
            <w:pPr>
              <w:shd w:val="clear" w:color="auto" w:fill="FFFFFF"/>
              <w:ind w:left="590" w:right="648"/>
              <w:jc w:val="center"/>
              <w:rPr>
                <w:rFonts w:cs="Arial"/>
                <w:sz w:val="16"/>
                <w:szCs w:val="16"/>
              </w:rPr>
            </w:pPr>
            <w:r w:rsidRPr="005E5DA9">
              <w:rPr>
                <w:rFonts w:cs="Arial"/>
                <w:sz w:val="16"/>
                <w:szCs w:val="16"/>
              </w:rPr>
              <w:t>3</w:t>
            </w:r>
          </w:p>
          <w:p w:rsidR="00A45152" w:rsidRPr="005E5DA9" w:rsidRDefault="00A45152" w:rsidP="00B06443">
            <w:pPr>
              <w:shd w:val="clear" w:color="auto" w:fill="FFFFFF"/>
              <w:ind w:left="590" w:right="648"/>
              <w:jc w:val="center"/>
              <w:rPr>
                <w:rFonts w:cs="Arial"/>
                <w:sz w:val="16"/>
                <w:szCs w:val="16"/>
              </w:rPr>
            </w:pPr>
            <w:r w:rsidRPr="005E5DA9">
              <w:rPr>
                <w:rFonts w:cs="Arial"/>
                <w:sz w:val="16"/>
                <w:szCs w:val="16"/>
              </w:rPr>
              <w:t>6</w:t>
            </w:r>
          </w:p>
          <w:p w:rsidR="00A45152" w:rsidRPr="005E5DA9" w:rsidRDefault="00A45152" w:rsidP="00B06443">
            <w:pPr>
              <w:shd w:val="clear" w:color="auto" w:fill="FFFFFF"/>
              <w:ind w:left="590" w:right="648"/>
              <w:jc w:val="center"/>
              <w:rPr>
                <w:rFonts w:cs="Arial"/>
                <w:sz w:val="16"/>
                <w:szCs w:val="16"/>
              </w:rPr>
            </w:pPr>
            <w:r w:rsidRPr="005E5DA9">
              <w:rPr>
                <w:rFonts w:cs="Arial"/>
                <w:sz w:val="16"/>
                <w:szCs w:val="16"/>
              </w:rPr>
              <w:t>15</w:t>
            </w:r>
          </w:p>
        </w:tc>
      </w:tr>
      <w:tr w:rsidR="005E5DA9" w:rsidRPr="005E5DA9" w:rsidTr="00205EBA">
        <w:trPr>
          <w:trHeight w:hRule="exact" w:val="100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right="110"/>
              <w:jc w:val="center"/>
              <w:rPr>
                <w:rFonts w:cs="Arial"/>
                <w:b/>
                <w:sz w:val="16"/>
                <w:szCs w:val="16"/>
              </w:rPr>
            </w:pPr>
          </w:p>
          <w:p w:rsidR="00A45152" w:rsidRPr="005E5DA9" w:rsidRDefault="00A45152" w:rsidP="00B06443">
            <w:pPr>
              <w:shd w:val="clear" w:color="auto" w:fill="FFFFFF"/>
              <w:ind w:right="110"/>
              <w:jc w:val="center"/>
              <w:rPr>
                <w:rFonts w:cs="Arial"/>
                <w:b/>
                <w:sz w:val="16"/>
                <w:szCs w:val="16"/>
              </w:rPr>
            </w:pPr>
            <w:r w:rsidRPr="005E5DA9">
              <w:rPr>
                <w:rFonts w:cs="Arial"/>
                <w:b/>
                <w:sz w:val="16"/>
                <w:szCs w:val="16"/>
              </w:rPr>
              <w:t>3</w:t>
            </w:r>
          </w:p>
        </w:tc>
        <w:tc>
          <w:tcPr>
            <w:tcW w:w="4246" w:type="dxa"/>
            <w:gridSpan w:val="2"/>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right="5"/>
              <w:jc w:val="center"/>
              <w:rPr>
                <w:rFonts w:cs="Arial"/>
                <w:sz w:val="16"/>
                <w:szCs w:val="16"/>
              </w:rPr>
            </w:pPr>
          </w:p>
          <w:p w:rsidR="00A45152" w:rsidRPr="005E5DA9" w:rsidRDefault="00A45152" w:rsidP="00B06443">
            <w:pPr>
              <w:shd w:val="clear" w:color="auto" w:fill="FFFFFF"/>
              <w:ind w:right="5"/>
              <w:jc w:val="center"/>
              <w:rPr>
                <w:rFonts w:cs="Arial"/>
                <w:b/>
                <w:sz w:val="16"/>
                <w:szCs w:val="16"/>
              </w:rPr>
            </w:pPr>
            <w:r w:rsidRPr="005E5DA9">
              <w:rPr>
                <w:rFonts w:cs="Arial"/>
                <w:b/>
                <w:sz w:val="16"/>
                <w:szCs w:val="16"/>
              </w:rPr>
              <w:t>Odchylenia od kierunku poziomego górnej powierzchni każdej warstwy muru:</w:t>
            </w:r>
          </w:p>
          <w:p w:rsidR="00A45152" w:rsidRPr="005E5DA9" w:rsidRDefault="00A45152" w:rsidP="00B06443">
            <w:pPr>
              <w:shd w:val="clear" w:color="auto" w:fill="FFFFFF"/>
              <w:ind w:right="5"/>
              <w:jc w:val="center"/>
              <w:rPr>
                <w:rFonts w:cs="Arial"/>
                <w:sz w:val="16"/>
                <w:szCs w:val="16"/>
              </w:rPr>
            </w:pPr>
            <w:r w:rsidRPr="005E5DA9">
              <w:rPr>
                <w:rFonts w:cs="Arial"/>
                <w:sz w:val="16"/>
                <w:szCs w:val="16"/>
              </w:rPr>
              <w:t>na długości 1m</w:t>
            </w:r>
          </w:p>
          <w:p w:rsidR="00A45152" w:rsidRPr="005E5DA9" w:rsidRDefault="00A45152" w:rsidP="00B06443">
            <w:pPr>
              <w:shd w:val="clear" w:color="auto" w:fill="FFFFFF"/>
              <w:ind w:right="5"/>
              <w:jc w:val="center"/>
              <w:rPr>
                <w:rFonts w:cs="Arial"/>
                <w:sz w:val="16"/>
                <w:szCs w:val="16"/>
              </w:rPr>
            </w:pPr>
            <w:r w:rsidRPr="005E5DA9">
              <w:rPr>
                <w:rFonts w:cs="Arial"/>
                <w:sz w:val="16"/>
                <w:szCs w:val="16"/>
              </w:rPr>
              <w:t>na całej długości budynku</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619" w:right="595"/>
              <w:jc w:val="center"/>
              <w:rPr>
                <w:rFonts w:cs="Arial"/>
                <w:sz w:val="16"/>
                <w:szCs w:val="16"/>
              </w:rPr>
            </w:pPr>
          </w:p>
          <w:p w:rsidR="00A45152" w:rsidRPr="005E5DA9" w:rsidRDefault="00A45152" w:rsidP="00B06443">
            <w:pPr>
              <w:shd w:val="clear" w:color="auto" w:fill="FFFFFF"/>
              <w:ind w:left="619" w:right="595"/>
              <w:jc w:val="center"/>
              <w:rPr>
                <w:rFonts w:cs="Arial"/>
                <w:sz w:val="16"/>
                <w:szCs w:val="16"/>
              </w:rPr>
            </w:pPr>
          </w:p>
          <w:p w:rsidR="00A45152" w:rsidRPr="005E5DA9" w:rsidRDefault="00A45152" w:rsidP="00B06443">
            <w:pPr>
              <w:shd w:val="clear" w:color="auto" w:fill="FFFFFF"/>
              <w:ind w:left="619" w:right="595"/>
              <w:jc w:val="center"/>
              <w:rPr>
                <w:rFonts w:cs="Arial"/>
                <w:sz w:val="16"/>
                <w:szCs w:val="16"/>
              </w:rPr>
            </w:pPr>
          </w:p>
          <w:p w:rsidR="00A45152" w:rsidRPr="005E5DA9" w:rsidRDefault="00A45152" w:rsidP="00B06443">
            <w:pPr>
              <w:shd w:val="clear" w:color="auto" w:fill="FFFFFF"/>
              <w:ind w:left="619" w:right="595"/>
              <w:jc w:val="center"/>
              <w:rPr>
                <w:rFonts w:cs="Arial"/>
                <w:sz w:val="16"/>
                <w:szCs w:val="16"/>
              </w:rPr>
            </w:pPr>
            <w:r w:rsidRPr="005E5DA9">
              <w:rPr>
                <w:rFonts w:cs="Arial"/>
                <w:sz w:val="16"/>
                <w:szCs w:val="16"/>
              </w:rPr>
              <w:t>1 15</w:t>
            </w:r>
          </w:p>
        </w:tc>
        <w:tc>
          <w:tcPr>
            <w:tcW w:w="1519"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250" w:right="590"/>
              <w:jc w:val="center"/>
              <w:rPr>
                <w:rFonts w:cs="Arial"/>
                <w:sz w:val="16"/>
                <w:szCs w:val="16"/>
              </w:rPr>
            </w:pPr>
          </w:p>
          <w:p w:rsidR="00A45152" w:rsidRPr="005E5DA9" w:rsidRDefault="00A45152" w:rsidP="00B06443">
            <w:pPr>
              <w:shd w:val="clear" w:color="auto" w:fill="FFFFFF"/>
              <w:ind w:left="250" w:right="590"/>
              <w:jc w:val="center"/>
              <w:rPr>
                <w:rFonts w:cs="Arial"/>
                <w:sz w:val="16"/>
                <w:szCs w:val="16"/>
              </w:rPr>
            </w:pPr>
          </w:p>
          <w:p w:rsidR="00A45152" w:rsidRPr="005E5DA9" w:rsidRDefault="00A45152" w:rsidP="00B06443">
            <w:pPr>
              <w:shd w:val="clear" w:color="auto" w:fill="FFFFFF"/>
              <w:ind w:left="250" w:right="590"/>
              <w:jc w:val="center"/>
              <w:rPr>
                <w:rFonts w:cs="Arial"/>
                <w:sz w:val="16"/>
                <w:szCs w:val="16"/>
              </w:rPr>
            </w:pPr>
          </w:p>
          <w:p w:rsidR="00A45152" w:rsidRPr="005E5DA9" w:rsidRDefault="00A45152" w:rsidP="00B06443">
            <w:pPr>
              <w:shd w:val="clear" w:color="auto" w:fill="FFFFFF"/>
              <w:ind w:left="250" w:right="590"/>
              <w:jc w:val="center"/>
              <w:rPr>
                <w:rFonts w:cs="Arial"/>
                <w:sz w:val="16"/>
                <w:szCs w:val="16"/>
              </w:rPr>
            </w:pPr>
            <w:r w:rsidRPr="005E5DA9">
              <w:rPr>
                <w:rFonts w:cs="Arial"/>
                <w:sz w:val="16"/>
                <w:szCs w:val="16"/>
              </w:rPr>
              <w:t>2</w:t>
            </w:r>
          </w:p>
          <w:p w:rsidR="00A45152" w:rsidRPr="005E5DA9" w:rsidRDefault="00A45152" w:rsidP="00B06443">
            <w:pPr>
              <w:shd w:val="clear" w:color="auto" w:fill="FFFFFF"/>
              <w:ind w:left="250" w:right="590"/>
              <w:jc w:val="center"/>
              <w:rPr>
                <w:rFonts w:cs="Arial"/>
                <w:sz w:val="16"/>
                <w:szCs w:val="16"/>
              </w:rPr>
            </w:pPr>
            <w:r w:rsidRPr="005E5DA9">
              <w:rPr>
                <w:rFonts w:cs="Arial"/>
                <w:sz w:val="16"/>
                <w:szCs w:val="16"/>
              </w:rPr>
              <w:t>30</w:t>
            </w:r>
          </w:p>
        </w:tc>
        <w:tc>
          <w:tcPr>
            <w:tcW w:w="1827"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595" w:right="634"/>
              <w:jc w:val="center"/>
              <w:rPr>
                <w:rFonts w:cs="Arial"/>
                <w:sz w:val="16"/>
                <w:szCs w:val="16"/>
              </w:rPr>
            </w:pPr>
          </w:p>
          <w:p w:rsidR="00A45152" w:rsidRPr="005E5DA9" w:rsidRDefault="00A45152" w:rsidP="00B06443">
            <w:pPr>
              <w:shd w:val="clear" w:color="auto" w:fill="FFFFFF"/>
              <w:ind w:left="595" w:right="634"/>
              <w:jc w:val="center"/>
              <w:rPr>
                <w:rFonts w:cs="Arial"/>
                <w:sz w:val="16"/>
                <w:szCs w:val="16"/>
              </w:rPr>
            </w:pPr>
          </w:p>
          <w:p w:rsidR="00A45152" w:rsidRPr="005E5DA9" w:rsidRDefault="00A45152" w:rsidP="00B06443">
            <w:pPr>
              <w:shd w:val="clear" w:color="auto" w:fill="FFFFFF"/>
              <w:ind w:left="595" w:right="634"/>
              <w:jc w:val="center"/>
              <w:rPr>
                <w:rFonts w:cs="Arial"/>
                <w:sz w:val="16"/>
                <w:szCs w:val="16"/>
              </w:rPr>
            </w:pPr>
          </w:p>
          <w:p w:rsidR="00A45152" w:rsidRPr="005E5DA9" w:rsidRDefault="00A45152" w:rsidP="00B06443">
            <w:pPr>
              <w:shd w:val="clear" w:color="auto" w:fill="FFFFFF"/>
              <w:ind w:left="595" w:right="634"/>
              <w:jc w:val="center"/>
              <w:rPr>
                <w:rFonts w:cs="Arial"/>
                <w:sz w:val="16"/>
                <w:szCs w:val="16"/>
              </w:rPr>
            </w:pPr>
            <w:r w:rsidRPr="005E5DA9">
              <w:rPr>
                <w:rFonts w:cs="Arial"/>
                <w:sz w:val="16"/>
                <w:szCs w:val="16"/>
              </w:rPr>
              <w:t>2</w:t>
            </w:r>
          </w:p>
          <w:p w:rsidR="00A45152" w:rsidRPr="005E5DA9" w:rsidRDefault="00A45152" w:rsidP="00B06443">
            <w:pPr>
              <w:shd w:val="clear" w:color="auto" w:fill="FFFFFF"/>
              <w:ind w:left="595" w:right="634"/>
              <w:jc w:val="center"/>
              <w:rPr>
                <w:rFonts w:cs="Arial"/>
                <w:sz w:val="16"/>
                <w:szCs w:val="16"/>
              </w:rPr>
            </w:pPr>
            <w:r w:rsidRPr="005E5DA9">
              <w:rPr>
                <w:rFonts w:cs="Arial"/>
                <w:sz w:val="16"/>
                <w:szCs w:val="16"/>
              </w:rPr>
              <w:t>30</w:t>
            </w:r>
          </w:p>
        </w:tc>
      </w:tr>
      <w:tr w:rsidR="005E5DA9" w:rsidRPr="005E5DA9" w:rsidTr="00205EBA">
        <w:trPr>
          <w:trHeight w:hRule="exact" w:val="99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right="72"/>
              <w:jc w:val="center"/>
              <w:rPr>
                <w:rFonts w:cs="Arial"/>
                <w:b/>
                <w:sz w:val="16"/>
                <w:szCs w:val="16"/>
              </w:rPr>
            </w:pPr>
            <w:r w:rsidRPr="005E5DA9">
              <w:rPr>
                <w:rFonts w:cs="Arial"/>
                <w:b/>
                <w:sz w:val="16"/>
                <w:szCs w:val="16"/>
              </w:rPr>
              <w:t>4</w:t>
            </w:r>
          </w:p>
        </w:tc>
        <w:tc>
          <w:tcPr>
            <w:tcW w:w="4246" w:type="dxa"/>
            <w:gridSpan w:val="2"/>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5"/>
              <w:jc w:val="center"/>
              <w:rPr>
                <w:rFonts w:cs="Arial"/>
                <w:sz w:val="16"/>
                <w:szCs w:val="16"/>
              </w:rPr>
            </w:pPr>
          </w:p>
          <w:p w:rsidR="00A45152" w:rsidRPr="005E5DA9" w:rsidRDefault="00A45152" w:rsidP="00B06443">
            <w:pPr>
              <w:shd w:val="clear" w:color="auto" w:fill="FFFFFF"/>
              <w:ind w:left="5"/>
              <w:jc w:val="center"/>
              <w:rPr>
                <w:rFonts w:cs="Arial"/>
                <w:sz w:val="16"/>
                <w:szCs w:val="16"/>
              </w:rPr>
            </w:pPr>
            <w:r w:rsidRPr="005E5DA9">
              <w:rPr>
                <w:rFonts w:cs="Arial"/>
                <w:b/>
                <w:sz w:val="16"/>
                <w:szCs w:val="16"/>
              </w:rPr>
              <w:t>Odchylenia od kierunku poziomego górnej powierzchni ostatniej warstwy muru pod stropem</w:t>
            </w:r>
          </w:p>
          <w:p w:rsidR="00A45152" w:rsidRPr="005E5DA9" w:rsidRDefault="00A45152" w:rsidP="00B06443">
            <w:pPr>
              <w:shd w:val="clear" w:color="auto" w:fill="FFFFFF"/>
              <w:ind w:left="5"/>
              <w:jc w:val="center"/>
              <w:rPr>
                <w:rFonts w:cs="Arial"/>
                <w:sz w:val="16"/>
                <w:szCs w:val="16"/>
              </w:rPr>
            </w:pPr>
            <w:r w:rsidRPr="005E5DA9">
              <w:rPr>
                <w:rFonts w:cs="Arial"/>
                <w:sz w:val="16"/>
                <w:szCs w:val="16"/>
              </w:rPr>
              <w:t>na długości 1m</w:t>
            </w:r>
          </w:p>
          <w:p w:rsidR="00A45152" w:rsidRPr="005E5DA9" w:rsidRDefault="00A45152" w:rsidP="00B06443">
            <w:pPr>
              <w:shd w:val="clear" w:color="auto" w:fill="FFFFFF"/>
              <w:ind w:left="5"/>
              <w:jc w:val="center"/>
              <w:rPr>
                <w:rFonts w:cs="Arial"/>
                <w:sz w:val="16"/>
                <w:szCs w:val="16"/>
              </w:rPr>
            </w:pPr>
            <w:r w:rsidRPr="005E5DA9">
              <w:rPr>
                <w:rFonts w:cs="Arial"/>
                <w:sz w:val="16"/>
                <w:szCs w:val="16"/>
              </w:rPr>
              <w:t>na całej długości budynku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638" w:right="576"/>
              <w:jc w:val="center"/>
              <w:rPr>
                <w:rFonts w:cs="Arial"/>
                <w:sz w:val="16"/>
                <w:szCs w:val="16"/>
              </w:rPr>
            </w:pPr>
          </w:p>
          <w:p w:rsidR="00A45152" w:rsidRPr="005E5DA9" w:rsidRDefault="00A45152" w:rsidP="00B06443">
            <w:pPr>
              <w:shd w:val="clear" w:color="auto" w:fill="FFFFFF"/>
              <w:ind w:left="638" w:right="576"/>
              <w:jc w:val="center"/>
              <w:rPr>
                <w:rFonts w:cs="Arial"/>
                <w:sz w:val="16"/>
                <w:szCs w:val="16"/>
              </w:rPr>
            </w:pPr>
          </w:p>
          <w:p w:rsidR="00A45152" w:rsidRPr="005E5DA9" w:rsidRDefault="00A45152" w:rsidP="00B06443">
            <w:pPr>
              <w:shd w:val="clear" w:color="auto" w:fill="FFFFFF"/>
              <w:ind w:left="638" w:right="576"/>
              <w:jc w:val="center"/>
              <w:rPr>
                <w:rFonts w:cs="Arial"/>
                <w:sz w:val="16"/>
                <w:szCs w:val="16"/>
              </w:rPr>
            </w:pPr>
            <w:r w:rsidRPr="005E5DA9">
              <w:rPr>
                <w:rFonts w:cs="Arial"/>
                <w:sz w:val="16"/>
                <w:szCs w:val="16"/>
              </w:rPr>
              <w:t>1 10</w:t>
            </w:r>
          </w:p>
        </w:tc>
        <w:tc>
          <w:tcPr>
            <w:tcW w:w="1519"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614" w:right="576"/>
              <w:jc w:val="center"/>
              <w:rPr>
                <w:rFonts w:cs="Arial"/>
                <w:sz w:val="16"/>
                <w:szCs w:val="16"/>
              </w:rPr>
            </w:pPr>
          </w:p>
          <w:p w:rsidR="00A45152" w:rsidRPr="005E5DA9" w:rsidRDefault="00A45152" w:rsidP="00B06443">
            <w:pPr>
              <w:shd w:val="clear" w:color="auto" w:fill="FFFFFF"/>
              <w:ind w:left="614" w:right="576"/>
              <w:jc w:val="center"/>
              <w:rPr>
                <w:rFonts w:cs="Arial"/>
                <w:sz w:val="16"/>
                <w:szCs w:val="16"/>
              </w:rPr>
            </w:pPr>
          </w:p>
          <w:p w:rsidR="00A45152" w:rsidRPr="005E5DA9" w:rsidRDefault="00A45152" w:rsidP="00B06443">
            <w:pPr>
              <w:shd w:val="clear" w:color="auto" w:fill="FFFFFF"/>
              <w:ind w:left="614" w:right="576"/>
              <w:jc w:val="center"/>
              <w:rPr>
                <w:rFonts w:cs="Arial"/>
                <w:sz w:val="16"/>
                <w:szCs w:val="16"/>
              </w:rPr>
            </w:pPr>
            <w:r w:rsidRPr="005E5DA9">
              <w:rPr>
                <w:rFonts w:cs="Arial"/>
                <w:sz w:val="16"/>
                <w:szCs w:val="16"/>
              </w:rPr>
              <w:t>2 20</w:t>
            </w:r>
          </w:p>
        </w:tc>
        <w:tc>
          <w:tcPr>
            <w:tcW w:w="1827"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624"/>
              <w:jc w:val="center"/>
              <w:rPr>
                <w:rFonts w:cs="Arial"/>
                <w:sz w:val="16"/>
                <w:szCs w:val="16"/>
              </w:rPr>
            </w:pPr>
          </w:p>
          <w:p w:rsidR="00A45152" w:rsidRPr="005E5DA9" w:rsidRDefault="00A45152" w:rsidP="00B06443">
            <w:pPr>
              <w:shd w:val="clear" w:color="auto" w:fill="FFFFFF"/>
              <w:ind w:left="624"/>
              <w:jc w:val="center"/>
              <w:rPr>
                <w:rFonts w:cs="Arial"/>
                <w:sz w:val="16"/>
                <w:szCs w:val="16"/>
              </w:rPr>
            </w:pPr>
          </w:p>
          <w:p w:rsidR="00A45152" w:rsidRPr="005E5DA9" w:rsidRDefault="00A45152" w:rsidP="00B06443">
            <w:pPr>
              <w:shd w:val="clear" w:color="auto" w:fill="FFFFFF"/>
              <w:ind w:left="624"/>
              <w:jc w:val="center"/>
              <w:rPr>
                <w:rFonts w:cs="Arial"/>
                <w:sz w:val="16"/>
                <w:szCs w:val="16"/>
              </w:rPr>
            </w:pPr>
            <w:r w:rsidRPr="005E5DA9">
              <w:rPr>
                <w:rFonts w:cs="Arial"/>
                <w:sz w:val="16"/>
                <w:szCs w:val="16"/>
              </w:rPr>
              <w:t>-</w:t>
            </w:r>
          </w:p>
          <w:p w:rsidR="00A45152" w:rsidRPr="005E5DA9" w:rsidRDefault="00A45152" w:rsidP="00B06443">
            <w:pPr>
              <w:shd w:val="clear" w:color="auto" w:fill="FFFFFF"/>
              <w:ind w:left="624"/>
              <w:jc w:val="center"/>
              <w:rPr>
                <w:rFonts w:cs="Arial"/>
                <w:sz w:val="16"/>
                <w:szCs w:val="16"/>
              </w:rPr>
            </w:pPr>
            <w:r w:rsidRPr="005E5DA9">
              <w:rPr>
                <w:rFonts w:cs="Arial"/>
                <w:sz w:val="16"/>
                <w:szCs w:val="16"/>
              </w:rPr>
              <w:t>-</w:t>
            </w:r>
          </w:p>
        </w:tc>
      </w:tr>
      <w:tr w:rsidR="005E5DA9" w:rsidRPr="005E5DA9" w:rsidTr="00205EBA">
        <w:trPr>
          <w:trHeight w:hRule="exact" w:val="1209"/>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jc w:val="center"/>
              <w:rPr>
                <w:rFonts w:cs="Arial"/>
                <w:b/>
                <w:sz w:val="16"/>
                <w:szCs w:val="16"/>
              </w:rPr>
            </w:pPr>
          </w:p>
          <w:p w:rsidR="00A45152" w:rsidRPr="005E5DA9" w:rsidRDefault="00A45152" w:rsidP="00B06443">
            <w:pPr>
              <w:jc w:val="center"/>
              <w:rPr>
                <w:rFonts w:cs="Arial"/>
                <w:b/>
                <w:sz w:val="16"/>
                <w:szCs w:val="16"/>
              </w:rPr>
            </w:pPr>
            <w:r w:rsidRPr="005E5DA9">
              <w:rPr>
                <w:rFonts w:cs="Arial"/>
                <w:b/>
                <w:sz w:val="16"/>
                <w:szCs w:val="16"/>
              </w:rPr>
              <w:t>5</w:t>
            </w:r>
          </w:p>
        </w:tc>
        <w:tc>
          <w:tcPr>
            <w:tcW w:w="4246" w:type="dxa"/>
            <w:gridSpan w:val="2"/>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19"/>
              <w:jc w:val="center"/>
              <w:rPr>
                <w:rFonts w:cs="Arial"/>
                <w:sz w:val="16"/>
                <w:szCs w:val="16"/>
              </w:rPr>
            </w:pPr>
          </w:p>
          <w:p w:rsidR="00A45152" w:rsidRPr="005E5DA9" w:rsidRDefault="00A45152" w:rsidP="00B06443">
            <w:pPr>
              <w:shd w:val="clear" w:color="auto" w:fill="FFFFFF"/>
              <w:ind w:left="19"/>
              <w:jc w:val="center"/>
              <w:rPr>
                <w:rFonts w:cs="Arial"/>
                <w:b/>
                <w:sz w:val="16"/>
                <w:szCs w:val="16"/>
              </w:rPr>
            </w:pPr>
            <w:r w:rsidRPr="005E5DA9">
              <w:rPr>
                <w:rFonts w:cs="Arial"/>
                <w:b/>
                <w:sz w:val="16"/>
                <w:szCs w:val="16"/>
              </w:rPr>
              <w:t>Odchylenia przecinających się powierzchni muru od ką</w:t>
            </w:r>
            <w:r w:rsidRPr="005E5DA9">
              <w:rPr>
                <w:rFonts w:cs="Arial"/>
                <w:b/>
                <w:sz w:val="16"/>
                <w:szCs w:val="16"/>
              </w:rPr>
              <w:softHyphen/>
              <w:t>ta przewidzianego w projekcie (najczęściej prostego)</w:t>
            </w:r>
          </w:p>
          <w:p w:rsidR="00A45152" w:rsidRPr="005E5DA9" w:rsidRDefault="00A45152" w:rsidP="00B06443">
            <w:pPr>
              <w:shd w:val="clear" w:color="auto" w:fill="FFFFFF"/>
              <w:ind w:left="19"/>
              <w:jc w:val="center"/>
              <w:rPr>
                <w:rFonts w:cs="Arial"/>
                <w:sz w:val="16"/>
                <w:szCs w:val="16"/>
              </w:rPr>
            </w:pPr>
            <w:r w:rsidRPr="005E5DA9">
              <w:rPr>
                <w:rFonts w:cs="Arial"/>
                <w:sz w:val="16"/>
                <w:szCs w:val="16"/>
              </w:rPr>
              <w:t>na długości 1m</w:t>
            </w:r>
          </w:p>
          <w:p w:rsidR="00A45152" w:rsidRPr="005E5DA9" w:rsidRDefault="00A45152" w:rsidP="00B06443">
            <w:pPr>
              <w:shd w:val="clear" w:color="auto" w:fill="FFFFFF"/>
              <w:ind w:left="19"/>
              <w:jc w:val="center"/>
              <w:rPr>
                <w:rFonts w:cs="Arial"/>
                <w:sz w:val="16"/>
                <w:szCs w:val="16"/>
              </w:rPr>
            </w:pPr>
            <w:r w:rsidRPr="005E5DA9">
              <w:rPr>
                <w:rFonts w:cs="Arial"/>
                <w:sz w:val="16"/>
                <w:szCs w:val="16"/>
              </w:rPr>
              <w:t>na całej długości ściany</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725"/>
              <w:jc w:val="center"/>
              <w:rPr>
                <w:rFonts w:cs="Arial"/>
                <w:sz w:val="16"/>
                <w:szCs w:val="16"/>
              </w:rPr>
            </w:pPr>
          </w:p>
          <w:p w:rsidR="00A45152" w:rsidRPr="005E5DA9" w:rsidRDefault="00A45152" w:rsidP="00B06443">
            <w:pPr>
              <w:shd w:val="clear" w:color="auto" w:fill="FFFFFF"/>
              <w:ind w:left="725"/>
              <w:jc w:val="center"/>
              <w:rPr>
                <w:rFonts w:cs="Arial"/>
                <w:sz w:val="16"/>
                <w:szCs w:val="16"/>
              </w:rPr>
            </w:pPr>
          </w:p>
          <w:p w:rsidR="00A45152" w:rsidRPr="005E5DA9" w:rsidRDefault="00A45152" w:rsidP="00B06443">
            <w:pPr>
              <w:shd w:val="clear" w:color="auto" w:fill="FFFFFF"/>
              <w:ind w:left="725"/>
              <w:jc w:val="center"/>
              <w:rPr>
                <w:rFonts w:cs="Arial"/>
                <w:sz w:val="16"/>
                <w:szCs w:val="16"/>
              </w:rPr>
            </w:pPr>
          </w:p>
          <w:p w:rsidR="00A45152" w:rsidRPr="005E5DA9" w:rsidRDefault="00A45152" w:rsidP="00B06443">
            <w:pPr>
              <w:shd w:val="clear" w:color="auto" w:fill="FFFFFF"/>
              <w:ind w:left="725"/>
              <w:jc w:val="center"/>
              <w:rPr>
                <w:rFonts w:cs="Arial"/>
                <w:sz w:val="16"/>
                <w:szCs w:val="16"/>
              </w:rPr>
            </w:pPr>
            <w:r w:rsidRPr="005E5DA9">
              <w:rPr>
                <w:rFonts w:cs="Arial"/>
                <w:sz w:val="16"/>
                <w:szCs w:val="16"/>
              </w:rPr>
              <w:t>3</w:t>
            </w:r>
          </w:p>
          <w:p w:rsidR="00A45152" w:rsidRPr="005E5DA9" w:rsidRDefault="00A45152" w:rsidP="00B06443">
            <w:pPr>
              <w:shd w:val="clear" w:color="auto" w:fill="FFFFFF"/>
              <w:ind w:left="725"/>
              <w:jc w:val="center"/>
              <w:rPr>
                <w:rFonts w:cs="Arial"/>
                <w:sz w:val="16"/>
                <w:szCs w:val="16"/>
              </w:rPr>
            </w:pPr>
            <w:r w:rsidRPr="005E5DA9">
              <w:rPr>
                <w:rFonts w:cs="Arial"/>
                <w:sz w:val="16"/>
                <w:szCs w:val="16"/>
              </w:rPr>
              <w:t>-</w:t>
            </w:r>
          </w:p>
        </w:tc>
        <w:tc>
          <w:tcPr>
            <w:tcW w:w="1519"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710"/>
              <w:jc w:val="center"/>
              <w:rPr>
                <w:rFonts w:cs="Arial"/>
                <w:sz w:val="16"/>
                <w:szCs w:val="16"/>
              </w:rPr>
            </w:pPr>
          </w:p>
          <w:p w:rsidR="00A45152" w:rsidRPr="005E5DA9" w:rsidRDefault="00A45152" w:rsidP="00B06443">
            <w:pPr>
              <w:shd w:val="clear" w:color="auto" w:fill="FFFFFF"/>
              <w:ind w:left="710"/>
              <w:jc w:val="center"/>
              <w:rPr>
                <w:rFonts w:cs="Arial"/>
                <w:sz w:val="16"/>
                <w:szCs w:val="16"/>
              </w:rPr>
            </w:pPr>
          </w:p>
          <w:p w:rsidR="00A45152" w:rsidRPr="005E5DA9" w:rsidRDefault="00A45152" w:rsidP="00B06443">
            <w:pPr>
              <w:shd w:val="clear" w:color="auto" w:fill="FFFFFF"/>
              <w:ind w:left="710"/>
              <w:jc w:val="center"/>
              <w:rPr>
                <w:rFonts w:cs="Arial"/>
                <w:sz w:val="16"/>
                <w:szCs w:val="16"/>
              </w:rPr>
            </w:pPr>
          </w:p>
          <w:p w:rsidR="00A45152" w:rsidRPr="005E5DA9" w:rsidRDefault="00A45152" w:rsidP="00B06443">
            <w:pPr>
              <w:shd w:val="clear" w:color="auto" w:fill="FFFFFF"/>
              <w:ind w:left="710"/>
              <w:jc w:val="center"/>
              <w:rPr>
                <w:rFonts w:cs="Arial"/>
                <w:sz w:val="16"/>
                <w:szCs w:val="16"/>
              </w:rPr>
            </w:pPr>
            <w:r w:rsidRPr="005E5DA9">
              <w:rPr>
                <w:rFonts w:cs="Arial"/>
                <w:sz w:val="16"/>
                <w:szCs w:val="16"/>
              </w:rPr>
              <w:t>6</w:t>
            </w:r>
          </w:p>
          <w:p w:rsidR="00A45152" w:rsidRPr="005E5DA9" w:rsidRDefault="00A45152" w:rsidP="00B06443">
            <w:pPr>
              <w:shd w:val="clear" w:color="auto" w:fill="FFFFFF"/>
              <w:ind w:left="710"/>
              <w:jc w:val="center"/>
              <w:rPr>
                <w:rFonts w:cs="Arial"/>
                <w:sz w:val="16"/>
                <w:szCs w:val="16"/>
              </w:rPr>
            </w:pPr>
            <w:r w:rsidRPr="005E5DA9">
              <w:rPr>
                <w:rFonts w:cs="Arial"/>
                <w:sz w:val="16"/>
                <w:szCs w:val="16"/>
              </w:rPr>
              <w:t>-</w:t>
            </w:r>
          </w:p>
        </w:tc>
        <w:tc>
          <w:tcPr>
            <w:tcW w:w="1827"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619" w:right="610"/>
              <w:jc w:val="center"/>
              <w:rPr>
                <w:rFonts w:cs="Arial"/>
                <w:sz w:val="16"/>
                <w:szCs w:val="16"/>
              </w:rPr>
            </w:pPr>
          </w:p>
          <w:p w:rsidR="00A45152" w:rsidRPr="005E5DA9" w:rsidRDefault="00A45152" w:rsidP="00B06443">
            <w:pPr>
              <w:shd w:val="clear" w:color="auto" w:fill="FFFFFF"/>
              <w:ind w:left="619" w:right="610"/>
              <w:jc w:val="center"/>
              <w:rPr>
                <w:rFonts w:cs="Arial"/>
                <w:sz w:val="16"/>
                <w:szCs w:val="16"/>
              </w:rPr>
            </w:pPr>
          </w:p>
          <w:p w:rsidR="00A45152" w:rsidRPr="005E5DA9" w:rsidRDefault="00A45152" w:rsidP="00B06443">
            <w:pPr>
              <w:shd w:val="clear" w:color="auto" w:fill="FFFFFF"/>
              <w:ind w:left="619" w:right="610"/>
              <w:jc w:val="center"/>
              <w:rPr>
                <w:rFonts w:cs="Arial"/>
                <w:sz w:val="16"/>
                <w:szCs w:val="16"/>
              </w:rPr>
            </w:pPr>
          </w:p>
          <w:p w:rsidR="00A45152" w:rsidRPr="005E5DA9" w:rsidRDefault="00A45152" w:rsidP="00B06443">
            <w:pPr>
              <w:shd w:val="clear" w:color="auto" w:fill="FFFFFF"/>
              <w:ind w:left="619" w:right="610"/>
              <w:jc w:val="center"/>
              <w:rPr>
                <w:rFonts w:cs="Arial"/>
                <w:sz w:val="16"/>
                <w:szCs w:val="16"/>
              </w:rPr>
            </w:pPr>
            <w:r w:rsidRPr="005E5DA9">
              <w:rPr>
                <w:rFonts w:cs="Arial"/>
                <w:sz w:val="16"/>
                <w:szCs w:val="16"/>
              </w:rPr>
              <w:t>10</w:t>
            </w:r>
          </w:p>
          <w:p w:rsidR="00A45152" w:rsidRPr="005E5DA9" w:rsidRDefault="00A45152" w:rsidP="00B06443">
            <w:pPr>
              <w:shd w:val="clear" w:color="auto" w:fill="FFFFFF"/>
              <w:ind w:left="619" w:right="610"/>
              <w:jc w:val="center"/>
              <w:rPr>
                <w:rFonts w:cs="Arial"/>
                <w:sz w:val="16"/>
                <w:szCs w:val="16"/>
              </w:rPr>
            </w:pPr>
            <w:r w:rsidRPr="005E5DA9">
              <w:rPr>
                <w:rFonts w:cs="Arial"/>
                <w:sz w:val="16"/>
                <w:szCs w:val="16"/>
              </w:rPr>
              <w:t>30</w:t>
            </w:r>
          </w:p>
        </w:tc>
      </w:tr>
      <w:tr w:rsidR="005E5DA9" w:rsidRPr="005E5DA9" w:rsidTr="00205EBA">
        <w:trPr>
          <w:cantSplit/>
          <w:trHeight w:hRule="exact" w:val="717"/>
        </w:trPr>
        <w:tc>
          <w:tcPr>
            <w:tcW w:w="614" w:type="dxa"/>
            <w:vMerge w:val="restart"/>
            <w:tcBorders>
              <w:top w:val="single" w:sz="6" w:space="0" w:color="auto"/>
              <w:left w:val="single" w:sz="6" w:space="0" w:color="auto"/>
              <w:right w:val="single" w:sz="6" w:space="0" w:color="auto"/>
            </w:tcBorders>
            <w:shd w:val="clear" w:color="auto" w:fill="FFFFFF"/>
          </w:tcPr>
          <w:p w:rsidR="00A45152" w:rsidRPr="005E5DA9" w:rsidRDefault="00A45152" w:rsidP="00B06443">
            <w:pPr>
              <w:jc w:val="center"/>
              <w:rPr>
                <w:rFonts w:cs="Arial"/>
                <w:b/>
                <w:sz w:val="16"/>
                <w:szCs w:val="16"/>
              </w:rPr>
            </w:pPr>
          </w:p>
          <w:p w:rsidR="00A45152" w:rsidRPr="005E5DA9" w:rsidRDefault="00A45152" w:rsidP="00B06443">
            <w:pPr>
              <w:jc w:val="center"/>
              <w:rPr>
                <w:rFonts w:cs="Arial"/>
                <w:b/>
                <w:sz w:val="16"/>
                <w:szCs w:val="16"/>
              </w:rPr>
            </w:pPr>
            <w:r w:rsidRPr="005E5DA9">
              <w:rPr>
                <w:rFonts w:cs="Arial"/>
                <w:b/>
                <w:sz w:val="16"/>
                <w:szCs w:val="16"/>
              </w:rPr>
              <w:t>6</w:t>
            </w:r>
          </w:p>
          <w:p w:rsidR="00A45152" w:rsidRPr="005E5DA9" w:rsidRDefault="00A45152" w:rsidP="00B06443">
            <w:pPr>
              <w:jc w:val="center"/>
              <w:rPr>
                <w:rFonts w:cs="Arial"/>
                <w:b/>
                <w:sz w:val="16"/>
                <w:szCs w:val="16"/>
              </w:rPr>
            </w:pPr>
          </w:p>
          <w:p w:rsidR="00A45152" w:rsidRPr="005E5DA9" w:rsidRDefault="00A45152" w:rsidP="00B06443">
            <w:pPr>
              <w:jc w:val="center"/>
              <w:rPr>
                <w:rFonts w:cs="Arial"/>
                <w:b/>
                <w:sz w:val="16"/>
                <w:szCs w:val="16"/>
              </w:rPr>
            </w:pPr>
          </w:p>
        </w:tc>
        <w:tc>
          <w:tcPr>
            <w:tcW w:w="4246" w:type="dxa"/>
            <w:gridSpan w:val="2"/>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34"/>
              <w:jc w:val="center"/>
              <w:rPr>
                <w:rFonts w:cs="Arial"/>
                <w:sz w:val="16"/>
                <w:szCs w:val="16"/>
              </w:rPr>
            </w:pPr>
          </w:p>
          <w:p w:rsidR="00A45152" w:rsidRPr="005E5DA9" w:rsidRDefault="00A45152" w:rsidP="00B06443">
            <w:pPr>
              <w:shd w:val="clear" w:color="auto" w:fill="FFFFFF"/>
              <w:ind w:left="34"/>
              <w:jc w:val="center"/>
              <w:rPr>
                <w:rFonts w:cs="Arial"/>
                <w:b/>
                <w:sz w:val="16"/>
                <w:szCs w:val="16"/>
              </w:rPr>
            </w:pPr>
            <w:r w:rsidRPr="005E5DA9">
              <w:rPr>
                <w:rFonts w:cs="Arial"/>
                <w:b/>
                <w:sz w:val="16"/>
                <w:szCs w:val="16"/>
              </w:rPr>
              <w:t>Odchylenie wymiarów otworów w świetle ościeży dla ot</w:t>
            </w:r>
            <w:r w:rsidRPr="005E5DA9">
              <w:rPr>
                <w:rFonts w:cs="Arial"/>
                <w:b/>
                <w:sz w:val="16"/>
                <w:szCs w:val="16"/>
              </w:rPr>
              <w:softHyphen/>
              <w:t>worów o wymiarach:</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jc w:val="center"/>
              <w:rPr>
                <w:rFonts w:cs="Arial"/>
                <w:sz w:val="16"/>
                <w:szCs w:val="16"/>
              </w:rPr>
            </w:pPr>
          </w:p>
        </w:tc>
        <w:tc>
          <w:tcPr>
            <w:tcW w:w="1519"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jc w:val="center"/>
              <w:rPr>
                <w:rFonts w:cs="Arial"/>
                <w:sz w:val="16"/>
                <w:szCs w:val="16"/>
              </w:rPr>
            </w:pPr>
          </w:p>
        </w:tc>
        <w:tc>
          <w:tcPr>
            <w:tcW w:w="1827" w:type="dxa"/>
            <w:vMerge w:val="restart"/>
            <w:tcBorders>
              <w:top w:val="single" w:sz="6" w:space="0" w:color="auto"/>
              <w:left w:val="single" w:sz="6" w:space="0" w:color="auto"/>
              <w:right w:val="single" w:sz="6" w:space="0" w:color="auto"/>
            </w:tcBorders>
            <w:shd w:val="clear" w:color="auto" w:fill="FFFFFF"/>
          </w:tcPr>
          <w:p w:rsidR="00A45152" w:rsidRPr="005E5DA9" w:rsidRDefault="00A45152" w:rsidP="00B06443">
            <w:pPr>
              <w:shd w:val="clear" w:color="auto" w:fill="FFFFFF"/>
              <w:ind w:left="480"/>
              <w:jc w:val="center"/>
              <w:rPr>
                <w:rFonts w:cs="Arial"/>
                <w:sz w:val="16"/>
                <w:szCs w:val="16"/>
              </w:rPr>
            </w:pPr>
          </w:p>
          <w:p w:rsidR="00A45152" w:rsidRPr="005E5DA9" w:rsidRDefault="00A45152" w:rsidP="00B06443">
            <w:pPr>
              <w:shd w:val="clear" w:color="auto" w:fill="FFFFFF"/>
              <w:ind w:left="480"/>
              <w:jc w:val="center"/>
              <w:rPr>
                <w:rFonts w:cs="Arial"/>
                <w:sz w:val="16"/>
                <w:szCs w:val="16"/>
              </w:rPr>
            </w:pPr>
          </w:p>
          <w:p w:rsidR="00A45152" w:rsidRPr="005E5DA9" w:rsidRDefault="00A45152" w:rsidP="00B06443">
            <w:pPr>
              <w:shd w:val="clear" w:color="auto" w:fill="FFFFFF"/>
              <w:ind w:left="480"/>
              <w:jc w:val="center"/>
              <w:rPr>
                <w:rFonts w:cs="Arial"/>
                <w:sz w:val="16"/>
                <w:szCs w:val="16"/>
              </w:rPr>
            </w:pPr>
          </w:p>
          <w:p w:rsidR="00A45152" w:rsidRPr="005E5DA9" w:rsidRDefault="00A45152" w:rsidP="00B06443">
            <w:pPr>
              <w:shd w:val="clear" w:color="auto" w:fill="FFFFFF"/>
              <w:ind w:left="480"/>
              <w:jc w:val="center"/>
              <w:rPr>
                <w:rFonts w:cs="Arial"/>
                <w:sz w:val="16"/>
                <w:szCs w:val="16"/>
              </w:rPr>
            </w:pPr>
          </w:p>
          <w:p w:rsidR="00A45152" w:rsidRPr="005E5DA9" w:rsidRDefault="00A45152" w:rsidP="00B06443">
            <w:pPr>
              <w:shd w:val="clear" w:color="auto" w:fill="FFFFFF"/>
              <w:ind w:left="480"/>
              <w:jc w:val="center"/>
              <w:rPr>
                <w:rFonts w:cs="Arial"/>
                <w:sz w:val="16"/>
                <w:szCs w:val="16"/>
              </w:rPr>
            </w:pPr>
          </w:p>
          <w:p w:rsidR="00A45152" w:rsidRPr="005E5DA9" w:rsidRDefault="00A45152" w:rsidP="00B06443">
            <w:pPr>
              <w:shd w:val="clear" w:color="auto" w:fill="FFFFFF"/>
              <w:ind w:left="480"/>
              <w:jc w:val="center"/>
              <w:rPr>
                <w:rFonts w:cs="Arial"/>
                <w:sz w:val="16"/>
                <w:szCs w:val="16"/>
              </w:rPr>
            </w:pPr>
            <w:r w:rsidRPr="005E5DA9">
              <w:rPr>
                <w:rFonts w:cs="Arial"/>
                <w:sz w:val="16"/>
                <w:szCs w:val="16"/>
              </w:rPr>
              <w:t>±10</w:t>
            </w:r>
          </w:p>
          <w:p w:rsidR="00A45152" w:rsidRPr="005E5DA9" w:rsidRDefault="00A45152" w:rsidP="00B06443">
            <w:pPr>
              <w:shd w:val="clear" w:color="auto" w:fill="FFFFFF"/>
              <w:ind w:left="490" w:right="77"/>
              <w:jc w:val="center"/>
              <w:rPr>
                <w:rFonts w:cs="Arial"/>
                <w:sz w:val="16"/>
                <w:szCs w:val="16"/>
              </w:rPr>
            </w:pPr>
          </w:p>
          <w:p w:rsidR="00A45152" w:rsidRPr="005E5DA9" w:rsidRDefault="00A45152" w:rsidP="00B06443">
            <w:pPr>
              <w:shd w:val="clear" w:color="auto" w:fill="FFFFFF"/>
              <w:ind w:left="490" w:right="67"/>
              <w:jc w:val="center"/>
              <w:rPr>
                <w:rFonts w:cs="Arial"/>
                <w:sz w:val="16"/>
                <w:szCs w:val="16"/>
              </w:rPr>
            </w:pPr>
          </w:p>
          <w:p w:rsidR="00A45152" w:rsidRPr="005E5DA9" w:rsidRDefault="00A45152" w:rsidP="00B06443">
            <w:pPr>
              <w:shd w:val="clear" w:color="auto" w:fill="FFFFFF"/>
              <w:ind w:left="490" w:right="67"/>
              <w:jc w:val="center"/>
              <w:rPr>
                <w:rFonts w:cs="Arial"/>
                <w:sz w:val="16"/>
                <w:szCs w:val="16"/>
              </w:rPr>
            </w:pPr>
          </w:p>
        </w:tc>
      </w:tr>
      <w:tr w:rsidR="005E5DA9" w:rsidRPr="005E5DA9" w:rsidTr="00FA2D6F">
        <w:trPr>
          <w:cantSplit/>
          <w:trHeight w:hRule="exact" w:val="719"/>
        </w:trPr>
        <w:tc>
          <w:tcPr>
            <w:tcW w:w="614" w:type="dxa"/>
            <w:vMerge/>
            <w:tcBorders>
              <w:left w:val="single" w:sz="6" w:space="0" w:color="auto"/>
              <w:right w:val="single" w:sz="6" w:space="0" w:color="auto"/>
            </w:tcBorders>
            <w:shd w:val="clear" w:color="auto" w:fill="FFFFFF"/>
          </w:tcPr>
          <w:p w:rsidR="00A45152" w:rsidRPr="005E5DA9" w:rsidRDefault="00A45152" w:rsidP="00B06443">
            <w:pPr>
              <w:jc w:val="center"/>
              <w:rPr>
                <w:rFonts w:cs="Arial"/>
                <w:sz w:val="16"/>
                <w:szCs w:val="16"/>
              </w:rPr>
            </w:pP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48"/>
              <w:jc w:val="center"/>
              <w:rPr>
                <w:rFonts w:cs="Arial"/>
                <w:sz w:val="16"/>
                <w:szCs w:val="16"/>
              </w:rPr>
            </w:pPr>
          </w:p>
          <w:p w:rsidR="00A45152" w:rsidRPr="005E5DA9" w:rsidRDefault="00A45152" w:rsidP="00B06443">
            <w:pPr>
              <w:shd w:val="clear" w:color="auto" w:fill="FFFFFF"/>
              <w:ind w:left="48"/>
              <w:jc w:val="center"/>
              <w:rPr>
                <w:rFonts w:cs="Arial"/>
                <w:sz w:val="16"/>
                <w:szCs w:val="16"/>
              </w:rPr>
            </w:pPr>
            <w:r w:rsidRPr="005E5DA9">
              <w:rPr>
                <w:rFonts w:cs="Arial"/>
                <w:sz w:val="16"/>
                <w:szCs w:val="16"/>
              </w:rPr>
              <w:t xml:space="preserve">do </w:t>
            </w:r>
            <w:smartTag w:uri="urn:schemas-microsoft-com:office:smarttags" w:element="metricconverter">
              <w:smartTagPr>
                <w:attr w:name="ProductID" w:val="100 cm"/>
              </w:smartTagPr>
              <w:r w:rsidRPr="005E5DA9">
                <w:rPr>
                  <w:rFonts w:cs="Arial"/>
                  <w:sz w:val="16"/>
                  <w:szCs w:val="16"/>
                </w:rPr>
                <w:t>100 cm</w:t>
              </w:r>
            </w:smartTag>
          </w:p>
        </w:tc>
        <w:tc>
          <w:tcPr>
            <w:tcW w:w="1865"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right="1166" w:hanging="10"/>
              <w:jc w:val="center"/>
              <w:rPr>
                <w:rFonts w:cs="Arial"/>
                <w:sz w:val="16"/>
                <w:szCs w:val="16"/>
              </w:rPr>
            </w:pPr>
          </w:p>
          <w:p w:rsidR="00A45152" w:rsidRPr="005E5DA9" w:rsidRDefault="00A45152" w:rsidP="00B06443">
            <w:pPr>
              <w:shd w:val="clear" w:color="auto" w:fill="FFFFFF"/>
              <w:ind w:right="1166" w:hanging="10"/>
              <w:jc w:val="center"/>
              <w:rPr>
                <w:rFonts w:cs="Arial"/>
                <w:sz w:val="16"/>
                <w:szCs w:val="16"/>
              </w:rPr>
            </w:pPr>
            <w:r w:rsidRPr="005E5DA9">
              <w:rPr>
                <w:rFonts w:cs="Arial"/>
                <w:sz w:val="16"/>
                <w:szCs w:val="16"/>
              </w:rPr>
              <w:t>szerokość wysokość</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494" w:right="62"/>
              <w:jc w:val="center"/>
              <w:rPr>
                <w:rFonts w:cs="Arial"/>
                <w:sz w:val="16"/>
                <w:szCs w:val="16"/>
              </w:rPr>
            </w:pPr>
          </w:p>
          <w:p w:rsidR="00A45152" w:rsidRPr="005E5DA9" w:rsidRDefault="00A45152" w:rsidP="00B06443">
            <w:pPr>
              <w:shd w:val="clear" w:color="auto" w:fill="FFFFFF"/>
              <w:ind w:left="494" w:right="62"/>
              <w:jc w:val="center"/>
              <w:rPr>
                <w:rFonts w:cs="Arial"/>
                <w:sz w:val="16"/>
                <w:szCs w:val="16"/>
              </w:rPr>
            </w:pPr>
            <w:r w:rsidRPr="005E5DA9">
              <w:rPr>
                <w:rFonts w:cs="Arial"/>
                <w:sz w:val="16"/>
                <w:szCs w:val="16"/>
              </w:rPr>
              <w:t>+6, -3</w:t>
            </w:r>
          </w:p>
          <w:p w:rsidR="00A45152" w:rsidRPr="005E5DA9" w:rsidRDefault="00A45152" w:rsidP="00B06443">
            <w:pPr>
              <w:shd w:val="clear" w:color="auto" w:fill="FFFFFF"/>
              <w:ind w:left="494" w:right="62"/>
              <w:jc w:val="center"/>
              <w:rPr>
                <w:rFonts w:cs="Arial"/>
                <w:sz w:val="16"/>
                <w:szCs w:val="16"/>
              </w:rPr>
            </w:pPr>
            <w:r w:rsidRPr="005E5DA9">
              <w:rPr>
                <w:rFonts w:cs="Arial"/>
                <w:sz w:val="16"/>
                <w:szCs w:val="16"/>
              </w:rPr>
              <w:t>+ 15, -10</w:t>
            </w:r>
          </w:p>
        </w:tc>
        <w:tc>
          <w:tcPr>
            <w:tcW w:w="1519"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490" w:right="77"/>
              <w:jc w:val="center"/>
              <w:rPr>
                <w:rFonts w:cs="Arial"/>
                <w:sz w:val="16"/>
                <w:szCs w:val="16"/>
              </w:rPr>
            </w:pPr>
          </w:p>
          <w:p w:rsidR="00A45152" w:rsidRPr="005E5DA9" w:rsidRDefault="00A45152" w:rsidP="00B06443">
            <w:pPr>
              <w:shd w:val="clear" w:color="auto" w:fill="FFFFFF"/>
              <w:ind w:left="490" w:right="77"/>
              <w:jc w:val="center"/>
              <w:rPr>
                <w:rFonts w:cs="Arial"/>
                <w:sz w:val="16"/>
                <w:szCs w:val="16"/>
              </w:rPr>
            </w:pPr>
            <w:r w:rsidRPr="005E5DA9">
              <w:rPr>
                <w:rFonts w:cs="Arial"/>
                <w:sz w:val="16"/>
                <w:szCs w:val="16"/>
              </w:rPr>
              <w:t>+6, -3</w:t>
            </w:r>
          </w:p>
          <w:p w:rsidR="00A45152" w:rsidRPr="005E5DA9" w:rsidRDefault="00A45152" w:rsidP="00B06443">
            <w:pPr>
              <w:shd w:val="clear" w:color="auto" w:fill="FFFFFF"/>
              <w:ind w:left="490" w:right="77"/>
              <w:jc w:val="center"/>
              <w:rPr>
                <w:rFonts w:cs="Arial"/>
                <w:sz w:val="16"/>
                <w:szCs w:val="16"/>
              </w:rPr>
            </w:pPr>
            <w:r w:rsidRPr="005E5DA9">
              <w:rPr>
                <w:rFonts w:cs="Arial"/>
                <w:sz w:val="16"/>
                <w:szCs w:val="16"/>
              </w:rPr>
              <w:t>+15, -10</w:t>
            </w:r>
          </w:p>
        </w:tc>
        <w:tc>
          <w:tcPr>
            <w:tcW w:w="1827" w:type="dxa"/>
            <w:vMerge/>
            <w:tcBorders>
              <w:left w:val="single" w:sz="6" w:space="0" w:color="auto"/>
              <w:right w:val="single" w:sz="6" w:space="0" w:color="auto"/>
            </w:tcBorders>
            <w:shd w:val="clear" w:color="auto" w:fill="FFFFFF"/>
          </w:tcPr>
          <w:p w:rsidR="00A45152" w:rsidRPr="005E5DA9" w:rsidRDefault="00A45152" w:rsidP="00B06443">
            <w:pPr>
              <w:shd w:val="clear" w:color="auto" w:fill="FFFFFF"/>
              <w:ind w:left="490" w:right="67"/>
              <w:jc w:val="center"/>
              <w:rPr>
                <w:rFonts w:cs="Arial"/>
                <w:sz w:val="16"/>
                <w:szCs w:val="16"/>
              </w:rPr>
            </w:pPr>
          </w:p>
        </w:tc>
      </w:tr>
      <w:tr w:rsidR="005E5DA9" w:rsidRPr="005E5DA9" w:rsidTr="00196AB8">
        <w:trPr>
          <w:cantSplit/>
          <w:trHeight w:hRule="exact" w:val="552"/>
        </w:trPr>
        <w:tc>
          <w:tcPr>
            <w:tcW w:w="614" w:type="dxa"/>
            <w:vMerge/>
            <w:tcBorders>
              <w:left w:val="single" w:sz="6" w:space="0" w:color="auto"/>
              <w:bottom w:val="single" w:sz="6" w:space="0" w:color="auto"/>
              <w:right w:val="single" w:sz="6" w:space="0" w:color="auto"/>
            </w:tcBorders>
            <w:shd w:val="clear" w:color="auto" w:fill="FFFFFF"/>
          </w:tcPr>
          <w:p w:rsidR="00A45152" w:rsidRPr="005E5DA9" w:rsidRDefault="00A45152" w:rsidP="00B06443">
            <w:pPr>
              <w:jc w:val="center"/>
              <w:rPr>
                <w:rFonts w:cs="Arial"/>
                <w:sz w:val="16"/>
                <w:szCs w:val="16"/>
              </w:rPr>
            </w:pP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43"/>
              <w:jc w:val="center"/>
              <w:rPr>
                <w:rFonts w:cs="Arial"/>
                <w:sz w:val="16"/>
                <w:szCs w:val="16"/>
              </w:rPr>
            </w:pPr>
          </w:p>
          <w:p w:rsidR="00A45152" w:rsidRPr="005E5DA9" w:rsidRDefault="00A45152" w:rsidP="00B06443">
            <w:pPr>
              <w:shd w:val="clear" w:color="auto" w:fill="FFFFFF"/>
              <w:ind w:left="43"/>
              <w:jc w:val="center"/>
              <w:rPr>
                <w:rFonts w:cs="Arial"/>
                <w:sz w:val="16"/>
                <w:szCs w:val="16"/>
              </w:rPr>
            </w:pPr>
            <w:r w:rsidRPr="005E5DA9">
              <w:rPr>
                <w:rFonts w:cs="Arial"/>
                <w:sz w:val="16"/>
                <w:szCs w:val="16"/>
              </w:rPr>
              <w:t xml:space="preserve">powyżej </w:t>
            </w:r>
            <w:smartTag w:uri="urn:schemas-microsoft-com:office:smarttags" w:element="metricconverter">
              <w:smartTagPr>
                <w:attr w:name="ProductID" w:val="100 cm"/>
              </w:smartTagPr>
              <w:r w:rsidRPr="005E5DA9">
                <w:rPr>
                  <w:rFonts w:cs="Arial"/>
                  <w:sz w:val="16"/>
                  <w:szCs w:val="16"/>
                </w:rPr>
                <w:t>100 cm</w:t>
              </w:r>
            </w:smartTag>
          </w:p>
          <w:p w:rsidR="00A45152" w:rsidRPr="005E5DA9" w:rsidRDefault="00A45152" w:rsidP="00B06443">
            <w:pPr>
              <w:shd w:val="clear" w:color="auto" w:fill="FFFFFF"/>
              <w:jc w:val="center"/>
              <w:rPr>
                <w:rFonts w:cs="Arial"/>
                <w:sz w:val="16"/>
                <w:szCs w:val="16"/>
              </w:rPr>
            </w:pPr>
          </w:p>
        </w:tc>
        <w:tc>
          <w:tcPr>
            <w:tcW w:w="1865"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right="1152" w:firstLine="5"/>
              <w:jc w:val="center"/>
              <w:rPr>
                <w:rFonts w:cs="Arial"/>
                <w:sz w:val="16"/>
                <w:szCs w:val="16"/>
              </w:rPr>
            </w:pPr>
          </w:p>
          <w:p w:rsidR="00A45152" w:rsidRPr="005E5DA9" w:rsidRDefault="00205EBA" w:rsidP="00B06443">
            <w:pPr>
              <w:shd w:val="clear" w:color="auto" w:fill="FFFFFF"/>
              <w:ind w:right="952" w:firstLine="5"/>
              <w:jc w:val="center"/>
              <w:rPr>
                <w:rFonts w:cs="Arial"/>
                <w:sz w:val="16"/>
                <w:szCs w:val="16"/>
              </w:rPr>
            </w:pPr>
            <w:proofErr w:type="spellStart"/>
            <w:r w:rsidRPr="005E5DA9">
              <w:rPr>
                <w:rFonts w:cs="Arial"/>
                <w:sz w:val="16"/>
                <w:szCs w:val="16"/>
              </w:rPr>
              <w:t>szerość</w:t>
            </w:r>
            <w:proofErr w:type="spellEnd"/>
            <w:r w:rsidRPr="005E5DA9">
              <w:rPr>
                <w:rFonts w:cs="Arial"/>
                <w:sz w:val="16"/>
                <w:szCs w:val="16"/>
              </w:rPr>
              <w:t xml:space="preserve"> wysokoś</w:t>
            </w:r>
            <w:r w:rsidR="00A45152" w:rsidRPr="005E5DA9">
              <w:rPr>
                <w:rFonts w:cs="Arial"/>
                <w:sz w:val="16"/>
                <w:szCs w:val="16"/>
              </w:rPr>
              <w:t>ć</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499" w:right="62"/>
              <w:jc w:val="center"/>
              <w:rPr>
                <w:rFonts w:cs="Arial"/>
                <w:sz w:val="16"/>
                <w:szCs w:val="16"/>
              </w:rPr>
            </w:pPr>
          </w:p>
          <w:p w:rsidR="00A45152" w:rsidRPr="005E5DA9" w:rsidRDefault="00A45152" w:rsidP="00B06443">
            <w:pPr>
              <w:shd w:val="clear" w:color="auto" w:fill="FFFFFF"/>
              <w:ind w:left="499" w:right="62"/>
              <w:jc w:val="center"/>
              <w:rPr>
                <w:rFonts w:cs="Arial"/>
                <w:sz w:val="16"/>
                <w:szCs w:val="16"/>
              </w:rPr>
            </w:pPr>
            <w:r w:rsidRPr="005E5DA9">
              <w:rPr>
                <w:rFonts w:cs="Arial"/>
                <w:sz w:val="16"/>
                <w:szCs w:val="16"/>
              </w:rPr>
              <w:t>+10, -5</w:t>
            </w:r>
          </w:p>
          <w:p w:rsidR="00A45152" w:rsidRPr="005E5DA9" w:rsidRDefault="00A45152" w:rsidP="00B06443">
            <w:pPr>
              <w:shd w:val="clear" w:color="auto" w:fill="FFFFFF"/>
              <w:ind w:left="499" w:right="62"/>
              <w:jc w:val="center"/>
              <w:rPr>
                <w:rFonts w:cs="Arial"/>
                <w:sz w:val="16"/>
                <w:szCs w:val="16"/>
              </w:rPr>
            </w:pPr>
            <w:r w:rsidRPr="005E5DA9">
              <w:rPr>
                <w:rFonts w:cs="Arial"/>
                <w:sz w:val="16"/>
                <w:szCs w:val="16"/>
              </w:rPr>
              <w:t>+ 15,-10</w:t>
            </w:r>
          </w:p>
        </w:tc>
        <w:tc>
          <w:tcPr>
            <w:tcW w:w="1519" w:type="dxa"/>
            <w:tcBorders>
              <w:top w:val="single" w:sz="6" w:space="0" w:color="auto"/>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490" w:right="67"/>
              <w:jc w:val="center"/>
              <w:rPr>
                <w:rFonts w:cs="Arial"/>
                <w:sz w:val="16"/>
                <w:szCs w:val="16"/>
              </w:rPr>
            </w:pPr>
          </w:p>
          <w:p w:rsidR="00A45152" w:rsidRPr="005E5DA9" w:rsidRDefault="00A45152" w:rsidP="00B06443">
            <w:pPr>
              <w:shd w:val="clear" w:color="auto" w:fill="FFFFFF"/>
              <w:ind w:left="490" w:right="67"/>
              <w:jc w:val="center"/>
              <w:rPr>
                <w:rFonts w:cs="Arial"/>
                <w:sz w:val="16"/>
                <w:szCs w:val="16"/>
              </w:rPr>
            </w:pPr>
            <w:r w:rsidRPr="005E5DA9">
              <w:rPr>
                <w:rFonts w:cs="Arial"/>
                <w:sz w:val="16"/>
                <w:szCs w:val="16"/>
              </w:rPr>
              <w:t>+ 10, -5</w:t>
            </w:r>
          </w:p>
          <w:p w:rsidR="00A45152" w:rsidRPr="005E5DA9" w:rsidRDefault="00A45152" w:rsidP="00B06443">
            <w:pPr>
              <w:shd w:val="clear" w:color="auto" w:fill="FFFFFF"/>
              <w:ind w:left="490" w:right="67"/>
              <w:jc w:val="center"/>
              <w:rPr>
                <w:rFonts w:cs="Arial"/>
                <w:sz w:val="16"/>
                <w:szCs w:val="16"/>
              </w:rPr>
            </w:pPr>
            <w:r w:rsidRPr="005E5DA9">
              <w:rPr>
                <w:rFonts w:cs="Arial"/>
                <w:sz w:val="16"/>
                <w:szCs w:val="16"/>
              </w:rPr>
              <w:t>+ 15, -10</w:t>
            </w:r>
          </w:p>
        </w:tc>
        <w:tc>
          <w:tcPr>
            <w:tcW w:w="1827" w:type="dxa"/>
            <w:vMerge/>
            <w:tcBorders>
              <w:left w:val="single" w:sz="6" w:space="0" w:color="auto"/>
              <w:bottom w:val="single" w:sz="6" w:space="0" w:color="auto"/>
              <w:right w:val="single" w:sz="6" w:space="0" w:color="auto"/>
            </w:tcBorders>
            <w:shd w:val="clear" w:color="auto" w:fill="FFFFFF"/>
          </w:tcPr>
          <w:p w:rsidR="00A45152" w:rsidRPr="005E5DA9" w:rsidRDefault="00A45152" w:rsidP="00B06443">
            <w:pPr>
              <w:shd w:val="clear" w:color="auto" w:fill="FFFFFF"/>
              <w:ind w:left="490" w:right="67"/>
              <w:jc w:val="center"/>
              <w:rPr>
                <w:rFonts w:cs="Arial"/>
                <w:sz w:val="16"/>
                <w:szCs w:val="16"/>
              </w:rPr>
            </w:pPr>
          </w:p>
        </w:tc>
      </w:tr>
    </w:tbl>
    <w:p w:rsidR="00A45152" w:rsidRPr="005E5DA9" w:rsidRDefault="00A45152" w:rsidP="00B06443">
      <w:pPr>
        <w:jc w:val="center"/>
        <w:rPr>
          <w:rFonts w:cs="Arial"/>
          <w:sz w:val="16"/>
          <w:szCs w:val="16"/>
        </w:rPr>
      </w:pPr>
    </w:p>
    <w:p w:rsidR="00205EBA" w:rsidRPr="005E5DA9" w:rsidRDefault="00205EBA" w:rsidP="00B06443">
      <w:pPr>
        <w:jc w:val="center"/>
        <w:rPr>
          <w:rFonts w:cs="Arial"/>
          <w:sz w:val="16"/>
          <w:szCs w:val="16"/>
        </w:rPr>
      </w:pPr>
    </w:p>
    <w:p w:rsidR="00AF4316" w:rsidRPr="005E5DA9" w:rsidRDefault="00AF4316" w:rsidP="00B06443">
      <w:pPr>
        <w:jc w:val="center"/>
        <w:rPr>
          <w:rFonts w:cs="Arial"/>
          <w:sz w:val="16"/>
          <w:szCs w:val="16"/>
        </w:rPr>
      </w:pPr>
    </w:p>
    <w:p w:rsidR="00F377CA" w:rsidRPr="005E5DA9" w:rsidRDefault="00F377CA" w:rsidP="00B06443">
      <w:pPr>
        <w:numPr>
          <w:ilvl w:val="1"/>
          <w:numId w:val="1"/>
        </w:numPr>
        <w:jc w:val="both"/>
        <w:rPr>
          <w:rFonts w:cs="Arial"/>
          <w:b/>
          <w:bCs/>
        </w:rPr>
      </w:pPr>
      <w:r w:rsidRPr="005E5DA9">
        <w:rPr>
          <w:rFonts w:cs="Arial"/>
          <w:b/>
          <w:bCs/>
        </w:rPr>
        <w:t>Roboty zbrojarskie</w:t>
      </w:r>
    </w:p>
    <w:p w:rsidR="00F377CA" w:rsidRPr="005E5DA9" w:rsidRDefault="00F377CA" w:rsidP="00B06443">
      <w:pPr>
        <w:rPr>
          <w:rFonts w:cs="Arial"/>
          <w:sz w:val="16"/>
          <w:szCs w:val="16"/>
        </w:rPr>
      </w:pPr>
    </w:p>
    <w:p w:rsidR="00F377CA" w:rsidRPr="005E5DA9" w:rsidRDefault="00F377CA" w:rsidP="00B06443">
      <w:pPr>
        <w:shd w:val="clear" w:color="auto" w:fill="FFFFFF"/>
        <w:ind w:left="10" w:right="38" w:firstLine="416"/>
        <w:jc w:val="both"/>
        <w:rPr>
          <w:rFonts w:cs="Arial"/>
          <w:u w:val="single"/>
        </w:rPr>
      </w:pPr>
      <w:r w:rsidRPr="005E5DA9">
        <w:rPr>
          <w:rFonts w:cs="Arial"/>
          <w:u w:val="single"/>
        </w:rPr>
        <w:t>Materiały:</w:t>
      </w:r>
    </w:p>
    <w:p w:rsidR="00F377CA" w:rsidRPr="005E5DA9" w:rsidRDefault="00F377CA" w:rsidP="00F13693">
      <w:pPr>
        <w:shd w:val="clear" w:color="auto" w:fill="FFFFFF"/>
        <w:spacing w:before="250"/>
        <w:ind w:left="398" w:right="-2"/>
        <w:rPr>
          <w:rFonts w:cs="Arial"/>
          <w:spacing w:val="3"/>
        </w:rPr>
      </w:pPr>
      <w:r w:rsidRPr="005E5DA9">
        <w:rPr>
          <w:rFonts w:cs="Arial"/>
          <w:spacing w:val="3"/>
        </w:rPr>
        <w:t>Stal zbrojeniowa</w:t>
      </w:r>
      <w:r w:rsidR="003D328C" w:rsidRPr="005E5DA9">
        <w:rPr>
          <w:rFonts w:cs="Arial"/>
          <w:spacing w:val="3"/>
        </w:rPr>
        <w:t xml:space="preserve"> główna</w:t>
      </w:r>
      <w:r w:rsidR="00841FDA" w:rsidRPr="005E5DA9">
        <w:rPr>
          <w:rFonts w:cs="Arial"/>
          <w:spacing w:val="3"/>
        </w:rPr>
        <w:t xml:space="preserve"> klasy AIIIN</w:t>
      </w:r>
      <w:r w:rsidR="003D328C" w:rsidRPr="005E5DA9">
        <w:rPr>
          <w:rFonts w:cs="Arial"/>
          <w:spacing w:val="3"/>
        </w:rPr>
        <w:t>.</w:t>
      </w:r>
    </w:p>
    <w:p w:rsidR="00F377CA" w:rsidRPr="005E5DA9" w:rsidRDefault="00F377CA" w:rsidP="00B06443">
      <w:pPr>
        <w:widowControl w:val="0"/>
        <w:shd w:val="clear" w:color="auto" w:fill="FFFFFF"/>
        <w:tabs>
          <w:tab w:val="left" w:pos="754"/>
        </w:tabs>
        <w:autoSpaceDE w:val="0"/>
        <w:autoSpaceDN w:val="0"/>
        <w:adjustRightInd w:val="0"/>
        <w:spacing w:before="38"/>
        <w:ind w:left="394" w:right="-2"/>
        <w:rPr>
          <w:rFonts w:cs="Arial"/>
          <w:spacing w:val="-12"/>
        </w:rPr>
      </w:pPr>
      <w:r w:rsidRPr="005E5DA9">
        <w:rPr>
          <w:rFonts w:cs="Arial"/>
          <w:spacing w:val="-4"/>
        </w:rPr>
        <w:t>- Własności mechaniczne i technologiczne stali;</w:t>
      </w:r>
    </w:p>
    <w:p w:rsidR="00F377CA" w:rsidRPr="005E5DA9" w:rsidRDefault="00F377CA" w:rsidP="00F12097">
      <w:pPr>
        <w:widowControl w:val="0"/>
        <w:numPr>
          <w:ilvl w:val="0"/>
          <w:numId w:val="18"/>
        </w:numPr>
        <w:shd w:val="clear" w:color="auto" w:fill="FFFFFF"/>
        <w:tabs>
          <w:tab w:val="clear" w:pos="397"/>
          <w:tab w:val="num" w:pos="1321"/>
        </w:tabs>
        <w:autoSpaceDE w:val="0"/>
        <w:autoSpaceDN w:val="0"/>
        <w:adjustRightInd w:val="0"/>
        <w:spacing w:before="245"/>
        <w:ind w:left="1321" w:right="-2"/>
        <w:rPr>
          <w:rFonts w:cs="Arial"/>
        </w:rPr>
      </w:pPr>
      <w:r w:rsidRPr="005E5DA9">
        <w:rPr>
          <w:rFonts w:cs="Arial"/>
          <w:spacing w:val="-5"/>
        </w:rPr>
        <w:t xml:space="preserve">Stal poddane </w:t>
      </w:r>
      <w:r w:rsidRPr="005E5DA9">
        <w:rPr>
          <w:rFonts w:cs="Arial"/>
          <w:spacing w:val="1"/>
        </w:rPr>
        <w:t xml:space="preserve">technologicznej próbie zginania powierzchnia próbek nie powinna wykazywać pęknięć, naderwań i </w:t>
      </w:r>
      <w:r w:rsidRPr="005E5DA9">
        <w:rPr>
          <w:rFonts w:cs="Arial"/>
          <w:spacing w:val="-5"/>
        </w:rPr>
        <w:t>rozwarstwień;</w:t>
      </w:r>
    </w:p>
    <w:p w:rsidR="00F377CA" w:rsidRPr="005E5DA9" w:rsidRDefault="00F377CA" w:rsidP="00B06443">
      <w:pPr>
        <w:shd w:val="clear" w:color="auto" w:fill="FFFFFF"/>
        <w:spacing w:before="230"/>
        <w:ind w:left="389" w:right="-2"/>
        <w:rPr>
          <w:rFonts w:cs="Arial"/>
        </w:rPr>
      </w:pPr>
      <w:r w:rsidRPr="005E5DA9">
        <w:rPr>
          <w:rFonts w:cs="Arial"/>
          <w:spacing w:val="1"/>
        </w:rPr>
        <w:t>- Wady powierzchniowe.</w:t>
      </w:r>
    </w:p>
    <w:p w:rsidR="00F377CA" w:rsidRPr="005E5DA9" w:rsidRDefault="00F377CA" w:rsidP="00F12097">
      <w:pPr>
        <w:widowControl w:val="0"/>
        <w:numPr>
          <w:ilvl w:val="0"/>
          <w:numId w:val="19"/>
        </w:numPr>
        <w:shd w:val="clear" w:color="auto" w:fill="FFFFFF"/>
        <w:tabs>
          <w:tab w:val="clear" w:pos="397"/>
          <w:tab w:val="num" w:pos="1141"/>
        </w:tabs>
        <w:autoSpaceDE w:val="0"/>
        <w:autoSpaceDN w:val="0"/>
        <w:adjustRightInd w:val="0"/>
        <w:spacing w:before="250"/>
        <w:ind w:left="1141" w:right="-2"/>
        <w:rPr>
          <w:rFonts w:cs="Arial"/>
        </w:rPr>
      </w:pPr>
      <w:r w:rsidRPr="005E5DA9">
        <w:rPr>
          <w:rFonts w:cs="Arial"/>
          <w:spacing w:val="-4"/>
        </w:rPr>
        <w:t xml:space="preserve">Powierzchnia walcówki i prętów powinna być bez pęknięć, pęcherzy i naderwań. </w:t>
      </w:r>
      <w:r w:rsidRPr="005E5DA9">
        <w:rPr>
          <w:rFonts w:cs="Arial"/>
          <w:spacing w:val="6"/>
        </w:rPr>
        <w:t xml:space="preserve">Na powierzchni czołowej prętów niedopuszczalne są pozostałości jamy usadowej, rozwarstwienia i </w:t>
      </w:r>
      <w:r w:rsidRPr="005E5DA9">
        <w:rPr>
          <w:rFonts w:cs="Arial"/>
          <w:spacing w:val="-4"/>
        </w:rPr>
        <w:t xml:space="preserve">pęknięcia widoczne gołym okiem; </w:t>
      </w:r>
    </w:p>
    <w:p w:rsidR="00F377CA" w:rsidRPr="005E5DA9" w:rsidRDefault="00F377CA" w:rsidP="00F12097">
      <w:pPr>
        <w:widowControl w:val="0"/>
        <w:numPr>
          <w:ilvl w:val="0"/>
          <w:numId w:val="20"/>
        </w:numPr>
        <w:shd w:val="clear" w:color="auto" w:fill="FFFFFF"/>
        <w:tabs>
          <w:tab w:val="clear" w:pos="397"/>
          <w:tab w:val="num" w:pos="1151"/>
        </w:tabs>
        <w:autoSpaceDE w:val="0"/>
        <w:autoSpaceDN w:val="0"/>
        <w:adjustRightInd w:val="0"/>
        <w:ind w:left="1151" w:right="-2"/>
        <w:rPr>
          <w:rFonts w:cs="Arial"/>
        </w:rPr>
      </w:pPr>
      <w:r w:rsidRPr="005E5DA9">
        <w:rPr>
          <w:rFonts w:cs="Arial"/>
          <w:spacing w:val="1"/>
        </w:rPr>
        <w:t xml:space="preserve">Wady powierzchniowe takie jak rysy, drobne łuski i zawalcowania, wtrącenia niemetaliczne, wżery, </w:t>
      </w:r>
      <w:r w:rsidRPr="005E5DA9">
        <w:rPr>
          <w:rFonts w:cs="Arial"/>
          <w:spacing w:val="-4"/>
        </w:rPr>
        <w:t>wypukłości, wgniecenia, zgorzeliny i chropowatości są dopuszczalne:</w:t>
      </w:r>
      <w:r w:rsidRPr="005E5DA9">
        <w:rPr>
          <w:rFonts w:cs="Arial"/>
          <w:spacing w:val="-3"/>
        </w:rPr>
        <w:t xml:space="preserve"> - jeśli mieszczą się w granicach dopuszczalnych odchyłek dla walcówki i prętów gładkich:  </w:t>
      </w:r>
    </w:p>
    <w:p w:rsidR="00F377CA" w:rsidRPr="005E5DA9" w:rsidRDefault="00F377CA" w:rsidP="00B06443">
      <w:pPr>
        <w:widowControl w:val="0"/>
        <w:shd w:val="clear" w:color="auto" w:fill="FFFFFF"/>
        <w:autoSpaceDE w:val="0"/>
        <w:autoSpaceDN w:val="0"/>
        <w:adjustRightInd w:val="0"/>
        <w:ind w:left="1151" w:right="-2"/>
        <w:rPr>
          <w:rFonts w:cs="Arial"/>
        </w:rPr>
      </w:pPr>
      <w:r w:rsidRPr="005E5DA9">
        <w:rPr>
          <w:rFonts w:cs="Arial"/>
          <w:spacing w:val="-3"/>
        </w:rPr>
        <w:t xml:space="preserve">- jeśli nie przekraczają 0,5 mm dla walcówki i prętów żebrowanych o średnicy nominalnej do </w:t>
      </w:r>
      <w:r w:rsidRPr="005E5DA9">
        <w:rPr>
          <w:rFonts w:cs="Arial"/>
          <w:spacing w:val="-4"/>
        </w:rPr>
        <w:t xml:space="preserve">25 </w:t>
      </w:r>
      <w:r w:rsidRPr="005E5DA9">
        <w:rPr>
          <w:rFonts w:cs="Arial"/>
          <w:spacing w:val="-4"/>
        </w:rPr>
        <w:lastRenderedPageBreak/>
        <w:t>mm, zaś 0,7mm dla prętów o większych średnicach;</w:t>
      </w:r>
    </w:p>
    <w:p w:rsidR="00F377CA" w:rsidRPr="005E5DA9" w:rsidRDefault="00F377CA" w:rsidP="00B06443">
      <w:pPr>
        <w:shd w:val="clear" w:color="auto" w:fill="FFFFFF"/>
        <w:ind w:left="10" w:right="38" w:firstLine="416"/>
        <w:jc w:val="both"/>
        <w:rPr>
          <w:rFonts w:cs="Arial"/>
        </w:rPr>
      </w:pPr>
    </w:p>
    <w:p w:rsidR="00F377CA" w:rsidRPr="005E5DA9" w:rsidRDefault="00F377CA" w:rsidP="00B06443">
      <w:pPr>
        <w:shd w:val="clear" w:color="auto" w:fill="FFFFFF"/>
        <w:ind w:left="384" w:right="-2"/>
        <w:rPr>
          <w:rFonts w:cs="Arial"/>
        </w:rPr>
      </w:pPr>
      <w:r w:rsidRPr="005E5DA9">
        <w:rPr>
          <w:rFonts w:cs="Arial"/>
          <w:spacing w:val="3"/>
          <w:u w:val="single"/>
        </w:rPr>
        <w:t>Wykonywanie zbrojenia.</w:t>
      </w:r>
    </w:p>
    <w:p w:rsidR="00F377CA" w:rsidRPr="005E5DA9" w:rsidRDefault="00F377CA" w:rsidP="00B06443">
      <w:pPr>
        <w:shd w:val="clear" w:color="auto" w:fill="FFFFFF"/>
        <w:tabs>
          <w:tab w:val="left" w:pos="749"/>
        </w:tabs>
        <w:ind w:left="384" w:right="-2"/>
        <w:rPr>
          <w:rFonts w:cs="Arial"/>
        </w:rPr>
      </w:pPr>
      <w:r w:rsidRPr="005E5DA9">
        <w:rPr>
          <w:rFonts w:cs="Arial"/>
          <w:spacing w:val="-5"/>
        </w:rPr>
        <w:t>a)</w:t>
      </w:r>
      <w:r w:rsidRPr="005E5DA9">
        <w:rPr>
          <w:rFonts w:cs="Arial"/>
        </w:rPr>
        <w:tab/>
      </w:r>
      <w:r w:rsidRPr="005E5DA9">
        <w:rPr>
          <w:rFonts w:cs="Arial"/>
          <w:spacing w:val="-4"/>
        </w:rPr>
        <w:t>Czystość powierzchni zbrojenia.</w:t>
      </w:r>
    </w:p>
    <w:p w:rsidR="00F377CA" w:rsidRPr="005E5DA9" w:rsidRDefault="00F377CA" w:rsidP="00F12097">
      <w:pPr>
        <w:widowControl w:val="0"/>
        <w:numPr>
          <w:ilvl w:val="0"/>
          <w:numId w:val="21"/>
        </w:numPr>
        <w:shd w:val="clear" w:color="auto" w:fill="FFFFFF"/>
        <w:tabs>
          <w:tab w:val="clear" w:pos="397"/>
          <w:tab w:val="left" w:pos="993"/>
          <w:tab w:val="num" w:pos="1155"/>
        </w:tabs>
        <w:autoSpaceDE w:val="0"/>
        <w:autoSpaceDN w:val="0"/>
        <w:adjustRightInd w:val="0"/>
        <w:spacing w:before="206"/>
        <w:ind w:left="993" w:right="-2" w:hanging="284"/>
        <w:rPr>
          <w:rFonts w:cs="Arial"/>
        </w:rPr>
      </w:pPr>
      <w:r w:rsidRPr="005E5DA9">
        <w:rPr>
          <w:rFonts w:cs="Arial"/>
          <w:spacing w:val="-3"/>
        </w:rPr>
        <w:t>Pręty i walcówki przed ich użyciem do zbrojenia konstrukcji należy oczyścić z zendry, luźnych płatków</w:t>
      </w:r>
      <w:r w:rsidRPr="005E5DA9">
        <w:rPr>
          <w:rFonts w:cs="Arial"/>
        </w:rPr>
        <w:t xml:space="preserve">, </w:t>
      </w:r>
      <w:r w:rsidRPr="005E5DA9">
        <w:rPr>
          <w:rFonts w:cs="Arial"/>
          <w:spacing w:val="-4"/>
        </w:rPr>
        <w:t xml:space="preserve">rdzy, kurzu i błota; </w:t>
      </w:r>
    </w:p>
    <w:p w:rsidR="00F377CA" w:rsidRPr="005E5DA9" w:rsidRDefault="00F377CA" w:rsidP="00F12097">
      <w:pPr>
        <w:widowControl w:val="0"/>
        <w:numPr>
          <w:ilvl w:val="0"/>
          <w:numId w:val="22"/>
        </w:numPr>
        <w:shd w:val="clear" w:color="auto" w:fill="FFFFFF"/>
        <w:tabs>
          <w:tab w:val="clear" w:pos="397"/>
          <w:tab w:val="left" w:pos="993"/>
          <w:tab w:val="num" w:pos="1305"/>
        </w:tabs>
        <w:autoSpaceDE w:val="0"/>
        <w:autoSpaceDN w:val="0"/>
        <w:adjustRightInd w:val="0"/>
        <w:ind w:left="993" w:right="-2" w:hanging="284"/>
        <w:rPr>
          <w:rFonts w:cs="Arial"/>
        </w:rPr>
      </w:pPr>
      <w:r w:rsidRPr="005E5DA9">
        <w:rPr>
          <w:rFonts w:cs="Arial"/>
        </w:rPr>
        <w:t xml:space="preserve">Pręty zbrojenia zanieczyszczone tłuszczem (smary, oliwa) lub farbą olejną należy opalać np. lampami </w:t>
      </w:r>
      <w:r w:rsidRPr="005E5DA9">
        <w:rPr>
          <w:rFonts w:cs="Arial"/>
          <w:spacing w:val="-4"/>
        </w:rPr>
        <w:t>lutowniczymi aż do całkowitego usunięcia zanieczyszczeń;</w:t>
      </w:r>
    </w:p>
    <w:p w:rsidR="00F377CA" w:rsidRPr="005E5DA9" w:rsidRDefault="00F377CA" w:rsidP="00F12097">
      <w:pPr>
        <w:widowControl w:val="0"/>
        <w:numPr>
          <w:ilvl w:val="0"/>
          <w:numId w:val="23"/>
        </w:numPr>
        <w:shd w:val="clear" w:color="auto" w:fill="FFFFFF"/>
        <w:tabs>
          <w:tab w:val="clear" w:pos="397"/>
          <w:tab w:val="left" w:pos="993"/>
          <w:tab w:val="num" w:pos="1425"/>
        </w:tabs>
        <w:autoSpaceDE w:val="0"/>
        <w:autoSpaceDN w:val="0"/>
        <w:adjustRightInd w:val="0"/>
        <w:ind w:left="993" w:right="-2" w:hanging="284"/>
        <w:rPr>
          <w:rFonts w:cs="Arial"/>
        </w:rPr>
      </w:pPr>
      <w:r w:rsidRPr="005E5DA9">
        <w:rPr>
          <w:rFonts w:cs="Arial"/>
        </w:rPr>
        <w:t xml:space="preserve">Czyszczenie prętów powinno być dokonywane metodami nie powodujący zmian we właściwościach </w:t>
      </w:r>
      <w:r w:rsidRPr="005E5DA9">
        <w:rPr>
          <w:rFonts w:cs="Arial"/>
          <w:spacing w:val="-4"/>
        </w:rPr>
        <w:t>technicznych stali ani późniejszej ich korozji;</w:t>
      </w:r>
    </w:p>
    <w:p w:rsidR="00F377CA" w:rsidRPr="005E5DA9" w:rsidRDefault="00F377CA" w:rsidP="00B06443">
      <w:pPr>
        <w:shd w:val="clear" w:color="auto" w:fill="FFFFFF"/>
        <w:tabs>
          <w:tab w:val="left" w:pos="749"/>
        </w:tabs>
        <w:spacing w:before="235"/>
        <w:ind w:left="384" w:right="-2"/>
        <w:rPr>
          <w:rFonts w:cs="Arial"/>
        </w:rPr>
      </w:pPr>
      <w:r w:rsidRPr="005E5DA9">
        <w:rPr>
          <w:rFonts w:cs="Arial"/>
          <w:spacing w:val="-5"/>
        </w:rPr>
        <w:t>b)</w:t>
      </w:r>
      <w:r w:rsidRPr="005E5DA9">
        <w:rPr>
          <w:rFonts w:cs="Arial"/>
        </w:rPr>
        <w:tab/>
        <w:t>Przygotowanie zbrojenia.</w:t>
      </w:r>
    </w:p>
    <w:p w:rsidR="00F377CA" w:rsidRPr="005E5DA9" w:rsidRDefault="00F377CA" w:rsidP="00F12097">
      <w:pPr>
        <w:widowControl w:val="0"/>
        <w:numPr>
          <w:ilvl w:val="0"/>
          <w:numId w:val="24"/>
        </w:numPr>
        <w:shd w:val="clear" w:color="auto" w:fill="FFFFFF"/>
        <w:tabs>
          <w:tab w:val="clear" w:pos="397"/>
          <w:tab w:val="num" w:pos="993"/>
        </w:tabs>
        <w:autoSpaceDE w:val="0"/>
        <w:autoSpaceDN w:val="0"/>
        <w:adjustRightInd w:val="0"/>
        <w:spacing w:before="250"/>
        <w:ind w:left="993" w:right="-2" w:hanging="284"/>
        <w:rPr>
          <w:rFonts w:cs="Arial"/>
        </w:rPr>
      </w:pPr>
      <w:r w:rsidRPr="005E5DA9">
        <w:rPr>
          <w:rFonts w:cs="Arial"/>
          <w:spacing w:val="-5"/>
        </w:rPr>
        <w:t>Pręty stalowe użyte do wykonania wkładek zbrojeniowych powinny być wyprostowane;</w:t>
      </w:r>
    </w:p>
    <w:p w:rsidR="00F377CA" w:rsidRPr="005E5DA9" w:rsidRDefault="00F377CA" w:rsidP="00F12097">
      <w:pPr>
        <w:widowControl w:val="0"/>
        <w:numPr>
          <w:ilvl w:val="0"/>
          <w:numId w:val="24"/>
        </w:numPr>
        <w:shd w:val="clear" w:color="auto" w:fill="FFFFFF"/>
        <w:tabs>
          <w:tab w:val="clear" w:pos="397"/>
          <w:tab w:val="num" w:pos="993"/>
        </w:tabs>
        <w:autoSpaceDE w:val="0"/>
        <w:autoSpaceDN w:val="0"/>
        <w:adjustRightInd w:val="0"/>
        <w:spacing w:before="58"/>
        <w:ind w:left="993" w:right="-2" w:hanging="284"/>
        <w:jc w:val="both"/>
        <w:rPr>
          <w:rFonts w:cs="Arial"/>
        </w:rPr>
      </w:pPr>
      <w:r w:rsidRPr="005E5DA9">
        <w:rPr>
          <w:rFonts w:cs="Arial"/>
          <w:spacing w:val="-5"/>
        </w:rPr>
        <w:t xml:space="preserve">Haki odgięcia i rozmieszczenie zbrojenia należy wykonywać wg projektu z równoczesnym zachowaniem </w:t>
      </w:r>
      <w:r w:rsidRPr="005E5DA9">
        <w:rPr>
          <w:rFonts w:cs="Arial"/>
          <w:spacing w:val="-4"/>
        </w:rPr>
        <w:t>postanowień normy PN-84/B-03264;</w:t>
      </w:r>
    </w:p>
    <w:p w:rsidR="00F377CA" w:rsidRPr="005E5DA9" w:rsidRDefault="00F377CA" w:rsidP="00F12097">
      <w:pPr>
        <w:widowControl w:val="0"/>
        <w:numPr>
          <w:ilvl w:val="0"/>
          <w:numId w:val="24"/>
        </w:numPr>
        <w:shd w:val="clear" w:color="auto" w:fill="FFFFFF"/>
        <w:tabs>
          <w:tab w:val="clear" w:pos="397"/>
          <w:tab w:val="num" w:pos="993"/>
        </w:tabs>
        <w:autoSpaceDE w:val="0"/>
        <w:autoSpaceDN w:val="0"/>
        <w:adjustRightInd w:val="0"/>
        <w:spacing w:before="62"/>
        <w:ind w:left="993" w:right="-2" w:hanging="284"/>
        <w:rPr>
          <w:rFonts w:cs="Arial"/>
        </w:rPr>
      </w:pPr>
      <w:r w:rsidRPr="005E5DA9">
        <w:rPr>
          <w:rFonts w:cs="Arial"/>
        </w:rPr>
        <w:t>Łączenie prętów należy wykonywać zgodnie z postanowieniami normy PN-84/B-03264;</w:t>
      </w:r>
    </w:p>
    <w:p w:rsidR="00F377CA" w:rsidRPr="005E5DA9" w:rsidRDefault="00F377CA" w:rsidP="00F12097">
      <w:pPr>
        <w:widowControl w:val="0"/>
        <w:numPr>
          <w:ilvl w:val="0"/>
          <w:numId w:val="24"/>
        </w:numPr>
        <w:shd w:val="clear" w:color="auto" w:fill="FFFFFF"/>
        <w:tabs>
          <w:tab w:val="clear" w:pos="397"/>
          <w:tab w:val="num" w:pos="993"/>
        </w:tabs>
        <w:autoSpaceDE w:val="0"/>
        <w:autoSpaceDN w:val="0"/>
        <w:adjustRightInd w:val="0"/>
        <w:spacing w:before="43"/>
        <w:ind w:left="993" w:right="-2" w:hanging="284"/>
        <w:rPr>
          <w:rFonts w:cs="Arial"/>
        </w:rPr>
      </w:pPr>
      <w:r w:rsidRPr="005E5DA9">
        <w:rPr>
          <w:rFonts w:cs="Arial"/>
          <w:spacing w:val="-5"/>
        </w:rPr>
        <w:t>Skrzyżowania prętów należy wiązać drutem miękkim, spawać lub łączyć specjalnymi zaciskami;</w:t>
      </w:r>
    </w:p>
    <w:p w:rsidR="00F377CA" w:rsidRPr="005E5DA9" w:rsidRDefault="00F377CA" w:rsidP="00B06443">
      <w:pPr>
        <w:shd w:val="clear" w:color="auto" w:fill="FFFFFF"/>
        <w:tabs>
          <w:tab w:val="left" w:pos="142"/>
        </w:tabs>
        <w:spacing w:before="221"/>
        <w:ind w:left="284" w:right="-2"/>
        <w:rPr>
          <w:rFonts w:cs="Arial"/>
        </w:rPr>
      </w:pPr>
      <w:r w:rsidRPr="005E5DA9">
        <w:rPr>
          <w:rFonts w:cs="Arial"/>
          <w:spacing w:val="-10"/>
        </w:rPr>
        <w:t>c)</w:t>
      </w:r>
      <w:r w:rsidRPr="005E5DA9">
        <w:rPr>
          <w:rFonts w:cs="Arial"/>
        </w:rPr>
        <w:tab/>
      </w:r>
      <w:r w:rsidRPr="005E5DA9">
        <w:rPr>
          <w:rFonts w:cs="Arial"/>
          <w:spacing w:val="-5"/>
        </w:rPr>
        <w:t>Montaż zbrojenia.</w:t>
      </w:r>
    </w:p>
    <w:p w:rsidR="00F377CA" w:rsidRPr="005E5DA9" w:rsidRDefault="00F377CA" w:rsidP="00F12097">
      <w:pPr>
        <w:widowControl w:val="0"/>
        <w:numPr>
          <w:ilvl w:val="0"/>
          <w:numId w:val="25"/>
        </w:numPr>
        <w:shd w:val="clear" w:color="auto" w:fill="FFFFFF"/>
        <w:tabs>
          <w:tab w:val="clear" w:pos="397"/>
          <w:tab w:val="num" w:pos="993"/>
        </w:tabs>
        <w:autoSpaceDE w:val="0"/>
        <w:autoSpaceDN w:val="0"/>
        <w:adjustRightInd w:val="0"/>
        <w:spacing w:before="240"/>
        <w:ind w:left="993" w:right="-2" w:hanging="284"/>
        <w:rPr>
          <w:rFonts w:cs="Arial"/>
        </w:rPr>
      </w:pPr>
      <w:r w:rsidRPr="005E5DA9">
        <w:rPr>
          <w:rFonts w:cs="Arial"/>
          <w:spacing w:val="-4"/>
        </w:rPr>
        <w:t xml:space="preserve">Zbrojenie należy układać po sprawdzeniu i odbiorze </w:t>
      </w:r>
      <w:proofErr w:type="spellStart"/>
      <w:r w:rsidRPr="005E5DA9">
        <w:rPr>
          <w:rFonts w:cs="Arial"/>
          <w:spacing w:val="-4"/>
        </w:rPr>
        <w:t>deskowań</w:t>
      </w:r>
      <w:proofErr w:type="spellEnd"/>
      <w:r w:rsidRPr="005E5DA9">
        <w:rPr>
          <w:rFonts w:cs="Arial"/>
          <w:spacing w:val="-4"/>
        </w:rPr>
        <w:t>;</w:t>
      </w:r>
    </w:p>
    <w:p w:rsidR="00F377CA" w:rsidRPr="005E5DA9" w:rsidRDefault="00F377CA" w:rsidP="00F12097">
      <w:pPr>
        <w:widowControl w:val="0"/>
        <w:numPr>
          <w:ilvl w:val="0"/>
          <w:numId w:val="25"/>
        </w:numPr>
        <w:shd w:val="clear" w:color="auto" w:fill="FFFFFF"/>
        <w:tabs>
          <w:tab w:val="clear" w:pos="397"/>
          <w:tab w:val="num" w:pos="993"/>
        </w:tabs>
        <w:autoSpaceDE w:val="0"/>
        <w:autoSpaceDN w:val="0"/>
        <w:adjustRightInd w:val="0"/>
        <w:spacing w:before="67"/>
        <w:ind w:left="993" w:right="-2" w:hanging="284"/>
        <w:jc w:val="both"/>
        <w:rPr>
          <w:rFonts w:cs="Arial"/>
        </w:rPr>
      </w:pPr>
      <w:r w:rsidRPr="005E5DA9">
        <w:rPr>
          <w:rFonts w:cs="Arial"/>
          <w:spacing w:val="1"/>
        </w:rPr>
        <w:t xml:space="preserve">Nie należy podwieszać i mocować do zbrojenia </w:t>
      </w:r>
      <w:proofErr w:type="spellStart"/>
      <w:r w:rsidRPr="005E5DA9">
        <w:rPr>
          <w:rFonts w:cs="Arial"/>
          <w:spacing w:val="1"/>
        </w:rPr>
        <w:t>deskowań</w:t>
      </w:r>
      <w:proofErr w:type="spellEnd"/>
      <w:r w:rsidRPr="005E5DA9">
        <w:rPr>
          <w:rFonts w:cs="Arial"/>
          <w:spacing w:val="1"/>
        </w:rPr>
        <w:t xml:space="preserve">, pomostów transportowych, urządzeń </w:t>
      </w:r>
      <w:r w:rsidRPr="005E5DA9">
        <w:rPr>
          <w:rFonts w:cs="Arial"/>
          <w:spacing w:val="-5"/>
        </w:rPr>
        <w:t>wytwórczych i montażowych;</w:t>
      </w:r>
    </w:p>
    <w:p w:rsidR="00F377CA" w:rsidRPr="005E5DA9" w:rsidRDefault="00F377CA" w:rsidP="00F12097">
      <w:pPr>
        <w:widowControl w:val="0"/>
        <w:numPr>
          <w:ilvl w:val="0"/>
          <w:numId w:val="25"/>
        </w:numPr>
        <w:shd w:val="clear" w:color="auto" w:fill="FFFFFF"/>
        <w:tabs>
          <w:tab w:val="clear" w:pos="397"/>
          <w:tab w:val="num" w:pos="993"/>
        </w:tabs>
        <w:autoSpaceDE w:val="0"/>
        <w:autoSpaceDN w:val="0"/>
        <w:adjustRightInd w:val="0"/>
        <w:spacing w:before="48"/>
        <w:ind w:left="993" w:right="-2" w:hanging="284"/>
        <w:rPr>
          <w:rFonts w:cs="Arial"/>
        </w:rPr>
      </w:pPr>
      <w:r w:rsidRPr="005E5DA9">
        <w:rPr>
          <w:rFonts w:cs="Arial"/>
          <w:spacing w:val="-4"/>
        </w:rPr>
        <w:t>Montaż zbrojenia z pojedynczych prętów powinien być dokonywany bezpośrednio w deskowaniu.</w:t>
      </w:r>
    </w:p>
    <w:p w:rsidR="00F377CA" w:rsidRPr="005E5DA9" w:rsidRDefault="00F377CA" w:rsidP="00F12097">
      <w:pPr>
        <w:widowControl w:val="0"/>
        <w:numPr>
          <w:ilvl w:val="0"/>
          <w:numId w:val="25"/>
        </w:numPr>
        <w:shd w:val="clear" w:color="auto" w:fill="FFFFFF"/>
        <w:tabs>
          <w:tab w:val="clear" w:pos="397"/>
          <w:tab w:val="num" w:pos="993"/>
        </w:tabs>
        <w:autoSpaceDE w:val="0"/>
        <w:autoSpaceDN w:val="0"/>
        <w:adjustRightInd w:val="0"/>
        <w:spacing w:before="58"/>
        <w:ind w:left="993" w:right="-2" w:hanging="284"/>
        <w:jc w:val="both"/>
        <w:rPr>
          <w:rFonts w:cs="Arial"/>
        </w:rPr>
      </w:pPr>
      <w:r w:rsidRPr="005E5DA9">
        <w:rPr>
          <w:rFonts w:cs="Arial"/>
          <w:spacing w:val="-2"/>
        </w:rPr>
        <w:t xml:space="preserve">Montaż zbrojenia bezpośrednio w deskowaniu zaleca się wykonywać przed ustawieniem szalowania </w:t>
      </w:r>
      <w:r w:rsidRPr="005E5DA9">
        <w:rPr>
          <w:rFonts w:cs="Arial"/>
          <w:spacing w:val="-6"/>
        </w:rPr>
        <w:t>bocznego.</w:t>
      </w:r>
    </w:p>
    <w:p w:rsidR="00F377CA" w:rsidRPr="005E5DA9" w:rsidRDefault="00F377CA" w:rsidP="00F12097">
      <w:pPr>
        <w:widowControl w:val="0"/>
        <w:numPr>
          <w:ilvl w:val="0"/>
          <w:numId w:val="25"/>
        </w:numPr>
        <w:shd w:val="clear" w:color="auto" w:fill="FFFFFF"/>
        <w:tabs>
          <w:tab w:val="clear" w:pos="397"/>
          <w:tab w:val="num" w:pos="993"/>
        </w:tabs>
        <w:autoSpaceDE w:val="0"/>
        <w:autoSpaceDN w:val="0"/>
        <w:adjustRightInd w:val="0"/>
        <w:spacing w:before="48"/>
        <w:ind w:left="993" w:right="-2" w:hanging="284"/>
        <w:jc w:val="both"/>
        <w:rPr>
          <w:rFonts w:cs="Arial"/>
        </w:rPr>
      </w:pPr>
      <w:r w:rsidRPr="005E5DA9">
        <w:rPr>
          <w:rFonts w:cs="Arial"/>
          <w:spacing w:val="-2"/>
        </w:rPr>
        <w:t xml:space="preserve">Zbrojenie prętami pojedynczymi powinno być układane według rozstawienia prętów oznaczonego w </w:t>
      </w:r>
      <w:r w:rsidRPr="005E5DA9">
        <w:rPr>
          <w:rFonts w:cs="Arial"/>
          <w:spacing w:val="-5"/>
        </w:rPr>
        <w:t>projekcie.</w:t>
      </w:r>
    </w:p>
    <w:p w:rsidR="00F377CA" w:rsidRPr="005E5DA9" w:rsidRDefault="00F377CA" w:rsidP="00F12097">
      <w:pPr>
        <w:widowControl w:val="0"/>
        <w:numPr>
          <w:ilvl w:val="0"/>
          <w:numId w:val="25"/>
        </w:numPr>
        <w:shd w:val="clear" w:color="auto" w:fill="FFFFFF"/>
        <w:tabs>
          <w:tab w:val="clear" w:pos="397"/>
          <w:tab w:val="num" w:pos="993"/>
        </w:tabs>
        <w:autoSpaceDE w:val="0"/>
        <w:autoSpaceDN w:val="0"/>
        <w:adjustRightInd w:val="0"/>
        <w:spacing w:before="67"/>
        <w:ind w:left="993" w:right="-2" w:hanging="284"/>
        <w:jc w:val="both"/>
        <w:rPr>
          <w:rFonts w:cs="Arial"/>
        </w:rPr>
      </w:pPr>
      <w:r w:rsidRPr="005E5DA9">
        <w:rPr>
          <w:rFonts w:cs="Arial"/>
          <w:spacing w:val="-3"/>
        </w:rPr>
        <w:t xml:space="preserve">Dla zachowania właściwej otuliny należy układane w deskowaniu zbrojenie podpierać podkładkami </w:t>
      </w:r>
      <w:r w:rsidRPr="005E5DA9">
        <w:rPr>
          <w:rFonts w:cs="Arial"/>
          <w:spacing w:val="-4"/>
        </w:rPr>
        <w:t>betonowymi lub z tworzyw sztucznych o grubości równej grubości otulenia;</w:t>
      </w:r>
    </w:p>
    <w:p w:rsidR="00F377CA" w:rsidRPr="005E5DA9" w:rsidRDefault="00F377CA" w:rsidP="00B06443">
      <w:pPr>
        <w:shd w:val="clear" w:color="auto" w:fill="FFFFFF"/>
        <w:ind w:left="384" w:right="-2"/>
        <w:rPr>
          <w:rFonts w:cs="Arial"/>
          <w:spacing w:val="3"/>
          <w:u w:val="single"/>
        </w:rPr>
      </w:pPr>
      <w:r w:rsidRPr="005E5DA9">
        <w:rPr>
          <w:rFonts w:cs="Arial"/>
          <w:spacing w:val="3"/>
          <w:u w:val="single"/>
        </w:rPr>
        <w:t>Odbiór zbrojenia</w:t>
      </w:r>
    </w:p>
    <w:p w:rsidR="00F377CA" w:rsidRPr="005E5DA9" w:rsidRDefault="00F377CA" w:rsidP="00F12097">
      <w:pPr>
        <w:widowControl w:val="0"/>
        <w:numPr>
          <w:ilvl w:val="0"/>
          <w:numId w:val="25"/>
        </w:numPr>
        <w:shd w:val="clear" w:color="auto" w:fill="FFFFFF"/>
        <w:tabs>
          <w:tab w:val="clear" w:pos="397"/>
          <w:tab w:val="num" w:pos="993"/>
        </w:tabs>
        <w:autoSpaceDE w:val="0"/>
        <w:autoSpaceDN w:val="0"/>
        <w:adjustRightInd w:val="0"/>
        <w:spacing w:before="48"/>
        <w:ind w:left="993" w:right="-2" w:hanging="284"/>
        <w:jc w:val="both"/>
        <w:rPr>
          <w:rFonts w:cs="Arial"/>
          <w:spacing w:val="-5"/>
        </w:rPr>
      </w:pPr>
      <w:r w:rsidRPr="005E5DA9">
        <w:rPr>
          <w:rFonts w:cs="Arial"/>
          <w:spacing w:val="-5"/>
        </w:rPr>
        <w:t>Odbiór zbrojenia przed przystąpieniem do betonowania powinien być dokonany przez Inspektora Nadzoru oraz wpisany do dziennika budowy;</w:t>
      </w:r>
    </w:p>
    <w:p w:rsidR="00B42E1B" w:rsidRPr="005E5DA9" w:rsidRDefault="00F377CA" w:rsidP="00F12097">
      <w:pPr>
        <w:widowControl w:val="0"/>
        <w:numPr>
          <w:ilvl w:val="0"/>
          <w:numId w:val="25"/>
        </w:numPr>
        <w:shd w:val="clear" w:color="auto" w:fill="FFFFFF"/>
        <w:tabs>
          <w:tab w:val="clear" w:pos="397"/>
          <w:tab w:val="num" w:pos="993"/>
        </w:tabs>
        <w:autoSpaceDE w:val="0"/>
        <w:autoSpaceDN w:val="0"/>
        <w:adjustRightInd w:val="0"/>
        <w:spacing w:before="48"/>
        <w:ind w:left="993" w:right="-2" w:hanging="284"/>
        <w:jc w:val="both"/>
        <w:rPr>
          <w:rFonts w:cs="Arial"/>
          <w:spacing w:val="-5"/>
        </w:rPr>
      </w:pPr>
      <w:r w:rsidRPr="005E5DA9">
        <w:rPr>
          <w:rFonts w:cs="Arial"/>
          <w:spacing w:val="-5"/>
        </w:rPr>
        <w:t>Odbiór powinien polegać na sprawdzeniu zgodności zbrojenia z rysunkami roboczymi konstrukcji żelbetowej i postanowieniami niniejszej specyfikacji zgodności z rysunkami liczby prętów w poszczególnych przekrojach, rozstawu strzemion, wykonania haków, złącz i długości zakotwień prętów oraz możliwości dobrego otulenia prętów betonem;</w:t>
      </w:r>
    </w:p>
    <w:p w:rsidR="00B42E1B" w:rsidRPr="005E5DA9" w:rsidRDefault="00B42E1B" w:rsidP="00B42E1B">
      <w:pPr>
        <w:widowControl w:val="0"/>
        <w:shd w:val="clear" w:color="auto" w:fill="FFFFFF"/>
        <w:autoSpaceDE w:val="0"/>
        <w:autoSpaceDN w:val="0"/>
        <w:adjustRightInd w:val="0"/>
        <w:spacing w:before="48"/>
        <w:ind w:right="-2"/>
        <w:jc w:val="both"/>
        <w:rPr>
          <w:rFonts w:cs="Arial"/>
          <w:spacing w:val="-5"/>
        </w:rPr>
      </w:pPr>
    </w:p>
    <w:p w:rsidR="00772679" w:rsidRPr="005E5DA9" w:rsidRDefault="00772679" w:rsidP="00B42E1B">
      <w:pPr>
        <w:widowControl w:val="0"/>
        <w:shd w:val="clear" w:color="auto" w:fill="FFFFFF"/>
        <w:autoSpaceDE w:val="0"/>
        <w:autoSpaceDN w:val="0"/>
        <w:adjustRightInd w:val="0"/>
        <w:spacing w:before="48"/>
        <w:ind w:right="-2"/>
        <w:jc w:val="both"/>
        <w:rPr>
          <w:rFonts w:cs="Arial"/>
          <w:spacing w:val="-5"/>
        </w:rPr>
      </w:pPr>
    </w:p>
    <w:p w:rsidR="00F377CA" w:rsidRPr="005E5DA9" w:rsidRDefault="00F377CA" w:rsidP="00B06443">
      <w:pPr>
        <w:rPr>
          <w:rFonts w:cs="Arial"/>
          <w:sz w:val="16"/>
          <w:szCs w:val="16"/>
        </w:rPr>
      </w:pPr>
    </w:p>
    <w:p w:rsidR="00F377CA" w:rsidRPr="005E5DA9" w:rsidRDefault="00F377CA" w:rsidP="00B06443">
      <w:pPr>
        <w:numPr>
          <w:ilvl w:val="1"/>
          <w:numId w:val="1"/>
        </w:numPr>
        <w:jc w:val="both"/>
        <w:rPr>
          <w:rFonts w:cs="Arial"/>
          <w:b/>
          <w:bCs/>
        </w:rPr>
      </w:pPr>
      <w:r w:rsidRPr="005E5DA9">
        <w:rPr>
          <w:rFonts w:cs="Arial"/>
          <w:b/>
          <w:bCs/>
        </w:rPr>
        <w:t>Roboty betonowe</w:t>
      </w:r>
    </w:p>
    <w:p w:rsidR="00F377CA" w:rsidRPr="005E5DA9" w:rsidRDefault="00172613" w:rsidP="00B06443">
      <w:pPr>
        <w:shd w:val="clear" w:color="auto" w:fill="FFFFFF"/>
        <w:tabs>
          <w:tab w:val="left" w:pos="365"/>
        </w:tabs>
        <w:spacing w:before="230"/>
        <w:ind w:left="5" w:right="-2"/>
        <w:jc w:val="both"/>
        <w:rPr>
          <w:rFonts w:cs="Arial"/>
          <w:b/>
          <w:spacing w:val="1"/>
        </w:rPr>
      </w:pPr>
      <w:r w:rsidRPr="005E5DA9">
        <w:rPr>
          <w:rFonts w:cs="Arial"/>
          <w:b/>
          <w:spacing w:val="1"/>
        </w:rPr>
        <w:t>Materiały:</w:t>
      </w:r>
    </w:p>
    <w:p w:rsidR="00F377CA" w:rsidRPr="005E5DA9" w:rsidRDefault="00F377CA" w:rsidP="00F12097">
      <w:pPr>
        <w:widowControl w:val="0"/>
        <w:numPr>
          <w:ilvl w:val="0"/>
          <w:numId w:val="26"/>
        </w:numPr>
        <w:shd w:val="clear" w:color="auto" w:fill="FFFFFF"/>
        <w:tabs>
          <w:tab w:val="clear" w:pos="397"/>
          <w:tab w:val="num" w:pos="1276"/>
        </w:tabs>
        <w:autoSpaceDE w:val="0"/>
        <w:autoSpaceDN w:val="0"/>
        <w:adjustRightInd w:val="0"/>
        <w:ind w:left="1127" w:right="-2" w:hanging="276"/>
        <w:jc w:val="both"/>
        <w:rPr>
          <w:rFonts w:cs="Arial"/>
        </w:rPr>
      </w:pPr>
      <w:r w:rsidRPr="005E5DA9">
        <w:rPr>
          <w:rFonts w:cs="Arial"/>
          <w:spacing w:val="-3"/>
        </w:rPr>
        <w:t>B</w:t>
      </w:r>
      <w:r w:rsidR="00B42E1B" w:rsidRPr="005E5DA9">
        <w:rPr>
          <w:rFonts w:cs="Arial"/>
          <w:spacing w:val="-3"/>
        </w:rPr>
        <w:t>30 W8</w:t>
      </w:r>
      <w:r w:rsidRPr="005E5DA9">
        <w:rPr>
          <w:rFonts w:cs="Arial"/>
          <w:spacing w:val="-3"/>
        </w:rPr>
        <w:t xml:space="preserve"> dla wykonania konstrukcji</w:t>
      </w:r>
      <w:r w:rsidR="00184DBE" w:rsidRPr="005E5DA9">
        <w:rPr>
          <w:rFonts w:cs="Arial"/>
          <w:spacing w:val="-3"/>
        </w:rPr>
        <w:t xml:space="preserve"> </w:t>
      </w:r>
      <w:r w:rsidR="00841FDA" w:rsidRPr="005E5DA9">
        <w:rPr>
          <w:rFonts w:cs="Arial"/>
          <w:spacing w:val="-3"/>
        </w:rPr>
        <w:t>w części podziemnej</w:t>
      </w:r>
      <w:r w:rsidRPr="005E5DA9">
        <w:rPr>
          <w:rFonts w:cs="Arial"/>
          <w:spacing w:val="-3"/>
        </w:rPr>
        <w:t>;</w:t>
      </w:r>
    </w:p>
    <w:p w:rsidR="003D328C" w:rsidRPr="005E5DA9" w:rsidRDefault="00841FDA" w:rsidP="00F12097">
      <w:pPr>
        <w:widowControl w:val="0"/>
        <w:numPr>
          <w:ilvl w:val="0"/>
          <w:numId w:val="26"/>
        </w:numPr>
        <w:shd w:val="clear" w:color="auto" w:fill="FFFFFF"/>
        <w:tabs>
          <w:tab w:val="clear" w:pos="397"/>
          <w:tab w:val="num" w:pos="1276"/>
        </w:tabs>
        <w:autoSpaceDE w:val="0"/>
        <w:autoSpaceDN w:val="0"/>
        <w:adjustRightInd w:val="0"/>
        <w:ind w:left="1127" w:right="-2" w:hanging="276"/>
        <w:jc w:val="both"/>
        <w:rPr>
          <w:rFonts w:cs="Arial"/>
        </w:rPr>
      </w:pPr>
      <w:r w:rsidRPr="005E5DA9">
        <w:rPr>
          <w:rFonts w:cs="Arial"/>
          <w:spacing w:val="-3"/>
        </w:rPr>
        <w:t>B</w:t>
      </w:r>
      <w:r w:rsidR="00184DBE" w:rsidRPr="005E5DA9">
        <w:rPr>
          <w:rFonts w:cs="Arial"/>
          <w:spacing w:val="-3"/>
        </w:rPr>
        <w:t>25</w:t>
      </w:r>
      <w:r w:rsidRPr="005E5DA9">
        <w:rPr>
          <w:rFonts w:cs="Arial"/>
          <w:spacing w:val="-3"/>
        </w:rPr>
        <w:t xml:space="preserve">  dla wykonania konstrukcji w części nadziemnej</w:t>
      </w:r>
    </w:p>
    <w:p w:rsidR="00F377CA" w:rsidRPr="005E5DA9" w:rsidRDefault="00F377CA" w:rsidP="00F12097">
      <w:pPr>
        <w:widowControl w:val="0"/>
        <w:numPr>
          <w:ilvl w:val="0"/>
          <w:numId w:val="26"/>
        </w:numPr>
        <w:shd w:val="clear" w:color="auto" w:fill="FFFFFF"/>
        <w:tabs>
          <w:tab w:val="clear" w:pos="397"/>
          <w:tab w:val="num" w:pos="1276"/>
        </w:tabs>
        <w:autoSpaceDE w:val="0"/>
        <w:autoSpaceDN w:val="0"/>
        <w:adjustRightInd w:val="0"/>
        <w:ind w:left="1127" w:right="-2" w:hanging="276"/>
        <w:jc w:val="both"/>
        <w:rPr>
          <w:rFonts w:cs="Arial"/>
        </w:rPr>
      </w:pPr>
      <w:r w:rsidRPr="005E5DA9">
        <w:rPr>
          <w:rFonts w:cs="Arial"/>
          <w:spacing w:val="-5"/>
        </w:rPr>
        <w:t>B-</w:t>
      </w:r>
      <w:r w:rsidR="002D7EE7" w:rsidRPr="005E5DA9">
        <w:rPr>
          <w:rFonts w:cs="Arial"/>
          <w:spacing w:val="-5"/>
        </w:rPr>
        <w:t>20</w:t>
      </w:r>
      <w:r w:rsidRPr="005E5DA9">
        <w:rPr>
          <w:rFonts w:cs="Arial"/>
          <w:spacing w:val="-5"/>
        </w:rPr>
        <w:t xml:space="preserve"> dla </w:t>
      </w:r>
      <w:r w:rsidR="002D7EE7" w:rsidRPr="005E5DA9">
        <w:rPr>
          <w:rFonts w:cs="Arial"/>
          <w:spacing w:val="-5"/>
        </w:rPr>
        <w:t>poduszek betonowych</w:t>
      </w:r>
    </w:p>
    <w:p w:rsidR="00803CE1" w:rsidRPr="005E5DA9" w:rsidRDefault="00803CE1" w:rsidP="00F12097">
      <w:pPr>
        <w:widowControl w:val="0"/>
        <w:numPr>
          <w:ilvl w:val="0"/>
          <w:numId w:val="27"/>
        </w:numPr>
        <w:shd w:val="clear" w:color="auto" w:fill="FFFFFF"/>
        <w:tabs>
          <w:tab w:val="clear" w:pos="397"/>
          <w:tab w:val="num" w:pos="1276"/>
        </w:tabs>
        <w:autoSpaceDE w:val="0"/>
        <w:autoSpaceDN w:val="0"/>
        <w:adjustRightInd w:val="0"/>
        <w:ind w:left="1276" w:right="-2" w:hanging="425"/>
        <w:jc w:val="both"/>
        <w:rPr>
          <w:rFonts w:cs="Arial"/>
        </w:rPr>
      </w:pPr>
      <w:r w:rsidRPr="005E5DA9">
        <w:rPr>
          <w:rFonts w:cs="Arial"/>
          <w:spacing w:val="-5"/>
        </w:rPr>
        <w:t>Deskowanie systemowe</w:t>
      </w:r>
    </w:p>
    <w:p w:rsidR="00F13693" w:rsidRPr="005E5DA9" w:rsidRDefault="00F377CA" w:rsidP="00B06443">
      <w:pPr>
        <w:shd w:val="clear" w:color="auto" w:fill="FFFFFF"/>
        <w:spacing w:before="216"/>
        <w:ind w:left="720" w:right="-2"/>
        <w:jc w:val="both"/>
        <w:rPr>
          <w:rFonts w:cs="Arial"/>
          <w:spacing w:val="-5"/>
        </w:rPr>
      </w:pPr>
      <w:r w:rsidRPr="005E5DA9">
        <w:rPr>
          <w:rFonts w:cs="Arial"/>
          <w:spacing w:val="-5"/>
        </w:rPr>
        <w:t>Wym</w:t>
      </w:r>
      <w:r w:rsidR="00F13693" w:rsidRPr="005E5DA9">
        <w:rPr>
          <w:rFonts w:cs="Arial"/>
          <w:spacing w:val="-5"/>
        </w:rPr>
        <w:t>agania ogólne wg. PN-EN 206-1:2003</w:t>
      </w:r>
    </w:p>
    <w:p w:rsidR="00F377CA" w:rsidRPr="005E5DA9" w:rsidRDefault="00621CDA" w:rsidP="00B06443">
      <w:pPr>
        <w:shd w:val="clear" w:color="auto" w:fill="FFFFFF"/>
        <w:tabs>
          <w:tab w:val="left" w:pos="365"/>
        </w:tabs>
        <w:spacing w:before="230"/>
        <w:ind w:left="5" w:right="-2"/>
        <w:jc w:val="both"/>
        <w:rPr>
          <w:rFonts w:cs="Arial"/>
        </w:rPr>
      </w:pPr>
      <w:r w:rsidRPr="005E5DA9">
        <w:rPr>
          <w:rFonts w:cs="Arial"/>
          <w:b/>
          <w:spacing w:val="1"/>
        </w:rPr>
        <w:t>Wykonanie robót</w:t>
      </w:r>
    </w:p>
    <w:p w:rsidR="00F377CA" w:rsidRPr="005E5DA9" w:rsidRDefault="00F377CA" w:rsidP="00B06443">
      <w:pPr>
        <w:shd w:val="clear" w:color="auto" w:fill="FFFFFF"/>
        <w:tabs>
          <w:tab w:val="left" w:pos="787"/>
        </w:tabs>
        <w:spacing w:before="245"/>
        <w:ind w:left="360" w:right="-2"/>
        <w:jc w:val="both"/>
        <w:rPr>
          <w:rFonts w:cs="Arial"/>
        </w:rPr>
      </w:pPr>
      <w:r w:rsidRPr="005E5DA9">
        <w:rPr>
          <w:rFonts w:cs="Arial"/>
          <w:b/>
          <w:u w:val="single"/>
        </w:rPr>
        <w:t>Zalecenia ogólne</w:t>
      </w:r>
    </w:p>
    <w:p w:rsidR="00F377CA" w:rsidRPr="005E5DA9" w:rsidRDefault="00F377CA" w:rsidP="00F12097">
      <w:pPr>
        <w:widowControl w:val="0"/>
        <w:numPr>
          <w:ilvl w:val="0"/>
          <w:numId w:val="28"/>
        </w:numPr>
        <w:shd w:val="clear" w:color="auto" w:fill="FFFFFF"/>
        <w:tabs>
          <w:tab w:val="clear" w:pos="397"/>
          <w:tab w:val="num" w:pos="1276"/>
        </w:tabs>
        <w:autoSpaceDE w:val="0"/>
        <w:autoSpaceDN w:val="0"/>
        <w:adjustRightInd w:val="0"/>
        <w:spacing w:before="245"/>
        <w:ind w:left="1276" w:right="-2" w:hanging="425"/>
        <w:jc w:val="both"/>
        <w:rPr>
          <w:rFonts w:cs="Arial"/>
        </w:rPr>
      </w:pPr>
      <w:r w:rsidRPr="005E5DA9">
        <w:rPr>
          <w:rFonts w:cs="Arial"/>
          <w:spacing w:val="3"/>
        </w:rPr>
        <w:t xml:space="preserve">Roboty betoniarskie muszą być wykonane zgodnie z wymaganiami norm </w:t>
      </w:r>
      <w:r w:rsidR="00AA54D3" w:rsidRPr="005E5DA9">
        <w:rPr>
          <w:rFonts w:cs="Arial"/>
          <w:spacing w:val="-5"/>
        </w:rPr>
        <w:t>PN-EN 206-1:2003</w:t>
      </w:r>
    </w:p>
    <w:p w:rsidR="00F377CA" w:rsidRPr="005E5DA9" w:rsidRDefault="00F377CA" w:rsidP="00F12097">
      <w:pPr>
        <w:widowControl w:val="0"/>
        <w:numPr>
          <w:ilvl w:val="0"/>
          <w:numId w:val="28"/>
        </w:numPr>
        <w:shd w:val="clear" w:color="auto" w:fill="FFFFFF"/>
        <w:tabs>
          <w:tab w:val="clear" w:pos="397"/>
          <w:tab w:val="num" w:pos="1276"/>
        </w:tabs>
        <w:autoSpaceDE w:val="0"/>
        <w:autoSpaceDN w:val="0"/>
        <w:adjustRightInd w:val="0"/>
        <w:spacing w:before="120"/>
        <w:ind w:left="1276" w:right="-2" w:hanging="425"/>
        <w:jc w:val="both"/>
        <w:rPr>
          <w:rFonts w:cs="Arial"/>
        </w:rPr>
      </w:pPr>
      <w:r w:rsidRPr="005E5DA9">
        <w:rPr>
          <w:rFonts w:cs="Arial"/>
        </w:rPr>
        <w:t xml:space="preserve">Betonowanie można rozpocząć po uzyskaniu zezwolenia Inspektora Nadzoru potwierdzonego wpisem do </w:t>
      </w:r>
      <w:r w:rsidRPr="005E5DA9">
        <w:rPr>
          <w:rFonts w:cs="Arial"/>
          <w:spacing w:val="-1"/>
        </w:rPr>
        <w:t>dziennika budowy.</w:t>
      </w:r>
    </w:p>
    <w:p w:rsidR="00F377CA" w:rsidRPr="005E5DA9" w:rsidRDefault="00F377CA" w:rsidP="00B06443">
      <w:pPr>
        <w:shd w:val="clear" w:color="auto" w:fill="FFFFFF"/>
        <w:tabs>
          <w:tab w:val="left" w:pos="787"/>
        </w:tabs>
        <w:spacing w:before="250"/>
        <w:ind w:left="360" w:right="-2"/>
        <w:jc w:val="both"/>
        <w:rPr>
          <w:rFonts w:cs="Arial"/>
        </w:rPr>
      </w:pPr>
      <w:r w:rsidRPr="005E5DA9">
        <w:rPr>
          <w:rFonts w:cs="Arial"/>
          <w:b/>
          <w:u w:val="single"/>
        </w:rPr>
        <w:t>Wytwarzanie mieszanki betonowej</w:t>
      </w:r>
    </w:p>
    <w:p w:rsidR="00F377CA" w:rsidRPr="005E5DA9" w:rsidRDefault="00F377CA" w:rsidP="00B06443">
      <w:pPr>
        <w:shd w:val="clear" w:color="auto" w:fill="FFFFFF"/>
        <w:tabs>
          <w:tab w:val="left" w:pos="701"/>
        </w:tabs>
        <w:spacing w:before="226"/>
        <w:ind w:left="350" w:right="-2"/>
        <w:jc w:val="both"/>
        <w:rPr>
          <w:rFonts w:cs="Arial"/>
        </w:rPr>
      </w:pPr>
      <w:r w:rsidRPr="005E5DA9">
        <w:rPr>
          <w:rFonts w:cs="Arial"/>
          <w:spacing w:val="-23"/>
        </w:rPr>
        <w:lastRenderedPageBreak/>
        <w:t>1)</w:t>
      </w:r>
      <w:r w:rsidRPr="005E5DA9">
        <w:rPr>
          <w:rFonts w:cs="Arial"/>
        </w:rPr>
        <w:tab/>
      </w:r>
      <w:r w:rsidRPr="005E5DA9">
        <w:rPr>
          <w:rFonts w:cs="Arial"/>
          <w:spacing w:val="-5"/>
        </w:rPr>
        <w:t>Dozowanie składników:</w:t>
      </w:r>
    </w:p>
    <w:p w:rsidR="00172613" w:rsidRPr="005E5DA9" w:rsidRDefault="00F377CA" w:rsidP="00F12097">
      <w:pPr>
        <w:widowControl w:val="0"/>
        <w:numPr>
          <w:ilvl w:val="0"/>
          <w:numId w:val="29"/>
        </w:numPr>
        <w:shd w:val="clear" w:color="auto" w:fill="FFFFFF"/>
        <w:tabs>
          <w:tab w:val="clear" w:pos="397"/>
          <w:tab w:val="num" w:pos="1276"/>
          <w:tab w:val="left" w:pos="2842"/>
        </w:tabs>
        <w:autoSpaceDE w:val="0"/>
        <w:autoSpaceDN w:val="0"/>
        <w:adjustRightInd w:val="0"/>
        <w:spacing w:before="259"/>
        <w:ind w:left="1276" w:right="-2" w:hanging="425"/>
        <w:jc w:val="both"/>
        <w:rPr>
          <w:rFonts w:cs="Arial"/>
        </w:rPr>
      </w:pPr>
      <w:r w:rsidRPr="005E5DA9">
        <w:rPr>
          <w:rFonts w:cs="Arial"/>
          <w:spacing w:val="4"/>
        </w:rPr>
        <w:t xml:space="preserve">Dozowanie składników do mieszanki betonowej powinno być dokonywane Wyłącznie wagowo </w:t>
      </w:r>
      <w:r w:rsidR="00172613" w:rsidRPr="005E5DA9">
        <w:rPr>
          <w:rFonts w:cs="Arial"/>
          <w:spacing w:val="4"/>
        </w:rPr>
        <w:t xml:space="preserve">z </w:t>
      </w:r>
      <w:r w:rsidRPr="005E5DA9">
        <w:rPr>
          <w:rFonts w:cs="Arial"/>
          <w:spacing w:val="-2"/>
        </w:rPr>
        <w:t>dokładnością:</w:t>
      </w:r>
      <w:r w:rsidRPr="005E5DA9">
        <w:rPr>
          <w:rFonts w:cs="Arial"/>
          <w:spacing w:val="-1"/>
        </w:rPr>
        <w:t>2% - przy dozowaniu cementu i wody</w:t>
      </w:r>
      <w:r w:rsidR="00172613" w:rsidRPr="005E5DA9">
        <w:rPr>
          <w:rFonts w:cs="Arial"/>
          <w:spacing w:val="-1"/>
        </w:rPr>
        <w:t xml:space="preserve">, </w:t>
      </w:r>
      <w:r w:rsidR="00172613" w:rsidRPr="005E5DA9">
        <w:rPr>
          <w:rFonts w:cs="Arial"/>
        </w:rPr>
        <w:t xml:space="preserve">3% - </w:t>
      </w:r>
      <w:r w:rsidRPr="005E5DA9">
        <w:rPr>
          <w:rFonts w:cs="Arial"/>
        </w:rPr>
        <w:t>przy dozowaniu kruszywa;</w:t>
      </w:r>
    </w:p>
    <w:p w:rsidR="00F377CA" w:rsidRPr="005E5DA9" w:rsidRDefault="00F377CA" w:rsidP="00F12097">
      <w:pPr>
        <w:widowControl w:val="0"/>
        <w:numPr>
          <w:ilvl w:val="0"/>
          <w:numId w:val="29"/>
        </w:numPr>
        <w:shd w:val="clear" w:color="auto" w:fill="FFFFFF"/>
        <w:tabs>
          <w:tab w:val="clear" w:pos="397"/>
          <w:tab w:val="num" w:pos="1276"/>
          <w:tab w:val="left" w:pos="2842"/>
        </w:tabs>
        <w:autoSpaceDE w:val="0"/>
        <w:autoSpaceDN w:val="0"/>
        <w:adjustRightInd w:val="0"/>
        <w:spacing w:before="259"/>
        <w:ind w:left="1276" w:right="-2" w:hanging="425"/>
        <w:jc w:val="both"/>
        <w:rPr>
          <w:rFonts w:cs="Arial"/>
        </w:rPr>
      </w:pPr>
      <w:r w:rsidRPr="005E5DA9">
        <w:rPr>
          <w:rFonts w:cs="Arial"/>
          <w:spacing w:val="-4"/>
        </w:rPr>
        <w:t>Dozatory muszą mieć aktualne świadectwo legalizacji;</w:t>
      </w:r>
    </w:p>
    <w:p w:rsidR="00F377CA" w:rsidRPr="005E5DA9" w:rsidRDefault="00F377CA" w:rsidP="00F12097">
      <w:pPr>
        <w:widowControl w:val="0"/>
        <w:numPr>
          <w:ilvl w:val="0"/>
          <w:numId w:val="30"/>
        </w:numPr>
        <w:shd w:val="clear" w:color="auto" w:fill="FFFFFF"/>
        <w:tabs>
          <w:tab w:val="clear" w:pos="397"/>
          <w:tab w:val="num" w:pos="1276"/>
        </w:tabs>
        <w:autoSpaceDE w:val="0"/>
        <w:autoSpaceDN w:val="0"/>
        <w:adjustRightInd w:val="0"/>
        <w:spacing w:before="254"/>
        <w:ind w:left="1276" w:right="-2" w:hanging="425"/>
        <w:jc w:val="both"/>
        <w:rPr>
          <w:rFonts w:cs="Arial"/>
        </w:rPr>
      </w:pPr>
      <w:r w:rsidRPr="005E5DA9">
        <w:rPr>
          <w:rFonts w:cs="Arial"/>
          <w:spacing w:val="2"/>
        </w:rPr>
        <w:t xml:space="preserve">Przy dozowaniu składników powinno się uwzględnić korektę związaną ze nieznanym zawilgoceniem </w:t>
      </w:r>
      <w:r w:rsidRPr="005E5DA9">
        <w:rPr>
          <w:rFonts w:cs="Arial"/>
          <w:spacing w:val="-2"/>
        </w:rPr>
        <w:t>kruszywa.</w:t>
      </w:r>
    </w:p>
    <w:p w:rsidR="00F377CA" w:rsidRPr="005E5DA9" w:rsidRDefault="00F377CA" w:rsidP="00B06443">
      <w:pPr>
        <w:shd w:val="clear" w:color="auto" w:fill="FFFFFF"/>
        <w:tabs>
          <w:tab w:val="left" w:pos="701"/>
        </w:tabs>
        <w:spacing w:before="235"/>
        <w:ind w:left="350" w:right="-2"/>
        <w:jc w:val="both"/>
        <w:rPr>
          <w:rFonts w:cs="Arial"/>
        </w:rPr>
      </w:pPr>
      <w:r w:rsidRPr="005E5DA9">
        <w:rPr>
          <w:rFonts w:cs="Arial"/>
          <w:spacing w:val="-9"/>
        </w:rPr>
        <w:t>2)</w:t>
      </w:r>
      <w:r w:rsidRPr="005E5DA9">
        <w:rPr>
          <w:rFonts w:cs="Arial"/>
        </w:rPr>
        <w:tab/>
      </w:r>
      <w:r w:rsidRPr="005E5DA9">
        <w:rPr>
          <w:rFonts w:cs="Arial"/>
          <w:spacing w:val="-1"/>
        </w:rPr>
        <w:t>Mieszanie składników:</w:t>
      </w:r>
    </w:p>
    <w:p w:rsidR="00F377CA" w:rsidRPr="005E5DA9" w:rsidRDefault="00F377CA" w:rsidP="00F12097">
      <w:pPr>
        <w:widowControl w:val="0"/>
        <w:numPr>
          <w:ilvl w:val="0"/>
          <w:numId w:val="31"/>
        </w:numPr>
        <w:shd w:val="clear" w:color="auto" w:fill="FFFFFF"/>
        <w:tabs>
          <w:tab w:val="clear" w:pos="397"/>
          <w:tab w:val="num" w:pos="1276"/>
        </w:tabs>
        <w:autoSpaceDE w:val="0"/>
        <w:autoSpaceDN w:val="0"/>
        <w:adjustRightInd w:val="0"/>
        <w:spacing w:before="245"/>
        <w:ind w:left="1157" w:right="-2" w:hanging="306"/>
        <w:jc w:val="both"/>
        <w:rPr>
          <w:rFonts w:cs="Arial"/>
        </w:rPr>
      </w:pPr>
      <w:r w:rsidRPr="005E5DA9">
        <w:rPr>
          <w:rFonts w:cs="Arial"/>
        </w:rPr>
        <w:t xml:space="preserve">Mieszanie składników powinno się odbywać wyłącznie w betoniarkach o wymuszonym działaniu (zabrania się stosowania mieszarek </w:t>
      </w:r>
      <w:proofErr w:type="spellStart"/>
      <w:r w:rsidRPr="005E5DA9">
        <w:rPr>
          <w:rFonts w:cs="Arial"/>
        </w:rPr>
        <w:t>wolnospadowych</w:t>
      </w:r>
      <w:proofErr w:type="spellEnd"/>
      <w:r w:rsidRPr="005E5DA9">
        <w:rPr>
          <w:rFonts w:cs="Arial"/>
        </w:rPr>
        <w:t>).</w:t>
      </w:r>
    </w:p>
    <w:p w:rsidR="00F377CA" w:rsidRPr="005E5DA9" w:rsidRDefault="00F377CA" w:rsidP="00F12097">
      <w:pPr>
        <w:widowControl w:val="0"/>
        <w:numPr>
          <w:ilvl w:val="0"/>
          <w:numId w:val="32"/>
        </w:numPr>
        <w:shd w:val="clear" w:color="auto" w:fill="FFFFFF"/>
        <w:tabs>
          <w:tab w:val="clear" w:pos="397"/>
          <w:tab w:val="num" w:pos="1276"/>
        </w:tabs>
        <w:autoSpaceDE w:val="0"/>
        <w:autoSpaceDN w:val="0"/>
        <w:adjustRightInd w:val="0"/>
        <w:spacing w:before="245"/>
        <w:ind w:left="1103" w:right="-2" w:hanging="252"/>
        <w:jc w:val="both"/>
        <w:rPr>
          <w:rFonts w:cs="Arial"/>
        </w:rPr>
      </w:pPr>
      <w:r w:rsidRPr="005E5DA9">
        <w:rPr>
          <w:rFonts w:cs="Arial"/>
          <w:spacing w:val="-4"/>
        </w:rPr>
        <w:t>Czas mieszania należy ustalić doświadczalnie jednak nie powinien być krótszy niż 2 minuty.</w:t>
      </w:r>
    </w:p>
    <w:p w:rsidR="00F377CA" w:rsidRPr="005E5DA9" w:rsidRDefault="00F377CA" w:rsidP="00B06443">
      <w:pPr>
        <w:shd w:val="clear" w:color="auto" w:fill="FFFFFF"/>
        <w:tabs>
          <w:tab w:val="left" w:pos="701"/>
        </w:tabs>
        <w:spacing w:before="240"/>
        <w:ind w:left="706" w:right="-2" w:hanging="280"/>
        <w:jc w:val="both"/>
        <w:rPr>
          <w:rFonts w:cs="Arial"/>
        </w:rPr>
      </w:pPr>
      <w:r w:rsidRPr="005E5DA9">
        <w:rPr>
          <w:rFonts w:cs="Arial"/>
          <w:spacing w:val="-14"/>
        </w:rPr>
        <w:t>3)</w:t>
      </w:r>
      <w:r w:rsidRPr="005E5DA9">
        <w:rPr>
          <w:rFonts w:cs="Arial"/>
        </w:rPr>
        <w:tab/>
      </w:r>
      <w:r w:rsidRPr="005E5DA9">
        <w:rPr>
          <w:rFonts w:cs="Arial"/>
          <w:spacing w:val="-5"/>
        </w:rPr>
        <w:t>Podawanie i układanie mieszanki betonowej:</w:t>
      </w:r>
    </w:p>
    <w:p w:rsidR="00F377CA" w:rsidRPr="005E5DA9" w:rsidRDefault="00F377CA" w:rsidP="00F12097">
      <w:pPr>
        <w:widowControl w:val="0"/>
        <w:numPr>
          <w:ilvl w:val="0"/>
          <w:numId w:val="33"/>
        </w:numPr>
        <w:shd w:val="clear" w:color="auto" w:fill="FFFFFF"/>
        <w:tabs>
          <w:tab w:val="clear" w:pos="397"/>
          <w:tab w:val="num" w:pos="1276"/>
        </w:tabs>
        <w:autoSpaceDE w:val="0"/>
        <w:autoSpaceDN w:val="0"/>
        <w:adjustRightInd w:val="0"/>
        <w:spacing w:before="250"/>
        <w:ind w:left="1276" w:right="-2" w:hanging="425"/>
        <w:jc w:val="both"/>
        <w:rPr>
          <w:rFonts w:cs="Arial"/>
        </w:rPr>
      </w:pPr>
      <w:r w:rsidRPr="005E5DA9">
        <w:rPr>
          <w:rFonts w:cs="Arial"/>
          <w:spacing w:val="-4"/>
        </w:rPr>
        <w:t xml:space="preserve">Do podawania mieszanek betonowych należy stosować pojemniki o konstrukcji umożliwiającej łatwe ich opróżnianie lub pompy przystosowanej do podawania mieszanek plastycznych. Przy stosowaniu pomp </w:t>
      </w:r>
      <w:r w:rsidRPr="005E5DA9">
        <w:rPr>
          <w:rFonts w:cs="Arial"/>
          <w:spacing w:val="-5"/>
        </w:rPr>
        <w:t xml:space="preserve">obowiązują odrębne wymagania technologiczne przy czym wymaga się sprawdzenia ustalonej konsystencji </w:t>
      </w:r>
      <w:r w:rsidRPr="005E5DA9">
        <w:rPr>
          <w:rFonts w:cs="Arial"/>
          <w:spacing w:val="-4"/>
        </w:rPr>
        <w:t>mieszanki betonowej przy wylocie;</w:t>
      </w:r>
    </w:p>
    <w:p w:rsidR="00F377CA" w:rsidRPr="005E5DA9" w:rsidRDefault="00F377CA" w:rsidP="00F12097">
      <w:pPr>
        <w:widowControl w:val="0"/>
        <w:numPr>
          <w:ilvl w:val="0"/>
          <w:numId w:val="34"/>
        </w:numPr>
        <w:shd w:val="clear" w:color="auto" w:fill="FFFFFF"/>
        <w:tabs>
          <w:tab w:val="clear" w:pos="397"/>
          <w:tab w:val="num" w:pos="1276"/>
        </w:tabs>
        <w:autoSpaceDE w:val="0"/>
        <w:autoSpaceDN w:val="0"/>
        <w:adjustRightInd w:val="0"/>
        <w:spacing w:before="67"/>
        <w:ind w:left="1276" w:right="-2" w:hanging="425"/>
        <w:jc w:val="both"/>
        <w:rPr>
          <w:rFonts w:cs="Arial"/>
        </w:rPr>
      </w:pPr>
      <w:r w:rsidRPr="005E5DA9">
        <w:rPr>
          <w:rFonts w:cs="Arial"/>
          <w:spacing w:val="-4"/>
        </w:rPr>
        <w:t xml:space="preserve">Przed przystąpieniem do układania betonu należy sprawdzić: położenie zbrojenia, zgodność rzędnych / </w:t>
      </w:r>
      <w:r w:rsidRPr="005E5DA9">
        <w:rPr>
          <w:rFonts w:cs="Arial"/>
          <w:spacing w:val="2"/>
        </w:rPr>
        <w:t xml:space="preserve">projektem, czystość deskowania oraz obecność wkładek dystansowych zapewniających wymaganą  </w:t>
      </w:r>
      <w:r w:rsidRPr="005E5DA9">
        <w:rPr>
          <w:rFonts w:cs="Arial"/>
          <w:spacing w:val="-1"/>
        </w:rPr>
        <w:t>wielkość otuliny:</w:t>
      </w:r>
    </w:p>
    <w:p w:rsidR="00F377CA" w:rsidRPr="005E5DA9" w:rsidRDefault="00F377CA" w:rsidP="00F12097">
      <w:pPr>
        <w:widowControl w:val="0"/>
        <w:numPr>
          <w:ilvl w:val="0"/>
          <w:numId w:val="35"/>
        </w:numPr>
        <w:shd w:val="clear" w:color="auto" w:fill="FFFFFF"/>
        <w:tabs>
          <w:tab w:val="clear" w:pos="397"/>
          <w:tab w:val="num" w:pos="1276"/>
        </w:tabs>
        <w:autoSpaceDE w:val="0"/>
        <w:autoSpaceDN w:val="0"/>
        <w:adjustRightInd w:val="0"/>
        <w:spacing w:before="24"/>
        <w:ind w:left="1276" w:right="-2" w:hanging="425"/>
        <w:jc w:val="both"/>
        <w:rPr>
          <w:rFonts w:cs="Arial"/>
        </w:rPr>
      </w:pPr>
      <w:r w:rsidRPr="005E5DA9">
        <w:rPr>
          <w:rFonts w:cs="Arial"/>
          <w:spacing w:val="-3"/>
        </w:rPr>
        <w:t xml:space="preserve">Mieszanki betonowej nie należy zrzucać z wysokości większej niż 0,75m od powierzchni, na którą spada. </w:t>
      </w:r>
      <w:r w:rsidRPr="005E5DA9">
        <w:rPr>
          <w:rFonts w:cs="Arial"/>
          <w:spacing w:val="-4"/>
        </w:rPr>
        <w:t>W przypadku gdy wysokość ta jest większa należy mieszankę podawać za pomocą rynny zsypowej (do wysokości 3.0 m) lub leja zsypowego teleskopowego (do wysokości 8,0 m);</w:t>
      </w:r>
    </w:p>
    <w:p w:rsidR="00F377CA" w:rsidRPr="005E5DA9" w:rsidRDefault="00F377CA" w:rsidP="00F12097">
      <w:pPr>
        <w:widowControl w:val="0"/>
        <w:numPr>
          <w:ilvl w:val="0"/>
          <w:numId w:val="36"/>
        </w:numPr>
        <w:shd w:val="clear" w:color="auto" w:fill="FFFFFF"/>
        <w:tabs>
          <w:tab w:val="clear" w:pos="397"/>
          <w:tab w:val="num" w:pos="1248"/>
        </w:tabs>
        <w:autoSpaceDE w:val="0"/>
        <w:autoSpaceDN w:val="0"/>
        <w:adjustRightInd w:val="0"/>
        <w:spacing w:before="34"/>
        <w:ind w:left="1248" w:right="-2"/>
        <w:jc w:val="both"/>
        <w:rPr>
          <w:rFonts w:cs="Arial"/>
        </w:rPr>
      </w:pPr>
      <w:r w:rsidRPr="005E5DA9">
        <w:rPr>
          <w:rFonts w:cs="Arial"/>
          <w:spacing w:val="-5"/>
        </w:rPr>
        <w:t xml:space="preserve">Przy wykonywaniu konstrukcji monolitycznych należy przestrzegać dokumentacji technologicznej , która </w:t>
      </w:r>
      <w:r w:rsidRPr="005E5DA9">
        <w:rPr>
          <w:rFonts w:cs="Arial"/>
          <w:spacing w:val="-4"/>
        </w:rPr>
        <w:t>powinna uwzględnić następujące zalecenia:</w:t>
      </w:r>
    </w:p>
    <w:p w:rsidR="00F377CA" w:rsidRPr="005E5DA9" w:rsidRDefault="00172613" w:rsidP="00B06443">
      <w:pPr>
        <w:shd w:val="clear" w:color="auto" w:fill="FFFFFF"/>
        <w:spacing w:before="230"/>
        <w:ind w:left="1373" w:right="-2" w:hanging="288"/>
        <w:jc w:val="both"/>
        <w:rPr>
          <w:rFonts w:cs="Arial"/>
        </w:rPr>
      </w:pPr>
      <w:r w:rsidRPr="005E5DA9">
        <w:rPr>
          <w:rFonts w:cs="Arial"/>
          <w:spacing w:val="2"/>
        </w:rPr>
        <w:t xml:space="preserve">- </w:t>
      </w:r>
      <w:r w:rsidR="00F377CA" w:rsidRPr="005E5DA9">
        <w:rPr>
          <w:rFonts w:cs="Arial"/>
          <w:spacing w:val="2"/>
        </w:rPr>
        <w:t xml:space="preserve">w fundamentach i korpusach podpór mieszankę betonową należy układać bezpośrednio </w:t>
      </w:r>
      <w:r w:rsidRPr="005E5DA9">
        <w:rPr>
          <w:rFonts w:cs="Arial"/>
          <w:spacing w:val="2"/>
        </w:rPr>
        <w:t xml:space="preserve">z </w:t>
      </w:r>
      <w:r w:rsidR="00F377CA" w:rsidRPr="005E5DA9">
        <w:rPr>
          <w:rFonts w:cs="Arial"/>
          <w:spacing w:val="-5"/>
        </w:rPr>
        <w:t>pojemnika lub rurociągu pompy, bądź też za pośrednictwem rynny;</w:t>
      </w:r>
    </w:p>
    <w:p w:rsidR="00F377CA" w:rsidRPr="005E5DA9" w:rsidRDefault="00172613" w:rsidP="00B06443">
      <w:pPr>
        <w:shd w:val="clear" w:color="auto" w:fill="FFFFFF"/>
        <w:spacing w:before="235"/>
        <w:ind w:left="1094" w:right="-2"/>
        <w:jc w:val="both"/>
        <w:rPr>
          <w:rFonts w:cs="Arial"/>
        </w:rPr>
      </w:pPr>
      <w:r w:rsidRPr="005E5DA9">
        <w:rPr>
          <w:rFonts w:cs="Arial"/>
          <w:spacing w:val="-4"/>
        </w:rPr>
        <w:t xml:space="preserve">- </w:t>
      </w:r>
      <w:r w:rsidR="00F377CA" w:rsidRPr="005E5DA9">
        <w:rPr>
          <w:rFonts w:cs="Arial"/>
          <w:spacing w:val="-4"/>
        </w:rPr>
        <w:t>warstwami o grubości do 40 cm zagęszczając wibratorami wgłębnymi;</w:t>
      </w:r>
    </w:p>
    <w:p w:rsidR="00F377CA" w:rsidRPr="005E5DA9" w:rsidRDefault="00172613" w:rsidP="00B06443">
      <w:pPr>
        <w:shd w:val="clear" w:color="auto" w:fill="FFFFFF"/>
        <w:spacing w:before="259"/>
        <w:ind w:left="1378" w:right="-2" w:hanging="288"/>
        <w:jc w:val="both"/>
        <w:rPr>
          <w:rFonts w:cs="Arial"/>
        </w:rPr>
      </w:pPr>
      <w:r w:rsidRPr="005E5DA9">
        <w:rPr>
          <w:rFonts w:cs="Arial"/>
        </w:rPr>
        <w:t xml:space="preserve">- </w:t>
      </w:r>
      <w:r w:rsidR="00F377CA" w:rsidRPr="005E5DA9">
        <w:rPr>
          <w:rFonts w:cs="Arial"/>
        </w:rPr>
        <w:t xml:space="preserve">przy wykonywaniu płyt mieszankę betonową należy układać bezpośrednio z pojemnika lub </w:t>
      </w:r>
      <w:r w:rsidR="00F377CA" w:rsidRPr="005E5DA9">
        <w:rPr>
          <w:rFonts w:cs="Arial"/>
          <w:spacing w:val="-2"/>
        </w:rPr>
        <w:t xml:space="preserve">rurociągu pompy. </w:t>
      </w:r>
    </w:p>
    <w:p w:rsidR="00F377CA" w:rsidRPr="005E5DA9" w:rsidRDefault="00F377CA" w:rsidP="00B06443">
      <w:pPr>
        <w:shd w:val="clear" w:color="auto" w:fill="FFFFFF"/>
        <w:tabs>
          <w:tab w:val="left" w:pos="370"/>
        </w:tabs>
        <w:spacing w:before="230"/>
        <w:ind w:left="14" w:right="-2"/>
        <w:jc w:val="both"/>
        <w:rPr>
          <w:rFonts w:cs="Arial"/>
        </w:rPr>
      </w:pPr>
      <w:r w:rsidRPr="005E5DA9">
        <w:rPr>
          <w:rFonts w:cs="Arial"/>
          <w:spacing w:val="-7"/>
        </w:rPr>
        <w:tab/>
        <w:t>4)</w:t>
      </w:r>
      <w:r w:rsidRPr="005E5DA9">
        <w:rPr>
          <w:rFonts w:cs="Arial"/>
        </w:rPr>
        <w:tab/>
        <w:t>Zagęszczenie betonu</w:t>
      </w:r>
    </w:p>
    <w:p w:rsidR="00F377CA" w:rsidRPr="005E5DA9" w:rsidRDefault="00F377CA" w:rsidP="00F12097">
      <w:pPr>
        <w:widowControl w:val="0"/>
        <w:numPr>
          <w:ilvl w:val="0"/>
          <w:numId w:val="37"/>
        </w:numPr>
        <w:shd w:val="clear" w:color="auto" w:fill="FFFFFF"/>
        <w:tabs>
          <w:tab w:val="clear" w:pos="397"/>
          <w:tab w:val="num" w:pos="1004"/>
        </w:tabs>
        <w:autoSpaceDE w:val="0"/>
        <w:autoSpaceDN w:val="0"/>
        <w:adjustRightInd w:val="0"/>
        <w:spacing w:before="240"/>
        <w:ind w:left="1004" w:right="-2" w:hanging="284"/>
        <w:jc w:val="both"/>
        <w:rPr>
          <w:rFonts w:cs="Arial"/>
        </w:rPr>
      </w:pPr>
      <w:r w:rsidRPr="005E5DA9">
        <w:rPr>
          <w:rFonts w:cs="Arial"/>
        </w:rPr>
        <w:t>Przy zagęszczeniu mieszanki betonowej należy przestrzegać następujących zasad:</w:t>
      </w:r>
    </w:p>
    <w:p w:rsidR="00F377CA" w:rsidRPr="005E5DA9" w:rsidRDefault="00F377CA" w:rsidP="00F12097">
      <w:pPr>
        <w:widowControl w:val="0"/>
        <w:numPr>
          <w:ilvl w:val="0"/>
          <w:numId w:val="37"/>
        </w:numPr>
        <w:shd w:val="clear" w:color="auto" w:fill="FFFFFF"/>
        <w:tabs>
          <w:tab w:val="clear" w:pos="397"/>
          <w:tab w:val="num" w:pos="1004"/>
        </w:tabs>
        <w:autoSpaceDE w:val="0"/>
        <w:autoSpaceDN w:val="0"/>
        <w:adjustRightInd w:val="0"/>
        <w:spacing w:before="250"/>
        <w:ind w:left="1004" w:right="-2" w:hanging="284"/>
        <w:jc w:val="both"/>
        <w:rPr>
          <w:rFonts w:cs="Arial"/>
        </w:rPr>
      </w:pPr>
      <w:r w:rsidRPr="005E5DA9">
        <w:rPr>
          <w:rFonts w:cs="Arial"/>
          <w:spacing w:val="-1"/>
        </w:rPr>
        <w:t xml:space="preserve">Wibratory wgłębne należy stosować o częstotliwości min.6000 drgań na minutę, z buławami o średnicy nie </w:t>
      </w:r>
      <w:r w:rsidRPr="005E5DA9">
        <w:rPr>
          <w:rFonts w:cs="Arial"/>
        </w:rPr>
        <w:t>większej niż 0,65 odległości między prętami zbrojenia leżącymi w płaszczyźnie poziomej;</w:t>
      </w:r>
    </w:p>
    <w:p w:rsidR="00F377CA" w:rsidRPr="005E5DA9" w:rsidRDefault="00F377CA" w:rsidP="00F12097">
      <w:pPr>
        <w:widowControl w:val="0"/>
        <w:numPr>
          <w:ilvl w:val="0"/>
          <w:numId w:val="37"/>
        </w:numPr>
        <w:shd w:val="clear" w:color="auto" w:fill="FFFFFF"/>
        <w:tabs>
          <w:tab w:val="clear" w:pos="397"/>
          <w:tab w:val="num" w:pos="1004"/>
        </w:tabs>
        <w:autoSpaceDE w:val="0"/>
        <w:autoSpaceDN w:val="0"/>
        <w:adjustRightInd w:val="0"/>
        <w:spacing w:before="62"/>
        <w:ind w:left="1004" w:right="-2" w:hanging="284"/>
        <w:jc w:val="both"/>
        <w:rPr>
          <w:rFonts w:cs="Arial"/>
        </w:rPr>
      </w:pPr>
      <w:r w:rsidRPr="005E5DA9">
        <w:rPr>
          <w:rFonts w:cs="Arial"/>
        </w:rPr>
        <w:t>Podczas zagęszczenia wibratorami wgłębnymi nie wolno dotykać zbrojenia buławą wibratora;</w:t>
      </w:r>
    </w:p>
    <w:p w:rsidR="00F377CA" w:rsidRPr="005E5DA9" w:rsidRDefault="00F377CA" w:rsidP="00F12097">
      <w:pPr>
        <w:widowControl w:val="0"/>
        <w:numPr>
          <w:ilvl w:val="0"/>
          <w:numId w:val="37"/>
        </w:numPr>
        <w:shd w:val="clear" w:color="auto" w:fill="FFFFFF"/>
        <w:tabs>
          <w:tab w:val="clear" w:pos="397"/>
          <w:tab w:val="num" w:pos="1004"/>
        </w:tabs>
        <w:autoSpaceDE w:val="0"/>
        <w:autoSpaceDN w:val="0"/>
        <w:adjustRightInd w:val="0"/>
        <w:spacing w:before="58"/>
        <w:ind w:left="1004" w:right="-2" w:hanging="284"/>
        <w:jc w:val="both"/>
        <w:rPr>
          <w:rFonts w:cs="Arial"/>
        </w:rPr>
      </w:pPr>
      <w:r w:rsidRPr="005E5DA9">
        <w:rPr>
          <w:rFonts w:cs="Arial"/>
        </w:rPr>
        <w:t>Podczas zagęszczania wibratorami wgłębnymi należy zagłębić buławę na głębokości 5-8 cm w warstwę poprzednią i przytrzymywać buławę w jednym miejscu w czasie 20-30 sekund po czym wyjmować powoli w stanie wibrującym;</w:t>
      </w:r>
    </w:p>
    <w:p w:rsidR="00F377CA" w:rsidRPr="005E5DA9" w:rsidRDefault="00F377CA" w:rsidP="00F12097">
      <w:pPr>
        <w:widowControl w:val="0"/>
        <w:numPr>
          <w:ilvl w:val="0"/>
          <w:numId w:val="37"/>
        </w:numPr>
        <w:shd w:val="clear" w:color="auto" w:fill="FFFFFF"/>
        <w:tabs>
          <w:tab w:val="clear" w:pos="397"/>
          <w:tab w:val="num" w:pos="1004"/>
        </w:tabs>
        <w:autoSpaceDE w:val="0"/>
        <w:autoSpaceDN w:val="0"/>
        <w:adjustRightInd w:val="0"/>
        <w:spacing w:before="62"/>
        <w:ind w:left="1004" w:right="-2" w:hanging="284"/>
        <w:jc w:val="both"/>
        <w:rPr>
          <w:rFonts w:cs="Arial"/>
        </w:rPr>
      </w:pPr>
      <w:r w:rsidRPr="005E5DA9">
        <w:rPr>
          <w:rFonts w:cs="Arial"/>
        </w:rPr>
        <w:t>Kolejne miejsca zagłębienia buławy powinny być od siebie oddalone o 1,4 R, gdzie R jest promieniem skutecznego działania wibratora. Odległość ta zwykle wynosi 0,35 - 0,7 m;</w:t>
      </w:r>
    </w:p>
    <w:p w:rsidR="00F377CA" w:rsidRPr="005E5DA9" w:rsidRDefault="00F377CA" w:rsidP="00F12097">
      <w:pPr>
        <w:widowControl w:val="0"/>
        <w:numPr>
          <w:ilvl w:val="0"/>
          <w:numId w:val="37"/>
        </w:numPr>
        <w:shd w:val="clear" w:color="auto" w:fill="FFFFFF"/>
        <w:tabs>
          <w:tab w:val="clear" w:pos="397"/>
          <w:tab w:val="num" w:pos="1004"/>
        </w:tabs>
        <w:autoSpaceDE w:val="0"/>
        <w:autoSpaceDN w:val="0"/>
        <w:adjustRightInd w:val="0"/>
        <w:spacing w:before="58"/>
        <w:ind w:left="1004" w:right="-2" w:hanging="284"/>
        <w:jc w:val="both"/>
        <w:rPr>
          <w:rFonts w:cs="Arial"/>
        </w:rPr>
      </w:pPr>
      <w:r w:rsidRPr="005E5DA9">
        <w:rPr>
          <w:rFonts w:cs="Arial"/>
        </w:rPr>
        <w:t>Belki wibracyjne powinny być stosowane do wyrównania powierzchni betonu i płyt i charakteryzować się jednakowymi drganiami na całej długości;</w:t>
      </w:r>
    </w:p>
    <w:p w:rsidR="00F377CA" w:rsidRPr="005E5DA9" w:rsidRDefault="00F377CA" w:rsidP="00F12097">
      <w:pPr>
        <w:widowControl w:val="0"/>
        <w:numPr>
          <w:ilvl w:val="0"/>
          <w:numId w:val="37"/>
        </w:numPr>
        <w:shd w:val="clear" w:color="auto" w:fill="FFFFFF"/>
        <w:tabs>
          <w:tab w:val="clear" w:pos="397"/>
          <w:tab w:val="num" w:pos="1004"/>
        </w:tabs>
        <w:autoSpaceDE w:val="0"/>
        <w:autoSpaceDN w:val="0"/>
        <w:adjustRightInd w:val="0"/>
        <w:spacing w:before="53"/>
        <w:ind w:left="1004" w:right="-2" w:hanging="284"/>
        <w:jc w:val="both"/>
        <w:rPr>
          <w:rFonts w:cs="Arial"/>
        </w:rPr>
      </w:pPr>
      <w:r w:rsidRPr="005E5DA9">
        <w:rPr>
          <w:rFonts w:cs="Arial"/>
          <w:spacing w:val="1"/>
        </w:rPr>
        <w:t xml:space="preserve">Czas zagęszczania wibratorem powierzchniowym, lub belką wibracyjną w jednym miejscu wynosić od 30 </w:t>
      </w:r>
      <w:r w:rsidRPr="005E5DA9">
        <w:rPr>
          <w:rFonts w:cs="Arial"/>
        </w:rPr>
        <w:t>do 60 sekund;</w:t>
      </w:r>
    </w:p>
    <w:p w:rsidR="00F377CA" w:rsidRPr="005E5DA9" w:rsidRDefault="00F377CA" w:rsidP="00F12097">
      <w:pPr>
        <w:widowControl w:val="0"/>
        <w:numPr>
          <w:ilvl w:val="0"/>
          <w:numId w:val="37"/>
        </w:numPr>
        <w:shd w:val="clear" w:color="auto" w:fill="FFFFFF"/>
        <w:tabs>
          <w:tab w:val="clear" w:pos="397"/>
          <w:tab w:val="num" w:pos="1004"/>
        </w:tabs>
        <w:autoSpaceDE w:val="0"/>
        <w:autoSpaceDN w:val="0"/>
        <w:adjustRightInd w:val="0"/>
        <w:spacing w:before="53"/>
        <w:ind w:left="1004" w:right="-2" w:hanging="284"/>
        <w:jc w:val="both"/>
        <w:rPr>
          <w:rFonts w:cs="Arial"/>
        </w:rPr>
      </w:pPr>
      <w:r w:rsidRPr="005E5DA9">
        <w:rPr>
          <w:rFonts w:cs="Arial"/>
          <w:spacing w:val="1"/>
        </w:rPr>
        <w:t xml:space="preserve">zasięg działania wibratorów przyczepnych wynosi zwykle od 20 do 50 cm w kierunku głębokości i od 1.0 </w:t>
      </w:r>
      <w:r w:rsidRPr="005E5DA9">
        <w:rPr>
          <w:rFonts w:cs="Arial"/>
        </w:rPr>
        <w:t>do 1,5 m w kierunku długości elementu. Rozstaw wibratorów należy ustalić doświadczalnie tak aby nie powstawały martwe pola. Mocowanie wibratorów powinno być trwałe i sztywne.</w:t>
      </w:r>
    </w:p>
    <w:p w:rsidR="00F377CA" w:rsidRPr="005E5DA9" w:rsidRDefault="00F377CA" w:rsidP="00B06443">
      <w:pPr>
        <w:shd w:val="clear" w:color="auto" w:fill="FFFFFF"/>
        <w:tabs>
          <w:tab w:val="left" w:pos="370"/>
        </w:tabs>
        <w:spacing w:before="235"/>
        <w:ind w:left="14" w:right="-2"/>
        <w:jc w:val="both"/>
        <w:rPr>
          <w:rFonts w:cs="Arial"/>
        </w:rPr>
      </w:pPr>
      <w:r w:rsidRPr="005E5DA9">
        <w:rPr>
          <w:rFonts w:cs="Arial"/>
          <w:spacing w:val="-7"/>
        </w:rPr>
        <w:lastRenderedPageBreak/>
        <w:t>5)</w:t>
      </w:r>
      <w:r w:rsidRPr="005E5DA9">
        <w:rPr>
          <w:rFonts w:cs="Arial"/>
        </w:rPr>
        <w:tab/>
        <w:t>Przerwy w betonowaniu</w:t>
      </w:r>
    </w:p>
    <w:p w:rsidR="00F377CA" w:rsidRPr="005E5DA9" w:rsidRDefault="00F377CA" w:rsidP="00B06443">
      <w:pPr>
        <w:shd w:val="clear" w:color="auto" w:fill="FFFFFF"/>
        <w:spacing w:before="240"/>
        <w:ind w:left="355" w:right="-2"/>
        <w:jc w:val="both"/>
        <w:rPr>
          <w:rFonts w:cs="Arial"/>
        </w:rPr>
      </w:pPr>
      <w:r w:rsidRPr="005E5DA9">
        <w:rPr>
          <w:rFonts w:cs="Arial"/>
          <w:spacing w:val="7"/>
        </w:rPr>
        <w:t xml:space="preserve">Przerwy w betonowaniu należy  sytuować w  miejscach uprzednio przewidzianych i  uzgodnionych </w:t>
      </w:r>
      <w:r w:rsidR="00172613" w:rsidRPr="005E5DA9">
        <w:rPr>
          <w:rFonts w:cs="Arial"/>
          <w:spacing w:val="7"/>
        </w:rPr>
        <w:t>z</w:t>
      </w:r>
      <w:r w:rsidR="00E27B60" w:rsidRPr="005E5DA9">
        <w:rPr>
          <w:rFonts w:cs="Arial"/>
          <w:spacing w:val="7"/>
        </w:rPr>
        <w:t xml:space="preserve"> </w:t>
      </w:r>
      <w:r w:rsidRPr="005E5DA9">
        <w:rPr>
          <w:rFonts w:cs="Arial"/>
          <w:spacing w:val="-1"/>
        </w:rPr>
        <w:t>projektantem.</w:t>
      </w:r>
    </w:p>
    <w:p w:rsidR="00F377CA" w:rsidRPr="005E5DA9" w:rsidRDefault="00F377CA" w:rsidP="00F12097">
      <w:pPr>
        <w:widowControl w:val="0"/>
        <w:numPr>
          <w:ilvl w:val="0"/>
          <w:numId w:val="38"/>
        </w:numPr>
        <w:shd w:val="clear" w:color="auto" w:fill="FFFFFF"/>
        <w:tabs>
          <w:tab w:val="clear" w:pos="397"/>
          <w:tab w:val="num" w:pos="807"/>
        </w:tabs>
        <w:autoSpaceDE w:val="0"/>
        <w:autoSpaceDN w:val="0"/>
        <w:adjustRightInd w:val="0"/>
        <w:spacing w:before="264"/>
        <w:ind w:left="807" w:right="-2"/>
        <w:jc w:val="both"/>
        <w:rPr>
          <w:rFonts w:cs="Arial"/>
        </w:rPr>
      </w:pPr>
      <w:r w:rsidRPr="005E5DA9">
        <w:rPr>
          <w:rFonts w:cs="Arial"/>
        </w:rPr>
        <w:t xml:space="preserve">Ukształtowanie powierzchni betonu w przerwie roboczej powinno być uzgodnione z projektantem, a </w:t>
      </w:r>
      <w:r w:rsidRPr="005E5DA9">
        <w:rPr>
          <w:rFonts w:cs="Arial"/>
          <w:i/>
        </w:rPr>
        <w:t xml:space="preserve">w </w:t>
      </w:r>
      <w:r w:rsidRPr="005E5DA9">
        <w:rPr>
          <w:rFonts w:cs="Arial"/>
          <w:spacing w:val="-1"/>
        </w:rPr>
        <w:t xml:space="preserve">prostszych przypadkach można się kierować zasadą, że powinna ona być prostopadła do kierunku </w:t>
      </w:r>
      <w:proofErr w:type="spellStart"/>
      <w:r w:rsidRPr="005E5DA9">
        <w:rPr>
          <w:rFonts w:cs="Arial"/>
          <w:spacing w:val="-1"/>
        </w:rPr>
        <w:t>naprężeń</w:t>
      </w:r>
      <w:proofErr w:type="spellEnd"/>
      <w:r w:rsidR="00E27B60" w:rsidRPr="005E5DA9">
        <w:rPr>
          <w:rFonts w:cs="Arial"/>
          <w:spacing w:val="-1"/>
        </w:rPr>
        <w:t xml:space="preserve"> </w:t>
      </w:r>
      <w:r w:rsidRPr="005E5DA9">
        <w:rPr>
          <w:rFonts w:cs="Arial"/>
          <w:spacing w:val="-2"/>
        </w:rPr>
        <w:t>głównych;</w:t>
      </w:r>
    </w:p>
    <w:p w:rsidR="00F377CA" w:rsidRPr="005E5DA9" w:rsidRDefault="00F377CA" w:rsidP="00F12097">
      <w:pPr>
        <w:widowControl w:val="0"/>
        <w:numPr>
          <w:ilvl w:val="0"/>
          <w:numId w:val="39"/>
        </w:numPr>
        <w:shd w:val="clear" w:color="auto" w:fill="FFFFFF"/>
        <w:tabs>
          <w:tab w:val="clear" w:pos="397"/>
          <w:tab w:val="num" w:pos="806"/>
        </w:tabs>
        <w:autoSpaceDE w:val="0"/>
        <w:autoSpaceDN w:val="0"/>
        <w:adjustRightInd w:val="0"/>
        <w:spacing w:before="259"/>
        <w:ind w:left="806" w:right="-2"/>
        <w:jc w:val="both"/>
        <w:rPr>
          <w:rFonts w:cs="Arial"/>
        </w:rPr>
      </w:pPr>
      <w:r w:rsidRPr="005E5DA9">
        <w:rPr>
          <w:rFonts w:cs="Arial"/>
          <w:spacing w:val="5"/>
        </w:rPr>
        <w:t xml:space="preserve">Powierzchnia betonu w miejscu przerwania betonowania powinna być starannie przygotowana do </w:t>
      </w:r>
      <w:r w:rsidRPr="005E5DA9">
        <w:rPr>
          <w:rFonts w:cs="Arial"/>
        </w:rPr>
        <w:t>połączenia betonu stwardniałego ze świeżym przez:</w:t>
      </w:r>
    </w:p>
    <w:p w:rsidR="00F377CA" w:rsidRPr="005E5DA9" w:rsidRDefault="00172613" w:rsidP="00B06443">
      <w:pPr>
        <w:shd w:val="clear" w:color="auto" w:fill="FFFFFF"/>
        <w:spacing w:before="245"/>
        <w:ind w:left="1363" w:right="-2" w:hanging="288"/>
        <w:jc w:val="both"/>
        <w:rPr>
          <w:rFonts w:cs="Arial"/>
        </w:rPr>
      </w:pPr>
      <w:r w:rsidRPr="005E5DA9">
        <w:rPr>
          <w:rFonts w:cs="Arial"/>
          <w:spacing w:val="7"/>
        </w:rPr>
        <w:t xml:space="preserve">- </w:t>
      </w:r>
      <w:r w:rsidR="00F377CA" w:rsidRPr="005E5DA9">
        <w:rPr>
          <w:rFonts w:cs="Arial"/>
          <w:spacing w:val="7"/>
        </w:rPr>
        <w:t xml:space="preserve">usunięcie z powierzchni betonu stwardniałego, luźnych okruchów betonu oraz warstwy </w:t>
      </w:r>
      <w:r w:rsidR="00F377CA" w:rsidRPr="005E5DA9">
        <w:rPr>
          <w:rFonts w:cs="Arial"/>
        </w:rPr>
        <w:t>pozostałego szkliwa cementowego;</w:t>
      </w:r>
    </w:p>
    <w:p w:rsidR="00F377CA" w:rsidRPr="005E5DA9" w:rsidRDefault="00172613" w:rsidP="00B06443">
      <w:pPr>
        <w:shd w:val="clear" w:color="auto" w:fill="FFFFFF"/>
        <w:spacing w:before="250"/>
        <w:ind w:left="1358" w:right="-2" w:hanging="288"/>
        <w:jc w:val="both"/>
        <w:rPr>
          <w:rFonts w:cs="Arial"/>
        </w:rPr>
      </w:pPr>
      <w:r w:rsidRPr="005E5DA9">
        <w:rPr>
          <w:rFonts w:cs="Arial"/>
        </w:rPr>
        <w:t xml:space="preserve">- </w:t>
      </w:r>
      <w:r w:rsidR="00F377CA" w:rsidRPr="005E5DA9">
        <w:rPr>
          <w:rFonts w:cs="Arial"/>
        </w:rPr>
        <w:t xml:space="preserve">obfite zwilżenie wodą i narzucenie kilkumilimetrowej warstwy zaprawy cementowej o stosunku </w:t>
      </w:r>
      <w:r w:rsidR="00F377CA" w:rsidRPr="005E5DA9">
        <w:rPr>
          <w:rFonts w:cs="Arial"/>
          <w:spacing w:val="1"/>
        </w:rPr>
        <w:t xml:space="preserve">zbliżonym do zaprawy w betonie wykonywanym albo też narzucenie cienkiej warstw zaczynu </w:t>
      </w:r>
      <w:r w:rsidR="00F377CA" w:rsidRPr="005E5DA9">
        <w:rPr>
          <w:rFonts w:cs="Arial"/>
          <w:spacing w:val="-1"/>
        </w:rPr>
        <w:t>cementowego. Powyższe zabiegi należy wykonać bezpośrednio przed rozpoczęciem betonowania.</w:t>
      </w:r>
    </w:p>
    <w:p w:rsidR="00F377CA" w:rsidRPr="005E5DA9" w:rsidRDefault="00F377CA" w:rsidP="00F12097">
      <w:pPr>
        <w:widowControl w:val="0"/>
        <w:numPr>
          <w:ilvl w:val="0"/>
          <w:numId w:val="40"/>
        </w:numPr>
        <w:shd w:val="clear" w:color="auto" w:fill="FFFFFF"/>
        <w:tabs>
          <w:tab w:val="clear" w:pos="397"/>
          <w:tab w:val="num" w:pos="802"/>
        </w:tabs>
        <w:autoSpaceDE w:val="0"/>
        <w:autoSpaceDN w:val="0"/>
        <w:adjustRightInd w:val="0"/>
        <w:spacing w:before="245"/>
        <w:ind w:left="802" w:right="-2"/>
        <w:jc w:val="both"/>
        <w:rPr>
          <w:rFonts w:cs="Arial"/>
        </w:rPr>
      </w:pPr>
      <w:r w:rsidRPr="005E5DA9">
        <w:rPr>
          <w:rFonts w:cs="Arial"/>
        </w:rPr>
        <w:t>W przypadku przerwy w układaniu betonu zagęszczonego przez wibrowanie, wznowienie betonowania nie powinno się odbyć później niż w ciągu 3 godzin lub no całkowitym stwardnieniu betonu.</w:t>
      </w:r>
    </w:p>
    <w:p w:rsidR="00F377CA" w:rsidRPr="005E5DA9" w:rsidRDefault="00F377CA" w:rsidP="00B06443">
      <w:pPr>
        <w:shd w:val="clear" w:color="auto" w:fill="FFFFFF"/>
        <w:spacing w:before="235"/>
        <w:ind w:left="355" w:right="-2" w:firstLine="283"/>
        <w:jc w:val="both"/>
        <w:rPr>
          <w:rFonts w:cs="Arial"/>
        </w:rPr>
      </w:pPr>
      <w:r w:rsidRPr="005E5DA9">
        <w:rPr>
          <w:rFonts w:cs="Arial"/>
          <w:spacing w:val="3"/>
        </w:rPr>
        <w:t xml:space="preserve">Jeżeli temperatura powietrza jest wyższa niż 20°C to czas trwania przerwy nie powinien przekraczać 2 </w:t>
      </w:r>
      <w:r w:rsidRPr="005E5DA9">
        <w:rPr>
          <w:rFonts w:cs="Arial"/>
        </w:rPr>
        <w:t>godzin. Po wznowieniu betonowania należy unikać dotykania wibratorem deskowania, zbrojenia i poprzednio ułożonego betonu.</w:t>
      </w:r>
    </w:p>
    <w:p w:rsidR="00F377CA" w:rsidRPr="005E5DA9" w:rsidRDefault="00F377CA" w:rsidP="00B06443">
      <w:pPr>
        <w:shd w:val="clear" w:color="auto" w:fill="FFFFFF"/>
        <w:tabs>
          <w:tab w:val="left" w:pos="374"/>
        </w:tabs>
        <w:ind w:left="10" w:right="-2"/>
        <w:jc w:val="both"/>
        <w:rPr>
          <w:rFonts w:cs="Arial"/>
        </w:rPr>
      </w:pPr>
      <w:r w:rsidRPr="005E5DA9">
        <w:rPr>
          <w:rFonts w:cs="Arial"/>
          <w:spacing w:val="-9"/>
        </w:rPr>
        <w:t>6)</w:t>
      </w:r>
      <w:r w:rsidRPr="005E5DA9">
        <w:rPr>
          <w:rFonts w:cs="Arial"/>
        </w:rPr>
        <w:tab/>
      </w:r>
      <w:r w:rsidRPr="005E5DA9">
        <w:rPr>
          <w:rFonts w:cs="Arial"/>
          <w:spacing w:val="-4"/>
        </w:rPr>
        <w:t xml:space="preserve">Wymagania </w:t>
      </w:r>
      <w:r w:rsidRPr="005E5DA9">
        <w:rPr>
          <w:rFonts w:cs="Arial"/>
          <w:i/>
          <w:spacing w:val="-4"/>
        </w:rPr>
        <w:t xml:space="preserve">przy </w:t>
      </w:r>
      <w:r w:rsidRPr="005E5DA9">
        <w:rPr>
          <w:rFonts w:cs="Arial"/>
          <w:spacing w:val="-4"/>
        </w:rPr>
        <w:t>pracy w nocy</w:t>
      </w:r>
    </w:p>
    <w:p w:rsidR="00F377CA" w:rsidRPr="005E5DA9" w:rsidRDefault="00F377CA" w:rsidP="00B06443">
      <w:pPr>
        <w:shd w:val="clear" w:color="auto" w:fill="FFFFFF"/>
        <w:spacing w:before="202"/>
        <w:ind w:left="370" w:right="-2"/>
        <w:jc w:val="both"/>
        <w:rPr>
          <w:rFonts w:cs="Arial"/>
        </w:rPr>
      </w:pPr>
      <w:r w:rsidRPr="005E5DA9">
        <w:rPr>
          <w:rFonts w:cs="Arial"/>
          <w:spacing w:val="-4"/>
        </w:rPr>
        <w:t>W przypadku gdy betonowanie konstrukcji wykonywane jest także w nocy konieczne jest wcześniejsze `</w:t>
      </w:r>
      <w:r w:rsidRPr="005E5DA9">
        <w:rPr>
          <w:rFonts w:cs="Arial"/>
        </w:rPr>
        <w:t xml:space="preserve">przygotowanie odpowiedniego oświetlenia zapewniającego prawidłowe wykonawstwo robót i dostateczne </w:t>
      </w:r>
      <w:r w:rsidRPr="005E5DA9">
        <w:rPr>
          <w:rFonts w:cs="Arial"/>
          <w:spacing w:val="-5"/>
        </w:rPr>
        <w:t>warunki bezpieczeństwa pracy.</w:t>
      </w:r>
    </w:p>
    <w:p w:rsidR="00F377CA" w:rsidRPr="005E5DA9" w:rsidRDefault="00F377CA" w:rsidP="00B06443">
      <w:pPr>
        <w:shd w:val="clear" w:color="auto" w:fill="FFFFFF"/>
        <w:tabs>
          <w:tab w:val="left" w:pos="374"/>
        </w:tabs>
        <w:spacing w:before="221"/>
        <w:ind w:left="10" w:right="-2"/>
        <w:jc w:val="both"/>
        <w:rPr>
          <w:rFonts w:cs="Arial"/>
        </w:rPr>
      </w:pPr>
      <w:r w:rsidRPr="005E5DA9">
        <w:rPr>
          <w:rFonts w:cs="Arial"/>
          <w:spacing w:val="-11"/>
        </w:rPr>
        <w:t>7)</w:t>
      </w:r>
      <w:r w:rsidRPr="005E5DA9">
        <w:rPr>
          <w:rFonts w:cs="Arial"/>
        </w:rPr>
        <w:tab/>
      </w:r>
      <w:r w:rsidRPr="005E5DA9">
        <w:rPr>
          <w:rFonts w:cs="Arial"/>
          <w:spacing w:val="-4"/>
        </w:rPr>
        <w:t>Pobranie próbek i badanie.</w:t>
      </w:r>
    </w:p>
    <w:p w:rsidR="00F377CA" w:rsidRPr="005E5DA9" w:rsidRDefault="00F377CA" w:rsidP="00F12097">
      <w:pPr>
        <w:widowControl w:val="0"/>
        <w:numPr>
          <w:ilvl w:val="0"/>
          <w:numId w:val="41"/>
        </w:numPr>
        <w:shd w:val="clear" w:color="auto" w:fill="FFFFFF"/>
        <w:tabs>
          <w:tab w:val="clear" w:pos="397"/>
          <w:tab w:val="num" w:pos="827"/>
        </w:tabs>
        <w:autoSpaceDE w:val="0"/>
        <w:autoSpaceDN w:val="0"/>
        <w:adjustRightInd w:val="0"/>
        <w:spacing w:before="245"/>
        <w:ind w:left="827" w:right="-2"/>
        <w:jc w:val="both"/>
        <w:rPr>
          <w:rFonts w:cs="Arial"/>
        </w:rPr>
      </w:pPr>
      <w:r w:rsidRPr="005E5DA9">
        <w:rPr>
          <w:rFonts w:cs="Arial"/>
          <w:spacing w:val="-1"/>
        </w:rPr>
        <w:t xml:space="preserve">Na wykonawcy spoczywa obowiązek zapewnienia wykonania badań laboratoryjnych przewidzianych </w:t>
      </w:r>
      <w:r w:rsidRPr="005E5DA9">
        <w:rPr>
          <w:rFonts w:cs="Arial"/>
          <w:spacing w:val="1"/>
        </w:rPr>
        <w:t xml:space="preserve">normą PN-88/B-06250 oraz gromadzenie, przechowywanie i okazywanie Inspektorowi Nadzoru </w:t>
      </w:r>
      <w:r w:rsidRPr="005E5DA9">
        <w:rPr>
          <w:rFonts w:cs="Arial"/>
          <w:spacing w:val="-5"/>
        </w:rPr>
        <w:t>wszystkich wyników badań dotyczących jakości betonu i stosowanych materiałów;</w:t>
      </w:r>
    </w:p>
    <w:p w:rsidR="00F377CA" w:rsidRPr="005E5DA9" w:rsidRDefault="00F377CA" w:rsidP="00F12097">
      <w:pPr>
        <w:widowControl w:val="0"/>
        <w:numPr>
          <w:ilvl w:val="0"/>
          <w:numId w:val="42"/>
        </w:numPr>
        <w:shd w:val="clear" w:color="auto" w:fill="FFFFFF"/>
        <w:tabs>
          <w:tab w:val="clear" w:pos="397"/>
          <w:tab w:val="num" w:pos="811"/>
        </w:tabs>
        <w:autoSpaceDE w:val="0"/>
        <w:autoSpaceDN w:val="0"/>
        <w:adjustRightInd w:val="0"/>
        <w:spacing w:before="250"/>
        <w:ind w:left="811" w:right="-2"/>
        <w:jc w:val="both"/>
        <w:rPr>
          <w:rFonts w:cs="Arial"/>
        </w:rPr>
      </w:pPr>
      <w:r w:rsidRPr="005E5DA9">
        <w:rPr>
          <w:rFonts w:cs="Arial"/>
          <w:spacing w:val="-5"/>
        </w:rPr>
        <w:t xml:space="preserve">Jeżeli beton poddany jest specjalnym zabiegom technologicznym, należy opracować plan kontroli jakości </w:t>
      </w:r>
      <w:r w:rsidRPr="005E5DA9">
        <w:rPr>
          <w:rFonts w:cs="Arial"/>
          <w:spacing w:val="-3"/>
        </w:rPr>
        <w:t xml:space="preserve">betonu dostosowany do wymagań technologii produkcji. W planie kontroli powinny być uwzględnione </w:t>
      </w:r>
      <w:r w:rsidRPr="005E5DA9">
        <w:rPr>
          <w:rFonts w:cs="Arial"/>
          <w:spacing w:val="-5"/>
        </w:rPr>
        <w:t>badania przewidziane aktualną normą i niniejszymi SST oraz ewentualne inne konieczne do potwierdzenia prawidłowości zastosowanych zabiegów technologicznych;</w:t>
      </w:r>
    </w:p>
    <w:p w:rsidR="00F377CA" w:rsidRPr="005E5DA9" w:rsidRDefault="00F377CA" w:rsidP="00F12097">
      <w:pPr>
        <w:widowControl w:val="0"/>
        <w:numPr>
          <w:ilvl w:val="0"/>
          <w:numId w:val="43"/>
        </w:numPr>
        <w:shd w:val="clear" w:color="auto" w:fill="FFFFFF"/>
        <w:tabs>
          <w:tab w:val="clear" w:pos="397"/>
          <w:tab w:val="num" w:pos="776"/>
        </w:tabs>
        <w:autoSpaceDE w:val="0"/>
        <w:autoSpaceDN w:val="0"/>
        <w:adjustRightInd w:val="0"/>
        <w:spacing w:before="62"/>
        <w:ind w:left="776" w:right="-2"/>
        <w:jc w:val="both"/>
        <w:rPr>
          <w:rFonts w:cs="Arial"/>
        </w:rPr>
      </w:pPr>
      <w:r w:rsidRPr="005E5DA9">
        <w:rPr>
          <w:rFonts w:cs="Arial"/>
          <w:spacing w:val="-4"/>
        </w:rPr>
        <w:t xml:space="preserve">Badania powinny obejmować: </w:t>
      </w:r>
      <w:r w:rsidRPr="005E5DA9">
        <w:rPr>
          <w:rFonts w:cs="Arial"/>
          <w:spacing w:val="-4"/>
        </w:rPr>
        <w:tab/>
        <w:t>badanie składników betonu</w:t>
      </w:r>
      <w:r w:rsidR="00172613" w:rsidRPr="005E5DA9">
        <w:rPr>
          <w:rFonts w:cs="Arial"/>
          <w:spacing w:val="-4"/>
        </w:rPr>
        <w:t xml:space="preserve">, </w:t>
      </w:r>
      <w:r w:rsidRPr="005E5DA9">
        <w:rPr>
          <w:rFonts w:cs="Arial"/>
          <w:spacing w:val="-6"/>
        </w:rPr>
        <w:t>badanie mieszanki betonowej</w:t>
      </w:r>
      <w:r w:rsidR="00172613" w:rsidRPr="005E5DA9">
        <w:rPr>
          <w:rFonts w:cs="Arial"/>
          <w:spacing w:val="-6"/>
        </w:rPr>
        <w:t xml:space="preserve">, </w:t>
      </w:r>
      <w:r w:rsidRPr="005E5DA9">
        <w:rPr>
          <w:rFonts w:cs="Arial"/>
          <w:spacing w:val="-4"/>
        </w:rPr>
        <w:t>badanie betonu</w:t>
      </w:r>
    </w:p>
    <w:p w:rsidR="00172613" w:rsidRPr="005E5DA9" w:rsidRDefault="00172613" w:rsidP="00B06443">
      <w:pPr>
        <w:widowControl w:val="0"/>
        <w:shd w:val="clear" w:color="auto" w:fill="FFFFFF"/>
        <w:autoSpaceDE w:val="0"/>
        <w:autoSpaceDN w:val="0"/>
        <w:adjustRightInd w:val="0"/>
        <w:spacing w:before="62"/>
        <w:ind w:left="776" w:right="-2"/>
        <w:jc w:val="both"/>
        <w:rPr>
          <w:rFonts w:cs="Arial"/>
        </w:rPr>
      </w:pPr>
    </w:p>
    <w:p w:rsidR="00F377CA" w:rsidRPr="005E5DA9" w:rsidRDefault="00F377CA" w:rsidP="00B06443">
      <w:pPr>
        <w:shd w:val="clear" w:color="auto" w:fill="FFFFFF"/>
        <w:tabs>
          <w:tab w:val="left" w:pos="432"/>
        </w:tabs>
        <w:ind w:right="-2"/>
        <w:jc w:val="both"/>
        <w:rPr>
          <w:rFonts w:cs="Arial"/>
        </w:rPr>
      </w:pPr>
      <w:r w:rsidRPr="005E5DA9">
        <w:rPr>
          <w:rFonts w:cs="Arial"/>
          <w:b/>
          <w:u w:val="single"/>
        </w:rPr>
        <w:t>Warunki atmosferyczne przy układaniu mieszanki betonowej i wiązaniu betonu</w:t>
      </w:r>
    </w:p>
    <w:p w:rsidR="00F377CA" w:rsidRPr="005E5DA9" w:rsidRDefault="00F377CA" w:rsidP="00B06443">
      <w:pPr>
        <w:shd w:val="clear" w:color="auto" w:fill="FFFFFF"/>
        <w:tabs>
          <w:tab w:val="left" w:pos="360"/>
        </w:tabs>
        <w:ind w:left="10" w:right="-2"/>
        <w:jc w:val="both"/>
        <w:rPr>
          <w:rFonts w:cs="Arial"/>
        </w:rPr>
      </w:pPr>
      <w:r w:rsidRPr="005E5DA9">
        <w:rPr>
          <w:rFonts w:cs="Arial"/>
          <w:spacing w:val="-20"/>
        </w:rPr>
        <w:t>1)</w:t>
      </w:r>
      <w:r w:rsidRPr="005E5DA9">
        <w:rPr>
          <w:rFonts w:cs="Arial"/>
        </w:rPr>
        <w:tab/>
      </w:r>
      <w:r w:rsidRPr="005E5DA9">
        <w:rPr>
          <w:rFonts w:cs="Arial"/>
          <w:spacing w:val="-4"/>
        </w:rPr>
        <w:t>Temperatura otoczenia</w:t>
      </w:r>
    </w:p>
    <w:p w:rsidR="00F377CA" w:rsidRPr="005E5DA9" w:rsidRDefault="00F377CA" w:rsidP="00F12097">
      <w:pPr>
        <w:widowControl w:val="0"/>
        <w:numPr>
          <w:ilvl w:val="0"/>
          <w:numId w:val="44"/>
        </w:numPr>
        <w:shd w:val="clear" w:color="auto" w:fill="FFFFFF"/>
        <w:tabs>
          <w:tab w:val="clear" w:pos="397"/>
          <w:tab w:val="num" w:pos="794"/>
        </w:tabs>
        <w:autoSpaceDE w:val="0"/>
        <w:autoSpaceDN w:val="0"/>
        <w:adjustRightInd w:val="0"/>
        <w:spacing w:before="182"/>
        <w:ind w:left="794" w:right="-2"/>
        <w:jc w:val="both"/>
        <w:rPr>
          <w:rFonts w:cs="Arial"/>
        </w:rPr>
      </w:pPr>
      <w:r w:rsidRPr="005E5DA9">
        <w:rPr>
          <w:rFonts w:cs="Arial"/>
          <w:spacing w:val="-5"/>
        </w:rPr>
        <w:t xml:space="preserve">Betonowanie należy wykonywać wyłącznie w temperaturach nie niższych niż + 5°C, zachowując warunki umożliwiające uzyskanie przez beton wytrzymałości co najmniej 15 </w:t>
      </w:r>
      <w:proofErr w:type="spellStart"/>
      <w:r w:rsidRPr="005E5DA9">
        <w:rPr>
          <w:rFonts w:cs="Arial"/>
          <w:spacing w:val="-5"/>
        </w:rPr>
        <w:t>MPa</w:t>
      </w:r>
      <w:proofErr w:type="spellEnd"/>
      <w:r w:rsidRPr="005E5DA9">
        <w:rPr>
          <w:rFonts w:cs="Arial"/>
          <w:spacing w:val="-5"/>
        </w:rPr>
        <w:t xml:space="preserve"> przed pierwszym zamarznięciem.</w:t>
      </w:r>
    </w:p>
    <w:p w:rsidR="00F377CA" w:rsidRPr="005E5DA9" w:rsidRDefault="00F377CA" w:rsidP="00F12097">
      <w:pPr>
        <w:widowControl w:val="0"/>
        <w:numPr>
          <w:ilvl w:val="0"/>
          <w:numId w:val="44"/>
        </w:numPr>
        <w:shd w:val="clear" w:color="auto" w:fill="FFFFFF"/>
        <w:tabs>
          <w:tab w:val="clear" w:pos="397"/>
          <w:tab w:val="num" w:pos="794"/>
        </w:tabs>
        <w:autoSpaceDE w:val="0"/>
        <w:autoSpaceDN w:val="0"/>
        <w:adjustRightInd w:val="0"/>
        <w:spacing w:before="240"/>
        <w:ind w:left="794" w:right="-2"/>
        <w:jc w:val="both"/>
        <w:rPr>
          <w:rFonts w:cs="Arial"/>
        </w:rPr>
      </w:pPr>
      <w:r w:rsidRPr="005E5DA9">
        <w:rPr>
          <w:rFonts w:cs="Arial"/>
          <w:spacing w:val="-1"/>
        </w:rPr>
        <w:t xml:space="preserve">W wyjątkowych przypadkach dopuszcza się betonowanie w temperaturze do -5 C, jednak wymaga to </w:t>
      </w:r>
      <w:r w:rsidRPr="005E5DA9">
        <w:rPr>
          <w:rFonts w:cs="Arial"/>
        </w:rPr>
        <w:t xml:space="preserve">zgody Inspektora Nadzoru oraz zapewnienia mieszanki betonowej o temperaturze +20°C w chwili </w:t>
      </w:r>
      <w:r w:rsidRPr="005E5DA9">
        <w:rPr>
          <w:rFonts w:cs="Arial"/>
          <w:spacing w:val="-4"/>
        </w:rPr>
        <w:t>układania i zabezpieczenia uformowanego elementu przed utratą ciepła w czasie co najmniej 7 dni</w:t>
      </w:r>
    </w:p>
    <w:p w:rsidR="00F377CA" w:rsidRPr="005E5DA9" w:rsidRDefault="00F377CA" w:rsidP="00B06443">
      <w:pPr>
        <w:shd w:val="clear" w:color="auto" w:fill="FFFFFF"/>
        <w:tabs>
          <w:tab w:val="left" w:pos="360"/>
        </w:tabs>
        <w:spacing w:before="226"/>
        <w:ind w:left="10" w:right="-2"/>
        <w:jc w:val="both"/>
        <w:rPr>
          <w:rFonts w:cs="Arial"/>
        </w:rPr>
      </w:pPr>
      <w:r w:rsidRPr="005E5DA9">
        <w:rPr>
          <w:rFonts w:cs="Arial"/>
          <w:spacing w:val="-11"/>
        </w:rPr>
        <w:t>2)</w:t>
      </w:r>
      <w:r w:rsidRPr="005E5DA9">
        <w:rPr>
          <w:rFonts w:cs="Arial"/>
        </w:rPr>
        <w:tab/>
      </w:r>
      <w:r w:rsidRPr="005E5DA9">
        <w:rPr>
          <w:rFonts w:cs="Arial"/>
          <w:spacing w:val="-4"/>
        </w:rPr>
        <w:t>Zabezpieczenie w czasie opadów</w:t>
      </w:r>
    </w:p>
    <w:p w:rsidR="00F377CA" w:rsidRPr="005E5DA9" w:rsidRDefault="00F377CA" w:rsidP="00B06443">
      <w:pPr>
        <w:shd w:val="clear" w:color="auto" w:fill="FFFFFF"/>
        <w:spacing w:before="240"/>
        <w:ind w:left="720" w:right="-2"/>
        <w:jc w:val="both"/>
        <w:rPr>
          <w:rFonts w:cs="Arial"/>
        </w:rPr>
      </w:pPr>
      <w:r w:rsidRPr="005E5DA9">
        <w:rPr>
          <w:rFonts w:cs="Arial"/>
          <w:spacing w:val="-4"/>
        </w:rPr>
        <w:t>Przed przystąpieniem do betonowania należy przygotować sposób postępowania na wypadek wystąpienia ulewnego deszczu. Konieczne jest przygotowanie odpowiedniej ilości osłon wodoszczelnych dla zabezpieczenia odkrytych powierzchni świeżego betonu.</w:t>
      </w:r>
    </w:p>
    <w:p w:rsidR="00F377CA" w:rsidRPr="005E5DA9" w:rsidRDefault="00F377CA" w:rsidP="00B06443">
      <w:pPr>
        <w:shd w:val="clear" w:color="auto" w:fill="FFFFFF"/>
        <w:tabs>
          <w:tab w:val="left" w:pos="360"/>
        </w:tabs>
        <w:spacing w:before="226"/>
        <w:ind w:left="10" w:right="-2"/>
        <w:jc w:val="both"/>
        <w:rPr>
          <w:rFonts w:cs="Arial"/>
        </w:rPr>
      </w:pPr>
      <w:r w:rsidRPr="005E5DA9">
        <w:rPr>
          <w:rFonts w:cs="Arial"/>
          <w:spacing w:val="-12"/>
        </w:rPr>
        <w:lastRenderedPageBreak/>
        <w:t>3)</w:t>
      </w:r>
      <w:r w:rsidRPr="005E5DA9">
        <w:rPr>
          <w:rFonts w:cs="Arial"/>
        </w:rPr>
        <w:tab/>
      </w:r>
      <w:r w:rsidRPr="005E5DA9">
        <w:rPr>
          <w:rFonts w:cs="Arial"/>
          <w:spacing w:val="-4"/>
        </w:rPr>
        <w:t>Zabezpieczenie betonu przy niskich temperaturach otoczenia.</w:t>
      </w:r>
    </w:p>
    <w:p w:rsidR="00F377CA" w:rsidRPr="005E5DA9" w:rsidRDefault="00F377CA" w:rsidP="00F12097">
      <w:pPr>
        <w:widowControl w:val="0"/>
        <w:numPr>
          <w:ilvl w:val="0"/>
          <w:numId w:val="45"/>
        </w:numPr>
        <w:shd w:val="clear" w:color="auto" w:fill="FFFFFF"/>
        <w:tabs>
          <w:tab w:val="clear" w:pos="397"/>
          <w:tab w:val="num" w:pos="794"/>
        </w:tabs>
        <w:autoSpaceDE w:val="0"/>
        <w:autoSpaceDN w:val="0"/>
        <w:adjustRightInd w:val="0"/>
        <w:spacing w:before="254"/>
        <w:ind w:left="794" w:right="-2"/>
        <w:jc w:val="both"/>
        <w:rPr>
          <w:rFonts w:cs="Arial"/>
        </w:rPr>
      </w:pPr>
      <w:r w:rsidRPr="005E5DA9">
        <w:rPr>
          <w:rFonts w:cs="Arial"/>
          <w:spacing w:val="-3"/>
        </w:rPr>
        <w:t xml:space="preserve">Przy niskich temperaturach otoczenia ułożony beton powinien być chroniony przed zamarznięciem prze/ </w:t>
      </w:r>
      <w:r w:rsidRPr="005E5DA9">
        <w:rPr>
          <w:rFonts w:cs="Arial"/>
          <w:spacing w:val="-4"/>
        </w:rPr>
        <w:t xml:space="preserve">okres pozwalający na uzyskanie wytrzymałości co najmniej 15 </w:t>
      </w:r>
      <w:proofErr w:type="spellStart"/>
      <w:r w:rsidRPr="005E5DA9">
        <w:rPr>
          <w:rFonts w:cs="Arial"/>
          <w:spacing w:val="-4"/>
        </w:rPr>
        <w:t>MPa</w:t>
      </w:r>
      <w:proofErr w:type="spellEnd"/>
      <w:r w:rsidRPr="005E5DA9">
        <w:rPr>
          <w:rFonts w:cs="Arial"/>
          <w:spacing w:val="-4"/>
        </w:rPr>
        <w:t>;</w:t>
      </w:r>
    </w:p>
    <w:p w:rsidR="00F377CA" w:rsidRPr="005E5DA9" w:rsidRDefault="00F377CA" w:rsidP="00F12097">
      <w:pPr>
        <w:widowControl w:val="0"/>
        <w:numPr>
          <w:ilvl w:val="0"/>
          <w:numId w:val="45"/>
        </w:numPr>
        <w:shd w:val="clear" w:color="auto" w:fill="FFFFFF"/>
        <w:tabs>
          <w:tab w:val="clear" w:pos="397"/>
          <w:tab w:val="num" w:pos="794"/>
        </w:tabs>
        <w:autoSpaceDE w:val="0"/>
        <w:autoSpaceDN w:val="0"/>
        <w:adjustRightInd w:val="0"/>
        <w:spacing w:before="259"/>
        <w:ind w:left="794" w:right="-2"/>
        <w:jc w:val="both"/>
        <w:rPr>
          <w:rFonts w:cs="Arial"/>
        </w:rPr>
      </w:pPr>
      <w:r w:rsidRPr="005E5DA9">
        <w:rPr>
          <w:rFonts w:cs="Arial"/>
          <w:spacing w:val="-5"/>
        </w:rPr>
        <w:t xml:space="preserve">Uzyskanie wytrzymałości 15 </w:t>
      </w:r>
      <w:proofErr w:type="spellStart"/>
      <w:r w:rsidRPr="005E5DA9">
        <w:rPr>
          <w:rFonts w:cs="Arial"/>
          <w:spacing w:val="-5"/>
        </w:rPr>
        <w:t>MPa</w:t>
      </w:r>
      <w:proofErr w:type="spellEnd"/>
      <w:r w:rsidRPr="005E5DA9">
        <w:rPr>
          <w:rFonts w:cs="Arial"/>
          <w:spacing w:val="-5"/>
        </w:rPr>
        <w:t xml:space="preserve"> powinno być zbadane na próbkach przechowywanych w takich samych </w:t>
      </w:r>
      <w:r w:rsidRPr="005E5DA9">
        <w:rPr>
          <w:rFonts w:cs="Arial"/>
          <w:spacing w:val="-4"/>
        </w:rPr>
        <w:t>warunkach jak zabetonowana konstrukcja;</w:t>
      </w:r>
    </w:p>
    <w:p w:rsidR="00F377CA" w:rsidRPr="005E5DA9" w:rsidRDefault="00F377CA" w:rsidP="00F12097">
      <w:pPr>
        <w:widowControl w:val="0"/>
        <w:numPr>
          <w:ilvl w:val="0"/>
          <w:numId w:val="45"/>
        </w:numPr>
        <w:shd w:val="clear" w:color="auto" w:fill="FFFFFF"/>
        <w:tabs>
          <w:tab w:val="clear" w:pos="397"/>
          <w:tab w:val="num" w:pos="794"/>
        </w:tabs>
        <w:autoSpaceDE w:val="0"/>
        <w:autoSpaceDN w:val="0"/>
        <w:adjustRightInd w:val="0"/>
        <w:spacing w:before="254"/>
        <w:ind w:left="794" w:right="-2"/>
        <w:jc w:val="both"/>
        <w:rPr>
          <w:rFonts w:cs="Arial"/>
        </w:rPr>
      </w:pPr>
      <w:r w:rsidRPr="005E5DA9">
        <w:rPr>
          <w:rFonts w:cs="Arial"/>
          <w:spacing w:val="-1"/>
        </w:rPr>
        <w:t xml:space="preserve">Przy przewidywaniu spadku temperatury poniżej 0°C w okresie twardnienia betonu należy wcześniej </w:t>
      </w:r>
      <w:r w:rsidRPr="005E5DA9">
        <w:rPr>
          <w:rFonts w:cs="Arial"/>
          <w:spacing w:val="-3"/>
        </w:rPr>
        <w:t xml:space="preserve">podjąć działania organizacyjne pozwalające na odpowiednie osłonięcie i podgrzanie zabetonowanej </w:t>
      </w:r>
      <w:r w:rsidRPr="005E5DA9">
        <w:rPr>
          <w:rFonts w:cs="Arial"/>
          <w:spacing w:val="-4"/>
        </w:rPr>
        <w:t>konstrukcji;</w:t>
      </w:r>
    </w:p>
    <w:p w:rsidR="00F377CA" w:rsidRPr="005E5DA9" w:rsidRDefault="00F377CA" w:rsidP="00B06443">
      <w:pPr>
        <w:shd w:val="clear" w:color="auto" w:fill="FFFFFF"/>
        <w:tabs>
          <w:tab w:val="left" w:pos="432"/>
        </w:tabs>
        <w:spacing w:before="240"/>
        <w:ind w:right="-2"/>
        <w:jc w:val="both"/>
        <w:rPr>
          <w:rFonts w:cs="Arial"/>
        </w:rPr>
      </w:pPr>
      <w:r w:rsidRPr="005E5DA9">
        <w:rPr>
          <w:rFonts w:cs="Arial"/>
          <w:b/>
          <w:u w:val="single"/>
        </w:rPr>
        <w:t>Pielęgnacja betonu</w:t>
      </w:r>
    </w:p>
    <w:p w:rsidR="00F377CA" w:rsidRPr="005E5DA9" w:rsidRDefault="00F377CA" w:rsidP="00B06443">
      <w:pPr>
        <w:shd w:val="clear" w:color="auto" w:fill="FFFFFF"/>
        <w:spacing w:before="226"/>
        <w:ind w:left="34" w:right="-2"/>
        <w:jc w:val="both"/>
        <w:rPr>
          <w:rFonts w:cs="Arial"/>
        </w:rPr>
      </w:pPr>
      <w:r w:rsidRPr="005E5DA9">
        <w:rPr>
          <w:rFonts w:cs="Arial"/>
          <w:spacing w:val="-4"/>
        </w:rPr>
        <w:t>1)   Materiały i sposoby pielęgnacji betonu</w:t>
      </w:r>
    </w:p>
    <w:p w:rsidR="00F377CA" w:rsidRPr="005E5DA9" w:rsidRDefault="00F377CA" w:rsidP="00F12097">
      <w:pPr>
        <w:widowControl w:val="0"/>
        <w:numPr>
          <w:ilvl w:val="0"/>
          <w:numId w:val="46"/>
        </w:numPr>
        <w:shd w:val="clear" w:color="auto" w:fill="FFFFFF"/>
        <w:tabs>
          <w:tab w:val="clear" w:pos="397"/>
          <w:tab w:val="num" w:pos="1117"/>
        </w:tabs>
        <w:autoSpaceDE w:val="0"/>
        <w:autoSpaceDN w:val="0"/>
        <w:adjustRightInd w:val="0"/>
        <w:spacing w:before="240"/>
        <w:ind w:left="1117" w:right="-2"/>
        <w:jc w:val="both"/>
        <w:rPr>
          <w:rFonts w:cs="Arial"/>
        </w:rPr>
      </w:pPr>
      <w:r w:rsidRPr="005E5DA9">
        <w:rPr>
          <w:rFonts w:cs="Arial"/>
          <w:spacing w:val="-4"/>
        </w:rPr>
        <w:t xml:space="preserve">Bezpośrednio po zakończeniu betonowania zaleca się przykrycie powierzchni betonu lekkimi osłonami wodoszczelnymi zapobiegającymi odparowaniu wody z betonu i chroniącymi beton przed deszczem i </w:t>
      </w:r>
      <w:r w:rsidRPr="005E5DA9">
        <w:rPr>
          <w:rFonts w:cs="Arial"/>
          <w:spacing w:val="-5"/>
        </w:rPr>
        <w:t>nasłonecznieniem;</w:t>
      </w:r>
    </w:p>
    <w:p w:rsidR="00F377CA" w:rsidRPr="005E5DA9" w:rsidRDefault="00F377CA" w:rsidP="00F12097">
      <w:pPr>
        <w:widowControl w:val="0"/>
        <w:numPr>
          <w:ilvl w:val="0"/>
          <w:numId w:val="46"/>
        </w:numPr>
        <w:shd w:val="clear" w:color="auto" w:fill="FFFFFF"/>
        <w:tabs>
          <w:tab w:val="clear" w:pos="397"/>
          <w:tab w:val="num" w:pos="1117"/>
        </w:tabs>
        <w:autoSpaceDE w:val="0"/>
        <w:autoSpaceDN w:val="0"/>
        <w:adjustRightInd w:val="0"/>
        <w:spacing w:before="240"/>
        <w:ind w:left="1117" w:right="-2"/>
        <w:jc w:val="both"/>
        <w:rPr>
          <w:rFonts w:cs="Arial"/>
        </w:rPr>
      </w:pPr>
      <w:r w:rsidRPr="005E5DA9">
        <w:rPr>
          <w:rFonts w:cs="Arial"/>
          <w:spacing w:val="-4"/>
        </w:rPr>
        <w:t>Przy temperaturze otoczenia wyższej niż  5°C należy nie później niż po 12 godzinach od zakończenia betonowania rozpocząć pielęgnację wilgotnościową betonu i prowadzić ją co najmniej przez 7 dni (przez polewanie co najmniej 3 razy na dobę);</w:t>
      </w:r>
    </w:p>
    <w:p w:rsidR="00F377CA" w:rsidRPr="005E5DA9" w:rsidRDefault="00F377CA" w:rsidP="00F12097">
      <w:pPr>
        <w:widowControl w:val="0"/>
        <w:numPr>
          <w:ilvl w:val="0"/>
          <w:numId w:val="47"/>
        </w:numPr>
        <w:shd w:val="clear" w:color="auto" w:fill="FFFFFF"/>
        <w:tabs>
          <w:tab w:val="clear" w:pos="397"/>
          <w:tab w:val="num" w:pos="1196"/>
        </w:tabs>
        <w:autoSpaceDE w:val="0"/>
        <w:autoSpaceDN w:val="0"/>
        <w:adjustRightInd w:val="0"/>
        <w:spacing w:before="62"/>
        <w:ind w:left="1196" w:right="-2"/>
        <w:jc w:val="both"/>
        <w:rPr>
          <w:rFonts w:cs="Arial"/>
        </w:rPr>
      </w:pPr>
      <w:r w:rsidRPr="005E5DA9">
        <w:rPr>
          <w:rFonts w:cs="Arial"/>
          <w:spacing w:val="-1"/>
        </w:rPr>
        <w:t xml:space="preserve">Nanoszenie błon nieprzepuszczających wody jest dopuszczalne tylko wtedy, gdy beton nie będzie się </w:t>
      </w:r>
      <w:r w:rsidRPr="005E5DA9">
        <w:rPr>
          <w:rFonts w:cs="Arial"/>
          <w:spacing w:val="-4"/>
        </w:rPr>
        <w:t>łączył z następną warstwą konstrukcji monolitycznej, a także gdy nie są stawiane specjalne wymagania odnośnie jakości pielęgnowanej powierzchni;</w:t>
      </w:r>
    </w:p>
    <w:p w:rsidR="00F377CA" w:rsidRPr="005E5DA9" w:rsidRDefault="00F377CA" w:rsidP="00F12097">
      <w:pPr>
        <w:widowControl w:val="0"/>
        <w:numPr>
          <w:ilvl w:val="0"/>
          <w:numId w:val="49"/>
        </w:numPr>
        <w:shd w:val="clear" w:color="auto" w:fill="FFFFFF"/>
        <w:tabs>
          <w:tab w:val="clear" w:pos="397"/>
          <w:tab w:val="num" w:pos="1276"/>
        </w:tabs>
        <w:autoSpaceDE w:val="0"/>
        <w:autoSpaceDN w:val="0"/>
        <w:adjustRightInd w:val="0"/>
        <w:spacing w:before="19"/>
        <w:ind w:left="1131" w:right="-2" w:hanging="280"/>
        <w:jc w:val="both"/>
        <w:rPr>
          <w:rFonts w:cs="Arial"/>
          <w:spacing w:val="-5"/>
        </w:rPr>
      </w:pPr>
      <w:r w:rsidRPr="005E5DA9">
        <w:rPr>
          <w:rFonts w:cs="Arial"/>
          <w:spacing w:val="-5"/>
        </w:rPr>
        <w:t>Woda stosowana do polewania betonu powinna spełniać wymagania normy PN-75 /C-04630;</w:t>
      </w:r>
    </w:p>
    <w:p w:rsidR="00F377CA" w:rsidRPr="005E5DA9" w:rsidRDefault="00F377CA" w:rsidP="00F12097">
      <w:pPr>
        <w:widowControl w:val="0"/>
        <w:numPr>
          <w:ilvl w:val="0"/>
          <w:numId w:val="48"/>
        </w:numPr>
        <w:shd w:val="clear" w:color="auto" w:fill="FFFFFF"/>
        <w:tabs>
          <w:tab w:val="clear" w:pos="397"/>
          <w:tab w:val="num" w:pos="1276"/>
        </w:tabs>
        <w:autoSpaceDE w:val="0"/>
        <w:autoSpaceDN w:val="0"/>
        <w:adjustRightInd w:val="0"/>
        <w:spacing w:before="19"/>
        <w:ind w:left="734" w:right="-2" w:firstLine="150"/>
        <w:jc w:val="both"/>
        <w:rPr>
          <w:rFonts w:cs="Arial"/>
        </w:rPr>
      </w:pPr>
      <w:r w:rsidRPr="005E5DA9">
        <w:rPr>
          <w:rFonts w:cs="Arial"/>
          <w:spacing w:val="-5"/>
        </w:rPr>
        <w:t>W czasie dojrzewania betonu elementy powinny być chronione przed uderzeniami i drganiami;</w:t>
      </w:r>
    </w:p>
    <w:p w:rsidR="00F377CA" w:rsidRPr="005E5DA9" w:rsidRDefault="00F377CA" w:rsidP="00B06443">
      <w:pPr>
        <w:shd w:val="clear" w:color="auto" w:fill="FFFFFF"/>
        <w:spacing w:before="216"/>
        <w:ind w:left="734" w:right="-2" w:firstLine="150"/>
        <w:jc w:val="both"/>
        <w:rPr>
          <w:rFonts w:cs="Arial"/>
        </w:rPr>
      </w:pPr>
      <w:r w:rsidRPr="005E5DA9">
        <w:rPr>
          <w:rFonts w:cs="Arial"/>
          <w:spacing w:val="-2"/>
        </w:rPr>
        <w:t>2)   Okres pielęgnacji</w:t>
      </w:r>
    </w:p>
    <w:p w:rsidR="00F377CA" w:rsidRPr="005E5DA9" w:rsidRDefault="00F377CA" w:rsidP="00F12097">
      <w:pPr>
        <w:widowControl w:val="0"/>
        <w:numPr>
          <w:ilvl w:val="0"/>
          <w:numId w:val="50"/>
        </w:numPr>
        <w:shd w:val="clear" w:color="auto" w:fill="FFFFFF"/>
        <w:tabs>
          <w:tab w:val="clear" w:pos="397"/>
          <w:tab w:val="num" w:pos="1159"/>
        </w:tabs>
        <w:autoSpaceDE w:val="0"/>
        <w:autoSpaceDN w:val="0"/>
        <w:adjustRightInd w:val="0"/>
        <w:spacing w:before="235"/>
        <w:ind w:left="1159" w:right="-2" w:hanging="425"/>
        <w:jc w:val="both"/>
        <w:rPr>
          <w:rFonts w:cs="Arial"/>
        </w:rPr>
      </w:pPr>
      <w:r w:rsidRPr="005E5DA9">
        <w:rPr>
          <w:rFonts w:cs="Arial"/>
          <w:spacing w:val="-5"/>
        </w:rPr>
        <w:t>Ułożony beton należy utrzymywać w stałej wilgotności przez okres co najmniej 7 dni. Polewanie betonu normalnie twardniejącego należy rozpocząć po 24 godzinach od zabetonowania;</w:t>
      </w:r>
    </w:p>
    <w:p w:rsidR="00F377CA" w:rsidRPr="005E5DA9" w:rsidRDefault="00F377CA" w:rsidP="00F12097">
      <w:pPr>
        <w:widowControl w:val="0"/>
        <w:numPr>
          <w:ilvl w:val="0"/>
          <w:numId w:val="50"/>
        </w:numPr>
        <w:shd w:val="clear" w:color="auto" w:fill="FFFFFF"/>
        <w:tabs>
          <w:tab w:val="clear" w:pos="397"/>
          <w:tab w:val="num" w:pos="1145"/>
        </w:tabs>
        <w:autoSpaceDE w:val="0"/>
        <w:autoSpaceDN w:val="0"/>
        <w:adjustRightInd w:val="0"/>
        <w:spacing w:before="62"/>
        <w:ind w:left="1145" w:right="-2" w:hanging="425"/>
        <w:jc w:val="both"/>
        <w:rPr>
          <w:rFonts w:cs="Arial"/>
        </w:rPr>
      </w:pPr>
      <w:r w:rsidRPr="005E5DA9">
        <w:rPr>
          <w:rFonts w:cs="Arial"/>
          <w:spacing w:val="-5"/>
        </w:rPr>
        <w:t xml:space="preserve">Rozformowanie konstrukcji może nastąpić po osiągnięciu przez beton wytrzymałości rozformowania dla </w:t>
      </w:r>
      <w:r w:rsidRPr="005E5DA9">
        <w:rPr>
          <w:rFonts w:cs="Arial"/>
          <w:spacing w:val="-4"/>
        </w:rPr>
        <w:t xml:space="preserve">konstrukcji monolitycznych (zgodnie z normą PN - 63/B-06251) lub wytrzymałości manipulacyjnej dla </w:t>
      </w:r>
      <w:r w:rsidRPr="005E5DA9">
        <w:rPr>
          <w:rFonts w:cs="Arial"/>
          <w:spacing w:val="-5"/>
        </w:rPr>
        <w:t>prefabrykatów;</w:t>
      </w:r>
    </w:p>
    <w:p w:rsidR="002D7EE7" w:rsidRPr="005E5DA9" w:rsidRDefault="002D7EE7" w:rsidP="002D7EE7">
      <w:pPr>
        <w:widowControl w:val="0"/>
        <w:shd w:val="clear" w:color="auto" w:fill="FFFFFF"/>
        <w:autoSpaceDE w:val="0"/>
        <w:autoSpaceDN w:val="0"/>
        <w:adjustRightInd w:val="0"/>
        <w:spacing w:before="62"/>
        <w:ind w:left="1145" w:right="-2"/>
        <w:jc w:val="both"/>
        <w:rPr>
          <w:rFonts w:cs="Arial"/>
        </w:rPr>
      </w:pPr>
    </w:p>
    <w:p w:rsidR="00F377CA" w:rsidRPr="005E5DA9" w:rsidRDefault="00F377CA" w:rsidP="00B06443">
      <w:pPr>
        <w:shd w:val="clear" w:color="auto" w:fill="FFFFFF"/>
        <w:tabs>
          <w:tab w:val="left" w:pos="797"/>
        </w:tabs>
        <w:spacing w:before="48"/>
        <w:ind w:left="365" w:right="-2"/>
        <w:jc w:val="both"/>
        <w:rPr>
          <w:rFonts w:cs="Arial"/>
        </w:rPr>
      </w:pPr>
      <w:r w:rsidRPr="005E5DA9">
        <w:rPr>
          <w:rFonts w:cs="Arial"/>
          <w:b/>
          <w:spacing w:val="-5"/>
          <w:u w:val="single"/>
        </w:rPr>
        <w:t>Wykańczanie powierzchni betonu</w:t>
      </w:r>
    </w:p>
    <w:p w:rsidR="00F377CA" w:rsidRPr="005E5DA9" w:rsidRDefault="00F377CA" w:rsidP="00B06443">
      <w:pPr>
        <w:shd w:val="clear" w:color="auto" w:fill="FFFFFF"/>
        <w:tabs>
          <w:tab w:val="left" w:pos="730"/>
        </w:tabs>
        <w:ind w:left="374" w:right="-2"/>
        <w:jc w:val="both"/>
        <w:rPr>
          <w:rFonts w:cs="Arial"/>
        </w:rPr>
      </w:pPr>
      <w:r w:rsidRPr="005E5DA9">
        <w:rPr>
          <w:rFonts w:cs="Arial"/>
          <w:spacing w:val="-18"/>
        </w:rPr>
        <w:t>1)</w:t>
      </w:r>
      <w:r w:rsidRPr="005E5DA9">
        <w:rPr>
          <w:rFonts w:cs="Arial"/>
        </w:rPr>
        <w:tab/>
      </w:r>
      <w:r w:rsidRPr="005E5DA9">
        <w:rPr>
          <w:rFonts w:cs="Arial"/>
          <w:spacing w:val="-4"/>
        </w:rPr>
        <w:t>Równość powierzchni i tolerancji</w:t>
      </w:r>
    </w:p>
    <w:p w:rsidR="00F377CA" w:rsidRPr="005E5DA9" w:rsidRDefault="00F377CA" w:rsidP="00F12097">
      <w:pPr>
        <w:widowControl w:val="0"/>
        <w:numPr>
          <w:ilvl w:val="0"/>
          <w:numId w:val="51"/>
        </w:numPr>
        <w:shd w:val="clear" w:color="auto" w:fill="FFFFFF"/>
        <w:tabs>
          <w:tab w:val="clear" w:pos="397"/>
          <w:tab w:val="num" w:pos="1145"/>
        </w:tabs>
        <w:autoSpaceDE w:val="0"/>
        <w:autoSpaceDN w:val="0"/>
        <w:adjustRightInd w:val="0"/>
        <w:ind w:left="1145" w:right="-2" w:hanging="425"/>
        <w:jc w:val="both"/>
        <w:rPr>
          <w:rFonts w:cs="Arial"/>
        </w:rPr>
      </w:pPr>
      <w:r w:rsidRPr="005E5DA9">
        <w:rPr>
          <w:rFonts w:cs="Arial"/>
          <w:spacing w:val="-4"/>
        </w:rPr>
        <w:t>Dla powierzchni betonów w konstrukcji nośnej obowiązują następujące wymagania:</w:t>
      </w:r>
    </w:p>
    <w:p w:rsidR="00F377CA" w:rsidRPr="005E5DA9" w:rsidRDefault="00F377CA" w:rsidP="00F12097">
      <w:pPr>
        <w:widowControl w:val="0"/>
        <w:numPr>
          <w:ilvl w:val="0"/>
          <w:numId w:val="51"/>
        </w:numPr>
        <w:shd w:val="clear" w:color="auto" w:fill="FFFFFF"/>
        <w:tabs>
          <w:tab w:val="clear" w:pos="397"/>
          <w:tab w:val="num" w:pos="1145"/>
        </w:tabs>
        <w:autoSpaceDE w:val="0"/>
        <w:autoSpaceDN w:val="0"/>
        <w:adjustRightInd w:val="0"/>
        <w:spacing w:before="206"/>
        <w:ind w:left="1145" w:right="-2" w:hanging="425"/>
        <w:jc w:val="both"/>
        <w:rPr>
          <w:rFonts w:cs="Arial"/>
        </w:rPr>
      </w:pPr>
      <w:r w:rsidRPr="005E5DA9">
        <w:rPr>
          <w:rFonts w:cs="Arial"/>
          <w:spacing w:val="-4"/>
        </w:rPr>
        <w:t xml:space="preserve">Wszystkie betonowe powierzchnie muszą być gładkie i równe, bez zagłębień między ziarnami kruszywa, </w:t>
      </w:r>
      <w:r w:rsidRPr="005E5DA9">
        <w:rPr>
          <w:rFonts w:cs="Arial"/>
          <w:spacing w:val="-5"/>
        </w:rPr>
        <w:t>przełomów i wybrzuszeń ponad powierzchnię;</w:t>
      </w:r>
    </w:p>
    <w:p w:rsidR="00F377CA" w:rsidRPr="005E5DA9" w:rsidRDefault="00F377CA" w:rsidP="00F12097">
      <w:pPr>
        <w:widowControl w:val="0"/>
        <w:numPr>
          <w:ilvl w:val="0"/>
          <w:numId w:val="51"/>
        </w:numPr>
        <w:shd w:val="clear" w:color="auto" w:fill="FFFFFF"/>
        <w:tabs>
          <w:tab w:val="clear" w:pos="397"/>
          <w:tab w:val="num" w:pos="1145"/>
        </w:tabs>
        <w:autoSpaceDE w:val="0"/>
        <w:autoSpaceDN w:val="0"/>
        <w:adjustRightInd w:val="0"/>
        <w:spacing w:before="53"/>
        <w:ind w:left="1145" w:right="-2" w:hanging="425"/>
        <w:jc w:val="both"/>
        <w:rPr>
          <w:rFonts w:cs="Arial"/>
        </w:rPr>
      </w:pPr>
      <w:r w:rsidRPr="005E5DA9">
        <w:rPr>
          <w:rFonts w:cs="Arial"/>
          <w:spacing w:val="-5"/>
        </w:rPr>
        <w:t>Pęknięcia są niedopuszczalne;</w:t>
      </w:r>
    </w:p>
    <w:p w:rsidR="00F377CA" w:rsidRPr="005E5DA9" w:rsidRDefault="00F377CA" w:rsidP="00F12097">
      <w:pPr>
        <w:widowControl w:val="0"/>
        <w:numPr>
          <w:ilvl w:val="0"/>
          <w:numId w:val="51"/>
        </w:numPr>
        <w:shd w:val="clear" w:color="auto" w:fill="FFFFFF"/>
        <w:tabs>
          <w:tab w:val="clear" w:pos="397"/>
          <w:tab w:val="num" w:pos="1145"/>
        </w:tabs>
        <w:autoSpaceDE w:val="0"/>
        <w:autoSpaceDN w:val="0"/>
        <w:adjustRightInd w:val="0"/>
        <w:spacing w:before="62"/>
        <w:ind w:left="1145" w:right="-2" w:hanging="425"/>
        <w:jc w:val="both"/>
        <w:rPr>
          <w:rFonts w:cs="Arial"/>
        </w:rPr>
      </w:pPr>
      <w:r w:rsidRPr="005E5DA9">
        <w:rPr>
          <w:rFonts w:cs="Arial"/>
          <w:spacing w:val="-5"/>
        </w:rPr>
        <w:t xml:space="preserve">Rysy powierzchniowe skurczowe są dopuszczanie pod warunkiem, że zostaje zachowana otulina zbrojenia </w:t>
      </w:r>
      <w:r w:rsidRPr="005E5DA9">
        <w:rPr>
          <w:rFonts w:cs="Arial"/>
          <w:spacing w:val="-4"/>
        </w:rPr>
        <w:t>betonu min. 2,5 cm;</w:t>
      </w:r>
    </w:p>
    <w:p w:rsidR="00F377CA" w:rsidRPr="005E5DA9" w:rsidRDefault="00F377CA" w:rsidP="00F12097">
      <w:pPr>
        <w:widowControl w:val="0"/>
        <w:numPr>
          <w:ilvl w:val="0"/>
          <w:numId w:val="51"/>
        </w:numPr>
        <w:shd w:val="clear" w:color="auto" w:fill="FFFFFF"/>
        <w:tabs>
          <w:tab w:val="clear" w:pos="397"/>
          <w:tab w:val="num" w:pos="1145"/>
        </w:tabs>
        <w:autoSpaceDE w:val="0"/>
        <w:autoSpaceDN w:val="0"/>
        <w:adjustRightInd w:val="0"/>
        <w:spacing w:before="62"/>
        <w:ind w:left="1145" w:right="-2" w:hanging="425"/>
        <w:jc w:val="both"/>
        <w:rPr>
          <w:rFonts w:cs="Arial"/>
        </w:rPr>
      </w:pPr>
      <w:r w:rsidRPr="005E5DA9">
        <w:rPr>
          <w:rFonts w:cs="Arial"/>
        </w:rPr>
        <w:t xml:space="preserve">Pustki, raki i </w:t>
      </w:r>
      <w:proofErr w:type="spellStart"/>
      <w:r w:rsidRPr="005E5DA9">
        <w:rPr>
          <w:rFonts w:cs="Arial"/>
        </w:rPr>
        <w:t>wykruszyny</w:t>
      </w:r>
      <w:proofErr w:type="spellEnd"/>
      <w:r w:rsidRPr="005E5DA9">
        <w:rPr>
          <w:rFonts w:cs="Arial"/>
        </w:rPr>
        <w:t xml:space="preserve"> są dopuszczalne pod warunkiem, że otulenie zbrojenia betonu będzie nie </w:t>
      </w:r>
      <w:r w:rsidRPr="005E5DA9">
        <w:rPr>
          <w:rFonts w:cs="Arial"/>
          <w:spacing w:val="-5"/>
        </w:rPr>
        <w:t xml:space="preserve">mniejsze niż 2,5 cm, a powierzchnia na której występują nie większa niż 0,5 % powierzchni odpowiedniej </w:t>
      </w:r>
      <w:r w:rsidRPr="005E5DA9">
        <w:rPr>
          <w:rFonts w:cs="Arial"/>
          <w:spacing w:val="-6"/>
        </w:rPr>
        <w:t>ściany;</w:t>
      </w:r>
    </w:p>
    <w:p w:rsidR="00F377CA" w:rsidRPr="005E5DA9" w:rsidRDefault="00F377CA" w:rsidP="00F12097">
      <w:pPr>
        <w:widowControl w:val="0"/>
        <w:numPr>
          <w:ilvl w:val="0"/>
          <w:numId w:val="51"/>
        </w:numPr>
        <w:shd w:val="clear" w:color="auto" w:fill="FFFFFF"/>
        <w:tabs>
          <w:tab w:val="clear" w:pos="397"/>
          <w:tab w:val="num" w:pos="1145"/>
        </w:tabs>
        <w:autoSpaceDE w:val="0"/>
        <w:autoSpaceDN w:val="0"/>
        <w:adjustRightInd w:val="0"/>
        <w:spacing w:before="67"/>
        <w:ind w:left="1145" w:right="-2" w:hanging="425"/>
        <w:jc w:val="both"/>
        <w:rPr>
          <w:rFonts w:cs="Arial"/>
        </w:rPr>
      </w:pPr>
      <w:r w:rsidRPr="005E5DA9">
        <w:rPr>
          <w:rFonts w:cs="Arial"/>
          <w:spacing w:val="1"/>
        </w:rPr>
        <w:t xml:space="preserve">Równość gorszej powierzchni ustroju nośnego przeznaczonej pod izolacje powinna odpowiadać </w:t>
      </w:r>
      <w:r w:rsidRPr="005E5DA9">
        <w:rPr>
          <w:rFonts w:cs="Arial"/>
          <w:spacing w:val="-5"/>
        </w:rPr>
        <w:t>wymaganiom normy PN-69/B-10260 tj. wypukłości i wgłębienia nie powinny być większe niż 2mm.</w:t>
      </w:r>
    </w:p>
    <w:p w:rsidR="00F377CA" w:rsidRPr="005E5DA9" w:rsidRDefault="00F377CA" w:rsidP="00B06443">
      <w:pPr>
        <w:shd w:val="clear" w:color="auto" w:fill="FFFFFF"/>
        <w:tabs>
          <w:tab w:val="left" w:pos="730"/>
        </w:tabs>
        <w:spacing w:before="235"/>
        <w:ind w:left="374" w:right="-2"/>
        <w:jc w:val="both"/>
        <w:rPr>
          <w:rFonts w:cs="Arial"/>
        </w:rPr>
      </w:pPr>
      <w:r w:rsidRPr="005E5DA9">
        <w:rPr>
          <w:rFonts w:cs="Arial"/>
          <w:spacing w:val="-12"/>
        </w:rPr>
        <w:t>2)</w:t>
      </w:r>
      <w:r w:rsidRPr="005E5DA9">
        <w:rPr>
          <w:rFonts w:cs="Arial"/>
        </w:rPr>
        <w:tab/>
      </w:r>
      <w:r w:rsidRPr="005E5DA9">
        <w:rPr>
          <w:rFonts w:cs="Arial"/>
          <w:spacing w:val="-4"/>
        </w:rPr>
        <w:t>Faktura i naprawa uszkodzeń</w:t>
      </w:r>
    </w:p>
    <w:p w:rsidR="00F377CA" w:rsidRPr="005E5DA9" w:rsidRDefault="00F377CA" w:rsidP="00B06443">
      <w:pPr>
        <w:shd w:val="clear" w:color="auto" w:fill="FFFFFF"/>
        <w:spacing w:before="226"/>
        <w:ind w:left="720" w:right="-2" w:firstLine="10"/>
        <w:jc w:val="both"/>
        <w:rPr>
          <w:rFonts w:cs="Arial"/>
        </w:rPr>
      </w:pPr>
      <w:r w:rsidRPr="005E5DA9">
        <w:rPr>
          <w:rFonts w:cs="Arial"/>
          <w:spacing w:val="2"/>
        </w:rPr>
        <w:t xml:space="preserve">Jeżeli projekt nie przewiduje specjalnego wykończenia powierzchni betonowych, to po </w:t>
      </w:r>
      <w:proofErr w:type="spellStart"/>
      <w:r w:rsidRPr="005E5DA9">
        <w:rPr>
          <w:rFonts w:cs="Arial"/>
          <w:spacing w:val="2"/>
        </w:rPr>
        <w:t>rozdeskowaniu</w:t>
      </w:r>
      <w:proofErr w:type="spellEnd"/>
      <w:r w:rsidR="00E27B60" w:rsidRPr="005E5DA9">
        <w:rPr>
          <w:rFonts w:cs="Arial"/>
          <w:spacing w:val="2"/>
        </w:rPr>
        <w:t xml:space="preserve"> </w:t>
      </w:r>
      <w:r w:rsidRPr="005E5DA9">
        <w:rPr>
          <w:rFonts w:cs="Arial"/>
          <w:spacing w:val="-5"/>
        </w:rPr>
        <w:t>konstrukcji należy:</w:t>
      </w:r>
    </w:p>
    <w:p w:rsidR="00F377CA" w:rsidRPr="005E5DA9" w:rsidRDefault="00F377CA" w:rsidP="00F12097">
      <w:pPr>
        <w:widowControl w:val="0"/>
        <w:numPr>
          <w:ilvl w:val="0"/>
          <w:numId w:val="52"/>
        </w:numPr>
        <w:shd w:val="clear" w:color="auto" w:fill="FFFFFF"/>
        <w:tabs>
          <w:tab w:val="clear" w:pos="397"/>
          <w:tab w:val="num" w:pos="1145"/>
        </w:tabs>
        <w:autoSpaceDE w:val="0"/>
        <w:autoSpaceDN w:val="0"/>
        <w:adjustRightInd w:val="0"/>
        <w:spacing w:before="240"/>
        <w:ind w:left="1145" w:right="-2" w:hanging="425"/>
        <w:jc w:val="both"/>
        <w:rPr>
          <w:rFonts w:cs="Arial"/>
        </w:rPr>
      </w:pPr>
      <w:r w:rsidRPr="005E5DA9">
        <w:rPr>
          <w:rFonts w:cs="Arial"/>
          <w:spacing w:val="3"/>
        </w:rPr>
        <w:t xml:space="preserve">Wszystkie wystające nierówności wyrównać za pomocą tarcz karborundowych i czystej wody </w:t>
      </w:r>
      <w:r w:rsidRPr="005E5DA9">
        <w:rPr>
          <w:rFonts w:cs="Arial"/>
          <w:spacing w:val="-4"/>
        </w:rPr>
        <w:t>bezpośrednio po rozebraniu szalunków;</w:t>
      </w:r>
    </w:p>
    <w:p w:rsidR="00F377CA" w:rsidRPr="005E5DA9" w:rsidRDefault="00F377CA" w:rsidP="00F12097">
      <w:pPr>
        <w:widowControl w:val="0"/>
        <w:numPr>
          <w:ilvl w:val="0"/>
          <w:numId w:val="52"/>
        </w:numPr>
        <w:shd w:val="clear" w:color="auto" w:fill="FFFFFF"/>
        <w:tabs>
          <w:tab w:val="clear" w:pos="397"/>
          <w:tab w:val="num" w:pos="1145"/>
        </w:tabs>
        <w:autoSpaceDE w:val="0"/>
        <w:autoSpaceDN w:val="0"/>
        <w:adjustRightInd w:val="0"/>
        <w:spacing w:before="67"/>
        <w:ind w:left="1145" w:right="-2" w:hanging="425"/>
        <w:jc w:val="both"/>
        <w:rPr>
          <w:rFonts w:cs="Arial"/>
        </w:rPr>
      </w:pPr>
      <w:r w:rsidRPr="005E5DA9">
        <w:rPr>
          <w:rFonts w:cs="Arial"/>
          <w:spacing w:val="-4"/>
        </w:rPr>
        <w:t xml:space="preserve">Raki i ubytki na eksponowanych powierzchniach uzupełnić betonem i następnie wygładzić i oklepać, aby </w:t>
      </w:r>
      <w:r w:rsidRPr="005E5DA9">
        <w:rPr>
          <w:rFonts w:cs="Arial"/>
          <w:spacing w:val="-5"/>
        </w:rPr>
        <w:t>otrzymać równą i jednorodną powierzchnię bez dołków i porów;</w:t>
      </w:r>
    </w:p>
    <w:p w:rsidR="00F377CA" w:rsidRPr="005E5DA9" w:rsidRDefault="00F377CA" w:rsidP="00F12097">
      <w:pPr>
        <w:widowControl w:val="0"/>
        <w:numPr>
          <w:ilvl w:val="0"/>
          <w:numId w:val="52"/>
        </w:numPr>
        <w:shd w:val="clear" w:color="auto" w:fill="FFFFFF"/>
        <w:tabs>
          <w:tab w:val="clear" w:pos="397"/>
          <w:tab w:val="num" w:pos="1145"/>
        </w:tabs>
        <w:autoSpaceDE w:val="0"/>
        <w:autoSpaceDN w:val="0"/>
        <w:adjustRightInd w:val="0"/>
        <w:spacing w:before="53"/>
        <w:ind w:left="1145" w:right="-2" w:hanging="425"/>
        <w:jc w:val="both"/>
        <w:rPr>
          <w:rFonts w:cs="Arial"/>
        </w:rPr>
      </w:pPr>
      <w:r w:rsidRPr="005E5DA9">
        <w:rPr>
          <w:rFonts w:cs="Arial"/>
          <w:spacing w:val="-2"/>
        </w:rPr>
        <w:lastRenderedPageBreak/>
        <w:t xml:space="preserve">Wyrównaną wg powyższych zaleceń powierzchnię należy obrzucić zaprawą i lekko wy szczotkować </w:t>
      </w:r>
      <w:r w:rsidRPr="005E5DA9">
        <w:rPr>
          <w:rFonts w:cs="Arial"/>
          <w:spacing w:val="-4"/>
        </w:rPr>
        <w:t>wilgotną szczotką aby usunąć powierzchnie szkliste.</w:t>
      </w:r>
    </w:p>
    <w:p w:rsidR="00F377CA" w:rsidRPr="005E5DA9" w:rsidRDefault="00F377CA" w:rsidP="00B06443">
      <w:pPr>
        <w:rPr>
          <w:rFonts w:cs="Arial"/>
          <w:sz w:val="16"/>
          <w:szCs w:val="16"/>
        </w:rPr>
      </w:pPr>
    </w:p>
    <w:p w:rsidR="00F377CA" w:rsidRPr="005E5DA9" w:rsidRDefault="00F377CA" w:rsidP="00B06443">
      <w:pPr>
        <w:jc w:val="center"/>
        <w:rPr>
          <w:rFonts w:cs="Arial"/>
          <w:sz w:val="16"/>
          <w:szCs w:val="16"/>
        </w:rPr>
      </w:pPr>
    </w:p>
    <w:p w:rsidR="00AF4316" w:rsidRPr="005E5DA9" w:rsidRDefault="00AF4316" w:rsidP="00B06443">
      <w:pPr>
        <w:numPr>
          <w:ilvl w:val="1"/>
          <w:numId w:val="1"/>
        </w:numPr>
        <w:jc w:val="both"/>
        <w:rPr>
          <w:rFonts w:cs="Arial"/>
          <w:b/>
          <w:bCs/>
        </w:rPr>
      </w:pPr>
      <w:r w:rsidRPr="005E5DA9">
        <w:rPr>
          <w:rFonts w:cs="Arial"/>
          <w:b/>
          <w:bCs/>
        </w:rPr>
        <w:t>Wzmocnienie nadproży</w:t>
      </w:r>
      <w:r w:rsidR="00184DBE" w:rsidRPr="005E5DA9">
        <w:rPr>
          <w:rFonts w:cs="Arial"/>
          <w:b/>
          <w:bCs/>
        </w:rPr>
        <w:t xml:space="preserve"> </w:t>
      </w:r>
      <w:r w:rsidR="00C24715" w:rsidRPr="005E5DA9">
        <w:rPr>
          <w:rFonts w:cs="Arial"/>
          <w:b/>
          <w:bCs/>
        </w:rPr>
        <w:t>istniejących</w:t>
      </w:r>
    </w:p>
    <w:p w:rsidR="00AF4316" w:rsidRPr="005E5DA9" w:rsidRDefault="00AF4316" w:rsidP="00B06443">
      <w:pPr>
        <w:rPr>
          <w:rFonts w:cs="Arial"/>
          <w:sz w:val="16"/>
          <w:szCs w:val="16"/>
        </w:rPr>
      </w:pPr>
    </w:p>
    <w:p w:rsidR="00AF4316" w:rsidRPr="005E5DA9" w:rsidRDefault="00AF4316" w:rsidP="00B06443">
      <w:pPr>
        <w:shd w:val="clear" w:color="auto" w:fill="FFFFFF"/>
        <w:ind w:left="10" w:right="38" w:firstLine="416"/>
        <w:jc w:val="both"/>
        <w:rPr>
          <w:rFonts w:cs="Arial"/>
          <w:u w:val="single"/>
        </w:rPr>
      </w:pPr>
      <w:r w:rsidRPr="005E5DA9">
        <w:rPr>
          <w:rFonts w:cs="Arial"/>
          <w:u w:val="single"/>
        </w:rPr>
        <w:t>Materiały:</w:t>
      </w:r>
    </w:p>
    <w:p w:rsidR="00AF4316" w:rsidRPr="005E5DA9" w:rsidRDefault="00AF4316" w:rsidP="00B06443">
      <w:pPr>
        <w:shd w:val="clear" w:color="auto" w:fill="FFFFFF"/>
        <w:ind w:left="10" w:right="38" w:firstLine="416"/>
        <w:jc w:val="both"/>
        <w:rPr>
          <w:rFonts w:cs="Arial"/>
        </w:rPr>
      </w:pPr>
      <w:r w:rsidRPr="005E5DA9">
        <w:rPr>
          <w:rFonts w:cs="Arial"/>
        </w:rPr>
        <w:t xml:space="preserve">- belki </w:t>
      </w:r>
      <w:r w:rsidR="00184DBE" w:rsidRPr="005E5DA9">
        <w:rPr>
          <w:rFonts w:cs="Arial"/>
        </w:rPr>
        <w:t>stalowe dwuteowe walcowane ze stali S235JR</w:t>
      </w:r>
      <w:r w:rsidRPr="005E5DA9">
        <w:rPr>
          <w:rFonts w:cs="Arial"/>
        </w:rPr>
        <w:t>,</w:t>
      </w:r>
      <w:r w:rsidR="00184DBE" w:rsidRPr="005E5DA9">
        <w:rPr>
          <w:rFonts w:cs="Arial"/>
        </w:rPr>
        <w:t xml:space="preserve"> przekroje wg dokumentacji rysunkowej,</w:t>
      </w:r>
    </w:p>
    <w:p w:rsidR="00AF4316" w:rsidRPr="005E5DA9" w:rsidRDefault="00AF4316" w:rsidP="00B06443">
      <w:pPr>
        <w:shd w:val="clear" w:color="auto" w:fill="FFFFFF"/>
        <w:ind w:left="10" w:right="38" w:firstLine="416"/>
        <w:jc w:val="both"/>
        <w:rPr>
          <w:rFonts w:cs="Arial"/>
        </w:rPr>
      </w:pPr>
      <w:r w:rsidRPr="005E5DA9">
        <w:rPr>
          <w:rFonts w:cs="Arial"/>
        </w:rPr>
        <w:t>- pręty gwintowane</w:t>
      </w:r>
      <w:r w:rsidR="00184DBE" w:rsidRPr="005E5DA9">
        <w:rPr>
          <w:rFonts w:cs="Arial"/>
        </w:rPr>
        <w:t xml:space="preserve"> ocynkowane</w:t>
      </w:r>
      <w:r w:rsidRPr="005E5DA9">
        <w:rPr>
          <w:rFonts w:cs="Arial"/>
        </w:rPr>
        <w:t xml:space="preserve"> fi 12mm ze klasy </w:t>
      </w:r>
      <w:r w:rsidR="00184DBE" w:rsidRPr="005E5DA9">
        <w:rPr>
          <w:rFonts w:cs="Arial"/>
        </w:rPr>
        <w:t>5</w:t>
      </w:r>
      <w:r w:rsidRPr="005E5DA9">
        <w:rPr>
          <w:rFonts w:cs="Arial"/>
        </w:rPr>
        <w:t>.</w:t>
      </w:r>
      <w:r w:rsidR="00184DBE" w:rsidRPr="005E5DA9">
        <w:rPr>
          <w:rFonts w:cs="Arial"/>
        </w:rPr>
        <w:t>6</w:t>
      </w:r>
      <w:r w:rsidRPr="005E5DA9">
        <w:rPr>
          <w:rFonts w:cs="Arial"/>
        </w:rPr>
        <w:t xml:space="preserve"> z nakrętkami i podkładkami.</w:t>
      </w:r>
    </w:p>
    <w:p w:rsidR="00AF4316" w:rsidRPr="005E5DA9" w:rsidRDefault="00AF4316" w:rsidP="00B06443">
      <w:pPr>
        <w:shd w:val="clear" w:color="auto" w:fill="FFFFFF"/>
        <w:ind w:left="10" w:right="38" w:firstLine="416"/>
        <w:jc w:val="both"/>
        <w:rPr>
          <w:rFonts w:cs="Arial"/>
        </w:rPr>
      </w:pPr>
      <w:r w:rsidRPr="005E5DA9">
        <w:rPr>
          <w:rFonts w:cs="Arial"/>
        </w:rPr>
        <w:t>- got</w:t>
      </w:r>
      <w:r w:rsidR="00F52027" w:rsidRPr="005E5DA9">
        <w:rPr>
          <w:rFonts w:cs="Arial"/>
        </w:rPr>
        <w:t>owa zaprawa cementowa marki M20 lub beton B20,</w:t>
      </w:r>
    </w:p>
    <w:p w:rsidR="00AF4316" w:rsidRPr="005E5DA9" w:rsidRDefault="00AF4316" w:rsidP="00B06443">
      <w:pPr>
        <w:shd w:val="clear" w:color="auto" w:fill="FFFFFF"/>
        <w:ind w:left="10" w:right="38" w:firstLine="416"/>
        <w:jc w:val="both"/>
        <w:rPr>
          <w:rFonts w:cs="Arial"/>
        </w:rPr>
      </w:pPr>
    </w:p>
    <w:p w:rsidR="00637380" w:rsidRPr="005E5DA9" w:rsidRDefault="007B5785" w:rsidP="00C01BBA">
      <w:pPr>
        <w:shd w:val="clear" w:color="auto" w:fill="FFFFFF"/>
        <w:ind w:left="10" w:right="38" w:firstLine="416"/>
        <w:jc w:val="both"/>
        <w:rPr>
          <w:rFonts w:cs="Arial"/>
          <w:u w:val="single"/>
        </w:rPr>
      </w:pPr>
      <w:r w:rsidRPr="005E5DA9">
        <w:rPr>
          <w:rFonts w:cs="Arial"/>
          <w:u w:val="single"/>
        </w:rPr>
        <w:t>Wykonanie robót</w:t>
      </w:r>
      <w:r w:rsidR="00B42E1B" w:rsidRPr="005E5DA9">
        <w:rPr>
          <w:rFonts w:cs="Arial"/>
          <w:u w:val="single"/>
        </w:rPr>
        <w:t xml:space="preserve"> wzmocnienia nadproży</w:t>
      </w:r>
      <w:r w:rsidR="00AF4316" w:rsidRPr="005E5DA9">
        <w:rPr>
          <w:rFonts w:cs="Arial"/>
          <w:u w:val="single"/>
        </w:rPr>
        <w:t>:</w:t>
      </w:r>
    </w:p>
    <w:p w:rsidR="00184DBE" w:rsidRPr="005E5DA9" w:rsidRDefault="00184DBE" w:rsidP="00184DBE">
      <w:pPr>
        <w:spacing w:line="276" w:lineRule="auto"/>
        <w:rPr>
          <w:rFonts w:cs="Arial"/>
        </w:rPr>
      </w:pPr>
    </w:p>
    <w:p w:rsidR="00184DBE" w:rsidRPr="005E5DA9" w:rsidRDefault="00184DBE" w:rsidP="00184DBE">
      <w:pPr>
        <w:widowControl w:val="0"/>
        <w:numPr>
          <w:ilvl w:val="0"/>
          <w:numId w:val="63"/>
        </w:numPr>
        <w:tabs>
          <w:tab w:val="left" w:pos="360"/>
        </w:tabs>
        <w:autoSpaceDE w:val="0"/>
        <w:autoSpaceDN w:val="0"/>
        <w:adjustRightInd w:val="0"/>
        <w:spacing w:line="276" w:lineRule="auto"/>
        <w:ind w:left="1134" w:hanging="142"/>
        <w:jc w:val="both"/>
        <w:rPr>
          <w:rFonts w:cs="Arial"/>
        </w:rPr>
      </w:pPr>
      <w:r w:rsidRPr="005E5DA9">
        <w:rPr>
          <w:rFonts w:cs="Arial"/>
        </w:rPr>
        <w:t>Podparcie stropu w rejonie prac.</w:t>
      </w:r>
    </w:p>
    <w:p w:rsidR="00184DBE" w:rsidRPr="005E5DA9" w:rsidRDefault="00184DBE" w:rsidP="00184DBE">
      <w:pPr>
        <w:widowControl w:val="0"/>
        <w:numPr>
          <w:ilvl w:val="0"/>
          <w:numId w:val="63"/>
        </w:numPr>
        <w:tabs>
          <w:tab w:val="left" w:pos="360"/>
        </w:tabs>
        <w:autoSpaceDE w:val="0"/>
        <w:autoSpaceDN w:val="0"/>
        <w:adjustRightInd w:val="0"/>
        <w:spacing w:line="276" w:lineRule="auto"/>
        <w:ind w:left="1134" w:hanging="142"/>
        <w:jc w:val="both"/>
        <w:rPr>
          <w:rFonts w:cs="Arial"/>
        </w:rPr>
      </w:pPr>
      <w:r w:rsidRPr="005E5DA9">
        <w:rPr>
          <w:rFonts w:cs="Arial"/>
        </w:rPr>
        <w:t>Wykucie gniazd w murze ceglanym na poduszki i na belki z jedne strony ściany.</w:t>
      </w:r>
    </w:p>
    <w:p w:rsidR="00184DBE" w:rsidRPr="005E5DA9" w:rsidRDefault="00184DBE" w:rsidP="00184DBE">
      <w:pPr>
        <w:widowControl w:val="0"/>
        <w:numPr>
          <w:ilvl w:val="0"/>
          <w:numId w:val="63"/>
        </w:numPr>
        <w:tabs>
          <w:tab w:val="left" w:pos="360"/>
        </w:tabs>
        <w:autoSpaceDE w:val="0"/>
        <w:autoSpaceDN w:val="0"/>
        <w:adjustRightInd w:val="0"/>
        <w:spacing w:line="276" w:lineRule="auto"/>
        <w:ind w:left="1134" w:hanging="142"/>
        <w:jc w:val="both"/>
        <w:rPr>
          <w:rFonts w:cs="Arial"/>
        </w:rPr>
      </w:pPr>
      <w:r w:rsidRPr="005E5DA9">
        <w:rPr>
          <w:rFonts w:cs="Arial"/>
        </w:rPr>
        <w:t>Wykonanie poduszek betonowych gr min. 13cm w wykutych gniazdach.</w:t>
      </w:r>
    </w:p>
    <w:p w:rsidR="00184DBE" w:rsidRPr="005E5DA9" w:rsidRDefault="00184DBE" w:rsidP="00184DBE">
      <w:pPr>
        <w:widowControl w:val="0"/>
        <w:numPr>
          <w:ilvl w:val="0"/>
          <w:numId w:val="63"/>
        </w:numPr>
        <w:tabs>
          <w:tab w:val="left" w:pos="360"/>
        </w:tabs>
        <w:autoSpaceDE w:val="0"/>
        <w:autoSpaceDN w:val="0"/>
        <w:adjustRightInd w:val="0"/>
        <w:spacing w:line="276" w:lineRule="auto"/>
        <w:ind w:left="1134" w:hanging="142"/>
        <w:jc w:val="both"/>
        <w:rPr>
          <w:rFonts w:cs="Arial"/>
        </w:rPr>
      </w:pPr>
      <w:r w:rsidRPr="005E5DA9">
        <w:rPr>
          <w:rFonts w:cs="Arial"/>
        </w:rPr>
        <w:t>Wsunięcie z jednej strony belek (przekrój  i ilość belek wg rzutów rysunkowych) z wypełnienie betonem B-20 lub zaprawą M20 przestrzeni między belkami a murem.</w:t>
      </w:r>
    </w:p>
    <w:p w:rsidR="00184DBE" w:rsidRPr="005E5DA9" w:rsidRDefault="00184DBE" w:rsidP="00184DBE">
      <w:pPr>
        <w:widowControl w:val="0"/>
        <w:numPr>
          <w:ilvl w:val="0"/>
          <w:numId w:val="63"/>
        </w:numPr>
        <w:tabs>
          <w:tab w:val="left" w:pos="360"/>
        </w:tabs>
        <w:autoSpaceDE w:val="0"/>
        <w:autoSpaceDN w:val="0"/>
        <w:adjustRightInd w:val="0"/>
        <w:spacing w:line="276" w:lineRule="auto"/>
        <w:ind w:left="1134" w:hanging="142"/>
        <w:jc w:val="both"/>
        <w:rPr>
          <w:rFonts w:cs="Arial"/>
        </w:rPr>
      </w:pPr>
      <w:r w:rsidRPr="005E5DA9">
        <w:rPr>
          <w:rFonts w:cs="Arial"/>
        </w:rPr>
        <w:t>Powtórzenie czynności po drugiej stronie ściany.</w:t>
      </w:r>
    </w:p>
    <w:p w:rsidR="00184DBE" w:rsidRPr="005E5DA9" w:rsidRDefault="00184DBE" w:rsidP="00184DBE">
      <w:pPr>
        <w:widowControl w:val="0"/>
        <w:numPr>
          <w:ilvl w:val="0"/>
          <w:numId w:val="63"/>
        </w:numPr>
        <w:tabs>
          <w:tab w:val="left" w:pos="360"/>
        </w:tabs>
        <w:autoSpaceDE w:val="0"/>
        <w:autoSpaceDN w:val="0"/>
        <w:adjustRightInd w:val="0"/>
        <w:spacing w:line="276" w:lineRule="auto"/>
        <w:ind w:left="1134" w:hanging="142"/>
        <w:jc w:val="both"/>
        <w:rPr>
          <w:rFonts w:cs="Arial"/>
        </w:rPr>
      </w:pPr>
      <w:r w:rsidRPr="005E5DA9">
        <w:rPr>
          <w:rFonts w:cs="Arial"/>
        </w:rPr>
        <w:t>Skręcenie belek prętami gwintowanymi średnicy 12mm, klasy 5.6.</w:t>
      </w:r>
    </w:p>
    <w:p w:rsidR="00184DBE" w:rsidRPr="005E5DA9" w:rsidRDefault="00184DBE" w:rsidP="00184DBE">
      <w:pPr>
        <w:widowControl w:val="0"/>
        <w:numPr>
          <w:ilvl w:val="0"/>
          <w:numId w:val="63"/>
        </w:numPr>
        <w:tabs>
          <w:tab w:val="left" w:pos="360"/>
        </w:tabs>
        <w:autoSpaceDE w:val="0"/>
        <w:autoSpaceDN w:val="0"/>
        <w:adjustRightInd w:val="0"/>
        <w:spacing w:line="276" w:lineRule="auto"/>
        <w:ind w:left="1134" w:hanging="142"/>
        <w:jc w:val="both"/>
        <w:rPr>
          <w:rFonts w:cs="Arial"/>
        </w:rPr>
      </w:pPr>
      <w:r w:rsidRPr="005E5DA9">
        <w:rPr>
          <w:rFonts w:cs="Arial"/>
        </w:rPr>
        <w:t xml:space="preserve">Obetonowanie belek betonem B20 z grubością otuliny min. 4cm. Dla poprawy przyczepności betonu belki przed obetonowaniem owinąć siatką </w:t>
      </w:r>
      <w:proofErr w:type="spellStart"/>
      <w:r w:rsidRPr="005E5DA9">
        <w:rPr>
          <w:rFonts w:cs="Arial"/>
        </w:rPr>
        <w:t>Rabitza</w:t>
      </w:r>
      <w:proofErr w:type="spellEnd"/>
      <w:r w:rsidRPr="005E5DA9">
        <w:rPr>
          <w:rFonts w:cs="Arial"/>
        </w:rPr>
        <w:t>.</w:t>
      </w:r>
    </w:p>
    <w:p w:rsidR="00184DBE" w:rsidRPr="005E5DA9" w:rsidRDefault="00184DBE" w:rsidP="00184DBE">
      <w:pPr>
        <w:widowControl w:val="0"/>
        <w:numPr>
          <w:ilvl w:val="0"/>
          <w:numId w:val="63"/>
        </w:numPr>
        <w:tabs>
          <w:tab w:val="left" w:pos="360"/>
        </w:tabs>
        <w:autoSpaceDE w:val="0"/>
        <w:autoSpaceDN w:val="0"/>
        <w:adjustRightInd w:val="0"/>
        <w:spacing w:line="276" w:lineRule="auto"/>
        <w:ind w:left="1134" w:hanging="142"/>
        <w:jc w:val="both"/>
        <w:rPr>
          <w:rFonts w:cs="Arial"/>
        </w:rPr>
      </w:pPr>
      <w:r w:rsidRPr="005E5DA9">
        <w:rPr>
          <w:rFonts w:cs="Arial"/>
        </w:rPr>
        <w:t xml:space="preserve">Wypełnienie zaczynem iniekcyjnym przestrzeni pomiędzy nowym nadprożem a istniejącym murem. np. </w:t>
      </w:r>
      <w:proofErr w:type="spellStart"/>
      <w:r w:rsidRPr="005E5DA9">
        <w:rPr>
          <w:rFonts w:cs="Arial"/>
        </w:rPr>
        <w:t>Remmers</w:t>
      </w:r>
      <w:proofErr w:type="spellEnd"/>
      <w:r w:rsidRPr="005E5DA9">
        <w:rPr>
          <w:rFonts w:cs="Arial"/>
        </w:rPr>
        <w:t xml:space="preserve"> </w:t>
      </w:r>
      <w:proofErr w:type="spellStart"/>
      <w:r w:rsidRPr="005E5DA9">
        <w:rPr>
          <w:rFonts w:cs="Arial"/>
        </w:rPr>
        <w:t>Injektionsleim</w:t>
      </w:r>
      <w:proofErr w:type="spellEnd"/>
      <w:r w:rsidRPr="005E5DA9">
        <w:rPr>
          <w:rFonts w:cs="Arial"/>
        </w:rPr>
        <w:t>.</w:t>
      </w:r>
    </w:p>
    <w:p w:rsidR="00184DBE" w:rsidRPr="005E5DA9" w:rsidRDefault="00184DBE" w:rsidP="00184DBE">
      <w:pPr>
        <w:widowControl w:val="0"/>
        <w:numPr>
          <w:ilvl w:val="0"/>
          <w:numId w:val="63"/>
        </w:numPr>
        <w:tabs>
          <w:tab w:val="left" w:pos="360"/>
        </w:tabs>
        <w:autoSpaceDE w:val="0"/>
        <w:autoSpaceDN w:val="0"/>
        <w:adjustRightInd w:val="0"/>
        <w:spacing w:line="276" w:lineRule="auto"/>
        <w:ind w:left="1134" w:hanging="142"/>
        <w:jc w:val="both"/>
        <w:rPr>
          <w:rFonts w:cs="Arial"/>
        </w:rPr>
      </w:pPr>
      <w:r w:rsidRPr="005E5DA9">
        <w:rPr>
          <w:rFonts w:cs="Arial"/>
        </w:rPr>
        <w:t>Wykonanie powłok tynkarskich zgodnie z zakresem robót wykończeniowych.</w:t>
      </w:r>
    </w:p>
    <w:p w:rsidR="00184DBE" w:rsidRPr="005E5DA9" w:rsidRDefault="00184DBE" w:rsidP="00184DBE">
      <w:pPr>
        <w:widowControl w:val="0"/>
        <w:tabs>
          <w:tab w:val="left" w:pos="360"/>
        </w:tabs>
        <w:autoSpaceDE w:val="0"/>
        <w:autoSpaceDN w:val="0"/>
        <w:adjustRightInd w:val="0"/>
        <w:spacing w:line="276" w:lineRule="auto"/>
        <w:ind w:left="1416" w:right="-426"/>
        <w:rPr>
          <w:rFonts w:cs="Arial"/>
        </w:rPr>
      </w:pPr>
    </w:p>
    <w:p w:rsidR="00184DBE" w:rsidRPr="005E5DA9" w:rsidRDefault="00184DBE" w:rsidP="00184DBE">
      <w:pPr>
        <w:widowControl w:val="0"/>
        <w:tabs>
          <w:tab w:val="left" w:pos="360"/>
        </w:tabs>
        <w:autoSpaceDE w:val="0"/>
        <w:autoSpaceDN w:val="0"/>
        <w:adjustRightInd w:val="0"/>
        <w:spacing w:line="276" w:lineRule="auto"/>
        <w:ind w:right="-426"/>
        <w:rPr>
          <w:rFonts w:cs="Arial"/>
          <w:b/>
        </w:rPr>
      </w:pPr>
      <w:r w:rsidRPr="005E5DA9">
        <w:rPr>
          <w:rFonts w:cs="Arial"/>
          <w:b/>
        </w:rPr>
        <w:t>UWAGA: Przed wykonaniem otworów wybrać dostawcę stolarki drzwiowej i w oparciu o wytyczne montażowe przygotować otwory konstrukcyjne (szerokości i wysokości otworów).</w:t>
      </w:r>
    </w:p>
    <w:p w:rsidR="00566A96" w:rsidRPr="005E5DA9" w:rsidRDefault="00C01BBA" w:rsidP="00184DBE">
      <w:pPr>
        <w:shd w:val="clear" w:color="auto" w:fill="FFFFFF"/>
        <w:ind w:left="10" w:right="38" w:firstLine="416"/>
        <w:jc w:val="both"/>
        <w:rPr>
          <w:rFonts w:cs="Arial"/>
        </w:rPr>
      </w:pPr>
      <w:r w:rsidRPr="005E5DA9">
        <w:rPr>
          <w:rFonts w:cs="Arial"/>
        </w:rPr>
        <w:t xml:space="preserve">. </w:t>
      </w:r>
    </w:p>
    <w:p w:rsidR="000A362D" w:rsidRPr="005E5DA9" w:rsidRDefault="000A362D" w:rsidP="00566A96">
      <w:pPr>
        <w:shd w:val="clear" w:color="auto" w:fill="FFFFFF"/>
        <w:ind w:left="10" w:right="38" w:firstLine="416"/>
        <w:jc w:val="both"/>
        <w:rPr>
          <w:rFonts w:cs="Arial"/>
        </w:rPr>
      </w:pPr>
    </w:p>
    <w:p w:rsidR="00566A96" w:rsidRPr="005E5DA9" w:rsidRDefault="00566A96" w:rsidP="00566A96">
      <w:pPr>
        <w:rPr>
          <w:rFonts w:cs="Arial"/>
          <w:bCs/>
          <w:u w:val="single"/>
        </w:rPr>
      </w:pPr>
      <w:r w:rsidRPr="005E5DA9">
        <w:rPr>
          <w:rFonts w:cs="Arial"/>
          <w:bCs/>
          <w:u w:val="single"/>
        </w:rPr>
        <w:t>Zasady kontroli jakości robót.</w:t>
      </w:r>
    </w:p>
    <w:p w:rsidR="00566A96" w:rsidRPr="005E5DA9" w:rsidRDefault="00566A96" w:rsidP="00566A96">
      <w:pPr>
        <w:rPr>
          <w:rFonts w:cs="Arial"/>
        </w:rPr>
      </w:pPr>
      <w:r w:rsidRPr="005E5DA9">
        <w:rPr>
          <w:rFonts w:cs="Arial"/>
          <w:b/>
          <w:bCs/>
        </w:rPr>
        <w:tab/>
      </w:r>
      <w:r w:rsidRPr="005E5DA9">
        <w:rPr>
          <w:rFonts w:cs="Arial"/>
          <w:b/>
          <w:bCs/>
        </w:rPr>
        <w:tab/>
      </w:r>
      <w:r w:rsidRPr="005E5DA9">
        <w:rPr>
          <w:rFonts w:cs="Arial"/>
        </w:rPr>
        <w:t>Kontrola jakości robót polega na sprawdzeniu:</w:t>
      </w:r>
    </w:p>
    <w:p w:rsidR="00566A96" w:rsidRPr="005E5DA9" w:rsidRDefault="00566A96" w:rsidP="00F12097">
      <w:pPr>
        <w:widowControl w:val="0"/>
        <w:numPr>
          <w:ilvl w:val="0"/>
          <w:numId w:val="17"/>
        </w:numPr>
        <w:tabs>
          <w:tab w:val="left" w:pos="1418"/>
        </w:tabs>
        <w:suppressAutoHyphens/>
        <w:ind w:left="1418"/>
        <w:rPr>
          <w:rFonts w:cs="Arial"/>
        </w:rPr>
      </w:pPr>
      <w:r w:rsidRPr="005E5DA9">
        <w:rPr>
          <w:rFonts w:cs="Arial"/>
        </w:rPr>
        <w:t xml:space="preserve">  wymiarów  zgodnie z projektem,</w:t>
      </w:r>
    </w:p>
    <w:p w:rsidR="00566A96" w:rsidRPr="005E5DA9" w:rsidRDefault="00566A96" w:rsidP="00F12097">
      <w:pPr>
        <w:widowControl w:val="0"/>
        <w:numPr>
          <w:ilvl w:val="0"/>
          <w:numId w:val="17"/>
        </w:numPr>
        <w:tabs>
          <w:tab w:val="left" w:pos="1418"/>
        </w:tabs>
        <w:suppressAutoHyphens/>
        <w:ind w:left="1418"/>
        <w:rPr>
          <w:rFonts w:cs="Arial"/>
        </w:rPr>
      </w:pPr>
      <w:r w:rsidRPr="005E5DA9">
        <w:rPr>
          <w:rFonts w:cs="Arial"/>
        </w:rPr>
        <w:t xml:space="preserve">  rodzaju, jakości i certyfikatów użytych materiałów,</w:t>
      </w:r>
    </w:p>
    <w:p w:rsidR="00566A96" w:rsidRPr="005E5DA9" w:rsidRDefault="00566A96" w:rsidP="00F12097">
      <w:pPr>
        <w:widowControl w:val="0"/>
        <w:numPr>
          <w:ilvl w:val="0"/>
          <w:numId w:val="17"/>
        </w:numPr>
        <w:tabs>
          <w:tab w:val="left" w:pos="1418"/>
        </w:tabs>
        <w:suppressAutoHyphens/>
        <w:ind w:left="1418"/>
        <w:rPr>
          <w:rFonts w:cs="Arial"/>
        </w:rPr>
      </w:pPr>
      <w:r w:rsidRPr="005E5DA9">
        <w:rPr>
          <w:rFonts w:cs="Arial"/>
        </w:rPr>
        <w:t xml:space="preserve">  dokładności wykonania poprzez sprawdzenia odchyłek.</w:t>
      </w:r>
    </w:p>
    <w:p w:rsidR="00566A96" w:rsidRPr="005E5DA9" w:rsidRDefault="00566A96" w:rsidP="00F12097">
      <w:pPr>
        <w:widowControl w:val="0"/>
        <w:numPr>
          <w:ilvl w:val="0"/>
          <w:numId w:val="17"/>
        </w:numPr>
        <w:tabs>
          <w:tab w:val="left" w:pos="1418"/>
        </w:tabs>
        <w:suppressAutoHyphens/>
        <w:ind w:left="1418"/>
        <w:rPr>
          <w:rFonts w:cs="Arial"/>
        </w:rPr>
      </w:pPr>
      <w:r w:rsidRPr="005E5DA9">
        <w:rPr>
          <w:rFonts w:cs="Arial"/>
        </w:rPr>
        <w:t xml:space="preserve">  głębokości osadzenia belek w murze.</w:t>
      </w:r>
    </w:p>
    <w:p w:rsidR="00A45152" w:rsidRPr="005E5DA9" w:rsidRDefault="00A45152" w:rsidP="00B06443">
      <w:pPr>
        <w:jc w:val="both"/>
        <w:rPr>
          <w:rFonts w:cs="Arial"/>
        </w:rPr>
      </w:pPr>
    </w:p>
    <w:p w:rsidR="00292486" w:rsidRPr="005E5DA9" w:rsidRDefault="00292486" w:rsidP="00B06443">
      <w:pPr>
        <w:jc w:val="both"/>
        <w:rPr>
          <w:rFonts w:cs="Arial"/>
        </w:rPr>
      </w:pPr>
    </w:p>
    <w:p w:rsidR="00B166B5" w:rsidRPr="005E5DA9" w:rsidRDefault="00B166B5" w:rsidP="00B06443">
      <w:pPr>
        <w:numPr>
          <w:ilvl w:val="1"/>
          <w:numId w:val="1"/>
        </w:numPr>
        <w:shd w:val="clear" w:color="auto" w:fill="FFFFFF"/>
        <w:spacing w:line="360" w:lineRule="auto"/>
        <w:ind w:right="38"/>
        <w:jc w:val="both"/>
        <w:rPr>
          <w:rFonts w:cs="Arial"/>
          <w:b/>
        </w:rPr>
      </w:pPr>
      <w:r w:rsidRPr="005E5DA9">
        <w:rPr>
          <w:rFonts w:cs="Arial"/>
          <w:b/>
        </w:rPr>
        <w:t>Przezbrojenie rys i pęknięć</w:t>
      </w:r>
    </w:p>
    <w:p w:rsidR="00B166B5" w:rsidRPr="005E5DA9" w:rsidRDefault="00B166B5" w:rsidP="00B166B5">
      <w:pPr>
        <w:pStyle w:val="Tytu"/>
        <w:ind w:firstLine="360"/>
        <w:jc w:val="both"/>
        <w:rPr>
          <w:rFonts w:cs="Arial"/>
          <w:sz w:val="20"/>
          <w:u w:val="single"/>
        </w:rPr>
      </w:pPr>
      <w:r w:rsidRPr="005E5DA9">
        <w:rPr>
          <w:rFonts w:cs="Arial"/>
          <w:sz w:val="20"/>
          <w:u w:val="single"/>
        </w:rPr>
        <w:t>Materiały:</w:t>
      </w:r>
    </w:p>
    <w:p w:rsidR="00B166B5" w:rsidRPr="005E5DA9" w:rsidRDefault="00B166B5" w:rsidP="00B166B5">
      <w:pPr>
        <w:pStyle w:val="Tytu"/>
        <w:ind w:firstLine="360"/>
        <w:jc w:val="both"/>
        <w:rPr>
          <w:rFonts w:cs="Arial"/>
          <w:sz w:val="20"/>
        </w:rPr>
      </w:pPr>
      <w:r w:rsidRPr="005E5DA9">
        <w:rPr>
          <w:rFonts w:cs="Arial"/>
          <w:sz w:val="20"/>
        </w:rPr>
        <w:t xml:space="preserve">- pręty </w:t>
      </w:r>
      <w:r w:rsidR="00184DBE" w:rsidRPr="005E5DA9">
        <w:rPr>
          <w:rFonts w:cs="Arial"/>
          <w:sz w:val="20"/>
        </w:rPr>
        <w:t xml:space="preserve">spiralne średnicy 8mm, np. </w:t>
      </w:r>
      <w:proofErr w:type="spellStart"/>
      <w:r w:rsidR="00184DBE" w:rsidRPr="005E5DA9">
        <w:rPr>
          <w:rFonts w:cs="Arial"/>
          <w:sz w:val="20"/>
        </w:rPr>
        <w:t>Spiralanker</w:t>
      </w:r>
      <w:proofErr w:type="spellEnd"/>
    </w:p>
    <w:p w:rsidR="00B166B5" w:rsidRPr="005E5DA9" w:rsidRDefault="00B166B5" w:rsidP="00184DBE">
      <w:pPr>
        <w:pStyle w:val="Tytu"/>
        <w:ind w:firstLine="360"/>
        <w:jc w:val="both"/>
        <w:rPr>
          <w:rFonts w:ascii="Helvetica" w:hAnsi="Helvetica"/>
          <w:sz w:val="21"/>
          <w:szCs w:val="21"/>
        </w:rPr>
      </w:pPr>
      <w:r w:rsidRPr="005E5DA9">
        <w:rPr>
          <w:rFonts w:cs="Arial"/>
          <w:sz w:val="20"/>
        </w:rPr>
        <w:t xml:space="preserve">- zaprawa </w:t>
      </w:r>
      <w:r w:rsidR="00184DBE" w:rsidRPr="005E5DA9">
        <w:rPr>
          <w:rFonts w:cs="Arial"/>
          <w:sz w:val="20"/>
        </w:rPr>
        <w:t xml:space="preserve">do osadzania kotew spiralnych np. M20 firmy </w:t>
      </w:r>
      <w:proofErr w:type="spellStart"/>
      <w:r w:rsidR="00184DBE" w:rsidRPr="005E5DA9">
        <w:rPr>
          <w:rFonts w:cs="Arial"/>
          <w:sz w:val="20"/>
        </w:rPr>
        <w:t>Remmers</w:t>
      </w:r>
      <w:proofErr w:type="spellEnd"/>
    </w:p>
    <w:p w:rsidR="00B166B5" w:rsidRPr="005E5DA9" w:rsidRDefault="00B166B5" w:rsidP="00B166B5">
      <w:pPr>
        <w:pStyle w:val="Tytu"/>
        <w:ind w:firstLine="360"/>
        <w:jc w:val="both"/>
        <w:rPr>
          <w:rFonts w:cs="Arial"/>
          <w:sz w:val="20"/>
        </w:rPr>
      </w:pPr>
      <w:r w:rsidRPr="005E5DA9">
        <w:rPr>
          <w:rFonts w:cs="Arial"/>
          <w:sz w:val="20"/>
        </w:rPr>
        <w:t xml:space="preserve">- suspensja cementowa  o bardzo dobrej płynności np. </w:t>
      </w:r>
      <w:proofErr w:type="spellStart"/>
      <w:r w:rsidRPr="005E5DA9">
        <w:rPr>
          <w:rFonts w:cs="Arial"/>
          <w:sz w:val="20"/>
        </w:rPr>
        <w:t>Injektionsleim</w:t>
      </w:r>
      <w:proofErr w:type="spellEnd"/>
      <w:r w:rsidRPr="005E5DA9">
        <w:rPr>
          <w:rFonts w:cs="Arial"/>
          <w:sz w:val="20"/>
        </w:rPr>
        <w:t xml:space="preserve"> </w:t>
      </w:r>
      <w:proofErr w:type="spellStart"/>
      <w:r w:rsidR="00184DBE" w:rsidRPr="005E5DA9">
        <w:rPr>
          <w:rFonts w:cs="Arial"/>
          <w:sz w:val="20"/>
        </w:rPr>
        <w:t>Remmers</w:t>
      </w:r>
      <w:proofErr w:type="spellEnd"/>
    </w:p>
    <w:p w:rsidR="00B166B5" w:rsidRPr="005E5DA9" w:rsidRDefault="00B166B5" w:rsidP="00B166B5">
      <w:pPr>
        <w:pStyle w:val="Tytu"/>
        <w:ind w:firstLine="360"/>
        <w:jc w:val="both"/>
        <w:rPr>
          <w:rFonts w:cs="Arial"/>
          <w:sz w:val="20"/>
        </w:rPr>
      </w:pPr>
    </w:p>
    <w:p w:rsidR="00B166B5" w:rsidRPr="005E5DA9" w:rsidRDefault="00B166B5" w:rsidP="00B166B5">
      <w:pPr>
        <w:pStyle w:val="Tytu"/>
        <w:ind w:firstLine="360"/>
        <w:jc w:val="both"/>
        <w:rPr>
          <w:rFonts w:cs="Arial"/>
          <w:sz w:val="20"/>
          <w:u w:val="single"/>
        </w:rPr>
      </w:pPr>
      <w:r w:rsidRPr="005E5DA9">
        <w:rPr>
          <w:rFonts w:cs="Arial"/>
          <w:sz w:val="20"/>
          <w:u w:val="single"/>
        </w:rPr>
        <w:t>Wykonanie robót:</w:t>
      </w:r>
    </w:p>
    <w:p w:rsidR="00B166B5" w:rsidRPr="005E5DA9" w:rsidRDefault="00B166B5" w:rsidP="00B166B5">
      <w:pPr>
        <w:pStyle w:val="Tytu"/>
        <w:ind w:firstLine="360"/>
        <w:jc w:val="both"/>
        <w:rPr>
          <w:rFonts w:cs="Arial"/>
          <w:sz w:val="20"/>
        </w:rPr>
      </w:pPr>
      <w:r w:rsidRPr="005E5DA9">
        <w:rPr>
          <w:rFonts w:cs="Arial"/>
          <w:sz w:val="20"/>
        </w:rPr>
        <w:t xml:space="preserve">Rysy i pęknięcia </w:t>
      </w:r>
      <w:r w:rsidR="002D77D6" w:rsidRPr="005E5DA9">
        <w:rPr>
          <w:rFonts w:cs="Arial"/>
          <w:sz w:val="20"/>
        </w:rPr>
        <w:t>ścian ko</w:t>
      </w:r>
      <w:r w:rsidR="00184DBE" w:rsidRPr="005E5DA9">
        <w:rPr>
          <w:rFonts w:cs="Arial"/>
          <w:sz w:val="20"/>
        </w:rPr>
        <w:t>ns</w:t>
      </w:r>
      <w:r w:rsidR="002D77D6" w:rsidRPr="005E5DA9">
        <w:rPr>
          <w:rFonts w:cs="Arial"/>
          <w:sz w:val="20"/>
        </w:rPr>
        <w:t>trukcyj</w:t>
      </w:r>
      <w:r w:rsidR="00184DBE" w:rsidRPr="005E5DA9">
        <w:rPr>
          <w:rFonts w:cs="Arial"/>
          <w:sz w:val="20"/>
        </w:rPr>
        <w:t>n</w:t>
      </w:r>
      <w:r w:rsidR="002D77D6" w:rsidRPr="005E5DA9">
        <w:rPr>
          <w:rFonts w:cs="Arial"/>
          <w:sz w:val="20"/>
        </w:rPr>
        <w:t>ych</w:t>
      </w:r>
      <w:r w:rsidRPr="005E5DA9">
        <w:rPr>
          <w:rFonts w:cs="Arial"/>
          <w:sz w:val="20"/>
        </w:rPr>
        <w:t xml:space="preserve"> należy naprawić przed rozpoczęciem robót tynkarskich. Należy wykonać bruzdy w murze </w:t>
      </w:r>
      <w:r w:rsidR="00F4698A" w:rsidRPr="005E5DA9">
        <w:rPr>
          <w:rFonts w:cs="Arial"/>
          <w:sz w:val="20"/>
        </w:rPr>
        <w:t xml:space="preserve">gł. 4cm, </w:t>
      </w:r>
      <w:r w:rsidRPr="005E5DA9">
        <w:rPr>
          <w:rFonts w:cs="Arial"/>
          <w:sz w:val="20"/>
        </w:rPr>
        <w:t xml:space="preserve">na kierunku prostopadłym do kierunku propagowania się rysy lub pęknięcia w odległości min. po </w:t>
      </w:r>
      <w:smartTag w:uri="urn:schemas-microsoft-com:office:smarttags" w:element="metricconverter">
        <w:smartTagPr>
          <w:attr w:name="ProductID" w:val="50 cm"/>
        </w:smartTagPr>
        <w:r w:rsidRPr="005E5DA9">
          <w:rPr>
            <w:rFonts w:cs="Arial"/>
            <w:sz w:val="20"/>
          </w:rPr>
          <w:t>50 cm</w:t>
        </w:r>
      </w:smartTag>
      <w:r w:rsidRPr="005E5DA9">
        <w:rPr>
          <w:rFonts w:cs="Arial"/>
          <w:sz w:val="20"/>
        </w:rPr>
        <w:t xml:space="preserve"> z obu stron. Następnie w bruzdach należy umieścić </w:t>
      </w:r>
      <w:r w:rsidR="00184DBE" w:rsidRPr="005E5DA9">
        <w:rPr>
          <w:rFonts w:cs="Arial"/>
          <w:sz w:val="20"/>
        </w:rPr>
        <w:t>pręty</w:t>
      </w:r>
      <w:r w:rsidRPr="005E5DA9">
        <w:rPr>
          <w:rFonts w:cs="Arial"/>
          <w:sz w:val="20"/>
        </w:rPr>
        <w:t xml:space="preserve"> na </w:t>
      </w:r>
      <w:r w:rsidR="00184DBE" w:rsidRPr="005E5DA9">
        <w:rPr>
          <w:rFonts w:cs="Arial"/>
          <w:sz w:val="20"/>
        </w:rPr>
        <w:t>na systemowej zaprawie</w:t>
      </w:r>
      <w:r w:rsidRPr="005E5DA9">
        <w:rPr>
          <w:rFonts w:cs="Arial"/>
          <w:sz w:val="20"/>
        </w:rPr>
        <w:t xml:space="preserve"> z prętów </w:t>
      </w:r>
      <w:r w:rsidR="00184DBE" w:rsidRPr="005E5DA9">
        <w:rPr>
          <w:rFonts w:cs="Arial"/>
          <w:sz w:val="20"/>
        </w:rPr>
        <w:t>spiralnych</w:t>
      </w:r>
      <w:r w:rsidRPr="005E5DA9">
        <w:rPr>
          <w:rFonts w:cs="Arial"/>
          <w:sz w:val="20"/>
        </w:rPr>
        <w:t>. Powierzchnię elewacji zabezpieczyć tynkiem zgodnie z opisem projektu.</w:t>
      </w:r>
    </w:p>
    <w:p w:rsidR="00B166B5" w:rsidRPr="005E5DA9" w:rsidRDefault="00B166B5" w:rsidP="00B166B5">
      <w:pPr>
        <w:pStyle w:val="Tytu"/>
        <w:ind w:firstLine="360"/>
        <w:jc w:val="both"/>
        <w:rPr>
          <w:rFonts w:cs="Arial"/>
          <w:sz w:val="20"/>
        </w:rPr>
      </w:pPr>
      <w:r w:rsidRPr="005E5DA9">
        <w:rPr>
          <w:rFonts w:cs="Arial"/>
          <w:sz w:val="20"/>
        </w:rPr>
        <w:t xml:space="preserve">Spękania muru wypełnić suspensją cementową o bardzo dobrej płynności np. </w:t>
      </w:r>
      <w:proofErr w:type="spellStart"/>
      <w:r w:rsidRPr="005E5DA9">
        <w:rPr>
          <w:rFonts w:cs="Arial"/>
          <w:sz w:val="20"/>
        </w:rPr>
        <w:t>Injektionsleim</w:t>
      </w:r>
      <w:proofErr w:type="spellEnd"/>
      <w:r w:rsidRPr="005E5DA9">
        <w:rPr>
          <w:rFonts w:cs="Arial"/>
          <w:sz w:val="20"/>
        </w:rPr>
        <w:t>. Składniki dokładnie wymieszać i wprowadzać dużą strzykawką lub pompką iniekcyjną w otwory do czasu wypełnienia pustej przestrzeni. Szczegóły w Instrukcji technicznej.</w:t>
      </w:r>
    </w:p>
    <w:p w:rsidR="00B166B5" w:rsidRPr="005E5DA9" w:rsidRDefault="00B166B5" w:rsidP="00B166B5">
      <w:pPr>
        <w:pStyle w:val="Tytu"/>
        <w:ind w:firstLine="360"/>
        <w:jc w:val="both"/>
        <w:rPr>
          <w:rFonts w:cs="Arial"/>
          <w:sz w:val="20"/>
        </w:rPr>
      </w:pPr>
    </w:p>
    <w:p w:rsidR="00B166B5" w:rsidRPr="005E5DA9" w:rsidRDefault="00B166B5" w:rsidP="00B166B5">
      <w:pPr>
        <w:pStyle w:val="Tytu"/>
        <w:ind w:firstLine="360"/>
        <w:jc w:val="both"/>
        <w:rPr>
          <w:rFonts w:cs="Arial"/>
          <w:sz w:val="20"/>
          <w:u w:val="single"/>
        </w:rPr>
      </w:pPr>
      <w:r w:rsidRPr="005E5DA9">
        <w:rPr>
          <w:rFonts w:cs="Arial"/>
          <w:sz w:val="20"/>
          <w:u w:val="single"/>
        </w:rPr>
        <w:t>Odbiór robót:</w:t>
      </w:r>
    </w:p>
    <w:p w:rsidR="00B166B5" w:rsidRPr="005E5DA9" w:rsidRDefault="00B166B5" w:rsidP="00B166B5">
      <w:pPr>
        <w:pStyle w:val="Tytu"/>
        <w:ind w:firstLine="360"/>
        <w:jc w:val="both"/>
        <w:rPr>
          <w:rFonts w:cs="Arial"/>
          <w:sz w:val="20"/>
        </w:rPr>
      </w:pPr>
      <w:r w:rsidRPr="005E5DA9">
        <w:rPr>
          <w:rFonts w:cs="Arial"/>
          <w:sz w:val="20"/>
        </w:rPr>
        <w:t xml:space="preserve">Należy przed przystąpieniem do robót tynkarskich odebrać </w:t>
      </w:r>
      <w:r w:rsidR="00184DBE" w:rsidRPr="005E5DA9">
        <w:rPr>
          <w:rFonts w:cs="Arial"/>
          <w:sz w:val="20"/>
        </w:rPr>
        <w:t xml:space="preserve">klamry </w:t>
      </w:r>
      <w:r w:rsidRPr="005E5DA9">
        <w:rPr>
          <w:rFonts w:cs="Arial"/>
          <w:sz w:val="20"/>
        </w:rPr>
        <w:t>i sprawdzić sposób i trwałość ich zamocowania oraz głębokość osadzenia.</w:t>
      </w:r>
    </w:p>
    <w:p w:rsidR="00B166B5" w:rsidRPr="005E5DA9" w:rsidRDefault="00B166B5" w:rsidP="00B06443">
      <w:pPr>
        <w:jc w:val="both"/>
        <w:rPr>
          <w:rFonts w:cs="Arial"/>
        </w:rPr>
      </w:pPr>
    </w:p>
    <w:p w:rsidR="00B166B5" w:rsidRPr="005E5DA9" w:rsidRDefault="00B166B5" w:rsidP="00B06443">
      <w:pPr>
        <w:jc w:val="both"/>
        <w:rPr>
          <w:rFonts w:cs="Arial"/>
        </w:rPr>
      </w:pPr>
    </w:p>
    <w:p w:rsidR="00566A96" w:rsidRPr="005E5DA9" w:rsidRDefault="00566A96" w:rsidP="00566A96">
      <w:pPr>
        <w:numPr>
          <w:ilvl w:val="1"/>
          <w:numId w:val="1"/>
        </w:numPr>
        <w:shd w:val="clear" w:color="auto" w:fill="FFFFFF"/>
        <w:spacing w:line="360" w:lineRule="auto"/>
        <w:ind w:right="38"/>
        <w:jc w:val="both"/>
        <w:rPr>
          <w:rFonts w:cs="Arial"/>
        </w:rPr>
      </w:pPr>
      <w:r w:rsidRPr="005E5DA9">
        <w:rPr>
          <w:rFonts w:cs="Arial"/>
          <w:b/>
        </w:rPr>
        <w:t>Wykonanie pionowej izolacji fundamentów</w:t>
      </w:r>
    </w:p>
    <w:p w:rsidR="00606990" w:rsidRPr="005E5DA9" w:rsidRDefault="00606990" w:rsidP="00566A96">
      <w:pPr>
        <w:shd w:val="clear" w:color="auto" w:fill="FFFFFF"/>
        <w:spacing w:line="360" w:lineRule="auto"/>
        <w:ind w:left="420" w:right="38"/>
        <w:jc w:val="both"/>
        <w:rPr>
          <w:rFonts w:cs="Arial"/>
          <w:b/>
          <w:u w:val="single"/>
        </w:rPr>
      </w:pPr>
      <w:r w:rsidRPr="005E5DA9">
        <w:rPr>
          <w:rFonts w:cs="Arial"/>
          <w:b/>
          <w:u w:val="single"/>
        </w:rPr>
        <w:t>Materiały</w:t>
      </w:r>
    </w:p>
    <w:p w:rsidR="00606990" w:rsidRPr="005E5DA9" w:rsidRDefault="00F52027" w:rsidP="00606990">
      <w:pPr>
        <w:pStyle w:val="Teksttreci0"/>
        <w:shd w:val="clear" w:color="auto" w:fill="auto"/>
        <w:spacing w:line="240" w:lineRule="auto"/>
        <w:ind w:left="20" w:firstLine="0"/>
        <w:rPr>
          <w:rFonts w:ascii="Arial" w:hAnsi="Arial" w:cs="Arial"/>
          <w:b/>
          <w:sz w:val="20"/>
          <w:szCs w:val="20"/>
        </w:rPr>
      </w:pPr>
      <w:r w:rsidRPr="005E5DA9">
        <w:rPr>
          <w:rFonts w:ascii="Arial" w:hAnsi="Arial" w:cs="Arial"/>
          <w:b/>
          <w:sz w:val="20"/>
          <w:szCs w:val="20"/>
        </w:rPr>
        <w:t xml:space="preserve">- </w:t>
      </w:r>
      <w:r w:rsidR="00606990" w:rsidRPr="005E5DA9">
        <w:rPr>
          <w:rFonts w:ascii="Arial" w:hAnsi="Arial" w:cs="Arial"/>
          <w:b/>
          <w:sz w:val="20"/>
          <w:szCs w:val="20"/>
        </w:rPr>
        <w:t xml:space="preserve">Masy </w:t>
      </w:r>
      <w:proofErr w:type="spellStart"/>
      <w:r w:rsidR="00833FE6" w:rsidRPr="005E5DA9">
        <w:rPr>
          <w:rFonts w:ascii="Arial" w:hAnsi="Arial" w:cs="Arial"/>
          <w:b/>
          <w:sz w:val="20"/>
          <w:szCs w:val="20"/>
        </w:rPr>
        <w:t>uszczelniajace</w:t>
      </w:r>
      <w:proofErr w:type="spellEnd"/>
    </w:p>
    <w:p w:rsidR="00606990" w:rsidRPr="005E5DA9" w:rsidRDefault="00CE5258" w:rsidP="00606990">
      <w:pPr>
        <w:pStyle w:val="Teksttreci0"/>
        <w:shd w:val="clear" w:color="auto" w:fill="auto"/>
        <w:spacing w:line="240" w:lineRule="auto"/>
        <w:ind w:left="20" w:right="20" w:firstLine="0"/>
        <w:rPr>
          <w:rFonts w:ascii="Arial" w:hAnsi="Arial" w:cs="Arial"/>
          <w:sz w:val="20"/>
          <w:szCs w:val="20"/>
        </w:rPr>
      </w:pPr>
      <w:r w:rsidRPr="005E5DA9">
        <w:rPr>
          <w:rFonts w:ascii="Arial" w:hAnsi="Arial" w:cs="Arial"/>
          <w:sz w:val="20"/>
          <w:szCs w:val="20"/>
          <w:u w:val="single"/>
        </w:rPr>
        <w:t>Szlamowa</w:t>
      </w:r>
      <w:r w:rsidR="00606990" w:rsidRPr="005E5DA9">
        <w:rPr>
          <w:rFonts w:ascii="Arial" w:hAnsi="Arial" w:cs="Arial"/>
          <w:sz w:val="20"/>
          <w:szCs w:val="20"/>
          <w:u w:val="single"/>
        </w:rPr>
        <w:t xml:space="preserve"> masa powłokowa</w:t>
      </w:r>
      <w:r w:rsidR="00E27B60" w:rsidRPr="005E5DA9">
        <w:rPr>
          <w:rFonts w:ascii="Arial" w:hAnsi="Arial" w:cs="Arial"/>
          <w:sz w:val="20"/>
          <w:szCs w:val="20"/>
          <w:u w:val="single"/>
        </w:rPr>
        <w:t xml:space="preserve"> </w:t>
      </w:r>
      <w:r w:rsidRPr="005E5DA9">
        <w:rPr>
          <w:rFonts w:ascii="Arial" w:hAnsi="Arial" w:cs="Arial"/>
          <w:sz w:val="20"/>
          <w:szCs w:val="20"/>
        </w:rPr>
        <w:t xml:space="preserve">np. </w:t>
      </w:r>
      <w:proofErr w:type="spellStart"/>
      <w:r w:rsidRPr="005E5DA9">
        <w:rPr>
          <w:rFonts w:ascii="Arial" w:hAnsi="Arial" w:cs="Arial"/>
          <w:sz w:val="20"/>
          <w:szCs w:val="20"/>
        </w:rPr>
        <w:t>Remmers</w:t>
      </w:r>
      <w:proofErr w:type="spellEnd"/>
      <w:r w:rsidR="00E27B60" w:rsidRPr="005E5DA9">
        <w:rPr>
          <w:rFonts w:ascii="Arial" w:hAnsi="Arial" w:cs="Arial"/>
          <w:sz w:val="20"/>
          <w:szCs w:val="20"/>
        </w:rPr>
        <w:t xml:space="preserve"> </w:t>
      </w:r>
      <w:proofErr w:type="spellStart"/>
      <w:r w:rsidRPr="005E5DA9">
        <w:rPr>
          <w:rFonts w:ascii="Arial" w:hAnsi="Arial" w:cs="Arial"/>
          <w:sz w:val="20"/>
          <w:szCs w:val="20"/>
        </w:rPr>
        <w:t>Sulfatexschlämme</w:t>
      </w:r>
      <w:proofErr w:type="spellEnd"/>
      <w:r w:rsidRPr="005E5DA9">
        <w:rPr>
          <w:rFonts w:ascii="Arial" w:hAnsi="Arial" w:cs="Arial"/>
          <w:sz w:val="20"/>
          <w:szCs w:val="20"/>
        </w:rPr>
        <w:t xml:space="preserve">, </w:t>
      </w:r>
      <w:proofErr w:type="spellStart"/>
      <w:r w:rsidRPr="005E5DA9">
        <w:rPr>
          <w:rFonts w:ascii="Arial" w:hAnsi="Arial" w:cs="Arial"/>
          <w:sz w:val="20"/>
          <w:szCs w:val="20"/>
        </w:rPr>
        <w:t>Remmers</w:t>
      </w:r>
      <w:proofErr w:type="spellEnd"/>
      <w:r w:rsidRPr="005E5DA9">
        <w:rPr>
          <w:rFonts w:ascii="Arial" w:hAnsi="Arial" w:cs="Arial"/>
          <w:sz w:val="20"/>
          <w:szCs w:val="20"/>
        </w:rPr>
        <w:t xml:space="preserve"> Multi-</w:t>
      </w:r>
      <w:proofErr w:type="spellStart"/>
      <w:r w:rsidRPr="005E5DA9">
        <w:rPr>
          <w:rFonts w:ascii="Arial" w:hAnsi="Arial" w:cs="Arial"/>
          <w:sz w:val="20"/>
          <w:szCs w:val="20"/>
        </w:rPr>
        <w:t>Baudicht</w:t>
      </w:r>
      <w:proofErr w:type="spellEnd"/>
      <w:r w:rsidRPr="005E5DA9">
        <w:rPr>
          <w:rFonts w:ascii="Arial" w:hAnsi="Arial" w:cs="Arial"/>
          <w:sz w:val="20"/>
          <w:szCs w:val="20"/>
        </w:rPr>
        <w:t xml:space="preserve"> 2K</w:t>
      </w:r>
      <w:r w:rsidR="00606990" w:rsidRPr="005E5DA9">
        <w:rPr>
          <w:rFonts w:ascii="Arial" w:hAnsi="Arial" w:cs="Arial"/>
          <w:sz w:val="20"/>
          <w:szCs w:val="20"/>
        </w:rPr>
        <w:t xml:space="preserve">, na gruncie </w:t>
      </w:r>
      <w:r w:rsidR="00E27B60" w:rsidRPr="005E5DA9">
        <w:rPr>
          <w:rFonts w:ascii="Arial" w:hAnsi="Arial" w:cs="Arial"/>
          <w:sz w:val="20"/>
          <w:szCs w:val="20"/>
        </w:rPr>
        <w:t xml:space="preserve">np. </w:t>
      </w:r>
      <w:proofErr w:type="spellStart"/>
      <w:r w:rsidRPr="005E5DA9">
        <w:rPr>
          <w:rFonts w:ascii="Arial" w:hAnsi="Arial" w:cs="Arial"/>
          <w:sz w:val="20"/>
          <w:szCs w:val="20"/>
        </w:rPr>
        <w:lastRenderedPageBreak/>
        <w:t>Remmers</w:t>
      </w:r>
      <w:proofErr w:type="spellEnd"/>
      <w:r w:rsidR="00E27B60" w:rsidRPr="005E5DA9">
        <w:rPr>
          <w:rFonts w:ascii="Arial" w:hAnsi="Arial" w:cs="Arial"/>
          <w:sz w:val="20"/>
          <w:szCs w:val="20"/>
        </w:rPr>
        <w:t xml:space="preserve"> </w:t>
      </w:r>
      <w:proofErr w:type="spellStart"/>
      <w:r w:rsidRPr="005E5DA9">
        <w:rPr>
          <w:rFonts w:ascii="Arial" w:hAnsi="Arial" w:cs="Arial"/>
          <w:sz w:val="20"/>
          <w:szCs w:val="20"/>
        </w:rPr>
        <w:t>Kiesol</w:t>
      </w:r>
      <w:proofErr w:type="spellEnd"/>
      <w:r w:rsidR="00E27B60" w:rsidRPr="005E5DA9">
        <w:rPr>
          <w:rFonts w:ascii="Arial" w:hAnsi="Arial" w:cs="Arial"/>
          <w:sz w:val="20"/>
          <w:szCs w:val="20"/>
        </w:rPr>
        <w:t xml:space="preserve"> </w:t>
      </w:r>
      <w:r w:rsidR="00606990" w:rsidRPr="005E5DA9">
        <w:rPr>
          <w:rFonts w:ascii="Arial" w:hAnsi="Arial" w:cs="Arial"/>
          <w:sz w:val="20"/>
          <w:szCs w:val="20"/>
        </w:rPr>
        <w:t>rozcieńczonym z wodą.</w:t>
      </w:r>
    </w:p>
    <w:p w:rsidR="00F840AA" w:rsidRPr="005E5DA9" w:rsidRDefault="00F840AA" w:rsidP="00F840AA">
      <w:pPr>
        <w:shd w:val="clear" w:color="auto" w:fill="FFFFFF"/>
        <w:ind w:right="38" w:firstLine="420"/>
        <w:jc w:val="both"/>
        <w:rPr>
          <w:rFonts w:cs="Arial"/>
        </w:rPr>
      </w:pPr>
    </w:p>
    <w:p w:rsidR="00F840AA" w:rsidRPr="005E5DA9" w:rsidRDefault="00F840AA" w:rsidP="00F840AA">
      <w:pPr>
        <w:shd w:val="clear" w:color="auto" w:fill="FFFFFF"/>
        <w:ind w:right="38" w:firstLine="420"/>
        <w:jc w:val="both"/>
        <w:rPr>
          <w:rFonts w:cs="Arial"/>
        </w:rPr>
      </w:pPr>
      <w:r w:rsidRPr="005E5DA9">
        <w:rPr>
          <w:rFonts w:cs="Arial"/>
        </w:rPr>
        <w:t xml:space="preserve">Bezrozpuszczalnikowy koncentrat </w:t>
      </w:r>
      <w:proofErr w:type="spellStart"/>
      <w:r w:rsidRPr="005E5DA9">
        <w:rPr>
          <w:rFonts w:cs="Arial"/>
        </w:rPr>
        <w:t>krzemionkujący</w:t>
      </w:r>
      <w:proofErr w:type="spellEnd"/>
      <w:r w:rsidRPr="005E5DA9">
        <w:rPr>
          <w:rFonts w:cs="Arial"/>
        </w:rPr>
        <w:t xml:space="preserve"> o działaniu wzmacniającym</w:t>
      </w:r>
    </w:p>
    <w:p w:rsidR="00F840AA" w:rsidRPr="005E5DA9" w:rsidRDefault="00F840AA" w:rsidP="00F840AA">
      <w:pPr>
        <w:shd w:val="clear" w:color="auto" w:fill="FFFFFF"/>
        <w:ind w:right="38" w:firstLine="420"/>
        <w:jc w:val="both"/>
        <w:rPr>
          <w:rFonts w:cs="Arial"/>
        </w:rPr>
      </w:pPr>
      <w:r w:rsidRPr="005E5DA9">
        <w:rPr>
          <w:rFonts w:cs="Arial"/>
        </w:rPr>
        <w:t>Dane techniczne</w:t>
      </w:r>
    </w:p>
    <w:p w:rsidR="00F840AA" w:rsidRPr="005E5DA9" w:rsidRDefault="00F840AA" w:rsidP="00F12097">
      <w:pPr>
        <w:pStyle w:val="Akapitzlist"/>
        <w:numPr>
          <w:ilvl w:val="0"/>
          <w:numId w:val="64"/>
        </w:numPr>
        <w:shd w:val="clear" w:color="auto" w:fill="FFFFFF"/>
        <w:ind w:right="38"/>
        <w:jc w:val="both"/>
        <w:rPr>
          <w:rFonts w:cs="Arial"/>
          <w:sz w:val="20"/>
          <w:szCs w:val="20"/>
        </w:rPr>
      </w:pPr>
      <w:r w:rsidRPr="005E5DA9">
        <w:rPr>
          <w:rFonts w:cs="Arial"/>
          <w:sz w:val="20"/>
          <w:szCs w:val="20"/>
        </w:rPr>
        <w:t>Gęstość (20 °C) ok. 1,15 g/cm³</w:t>
      </w:r>
    </w:p>
    <w:p w:rsidR="00F840AA" w:rsidRPr="005E5DA9" w:rsidRDefault="00F840AA" w:rsidP="00F12097">
      <w:pPr>
        <w:pStyle w:val="Akapitzlist"/>
        <w:numPr>
          <w:ilvl w:val="0"/>
          <w:numId w:val="64"/>
        </w:numPr>
        <w:shd w:val="clear" w:color="auto" w:fill="FFFFFF"/>
        <w:ind w:right="38"/>
        <w:jc w:val="both"/>
        <w:rPr>
          <w:rFonts w:cs="Arial"/>
          <w:sz w:val="20"/>
          <w:szCs w:val="20"/>
        </w:rPr>
      </w:pPr>
      <w:r w:rsidRPr="005E5DA9">
        <w:rPr>
          <w:rFonts w:cs="Arial"/>
          <w:sz w:val="20"/>
          <w:szCs w:val="20"/>
        </w:rPr>
        <w:t>Wzmacnianie do 5 N/mm²</w:t>
      </w:r>
    </w:p>
    <w:p w:rsidR="00F840AA" w:rsidRPr="005E5DA9" w:rsidRDefault="00F840AA" w:rsidP="00F12097">
      <w:pPr>
        <w:pStyle w:val="Akapitzlist"/>
        <w:numPr>
          <w:ilvl w:val="0"/>
          <w:numId w:val="64"/>
        </w:numPr>
        <w:shd w:val="clear" w:color="auto" w:fill="FFFFFF"/>
        <w:ind w:right="38"/>
        <w:jc w:val="both"/>
        <w:rPr>
          <w:rFonts w:cs="Arial"/>
          <w:sz w:val="20"/>
          <w:szCs w:val="20"/>
        </w:rPr>
      </w:pPr>
      <w:r w:rsidRPr="005E5DA9">
        <w:rPr>
          <w:rFonts w:cs="Arial"/>
          <w:sz w:val="20"/>
          <w:szCs w:val="20"/>
        </w:rPr>
        <w:t>Hydrofobowość w &lt; 0,5 kg/m²*h 0.5</w:t>
      </w:r>
    </w:p>
    <w:p w:rsidR="00F840AA" w:rsidRPr="005E5DA9" w:rsidRDefault="00F840AA" w:rsidP="00F12097">
      <w:pPr>
        <w:pStyle w:val="Akapitzlist"/>
        <w:numPr>
          <w:ilvl w:val="0"/>
          <w:numId w:val="64"/>
        </w:numPr>
        <w:shd w:val="clear" w:color="auto" w:fill="FFFFFF"/>
        <w:ind w:right="38"/>
        <w:jc w:val="both"/>
        <w:rPr>
          <w:rFonts w:cs="Arial"/>
          <w:sz w:val="20"/>
          <w:szCs w:val="20"/>
        </w:rPr>
      </w:pPr>
      <w:r w:rsidRPr="005E5DA9">
        <w:rPr>
          <w:rFonts w:cs="Arial"/>
          <w:sz w:val="20"/>
          <w:szCs w:val="20"/>
        </w:rPr>
        <w:t>Przepuszczalność pary wodnej &gt; 90 %</w:t>
      </w:r>
    </w:p>
    <w:p w:rsidR="00F840AA" w:rsidRPr="005E5DA9" w:rsidRDefault="00F840AA" w:rsidP="00F12097">
      <w:pPr>
        <w:pStyle w:val="Akapitzlist"/>
        <w:numPr>
          <w:ilvl w:val="0"/>
          <w:numId w:val="64"/>
        </w:numPr>
        <w:shd w:val="clear" w:color="auto" w:fill="FFFFFF"/>
        <w:ind w:right="38"/>
        <w:jc w:val="both"/>
        <w:rPr>
          <w:rFonts w:cs="Arial"/>
          <w:sz w:val="20"/>
          <w:szCs w:val="20"/>
        </w:rPr>
      </w:pPr>
      <w:r w:rsidRPr="005E5DA9">
        <w:rPr>
          <w:rFonts w:cs="Arial"/>
          <w:sz w:val="20"/>
          <w:szCs w:val="20"/>
        </w:rPr>
        <w:t>Wygląd / kolor od bezbarwnego po żółtawy</w:t>
      </w:r>
    </w:p>
    <w:p w:rsidR="00F840AA" w:rsidRPr="005E5DA9" w:rsidRDefault="00F840AA" w:rsidP="00F12097">
      <w:pPr>
        <w:pStyle w:val="Akapitzlist"/>
        <w:numPr>
          <w:ilvl w:val="0"/>
          <w:numId w:val="64"/>
        </w:numPr>
        <w:shd w:val="clear" w:color="auto" w:fill="FFFFFF"/>
        <w:ind w:right="38"/>
        <w:jc w:val="both"/>
        <w:rPr>
          <w:rFonts w:cs="Arial"/>
          <w:sz w:val="20"/>
          <w:szCs w:val="20"/>
        </w:rPr>
      </w:pPr>
      <w:r w:rsidRPr="005E5DA9">
        <w:rPr>
          <w:rFonts w:cs="Arial"/>
          <w:sz w:val="20"/>
          <w:szCs w:val="20"/>
        </w:rPr>
        <w:t xml:space="preserve">Odczyn </w:t>
      </w:r>
      <w:proofErr w:type="spellStart"/>
      <w:r w:rsidRPr="005E5DA9">
        <w:rPr>
          <w:rFonts w:cs="Arial"/>
          <w:sz w:val="20"/>
          <w:szCs w:val="20"/>
        </w:rPr>
        <w:t>pH</w:t>
      </w:r>
      <w:proofErr w:type="spellEnd"/>
      <w:r w:rsidRPr="005E5DA9">
        <w:rPr>
          <w:rFonts w:cs="Arial"/>
          <w:sz w:val="20"/>
          <w:szCs w:val="20"/>
        </w:rPr>
        <w:t xml:space="preserve"> ok. 11</w:t>
      </w:r>
    </w:p>
    <w:p w:rsidR="006D1322" w:rsidRPr="005E5DA9" w:rsidRDefault="006D1322" w:rsidP="006D1322">
      <w:pPr>
        <w:shd w:val="clear" w:color="auto" w:fill="FFFFFF"/>
        <w:ind w:right="38" w:firstLine="420"/>
        <w:jc w:val="both"/>
        <w:rPr>
          <w:rFonts w:cs="Arial"/>
        </w:rPr>
      </w:pPr>
    </w:p>
    <w:p w:rsidR="00F840AA" w:rsidRPr="005E5DA9" w:rsidRDefault="006D1322" w:rsidP="006D1322">
      <w:pPr>
        <w:shd w:val="clear" w:color="auto" w:fill="FFFFFF"/>
        <w:ind w:right="38" w:firstLine="420"/>
        <w:jc w:val="both"/>
        <w:rPr>
          <w:rFonts w:cs="Arial"/>
        </w:rPr>
      </w:pPr>
      <w:r w:rsidRPr="005E5DA9">
        <w:rPr>
          <w:rFonts w:cs="Arial"/>
        </w:rPr>
        <w:t xml:space="preserve">Mineralny, odporny na siarczany szlam uszczelniający, </w:t>
      </w:r>
    </w:p>
    <w:p w:rsidR="00F840AA" w:rsidRPr="005E5DA9" w:rsidRDefault="00F840AA" w:rsidP="006D1322">
      <w:pPr>
        <w:shd w:val="clear" w:color="auto" w:fill="FFFFFF"/>
        <w:ind w:right="38" w:firstLine="420"/>
        <w:jc w:val="both"/>
        <w:rPr>
          <w:rFonts w:cs="Arial"/>
        </w:rPr>
      </w:pPr>
      <w:r w:rsidRPr="005E5DA9">
        <w:rPr>
          <w:rFonts w:cs="Arial"/>
        </w:rPr>
        <w:t>Dane techniczne</w:t>
      </w:r>
    </w:p>
    <w:p w:rsidR="00F840AA" w:rsidRPr="005E5DA9" w:rsidRDefault="00F840AA" w:rsidP="00F12097">
      <w:pPr>
        <w:pStyle w:val="Akapitzlist"/>
        <w:numPr>
          <w:ilvl w:val="0"/>
          <w:numId w:val="64"/>
        </w:numPr>
        <w:shd w:val="clear" w:color="auto" w:fill="FFFFFF"/>
        <w:ind w:right="38"/>
        <w:jc w:val="both"/>
        <w:rPr>
          <w:rFonts w:cs="Arial"/>
          <w:sz w:val="20"/>
          <w:szCs w:val="20"/>
        </w:rPr>
      </w:pPr>
      <w:r w:rsidRPr="005E5DA9">
        <w:rPr>
          <w:rFonts w:cs="Arial"/>
          <w:sz w:val="20"/>
          <w:szCs w:val="20"/>
        </w:rPr>
        <w:t>Zapotrzebowanie wody 20-21 %, co odpowiada 5,0 l / 25 kg</w:t>
      </w:r>
    </w:p>
    <w:p w:rsidR="00F840AA" w:rsidRPr="005E5DA9" w:rsidRDefault="00F840AA" w:rsidP="00F12097">
      <w:pPr>
        <w:pStyle w:val="Akapitzlist"/>
        <w:numPr>
          <w:ilvl w:val="0"/>
          <w:numId w:val="64"/>
        </w:numPr>
        <w:shd w:val="clear" w:color="auto" w:fill="FFFFFF"/>
        <w:ind w:right="38"/>
        <w:jc w:val="both"/>
        <w:rPr>
          <w:rFonts w:cs="Arial"/>
          <w:sz w:val="20"/>
          <w:szCs w:val="20"/>
        </w:rPr>
      </w:pPr>
      <w:r w:rsidRPr="005E5DA9">
        <w:rPr>
          <w:rFonts w:cs="Arial"/>
          <w:sz w:val="20"/>
          <w:szCs w:val="20"/>
        </w:rPr>
        <w:t>Współczynnik nasiąkliwości w24&lt; 0,1 kg/(m2h0.5))</w:t>
      </w:r>
    </w:p>
    <w:p w:rsidR="00F840AA" w:rsidRPr="005E5DA9" w:rsidRDefault="00F840AA" w:rsidP="00F12097">
      <w:pPr>
        <w:pStyle w:val="Akapitzlist"/>
        <w:numPr>
          <w:ilvl w:val="0"/>
          <w:numId w:val="64"/>
        </w:numPr>
        <w:shd w:val="clear" w:color="auto" w:fill="FFFFFF"/>
        <w:ind w:right="38"/>
        <w:jc w:val="both"/>
        <w:rPr>
          <w:rFonts w:cs="Arial"/>
          <w:sz w:val="20"/>
          <w:szCs w:val="20"/>
        </w:rPr>
      </w:pPr>
      <w:r w:rsidRPr="005E5DA9">
        <w:rPr>
          <w:rFonts w:cs="Arial"/>
          <w:sz w:val="20"/>
          <w:szCs w:val="20"/>
        </w:rPr>
        <w:t>Opór dyfuzji pary wodnej μ &lt; 200</w:t>
      </w:r>
    </w:p>
    <w:p w:rsidR="00F840AA" w:rsidRPr="005E5DA9" w:rsidRDefault="00F840AA" w:rsidP="00F12097">
      <w:pPr>
        <w:pStyle w:val="Akapitzlist"/>
        <w:numPr>
          <w:ilvl w:val="0"/>
          <w:numId w:val="64"/>
        </w:numPr>
        <w:shd w:val="clear" w:color="auto" w:fill="FFFFFF"/>
        <w:ind w:right="38"/>
        <w:jc w:val="both"/>
        <w:rPr>
          <w:rFonts w:cs="Arial"/>
          <w:sz w:val="20"/>
          <w:szCs w:val="20"/>
        </w:rPr>
      </w:pPr>
      <w:r w:rsidRPr="005E5DA9">
        <w:rPr>
          <w:rFonts w:cs="Arial"/>
          <w:sz w:val="20"/>
          <w:szCs w:val="20"/>
        </w:rPr>
        <w:t>Wytrzymałość na zginanie (po 28 dniach) około 6 N/mm²</w:t>
      </w:r>
    </w:p>
    <w:p w:rsidR="00F840AA" w:rsidRPr="005E5DA9" w:rsidRDefault="00F840AA" w:rsidP="00F12097">
      <w:pPr>
        <w:pStyle w:val="Akapitzlist"/>
        <w:numPr>
          <w:ilvl w:val="0"/>
          <w:numId w:val="64"/>
        </w:numPr>
        <w:shd w:val="clear" w:color="auto" w:fill="FFFFFF"/>
        <w:ind w:right="38"/>
        <w:jc w:val="both"/>
        <w:rPr>
          <w:rFonts w:cs="Arial"/>
          <w:sz w:val="20"/>
          <w:szCs w:val="20"/>
        </w:rPr>
      </w:pPr>
      <w:r w:rsidRPr="005E5DA9">
        <w:rPr>
          <w:rFonts w:cs="Arial"/>
          <w:sz w:val="20"/>
          <w:szCs w:val="20"/>
        </w:rPr>
        <w:t>Odporność chemiczna XA2</w:t>
      </w:r>
    </w:p>
    <w:p w:rsidR="00F840AA" w:rsidRPr="005E5DA9" w:rsidRDefault="00F840AA" w:rsidP="00F12097">
      <w:pPr>
        <w:pStyle w:val="Akapitzlist"/>
        <w:numPr>
          <w:ilvl w:val="0"/>
          <w:numId w:val="64"/>
        </w:numPr>
        <w:shd w:val="clear" w:color="auto" w:fill="FFFFFF"/>
        <w:ind w:right="38"/>
        <w:jc w:val="both"/>
        <w:rPr>
          <w:rFonts w:cs="Arial"/>
          <w:sz w:val="20"/>
          <w:szCs w:val="20"/>
        </w:rPr>
      </w:pPr>
      <w:r w:rsidRPr="005E5DA9">
        <w:rPr>
          <w:rFonts w:cs="Arial"/>
          <w:sz w:val="20"/>
          <w:szCs w:val="20"/>
        </w:rPr>
        <w:t>Wytrzymałość na ściskanie po 28 dobach około 30 N/mm²</w:t>
      </w:r>
    </w:p>
    <w:p w:rsidR="00DF7A58" w:rsidRPr="005E5DA9" w:rsidRDefault="00DF7A58" w:rsidP="00DF7A58">
      <w:pPr>
        <w:pStyle w:val="Akapitzlist"/>
        <w:shd w:val="clear" w:color="auto" w:fill="FFFFFF"/>
        <w:ind w:left="1140" w:right="38"/>
        <w:jc w:val="both"/>
        <w:rPr>
          <w:rFonts w:cs="Arial"/>
          <w:sz w:val="20"/>
          <w:szCs w:val="20"/>
        </w:rPr>
      </w:pPr>
    </w:p>
    <w:p w:rsidR="00DF7A58" w:rsidRPr="005E5DA9" w:rsidRDefault="00DF7A58" w:rsidP="00DF7A58">
      <w:pPr>
        <w:shd w:val="clear" w:color="auto" w:fill="FFFFFF"/>
        <w:ind w:right="38" w:firstLine="420"/>
        <w:jc w:val="both"/>
        <w:rPr>
          <w:rFonts w:cs="Arial"/>
        </w:rPr>
      </w:pPr>
      <w:r w:rsidRPr="005E5DA9">
        <w:rPr>
          <w:rFonts w:cs="Arial"/>
        </w:rPr>
        <w:t>Dwuskładnikowy produkt posiadający właściwości szlamu uszczelniającego modyfikowanego tworzywami sztucznymi i dwuskładnikowej masy polimerowo-bitumicznej</w:t>
      </w:r>
    </w:p>
    <w:p w:rsidR="00DF7A58" w:rsidRPr="005E5DA9" w:rsidRDefault="00DF7A58" w:rsidP="00F12097">
      <w:pPr>
        <w:pStyle w:val="Akapitzlist"/>
        <w:numPr>
          <w:ilvl w:val="0"/>
          <w:numId w:val="64"/>
        </w:numPr>
        <w:shd w:val="clear" w:color="auto" w:fill="FFFFFF"/>
        <w:ind w:right="38"/>
        <w:jc w:val="both"/>
        <w:rPr>
          <w:rFonts w:cs="Arial"/>
          <w:sz w:val="20"/>
          <w:szCs w:val="20"/>
        </w:rPr>
      </w:pPr>
    </w:p>
    <w:p w:rsidR="00DF7A58" w:rsidRPr="005E5DA9" w:rsidRDefault="00DF7A58" w:rsidP="00F12097">
      <w:pPr>
        <w:pStyle w:val="Akapitzlist"/>
        <w:numPr>
          <w:ilvl w:val="0"/>
          <w:numId w:val="64"/>
        </w:numPr>
        <w:shd w:val="clear" w:color="auto" w:fill="FFFFFF"/>
        <w:ind w:right="38"/>
        <w:jc w:val="both"/>
        <w:rPr>
          <w:rFonts w:cs="Arial"/>
          <w:sz w:val="20"/>
          <w:szCs w:val="20"/>
        </w:rPr>
      </w:pPr>
      <w:r w:rsidRPr="005E5DA9">
        <w:rPr>
          <w:rFonts w:cs="Arial"/>
          <w:sz w:val="20"/>
          <w:szCs w:val="20"/>
        </w:rPr>
        <w:t>Mostkowanie rys≥ 2 mm (przy grubości suchej warstwy ≥ 3 mm)</w:t>
      </w:r>
    </w:p>
    <w:p w:rsidR="00DF7A58" w:rsidRPr="005E5DA9" w:rsidRDefault="00DF7A58" w:rsidP="00F12097">
      <w:pPr>
        <w:pStyle w:val="Akapitzlist"/>
        <w:numPr>
          <w:ilvl w:val="0"/>
          <w:numId w:val="64"/>
        </w:numPr>
        <w:shd w:val="clear" w:color="auto" w:fill="FFFFFF"/>
        <w:ind w:right="38"/>
        <w:jc w:val="both"/>
        <w:rPr>
          <w:rFonts w:cs="Arial"/>
          <w:sz w:val="20"/>
          <w:szCs w:val="20"/>
        </w:rPr>
      </w:pPr>
      <w:r w:rsidRPr="005E5DA9">
        <w:rPr>
          <w:rFonts w:cs="Arial"/>
          <w:sz w:val="20"/>
          <w:szCs w:val="20"/>
        </w:rPr>
        <w:t xml:space="preserve">Grubość warstwy1,1 mm grubości mokrej warstwy daje ok. 1 mm </w:t>
      </w:r>
      <w:proofErr w:type="spellStart"/>
      <w:r w:rsidRPr="005E5DA9">
        <w:rPr>
          <w:rFonts w:cs="Arial"/>
          <w:sz w:val="20"/>
          <w:szCs w:val="20"/>
        </w:rPr>
        <w:t>grubościsuchej</w:t>
      </w:r>
      <w:proofErr w:type="spellEnd"/>
      <w:r w:rsidRPr="005E5DA9">
        <w:rPr>
          <w:rFonts w:cs="Arial"/>
          <w:sz w:val="20"/>
          <w:szCs w:val="20"/>
        </w:rPr>
        <w:t xml:space="preserve"> warstwy</w:t>
      </w:r>
    </w:p>
    <w:p w:rsidR="00DF7A58" w:rsidRPr="005E5DA9" w:rsidRDefault="00DF7A58" w:rsidP="00F12097">
      <w:pPr>
        <w:pStyle w:val="Akapitzlist"/>
        <w:numPr>
          <w:ilvl w:val="0"/>
          <w:numId w:val="64"/>
        </w:numPr>
        <w:shd w:val="clear" w:color="auto" w:fill="FFFFFF"/>
        <w:ind w:right="38"/>
        <w:jc w:val="both"/>
        <w:rPr>
          <w:rFonts w:cs="Arial"/>
          <w:sz w:val="20"/>
          <w:szCs w:val="20"/>
        </w:rPr>
      </w:pPr>
      <w:r w:rsidRPr="005E5DA9">
        <w:rPr>
          <w:rFonts w:cs="Arial"/>
          <w:sz w:val="20"/>
          <w:szCs w:val="20"/>
        </w:rPr>
        <w:t xml:space="preserve">Badanie </w:t>
      </w:r>
      <w:proofErr w:type="spellStart"/>
      <w:r w:rsidRPr="005E5DA9">
        <w:rPr>
          <w:rFonts w:cs="Arial"/>
          <w:sz w:val="20"/>
          <w:szCs w:val="20"/>
        </w:rPr>
        <w:t>ciśnieniaszczelinowegoSpełnione</w:t>
      </w:r>
      <w:proofErr w:type="spellEnd"/>
      <w:r w:rsidRPr="005E5DA9">
        <w:rPr>
          <w:rFonts w:cs="Arial"/>
          <w:sz w:val="20"/>
          <w:szCs w:val="20"/>
        </w:rPr>
        <w:t>, także bez wkładki zbrojącej</w:t>
      </w:r>
    </w:p>
    <w:p w:rsidR="00DF7A58" w:rsidRPr="005E5DA9" w:rsidRDefault="00DF7A58" w:rsidP="00F12097">
      <w:pPr>
        <w:pStyle w:val="Akapitzlist"/>
        <w:numPr>
          <w:ilvl w:val="0"/>
          <w:numId w:val="64"/>
        </w:numPr>
        <w:shd w:val="clear" w:color="auto" w:fill="FFFFFF"/>
        <w:ind w:right="38"/>
        <w:jc w:val="both"/>
        <w:rPr>
          <w:rFonts w:cs="Arial"/>
          <w:sz w:val="20"/>
          <w:szCs w:val="20"/>
        </w:rPr>
      </w:pPr>
      <w:r w:rsidRPr="005E5DA9">
        <w:rPr>
          <w:rFonts w:cs="Arial"/>
          <w:sz w:val="20"/>
          <w:szCs w:val="20"/>
        </w:rPr>
        <w:t xml:space="preserve">Dyfuzja pary </w:t>
      </w:r>
      <w:proofErr w:type="spellStart"/>
      <w:r w:rsidRPr="005E5DA9">
        <w:rPr>
          <w:rFonts w:cs="Arial"/>
          <w:sz w:val="20"/>
          <w:szCs w:val="20"/>
        </w:rPr>
        <w:t>wodnejμ</w:t>
      </w:r>
      <w:proofErr w:type="spellEnd"/>
      <w:r w:rsidRPr="005E5DA9">
        <w:rPr>
          <w:rFonts w:cs="Arial"/>
          <w:sz w:val="20"/>
          <w:szCs w:val="20"/>
        </w:rPr>
        <w:t xml:space="preserve"> = 6600</w:t>
      </w:r>
    </w:p>
    <w:p w:rsidR="00DF7A58" w:rsidRPr="005E5DA9" w:rsidRDefault="00DF7A58" w:rsidP="00F12097">
      <w:pPr>
        <w:pStyle w:val="Akapitzlist"/>
        <w:numPr>
          <w:ilvl w:val="0"/>
          <w:numId w:val="64"/>
        </w:numPr>
        <w:shd w:val="clear" w:color="auto" w:fill="FFFFFF"/>
        <w:ind w:right="38"/>
        <w:jc w:val="both"/>
        <w:rPr>
          <w:rFonts w:cs="Arial"/>
          <w:sz w:val="20"/>
          <w:szCs w:val="20"/>
        </w:rPr>
      </w:pPr>
      <w:proofErr w:type="spellStart"/>
      <w:r w:rsidRPr="005E5DA9">
        <w:rPr>
          <w:rFonts w:cs="Arial"/>
          <w:sz w:val="20"/>
          <w:szCs w:val="20"/>
        </w:rPr>
        <w:t>WodoszczelnośćDo</w:t>
      </w:r>
      <w:proofErr w:type="spellEnd"/>
      <w:r w:rsidRPr="005E5DA9">
        <w:rPr>
          <w:rFonts w:cs="Arial"/>
          <w:sz w:val="20"/>
          <w:szCs w:val="20"/>
        </w:rPr>
        <w:t xml:space="preserve"> 10 m słupa wody</w:t>
      </w:r>
    </w:p>
    <w:p w:rsidR="00DF7A58" w:rsidRPr="005E5DA9" w:rsidRDefault="00DF7A58" w:rsidP="00F12097">
      <w:pPr>
        <w:pStyle w:val="Akapitzlist"/>
        <w:numPr>
          <w:ilvl w:val="0"/>
          <w:numId w:val="64"/>
        </w:numPr>
        <w:shd w:val="clear" w:color="auto" w:fill="FFFFFF"/>
        <w:ind w:right="38"/>
        <w:jc w:val="both"/>
        <w:rPr>
          <w:rFonts w:cs="Arial"/>
          <w:sz w:val="20"/>
          <w:szCs w:val="20"/>
        </w:rPr>
      </w:pPr>
      <w:proofErr w:type="spellStart"/>
      <w:r w:rsidRPr="005E5DA9">
        <w:rPr>
          <w:rFonts w:cs="Arial"/>
          <w:sz w:val="20"/>
          <w:szCs w:val="20"/>
        </w:rPr>
        <w:t>BazaSpoiwo</w:t>
      </w:r>
      <w:proofErr w:type="spellEnd"/>
      <w:r w:rsidRPr="005E5DA9">
        <w:rPr>
          <w:rFonts w:cs="Arial"/>
          <w:sz w:val="20"/>
          <w:szCs w:val="20"/>
        </w:rPr>
        <w:t xml:space="preserve"> polimerowe, cement, dodatki, </w:t>
      </w:r>
      <w:proofErr w:type="spellStart"/>
      <w:r w:rsidRPr="005E5DA9">
        <w:rPr>
          <w:rFonts w:cs="Arial"/>
          <w:sz w:val="20"/>
          <w:szCs w:val="20"/>
        </w:rPr>
        <w:t>specjalnewypełniacze</w:t>
      </w:r>
      <w:proofErr w:type="spellEnd"/>
    </w:p>
    <w:p w:rsidR="00DF7A58" w:rsidRPr="005E5DA9" w:rsidRDefault="00DF7A58" w:rsidP="00F12097">
      <w:pPr>
        <w:pStyle w:val="Akapitzlist"/>
        <w:numPr>
          <w:ilvl w:val="0"/>
          <w:numId w:val="64"/>
        </w:numPr>
        <w:shd w:val="clear" w:color="auto" w:fill="FFFFFF"/>
        <w:ind w:right="38"/>
        <w:jc w:val="both"/>
        <w:rPr>
          <w:rFonts w:cs="Arial"/>
          <w:sz w:val="20"/>
          <w:szCs w:val="20"/>
        </w:rPr>
      </w:pPr>
      <w:r w:rsidRPr="005E5DA9">
        <w:rPr>
          <w:rFonts w:cs="Arial"/>
          <w:sz w:val="20"/>
          <w:szCs w:val="20"/>
        </w:rPr>
        <w:t xml:space="preserve">Czas przeschnięcia (5 °C / 90 % </w:t>
      </w:r>
      <w:proofErr w:type="spellStart"/>
      <w:r w:rsidRPr="005E5DA9">
        <w:rPr>
          <w:rFonts w:cs="Arial"/>
          <w:sz w:val="20"/>
          <w:szCs w:val="20"/>
        </w:rPr>
        <w:t>w.w.p</w:t>
      </w:r>
      <w:proofErr w:type="spellEnd"/>
      <w:r w:rsidRPr="005E5DA9">
        <w:rPr>
          <w:rFonts w:cs="Arial"/>
          <w:sz w:val="20"/>
          <w:szCs w:val="20"/>
        </w:rPr>
        <w:t>.)Ok. 18 godz. na warstwę o grubości 2 mm</w:t>
      </w:r>
    </w:p>
    <w:p w:rsidR="00DF7A58" w:rsidRPr="005E5DA9" w:rsidRDefault="00DF7A58" w:rsidP="00F12097">
      <w:pPr>
        <w:pStyle w:val="Akapitzlist"/>
        <w:numPr>
          <w:ilvl w:val="0"/>
          <w:numId w:val="64"/>
        </w:numPr>
        <w:shd w:val="clear" w:color="auto" w:fill="FFFFFF"/>
        <w:ind w:right="38"/>
        <w:jc w:val="both"/>
        <w:rPr>
          <w:rFonts w:cs="Arial"/>
          <w:sz w:val="20"/>
          <w:szCs w:val="20"/>
        </w:rPr>
      </w:pPr>
      <w:r w:rsidRPr="005E5DA9">
        <w:rPr>
          <w:rFonts w:cs="Arial"/>
          <w:sz w:val="20"/>
          <w:szCs w:val="20"/>
        </w:rPr>
        <w:t xml:space="preserve">Gęstość </w:t>
      </w:r>
      <w:proofErr w:type="spellStart"/>
      <w:r w:rsidRPr="005E5DA9">
        <w:rPr>
          <w:rFonts w:cs="Arial"/>
          <w:sz w:val="20"/>
          <w:szCs w:val="20"/>
        </w:rPr>
        <w:t>objętościowaświeżej</w:t>
      </w:r>
      <w:proofErr w:type="spellEnd"/>
      <w:r w:rsidRPr="005E5DA9">
        <w:rPr>
          <w:rFonts w:cs="Arial"/>
          <w:sz w:val="20"/>
          <w:szCs w:val="20"/>
        </w:rPr>
        <w:t xml:space="preserve"> </w:t>
      </w:r>
      <w:proofErr w:type="spellStart"/>
      <w:r w:rsidRPr="005E5DA9">
        <w:rPr>
          <w:rFonts w:cs="Arial"/>
          <w:sz w:val="20"/>
          <w:szCs w:val="20"/>
        </w:rPr>
        <w:t>zaprawyOk</w:t>
      </w:r>
      <w:proofErr w:type="spellEnd"/>
      <w:r w:rsidRPr="005E5DA9">
        <w:rPr>
          <w:rFonts w:cs="Arial"/>
          <w:sz w:val="20"/>
          <w:szCs w:val="20"/>
        </w:rPr>
        <w:t>. 1,1 kg/dm³</w:t>
      </w:r>
    </w:p>
    <w:p w:rsidR="00DF7A58" w:rsidRPr="005E5DA9" w:rsidRDefault="00DF7A58" w:rsidP="00F12097">
      <w:pPr>
        <w:pStyle w:val="Akapitzlist"/>
        <w:numPr>
          <w:ilvl w:val="0"/>
          <w:numId w:val="64"/>
        </w:numPr>
        <w:shd w:val="clear" w:color="auto" w:fill="FFFFFF"/>
        <w:ind w:right="38"/>
        <w:jc w:val="both"/>
        <w:rPr>
          <w:rFonts w:cs="Arial"/>
          <w:sz w:val="20"/>
          <w:szCs w:val="20"/>
        </w:rPr>
      </w:pPr>
      <w:proofErr w:type="spellStart"/>
      <w:r w:rsidRPr="005E5DA9">
        <w:rPr>
          <w:rFonts w:cs="Arial"/>
          <w:sz w:val="20"/>
          <w:szCs w:val="20"/>
        </w:rPr>
        <w:t>Konsystencjapasta</w:t>
      </w:r>
      <w:proofErr w:type="spellEnd"/>
    </w:p>
    <w:p w:rsidR="00DF7A58" w:rsidRPr="005E5DA9" w:rsidRDefault="00DF7A58" w:rsidP="00DF7A58">
      <w:pPr>
        <w:shd w:val="clear" w:color="auto" w:fill="FFFFFF"/>
        <w:ind w:right="38"/>
        <w:jc w:val="both"/>
        <w:rPr>
          <w:rFonts w:cs="Arial"/>
        </w:rPr>
      </w:pPr>
    </w:p>
    <w:p w:rsidR="006D1322" w:rsidRPr="005E5DA9" w:rsidRDefault="006D1322" w:rsidP="006D1322">
      <w:pPr>
        <w:shd w:val="clear" w:color="auto" w:fill="FFFFFF"/>
        <w:ind w:right="38" w:firstLine="420"/>
        <w:jc w:val="both"/>
        <w:rPr>
          <w:rFonts w:cs="Arial"/>
        </w:rPr>
      </w:pPr>
    </w:p>
    <w:p w:rsidR="00CE5258" w:rsidRPr="005E5DA9" w:rsidRDefault="00CE5258" w:rsidP="00CE5258">
      <w:pPr>
        <w:shd w:val="clear" w:color="auto" w:fill="FFFFFF"/>
        <w:ind w:right="38" w:firstLine="420"/>
        <w:jc w:val="both"/>
        <w:rPr>
          <w:rFonts w:cs="Arial"/>
        </w:rPr>
      </w:pPr>
      <w:r w:rsidRPr="005E5DA9">
        <w:rPr>
          <w:rFonts w:cs="Arial"/>
        </w:rPr>
        <w:t>Nie zawierający rozpuszczalnika dwuskładnikowy produkt posiadający właściwości szlamu uszczelniającego modyfikowanego tworzywami sztucznymi i dwuskładnikowej masy polimerowo-bitumicznej</w:t>
      </w:r>
    </w:p>
    <w:p w:rsidR="00CE5258" w:rsidRPr="005E5DA9" w:rsidRDefault="00CE5258" w:rsidP="00CE5258">
      <w:pPr>
        <w:shd w:val="clear" w:color="auto" w:fill="FFFFFF"/>
        <w:ind w:right="38" w:firstLine="420"/>
        <w:jc w:val="both"/>
        <w:rPr>
          <w:rFonts w:cs="Arial"/>
        </w:rPr>
      </w:pPr>
      <w:r w:rsidRPr="005E5DA9">
        <w:rPr>
          <w:rFonts w:cs="Arial"/>
        </w:rPr>
        <w:t>Dane techniczne</w:t>
      </w:r>
    </w:p>
    <w:p w:rsidR="00CE5258" w:rsidRPr="005E5DA9" w:rsidRDefault="00CE5258" w:rsidP="00F12097">
      <w:pPr>
        <w:pStyle w:val="Akapitzlist"/>
        <w:numPr>
          <w:ilvl w:val="0"/>
          <w:numId w:val="64"/>
        </w:numPr>
        <w:shd w:val="clear" w:color="auto" w:fill="FFFFFF"/>
        <w:ind w:right="38"/>
        <w:jc w:val="both"/>
        <w:rPr>
          <w:rFonts w:cs="Arial"/>
          <w:sz w:val="20"/>
          <w:szCs w:val="20"/>
        </w:rPr>
      </w:pPr>
      <w:r w:rsidRPr="005E5DA9">
        <w:rPr>
          <w:rFonts w:cs="Arial"/>
          <w:sz w:val="20"/>
          <w:szCs w:val="20"/>
        </w:rPr>
        <w:t>Mostkowanie rys ≥ 2 mm (przy grubości suchej warstwy ≥ 3 mm)</w:t>
      </w:r>
    </w:p>
    <w:p w:rsidR="00CE5258" w:rsidRPr="005E5DA9" w:rsidRDefault="00CE5258" w:rsidP="00F12097">
      <w:pPr>
        <w:pStyle w:val="Akapitzlist"/>
        <w:numPr>
          <w:ilvl w:val="0"/>
          <w:numId w:val="64"/>
        </w:numPr>
        <w:shd w:val="clear" w:color="auto" w:fill="FFFFFF"/>
        <w:ind w:right="38"/>
        <w:jc w:val="both"/>
        <w:rPr>
          <w:rFonts w:cs="Arial"/>
          <w:sz w:val="20"/>
          <w:szCs w:val="20"/>
        </w:rPr>
      </w:pPr>
      <w:r w:rsidRPr="005E5DA9">
        <w:rPr>
          <w:rFonts w:cs="Arial"/>
          <w:sz w:val="20"/>
          <w:szCs w:val="20"/>
        </w:rPr>
        <w:t xml:space="preserve">Grubość warstwy 1,1 mm grubości mokrej warstwy daje ok. 1 mm grubości suchej warstwy </w:t>
      </w:r>
    </w:p>
    <w:p w:rsidR="00CE5258" w:rsidRPr="005E5DA9" w:rsidRDefault="00CE5258" w:rsidP="00F12097">
      <w:pPr>
        <w:pStyle w:val="Akapitzlist"/>
        <w:numPr>
          <w:ilvl w:val="0"/>
          <w:numId w:val="64"/>
        </w:numPr>
        <w:shd w:val="clear" w:color="auto" w:fill="FFFFFF"/>
        <w:ind w:right="38"/>
        <w:jc w:val="both"/>
        <w:rPr>
          <w:rFonts w:cs="Arial"/>
          <w:sz w:val="20"/>
          <w:szCs w:val="20"/>
        </w:rPr>
      </w:pPr>
      <w:r w:rsidRPr="005E5DA9">
        <w:rPr>
          <w:rFonts w:cs="Arial"/>
          <w:sz w:val="20"/>
          <w:szCs w:val="20"/>
        </w:rPr>
        <w:t xml:space="preserve">Badanie ciśnienia szczelinowego Spełnione, także bez wkładki zbrojącej </w:t>
      </w:r>
    </w:p>
    <w:p w:rsidR="00CE5258" w:rsidRPr="005E5DA9" w:rsidRDefault="00CE5258" w:rsidP="00F12097">
      <w:pPr>
        <w:pStyle w:val="Akapitzlist"/>
        <w:numPr>
          <w:ilvl w:val="0"/>
          <w:numId w:val="64"/>
        </w:numPr>
        <w:shd w:val="clear" w:color="auto" w:fill="FFFFFF"/>
        <w:ind w:right="38"/>
        <w:jc w:val="both"/>
        <w:rPr>
          <w:rFonts w:cs="Arial"/>
          <w:sz w:val="20"/>
          <w:szCs w:val="20"/>
        </w:rPr>
      </w:pPr>
      <w:r w:rsidRPr="005E5DA9">
        <w:rPr>
          <w:rFonts w:cs="Arial"/>
          <w:sz w:val="20"/>
          <w:szCs w:val="20"/>
        </w:rPr>
        <w:t xml:space="preserve">Dyfuzja pary wodnej µ = 6600 </w:t>
      </w:r>
    </w:p>
    <w:p w:rsidR="006D1322" w:rsidRPr="005E5DA9" w:rsidRDefault="00CE5258" w:rsidP="00F12097">
      <w:pPr>
        <w:pStyle w:val="Akapitzlist"/>
        <w:numPr>
          <w:ilvl w:val="0"/>
          <w:numId w:val="64"/>
        </w:numPr>
        <w:shd w:val="clear" w:color="auto" w:fill="FFFFFF"/>
        <w:ind w:right="38"/>
        <w:jc w:val="both"/>
        <w:rPr>
          <w:rFonts w:cs="Arial"/>
          <w:sz w:val="20"/>
          <w:szCs w:val="20"/>
        </w:rPr>
      </w:pPr>
      <w:r w:rsidRPr="005E5DA9">
        <w:rPr>
          <w:rFonts w:cs="Arial"/>
          <w:sz w:val="20"/>
          <w:szCs w:val="20"/>
        </w:rPr>
        <w:t xml:space="preserve">Wodoszczelność Do 10 m słupa wody </w:t>
      </w:r>
    </w:p>
    <w:p w:rsidR="006D1322" w:rsidRPr="005E5DA9" w:rsidRDefault="00CE5258" w:rsidP="00F12097">
      <w:pPr>
        <w:pStyle w:val="Akapitzlist"/>
        <w:numPr>
          <w:ilvl w:val="0"/>
          <w:numId w:val="64"/>
        </w:numPr>
        <w:shd w:val="clear" w:color="auto" w:fill="FFFFFF"/>
        <w:ind w:right="38"/>
        <w:jc w:val="both"/>
        <w:rPr>
          <w:rFonts w:cs="Arial"/>
          <w:sz w:val="20"/>
          <w:szCs w:val="20"/>
        </w:rPr>
      </w:pPr>
      <w:r w:rsidRPr="005E5DA9">
        <w:rPr>
          <w:rFonts w:cs="Arial"/>
          <w:sz w:val="20"/>
          <w:szCs w:val="20"/>
        </w:rPr>
        <w:t xml:space="preserve">Baza Spoiwo polimerowe, cement, dodatki, specjalne wypełniacze </w:t>
      </w:r>
    </w:p>
    <w:p w:rsidR="006D1322" w:rsidRPr="005E5DA9" w:rsidRDefault="00CE5258" w:rsidP="00F12097">
      <w:pPr>
        <w:pStyle w:val="Akapitzlist"/>
        <w:numPr>
          <w:ilvl w:val="0"/>
          <w:numId w:val="64"/>
        </w:numPr>
        <w:shd w:val="clear" w:color="auto" w:fill="FFFFFF"/>
        <w:ind w:right="38"/>
        <w:jc w:val="both"/>
        <w:rPr>
          <w:rFonts w:cs="Arial"/>
          <w:sz w:val="20"/>
          <w:szCs w:val="20"/>
        </w:rPr>
      </w:pPr>
      <w:r w:rsidRPr="005E5DA9">
        <w:rPr>
          <w:rFonts w:cs="Arial"/>
          <w:sz w:val="20"/>
          <w:szCs w:val="20"/>
        </w:rPr>
        <w:t xml:space="preserve">Czas przeschnięcia (5 °C / 90 % </w:t>
      </w:r>
      <w:proofErr w:type="spellStart"/>
      <w:r w:rsidRPr="005E5DA9">
        <w:rPr>
          <w:rFonts w:cs="Arial"/>
          <w:sz w:val="20"/>
          <w:szCs w:val="20"/>
        </w:rPr>
        <w:t>w.w.p</w:t>
      </w:r>
      <w:proofErr w:type="spellEnd"/>
      <w:r w:rsidRPr="005E5DA9">
        <w:rPr>
          <w:rFonts w:cs="Arial"/>
          <w:sz w:val="20"/>
          <w:szCs w:val="20"/>
        </w:rPr>
        <w:t xml:space="preserve">.) Ok. 18 godz. na warstwę o grubości 2 mm </w:t>
      </w:r>
    </w:p>
    <w:p w:rsidR="006D1322" w:rsidRPr="005E5DA9" w:rsidRDefault="00CE5258" w:rsidP="00F12097">
      <w:pPr>
        <w:pStyle w:val="Akapitzlist"/>
        <w:numPr>
          <w:ilvl w:val="0"/>
          <w:numId w:val="64"/>
        </w:numPr>
        <w:shd w:val="clear" w:color="auto" w:fill="FFFFFF"/>
        <w:ind w:right="38"/>
        <w:jc w:val="both"/>
        <w:rPr>
          <w:rFonts w:cs="Arial"/>
          <w:sz w:val="20"/>
          <w:szCs w:val="20"/>
        </w:rPr>
      </w:pPr>
      <w:r w:rsidRPr="005E5DA9">
        <w:rPr>
          <w:rFonts w:cs="Arial"/>
          <w:sz w:val="20"/>
          <w:szCs w:val="20"/>
        </w:rPr>
        <w:t xml:space="preserve">Gęstość objętościowa świeżej zaprawy Ok. 1,1 kg/dm³ </w:t>
      </w:r>
    </w:p>
    <w:p w:rsidR="00CE5258" w:rsidRPr="005E5DA9" w:rsidRDefault="00CE5258" w:rsidP="00F12097">
      <w:pPr>
        <w:pStyle w:val="Akapitzlist"/>
        <w:numPr>
          <w:ilvl w:val="0"/>
          <w:numId w:val="64"/>
        </w:numPr>
        <w:shd w:val="clear" w:color="auto" w:fill="FFFFFF"/>
        <w:ind w:right="38"/>
        <w:jc w:val="both"/>
        <w:rPr>
          <w:rFonts w:cs="Arial"/>
          <w:sz w:val="20"/>
          <w:szCs w:val="20"/>
        </w:rPr>
      </w:pPr>
      <w:r w:rsidRPr="005E5DA9">
        <w:rPr>
          <w:rFonts w:cs="Arial"/>
          <w:sz w:val="20"/>
          <w:szCs w:val="20"/>
        </w:rPr>
        <w:t>Konsystencja pasta</w:t>
      </w:r>
    </w:p>
    <w:p w:rsidR="00606990" w:rsidRPr="005E5DA9" w:rsidRDefault="00606990" w:rsidP="00566A96">
      <w:pPr>
        <w:shd w:val="clear" w:color="auto" w:fill="FFFFFF"/>
        <w:spacing w:line="360" w:lineRule="auto"/>
        <w:ind w:left="420" w:right="38"/>
        <w:jc w:val="both"/>
        <w:rPr>
          <w:rFonts w:cs="Arial"/>
          <w:b/>
          <w:u w:val="single"/>
        </w:rPr>
      </w:pPr>
    </w:p>
    <w:p w:rsidR="00606990" w:rsidRPr="005E5DA9" w:rsidRDefault="00F52027" w:rsidP="00606990">
      <w:pPr>
        <w:pStyle w:val="Nagwek61"/>
        <w:shd w:val="clear" w:color="auto" w:fill="auto"/>
        <w:tabs>
          <w:tab w:val="left" w:pos="750"/>
        </w:tabs>
        <w:spacing w:before="0" w:after="60" w:line="240" w:lineRule="auto"/>
        <w:ind w:left="20" w:right="-2" w:firstLine="0"/>
        <w:rPr>
          <w:b/>
          <w:sz w:val="20"/>
          <w:szCs w:val="20"/>
        </w:rPr>
      </w:pPr>
      <w:r w:rsidRPr="005E5DA9">
        <w:rPr>
          <w:b/>
          <w:sz w:val="20"/>
          <w:szCs w:val="20"/>
        </w:rPr>
        <w:t xml:space="preserve">- </w:t>
      </w:r>
      <w:r w:rsidR="00606990" w:rsidRPr="005E5DA9">
        <w:rPr>
          <w:b/>
          <w:sz w:val="20"/>
          <w:szCs w:val="20"/>
        </w:rPr>
        <w:t>Płyty ze styropianu ekstrudowanego</w:t>
      </w:r>
      <w:r w:rsidRPr="005E5DA9">
        <w:rPr>
          <w:b/>
          <w:sz w:val="20"/>
          <w:szCs w:val="20"/>
        </w:rPr>
        <w:t xml:space="preserve"> XPS</w:t>
      </w:r>
      <w:r w:rsidR="00B51838" w:rsidRPr="005E5DA9">
        <w:rPr>
          <w:b/>
          <w:sz w:val="20"/>
          <w:szCs w:val="20"/>
        </w:rPr>
        <w:t>2</w:t>
      </w:r>
      <w:r w:rsidR="00606990" w:rsidRPr="005E5DA9">
        <w:rPr>
          <w:b/>
          <w:sz w:val="20"/>
          <w:szCs w:val="20"/>
        </w:rPr>
        <w:t>00</w:t>
      </w:r>
    </w:p>
    <w:p w:rsidR="00606990" w:rsidRPr="005E5DA9" w:rsidRDefault="00606990" w:rsidP="00606990">
      <w:pPr>
        <w:pStyle w:val="Teksttreci0"/>
        <w:shd w:val="clear" w:color="auto" w:fill="auto"/>
        <w:spacing w:line="240" w:lineRule="auto"/>
        <w:ind w:left="20" w:firstLine="0"/>
        <w:rPr>
          <w:rFonts w:ascii="Arial" w:hAnsi="Arial" w:cs="Arial"/>
          <w:sz w:val="20"/>
          <w:szCs w:val="20"/>
        </w:rPr>
      </w:pPr>
      <w:r w:rsidRPr="005E5DA9">
        <w:rPr>
          <w:rFonts w:ascii="Arial" w:hAnsi="Arial" w:cs="Arial"/>
          <w:sz w:val="20"/>
          <w:szCs w:val="20"/>
        </w:rPr>
        <w:t>Dane techniczne:</w:t>
      </w:r>
    </w:p>
    <w:p w:rsidR="00850CFA" w:rsidRPr="005E5DA9" w:rsidRDefault="00606990" w:rsidP="00850CFA">
      <w:pPr>
        <w:pStyle w:val="Teksttreci0"/>
        <w:shd w:val="clear" w:color="auto" w:fill="auto"/>
        <w:spacing w:line="240" w:lineRule="auto"/>
        <w:ind w:left="20" w:firstLine="0"/>
        <w:rPr>
          <w:rFonts w:ascii="Arial" w:hAnsi="Arial" w:cs="Arial"/>
          <w:sz w:val="20"/>
          <w:szCs w:val="20"/>
        </w:rPr>
      </w:pPr>
      <w:r w:rsidRPr="005E5DA9">
        <w:rPr>
          <w:rFonts w:ascii="Arial" w:hAnsi="Arial" w:cs="Arial"/>
          <w:sz w:val="20"/>
          <w:szCs w:val="20"/>
        </w:rPr>
        <w:t xml:space="preserve">- </w:t>
      </w:r>
      <w:r w:rsidR="00850CFA" w:rsidRPr="005E5DA9">
        <w:rPr>
          <w:rFonts w:ascii="Arial" w:hAnsi="Arial" w:cs="Arial"/>
          <w:sz w:val="20"/>
          <w:szCs w:val="20"/>
        </w:rPr>
        <w:t>Dane techniczne:</w:t>
      </w:r>
    </w:p>
    <w:p w:rsidR="00606990" w:rsidRPr="005E5DA9" w:rsidRDefault="006900A1" w:rsidP="00606990">
      <w:pPr>
        <w:pStyle w:val="Teksttreci0"/>
        <w:shd w:val="clear" w:color="auto" w:fill="auto"/>
        <w:spacing w:line="240" w:lineRule="auto"/>
        <w:ind w:left="20" w:firstLine="0"/>
        <w:rPr>
          <w:rFonts w:ascii="Arial" w:hAnsi="Arial" w:cs="Arial"/>
          <w:sz w:val="20"/>
          <w:szCs w:val="20"/>
        </w:rPr>
      </w:pPr>
      <w:r w:rsidRPr="005E5DA9">
        <w:rPr>
          <w:rFonts w:ascii="Arial" w:hAnsi="Arial" w:cs="Arial"/>
          <w:sz w:val="20"/>
          <w:szCs w:val="20"/>
        </w:rPr>
        <w:t xml:space="preserve">współczynnik przewodzenia ciepła </w:t>
      </w:r>
      <w:r w:rsidR="00606990" w:rsidRPr="005E5DA9">
        <w:rPr>
          <w:rFonts w:ascii="Arial" w:hAnsi="Arial" w:cs="Arial"/>
          <w:sz w:val="20"/>
          <w:szCs w:val="20"/>
        </w:rPr>
        <w:t>&lt;0,03</w:t>
      </w:r>
      <w:r w:rsidR="002D77D6" w:rsidRPr="005E5DA9">
        <w:rPr>
          <w:rFonts w:ascii="Arial" w:hAnsi="Arial" w:cs="Arial"/>
          <w:sz w:val="20"/>
          <w:szCs w:val="20"/>
        </w:rPr>
        <w:t>5</w:t>
      </w:r>
      <w:r w:rsidR="00606990" w:rsidRPr="005E5DA9">
        <w:rPr>
          <w:rFonts w:ascii="Arial" w:hAnsi="Arial" w:cs="Arial"/>
          <w:sz w:val="20"/>
          <w:szCs w:val="20"/>
        </w:rPr>
        <w:t xml:space="preserve"> W/</w:t>
      </w:r>
      <w:proofErr w:type="spellStart"/>
      <w:r w:rsidR="00606990" w:rsidRPr="005E5DA9">
        <w:rPr>
          <w:rFonts w:ascii="Arial" w:hAnsi="Arial" w:cs="Arial"/>
          <w:sz w:val="20"/>
          <w:szCs w:val="20"/>
        </w:rPr>
        <w:t>mK</w:t>
      </w:r>
      <w:proofErr w:type="spellEnd"/>
      <w:r w:rsidR="00606990" w:rsidRPr="005E5DA9">
        <w:rPr>
          <w:rFonts w:ascii="Arial" w:hAnsi="Arial" w:cs="Arial"/>
          <w:sz w:val="20"/>
          <w:szCs w:val="20"/>
        </w:rPr>
        <w:t xml:space="preserve"> (w temp. 10°C)</w:t>
      </w:r>
    </w:p>
    <w:p w:rsidR="00606990" w:rsidRPr="005E5DA9" w:rsidRDefault="00606990" w:rsidP="00606990">
      <w:pPr>
        <w:pStyle w:val="Teksttreci0"/>
        <w:shd w:val="clear" w:color="auto" w:fill="auto"/>
        <w:spacing w:line="240" w:lineRule="auto"/>
        <w:ind w:left="20" w:right="20" w:firstLine="0"/>
        <w:rPr>
          <w:rFonts w:ascii="Arial" w:hAnsi="Arial" w:cs="Arial"/>
          <w:sz w:val="20"/>
          <w:szCs w:val="20"/>
        </w:rPr>
      </w:pPr>
      <w:r w:rsidRPr="005E5DA9">
        <w:rPr>
          <w:rFonts w:ascii="Arial" w:hAnsi="Arial" w:cs="Arial"/>
          <w:sz w:val="20"/>
          <w:szCs w:val="20"/>
        </w:rPr>
        <w:t xml:space="preserve">- </w:t>
      </w:r>
      <w:r w:rsidR="006900A1" w:rsidRPr="005E5DA9">
        <w:rPr>
          <w:rFonts w:ascii="Arial" w:hAnsi="Arial" w:cs="Arial"/>
          <w:sz w:val="20"/>
          <w:szCs w:val="20"/>
        </w:rPr>
        <w:t xml:space="preserve">chłonność wody </w:t>
      </w:r>
      <w:r w:rsidRPr="005E5DA9">
        <w:rPr>
          <w:rFonts w:ascii="Arial" w:hAnsi="Arial" w:cs="Arial"/>
          <w:sz w:val="20"/>
          <w:szCs w:val="20"/>
        </w:rPr>
        <w:t>- Chłonność wody w pełnym zanurzeniu po 24 godzinach wymagana &lt;0,0</w:t>
      </w:r>
      <w:r w:rsidR="0069542A" w:rsidRPr="005E5DA9">
        <w:rPr>
          <w:rFonts w:ascii="Arial" w:hAnsi="Arial" w:cs="Arial"/>
          <w:sz w:val="20"/>
          <w:szCs w:val="20"/>
        </w:rPr>
        <w:t>7</w:t>
      </w:r>
      <w:r w:rsidRPr="005E5DA9">
        <w:rPr>
          <w:rFonts w:ascii="Arial" w:hAnsi="Arial" w:cs="Arial"/>
          <w:sz w:val="20"/>
          <w:szCs w:val="20"/>
        </w:rPr>
        <w:t>-0,10 % w zależności od gęstości</w:t>
      </w:r>
    </w:p>
    <w:p w:rsidR="00606990" w:rsidRPr="005E5DA9" w:rsidRDefault="00606990" w:rsidP="0069542A">
      <w:pPr>
        <w:pStyle w:val="Teksttreci0"/>
        <w:shd w:val="clear" w:color="auto" w:fill="auto"/>
        <w:spacing w:line="240" w:lineRule="auto"/>
        <w:ind w:left="20" w:firstLine="0"/>
        <w:rPr>
          <w:rFonts w:ascii="Arial" w:hAnsi="Arial" w:cs="Arial"/>
          <w:sz w:val="20"/>
          <w:szCs w:val="20"/>
        </w:rPr>
      </w:pPr>
      <w:r w:rsidRPr="005E5DA9">
        <w:rPr>
          <w:rFonts w:ascii="Arial" w:hAnsi="Arial" w:cs="Arial"/>
          <w:sz w:val="20"/>
          <w:szCs w:val="20"/>
        </w:rPr>
        <w:t>- Naprężenia ściskające przy 10% odkształceniu względnym: wymagana &gt;</w:t>
      </w:r>
      <w:r w:rsidR="00B51838" w:rsidRPr="005E5DA9">
        <w:rPr>
          <w:rFonts w:ascii="Arial" w:hAnsi="Arial" w:cs="Arial"/>
          <w:sz w:val="20"/>
          <w:szCs w:val="20"/>
        </w:rPr>
        <w:t>2</w:t>
      </w:r>
      <w:r w:rsidR="0069542A" w:rsidRPr="005E5DA9">
        <w:rPr>
          <w:rFonts w:ascii="Arial" w:hAnsi="Arial" w:cs="Arial"/>
          <w:sz w:val="20"/>
          <w:szCs w:val="20"/>
        </w:rPr>
        <w:t xml:space="preserve">00 </w:t>
      </w:r>
      <w:proofErr w:type="spellStart"/>
      <w:r w:rsidR="0069542A" w:rsidRPr="005E5DA9">
        <w:rPr>
          <w:rFonts w:ascii="Arial" w:hAnsi="Arial" w:cs="Arial"/>
          <w:sz w:val="20"/>
          <w:szCs w:val="20"/>
        </w:rPr>
        <w:t>kPa</w:t>
      </w:r>
      <w:proofErr w:type="spellEnd"/>
      <w:r w:rsidR="0069542A" w:rsidRPr="005E5DA9">
        <w:rPr>
          <w:rFonts w:ascii="Arial" w:hAnsi="Arial" w:cs="Arial"/>
          <w:sz w:val="20"/>
          <w:szCs w:val="20"/>
        </w:rPr>
        <w:t>,</w:t>
      </w:r>
    </w:p>
    <w:p w:rsidR="00606990" w:rsidRPr="005E5DA9" w:rsidRDefault="00606990" w:rsidP="00606990">
      <w:pPr>
        <w:pStyle w:val="Teksttreci0"/>
        <w:shd w:val="clear" w:color="auto" w:fill="auto"/>
        <w:spacing w:line="240" w:lineRule="auto"/>
        <w:ind w:left="20" w:firstLine="0"/>
        <w:rPr>
          <w:rFonts w:ascii="Arial" w:hAnsi="Arial" w:cs="Arial"/>
          <w:sz w:val="20"/>
          <w:szCs w:val="20"/>
        </w:rPr>
      </w:pPr>
      <w:r w:rsidRPr="005E5DA9">
        <w:rPr>
          <w:rFonts w:ascii="Arial" w:hAnsi="Arial" w:cs="Arial"/>
          <w:sz w:val="20"/>
          <w:szCs w:val="20"/>
        </w:rPr>
        <w:t xml:space="preserve">- Płyty </w:t>
      </w:r>
      <w:proofErr w:type="spellStart"/>
      <w:r w:rsidRPr="005E5DA9">
        <w:rPr>
          <w:rFonts w:ascii="Arial" w:hAnsi="Arial" w:cs="Arial"/>
          <w:sz w:val="20"/>
          <w:szCs w:val="20"/>
        </w:rPr>
        <w:t>styrodurowe</w:t>
      </w:r>
      <w:proofErr w:type="spellEnd"/>
      <w:r w:rsidR="006900A1" w:rsidRPr="005E5DA9">
        <w:rPr>
          <w:rFonts w:ascii="Arial" w:hAnsi="Arial" w:cs="Arial"/>
          <w:sz w:val="20"/>
          <w:szCs w:val="20"/>
        </w:rPr>
        <w:t xml:space="preserve"> </w:t>
      </w:r>
      <w:r w:rsidR="0069542A" w:rsidRPr="005E5DA9">
        <w:rPr>
          <w:rFonts w:ascii="Arial" w:hAnsi="Arial" w:cs="Arial"/>
          <w:sz w:val="20"/>
          <w:szCs w:val="20"/>
        </w:rPr>
        <w:t>ze zdolnością</w:t>
      </w:r>
      <w:r w:rsidR="006900A1" w:rsidRPr="005E5DA9">
        <w:rPr>
          <w:rFonts w:ascii="Arial" w:hAnsi="Arial" w:cs="Arial"/>
          <w:sz w:val="20"/>
          <w:szCs w:val="20"/>
        </w:rPr>
        <w:t xml:space="preserve"> </w:t>
      </w:r>
      <w:proofErr w:type="spellStart"/>
      <w:r w:rsidRPr="005E5DA9">
        <w:rPr>
          <w:rFonts w:ascii="Arial" w:hAnsi="Arial" w:cs="Arial"/>
          <w:sz w:val="20"/>
          <w:szCs w:val="20"/>
        </w:rPr>
        <w:t>samogaśnięcia</w:t>
      </w:r>
      <w:proofErr w:type="spellEnd"/>
      <w:r w:rsidRPr="005E5DA9">
        <w:rPr>
          <w:rFonts w:ascii="Arial" w:hAnsi="Arial" w:cs="Arial"/>
          <w:sz w:val="20"/>
          <w:szCs w:val="20"/>
        </w:rPr>
        <w:t>, tzn. gasną po odcięciu źródła płomienia ognia.</w:t>
      </w:r>
    </w:p>
    <w:p w:rsidR="00606990" w:rsidRPr="005E5DA9" w:rsidRDefault="00606990" w:rsidP="00606990">
      <w:pPr>
        <w:pStyle w:val="Teksttreci0"/>
        <w:shd w:val="clear" w:color="auto" w:fill="auto"/>
        <w:spacing w:line="240" w:lineRule="auto"/>
        <w:ind w:left="20" w:firstLine="0"/>
        <w:rPr>
          <w:rFonts w:ascii="Arial" w:hAnsi="Arial" w:cs="Arial"/>
          <w:sz w:val="20"/>
          <w:szCs w:val="20"/>
        </w:rPr>
      </w:pPr>
      <w:r w:rsidRPr="005E5DA9">
        <w:rPr>
          <w:rFonts w:ascii="Arial" w:hAnsi="Arial" w:cs="Arial"/>
          <w:sz w:val="20"/>
          <w:szCs w:val="20"/>
        </w:rPr>
        <w:t>- NRO - Nie rozprzestrzeniające ognia</w:t>
      </w:r>
    </w:p>
    <w:p w:rsidR="006900A1" w:rsidRPr="005E5DA9" w:rsidRDefault="00606990" w:rsidP="00606990">
      <w:pPr>
        <w:pStyle w:val="Teksttreci0"/>
        <w:shd w:val="clear" w:color="auto" w:fill="auto"/>
        <w:spacing w:after="105" w:line="240" w:lineRule="auto"/>
        <w:ind w:left="20" w:right="1100" w:firstLine="0"/>
        <w:rPr>
          <w:rFonts w:ascii="Arial" w:hAnsi="Arial" w:cs="Arial"/>
          <w:sz w:val="20"/>
          <w:szCs w:val="20"/>
        </w:rPr>
      </w:pPr>
      <w:r w:rsidRPr="005E5DA9">
        <w:rPr>
          <w:rFonts w:ascii="Arial" w:hAnsi="Arial" w:cs="Arial"/>
          <w:sz w:val="20"/>
          <w:szCs w:val="20"/>
        </w:rPr>
        <w:t xml:space="preserve">Szczegółowe wymagania dotyczące </w:t>
      </w:r>
      <w:proofErr w:type="spellStart"/>
      <w:r w:rsidRPr="005E5DA9">
        <w:rPr>
          <w:rFonts w:ascii="Arial" w:hAnsi="Arial" w:cs="Arial"/>
          <w:sz w:val="20"/>
          <w:szCs w:val="20"/>
        </w:rPr>
        <w:t>styrodurów</w:t>
      </w:r>
      <w:proofErr w:type="spellEnd"/>
      <w:r w:rsidRPr="005E5DA9">
        <w:rPr>
          <w:rFonts w:ascii="Arial" w:hAnsi="Arial" w:cs="Arial"/>
          <w:sz w:val="20"/>
          <w:szCs w:val="20"/>
        </w:rPr>
        <w:t xml:space="preserve"> określone są w aprobatach technicznych ITB stwierdzających przydatność do stosowania w budownictwie.</w:t>
      </w:r>
    </w:p>
    <w:p w:rsidR="0069542A" w:rsidRPr="005E5DA9" w:rsidRDefault="00606990" w:rsidP="00627217">
      <w:pPr>
        <w:pStyle w:val="Teksttreci0"/>
        <w:shd w:val="clear" w:color="auto" w:fill="auto"/>
        <w:spacing w:after="106" w:line="240" w:lineRule="auto"/>
        <w:ind w:left="20" w:firstLine="0"/>
        <w:rPr>
          <w:rFonts w:ascii="Arial" w:hAnsi="Arial" w:cs="Arial"/>
          <w:sz w:val="20"/>
          <w:szCs w:val="20"/>
        </w:rPr>
      </w:pPr>
      <w:r w:rsidRPr="005E5DA9">
        <w:rPr>
          <w:rFonts w:ascii="Arial" w:hAnsi="Arial" w:cs="Arial"/>
          <w:sz w:val="20"/>
          <w:szCs w:val="20"/>
        </w:rPr>
        <w:t>UWAGA: grubości izolacji zgodnie z projektem architektury</w:t>
      </w:r>
    </w:p>
    <w:p w:rsidR="006900A1" w:rsidRPr="005E5DA9" w:rsidRDefault="006900A1" w:rsidP="00627217">
      <w:pPr>
        <w:pStyle w:val="Teksttreci0"/>
        <w:shd w:val="clear" w:color="auto" w:fill="auto"/>
        <w:spacing w:after="106" w:line="240" w:lineRule="auto"/>
        <w:ind w:left="20" w:firstLine="0"/>
        <w:rPr>
          <w:rFonts w:ascii="Arial" w:hAnsi="Arial" w:cs="Arial"/>
          <w:sz w:val="20"/>
          <w:szCs w:val="20"/>
        </w:rPr>
      </w:pPr>
    </w:p>
    <w:p w:rsidR="00EE3329" w:rsidRPr="005E5DA9" w:rsidRDefault="00F46C6C" w:rsidP="00627217">
      <w:pPr>
        <w:pStyle w:val="Nagwek61"/>
        <w:shd w:val="clear" w:color="auto" w:fill="auto"/>
        <w:tabs>
          <w:tab w:val="left" w:pos="750"/>
        </w:tabs>
        <w:spacing w:before="0" w:after="60" w:line="240" w:lineRule="auto"/>
        <w:ind w:left="20" w:right="-2" w:firstLine="0"/>
        <w:rPr>
          <w:b/>
          <w:sz w:val="20"/>
          <w:szCs w:val="20"/>
        </w:rPr>
      </w:pPr>
      <w:r w:rsidRPr="005E5DA9">
        <w:rPr>
          <w:b/>
          <w:sz w:val="20"/>
          <w:szCs w:val="20"/>
        </w:rPr>
        <w:t xml:space="preserve">- Folia kubełkowa </w:t>
      </w:r>
    </w:p>
    <w:tbl>
      <w:tblPr>
        <w:tblW w:w="9180" w:type="dxa"/>
        <w:jc w:val="center"/>
        <w:tblCellSpacing w:w="7" w:type="dxa"/>
        <w:tblCellMar>
          <w:top w:w="120" w:type="dxa"/>
          <w:left w:w="120" w:type="dxa"/>
          <w:bottom w:w="120" w:type="dxa"/>
          <w:right w:w="120" w:type="dxa"/>
        </w:tblCellMar>
        <w:tblLook w:val="04A0" w:firstRow="1" w:lastRow="0" w:firstColumn="1" w:lastColumn="0" w:noHBand="0" w:noVBand="1"/>
      </w:tblPr>
      <w:tblGrid>
        <w:gridCol w:w="9180"/>
      </w:tblGrid>
      <w:tr w:rsidR="009A3017" w:rsidRPr="005E5DA9" w:rsidTr="00F95480">
        <w:trPr>
          <w:trHeight w:val="1742"/>
          <w:tblCellSpacing w:w="7" w:type="dxa"/>
          <w:jc w:val="center"/>
        </w:trPr>
        <w:tc>
          <w:tcPr>
            <w:tcW w:w="0" w:type="auto"/>
            <w:shd w:val="clear" w:color="auto" w:fill="auto"/>
            <w:hideMark/>
          </w:tcPr>
          <w:p w:rsidR="009A3017" w:rsidRPr="005E5DA9" w:rsidRDefault="009A3017" w:rsidP="006900A1">
            <w:pPr>
              <w:pStyle w:val="Teksttreci0"/>
              <w:shd w:val="clear" w:color="auto" w:fill="auto"/>
              <w:spacing w:line="240" w:lineRule="auto"/>
              <w:ind w:left="20" w:firstLine="0"/>
              <w:rPr>
                <w:rFonts w:ascii="Arial" w:hAnsi="Arial" w:cs="Arial"/>
                <w:sz w:val="20"/>
                <w:szCs w:val="20"/>
              </w:rPr>
            </w:pPr>
            <w:r w:rsidRPr="005E5DA9">
              <w:rPr>
                <w:rFonts w:ascii="Arial" w:hAnsi="Arial" w:cs="Arial"/>
                <w:sz w:val="20"/>
                <w:szCs w:val="20"/>
              </w:rPr>
              <w:lastRenderedPageBreak/>
              <w:t>Materiał - polietylen wysokiej gęstości 100% (HDPE)</w:t>
            </w:r>
          </w:p>
          <w:p w:rsidR="009A3017" w:rsidRPr="005E5DA9" w:rsidRDefault="009A3017" w:rsidP="006900A1">
            <w:pPr>
              <w:pStyle w:val="Teksttreci0"/>
              <w:shd w:val="clear" w:color="auto" w:fill="auto"/>
              <w:spacing w:line="240" w:lineRule="auto"/>
              <w:ind w:left="20" w:firstLine="0"/>
              <w:rPr>
                <w:rFonts w:ascii="Arial" w:hAnsi="Arial" w:cs="Arial"/>
                <w:sz w:val="20"/>
                <w:szCs w:val="20"/>
              </w:rPr>
            </w:pPr>
            <w:r w:rsidRPr="005E5DA9">
              <w:rPr>
                <w:rFonts w:ascii="Arial" w:hAnsi="Arial" w:cs="Arial"/>
                <w:sz w:val="20"/>
                <w:szCs w:val="20"/>
              </w:rPr>
              <w:t>Gramatura [g/m2] - 400</w:t>
            </w:r>
          </w:p>
          <w:p w:rsidR="009A3017" w:rsidRPr="005E5DA9" w:rsidRDefault="009A3017" w:rsidP="006900A1">
            <w:pPr>
              <w:pStyle w:val="Teksttreci0"/>
              <w:shd w:val="clear" w:color="auto" w:fill="auto"/>
              <w:spacing w:line="240" w:lineRule="auto"/>
              <w:ind w:left="20" w:firstLine="0"/>
              <w:rPr>
                <w:rFonts w:ascii="Arial" w:hAnsi="Arial" w:cs="Arial"/>
                <w:sz w:val="20"/>
                <w:szCs w:val="20"/>
              </w:rPr>
            </w:pPr>
            <w:r w:rsidRPr="005E5DA9">
              <w:rPr>
                <w:rFonts w:ascii="Arial" w:hAnsi="Arial" w:cs="Arial"/>
                <w:sz w:val="20"/>
                <w:szCs w:val="20"/>
              </w:rPr>
              <w:t>Szerokość [m] - 1,0</w:t>
            </w:r>
          </w:p>
          <w:p w:rsidR="009A3017" w:rsidRPr="005E5DA9" w:rsidRDefault="009A3017" w:rsidP="006900A1">
            <w:pPr>
              <w:pStyle w:val="Teksttreci0"/>
              <w:shd w:val="clear" w:color="auto" w:fill="auto"/>
              <w:spacing w:line="240" w:lineRule="auto"/>
              <w:ind w:left="20" w:firstLine="0"/>
              <w:rPr>
                <w:rFonts w:ascii="Arial" w:hAnsi="Arial" w:cs="Arial"/>
                <w:sz w:val="20"/>
                <w:szCs w:val="20"/>
              </w:rPr>
            </w:pPr>
            <w:r w:rsidRPr="005E5DA9">
              <w:rPr>
                <w:rFonts w:ascii="Arial" w:hAnsi="Arial" w:cs="Arial"/>
                <w:sz w:val="20"/>
                <w:szCs w:val="20"/>
              </w:rPr>
              <w:t>Wysokość wytłoczeń [mm]8</w:t>
            </w:r>
          </w:p>
          <w:p w:rsidR="009A3017" w:rsidRPr="005E5DA9" w:rsidRDefault="009A3017" w:rsidP="006900A1">
            <w:pPr>
              <w:pStyle w:val="Teksttreci0"/>
              <w:shd w:val="clear" w:color="auto" w:fill="auto"/>
              <w:spacing w:line="240" w:lineRule="auto"/>
              <w:ind w:left="20" w:firstLine="0"/>
              <w:rPr>
                <w:rFonts w:ascii="Arial" w:hAnsi="Arial" w:cs="Arial"/>
                <w:sz w:val="20"/>
                <w:szCs w:val="20"/>
              </w:rPr>
            </w:pPr>
            <w:r w:rsidRPr="005E5DA9">
              <w:rPr>
                <w:rFonts w:ascii="Arial" w:hAnsi="Arial" w:cs="Arial"/>
                <w:sz w:val="20"/>
                <w:szCs w:val="20"/>
              </w:rPr>
              <w:t>Wodoszczelność - Wodoszczelność przy 2kPa</w:t>
            </w:r>
          </w:p>
          <w:p w:rsidR="009A3017" w:rsidRPr="005E5DA9" w:rsidRDefault="009A3017" w:rsidP="006900A1">
            <w:pPr>
              <w:pStyle w:val="Teksttreci0"/>
              <w:shd w:val="clear" w:color="auto" w:fill="auto"/>
              <w:spacing w:line="240" w:lineRule="auto"/>
              <w:ind w:left="20" w:firstLine="0"/>
              <w:rPr>
                <w:rFonts w:ascii="Arial" w:hAnsi="Arial" w:cs="Arial"/>
                <w:sz w:val="20"/>
                <w:szCs w:val="20"/>
              </w:rPr>
            </w:pPr>
            <w:r w:rsidRPr="005E5DA9">
              <w:rPr>
                <w:rFonts w:ascii="Arial" w:hAnsi="Arial" w:cs="Arial"/>
                <w:sz w:val="20"/>
                <w:szCs w:val="20"/>
              </w:rPr>
              <w:t>Wytrzymałość na ściskanie [</w:t>
            </w:r>
            <w:proofErr w:type="spellStart"/>
            <w:r w:rsidRPr="005E5DA9">
              <w:rPr>
                <w:rFonts w:ascii="Arial" w:hAnsi="Arial" w:cs="Arial"/>
                <w:sz w:val="20"/>
                <w:szCs w:val="20"/>
              </w:rPr>
              <w:t>kN</w:t>
            </w:r>
            <w:proofErr w:type="spellEnd"/>
            <w:r w:rsidRPr="005E5DA9">
              <w:rPr>
                <w:rFonts w:ascii="Arial" w:hAnsi="Arial" w:cs="Arial"/>
                <w:sz w:val="20"/>
                <w:szCs w:val="20"/>
              </w:rPr>
              <w:t>/m2] - 150</w:t>
            </w:r>
          </w:p>
          <w:p w:rsidR="009A3017" w:rsidRPr="005E5DA9" w:rsidRDefault="009A3017" w:rsidP="006900A1">
            <w:pPr>
              <w:pStyle w:val="Teksttreci0"/>
              <w:shd w:val="clear" w:color="auto" w:fill="auto"/>
              <w:spacing w:line="240" w:lineRule="auto"/>
              <w:ind w:left="20" w:firstLine="0"/>
              <w:rPr>
                <w:rFonts w:ascii="Arial" w:hAnsi="Arial" w:cs="Arial"/>
                <w:sz w:val="20"/>
                <w:szCs w:val="20"/>
              </w:rPr>
            </w:pPr>
            <w:r w:rsidRPr="005E5DA9">
              <w:rPr>
                <w:rFonts w:ascii="Arial" w:hAnsi="Arial" w:cs="Arial"/>
                <w:sz w:val="20"/>
                <w:szCs w:val="20"/>
              </w:rPr>
              <w:t>Zakres temperatur [</w:t>
            </w:r>
            <w:proofErr w:type="spellStart"/>
            <w:r w:rsidRPr="005E5DA9">
              <w:rPr>
                <w:rFonts w:ascii="Arial" w:hAnsi="Arial" w:cs="Arial"/>
                <w:sz w:val="20"/>
                <w:szCs w:val="20"/>
              </w:rPr>
              <w:t>oC</w:t>
            </w:r>
            <w:proofErr w:type="spellEnd"/>
            <w:r w:rsidRPr="005E5DA9">
              <w:rPr>
                <w:rFonts w:ascii="Arial" w:hAnsi="Arial" w:cs="Arial"/>
                <w:sz w:val="20"/>
                <w:szCs w:val="20"/>
              </w:rPr>
              <w:t>]+80</w:t>
            </w:r>
          </w:p>
        </w:tc>
      </w:tr>
    </w:tbl>
    <w:p w:rsidR="00F52027" w:rsidRPr="005E5DA9" w:rsidRDefault="00F52027" w:rsidP="00F52027">
      <w:pPr>
        <w:autoSpaceDE w:val="0"/>
        <w:spacing w:line="200" w:lineRule="atLeast"/>
        <w:ind w:right="-1"/>
        <w:jc w:val="both"/>
        <w:rPr>
          <w:rFonts w:cs="Arial"/>
          <w:b/>
          <w:bCs/>
          <w:spacing w:val="-5"/>
        </w:rPr>
      </w:pPr>
    </w:p>
    <w:p w:rsidR="00F52027" w:rsidRPr="005E5DA9" w:rsidRDefault="00F52027" w:rsidP="00F52027">
      <w:pPr>
        <w:autoSpaceDE w:val="0"/>
        <w:spacing w:line="200" w:lineRule="atLeast"/>
        <w:ind w:right="-1"/>
        <w:jc w:val="both"/>
        <w:rPr>
          <w:rFonts w:cs="Arial"/>
          <w:bCs/>
          <w:spacing w:val="-5"/>
        </w:rPr>
      </w:pPr>
      <w:r w:rsidRPr="005E5DA9">
        <w:rPr>
          <w:rFonts w:cs="Arial"/>
          <w:b/>
          <w:bCs/>
          <w:spacing w:val="-5"/>
        </w:rPr>
        <w:t>Klej bitumiczny</w:t>
      </w:r>
      <w:r w:rsidRPr="005E5DA9">
        <w:rPr>
          <w:rFonts w:cs="Arial"/>
          <w:bCs/>
          <w:spacing w:val="-5"/>
        </w:rPr>
        <w:t xml:space="preserve"> – systemowy, zgodnie z zaleceniami producenta. </w:t>
      </w:r>
    </w:p>
    <w:p w:rsidR="00850CFA" w:rsidRPr="005E5DA9" w:rsidRDefault="00850CFA" w:rsidP="00566A96">
      <w:pPr>
        <w:shd w:val="clear" w:color="auto" w:fill="FFFFFF"/>
        <w:spacing w:line="360" w:lineRule="auto"/>
        <w:ind w:left="420" w:right="38"/>
        <w:jc w:val="both"/>
      </w:pPr>
    </w:p>
    <w:p w:rsidR="00566A96" w:rsidRPr="005E5DA9" w:rsidRDefault="00566A96" w:rsidP="00566A96">
      <w:pPr>
        <w:shd w:val="clear" w:color="auto" w:fill="FFFFFF"/>
        <w:spacing w:line="360" w:lineRule="auto"/>
        <w:ind w:left="420" w:right="38"/>
        <w:jc w:val="both"/>
        <w:rPr>
          <w:rFonts w:cs="Arial"/>
          <w:b/>
          <w:u w:val="single"/>
        </w:rPr>
      </w:pPr>
      <w:r w:rsidRPr="005E5DA9">
        <w:rPr>
          <w:rFonts w:cs="Arial"/>
          <w:b/>
          <w:u w:val="single"/>
        </w:rPr>
        <w:t>Wymagania dotyczące wykonania robót budowlanych</w:t>
      </w:r>
    </w:p>
    <w:p w:rsidR="00566A96" w:rsidRPr="005E5DA9" w:rsidRDefault="00566A96" w:rsidP="00566A96">
      <w:pPr>
        <w:shd w:val="clear" w:color="auto" w:fill="FFFFFF"/>
        <w:ind w:left="420" w:right="38"/>
        <w:jc w:val="both"/>
        <w:rPr>
          <w:rFonts w:cs="Arial"/>
          <w:u w:val="single"/>
        </w:rPr>
      </w:pPr>
      <w:r w:rsidRPr="005E5DA9">
        <w:rPr>
          <w:rFonts w:cs="Arial"/>
          <w:u w:val="single"/>
        </w:rPr>
        <w:t>Przygotowanie miejsca pracy</w:t>
      </w:r>
    </w:p>
    <w:p w:rsidR="007E1FC1" w:rsidRPr="005E5DA9" w:rsidRDefault="007E1FC1" w:rsidP="007E1FC1">
      <w:pPr>
        <w:shd w:val="clear" w:color="auto" w:fill="FFFFFF"/>
        <w:ind w:right="38" w:firstLine="420"/>
        <w:jc w:val="both"/>
        <w:rPr>
          <w:rFonts w:cs="Arial"/>
        </w:rPr>
      </w:pPr>
      <w:r w:rsidRPr="005E5DA9">
        <w:rPr>
          <w:rFonts w:cs="Arial"/>
        </w:rPr>
        <w:t>Projektuje się rozbiórkę istniejących nawierzchni asfaltowych oraz opasek betonowych. Rozbiórce i odtworzeniu podlegają wszystkie nawierzchnie wzdłuż elewacji od strony ulicy Chłodnej rozebrane na potrzeby wykonania prac izolacyjnych.</w:t>
      </w:r>
    </w:p>
    <w:p w:rsidR="007E1FC1" w:rsidRPr="005E5DA9" w:rsidRDefault="007E1FC1" w:rsidP="007E1FC1">
      <w:pPr>
        <w:shd w:val="clear" w:color="auto" w:fill="FFFFFF"/>
        <w:ind w:right="38" w:firstLine="420"/>
        <w:jc w:val="both"/>
        <w:rPr>
          <w:rFonts w:cs="Arial"/>
        </w:rPr>
      </w:pPr>
      <w:r w:rsidRPr="005E5DA9">
        <w:rPr>
          <w:rFonts w:cs="Arial"/>
        </w:rPr>
        <w:t>Wykonać wykop do głębokości posadowienia budynku. Wykopy należy wykonywać odcinkowo. Należy wykonać pomosty komunikacyjne przy wejściach do klatek schodowych. Należy odpowiednio oznakować i zabezpieczyć wykopy i plac budowy przed dostępem osób postronnych.</w:t>
      </w:r>
    </w:p>
    <w:p w:rsidR="007E1FC1" w:rsidRPr="005E5DA9" w:rsidRDefault="007E1FC1" w:rsidP="007E1FC1">
      <w:pPr>
        <w:shd w:val="clear" w:color="auto" w:fill="FFFFFF"/>
        <w:ind w:right="38" w:firstLine="420"/>
        <w:jc w:val="both"/>
        <w:rPr>
          <w:rFonts w:cs="Arial"/>
        </w:rPr>
      </w:pPr>
      <w:r w:rsidRPr="005E5DA9">
        <w:rPr>
          <w:rFonts w:cs="Arial"/>
        </w:rPr>
        <w:t xml:space="preserve">Powierzchnię ściany piwnic należy odsłonić (odkopać) do poziomu spodu ław fundamentowych. </w:t>
      </w:r>
    </w:p>
    <w:p w:rsidR="007E1FC1" w:rsidRPr="005E5DA9" w:rsidRDefault="007E1FC1" w:rsidP="007E1FC1">
      <w:pPr>
        <w:shd w:val="clear" w:color="auto" w:fill="FFFFFF"/>
        <w:ind w:right="38" w:firstLine="420"/>
        <w:jc w:val="both"/>
        <w:rPr>
          <w:rFonts w:cs="Arial"/>
        </w:rPr>
      </w:pPr>
      <w:r w:rsidRPr="005E5DA9">
        <w:rPr>
          <w:rFonts w:cs="Arial"/>
        </w:rPr>
        <w:t>Skuć całość tynku z powierzchni odsłoniętych ścian.</w:t>
      </w:r>
    </w:p>
    <w:p w:rsidR="007E1FC1" w:rsidRPr="005E5DA9" w:rsidRDefault="007E1FC1" w:rsidP="007E1FC1">
      <w:pPr>
        <w:shd w:val="clear" w:color="auto" w:fill="FFFFFF"/>
        <w:ind w:right="38" w:firstLine="420"/>
        <w:jc w:val="both"/>
        <w:rPr>
          <w:rFonts w:cs="Arial"/>
        </w:rPr>
      </w:pPr>
      <w:r w:rsidRPr="005E5DA9">
        <w:rPr>
          <w:rFonts w:cs="Arial"/>
        </w:rPr>
        <w:t xml:space="preserve"> Oczyścić z resztek gruntu, skuć ewentualne pozostałości tynków.. Oczyścić spoiny między cegłami na głębokość 2 cm, skuć skorodowane fragmenty cegieł. </w:t>
      </w:r>
    </w:p>
    <w:p w:rsidR="007E1FC1" w:rsidRPr="005E5DA9" w:rsidRDefault="007E1FC1" w:rsidP="007E1FC1">
      <w:pPr>
        <w:shd w:val="clear" w:color="auto" w:fill="FFFFFF"/>
        <w:ind w:right="38" w:firstLine="420"/>
        <w:jc w:val="both"/>
        <w:rPr>
          <w:rFonts w:cs="Arial"/>
        </w:rPr>
      </w:pPr>
      <w:r w:rsidRPr="005E5DA9">
        <w:rPr>
          <w:rFonts w:cs="Arial"/>
        </w:rPr>
        <w:t xml:space="preserve">Większe ubytki cegły uzupełnić przez przemurowanie fragmentów ściany, mniejsze uzupełnić tynkiem cementowych. </w:t>
      </w:r>
    </w:p>
    <w:p w:rsidR="007E1FC1" w:rsidRPr="005E5DA9" w:rsidRDefault="007E1FC1" w:rsidP="007E1FC1">
      <w:pPr>
        <w:shd w:val="clear" w:color="auto" w:fill="FFFFFF"/>
        <w:ind w:right="38" w:firstLine="420"/>
        <w:jc w:val="both"/>
        <w:rPr>
          <w:rFonts w:cs="Arial"/>
        </w:rPr>
      </w:pPr>
      <w:r w:rsidRPr="005E5DA9">
        <w:rPr>
          <w:rFonts w:cs="Arial"/>
        </w:rPr>
        <w:t>Uzupełnić spoiny i wyrównać nierówności podłoża tynkiem cementowych. W narożu na styku ściany z ławą wyrobić fasetę (</w:t>
      </w:r>
      <w:proofErr w:type="spellStart"/>
      <w:r w:rsidRPr="005E5DA9">
        <w:rPr>
          <w:rFonts w:cs="Arial"/>
        </w:rPr>
        <w:t>wyoblenie</w:t>
      </w:r>
      <w:proofErr w:type="spellEnd"/>
      <w:r w:rsidRPr="005E5DA9">
        <w:rPr>
          <w:rFonts w:cs="Arial"/>
        </w:rPr>
        <w:t>) o promieniu min. 5cm.</w:t>
      </w:r>
    </w:p>
    <w:p w:rsidR="00566A96" w:rsidRPr="005E5DA9" w:rsidRDefault="00566A96" w:rsidP="00566A96">
      <w:pPr>
        <w:shd w:val="clear" w:color="auto" w:fill="FFFFFF"/>
        <w:ind w:right="38" w:firstLine="420"/>
        <w:jc w:val="both"/>
        <w:rPr>
          <w:rFonts w:cs="Arial"/>
          <w:u w:val="single"/>
        </w:rPr>
      </w:pPr>
      <w:r w:rsidRPr="005E5DA9">
        <w:rPr>
          <w:rFonts w:cs="Arial"/>
          <w:u w:val="single"/>
        </w:rPr>
        <w:t>Wykonanie izolacji</w:t>
      </w:r>
      <w:r w:rsidR="00627217" w:rsidRPr="005E5DA9">
        <w:rPr>
          <w:rFonts w:cs="Arial"/>
          <w:u w:val="single"/>
        </w:rPr>
        <w:t xml:space="preserve"> bezszwowej</w:t>
      </w:r>
    </w:p>
    <w:p w:rsidR="007E1FC1" w:rsidRPr="005E5DA9" w:rsidRDefault="007E1FC1" w:rsidP="007E1FC1">
      <w:pPr>
        <w:shd w:val="clear" w:color="auto" w:fill="FFFFFF"/>
        <w:ind w:right="38" w:firstLine="420"/>
        <w:jc w:val="both"/>
        <w:rPr>
          <w:rFonts w:cs="Arial"/>
        </w:rPr>
      </w:pPr>
      <w:r w:rsidRPr="005E5DA9">
        <w:rPr>
          <w:rFonts w:cs="Arial"/>
        </w:rPr>
        <w:t xml:space="preserve">Naprawa  ubytków szpachlówką uszczelniającą </w:t>
      </w:r>
      <w:proofErr w:type="spellStart"/>
      <w:r w:rsidRPr="005E5DA9">
        <w:rPr>
          <w:rFonts w:cs="Arial"/>
        </w:rPr>
        <w:t>szybkowiażącą</w:t>
      </w:r>
      <w:proofErr w:type="spellEnd"/>
      <w:r w:rsidRPr="005E5DA9">
        <w:rPr>
          <w:rFonts w:cs="Arial"/>
        </w:rPr>
        <w:t xml:space="preserve"> W narożu na styku ściany z ławą wyrobić fasetę (</w:t>
      </w:r>
      <w:proofErr w:type="spellStart"/>
      <w:r w:rsidRPr="005E5DA9">
        <w:rPr>
          <w:rFonts w:cs="Arial"/>
        </w:rPr>
        <w:t>wyoblenie</w:t>
      </w:r>
      <w:proofErr w:type="spellEnd"/>
      <w:r w:rsidRPr="005E5DA9">
        <w:rPr>
          <w:rFonts w:cs="Arial"/>
        </w:rPr>
        <w:t>) o promieniu min. 5cm.</w:t>
      </w:r>
    </w:p>
    <w:p w:rsidR="007E1FC1" w:rsidRPr="005E5DA9" w:rsidRDefault="007E1FC1" w:rsidP="007E1FC1">
      <w:pPr>
        <w:shd w:val="clear" w:color="auto" w:fill="FFFFFF"/>
        <w:ind w:right="38" w:firstLine="420"/>
        <w:jc w:val="both"/>
        <w:rPr>
          <w:rFonts w:cs="Arial"/>
        </w:rPr>
      </w:pPr>
      <w:r w:rsidRPr="005E5DA9">
        <w:rPr>
          <w:rFonts w:cs="Arial"/>
        </w:rPr>
        <w:t xml:space="preserve">Wykonać gruntowanie, które jest jednocześnie wstępnym uszczelnieniem ścian, wykonuje się – jeżeli mury są mokre - na całej powierzchni murów. </w:t>
      </w:r>
    </w:p>
    <w:p w:rsidR="007E1FC1" w:rsidRPr="005E5DA9" w:rsidRDefault="007E1FC1" w:rsidP="007E1FC1">
      <w:pPr>
        <w:shd w:val="clear" w:color="auto" w:fill="FFFFFF"/>
        <w:ind w:right="38" w:firstLine="420"/>
        <w:jc w:val="both"/>
        <w:rPr>
          <w:rFonts w:cs="Arial"/>
        </w:rPr>
      </w:pPr>
      <w:r w:rsidRPr="005E5DA9">
        <w:rPr>
          <w:rFonts w:cs="Arial"/>
        </w:rPr>
        <w:t xml:space="preserve">Nanieść preparat gruntujący szkła potasowego wymieszany z wodą w proporcji 1:1 na oczyszczone podłoże używając np. opryskiwacza z tworzywa sztucznego. </w:t>
      </w:r>
    </w:p>
    <w:p w:rsidR="007E1FC1" w:rsidRPr="005E5DA9" w:rsidRDefault="007E1FC1" w:rsidP="007E1FC1">
      <w:pPr>
        <w:shd w:val="clear" w:color="auto" w:fill="FFFFFF"/>
        <w:ind w:right="38" w:firstLine="420"/>
        <w:jc w:val="both"/>
        <w:rPr>
          <w:rFonts w:cs="Arial"/>
        </w:rPr>
      </w:pPr>
      <w:r w:rsidRPr="005E5DA9">
        <w:rPr>
          <w:rFonts w:cs="Arial"/>
        </w:rPr>
        <w:t xml:space="preserve">Po ok. 15 minutach gdy preparat gruntujący zostanie wchłonięty przez podłoże, należy nanieść jedną warstwę szlamu uszczelniającego używając miękkiego pędzla. </w:t>
      </w:r>
    </w:p>
    <w:p w:rsidR="007E1FC1" w:rsidRPr="005E5DA9" w:rsidRDefault="007E1FC1" w:rsidP="007E1FC1">
      <w:pPr>
        <w:shd w:val="clear" w:color="auto" w:fill="FFFFFF"/>
        <w:ind w:right="38" w:firstLine="420"/>
        <w:jc w:val="both"/>
        <w:rPr>
          <w:rFonts w:cs="Arial"/>
        </w:rPr>
      </w:pPr>
      <w:r w:rsidRPr="005E5DA9">
        <w:rPr>
          <w:rFonts w:cs="Arial"/>
        </w:rPr>
        <w:t xml:space="preserve">W przypadku dużych ubytków w murze ceglanym na świeżą warstwę izolacji szlamowej nałożyć masę </w:t>
      </w:r>
      <w:proofErr w:type="spellStart"/>
      <w:r w:rsidRPr="005E5DA9">
        <w:rPr>
          <w:rFonts w:cs="Arial"/>
        </w:rPr>
        <w:t>szpachlówkową</w:t>
      </w:r>
      <w:proofErr w:type="spellEnd"/>
      <w:r w:rsidRPr="005E5DA9">
        <w:rPr>
          <w:rFonts w:cs="Arial"/>
        </w:rPr>
        <w:t xml:space="preserve"> – masa ta może być nakładana w grubościach 2 do 50 mm.</w:t>
      </w:r>
    </w:p>
    <w:p w:rsidR="007E1FC1" w:rsidRPr="005E5DA9" w:rsidRDefault="007E1FC1" w:rsidP="007E1FC1">
      <w:pPr>
        <w:shd w:val="clear" w:color="auto" w:fill="FFFFFF"/>
        <w:ind w:right="38" w:firstLine="420"/>
        <w:jc w:val="both"/>
        <w:rPr>
          <w:rFonts w:cs="Arial"/>
        </w:rPr>
      </w:pPr>
      <w:r w:rsidRPr="005E5DA9">
        <w:rPr>
          <w:rFonts w:cs="Arial"/>
        </w:rPr>
        <w:t>UWAGA: Szczególnie ważne jest wykonanie w ten sposób naprawy uszkodzeń tynków w strefie cokołowej budynku</w:t>
      </w:r>
    </w:p>
    <w:p w:rsidR="007E1FC1" w:rsidRPr="005E5DA9" w:rsidRDefault="007E1FC1" w:rsidP="007E1FC1">
      <w:pPr>
        <w:shd w:val="clear" w:color="auto" w:fill="FFFFFF"/>
        <w:ind w:right="38" w:firstLine="420"/>
        <w:jc w:val="both"/>
        <w:rPr>
          <w:rFonts w:cs="Arial"/>
        </w:rPr>
      </w:pPr>
      <w:r w:rsidRPr="005E5DA9">
        <w:rPr>
          <w:rFonts w:cs="Arial"/>
        </w:rPr>
        <w:tab/>
        <w:t>Materiał szlamu uszczelniającego  nanieść na podłoże w dwóch warstwach. Pierwsza warstwa o jak najmniejszej grubości może być  nakładana na podłoże malowane izolacją szlamem uszczelniającym po dobrym wyschnięciu tej izolacji – najczęściej następnego dnia. Pierwsza warstw powinna mieć jak najmniejszą grubość.</w:t>
      </w:r>
      <w:r w:rsidR="00850CFA" w:rsidRPr="005E5DA9">
        <w:rPr>
          <w:rFonts w:cs="Arial"/>
        </w:rPr>
        <w:t xml:space="preserve"> </w:t>
      </w:r>
      <w:r w:rsidRPr="005E5DA9">
        <w:rPr>
          <w:rFonts w:cs="Arial"/>
        </w:rPr>
        <w:t xml:space="preserve">Należy wykonać powłokę o grubości co najmniej 2 do 3 mm. Powłokę z </w:t>
      </w:r>
      <w:bookmarkStart w:id="1" w:name="_Hlk526334510"/>
      <w:r w:rsidRPr="005E5DA9">
        <w:rPr>
          <w:rFonts w:cs="Arial"/>
        </w:rPr>
        <w:t xml:space="preserve">szlamu </w:t>
      </w:r>
      <w:bookmarkEnd w:id="1"/>
      <w:r w:rsidRPr="005E5DA9">
        <w:rPr>
          <w:rFonts w:cs="Arial"/>
        </w:rPr>
        <w:t xml:space="preserve">wykonuje się do wysokości min. 30 cm nad poziom terenu.. </w:t>
      </w:r>
    </w:p>
    <w:p w:rsidR="007E1FC1" w:rsidRPr="005E5DA9" w:rsidRDefault="007E1FC1" w:rsidP="007E1FC1">
      <w:pPr>
        <w:shd w:val="clear" w:color="auto" w:fill="FFFFFF"/>
        <w:ind w:right="38" w:firstLine="420"/>
        <w:jc w:val="both"/>
        <w:rPr>
          <w:rFonts w:cs="Arial"/>
        </w:rPr>
      </w:pPr>
      <w:r w:rsidRPr="005E5DA9">
        <w:rPr>
          <w:rFonts w:cs="Arial"/>
        </w:rPr>
        <w:t xml:space="preserve">Świeżą izolację nad poziomem terenu nałożoną na aktualnie obecny tam tynk cementowy – po jego naprawie masą </w:t>
      </w:r>
      <w:proofErr w:type="spellStart"/>
      <w:r w:rsidRPr="005E5DA9">
        <w:rPr>
          <w:rFonts w:cs="Arial"/>
        </w:rPr>
        <w:t>szpachlówkową</w:t>
      </w:r>
      <w:proofErr w:type="spellEnd"/>
      <w:r w:rsidRPr="005E5DA9">
        <w:rPr>
          <w:rFonts w:cs="Arial"/>
        </w:rPr>
        <w:t xml:space="preserve"> – należy po ok. 2 godzinach zatrzeć mokrą pacą styropianową na gładko.</w:t>
      </w:r>
    </w:p>
    <w:p w:rsidR="007E1FC1" w:rsidRPr="005E5DA9" w:rsidRDefault="007E1FC1" w:rsidP="007E1FC1">
      <w:pPr>
        <w:shd w:val="clear" w:color="auto" w:fill="FFFFFF"/>
        <w:ind w:right="38" w:firstLine="420"/>
        <w:jc w:val="both"/>
        <w:rPr>
          <w:rFonts w:cs="Arial"/>
        </w:rPr>
      </w:pPr>
    </w:p>
    <w:p w:rsidR="007E1FC1" w:rsidRPr="005E5DA9" w:rsidRDefault="007E1FC1" w:rsidP="007E1FC1">
      <w:pPr>
        <w:shd w:val="clear" w:color="auto" w:fill="FFFFFF"/>
        <w:ind w:right="38" w:firstLine="420"/>
        <w:jc w:val="both"/>
        <w:rPr>
          <w:rFonts w:cs="Arial"/>
        </w:rPr>
      </w:pPr>
      <w:r w:rsidRPr="005E5DA9">
        <w:rPr>
          <w:rFonts w:cs="Arial"/>
        </w:rPr>
        <w:t xml:space="preserve">Ochrona powłoki </w:t>
      </w:r>
      <w:proofErr w:type="spellStart"/>
      <w:r w:rsidRPr="005E5DA9">
        <w:rPr>
          <w:rFonts w:cs="Arial"/>
        </w:rPr>
        <w:t>hydroizolacyjnej</w:t>
      </w:r>
      <w:proofErr w:type="spellEnd"/>
      <w:r w:rsidRPr="005E5DA9">
        <w:rPr>
          <w:rFonts w:cs="Arial"/>
        </w:rPr>
        <w:t xml:space="preserve"> przed zasypywaniem fundamentów.</w:t>
      </w:r>
    </w:p>
    <w:p w:rsidR="007E1FC1" w:rsidRPr="005E5DA9" w:rsidRDefault="007E1FC1" w:rsidP="007E1FC1">
      <w:pPr>
        <w:shd w:val="clear" w:color="auto" w:fill="FFFFFF"/>
        <w:ind w:right="38" w:firstLine="420"/>
        <w:jc w:val="both"/>
        <w:rPr>
          <w:rFonts w:cs="Arial"/>
        </w:rPr>
      </w:pPr>
    </w:p>
    <w:p w:rsidR="007E1FC1" w:rsidRPr="005E5DA9" w:rsidRDefault="007E1FC1" w:rsidP="007E1FC1">
      <w:pPr>
        <w:shd w:val="clear" w:color="auto" w:fill="FFFFFF"/>
        <w:ind w:right="38" w:firstLine="420"/>
        <w:jc w:val="both"/>
        <w:rPr>
          <w:rFonts w:cs="Arial"/>
        </w:rPr>
      </w:pPr>
      <w:r w:rsidRPr="005E5DA9">
        <w:rPr>
          <w:rFonts w:cs="Arial"/>
        </w:rPr>
        <w:t xml:space="preserve">Przed wyschnięciem powłok izolacyjnych należy do nich przykleić warstwę </w:t>
      </w:r>
      <w:proofErr w:type="spellStart"/>
      <w:r w:rsidRPr="005E5DA9">
        <w:rPr>
          <w:rFonts w:cs="Arial"/>
        </w:rPr>
        <w:t>styroduru</w:t>
      </w:r>
      <w:proofErr w:type="spellEnd"/>
      <w:r w:rsidR="00850CFA" w:rsidRPr="005E5DA9">
        <w:rPr>
          <w:rFonts w:cs="Arial"/>
        </w:rPr>
        <w:t xml:space="preserve"> klejem bitumicznym </w:t>
      </w:r>
      <w:r w:rsidRPr="005E5DA9">
        <w:rPr>
          <w:rFonts w:cs="Arial"/>
        </w:rPr>
        <w:t xml:space="preserve">(bez kołkowania) o grubości 5 cm oraz 4 cm poniżej 1,1 m p.p.t. Styropian osłonić membraną kubełkową (membrana np. </w:t>
      </w:r>
      <w:proofErr w:type="spellStart"/>
      <w:r w:rsidRPr="005E5DA9">
        <w:rPr>
          <w:rFonts w:cs="Arial"/>
        </w:rPr>
        <w:t>fondaline</w:t>
      </w:r>
      <w:proofErr w:type="spellEnd"/>
      <w:r w:rsidRPr="005E5DA9">
        <w:rPr>
          <w:rFonts w:cs="Arial"/>
        </w:rPr>
        <w:t>) bez mocowania mechanicznego. Wykop zasypać piaskiem pozbawionym zanieczyszczeń, gruzu itp. elementów, zagęszczając mechanicznie warstwami co 20cm. Ostatnie 20cm wykonać jako podsypkę cementowo - piaskową pod nawierzchnie utwardzane.</w:t>
      </w:r>
    </w:p>
    <w:p w:rsidR="00566A96" w:rsidRPr="005E5DA9" w:rsidRDefault="00566A96" w:rsidP="00566A96">
      <w:pPr>
        <w:tabs>
          <w:tab w:val="left" w:pos="360"/>
        </w:tabs>
        <w:spacing w:line="360" w:lineRule="auto"/>
        <w:jc w:val="both"/>
        <w:rPr>
          <w:rFonts w:cs="Arial"/>
        </w:rPr>
      </w:pPr>
    </w:p>
    <w:p w:rsidR="00DE625C" w:rsidRPr="005E5DA9" w:rsidRDefault="00DE625C" w:rsidP="00DE625C">
      <w:pPr>
        <w:autoSpaceDE w:val="0"/>
        <w:autoSpaceDN w:val="0"/>
        <w:adjustRightInd w:val="0"/>
        <w:jc w:val="both"/>
        <w:rPr>
          <w:rFonts w:cs="Arial"/>
        </w:rPr>
      </w:pPr>
      <w:r w:rsidRPr="005E5DA9">
        <w:rPr>
          <w:rFonts w:cs="Arial"/>
          <w:b/>
        </w:rPr>
        <w:t>Uwaga: prace realizować odcinkowo</w:t>
      </w:r>
      <w:r w:rsidRPr="005E5DA9">
        <w:rPr>
          <w:rFonts w:cs="Arial"/>
        </w:rPr>
        <w:t xml:space="preserve">. Nie należy odkopywać w jednym kroku technologicznym całej ściany fundamentowej. </w:t>
      </w:r>
    </w:p>
    <w:p w:rsidR="00CC0874" w:rsidRPr="005E5DA9" w:rsidRDefault="00CC0874" w:rsidP="00CC0874">
      <w:pPr>
        <w:autoSpaceDE w:val="0"/>
        <w:autoSpaceDN w:val="0"/>
        <w:adjustRightInd w:val="0"/>
        <w:jc w:val="both"/>
        <w:rPr>
          <w:rFonts w:cs="Arial"/>
          <w:b/>
        </w:rPr>
      </w:pPr>
      <w:r w:rsidRPr="005E5DA9">
        <w:rPr>
          <w:rFonts w:cs="Arial"/>
          <w:b/>
        </w:rPr>
        <w:t>Uwaga: zagęszczen</w:t>
      </w:r>
      <w:r w:rsidR="002D77D6" w:rsidRPr="005E5DA9">
        <w:rPr>
          <w:rFonts w:cs="Arial"/>
          <w:b/>
        </w:rPr>
        <w:t xml:space="preserve">ie gruntu w wykopie wykonywać </w:t>
      </w:r>
      <w:r w:rsidRPr="005E5DA9">
        <w:rPr>
          <w:rFonts w:cs="Arial"/>
          <w:b/>
        </w:rPr>
        <w:t xml:space="preserve">do stopnia </w:t>
      </w:r>
      <w:proofErr w:type="spellStart"/>
      <w:r w:rsidRPr="005E5DA9">
        <w:rPr>
          <w:rFonts w:cs="Arial"/>
          <w:b/>
        </w:rPr>
        <w:t>Is</w:t>
      </w:r>
      <w:proofErr w:type="spellEnd"/>
      <w:r w:rsidRPr="005E5DA9">
        <w:rPr>
          <w:rFonts w:cs="Arial"/>
          <w:b/>
        </w:rPr>
        <w:t>=0,97.</w:t>
      </w:r>
    </w:p>
    <w:p w:rsidR="00DE625C" w:rsidRPr="005E5DA9" w:rsidRDefault="00DE625C" w:rsidP="00566A96">
      <w:pPr>
        <w:tabs>
          <w:tab w:val="left" w:pos="360"/>
        </w:tabs>
        <w:spacing w:line="360" w:lineRule="auto"/>
        <w:jc w:val="both"/>
        <w:rPr>
          <w:rFonts w:cs="Arial"/>
        </w:rPr>
      </w:pPr>
    </w:p>
    <w:p w:rsidR="00566A96" w:rsidRPr="005E5DA9" w:rsidRDefault="00566A96" w:rsidP="00566A96">
      <w:pPr>
        <w:shd w:val="clear" w:color="auto" w:fill="FFFFFF"/>
        <w:spacing w:line="360" w:lineRule="auto"/>
        <w:ind w:left="420" w:right="38"/>
        <w:jc w:val="both"/>
        <w:rPr>
          <w:rFonts w:cs="Arial"/>
          <w:b/>
          <w:u w:val="single"/>
        </w:rPr>
      </w:pPr>
      <w:r w:rsidRPr="005E5DA9">
        <w:rPr>
          <w:rFonts w:cs="Arial"/>
          <w:b/>
          <w:u w:val="single"/>
        </w:rPr>
        <w:t>Kontrola jakości robót</w:t>
      </w:r>
    </w:p>
    <w:p w:rsidR="00566A96" w:rsidRPr="005E5DA9" w:rsidRDefault="00566A96" w:rsidP="00566A96">
      <w:pPr>
        <w:tabs>
          <w:tab w:val="left" w:pos="360"/>
        </w:tabs>
        <w:jc w:val="both"/>
        <w:rPr>
          <w:rFonts w:cs="Arial"/>
        </w:rPr>
      </w:pPr>
      <w:r w:rsidRPr="005E5DA9">
        <w:rPr>
          <w:rFonts w:cs="Arial"/>
        </w:rPr>
        <w:lastRenderedPageBreak/>
        <w:t>Sprawdzeniu jakości robót izolacyjnych podlegają wszystkie fazy i procesy technologiczne w trakcie ich prowadzenia.</w:t>
      </w:r>
    </w:p>
    <w:p w:rsidR="00566A96" w:rsidRPr="005E5DA9" w:rsidRDefault="00566A96" w:rsidP="00566A96">
      <w:pPr>
        <w:tabs>
          <w:tab w:val="left" w:pos="360"/>
        </w:tabs>
        <w:jc w:val="both"/>
        <w:rPr>
          <w:rFonts w:cs="Arial"/>
        </w:rPr>
      </w:pPr>
      <w:r w:rsidRPr="005E5DA9">
        <w:rPr>
          <w:rFonts w:cs="Arial"/>
        </w:rPr>
        <w:t>Ze względu na techniczne znaczenie izolacji, zanikający charakter robót oraz dokumentacyjna formę protokołu.</w:t>
      </w:r>
    </w:p>
    <w:p w:rsidR="00566A96" w:rsidRPr="005E5DA9" w:rsidRDefault="00566A96" w:rsidP="00566A96">
      <w:pPr>
        <w:tabs>
          <w:tab w:val="left" w:pos="360"/>
        </w:tabs>
        <w:jc w:val="both"/>
        <w:rPr>
          <w:rFonts w:cs="Arial"/>
        </w:rPr>
      </w:pPr>
      <w:r w:rsidRPr="005E5DA9">
        <w:rPr>
          <w:rFonts w:cs="Arial"/>
        </w:rPr>
        <w:t>Konieczny jest stały i bezpośredni nadzór nad robotami personelu technicznego budowy oraz Inżyniera.</w:t>
      </w:r>
    </w:p>
    <w:p w:rsidR="00566A96" w:rsidRPr="005E5DA9" w:rsidRDefault="00566A96" w:rsidP="00566A96">
      <w:pPr>
        <w:tabs>
          <w:tab w:val="left" w:pos="360"/>
        </w:tabs>
        <w:jc w:val="both"/>
        <w:rPr>
          <w:rFonts w:cs="Arial"/>
        </w:rPr>
      </w:pPr>
      <w:r w:rsidRPr="005E5DA9">
        <w:rPr>
          <w:rFonts w:cs="Arial"/>
        </w:rPr>
        <w:t>W trakcie wykonywania robót oraz po ich zakończeniu należy dokonać kontroli zwracając szczególna uwagę na:</w:t>
      </w:r>
    </w:p>
    <w:p w:rsidR="00566A96" w:rsidRPr="005E5DA9" w:rsidRDefault="00566A96" w:rsidP="00566A96">
      <w:pPr>
        <w:tabs>
          <w:tab w:val="left" w:pos="360"/>
        </w:tabs>
        <w:jc w:val="both"/>
        <w:rPr>
          <w:rFonts w:cs="Arial"/>
        </w:rPr>
      </w:pPr>
      <w:r w:rsidRPr="005E5DA9">
        <w:rPr>
          <w:rFonts w:cs="Arial"/>
        </w:rPr>
        <w:t>- sprawdzenie materiałów na podstawie zapisów w Dzienniku Budowy i innych dokumentów stwierdzających zgodność zużytych materiałów z powołanymi normami oraz niniejszą Specyfikacją</w:t>
      </w:r>
    </w:p>
    <w:p w:rsidR="00566A96" w:rsidRPr="005E5DA9" w:rsidRDefault="00566A96" w:rsidP="00566A96">
      <w:pPr>
        <w:tabs>
          <w:tab w:val="left" w:pos="360"/>
        </w:tabs>
        <w:jc w:val="both"/>
        <w:rPr>
          <w:rFonts w:cs="Arial"/>
        </w:rPr>
      </w:pPr>
      <w:r w:rsidRPr="005E5DA9">
        <w:rPr>
          <w:rFonts w:cs="Arial"/>
        </w:rPr>
        <w:t>- sprawdzenie nierówności powierzchni podkładu</w:t>
      </w:r>
    </w:p>
    <w:p w:rsidR="00566A96" w:rsidRPr="005E5DA9" w:rsidRDefault="00566A96" w:rsidP="00566A96">
      <w:pPr>
        <w:tabs>
          <w:tab w:val="left" w:pos="360"/>
        </w:tabs>
        <w:jc w:val="both"/>
        <w:rPr>
          <w:rFonts w:cs="Arial"/>
        </w:rPr>
      </w:pPr>
      <w:r w:rsidRPr="005E5DA9">
        <w:rPr>
          <w:rFonts w:cs="Arial"/>
        </w:rPr>
        <w:t>- sprawdzenie poprawności układania warstw, każda warstwa izolacji powinna stanowić jednolitą czystą powlokę przylegającą do powierzchni podkładu lub uprzednio ułożonej warstwy,</w:t>
      </w:r>
    </w:p>
    <w:p w:rsidR="00566A96" w:rsidRPr="005E5DA9" w:rsidRDefault="00566A96" w:rsidP="00566A96">
      <w:pPr>
        <w:tabs>
          <w:tab w:val="left" w:pos="360"/>
        </w:tabs>
        <w:jc w:val="both"/>
        <w:rPr>
          <w:rFonts w:cs="Arial"/>
        </w:rPr>
      </w:pPr>
      <w:r w:rsidRPr="005E5DA9">
        <w:rPr>
          <w:rFonts w:cs="Arial"/>
        </w:rPr>
        <w:t>- kontrole ilości ułomnych warstw i uzyskanie odpowiedniej sumarycznej grubości izolacji.</w:t>
      </w:r>
    </w:p>
    <w:p w:rsidR="00566A96" w:rsidRPr="005E5DA9" w:rsidRDefault="00566A96" w:rsidP="00566A96">
      <w:pPr>
        <w:tabs>
          <w:tab w:val="left" w:pos="360"/>
        </w:tabs>
        <w:spacing w:line="360" w:lineRule="auto"/>
        <w:jc w:val="both"/>
        <w:rPr>
          <w:rFonts w:cs="Arial"/>
        </w:rPr>
      </w:pPr>
    </w:p>
    <w:p w:rsidR="00566A96" w:rsidRPr="005E5DA9" w:rsidRDefault="00566A96" w:rsidP="00566A96">
      <w:pPr>
        <w:shd w:val="clear" w:color="auto" w:fill="FFFFFF"/>
        <w:spacing w:line="360" w:lineRule="auto"/>
        <w:ind w:left="420" w:right="38"/>
        <w:jc w:val="both"/>
        <w:rPr>
          <w:rFonts w:cs="Arial"/>
          <w:b/>
          <w:u w:val="single"/>
        </w:rPr>
      </w:pPr>
      <w:r w:rsidRPr="005E5DA9">
        <w:rPr>
          <w:rFonts w:cs="Arial"/>
          <w:b/>
          <w:u w:val="single"/>
        </w:rPr>
        <w:t>Odbiór robót</w:t>
      </w:r>
    </w:p>
    <w:p w:rsidR="00566A96" w:rsidRPr="005E5DA9" w:rsidRDefault="00566A96" w:rsidP="00566A96">
      <w:pPr>
        <w:tabs>
          <w:tab w:val="left" w:pos="360"/>
        </w:tabs>
        <w:jc w:val="both"/>
        <w:rPr>
          <w:rFonts w:cs="Arial"/>
        </w:rPr>
      </w:pPr>
      <w:r w:rsidRPr="005E5DA9">
        <w:rPr>
          <w:rFonts w:cs="Arial"/>
        </w:rPr>
        <w:t xml:space="preserve">Odbiory należy przeprowadzić dla każdej warstwy pokrycia osobno, przy czym sporządza </w:t>
      </w:r>
      <w:proofErr w:type="spellStart"/>
      <w:r w:rsidRPr="005E5DA9">
        <w:rPr>
          <w:rFonts w:cs="Arial"/>
        </w:rPr>
        <w:t>sie</w:t>
      </w:r>
      <w:proofErr w:type="spellEnd"/>
      <w:r w:rsidRPr="005E5DA9">
        <w:rPr>
          <w:rFonts w:cs="Arial"/>
        </w:rPr>
        <w:t xml:space="preserve"> jeden protokół odbioru izolacji po wykonaniu powłoki izolacyjnej. Podstawa do odbioru robót izolacyjnych są:</w:t>
      </w:r>
    </w:p>
    <w:p w:rsidR="00566A96" w:rsidRPr="005E5DA9" w:rsidRDefault="00566A96" w:rsidP="00566A96">
      <w:pPr>
        <w:tabs>
          <w:tab w:val="left" w:pos="360"/>
        </w:tabs>
        <w:jc w:val="both"/>
        <w:rPr>
          <w:rFonts w:cs="Arial"/>
        </w:rPr>
      </w:pPr>
      <w:r w:rsidRPr="005E5DA9">
        <w:rPr>
          <w:rFonts w:cs="Arial"/>
        </w:rPr>
        <w:t>badania obejmujące:</w:t>
      </w:r>
    </w:p>
    <w:p w:rsidR="00566A96" w:rsidRPr="005E5DA9" w:rsidRDefault="00566A96" w:rsidP="00566A96">
      <w:pPr>
        <w:tabs>
          <w:tab w:val="left" w:pos="360"/>
        </w:tabs>
        <w:jc w:val="both"/>
        <w:rPr>
          <w:rFonts w:cs="Arial"/>
        </w:rPr>
      </w:pPr>
      <w:r w:rsidRPr="005E5DA9">
        <w:rPr>
          <w:rFonts w:cs="Arial"/>
        </w:rPr>
        <w:t>- spra</w:t>
      </w:r>
      <w:r w:rsidR="006674FD" w:rsidRPr="005E5DA9">
        <w:rPr>
          <w:rFonts w:cs="Arial"/>
        </w:rPr>
        <w:t>wdzenie zgodności z dokumentacją techniczną</w:t>
      </w:r>
    </w:p>
    <w:p w:rsidR="00566A96" w:rsidRPr="005E5DA9" w:rsidRDefault="00566A96" w:rsidP="00566A96">
      <w:pPr>
        <w:tabs>
          <w:tab w:val="left" w:pos="360"/>
        </w:tabs>
        <w:jc w:val="both"/>
        <w:rPr>
          <w:rFonts w:cs="Arial"/>
        </w:rPr>
      </w:pPr>
      <w:r w:rsidRPr="005E5DA9">
        <w:rPr>
          <w:rFonts w:cs="Arial"/>
        </w:rPr>
        <w:t>- sprawdzenie materiałów</w:t>
      </w:r>
    </w:p>
    <w:p w:rsidR="00566A96" w:rsidRPr="005E5DA9" w:rsidRDefault="00566A96" w:rsidP="00566A96">
      <w:pPr>
        <w:tabs>
          <w:tab w:val="left" w:pos="360"/>
        </w:tabs>
        <w:jc w:val="both"/>
        <w:rPr>
          <w:rFonts w:cs="Arial"/>
        </w:rPr>
      </w:pPr>
      <w:r w:rsidRPr="005E5DA9">
        <w:rPr>
          <w:rFonts w:cs="Arial"/>
        </w:rPr>
        <w:t>- sprawdzenie podłoża pod izolacje</w:t>
      </w:r>
    </w:p>
    <w:p w:rsidR="00566A96" w:rsidRPr="005E5DA9" w:rsidRDefault="00566A96" w:rsidP="00566A96">
      <w:pPr>
        <w:tabs>
          <w:tab w:val="left" w:pos="360"/>
        </w:tabs>
        <w:jc w:val="both"/>
        <w:rPr>
          <w:rFonts w:cs="Arial"/>
        </w:rPr>
      </w:pPr>
      <w:r w:rsidRPr="005E5DA9">
        <w:rPr>
          <w:rFonts w:cs="Arial"/>
        </w:rPr>
        <w:t>- sprawdzenie warunków prowadzenia robót</w:t>
      </w:r>
    </w:p>
    <w:p w:rsidR="00566A96" w:rsidRPr="005E5DA9" w:rsidRDefault="00566A96" w:rsidP="00566A96">
      <w:pPr>
        <w:tabs>
          <w:tab w:val="left" w:pos="360"/>
        </w:tabs>
        <w:jc w:val="both"/>
        <w:rPr>
          <w:rFonts w:cs="Arial"/>
        </w:rPr>
      </w:pPr>
      <w:r w:rsidRPr="005E5DA9">
        <w:rPr>
          <w:rFonts w:cs="Arial"/>
        </w:rPr>
        <w:t>- sprawdzenie prawidłowości wykonanych robót</w:t>
      </w:r>
    </w:p>
    <w:p w:rsidR="00566A96" w:rsidRPr="005E5DA9" w:rsidRDefault="00566A96" w:rsidP="00566A96">
      <w:pPr>
        <w:spacing w:line="360" w:lineRule="auto"/>
        <w:ind w:firstLine="426"/>
        <w:jc w:val="both"/>
        <w:rPr>
          <w:rFonts w:cs="Arial"/>
        </w:rPr>
      </w:pPr>
    </w:p>
    <w:p w:rsidR="00F4698A" w:rsidRPr="005E5DA9" w:rsidRDefault="00F4698A" w:rsidP="00F4698A">
      <w:pPr>
        <w:numPr>
          <w:ilvl w:val="1"/>
          <w:numId w:val="1"/>
        </w:numPr>
        <w:spacing w:line="360" w:lineRule="auto"/>
        <w:jc w:val="both"/>
        <w:rPr>
          <w:rFonts w:cs="Arial"/>
        </w:rPr>
      </w:pPr>
      <w:r w:rsidRPr="005E5DA9">
        <w:rPr>
          <w:rFonts w:cs="Arial"/>
          <w:b/>
          <w:bCs/>
        </w:rPr>
        <w:t xml:space="preserve">Roboty w zakresie izolacji poziomej </w:t>
      </w:r>
      <w:r w:rsidR="00EB0F81" w:rsidRPr="005E5DA9">
        <w:rPr>
          <w:rFonts w:cs="Arial"/>
          <w:b/>
          <w:bCs/>
        </w:rPr>
        <w:t xml:space="preserve">oraz pionowej kurtynowej </w:t>
      </w:r>
      <w:r w:rsidRPr="005E5DA9">
        <w:rPr>
          <w:rFonts w:cs="Arial"/>
          <w:b/>
          <w:bCs/>
        </w:rPr>
        <w:t>istniejących ścian</w:t>
      </w:r>
    </w:p>
    <w:p w:rsidR="00F4698A" w:rsidRPr="005E5DA9" w:rsidRDefault="00F4698A" w:rsidP="00F4698A">
      <w:pPr>
        <w:ind w:firstLine="426"/>
        <w:jc w:val="both"/>
        <w:rPr>
          <w:rFonts w:cs="Arial"/>
        </w:rPr>
      </w:pPr>
    </w:p>
    <w:p w:rsidR="00F4698A" w:rsidRPr="005E5DA9" w:rsidRDefault="00F4698A" w:rsidP="00F4698A">
      <w:pPr>
        <w:jc w:val="both"/>
        <w:rPr>
          <w:rFonts w:cs="Arial"/>
        </w:rPr>
      </w:pPr>
      <w:r w:rsidRPr="005E5DA9">
        <w:rPr>
          <w:rFonts w:cs="Arial"/>
        </w:rPr>
        <w:t xml:space="preserve">Należy wykonać izolację poziomą z hydrożelu na ścianach istniejących dla zachowania ciągłości powłok izolacyjnych. </w:t>
      </w:r>
    </w:p>
    <w:p w:rsidR="00F4698A" w:rsidRPr="005E5DA9" w:rsidRDefault="00F4698A" w:rsidP="00F4698A">
      <w:pPr>
        <w:ind w:left="284"/>
      </w:pPr>
    </w:p>
    <w:p w:rsidR="00F4698A" w:rsidRPr="005E5DA9" w:rsidRDefault="00F4698A" w:rsidP="00F4698A">
      <w:pPr>
        <w:spacing w:before="120"/>
        <w:ind w:firstLine="284"/>
        <w:jc w:val="both"/>
        <w:rPr>
          <w:rFonts w:cs="Arial"/>
          <w:u w:val="single"/>
        </w:rPr>
      </w:pPr>
      <w:r w:rsidRPr="005E5DA9">
        <w:rPr>
          <w:rFonts w:cs="Arial"/>
          <w:u w:val="single"/>
        </w:rPr>
        <w:t>Wymagania podstawowe dla materiału do izolacji poziomej:</w:t>
      </w:r>
    </w:p>
    <w:p w:rsidR="00F4698A" w:rsidRPr="005E5DA9" w:rsidRDefault="00F4698A" w:rsidP="00F4698A">
      <w:pPr>
        <w:ind w:left="284"/>
        <w:jc w:val="both"/>
        <w:rPr>
          <w:rFonts w:cs="Arial"/>
        </w:rPr>
      </w:pPr>
      <w:r w:rsidRPr="005E5DA9">
        <w:rPr>
          <w:rFonts w:cs="Arial"/>
        </w:rPr>
        <w:t xml:space="preserve">- Typ materiału: kompozycja żywicy </w:t>
      </w:r>
      <w:proofErr w:type="spellStart"/>
      <w:r w:rsidRPr="005E5DA9">
        <w:rPr>
          <w:rFonts w:cs="Arial"/>
        </w:rPr>
        <w:t>hydrostrukturalnej</w:t>
      </w:r>
      <w:proofErr w:type="spellEnd"/>
      <w:r w:rsidRPr="005E5DA9">
        <w:rPr>
          <w:rFonts w:cs="Arial"/>
        </w:rPr>
        <w:t xml:space="preserve"> na bazie akrylu o regulowanym czasie żelowania.</w:t>
      </w:r>
    </w:p>
    <w:p w:rsidR="00F4698A" w:rsidRPr="005E5DA9" w:rsidRDefault="00F4698A" w:rsidP="00F4698A">
      <w:pPr>
        <w:ind w:left="284"/>
        <w:jc w:val="both"/>
        <w:rPr>
          <w:rFonts w:cs="Arial"/>
        </w:rPr>
      </w:pPr>
      <w:r w:rsidRPr="005E5DA9">
        <w:rPr>
          <w:rFonts w:cs="Arial"/>
        </w:rPr>
        <w:t xml:space="preserve">- Lepkość ≤ 6 </w:t>
      </w:r>
      <w:proofErr w:type="spellStart"/>
      <w:r w:rsidRPr="005E5DA9">
        <w:rPr>
          <w:rFonts w:cs="Arial"/>
        </w:rPr>
        <w:t>mPas</w:t>
      </w:r>
      <w:proofErr w:type="spellEnd"/>
      <w:r w:rsidRPr="005E5DA9">
        <w:rPr>
          <w:rFonts w:cs="Arial"/>
        </w:rPr>
        <w:t xml:space="preserve"> w temp.23°C.</w:t>
      </w:r>
    </w:p>
    <w:p w:rsidR="00F4698A" w:rsidRPr="005E5DA9" w:rsidRDefault="00F4698A" w:rsidP="00F4698A">
      <w:pPr>
        <w:ind w:left="284"/>
        <w:jc w:val="both"/>
        <w:rPr>
          <w:rFonts w:cs="Arial"/>
        </w:rPr>
      </w:pPr>
      <w:r w:rsidRPr="005E5DA9">
        <w:rPr>
          <w:rFonts w:cs="Arial"/>
        </w:rPr>
        <w:t>- Możliwość regulacji czasu wiązania od 25 do 100s.</w:t>
      </w:r>
    </w:p>
    <w:p w:rsidR="00F4698A" w:rsidRPr="005E5DA9" w:rsidRDefault="00F4698A" w:rsidP="00F4698A">
      <w:pPr>
        <w:ind w:left="284"/>
      </w:pPr>
    </w:p>
    <w:p w:rsidR="00F4698A" w:rsidRPr="005E5DA9" w:rsidRDefault="00F4698A" w:rsidP="00F4698A">
      <w:pPr>
        <w:spacing w:before="120"/>
        <w:ind w:firstLine="284"/>
        <w:jc w:val="both"/>
        <w:rPr>
          <w:rFonts w:cs="Arial"/>
          <w:u w:val="single"/>
        </w:rPr>
      </w:pPr>
      <w:r w:rsidRPr="005E5DA9">
        <w:rPr>
          <w:rFonts w:cs="Arial"/>
          <w:u w:val="single"/>
        </w:rPr>
        <w:t>Narzędzia</w:t>
      </w:r>
    </w:p>
    <w:p w:rsidR="00F4698A" w:rsidRPr="005E5DA9" w:rsidRDefault="00F4698A" w:rsidP="00F12097">
      <w:pPr>
        <w:numPr>
          <w:ilvl w:val="0"/>
          <w:numId w:val="56"/>
        </w:numPr>
        <w:ind w:hanging="76"/>
        <w:jc w:val="both"/>
        <w:rPr>
          <w:rFonts w:cs="Arial"/>
        </w:rPr>
      </w:pPr>
      <w:r w:rsidRPr="005E5DA9">
        <w:rPr>
          <w:rFonts w:cs="Arial"/>
        </w:rPr>
        <w:t xml:space="preserve">pompa dwukomponentowa </w:t>
      </w:r>
    </w:p>
    <w:p w:rsidR="00F4698A" w:rsidRPr="005E5DA9" w:rsidRDefault="00F4698A" w:rsidP="00F12097">
      <w:pPr>
        <w:numPr>
          <w:ilvl w:val="0"/>
          <w:numId w:val="56"/>
        </w:numPr>
        <w:ind w:hanging="76"/>
        <w:jc w:val="both"/>
        <w:rPr>
          <w:rFonts w:cs="Arial"/>
        </w:rPr>
      </w:pPr>
      <w:r w:rsidRPr="005E5DA9">
        <w:rPr>
          <w:rFonts w:cs="Arial"/>
        </w:rPr>
        <w:t>pakery iniekcyjne rozporowe</w:t>
      </w:r>
    </w:p>
    <w:p w:rsidR="00F4698A" w:rsidRPr="005E5DA9" w:rsidRDefault="00F4698A" w:rsidP="00F4698A">
      <w:pPr>
        <w:ind w:left="284"/>
      </w:pPr>
    </w:p>
    <w:p w:rsidR="00F4698A" w:rsidRPr="005E5DA9" w:rsidRDefault="00F4698A" w:rsidP="00F4698A">
      <w:pPr>
        <w:ind w:left="284"/>
        <w:rPr>
          <w:u w:val="single"/>
        </w:rPr>
      </w:pPr>
      <w:r w:rsidRPr="005E5DA9">
        <w:rPr>
          <w:u w:val="single"/>
        </w:rPr>
        <w:t>Technologia wykonania izolacji poziomej jako przepony hydrożelowej:</w:t>
      </w:r>
    </w:p>
    <w:p w:rsidR="00F4698A" w:rsidRPr="005E5DA9" w:rsidRDefault="00F4698A" w:rsidP="00F4698A">
      <w:pPr>
        <w:ind w:left="284"/>
        <w:rPr>
          <w:u w:val="single"/>
        </w:rPr>
      </w:pPr>
    </w:p>
    <w:p w:rsidR="00F4698A" w:rsidRPr="005E5DA9" w:rsidRDefault="00F4698A" w:rsidP="00F4698A">
      <w:pPr>
        <w:jc w:val="both"/>
        <w:rPr>
          <w:rFonts w:cs="Arial"/>
        </w:rPr>
      </w:pPr>
      <w:r w:rsidRPr="005E5DA9">
        <w:rPr>
          <w:rFonts w:cs="Arial"/>
        </w:rPr>
        <w:t xml:space="preserve">W celu zapewnienie ciągłości izolacji, z uwagi na brak możliwości wykonania izolacji poziomej metodami tradycyjnymi należy zastosować technologię iniekcji. Projektowana przepona pozioma ma stanowić izolację uniemożliwiającą podciąganie kapilarne wilgoci oraz wnikanie wody do konstrukcji. Materiał iniekcyjny o niskiej lepkości wprowadzany jest punktowo poprzez pakery iniekcyjne do wnętrza struktury przegrody.  Dla uzyskania lepszego efektu pakery wykonywać z dwóch stron ściany i wwiercać się na 2/3 grubości ściany z każdej strony. Czas żelowania należy dobrać do sytuacji na budowie tak, aby wypełnić wszelkie rysy i pustki w materiale przegrody. </w:t>
      </w:r>
    </w:p>
    <w:p w:rsidR="00F4698A" w:rsidRPr="005E5DA9" w:rsidRDefault="00F4698A" w:rsidP="00F4698A">
      <w:pPr>
        <w:jc w:val="center"/>
        <w:rPr>
          <w:rFonts w:cs="Arial"/>
        </w:rPr>
      </w:pPr>
      <w:r w:rsidRPr="005E5DA9">
        <w:rPr>
          <w:rFonts w:cs="Arial"/>
          <w:noProof/>
        </w:rPr>
        <w:drawing>
          <wp:inline distT="0" distB="0" distL="0" distR="0">
            <wp:extent cx="1895475" cy="1943100"/>
            <wp:effectExtent l="19050" t="0" r="9525" b="0"/>
            <wp:docPr id="6" name="Obraz 2" descr="Opis: poziom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poziom02"/>
                    <pic:cNvPicPr>
                      <a:picLocks noChangeAspect="1" noChangeArrowheads="1"/>
                    </pic:cNvPicPr>
                  </pic:nvPicPr>
                  <pic:blipFill>
                    <a:blip r:embed="rId10" cstate="print"/>
                    <a:srcRect/>
                    <a:stretch>
                      <a:fillRect/>
                    </a:stretch>
                  </pic:blipFill>
                  <pic:spPr bwMode="auto">
                    <a:xfrm>
                      <a:off x="0" y="0"/>
                      <a:ext cx="1895475" cy="1943100"/>
                    </a:xfrm>
                    <a:prstGeom prst="rect">
                      <a:avLst/>
                    </a:prstGeom>
                    <a:noFill/>
                    <a:ln w="9525">
                      <a:noFill/>
                      <a:miter lim="800000"/>
                      <a:headEnd/>
                      <a:tailEnd/>
                    </a:ln>
                  </pic:spPr>
                </pic:pic>
              </a:graphicData>
            </a:graphic>
          </wp:inline>
        </w:drawing>
      </w:r>
    </w:p>
    <w:p w:rsidR="00F4698A" w:rsidRPr="005E5DA9" w:rsidRDefault="00F4698A" w:rsidP="00F4698A">
      <w:pPr>
        <w:jc w:val="both"/>
        <w:rPr>
          <w:rFonts w:cs="Arial"/>
        </w:rPr>
      </w:pPr>
    </w:p>
    <w:p w:rsidR="00F4698A" w:rsidRPr="005E5DA9" w:rsidRDefault="00F4698A" w:rsidP="00F4698A">
      <w:pPr>
        <w:jc w:val="both"/>
        <w:rPr>
          <w:rFonts w:cs="Arial"/>
        </w:rPr>
      </w:pPr>
    </w:p>
    <w:p w:rsidR="00F4698A" w:rsidRPr="005E5DA9" w:rsidRDefault="00F4698A" w:rsidP="00F4698A">
      <w:pPr>
        <w:tabs>
          <w:tab w:val="right" w:pos="9025"/>
        </w:tabs>
        <w:suppressAutoHyphens/>
        <w:jc w:val="both"/>
        <w:rPr>
          <w:rFonts w:cs="Arial"/>
        </w:rPr>
      </w:pPr>
      <w:r w:rsidRPr="005E5DA9">
        <w:rPr>
          <w:rFonts w:eastAsia="Calibri"/>
          <w:szCs w:val="24"/>
          <w:lang w:eastAsia="en-US"/>
        </w:rPr>
        <w:lastRenderedPageBreak/>
        <w:t>Izolację wykonać metodą iniekcji w np. technologii MC-</w:t>
      </w:r>
      <w:proofErr w:type="spellStart"/>
      <w:r w:rsidRPr="005E5DA9">
        <w:rPr>
          <w:rFonts w:eastAsia="Calibri"/>
          <w:szCs w:val="24"/>
          <w:lang w:eastAsia="en-US"/>
        </w:rPr>
        <w:t>Injekt</w:t>
      </w:r>
      <w:proofErr w:type="spellEnd"/>
      <w:r w:rsidRPr="005E5DA9">
        <w:rPr>
          <w:rFonts w:eastAsia="Calibri"/>
          <w:szCs w:val="24"/>
          <w:lang w:eastAsia="en-US"/>
        </w:rPr>
        <w:t xml:space="preserve"> GL 95, która będzie pełnić rolę izolacji przeciwwodnej. Ta żywica </w:t>
      </w:r>
      <w:proofErr w:type="spellStart"/>
      <w:r w:rsidRPr="005E5DA9">
        <w:rPr>
          <w:rFonts w:eastAsia="Calibri"/>
          <w:szCs w:val="24"/>
          <w:lang w:eastAsia="en-US"/>
        </w:rPr>
        <w:t>hydrostrukturalna</w:t>
      </w:r>
      <w:proofErr w:type="spellEnd"/>
      <w:r w:rsidR="00947204" w:rsidRPr="005E5DA9">
        <w:rPr>
          <w:rFonts w:eastAsia="Calibri"/>
          <w:szCs w:val="24"/>
          <w:lang w:eastAsia="en-US"/>
        </w:rPr>
        <w:t xml:space="preserve"> </w:t>
      </w:r>
      <w:r w:rsidRPr="005E5DA9">
        <w:rPr>
          <w:rFonts w:cs="Arial"/>
        </w:rPr>
        <w:t xml:space="preserve">przeznaczona jest  do iniekcji uszczelniającej konstrukcję murową. </w:t>
      </w:r>
    </w:p>
    <w:p w:rsidR="00F4698A" w:rsidRPr="005E5DA9" w:rsidRDefault="00F4698A" w:rsidP="00F4698A">
      <w:pPr>
        <w:jc w:val="both"/>
        <w:rPr>
          <w:rFonts w:cs="Arial"/>
        </w:rPr>
      </w:pPr>
      <w:r w:rsidRPr="005E5DA9">
        <w:rPr>
          <w:rFonts w:cs="Arial"/>
        </w:rPr>
        <w:t xml:space="preserve">- niska lepkość, dzięki której w sposób bezpieczny bez wprowadzania dużego ciśnienie iniekcji materiał dobrze penetruje strukturę </w:t>
      </w:r>
      <w:proofErr w:type="spellStart"/>
      <w:r w:rsidRPr="005E5DA9">
        <w:rPr>
          <w:rFonts w:cs="Arial"/>
        </w:rPr>
        <w:t>iniektowanej</w:t>
      </w:r>
      <w:proofErr w:type="spellEnd"/>
      <w:r w:rsidRPr="005E5DA9">
        <w:rPr>
          <w:rFonts w:cs="Arial"/>
        </w:rPr>
        <w:t xml:space="preserve"> przegrody.</w:t>
      </w:r>
    </w:p>
    <w:p w:rsidR="00F4698A" w:rsidRPr="005E5DA9" w:rsidRDefault="00F4698A" w:rsidP="00F4698A">
      <w:pPr>
        <w:jc w:val="both"/>
        <w:rPr>
          <w:rFonts w:cs="Arial"/>
        </w:rPr>
      </w:pPr>
    </w:p>
    <w:p w:rsidR="00F4698A" w:rsidRPr="005E5DA9" w:rsidRDefault="00F4698A" w:rsidP="00F4698A">
      <w:pPr>
        <w:jc w:val="both"/>
        <w:rPr>
          <w:rFonts w:cs="Arial"/>
        </w:rPr>
      </w:pPr>
    </w:p>
    <w:p w:rsidR="00F4698A" w:rsidRPr="005E5DA9" w:rsidRDefault="00F4698A" w:rsidP="00F4698A">
      <w:pPr>
        <w:jc w:val="both"/>
        <w:rPr>
          <w:rFonts w:cs="Arial"/>
        </w:rPr>
      </w:pPr>
      <w:r w:rsidRPr="005E5DA9">
        <w:rPr>
          <w:rFonts w:cs="Arial"/>
          <w:i/>
        </w:rPr>
        <w:t>Przebieg prac:</w:t>
      </w:r>
    </w:p>
    <w:p w:rsidR="00F4698A" w:rsidRPr="005E5DA9" w:rsidRDefault="00F4698A" w:rsidP="00F12097">
      <w:pPr>
        <w:numPr>
          <w:ilvl w:val="0"/>
          <w:numId w:val="57"/>
        </w:numPr>
        <w:jc w:val="both"/>
        <w:rPr>
          <w:rFonts w:cs="Arial"/>
        </w:rPr>
      </w:pPr>
      <w:r w:rsidRPr="005E5DA9">
        <w:rPr>
          <w:rFonts w:cs="Arial"/>
        </w:rPr>
        <w:t>oczyszczenie naprawionej strefy</w:t>
      </w:r>
    </w:p>
    <w:p w:rsidR="00F4698A" w:rsidRPr="005E5DA9" w:rsidRDefault="00F4698A" w:rsidP="00F12097">
      <w:pPr>
        <w:numPr>
          <w:ilvl w:val="0"/>
          <w:numId w:val="57"/>
        </w:numPr>
        <w:jc w:val="both"/>
        <w:rPr>
          <w:rFonts w:cs="Arial"/>
        </w:rPr>
      </w:pPr>
      <w:r w:rsidRPr="005E5DA9">
        <w:rPr>
          <w:rFonts w:cs="Arial"/>
        </w:rPr>
        <w:t>Pakery należy umieścić w dwóch rzędach odległych o 20 cm z wzajemnym przesunięciem. Otwory nawierca się pod kątem 45</w:t>
      </w:r>
      <w:r w:rsidRPr="005E5DA9">
        <w:rPr>
          <w:rFonts w:cs="Arial"/>
          <w:vertAlign w:val="superscript"/>
        </w:rPr>
        <w:t xml:space="preserve">0 </w:t>
      </w:r>
      <w:r w:rsidRPr="005E5DA9">
        <w:rPr>
          <w:rFonts w:cs="Arial"/>
        </w:rPr>
        <w:t xml:space="preserve">na 2/3 grubości przegrody. Rozstaw pakerów co </w:t>
      </w:r>
      <w:smartTag w:uri="urn:schemas-microsoft-com:office:smarttags" w:element="metricconverter">
        <w:smartTagPr>
          <w:attr w:name="ProductID" w:val="20 cm"/>
        </w:smartTagPr>
        <w:r w:rsidRPr="005E5DA9">
          <w:rPr>
            <w:rFonts w:cs="Arial"/>
          </w:rPr>
          <w:t>20 cm</w:t>
        </w:r>
      </w:smartTag>
      <w:r w:rsidRPr="005E5DA9">
        <w:rPr>
          <w:rFonts w:cs="Arial"/>
        </w:rPr>
        <w:t xml:space="preserve"> co zapewnia kontrolę nad wprowadzanym materiałem. </w:t>
      </w:r>
    </w:p>
    <w:p w:rsidR="00F4698A" w:rsidRPr="005E5DA9" w:rsidRDefault="00F4698A" w:rsidP="00F12097">
      <w:pPr>
        <w:numPr>
          <w:ilvl w:val="0"/>
          <w:numId w:val="57"/>
        </w:numPr>
        <w:jc w:val="both"/>
        <w:rPr>
          <w:rFonts w:cs="Arial"/>
        </w:rPr>
      </w:pPr>
      <w:r w:rsidRPr="005E5DA9">
        <w:rPr>
          <w:rFonts w:cs="Arial"/>
        </w:rPr>
        <w:t xml:space="preserve">osadzenie pakerów iniekcyjnych 10 sztuk / </w:t>
      </w:r>
      <w:proofErr w:type="spellStart"/>
      <w:r w:rsidRPr="005E5DA9">
        <w:rPr>
          <w:rFonts w:cs="Arial"/>
        </w:rPr>
        <w:t>mb</w:t>
      </w:r>
      <w:proofErr w:type="spellEnd"/>
    </w:p>
    <w:p w:rsidR="00F4698A" w:rsidRPr="005E5DA9" w:rsidRDefault="00F4698A" w:rsidP="00F12097">
      <w:pPr>
        <w:numPr>
          <w:ilvl w:val="0"/>
          <w:numId w:val="57"/>
        </w:numPr>
        <w:jc w:val="both"/>
        <w:rPr>
          <w:rFonts w:cs="Arial"/>
        </w:rPr>
      </w:pPr>
      <w:r w:rsidRPr="005E5DA9">
        <w:rPr>
          <w:rFonts w:cs="Arial"/>
        </w:rPr>
        <w:t>w przypadku zniszczonych i bardzo nieszczelnych spoin należy je doszczelnić mineralną zaprawą uszczelniającą szybkosprawną (</w:t>
      </w:r>
      <w:proofErr w:type="spellStart"/>
      <w:r w:rsidRPr="005E5DA9">
        <w:rPr>
          <w:rFonts w:cs="Arial"/>
        </w:rPr>
        <w:t>np.Ombran</w:t>
      </w:r>
      <w:proofErr w:type="spellEnd"/>
      <w:r w:rsidRPr="005E5DA9">
        <w:rPr>
          <w:rFonts w:cs="Arial"/>
        </w:rPr>
        <w:t xml:space="preserve"> W) Zużycie 1,5kg/</w:t>
      </w:r>
      <w:proofErr w:type="spellStart"/>
      <w:r w:rsidRPr="005E5DA9">
        <w:rPr>
          <w:rFonts w:cs="Arial"/>
        </w:rPr>
        <w:t>mb</w:t>
      </w:r>
      <w:proofErr w:type="spellEnd"/>
    </w:p>
    <w:p w:rsidR="00F4698A" w:rsidRPr="005E5DA9" w:rsidRDefault="00F4698A" w:rsidP="00F12097">
      <w:pPr>
        <w:numPr>
          <w:ilvl w:val="0"/>
          <w:numId w:val="57"/>
        </w:numPr>
        <w:jc w:val="both"/>
        <w:rPr>
          <w:rFonts w:cs="Arial"/>
        </w:rPr>
      </w:pPr>
      <w:r w:rsidRPr="005E5DA9">
        <w:rPr>
          <w:rFonts w:cs="Arial"/>
        </w:rPr>
        <w:t xml:space="preserve">iniekcja żywicy </w:t>
      </w:r>
      <w:proofErr w:type="spellStart"/>
      <w:r w:rsidRPr="005E5DA9">
        <w:rPr>
          <w:rFonts w:cs="Arial"/>
        </w:rPr>
        <w:t>hydrostrukturalnej</w:t>
      </w:r>
      <w:proofErr w:type="spellEnd"/>
      <w:r w:rsidRPr="005E5DA9">
        <w:rPr>
          <w:rFonts w:cs="Arial"/>
        </w:rPr>
        <w:t xml:space="preserve"> (np. </w:t>
      </w:r>
      <w:r w:rsidRPr="005E5DA9">
        <w:rPr>
          <w:rFonts w:eastAsia="Calibri"/>
          <w:szCs w:val="24"/>
          <w:lang w:eastAsia="en-US"/>
        </w:rPr>
        <w:t>MC-</w:t>
      </w:r>
      <w:proofErr w:type="spellStart"/>
      <w:r w:rsidRPr="005E5DA9">
        <w:rPr>
          <w:rFonts w:eastAsia="Calibri"/>
          <w:szCs w:val="24"/>
          <w:lang w:eastAsia="en-US"/>
        </w:rPr>
        <w:t>Injekt</w:t>
      </w:r>
      <w:proofErr w:type="spellEnd"/>
      <w:r w:rsidRPr="005E5DA9">
        <w:rPr>
          <w:rFonts w:eastAsia="Calibri"/>
          <w:szCs w:val="24"/>
          <w:lang w:eastAsia="en-US"/>
        </w:rPr>
        <w:t xml:space="preserve"> GL 95</w:t>
      </w:r>
      <w:r w:rsidRPr="005E5DA9">
        <w:rPr>
          <w:rFonts w:cs="Arial"/>
        </w:rPr>
        <w:t>) poprzez pakery. Iniekcja prowadzona jest przez bieżący paker aż do momentu ukazania się materiału w następnym pakerze lub zatamowania dalszego przepływu (gwałtowny wzrost ciśnienia i zatrzymanie pompy tłokowej).</w:t>
      </w:r>
    </w:p>
    <w:p w:rsidR="00F4698A" w:rsidRPr="005E5DA9" w:rsidRDefault="00F4698A" w:rsidP="00F12097">
      <w:pPr>
        <w:numPr>
          <w:ilvl w:val="0"/>
          <w:numId w:val="57"/>
        </w:numPr>
        <w:jc w:val="both"/>
        <w:rPr>
          <w:rFonts w:cs="Arial"/>
        </w:rPr>
      </w:pPr>
      <w:r w:rsidRPr="005E5DA9">
        <w:rPr>
          <w:rFonts w:cs="Arial"/>
        </w:rPr>
        <w:t>usunięcie warstwy zamykającej rysę i pakerów;</w:t>
      </w:r>
    </w:p>
    <w:p w:rsidR="00F4698A" w:rsidRPr="005E5DA9" w:rsidRDefault="00F4698A" w:rsidP="00F4698A">
      <w:pPr>
        <w:jc w:val="both"/>
        <w:rPr>
          <w:rFonts w:cs="Arial"/>
        </w:rPr>
      </w:pPr>
    </w:p>
    <w:p w:rsidR="00F4698A" w:rsidRPr="005E5DA9" w:rsidRDefault="00F4698A" w:rsidP="00F4698A">
      <w:pPr>
        <w:widowControl w:val="0"/>
        <w:ind w:left="705"/>
        <w:jc w:val="both"/>
        <w:rPr>
          <w:rFonts w:cs="Arial"/>
          <w:snapToGrid w:val="0"/>
        </w:rPr>
      </w:pPr>
    </w:p>
    <w:p w:rsidR="00F4698A" w:rsidRPr="005E5DA9" w:rsidRDefault="00F4698A" w:rsidP="00F4698A">
      <w:pPr>
        <w:jc w:val="both"/>
        <w:rPr>
          <w:rFonts w:cs="Arial"/>
        </w:rPr>
      </w:pPr>
    </w:p>
    <w:p w:rsidR="00F4698A" w:rsidRPr="005E5DA9" w:rsidRDefault="00F4698A" w:rsidP="00F4698A">
      <w:pPr>
        <w:widowControl w:val="0"/>
        <w:jc w:val="both"/>
        <w:rPr>
          <w:rFonts w:cs="Arial"/>
          <w:i/>
        </w:rPr>
      </w:pPr>
      <w:r w:rsidRPr="005E5DA9">
        <w:rPr>
          <w:rFonts w:cs="Arial"/>
          <w:i/>
        </w:rPr>
        <w:t>Kontrola wykonania</w:t>
      </w:r>
    </w:p>
    <w:p w:rsidR="00F4698A" w:rsidRPr="005E5DA9" w:rsidRDefault="00F4698A" w:rsidP="00F4698A">
      <w:pPr>
        <w:ind w:left="284"/>
        <w:jc w:val="both"/>
        <w:rPr>
          <w:rFonts w:cs="Arial"/>
        </w:rPr>
      </w:pPr>
      <w:r w:rsidRPr="005E5DA9">
        <w:rPr>
          <w:rFonts w:cs="Arial"/>
        </w:rPr>
        <w:t>- Należy ocenić wzrokowo czy wszystkie naprawy zostały wykonane prawidłowo, brak wilgoci, wycieków, usuniecie ewentualnych nacieków żywicy i śladów po pakerach.</w:t>
      </w:r>
    </w:p>
    <w:p w:rsidR="00F4698A" w:rsidRPr="005E5DA9" w:rsidRDefault="00F4698A" w:rsidP="00F4698A">
      <w:pPr>
        <w:ind w:firstLine="284"/>
        <w:jc w:val="both"/>
        <w:rPr>
          <w:rFonts w:cs="Arial"/>
        </w:rPr>
      </w:pPr>
      <w:r w:rsidRPr="005E5DA9">
        <w:rPr>
          <w:rFonts w:cs="Arial"/>
        </w:rPr>
        <w:t xml:space="preserve">- Wykonać otwór kontrolny na skrzyżowaniu </w:t>
      </w:r>
      <w:proofErr w:type="spellStart"/>
      <w:r w:rsidRPr="005E5DA9">
        <w:rPr>
          <w:rFonts w:cs="Arial"/>
        </w:rPr>
        <w:t>lini</w:t>
      </w:r>
      <w:proofErr w:type="spellEnd"/>
      <w:r w:rsidRPr="005E5DA9">
        <w:rPr>
          <w:rFonts w:cs="Arial"/>
        </w:rPr>
        <w:t xml:space="preserve"> łączących sąsiednie pakery.</w:t>
      </w:r>
    </w:p>
    <w:p w:rsidR="00F4698A" w:rsidRPr="005E5DA9" w:rsidRDefault="00F4698A" w:rsidP="00F4698A">
      <w:pPr>
        <w:ind w:firstLine="284"/>
        <w:jc w:val="both"/>
        <w:rPr>
          <w:rFonts w:cs="Arial"/>
        </w:rPr>
      </w:pPr>
      <w:r w:rsidRPr="005E5DA9">
        <w:rPr>
          <w:rFonts w:cs="Arial"/>
        </w:rPr>
        <w:t>- Należy skontrolować dokumentację prac iniekcyjnych</w:t>
      </w:r>
    </w:p>
    <w:p w:rsidR="00F4698A" w:rsidRPr="005E5DA9" w:rsidRDefault="00F4698A" w:rsidP="00F4698A">
      <w:pPr>
        <w:ind w:firstLine="284"/>
        <w:jc w:val="both"/>
        <w:rPr>
          <w:rFonts w:cs="Arial"/>
        </w:rPr>
      </w:pPr>
    </w:p>
    <w:p w:rsidR="00F4698A" w:rsidRPr="005E5DA9" w:rsidRDefault="00F4698A" w:rsidP="00F4698A">
      <w:pPr>
        <w:ind w:firstLine="284"/>
        <w:jc w:val="both"/>
        <w:rPr>
          <w:rFonts w:cs="Arial"/>
        </w:rPr>
      </w:pPr>
    </w:p>
    <w:p w:rsidR="00F4698A" w:rsidRPr="005E5DA9" w:rsidRDefault="00F4698A" w:rsidP="00F4698A">
      <w:pPr>
        <w:widowControl w:val="0"/>
        <w:jc w:val="both"/>
        <w:rPr>
          <w:rFonts w:cs="Arial"/>
          <w:i/>
        </w:rPr>
      </w:pPr>
      <w:r w:rsidRPr="005E5DA9">
        <w:rPr>
          <w:rFonts w:cs="Arial"/>
          <w:i/>
        </w:rPr>
        <w:t>Uwarunkowanie pogodowe</w:t>
      </w:r>
    </w:p>
    <w:p w:rsidR="00F4698A" w:rsidRPr="005E5DA9" w:rsidRDefault="00F4698A" w:rsidP="00F4698A">
      <w:pPr>
        <w:ind w:firstLine="284"/>
        <w:jc w:val="both"/>
        <w:rPr>
          <w:rFonts w:cs="Arial"/>
        </w:rPr>
      </w:pPr>
      <w:r w:rsidRPr="005E5DA9">
        <w:rPr>
          <w:rFonts w:cs="Arial"/>
        </w:rPr>
        <w:t>Prace można wykonywać bez względu na warunki pogodowe ale w okresie jesienno-zimowym należy zadbać o zadaszone i ogrzewane zaplecze budowy.</w:t>
      </w:r>
    </w:p>
    <w:p w:rsidR="00F4698A" w:rsidRPr="005E5DA9" w:rsidRDefault="00F4698A" w:rsidP="00F4698A">
      <w:pPr>
        <w:spacing w:before="120"/>
        <w:ind w:left="567"/>
        <w:jc w:val="both"/>
        <w:rPr>
          <w:rFonts w:cs="Arial"/>
        </w:rPr>
      </w:pPr>
      <w:r w:rsidRPr="005E5DA9">
        <w:rPr>
          <w:rFonts w:cs="Arial"/>
        </w:rPr>
        <w:t>Temperatury podłoża, powietrza i materiału nie mogą być niższe niż +10°C. Z uwagi na czyszczenie z użyciem wody, potrzebną staranność wykonania, konieczność osuszenia podłoża najkorzystniej jest aby temperatura nie spadała poniżej +15°C w ciągu dnia pracy. Niskie temperatury podwyższają lepkość materiałów iniekcyjnych co ogranicza zdolność do penetracji rysy.</w:t>
      </w:r>
    </w:p>
    <w:p w:rsidR="00F4698A" w:rsidRPr="005E5DA9" w:rsidRDefault="00F4698A" w:rsidP="00F4698A">
      <w:pPr>
        <w:spacing w:before="120"/>
        <w:ind w:left="567"/>
        <w:jc w:val="both"/>
        <w:rPr>
          <w:rFonts w:cs="Arial"/>
        </w:rPr>
      </w:pPr>
      <w:r w:rsidRPr="005E5DA9">
        <w:rPr>
          <w:rFonts w:cs="Arial"/>
        </w:rPr>
        <w:t>Należy także uważać na wysokie temperatury. Maksymalna temperatura podłoża, powietrza i materiału ≤ +30°C.</w:t>
      </w:r>
    </w:p>
    <w:p w:rsidR="00F4698A" w:rsidRPr="005E5DA9" w:rsidRDefault="00F4698A" w:rsidP="00F4698A">
      <w:pPr>
        <w:spacing w:before="120"/>
        <w:ind w:left="567"/>
        <w:jc w:val="both"/>
        <w:rPr>
          <w:rFonts w:cs="Arial"/>
        </w:rPr>
      </w:pPr>
      <w:r w:rsidRPr="005E5DA9">
        <w:rPr>
          <w:rFonts w:cs="Arial"/>
        </w:rPr>
        <w:t>Każdorazowo należy dodatkowo sprawdzić zalecenia zawarte w kartach technicznych stosowanych materiałów.</w:t>
      </w:r>
    </w:p>
    <w:p w:rsidR="00F4698A" w:rsidRPr="005E5DA9" w:rsidRDefault="00F4698A" w:rsidP="00F4698A">
      <w:pPr>
        <w:spacing w:before="120"/>
        <w:ind w:left="567"/>
        <w:jc w:val="both"/>
        <w:rPr>
          <w:rFonts w:cs="Arial"/>
        </w:rPr>
      </w:pPr>
    </w:p>
    <w:p w:rsidR="00F4698A" w:rsidRPr="005E5DA9" w:rsidRDefault="00F4698A" w:rsidP="00F4698A">
      <w:pPr>
        <w:widowControl w:val="0"/>
        <w:tabs>
          <w:tab w:val="num" w:pos="-283"/>
        </w:tabs>
        <w:jc w:val="both"/>
        <w:rPr>
          <w:rFonts w:cs="Arial"/>
          <w:i/>
        </w:rPr>
      </w:pPr>
      <w:bookmarkStart w:id="2" w:name="_Toc374395894"/>
      <w:bookmarkStart w:id="3" w:name="_Toc394311928"/>
      <w:r w:rsidRPr="005E5DA9">
        <w:rPr>
          <w:rFonts w:cs="Arial"/>
          <w:i/>
        </w:rPr>
        <w:t>Wymagania sprzętowe i wykonawcze</w:t>
      </w:r>
      <w:bookmarkEnd w:id="2"/>
      <w:bookmarkEnd w:id="3"/>
    </w:p>
    <w:p w:rsidR="00F4698A" w:rsidRPr="005E5DA9" w:rsidRDefault="00F4698A" w:rsidP="00F4698A">
      <w:pPr>
        <w:ind w:left="284" w:firstLine="425"/>
        <w:jc w:val="both"/>
        <w:rPr>
          <w:rFonts w:cs="Arial"/>
        </w:rPr>
      </w:pPr>
      <w:r w:rsidRPr="005E5DA9">
        <w:rPr>
          <w:rFonts w:cs="Arial"/>
        </w:rPr>
        <w:t xml:space="preserve">Przed zastosowaniem każdego materiału należy zapoznać się i bezwzględnie przestrzegać  zaleceń podanych w kartach technicznych danego produktu. </w:t>
      </w:r>
    </w:p>
    <w:p w:rsidR="00F4698A" w:rsidRPr="005E5DA9" w:rsidRDefault="00F4698A" w:rsidP="00F4698A">
      <w:pPr>
        <w:ind w:left="284" w:firstLine="425"/>
        <w:jc w:val="both"/>
        <w:rPr>
          <w:rFonts w:cs="Arial"/>
        </w:rPr>
      </w:pPr>
    </w:p>
    <w:p w:rsidR="00F4698A" w:rsidRPr="005E5DA9" w:rsidRDefault="00F4698A" w:rsidP="00F4698A">
      <w:pPr>
        <w:ind w:left="284" w:firstLine="425"/>
        <w:jc w:val="both"/>
        <w:rPr>
          <w:rFonts w:cs="Arial"/>
        </w:rPr>
      </w:pPr>
      <w:r w:rsidRPr="005E5DA9">
        <w:rPr>
          <w:rFonts w:cs="Arial"/>
        </w:rPr>
        <w:t xml:space="preserve">Wykonawca musi posiadać sprzęt dostosowany do zastosowanych technologii i spodziewanych warunków na obiekcie, zapewniający zakres regulacji zgodny z możliwymi potrzebami. Do iniekcji należy stosować wyłącznie pompy dwukomponentowe. </w:t>
      </w:r>
    </w:p>
    <w:p w:rsidR="00F4698A" w:rsidRPr="005E5DA9" w:rsidRDefault="00F4698A" w:rsidP="00F4698A">
      <w:pPr>
        <w:ind w:firstLine="426"/>
        <w:jc w:val="both"/>
        <w:rPr>
          <w:rFonts w:cs="Arial"/>
        </w:rPr>
      </w:pPr>
      <w:r w:rsidRPr="005E5DA9">
        <w:rPr>
          <w:rFonts w:cs="Arial"/>
        </w:rPr>
        <w:t xml:space="preserve">Wykonawca musi dysponować wiedzą i doświadczeniem potwierdzonymi szkoleniami i certyfikatami producentów materiałów, żeby właściwie reagować w przypadku stwierdzenia sytuacji odmiennych niż opisane w technologii, umiał świadomie i całkowicie poprawnie stosować technologie naprawcze oraz żeby umiał wykonać badania weryfikujące pola próbne.    </w:t>
      </w:r>
    </w:p>
    <w:p w:rsidR="00947204" w:rsidRPr="005E5DA9" w:rsidRDefault="00947204" w:rsidP="00F4698A">
      <w:pPr>
        <w:ind w:firstLine="426"/>
        <w:jc w:val="both"/>
        <w:rPr>
          <w:rFonts w:cs="Arial"/>
        </w:rPr>
      </w:pPr>
    </w:p>
    <w:p w:rsidR="00947204" w:rsidRPr="005E5DA9" w:rsidRDefault="00947204" w:rsidP="00F4698A">
      <w:pPr>
        <w:ind w:firstLine="426"/>
        <w:jc w:val="both"/>
        <w:rPr>
          <w:rFonts w:cs="Arial"/>
        </w:rPr>
      </w:pPr>
      <w:r w:rsidRPr="005E5DA9">
        <w:rPr>
          <w:u w:val="single"/>
        </w:rPr>
        <w:t>Technologia wykonania izolacji kurtynowej pionowej</w:t>
      </w:r>
    </w:p>
    <w:p w:rsidR="00947204" w:rsidRPr="005E5DA9" w:rsidRDefault="00947204" w:rsidP="00947204">
      <w:pPr>
        <w:ind w:firstLine="426"/>
        <w:jc w:val="both"/>
        <w:rPr>
          <w:rFonts w:cs="Arial"/>
        </w:rPr>
      </w:pPr>
      <w:r w:rsidRPr="005E5DA9">
        <w:rPr>
          <w:rFonts w:cs="Arial"/>
        </w:rPr>
        <w:t>Celem wykonania iniekcji jest wykonanie izolacji konstrukcji wykonane na zewnątrz elementu w gruncie lub w przerwie dylatacyjnej. Materiał np. MC-</w:t>
      </w:r>
      <w:proofErr w:type="spellStart"/>
      <w:r w:rsidRPr="005E5DA9">
        <w:rPr>
          <w:rFonts w:cs="Arial"/>
        </w:rPr>
        <w:t>Injekt</w:t>
      </w:r>
      <w:proofErr w:type="spellEnd"/>
      <w:r w:rsidRPr="005E5DA9">
        <w:rPr>
          <w:rFonts w:cs="Arial"/>
        </w:rPr>
        <w:t xml:space="preserve"> GL-95 jest to produkt o bardzo niskiej lepkości i regulowanym czasie wiązania, przeznaczony do wypełnień uszczelniających grunt przy konstrukcji.</w:t>
      </w:r>
    </w:p>
    <w:p w:rsidR="00947204" w:rsidRPr="005E5DA9" w:rsidRDefault="00947204" w:rsidP="00947204">
      <w:pPr>
        <w:ind w:firstLine="426"/>
        <w:jc w:val="both"/>
        <w:rPr>
          <w:rFonts w:cs="Arial"/>
        </w:rPr>
      </w:pPr>
      <w:r w:rsidRPr="005E5DA9">
        <w:rPr>
          <w:rFonts w:cs="Arial"/>
        </w:rPr>
        <w:t xml:space="preserve">Do wytworzenia kurtyny izolacyjnej w gruncie za konstrukcją stosuje się iniekcję ciśnieniową z zastosowaniem pompy iniekcyjnej oraz pakerów iniekcyjnych. Kontrolowane ciśnienie robocze umożliwi dokładne wypełnienie uszczelniające w gruncie bez ryzyka powstania wtórnych uszkodzeń konstrukcji podczas prowadzenia prac iniekcyjnych. Materiał iniekcyjny wprowadzany jest punktowo poprzez pakery iniekcyjne za konstrukcję ściany bezpośrednio w grunt otworami rozmieszczonymi rastrowo co 20cm. </w:t>
      </w:r>
      <w:r w:rsidRPr="005E5DA9">
        <w:rPr>
          <w:rFonts w:cs="Arial"/>
        </w:rPr>
        <w:lastRenderedPageBreak/>
        <w:t xml:space="preserve">Materiał rozprowadzany z jednego otworu musi się połączyć z materiałem rozprowadzanym z kolejnego otworu tworząc w ten sposób ciągłą izolację </w:t>
      </w:r>
    </w:p>
    <w:p w:rsidR="00947204" w:rsidRPr="005E5DA9" w:rsidRDefault="00947204" w:rsidP="00947204">
      <w:pPr>
        <w:ind w:firstLine="426"/>
        <w:jc w:val="both"/>
        <w:rPr>
          <w:rFonts w:cs="Arial"/>
        </w:rPr>
      </w:pPr>
    </w:p>
    <w:p w:rsidR="00947204" w:rsidRPr="005E5DA9" w:rsidRDefault="00947204" w:rsidP="00947204">
      <w:pPr>
        <w:ind w:firstLine="426"/>
        <w:jc w:val="both"/>
        <w:rPr>
          <w:rFonts w:cs="Arial"/>
        </w:rPr>
      </w:pPr>
    </w:p>
    <w:p w:rsidR="00947204" w:rsidRPr="005E5DA9" w:rsidRDefault="00947204" w:rsidP="00947204">
      <w:pPr>
        <w:ind w:firstLine="426"/>
        <w:jc w:val="both"/>
        <w:rPr>
          <w:rFonts w:cs="Arial"/>
          <w:i/>
        </w:rPr>
      </w:pPr>
      <w:r w:rsidRPr="005E5DA9">
        <w:rPr>
          <w:rFonts w:cs="Arial"/>
          <w:noProof/>
        </w:rPr>
        <w:drawing>
          <wp:anchor distT="0" distB="0" distL="114300" distR="114300" simplePos="0" relativeHeight="251665408" behindDoc="0" locked="0" layoutInCell="1" allowOverlap="1">
            <wp:simplePos x="0" y="0"/>
            <wp:positionH relativeFrom="column">
              <wp:posOffset>742950</wp:posOffset>
            </wp:positionH>
            <wp:positionV relativeFrom="paragraph">
              <wp:posOffset>22860</wp:posOffset>
            </wp:positionV>
            <wp:extent cx="1223645" cy="1800225"/>
            <wp:effectExtent l="0" t="0" r="0" b="0"/>
            <wp:wrapNone/>
            <wp:docPr id="15" name="Obraz 8" descr="Obraz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braz01"/>
                    <pic:cNvPicPr>
                      <a:picLocks noChangeAspect="1" noChangeArrowheads="1"/>
                    </pic:cNvPicPr>
                  </pic:nvPicPr>
                  <pic:blipFill>
                    <a:blip r:embed="rId11"/>
                    <a:srcRect/>
                    <a:stretch>
                      <a:fillRect/>
                    </a:stretch>
                  </pic:blipFill>
                  <pic:spPr bwMode="auto">
                    <a:xfrm>
                      <a:off x="0" y="0"/>
                      <a:ext cx="1223645" cy="1800225"/>
                    </a:xfrm>
                    <a:prstGeom prst="rect">
                      <a:avLst/>
                    </a:prstGeom>
                    <a:noFill/>
                    <a:ln w="9525">
                      <a:noFill/>
                      <a:miter lim="800000"/>
                      <a:headEnd/>
                      <a:tailEnd/>
                    </a:ln>
                  </pic:spPr>
                </pic:pic>
              </a:graphicData>
            </a:graphic>
          </wp:anchor>
        </w:drawing>
      </w:r>
      <w:r w:rsidRPr="005E5DA9">
        <w:rPr>
          <w:rFonts w:cs="Arial"/>
          <w:noProof/>
        </w:rPr>
        <w:drawing>
          <wp:anchor distT="0" distB="0" distL="114300" distR="114300" simplePos="0" relativeHeight="251664384" behindDoc="0" locked="0" layoutInCell="1" allowOverlap="1">
            <wp:simplePos x="0" y="0"/>
            <wp:positionH relativeFrom="column">
              <wp:posOffset>2680335</wp:posOffset>
            </wp:positionH>
            <wp:positionV relativeFrom="paragraph">
              <wp:posOffset>22860</wp:posOffset>
            </wp:positionV>
            <wp:extent cx="1207135" cy="1703705"/>
            <wp:effectExtent l="19050" t="0" r="0" b="0"/>
            <wp:wrapNone/>
            <wp:docPr id="11" name="Obraz 7" descr="Bohrung_Mau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ohrung_Mauer"/>
                    <pic:cNvPicPr>
                      <a:picLocks noChangeAspect="1" noChangeArrowheads="1"/>
                    </pic:cNvPicPr>
                  </pic:nvPicPr>
                  <pic:blipFill>
                    <a:blip r:embed="rId12"/>
                    <a:srcRect/>
                    <a:stretch>
                      <a:fillRect/>
                    </a:stretch>
                  </pic:blipFill>
                  <pic:spPr bwMode="auto">
                    <a:xfrm>
                      <a:off x="0" y="0"/>
                      <a:ext cx="1207135" cy="1703705"/>
                    </a:xfrm>
                    <a:prstGeom prst="rect">
                      <a:avLst/>
                    </a:prstGeom>
                    <a:noFill/>
                  </pic:spPr>
                </pic:pic>
              </a:graphicData>
            </a:graphic>
          </wp:anchor>
        </w:drawing>
      </w:r>
    </w:p>
    <w:p w:rsidR="00947204" w:rsidRPr="005E5DA9" w:rsidRDefault="00947204" w:rsidP="00947204">
      <w:pPr>
        <w:ind w:firstLine="426"/>
        <w:jc w:val="both"/>
        <w:rPr>
          <w:rFonts w:cs="Arial"/>
        </w:rPr>
      </w:pPr>
    </w:p>
    <w:p w:rsidR="00947204" w:rsidRPr="005E5DA9" w:rsidRDefault="00947204" w:rsidP="00947204">
      <w:pPr>
        <w:ind w:firstLine="426"/>
        <w:jc w:val="both"/>
        <w:rPr>
          <w:rFonts w:cs="Arial"/>
          <w:b/>
        </w:rPr>
      </w:pPr>
    </w:p>
    <w:p w:rsidR="00947204" w:rsidRPr="005E5DA9" w:rsidRDefault="00947204" w:rsidP="00947204">
      <w:pPr>
        <w:ind w:firstLine="426"/>
        <w:jc w:val="both"/>
        <w:rPr>
          <w:rFonts w:cs="Arial"/>
          <w:i/>
        </w:rPr>
      </w:pPr>
    </w:p>
    <w:p w:rsidR="00947204" w:rsidRPr="005E5DA9" w:rsidRDefault="00947204" w:rsidP="00947204">
      <w:pPr>
        <w:ind w:firstLine="426"/>
        <w:jc w:val="both"/>
        <w:rPr>
          <w:rFonts w:cs="Arial"/>
          <w:i/>
        </w:rPr>
      </w:pPr>
    </w:p>
    <w:p w:rsidR="00947204" w:rsidRPr="005E5DA9" w:rsidRDefault="00947204" w:rsidP="00947204">
      <w:pPr>
        <w:ind w:firstLine="426"/>
        <w:jc w:val="both"/>
        <w:rPr>
          <w:rFonts w:cs="Arial"/>
          <w:i/>
        </w:rPr>
      </w:pPr>
    </w:p>
    <w:p w:rsidR="00947204" w:rsidRPr="005E5DA9" w:rsidRDefault="00947204" w:rsidP="00947204">
      <w:pPr>
        <w:ind w:firstLine="426"/>
        <w:jc w:val="both"/>
        <w:rPr>
          <w:rFonts w:cs="Arial"/>
          <w:i/>
        </w:rPr>
      </w:pPr>
    </w:p>
    <w:p w:rsidR="00947204" w:rsidRPr="005E5DA9" w:rsidRDefault="00947204" w:rsidP="00947204">
      <w:pPr>
        <w:ind w:firstLine="426"/>
        <w:jc w:val="both"/>
        <w:rPr>
          <w:rFonts w:cs="Arial"/>
          <w:i/>
        </w:rPr>
      </w:pPr>
    </w:p>
    <w:p w:rsidR="00947204" w:rsidRPr="005E5DA9" w:rsidRDefault="00947204" w:rsidP="00947204">
      <w:pPr>
        <w:ind w:firstLine="426"/>
        <w:jc w:val="both"/>
        <w:rPr>
          <w:rFonts w:cs="Arial"/>
          <w:i/>
        </w:rPr>
      </w:pPr>
    </w:p>
    <w:p w:rsidR="00947204" w:rsidRPr="005E5DA9" w:rsidRDefault="00947204" w:rsidP="00947204">
      <w:pPr>
        <w:ind w:firstLine="426"/>
        <w:jc w:val="both"/>
        <w:rPr>
          <w:rFonts w:cs="Arial"/>
          <w:i/>
        </w:rPr>
      </w:pPr>
    </w:p>
    <w:p w:rsidR="00947204" w:rsidRPr="005E5DA9" w:rsidRDefault="00947204" w:rsidP="00947204">
      <w:pPr>
        <w:ind w:firstLine="426"/>
        <w:jc w:val="both"/>
        <w:rPr>
          <w:rFonts w:cs="Arial"/>
          <w:i/>
        </w:rPr>
      </w:pPr>
    </w:p>
    <w:p w:rsidR="00947204" w:rsidRPr="005E5DA9" w:rsidRDefault="00947204" w:rsidP="00947204">
      <w:pPr>
        <w:ind w:firstLine="426"/>
        <w:jc w:val="both"/>
        <w:rPr>
          <w:rFonts w:cs="Arial"/>
          <w:i/>
        </w:rPr>
      </w:pPr>
      <w:r w:rsidRPr="005E5DA9">
        <w:rPr>
          <w:rFonts w:cs="Arial"/>
          <w:i/>
        </w:rPr>
        <w:t>Rys. Rozmieszczenie i układ pakerów iniekcyjnych przy iniekcji kurtynowej</w:t>
      </w:r>
    </w:p>
    <w:p w:rsidR="00947204" w:rsidRPr="005E5DA9" w:rsidRDefault="00947204" w:rsidP="00947204">
      <w:pPr>
        <w:ind w:firstLine="426"/>
        <w:jc w:val="both"/>
        <w:rPr>
          <w:rFonts w:cs="Arial"/>
          <w:i/>
        </w:rPr>
      </w:pPr>
    </w:p>
    <w:p w:rsidR="00947204" w:rsidRPr="005E5DA9" w:rsidRDefault="00947204" w:rsidP="00947204">
      <w:pPr>
        <w:ind w:firstLine="426"/>
        <w:jc w:val="both"/>
        <w:rPr>
          <w:rFonts w:cs="Arial"/>
        </w:rPr>
      </w:pPr>
      <w:r w:rsidRPr="005E5DA9">
        <w:rPr>
          <w:rFonts w:cs="Arial"/>
        </w:rPr>
        <w:t>Etapy technologiczne prac iniekcyjnych:</w:t>
      </w:r>
    </w:p>
    <w:p w:rsidR="00947204" w:rsidRPr="005E5DA9" w:rsidRDefault="00947204" w:rsidP="00947204">
      <w:pPr>
        <w:ind w:firstLine="426"/>
        <w:jc w:val="both"/>
        <w:rPr>
          <w:rFonts w:cs="Arial"/>
        </w:rPr>
      </w:pPr>
      <w:r w:rsidRPr="005E5DA9">
        <w:rPr>
          <w:rFonts w:cs="Arial"/>
        </w:rPr>
        <w:t>- Wykonanie otworów pod pakery, raster 20x20 cm prostopadle do powierzchni na głębokość przegrody &gt;20 cm;</w:t>
      </w:r>
    </w:p>
    <w:p w:rsidR="00947204" w:rsidRPr="005E5DA9" w:rsidRDefault="00947204" w:rsidP="00947204">
      <w:pPr>
        <w:ind w:firstLine="426"/>
        <w:jc w:val="both"/>
        <w:rPr>
          <w:rFonts w:cs="Arial"/>
        </w:rPr>
      </w:pPr>
      <w:r w:rsidRPr="005E5DA9">
        <w:rPr>
          <w:rFonts w:cs="Arial"/>
        </w:rPr>
        <w:t>- Oczyszczenie otworów z pyłu sprężonym powietrzem lub poprzez przepłukanie wodą;</w:t>
      </w:r>
    </w:p>
    <w:p w:rsidR="00947204" w:rsidRPr="005E5DA9" w:rsidRDefault="00947204" w:rsidP="00947204">
      <w:pPr>
        <w:ind w:firstLine="426"/>
        <w:jc w:val="both"/>
        <w:rPr>
          <w:rFonts w:cs="Arial"/>
        </w:rPr>
      </w:pPr>
      <w:r w:rsidRPr="005E5DA9">
        <w:rPr>
          <w:rFonts w:cs="Arial"/>
        </w:rPr>
        <w:t>- Osadzenie pakerów iniekcyjnych;</w:t>
      </w:r>
    </w:p>
    <w:p w:rsidR="00947204" w:rsidRPr="005E5DA9" w:rsidRDefault="00947204" w:rsidP="00947204">
      <w:pPr>
        <w:ind w:firstLine="426"/>
        <w:jc w:val="both"/>
        <w:rPr>
          <w:rFonts w:cs="Arial"/>
        </w:rPr>
      </w:pPr>
      <w:r w:rsidRPr="005E5DA9">
        <w:rPr>
          <w:rFonts w:cs="Arial"/>
        </w:rPr>
        <w:t xml:space="preserve">- Wtłaczanie </w:t>
      </w:r>
      <w:proofErr w:type="spellStart"/>
      <w:r w:rsidRPr="005E5DA9">
        <w:rPr>
          <w:rFonts w:cs="Arial"/>
        </w:rPr>
        <w:t>iniektu</w:t>
      </w:r>
      <w:proofErr w:type="spellEnd"/>
      <w:r w:rsidRPr="005E5DA9">
        <w:rPr>
          <w:rFonts w:cs="Arial"/>
        </w:rPr>
        <w:t xml:space="preserve"> poprzez pakery z użyciem pompy iniekcyjnej (</w:t>
      </w:r>
      <w:proofErr w:type="spellStart"/>
      <w:r w:rsidRPr="005E5DA9">
        <w:rPr>
          <w:rFonts w:cs="Arial"/>
        </w:rPr>
        <w:t>dwukoponentowej</w:t>
      </w:r>
      <w:proofErr w:type="spellEnd"/>
      <w:r w:rsidRPr="005E5DA9">
        <w:rPr>
          <w:rFonts w:cs="Arial"/>
        </w:rPr>
        <w:t>) z regulacją czasu wiązania materiału iniekcyjnego. Iniekcję należy prowadzić przy minimalnym możliwym ciśnieniu roboczym, bez pośpiechu tak aby materiał jak najlepiej penetrował strukturę przy przegrodzie. Czas należy tak dobrać żeby materią zbyt nie penetrował gruntu za przegrodą.</w:t>
      </w:r>
    </w:p>
    <w:p w:rsidR="00947204" w:rsidRPr="005E5DA9" w:rsidRDefault="00947204" w:rsidP="00947204">
      <w:pPr>
        <w:ind w:firstLine="426"/>
        <w:jc w:val="both"/>
        <w:rPr>
          <w:rFonts w:cs="Arial"/>
        </w:rPr>
      </w:pPr>
      <w:r w:rsidRPr="005E5DA9">
        <w:rPr>
          <w:rFonts w:cs="Arial"/>
        </w:rPr>
        <w:t xml:space="preserve">- Iniekcje prowadzi się od dolnego pakera w górę, kontrolując ilość wprowadzanego materiału. </w:t>
      </w:r>
    </w:p>
    <w:p w:rsidR="00947204" w:rsidRPr="005E5DA9" w:rsidRDefault="00947204" w:rsidP="00947204">
      <w:pPr>
        <w:ind w:firstLine="426"/>
        <w:jc w:val="both"/>
        <w:rPr>
          <w:rFonts w:cs="Arial"/>
        </w:rPr>
      </w:pPr>
      <w:r w:rsidRPr="005E5DA9">
        <w:rPr>
          <w:rFonts w:cs="Arial"/>
        </w:rPr>
        <w:t>- Po wykonaniu iniekcji pakery z otworów należy usunąć i otwory zaślepić zaprawą szybkosprawną.</w:t>
      </w:r>
    </w:p>
    <w:p w:rsidR="00947204" w:rsidRPr="005E5DA9" w:rsidRDefault="00947204" w:rsidP="00947204">
      <w:pPr>
        <w:ind w:firstLine="426"/>
        <w:jc w:val="both"/>
        <w:rPr>
          <w:rFonts w:cs="Arial"/>
        </w:rPr>
      </w:pPr>
    </w:p>
    <w:p w:rsidR="00947204" w:rsidRPr="005E5DA9" w:rsidRDefault="00947204" w:rsidP="00947204">
      <w:pPr>
        <w:ind w:firstLine="426"/>
        <w:jc w:val="both"/>
        <w:rPr>
          <w:rFonts w:cs="Arial"/>
          <w:u w:val="single"/>
        </w:rPr>
      </w:pPr>
      <w:r w:rsidRPr="005E5DA9">
        <w:rPr>
          <w:rFonts w:cs="Arial"/>
          <w:u w:val="single"/>
        </w:rPr>
        <w:t xml:space="preserve"> Dodatkowa Izolacja systemowa na murach wykonywana od wewnątrz, bez odkopywania fundamentów lub w przypadku murów niedostępnych od strony zewnętrznej z izolacją kurtynową</w:t>
      </w:r>
      <w:r w:rsidR="001119EC" w:rsidRPr="005E5DA9">
        <w:rPr>
          <w:rFonts w:cs="Arial"/>
          <w:u w:val="single"/>
        </w:rPr>
        <w:t xml:space="preserve">  z tynkami renowacyjnymi</w:t>
      </w:r>
    </w:p>
    <w:p w:rsidR="00947204" w:rsidRPr="005E5DA9" w:rsidRDefault="00947204" w:rsidP="00947204">
      <w:pPr>
        <w:ind w:firstLine="426"/>
        <w:jc w:val="both"/>
        <w:rPr>
          <w:rFonts w:cs="Arial"/>
          <w:u w:val="single"/>
        </w:rPr>
      </w:pPr>
    </w:p>
    <w:p w:rsidR="00947204" w:rsidRPr="005E5DA9" w:rsidRDefault="00947204" w:rsidP="00947204">
      <w:pPr>
        <w:ind w:firstLine="426"/>
        <w:jc w:val="both"/>
        <w:rPr>
          <w:rFonts w:cs="Arial"/>
        </w:rPr>
      </w:pPr>
      <w:r w:rsidRPr="005E5DA9">
        <w:rPr>
          <w:rFonts w:cs="Arial"/>
        </w:rPr>
        <w:t>Należy usunąć tynki ze ścian zewnętrznych; mur oczyścić z resztek zaprawy.</w:t>
      </w:r>
    </w:p>
    <w:p w:rsidR="00947204" w:rsidRPr="005E5DA9" w:rsidRDefault="00947204" w:rsidP="00947204">
      <w:pPr>
        <w:ind w:firstLine="426"/>
        <w:jc w:val="both"/>
        <w:rPr>
          <w:rFonts w:cs="Arial"/>
        </w:rPr>
      </w:pPr>
      <w:r w:rsidRPr="005E5DA9">
        <w:rPr>
          <w:rFonts w:cs="Arial"/>
        </w:rPr>
        <w:t xml:space="preserve">W przypadku występowania grzyba domowego; lub zapobiegawczo przeprowadzić impregnację muru roztworem płynny koncentrat środka ochronnego do zapobiegania przerastaniu grzyba domowego przez mur np. preparatu </w:t>
      </w:r>
      <w:proofErr w:type="spellStart"/>
      <w:r w:rsidRPr="005E5DA9">
        <w:rPr>
          <w:rFonts w:cs="Arial"/>
        </w:rPr>
        <w:t>Adolit</w:t>
      </w:r>
      <w:proofErr w:type="spellEnd"/>
      <w:r w:rsidRPr="005E5DA9">
        <w:rPr>
          <w:rFonts w:cs="Arial"/>
        </w:rPr>
        <w:t xml:space="preserve"> M  1:9 z wodą.  Zużycie roztworu – 0,5 </w:t>
      </w:r>
      <w:r w:rsidR="00C5648A" w:rsidRPr="005E5DA9">
        <w:rPr>
          <w:rFonts w:cs="Arial"/>
        </w:rPr>
        <w:t>l/m2.</w:t>
      </w:r>
      <w:r w:rsidRPr="005E5DA9">
        <w:rPr>
          <w:rFonts w:cs="Arial"/>
        </w:rPr>
        <w:t xml:space="preserve"> Zużycie koncentratu: 0.05 kg/m2.  </w:t>
      </w:r>
    </w:p>
    <w:p w:rsidR="00947204" w:rsidRPr="005E5DA9" w:rsidRDefault="00947204" w:rsidP="00947204">
      <w:pPr>
        <w:ind w:firstLine="426"/>
        <w:jc w:val="both"/>
        <w:rPr>
          <w:rFonts w:cs="Arial"/>
        </w:rPr>
      </w:pPr>
      <w:r w:rsidRPr="005E5DA9">
        <w:rPr>
          <w:rFonts w:cs="Arial"/>
        </w:rPr>
        <w:t xml:space="preserve">Po oczyszczeniu ścian z resztek zaprawy wypełnić ubytki i wykruszone spoiny; wyrównać  powierzchnię ściany masami cementowymi lub specjalną zaprawą cementową np. </w:t>
      </w:r>
      <w:proofErr w:type="spellStart"/>
      <w:r w:rsidRPr="005E5DA9">
        <w:rPr>
          <w:rFonts w:cs="Arial"/>
        </w:rPr>
        <w:t>Grundputz</w:t>
      </w:r>
      <w:proofErr w:type="spellEnd"/>
      <w:r w:rsidRPr="005E5DA9">
        <w:rPr>
          <w:rFonts w:cs="Arial"/>
        </w:rPr>
        <w:t xml:space="preserve">, </w:t>
      </w:r>
    </w:p>
    <w:p w:rsidR="00947204" w:rsidRPr="005E5DA9" w:rsidRDefault="00947204" w:rsidP="00947204">
      <w:pPr>
        <w:ind w:firstLine="426"/>
        <w:jc w:val="both"/>
        <w:rPr>
          <w:rFonts w:cs="Arial"/>
        </w:rPr>
      </w:pPr>
      <w:r w:rsidRPr="005E5DA9">
        <w:rPr>
          <w:rFonts w:cs="Arial"/>
        </w:rPr>
        <w:t xml:space="preserve">       Zużycie:  najczęściej ( dla wypełnienia spoin ) 3 kg na 1 m2.</w:t>
      </w:r>
    </w:p>
    <w:p w:rsidR="00947204" w:rsidRPr="005E5DA9" w:rsidRDefault="00947204" w:rsidP="00947204">
      <w:pPr>
        <w:ind w:firstLine="426"/>
        <w:jc w:val="both"/>
        <w:rPr>
          <w:rFonts w:cs="Arial"/>
          <w:b/>
          <w:bCs/>
        </w:rPr>
      </w:pPr>
      <w:r w:rsidRPr="005E5DA9">
        <w:rPr>
          <w:rFonts w:cs="Arial"/>
        </w:rPr>
        <w:t xml:space="preserve">W celu wykonanie izolacji należy nasycić  podłoże preparatem </w:t>
      </w:r>
      <w:proofErr w:type="spellStart"/>
      <w:r w:rsidRPr="005E5DA9">
        <w:rPr>
          <w:rFonts w:cs="Arial"/>
          <w:bCs/>
        </w:rPr>
        <w:t>krzemionkującym</w:t>
      </w:r>
      <w:proofErr w:type="spellEnd"/>
      <w:r w:rsidRPr="005E5DA9">
        <w:rPr>
          <w:rFonts w:cs="Arial"/>
          <w:bCs/>
        </w:rPr>
        <w:t xml:space="preserve"> o działaniu wzmacniającym np. </w:t>
      </w:r>
      <w:r w:rsidRPr="005E5DA9">
        <w:rPr>
          <w:rFonts w:cs="Arial"/>
        </w:rPr>
        <w:t xml:space="preserve"> </w:t>
      </w:r>
      <w:proofErr w:type="spellStart"/>
      <w:r w:rsidRPr="005E5DA9">
        <w:rPr>
          <w:rFonts w:cs="Arial"/>
        </w:rPr>
        <w:t>Kiesol</w:t>
      </w:r>
      <w:proofErr w:type="spellEnd"/>
      <w:r w:rsidRPr="005E5DA9">
        <w:rPr>
          <w:rFonts w:cs="Arial"/>
        </w:rPr>
        <w:t xml:space="preserve">; 1:1 z wodą( 0,15 kg/m2 ) połączonego  z malowaniem pędzlem mineralnej masy izolacyjnej szlamem uszczelniającym </w:t>
      </w:r>
      <w:r w:rsidR="001119EC" w:rsidRPr="005E5DA9">
        <w:rPr>
          <w:rFonts w:cs="Arial"/>
        </w:rPr>
        <w:t xml:space="preserve">np. </w:t>
      </w:r>
      <w:proofErr w:type="spellStart"/>
      <w:r w:rsidRPr="005E5DA9">
        <w:rPr>
          <w:rFonts w:cs="Arial"/>
        </w:rPr>
        <w:t>Sulfatexschlämme</w:t>
      </w:r>
      <w:proofErr w:type="spellEnd"/>
      <w:r w:rsidRPr="005E5DA9">
        <w:rPr>
          <w:rFonts w:cs="Arial"/>
        </w:rPr>
        <w:t xml:space="preserve">  - 1,6 kg/m2  ( masa odporna na występowanie w murach soli ).Jeszcze przed ostatecznym związaniem izolacji wykonanej jak wyżej, ale po jej dobrym wyschnięciu ( ok. 2 godziny )- ponownie malujemy ścianę masą izolacyjną </w:t>
      </w:r>
      <w:r w:rsidR="001119EC" w:rsidRPr="005E5DA9">
        <w:rPr>
          <w:rFonts w:cs="Arial"/>
        </w:rPr>
        <w:t xml:space="preserve">np. </w:t>
      </w:r>
      <w:proofErr w:type="spellStart"/>
      <w:r w:rsidRPr="005E5DA9">
        <w:rPr>
          <w:rFonts w:cs="Arial"/>
        </w:rPr>
        <w:t>Sulfatexschlamme</w:t>
      </w:r>
      <w:proofErr w:type="spellEnd"/>
      <w:r w:rsidRPr="005E5DA9">
        <w:rPr>
          <w:rFonts w:cs="Arial"/>
        </w:rPr>
        <w:t xml:space="preserve"> 1,6 kg/m2</w:t>
      </w:r>
    </w:p>
    <w:p w:rsidR="00947204" w:rsidRPr="005E5DA9" w:rsidRDefault="00947204" w:rsidP="00947204">
      <w:pPr>
        <w:ind w:firstLine="426"/>
        <w:jc w:val="both"/>
        <w:rPr>
          <w:rFonts w:cs="Arial"/>
          <w:bCs/>
        </w:rPr>
      </w:pPr>
      <w:r w:rsidRPr="005E5DA9">
        <w:rPr>
          <w:rFonts w:cs="Arial"/>
        </w:rPr>
        <w:t>Po następnych 2 godzinach nakładamy pędzlem s</w:t>
      </w:r>
      <w:r w:rsidRPr="005E5DA9">
        <w:rPr>
          <w:rFonts w:cs="Arial"/>
          <w:bCs/>
        </w:rPr>
        <w:t>zybkowiążąca szpachlówka uszczelniająca</w:t>
      </w:r>
    </w:p>
    <w:p w:rsidR="00947204" w:rsidRPr="005E5DA9" w:rsidRDefault="00947204" w:rsidP="00947204">
      <w:pPr>
        <w:ind w:firstLine="426"/>
        <w:jc w:val="both"/>
        <w:rPr>
          <w:rFonts w:cs="Arial"/>
          <w:b/>
          <w:bCs/>
        </w:rPr>
      </w:pPr>
      <w:r w:rsidRPr="005E5DA9">
        <w:rPr>
          <w:rFonts w:cs="Arial"/>
        </w:rPr>
        <w:t xml:space="preserve"> Np.  WP DS ( 1,6 kg/m2 ) na którą w trakcie malowania narzucamy obrzutkę</w:t>
      </w:r>
      <w:r w:rsidRPr="005E5DA9">
        <w:rPr>
          <w:rFonts w:cs="Arial"/>
          <w:bCs/>
        </w:rPr>
        <w:t xml:space="preserve"> zgodną z wymogami WTA,</w:t>
      </w:r>
      <w:r w:rsidRPr="005E5DA9">
        <w:rPr>
          <w:rFonts w:cs="Arial"/>
        </w:rPr>
        <w:t xml:space="preserve"> pod tynk z masy np. </w:t>
      </w:r>
      <w:proofErr w:type="spellStart"/>
      <w:r w:rsidRPr="005E5DA9">
        <w:rPr>
          <w:rFonts w:cs="Arial"/>
        </w:rPr>
        <w:t>Vorspritzmortel</w:t>
      </w:r>
      <w:proofErr w:type="spellEnd"/>
      <w:r w:rsidRPr="005E5DA9">
        <w:rPr>
          <w:rFonts w:cs="Arial"/>
        </w:rPr>
        <w:t xml:space="preserve"> – 4 kg/m2</w:t>
      </w:r>
    </w:p>
    <w:p w:rsidR="00947204" w:rsidRPr="005E5DA9" w:rsidRDefault="00947204" w:rsidP="00947204">
      <w:pPr>
        <w:ind w:firstLine="426"/>
        <w:jc w:val="both"/>
        <w:rPr>
          <w:rFonts w:cs="Arial"/>
        </w:rPr>
      </w:pPr>
      <w:r w:rsidRPr="005E5DA9">
        <w:rPr>
          <w:rFonts w:cs="Arial"/>
        </w:rPr>
        <w:t xml:space="preserve">Po 3 dniach nałożyć tynk renowacyjny, odporny na wilgoć kondensacyjną np. </w:t>
      </w:r>
      <w:proofErr w:type="spellStart"/>
      <w:r w:rsidRPr="005E5DA9">
        <w:rPr>
          <w:rFonts w:cs="Arial"/>
        </w:rPr>
        <w:t>Sanierputz</w:t>
      </w:r>
      <w:proofErr w:type="spellEnd"/>
      <w:r w:rsidRPr="005E5DA9">
        <w:rPr>
          <w:rFonts w:cs="Arial"/>
        </w:rPr>
        <w:t xml:space="preserve"> stara biel WTA grubości 1,5 cm - 12,0 kg/m2                                                                                                                                            </w:t>
      </w:r>
    </w:p>
    <w:p w:rsidR="00947204" w:rsidRPr="005E5DA9" w:rsidRDefault="00947204" w:rsidP="00947204">
      <w:pPr>
        <w:ind w:firstLine="426"/>
        <w:jc w:val="both"/>
        <w:rPr>
          <w:rFonts w:cs="Arial"/>
        </w:rPr>
      </w:pPr>
      <w:r w:rsidRPr="005E5DA9">
        <w:rPr>
          <w:rFonts w:cs="Arial"/>
        </w:rPr>
        <w:tab/>
        <w:t>Po związaniu tynku powierzchnie ściany zatrzeć z lekko chropowata fakturą i malować białą farbą silikatową - poprzedzone gruntowaniem .</w:t>
      </w:r>
    </w:p>
    <w:p w:rsidR="00EB0F81" w:rsidRPr="005E5DA9" w:rsidRDefault="00EB0F81" w:rsidP="00F4698A">
      <w:pPr>
        <w:spacing w:line="360" w:lineRule="auto"/>
        <w:ind w:firstLine="426"/>
        <w:jc w:val="both"/>
        <w:rPr>
          <w:rFonts w:cs="Arial"/>
        </w:rPr>
      </w:pPr>
    </w:p>
    <w:p w:rsidR="00F4698A" w:rsidRPr="005E5DA9" w:rsidRDefault="00F4698A" w:rsidP="00F4698A">
      <w:pPr>
        <w:spacing w:line="360" w:lineRule="auto"/>
        <w:ind w:firstLine="426"/>
        <w:jc w:val="both"/>
        <w:rPr>
          <w:rFonts w:cs="Arial"/>
        </w:rPr>
      </w:pPr>
    </w:p>
    <w:p w:rsidR="00566A96" w:rsidRPr="005E5DA9" w:rsidRDefault="006674FD" w:rsidP="00566A96">
      <w:pPr>
        <w:numPr>
          <w:ilvl w:val="1"/>
          <w:numId w:val="1"/>
        </w:numPr>
        <w:spacing w:line="360" w:lineRule="auto"/>
        <w:jc w:val="both"/>
        <w:rPr>
          <w:rFonts w:cs="Arial"/>
          <w:b/>
          <w:bCs/>
        </w:rPr>
      </w:pPr>
      <w:r w:rsidRPr="005E5DA9">
        <w:rPr>
          <w:rFonts w:cs="Arial"/>
          <w:b/>
          <w:bCs/>
        </w:rPr>
        <w:t>Nawierzchnie utwardzone</w:t>
      </w:r>
    </w:p>
    <w:p w:rsidR="006674FD" w:rsidRPr="005E5DA9" w:rsidRDefault="006674FD" w:rsidP="006674FD">
      <w:pPr>
        <w:keepNext/>
        <w:ind w:firstLine="426"/>
        <w:jc w:val="both"/>
        <w:outlineLvl w:val="1"/>
        <w:rPr>
          <w:rFonts w:cs="Arial"/>
          <w:u w:val="single"/>
        </w:rPr>
      </w:pPr>
    </w:p>
    <w:p w:rsidR="000705FF" w:rsidRPr="005E5DA9" w:rsidRDefault="000705FF" w:rsidP="000705FF">
      <w:pPr>
        <w:tabs>
          <w:tab w:val="left" w:pos="284"/>
        </w:tabs>
        <w:adjustRightInd w:val="0"/>
        <w:spacing w:line="276" w:lineRule="auto"/>
        <w:ind w:right="-426"/>
        <w:jc w:val="both"/>
        <w:rPr>
          <w:rFonts w:eastAsia="Calibri" w:cs="Arial"/>
          <w:b/>
          <w:lang w:eastAsia="en-US"/>
        </w:rPr>
      </w:pPr>
      <w:r w:rsidRPr="005E5DA9">
        <w:rPr>
          <w:rFonts w:eastAsia="Calibri" w:cs="Arial"/>
          <w:b/>
          <w:lang w:eastAsia="en-US"/>
        </w:rPr>
        <w:tab/>
        <w:t>Konstrukcja nawierzchni</w:t>
      </w:r>
    </w:p>
    <w:p w:rsidR="000705FF" w:rsidRPr="005E5DA9" w:rsidRDefault="000705FF" w:rsidP="000705FF">
      <w:pPr>
        <w:pStyle w:val="Lista"/>
        <w:spacing w:line="276" w:lineRule="auto"/>
        <w:ind w:left="348" w:firstLine="360"/>
        <w:jc w:val="both"/>
        <w:rPr>
          <w:rFonts w:ascii="Arial" w:hAnsi="Arial"/>
        </w:rPr>
      </w:pPr>
      <w:r w:rsidRPr="005E5DA9">
        <w:rPr>
          <w:rFonts w:ascii="Arial" w:hAnsi="Arial"/>
        </w:rPr>
        <w:t>Opaski okienne wykonane ze spadkiem 2% w kierunku zewnętrznym , zgodnie ze stanem istniejącym, w celu odprowadzenia wód oparowych od ścian budynków.</w:t>
      </w:r>
    </w:p>
    <w:p w:rsidR="000705FF" w:rsidRPr="005E5DA9" w:rsidRDefault="000705FF" w:rsidP="000705FF">
      <w:pPr>
        <w:pStyle w:val="Lista"/>
        <w:spacing w:line="276" w:lineRule="auto"/>
        <w:ind w:left="348" w:firstLine="360"/>
        <w:jc w:val="both"/>
        <w:rPr>
          <w:rFonts w:ascii="Arial" w:hAnsi="Arial"/>
        </w:rPr>
      </w:pPr>
    </w:p>
    <w:p w:rsidR="000705FF" w:rsidRPr="005E5DA9" w:rsidRDefault="000705FF" w:rsidP="000705FF">
      <w:pPr>
        <w:pStyle w:val="Lista"/>
        <w:spacing w:line="276" w:lineRule="auto"/>
        <w:ind w:left="348" w:firstLine="360"/>
        <w:jc w:val="both"/>
        <w:rPr>
          <w:rFonts w:ascii="Arial" w:hAnsi="Arial" w:cs="Arial"/>
        </w:rPr>
      </w:pPr>
      <w:r w:rsidRPr="005E5DA9">
        <w:rPr>
          <w:rFonts w:ascii="Arial" w:hAnsi="Arial" w:cs="Arial"/>
        </w:rPr>
        <w:t>Dla odtwarzanych opasek przyjęto następującą konstrukcję nawierzchni:</w:t>
      </w:r>
    </w:p>
    <w:p w:rsidR="000705FF" w:rsidRPr="005E5DA9" w:rsidRDefault="00273273" w:rsidP="00F12097">
      <w:pPr>
        <w:pStyle w:val="Lista"/>
        <w:widowControl w:val="0"/>
        <w:numPr>
          <w:ilvl w:val="0"/>
          <w:numId w:val="67"/>
        </w:numPr>
        <w:autoSpaceDE w:val="0"/>
        <w:autoSpaceDN w:val="0"/>
        <w:spacing w:after="60" w:line="276" w:lineRule="auto"/>
        <w:jc w:val="both"/>
        <w:rPr>
          <w:rFonts w:ascii="Arial" w:hAnsi="Arial" w:cs="Arial"/>
        </w:rPr>
      </w:pPr>
      <w:hyperlink r:id="rId13" w:tgtFrame="_blank" w:history="1">
        <w:r w:rsidR="000705FF" w:rsidRPr="005E5DA9">
          <w:rPr>
            <w:rFonts w:ascii="Arial" w:hAnsi="Arial" w:cs="Arial"/>
          </w:rPr>
          <w:t>kostka granitowa surowo - łupana 8/10</w:t>
        </w:r>
      </w:hyperlink>
      <w:r w:rsidR="000705FF" w:rsidRPr="005E5DA9">
        <w:rPr>
          <w:rFonts w:ascii="Arial" w:hAnsi="Arial" w:cs="Arial"/>
        </w:rPr>
        <w:t xml:space="preserve">, kolor szary –  gr. 8 cm </w:t>
      </w:r>
    </w:p>
    <w:p w:rsidR="000705FF" w:rsidRPr="005E5DA9" w:rsidRDefault="000705FF" w:rsidP="00F12097">
      <w:pPr>
        <w:pStyle w:val="Lista"/>
        <w:widowControl w:val="0"/>
        <w:numPr>
          <w:ilvl w:val="0"/>
          <w:numId w:val="67"/>
        </w:numPr>
        <w:autoSpaceDE w:val="0"/>
        <w:autoSpaceDN w:val="0"/>
        <w:spacing w:after="60" w:line="276" w:lineRule="auto"/>
        <w:jc w:val="both"/>
        <w:rPr>
          <w:rFonts w:ascii="Arial" w:hAnsi="Arial" w:cs="Arial"/>
        </w:rPr>
      </w:pPr>
      <w:r w:rsidRPr="005E5DA9">
        <w:rPr>
          <w:rFonts w:ascii="Arial" w:hAnsi="Arial" w:cs="Arial"/>
        </w:rPr>
        <w:t>podsypka cementowo-piaskowa 1:4 – gr. 4 cm</w:t>
      </w:r>
    </w:p>
    <w:p w:rsidR="000705FF" w:rsidRPr="005E5DA9" w:rsidRDefault="000705FF" w:rsidP="00F12097">
      <w:pPr>
        <w:pStyle w:val="Lista"/>
        <w:widowControl w:val="0"/>
        <w:numPr>
          <w:ilvl w:val="0"/>
          <w:numId w:val="67"/>
        </w:numPr>
        <w:autoSpaceDE w:val="0"/>
        <w:autoSpaceDN w:val="0"/>
        <w:spacing w:after="60" w:line="276" w:lineRule="auto"/>
        <w:jc w:val="both"/>
        <w:rPr>
          <w:rFonts w:ascii="Arial" w:hAnsi="Arial" w:cs="Arial"/>
        </w:rPr>
      </w:pPr>
      <w:r w:rsidRPr="005E5DA9">
        <w:rPr>
          <w:rFonts w:ascii="Arial" w:hAnsi="Arial" w:cs="Arial"/>
        </w:rPr>
        <w:lastRenderedPageBreak/>
        <w:t>podbudowa z kruszywa łamanego stabilizowanego mechanicznie 0/31.5mm – gr. 10 cm</w:t>
      </w:r>
    </w:p>
    <w:p w:rsidR="000705FF" w:rsidRPr="005E5DA9" w:rsidRDefault="000705FF" w:rsidP="00F12097">
      <w:pPr>
        <w:pStyle w:val="Lista"/>
        <w:widowControl w:val="0"/>
        <w:numPr>
          <w:ilvl w:val="0"/>
          <w:numId w:val="67"/>
        </w:numPr>
        <w:autoSpaceDE w:val="0"/>
        <w:autoSpaceDN w:val="0"/>
        <w:spacing w:after="60" w:line="276" w:lineRule="auto"/>
        <w:jc w:val="both"/>
        <w:rPr>
          <w:rFonts w:ascii="Arial" w:hAnsi="Arial" w:cs="Arial"/>
        </w:rPr>
      </w:pPr>
      <w:r w:rsidRPr="005E5DA9">
        <w:rPr>
          <w:rFonts w:ascii="Arial" w:hAnsi="Arial" w:cs="Arial"/>
        </w:rPr>
        <w:t>warstwa ulepszonego podłoża z CBGM 0/11.2, C1.5/2.0 – gr. 10 cm</w:t>
      </w:r>
    </w:p>
    <w:p w:rsidR="000705FF" w:rsidRPr="005E5DA9" w:rsidRDefault="000705FF" w:rsidP="00F12097">
      <w:pPr>
        <w:pStyle w:val="Lista"/>
        <w:numPr>
          <w:ilvl w:val="0"/>
          <w:numId w:val="67"/>
        </w:numPr>
        <w:spacing w:line="276" w:lineRule="auto"/>
        <w:jc w:val="both"/>
        <w:rPr>
          <w:rFonts w:ascii="Arial" w:hAnsi="Arial"/>
        </w:rPr>
      </w:pPr>
      <w:r w:rsidRPr="005E5DA9">
        <w:rPr>
          <w:rFonts w:ascii="Arial" w:hAnsi="Arial" w:cs="Arial"/>
        </w:rPr>
        <w:t>Opaski od strony zieleńców należy ograniczyć obrzeżem granitowym 8x30x100cm ustawionym na podsypce cementowo-piaskowej 1:4, gr. 5cm</w:t>
      </w:r>
      <w:r w:rsidRPr="005E5DA9">
        <w:rPr>
          <w:rFonts w:ascii="Arial" w:hAnsi="Arial"/>
        </w:rPr>
        <w:t>.</w:t>
      </w:r>
    </w:p>
    <w:p w:rsidR="000705FF" w:rsidRPr="005E5DA9" w:rsidRDefault="000705FF" w:rsidP="000705FF">
      <w:pPr>
        <w:pStyle w:val="Lista"/>
        <w:spacing w:line="276" w:lineRule="auto"/>
        <w:ind w:left="348" w:firstLine="360"/>
        <w:jc w:val="both"/>
        <w:rPr>
          <w:rFonts w:ascii="Arial" w:hAnsi="Arial"/>
        </w:rPr>
      </w:pPr>
    </w:p>
    <w:p w:rsidR="000705FF" w:rsidRPr="005E5DA9" w:rsidRDefault="000705FF" w:rsidP="000705FF">
      <w:pPr>
        <w:pStyle w:val="Lista"/>
        <w:spacing w:line="276" w:lineRule="auto"/>
        <w:ind w:left="348" w:firstLine="360"/>
        <w:jc w:val="both"/>
        <w:rPr>
          <w:rFonts w:ascii="Arial" w:hAnsi="Arial"/>
        </w:rPr>
      </w:pPr>
      <w:r w:rsidRPr="005E5DA9">
        <w:rPr>
          <w:rFonts w:ascii="Arial" w:hAnsi="Arial"/>
        </w:rPr>
        <w:t>Cześć opasek po zakończeniu robót izolacyjnych należy odtworzyć z zastosowaniem istniejących materiałów z rozbiórki. Materiały nie nadające się do ponownego wbudowania należy zastąpić nowym materiałem.</w:t>
      </w:r>
    </w:p>
    <w:p w:rsidR="000705FF" w:rsidRPr="005E5DA9" w:rsidRDefault="000705FF" w:rsidP="000705FF">
      <w:pPr>
        <w:pStyle w:val="Lista"/>
        <w:spacing w:line="276" w:lineRule="auto"/>
        <w:ind w:left="348" w:firstLine="360"/>
        <w:jc w:val="both"/>
        <w:rPr>
          <w:rFonts w:ascii="Arial" w:hAnsi="Arial"/>
        </w:rPr>
      </w:pPr>
    </w:p>
    <w:p w:rsidR="000705FF" w:rsidRPr="005E5DA9" w:rsidRDefault="000705FF" w:rsidP="000705FF">
      <w:pPr>
        <w:pStyle w:val="Lista"/>
        <w:spacing w:line="276" w:lineRule="auto"/>
        <w:ind w:left="348" w:firstLine="360"/>
        <w:jc w:val="both"/>
        <w:rPr>
          <w:rFonts w:ascii="Arial" w:hAnsi="Arial"/>
        </w:rPr>
      </w:pPr>
      <w:r w:rsidRPr="005E5DA9">
        <w:rPr>
          <w:rFonts w:ascii="Arial" w:hAnsi="Arial"/>
        </w:rPr>
        <w:t>Dla odtworzenia istniejących nawierzchni przyjęto następującą konstrukcję:</w:t>
      </w:r>
    </w:p>
    <w:p w:rsidR="000705FF" w:rsidRPr="005E5DA9" w:rsidRDefault="000705FF" w:rsidP="00F12097">
      <w:pPr>
        <w:pStyle w:val="Lista"/>
        <w:widowControl w:val="0"/>
        <w:numPr>
          <w:ilvl w:val="0"/>
          <w:numId w:val="66"/>
        </w:numPr>
        <w:autoSpaceDE w:val="0"/>
        <w:autoSpaceDN w:val="0"/>
        <w:spacing w:after="60" w:line="276" w:lineRule="auto"/>
        <w:jc w:val="both"/>
        <w:rPr>
          <w:rFonts w:ascii="Arial" w:hAnsi="Arial"/>
        </w:rPr>
      </w:pPr>
      <w:r w:rsidRPr="005E5DA9">
        <w:rPr>
          <w:rFonts w:ascii="Arial" w:hAnsi="Arial"/>
        </w:rPr>
        <w:t>warstwa ścieralna</w:t>
      </w:r>
    </w:p>
    <w:p w:rsidR="000705FF" w:rsidRPr="005E5DA9" w:rsidRDefault="000705FF" w:rsidP="00F12097">
      <w:pPr>
        <w:pStyle w:val="Lista"/>
        <w:widowControl w:val="0"/>
        <w:numPr>
          <w:ilvl w:val="0"/>
          <w:numId w:val="68"/>
        </w:numPr>
        <w:autoSpaceDE w:val="0"/>
        <w:autoSpaceDN w:val="0"/>
        <w:spacing w:after="60" w:line="276" w:lineRule="auto"/>
        <w:ind w:left="1418"/>
        <w:jc w:val="both"/>
        <w:rPr>
          <w:rFonts w:ascii="Arial" w:hAnsi="Arial" w:cs="Arial"/>
        </w:rPr>
      </w:pPr>
      <w:r w:rsidRPr="005E5DA9">
        <w:rPr>
          <w:rFonts w:ascii="Arial" w:hAnsi="Arial" w:cs="Arial"/>
        </w:rPr>
        <w:t>kostka kamienna</w:t>
      </w:r>
    </w:p>
    <w:p w:rsidR="000705FF" w:rsidRPr="005E5DA9" w:rsidRDefault="000705FF" w:rsidP="00F12097">
      <w:pPr>
        <w:pStyle w:val="Lista"/>
        <w:widowControl w:val="0"/>
        <w:numPr>
          <w:ilvl w:val="0"/>
          <w:numId w:val="68"/>
        </w:numPr>
        <w:autoSpaceDE w:val="0"/>
        <w:autoSpaceDN w:val="0"/>
        <w:spacing w:after="60" w:line="276" w:lineRule="auto"/>
        <w:ind w:left="1418"/>
        <w:jc w:val="both"/>
        <w:rPr>
          <w:rFonts w:ascii="Arial" w:hAnsi="Arial" w:cs="Arial"/>
        </w:rPr>
      </w:pPr>
      <w:r w:rsidRPr="005E5DA9">
        <w:rPr>
          <w:rFonts w:ascii="Arial" w:hAnsi="Arial" w:cs="Arial"/>
        </w:rPr>
        <w:t>płyty 50x500cm</w:t>
      </w:r>
    </w:p>
    <w:p w:rsidR="000705FF" w:rsidRPr="005E5DA9" w:rsidRDefault="000705FF" w:rsidP="00F12097">
      <w:pPr>
        <w:pStyle w:val="Lista"/>
        <w:widowControl w:val="0"/>
        <w:numPr>
          <w:ilvl w:val="0"/>
          <w:numId w:val="68"/>
        </w:numPr>
        <w:autoSpaceDE w:val="0"/>
        <w:autoSpaceDN w:val="0"/>
        <w:spacing w:after="60" w:line="276" w:lineRule="auto"/>
        <w:ind w:left="1418"/>
        <w:jc w:val="both"/>
        <w:rPr>
          <w:rFonts w:ascii="Arial" w:hAnsi="Arial" w:cs="Arial"/>
        </w:rPr>
      </w:pPr>
      <w:r w:rsidRPr="005E5DA9">
        <w:rPr>
          <w:rFonts w:ascii="Arial" w:hAnsi="Arial" w:cs="Arial"/>
        </w:rPr>
        <w:t>kostka betonowa</w:t>
      </w:r>
    </w:p>
    <w:p w:rsidR="000705FF" w:rsidRPr="005E5DA9" w:rsidRDefault="000705FF" w:rsidP="00F12097">
      <w:pPr>
        <w:pStyle w:val="Lista"/>
        <w:widowControl w:val="0"/>
        <w:numPr>
          <w:ilvl w:val="0"/>
          <w:numId w:val="68"/>
        </w:numPr>
        <w:autoSpaceDE w:val="0"/>
        <w:autoSpaceDN w:val="0"/>
        <w:spacing w:after="60" w:line="276" w:lineRule="auto"/>
        <w:ind w:left="1418"/>
        <w:jc w:val="both"/>
        <w:rPr>
          <w:rFonts w:ascii="Arial" w:hAnsi="Arial" w:cs="Arial"/>
        </w:rPr>
      </w:pPr>
      <w:proofErr w:type="spellStart"/>
      <w:r w:rsidRPr="005E5DA9">
        <w:rPr>
          <w:rFonts w:ascii="Arial" w:hAnsi="Arial" w:cs="Arial"/>
        </w:rPr>
        <w:t>asfaltbetonowy</w:t>
      </w:r>
      <w:proofErr w:type="spellEnd"/>
    </w:p>
    <w:p w:rsidR="000705FF" w:rsidRPr="005E5DA9" w:rsidRDefault="000705FF" w:rsidP="00F12097">
      <w:pPr>
        <w:pStyle w:val="Lista"/>
        <w:widowControl w:val="0"/>
        <w:numPr>
          <w:ilvl w:val="0"/>
          <w:numId w:val="66"/>
        </w:numPr>
        <w:autoSpaceDE w:val="0"/>
        <w:autoSpaceDN w:val="0"/>
        <w:spacing w:after="60" w:line="276" w:lineRule="auto"/>
        <w:jc w:val="both"/>
        <w:rPr>
          <w:rFonts w:ascii="Arial" w:hAnsi="Arial"/>
        </w:rPr>
      </w:pPr>
      <w:r w:rsidRPr="005E5DA9">
        <w:rPr>
          <w:rFonts w:ascii="Arial" w:hAnsi="Arial"/>
        </w:rPr>
        <w:t xml:space="preserve">podsypka cementowo-piaskowa 1:4 – gr. 4 cm- pod nie wykonujemy podsypki </w:t>
      </w:r>
    </w:p>
    <w:p w:rsidR="000705FF" w:rsidRPr="005E5DA9" w:rsidRDefault="000705FF" w:rsidP="00F12097">
      <w:pPr>
        <w:pStyle w:val="Lista"/>
        <w:widowControl w:val="0"/>
        <w:numPr>
          <w:ilvl w:val="0"/>
          <w:numId w:val="66"/>
        </w:numPr>
        <w:autoSpaceDE w:val="0"/>
        <w:autoSpaceDN w:val="0"/>
        <w:spacing w:after="60" w:line="276" w:lineRule="auto"/>
        <w:jc w:val="both"/>
        <w:rPr>
          <w:rFonts w:ascii="Arial" w:hAnsi="Arial"/>
        </w:rPr>
      </w:pPr>
      <w:r w:rsidRPr="005E5DA9">
        <w:rPr>
          <w:rFonts w:ascii="Arial" w:hAnsi="Arial"/>
        </w:rPr>
        <w:t>podbudowa z kruszywa łamanego stabilizowanego mechanicznie 0/31.5mm – gr. 15 cm</w:t>
      </w:r>
    </w:p>
    <w:p w:rsidR="000705FF" w:rsidRPr="005E5DA9" w:rsidRDefault="000705FF" w:rsidP="00F12097">
      <w:pPr>
        <w:pStyle w:val="Lista"/>
        <w:widowControl w:val="0"/>
        <w:numPr>
          <w:ilvl w:val="0"/>
          <w:numId w:val="66"/>
        </w:numPr>
        <w:autoSpaceDE w:val="0"/>
        <w:autoSpaceDN w:val="0"/>
        <w:spacing w:after="60" w:line="276" w:lineRule="auto"/>
        <w:jc w:val="both"/>
        <w:rPr>
          <w:rFonts w:ascii="Arial" w:hAnsi="Arial"/>
        </w:rPr>
      </w:pPr>
      <w:r w:rsidRPr="005E5DA9">
        <w:rPr>
          <w:rFonts w:ascii="Arial" w:hAnsi="Arial"/>
        </w:rPr>
        <w:t>zasypka z piasku zagęszczonego do poziomu odkrywki</w:t>
      </w:r>
    </w:p>
    <w:p w:rsidR="000705FF" w:rsidRPr="005E5DA9" w:rsidRDefault="000705FF" w:rsidP="000705FF">
      <w:pPr>
        <w:pStyle w:val="Lista"/>
        <w:widowControl w:val="0"/>
        <w:autoSpaceDE w:val="0"/>
        <w:autoSpaceDN w:val="0"/>
        <w:spacing w:after="60" w:line="276" w:lineRule="auto"/>
        <w:ind w:left="709" w:firstLine="0"/>
        <w:jc w:val="both"/>
        <w:rPr>
          <w:rFonts w:ascii="Arial" w:hAnsi="Arial"/>
        </w:rPr>
      </w:pPr>
    </w:p>
    <w:p w:rsidR="000705FF" w:rsidRPr="005E5DA9" w:rsidRDefault="000705FF" w:rsidP="000705FF">
      <w:pPr>
        <w:pStyle w:val="Lista"/>
        <w:spacing w:line="276" w:lineRule="auto"/>
        <w:ind w:left="348" w:firstLine="360"/>
        <w:jc w:val="both"/>
        <w:rPr>
          <w:rFonts w:ascii="Arial" w:hAnsi="Arial"/>
        </w:rPr>
      </w:pPr>
      <w:r w:rsidRPr="005E5DA9">
        <w:rPr>
          <w:rFonts w:ascii="Arial" w:hAnsi="Arial"/>
        </w:rPr>
        <w:t>Dla odtworzenia istniejących nawierzchni asfaltowej  przyjęto następującą konstrukcję:</w:t>
      </w:r>
    </w:p>
    <w:p w:rsidR="000705FF" w:rsidRPr="005E5DA9" w:rsidRDefault="000705FF" w:rsidP="00F12097">
      <w:pPr>
        <w:pStyle w:val="Lista"/>
        <w:widowControl w:val="0"/>
        <w:numPr>
          <w:ilvl w:val="0"/>
          <w:numId w:val="65"/>
        </w:numPr>
        <w:autoSpaceDE w:val="0"/>
        <w:autoSpaceDN w:val="0"/>
        <w:spacing w:after="60" w:line="276" w:lineRule="auto"/>
        <w:jc w:val="both"/>
        <w:rPr>
          <w:rFonts w:ascii="Arial" w:hAnsi="Arial"/>
        </w:rPr>
      </w:pPr>
      <w:r w:rsidRPr="005E5DA9">
        <w:rPr>
          <w:rFonts w:ascii="Arial" w:hAnsi="Arial"/>
        </w:rPr>
        <w:t>warstwa ścieralna beton asfaltowy 4cm</w:t>
      </w:r>
    </w:p>
    <w:p w:rsidR="000705FF" w:rsidRPr="005E5DA9" w:rsidRDefault="000705FF" w:rsidP="00F12097">
      <w:pPr>
        <w:pStyle w:val="Lista"/>
        <w:widowControl w:val="0"/>
        <w:numPr>
          <w:ilvl w:val="0"/>
          <w:numId w:val="65"/>
        </w:numPr>
        <w:autoSpaceDE w:val="0"/>
        <w:autoSpaceDN w:val="0"/>
        <w:spacing w:after="60" w:line="276" w:lineRule="auto"/>
        <w:jc w:val="both"/>
        <w:rPr>
          <w:rFonts w:ascii="Arial" w:hAnsi="Arial"/>
        </w:rPr>
      </w:pPr>
      <w:r w:rsidRPr="005E5DA9">
        <w:rPr>
          <w:rFonts w:ascii="Arial" w:hAnsi="Arial"/>
        </w:rPr>
        <w:t>podbudowa z kruszywa łamanego stabilizowanego mechanicznie 0/31.5mm – gr. 15 cm</w:t>
      </w:r>
    </w:p>
    <w:p w:rsidR="000705FF" w:rsidRPr="005E5DA9" w:rsidRDefault="000705FF" w:rsidP="00F12097">
      <w:pPr>
        <w:pStyle w:val="Lista"/>
        <w:widowControl w:val="0"/>
        <w:numPr>
          <w:ilvl w:val="0"/>
          <w:numId w:val="65"/>
        </w:numPr>
        <w:autoSpaceDE w:val="0"/>
        <w:autoSpaceDN w:val="0"/>
        <w:spacing w:after="60" w:line="276" w:lineRule="auto"/>
        <w:jc w:val="both"/>
        <w:rPr>
          <w:rFonts w:ascii="Arial" w:hAnsi="Arial"/>
        </w:rPr>
      </w:pPr>
      <w:r w:rsidRPr="005E5DA9">
        <w:rPr>
          <w:rFonts w:ascii="Arial" w:hAnsi="Arial"/>
        </w:rPr>
        <w:t>zasypka z piasku zagęszczonego do poziomu odkrywki</w:t>
      </w:r>
    </w:p>
    <w:p w:rsidR="000705FF" w:rsidRPr="005E5DA9" w:rsidRDefault="000705FF" w:rsidP="000705FF">
      <w:pPr>
        <w:pStyle w:val="Lista"/>
        <w:widowControl w:val="0"/>
        <w:autoSpaceDE w:val="0"/>
        <w:autoSpaceDN w:val="0"/>
        <w:spacing w:after="60" w:line="276" w:lineRule="auto"/>
        <w:jc w:val="both"/>
        <w:rPr>
          <w:rFonts w:ascii="Arial" w:hAnsi="Arial"/>
        </w:rPr>
      </w:pPr>
    </w:p>
    <w:p w:rsidR="000705FF" w:rsidRPr="005E5DA9" w:rsidRDefault="000705FF" w:rsidP="000705FF">
      <w:pPr>
        <w:pStyle w:val="Lista"/>
        <w:widowControl w:val="0"/>
        <w:autoSpaceDE w:val="0"/>
        <w:autoSpaceDN w:val="0"/>
        <w:spacing w:after="60" w:line="276" w:lineRule="auto"/>
        <w:jc w:val="both"/>
        <w:rPr>
          <w:rFonts w:ascii="Arial" w:hAnsi="Arial"/>
          <w:b/>
        </w:rPr>
      </w:pPr>
      <w:r w:rsidRPr="005E5DA9">
        <w:rPr>
          <w:rFonts w:ascii="Arial" w:hAnsi="Arial"/>
          <w:b/>
        </w:rPr>
        <w:tab/>
        <w:t>Roboty rozbiórkowe</w:t>
      </w:r>
    </w:p>
    <w:p w:rsidR="000705FF" w:rsidRPr="005E5DA9" w:rsidRDefault="000705FF" w:rsidP="000705FF">
      <w:pPr>
        <w:pStyle w:val="Lista"/>
        <w:spacing w:line="276" w:lineRule="auto"/>
        <w:ind w:left="0" w:firstLine="284"/>
        <w:jc w:val="both"/>
        <w:rPr>
          <w:rFonts w:ascii="Arial" w:hAnsi="Arial"/>
        </w:rPr>
      </w:pPr>
      <w:bookmarkStart w:id="4" w:name="_Toc410978546"/>
      <w:bookmarkStart w:id="5" w:name="_Toc412795542"/>
      <w:bookmarkStart w:id="6" w:name="_Toc441728631"/>
      <w:bookmarkStart w:id="7" w:name="_Toc448170878"/>
      <w:bookmarkStart w:id="8" w:name="_Toc520010038"/>
      <w:r w:rsidRPr="005E5DA9">
        <w:rPr>
          <w:rFonts w:ascii="Arial" w:hAnsi="Arial"/>
        </w:rPr>
        <w:t xml:space="preserve">Przed przystąpieniem do robót ziemnych należy rozebrać istniejące nawierzchnie wraz </w:t>
      </w:r>
      <w:r w:rsidRPr="005E5DA9">
        <w:rPr>
          <w:rFonts w:ascii="Arial" w:hAnsi="Arial"/>
        </w:rPr>
        <w:br/>
        <w:t xml:space="preserve">z istniejącą podbudową na całej jej grubości. Materiał możliwy do ponownego wykorzystania na polecenie Inwestora należy przekazać Inwestorowi w miejsce przez niego wskazane. Pozostałe odpady należy zagospodarować zgodnie z zapisami zawartymi w pkt. 5. </w:t>
      </w:r>
    </w:p>
    <w:p w:rsidR="000705FF" w:rsidRPr="005E5DA9" w:rsidRDefault="000705FF" w:rsidP="000705FF">
      <w:pPr>
        <w:pStyle w:val="Lista"/>
        <w:spacing w:line="276" w:lineRule="auto"/>
        <w:ind w:left="0" w:firstLine="284"/>
        <w:jc w:val="both"/>
        <w:rPr>
          <w:rFonts w:ascii="Arial" w:hAnsi="Arial"/>
        </w:rPr>
      </w:pPr>
      <w:r w:rsidRPr="005E5DA9">
        <w:rPr>
          <w:rFonts w:ascii="Arial" w:hAnsi="Arial"/>
        </w:rPr>
        <w:t>W ramach robót rozbiórkowych i demontaży w zakresie branży drogowej należy wykonać:</w:t>
      </w:r>
    </w:p>
    <w:p w:rsidR="000705FF" w:rsidRPr="005E5DA9" w:rsidRDefault="000705FF" w:rsidP="000705FF">
      <w:pPr>
        <w:pStyle w:val="Lista"/>
        <w:widowControl w:val="0"/>
        <w:autoSpaceDE w:val="0"/>
        <w:autoSpaceDN w:val="0"/>
        <w:spacing w:after="60" w:line="276" w:lineRule="auto"/>
        <w:ind w:left="0" w:firstLine="284"/>
        <w:jc w:val="both"/>
        <w:rPr>
          <w:rFonts w:ascii="Arial" w:hAnsi="Arial"/>
        </w:rPr>
      </w:pPr>
      <w:r w:rsidRPr="005E5DA9">
        <w:rPr>
          <w:rFonts w:ascii="Arial" w:hAnsi="Arial"/>
        </w:rPr>
        <w:t>rozbiórkę istniejących nawierzchni placu i chodników wraz z podbudową,</w:t>
      </w:r>
    </w:p>
    <w:p w:rsidR="000705FF" w:rsidRPr="005E5DA9" w:rsidRDefault="000705FF" w:rsidP="000705FF">
      <w:pPr>
        <w:pStyle w:val="Lista"/>
        <w:widowControl w:val="0"/>
        <w:autoSpaceDE w:val="0"/>
        <w:autoSpaceDN w:val="0"/>
        <w:spacing w:after="60" w:line="276" w:lineRule="auto"/>
        <w:ind w:left="0" w:firstLine="284"/>
        <w:jc w:val="both"/>
        <w:rPr>
          <w:rFonts w:ascii="Arial" w:hAnsi="Arial"/>
        </w:rPr>
      </w:pPr>
      <w:r w:rsidRPr="005E5DA9">
        <w:rPr>
          <w:rFonts w:ascii="Arial" w:hAnsi="Arial"/>
        </w:rPr>
        <w:t>rozbiórkę krawężników i obrzeży chodnikowych,</w:t>
      </w:r>
    </w:p>
    <w:p w:rsidR="000705FF" w:rsidRPr="005E5DA9" w:rsidRDefault="000705FF" w:rsidP="000705FF">
      <w:pPr>
        <w:pStyle w:val="Lista"/>
        <w:widowControl w:val="0"/>
        <w:autoSpaceDE w:val="0"/>
        <w:autoSpaceDN w:val="0"/>
        <w:spacing w:after="60" w:line="276" w:lineRule="auto"/>
        <w:ind w:left="0" w:firstLine="284"/>
        <w:jc w:val="both"/>
        <w:rPr>
          <w:rFonts w:ascii="Arial" w:hAnsi="Arial"/>
        </w:rPr>
      </w:pPr>
      <w:r w:rsidRPr="005E5DA9">
        <w:rPr>
          <w:rFonts w:ascii="Arial" w:hAnsi="Arial"/>
        </w:rPr>
        <w:t>rozbiórkę istniejących nawierzchni w miejscach wykonania izolacji</w:t>
      </w:r>
      <w:bookmarkEnd w:id="4"/>
      <w:bookmarkEnd w:id="5"/>
      <w:bookmarkEnd w:id="6"/>
      <w:bookmarkEnd w:id="7"/>
      <w:bookmarkEnd w:id="8"/>
      <w:r w:rsidRPr="005E5DA9">
        <w:rPr>
          <w:rFonts w:ascii="Arial" w:hAnsi="Arial"/>
        </w:rPr>
        <w:t>.</w:t>
      </w:r>
    </w:p>
    <w:p w:rsidR="000705FF" w:rsidRPr="005E5DA9" w:rsidRDefault="000705FF" w:rsidP="000705FF">
      <w:pPr>
        <w:pStyle w:val="Lista"/>
        <w:widowControl w:val="0"/>
        <w:autoSpaceDE w:val="0"/>
        <w:autoSpaceDN w:val="0"/>
        <w:spacing w:after="60" w:line="276" w:lineRule="auto"/>
        <w:ind w:left="0" w:firstLine="284"/>
        <w:jc w:val="both"/>
        <w:rPr>
          <w:rFonts w:ascii="Arial" w:hAnsi="Arial"/>
          <w:b/>
        </w:rPr>
      </w:pPr>
      <w:r w:rsidRPr="005E5DA9">
        <w:rPr>
          <w:rFonts w:ascii="Arial" w:hAnsi="Arial"/>
          <w:b/>
        </w:rPr>
        <w:t>Roboty ziemne</w:t>
      </w:r>
    </w:p>
    <w:p w:rsidR="000705FF" w:rsidRPr="005E5DA9" w:rsidRDefault="000705FF" w:rsidP="000705FF">
      <w:pPr>
        <w:pStyle w:val="Lista"/>
        <w:spacing w:line="276" w:lineRule="auto"/>
        <w:ind w:left="0" w:firstLine="284"/>
        <w:jc w:val="both"/>
        <w:rPr>
          <w:rFonts w:ascii="Arial" w:hAnsi="Arial"/>
        </w:rPr>
      </w:pPr>
      <w:bookmarkStart w:id="9" w:name="_Toc422138483"/>
      <w:bookmarkStart w:id="10" w:name="_Toc441728632"/>
      <w:r w:rsidRPr="005E5DA9">
        <w:rPr>
          <w:rFonts w:ascii="Arial" w:hAnsi="Arial"/>
        </w:rPr>
        <w:t xml:space="preserve">Roboty ziemne w postaci wykonania wykopów, korytowania oraz plantowania wynikają głównie z konieczności wykonania koryta pod nawierzchnie. Sposób wykonania wykopu powinien gwarantować jego stateczność w całym okresie prowadzenia robót. Roboty należy wykonywać </w:t>
      </w:r>
      <w:r w:rsidRPr="005E5DA9">
        <w:rPr>
          <w:rFonts w:ascii="Arial" w:hAnsi="Arial"/>
        </w:rPr>
        <w:br/>
        <w:t xml:space="preserve">w taki sposób, aby grunty o różnym stopniu przydatności do budowy nasypów były odspajane oddzielnie, w sposób uniemożliwiający ich wymieszanie. Odspojone grunty przydatne do wykonania nasypów powinny być bezpośrednio wbudowane w nasyp lub przewiezione na odkład. </w:t>
      </w:r>
    </w:p>
    <w:p w:rsidR="000705FF" w:rsidRPr="005E5DA9" w:rsidRDefault="000705FF" w:rsidP="000705FF">
      <w:pPr>
        <w:pStyle w:val="Lista"/>
        <w:spacing w:line="276" w:lineRule="auto"/>
        <w:ind w:left="360" w:firstLine="0"/>
        <w:jc w:val="both"/>
        <w:rPr>
          <w:rFonts w:ascii="Arial" w:hAnsi="Arial"/>
        </w:rPr>
      </w:pPr>
      <w:r w:rsidRPr="005E5DA9">
        <w:rPr>
          <w:rFonts w:ascii="Arial" w:hAnsi="Arial"/>
        </w:rPr>
        <w:t xml:space="preserve">Przed przystąpieniem do wykonania podbudowy istniejące podłoże należy wyrównać, usunąć kamienie oraz zagęścić do </w:t>
      </w:r>
      <w:proofErr w:type="spellStart"/>
      <w:r w:rsidRPr="005E5DA9">
        <w:rPr>
          <w:rFonts w:ascii="Arial" w:hAnsi="Arial"/>
        </w:rPr>
        <w:t>Is</w:t>
      </w:r>
      <w:proofErr w:type="spellEnd"/>
      <w:r w:rsidRPr="005E5DA9">
        <w:rPr>
          <w:rFonts w:ascii="Arial" w:hAnsi="Arial"/>
        </w:rPr>
        <w:t>=0.95 (minimalny wskaźnik zagęszczenia).</w:t>
      </w:r>
    </w:p>
    <w:p w:rsidR="000705FF" w:rsidRPr="005E5DA9" w:rsidRDefault="000705FF" w:rsidP="000705FF">
      <w:pPr>
        <w:pStyle w:val="Lista"/>
        <w:spacing w:line="276" w:lineRule="auto"/>
        <w:ind w:left="360" w:firstLine="0"/>
        <w:jc w:val="both"/>
        <w:rPr>
          <w:rFonts w:ascii="Arial" w:hAnsi="Arial"/>
        </w:rPr>
      </w:pPr>
    </w:p>
    <w:p w:rsidR="000705FF" w:rsidRPr="005E5DA9" w:rsidRDefault="000705FF" w:rsidP="000705FF">
      <w:pPr>
        <w:pStyle w:val="Lista"/>
        <w:spacing w:line="276" w:lineRule="auto"/>
        <w:ind w:left="360" w:firstLine="0"/>
        <w:jc w:val="both"/>
        <w:rPr>
          <w:rFonts w:ascii="Arial" w:hAnsi="Arial"/>
          <w:b/>
        </w:rPr>
      </w:pPr>
      <w:r w:rsidRPr="005E5DA9">
        <w:rPr>
          <w:rFonts w:ascii="Arial" w:hAnsi="Arial"/>
          <w:b/>
        </w:rPr>
        <w:t>Warstwa ulepszonego podłoża</w:t>
      </w:r>
    </w:p>
    <w:p w:rsidR="000705FF" w:rsidRPr="005E5DA9" w:rsidRDefault="000705FF" w:rsidP="000705FF">
      <w:pPr>
        <w:pStyle w:val="Lista"/>
        <w:spacing w:line="276" w:lineRule="auto"/>
        <w:ind w:left="360" w:firstLine="0"/>
        <w:jc w:val="both"/>
        <w:rPr>
          <w:rFonts w:ascii="Arial" w:hAnsi="Arial"/>
        </w:rPr>
      </w:pPr>
      <w:r w:rsidRPr="005E5DA9">
        <w:rPr>
          <w:rFonts w:ascii="Arial" w:hAnsi="Arial"/>
        </w:rPr>
        <w:t>Podłoże ulepszone z mieszanek związanych cementem nie powinno być wykonywane, gdy temperatura powietrza jest niższa od +5°C oraz gdy podłoże jest zamarznięte.</w:t>
      </w:r>
    </w:p>
    <w:p w:rsidR="000705FF" w:rsidRPr="005E5DA9" w:rsidRDefault="000705FF" w:rsidP="000705FF">
      <w:pPr>
        <w:pStyle w:val="Lista"/>
        <w:spacing w:line="276" w:lineRule="auto"/>
        <w:ind w:left="360" w:firstLine="0"/>
        <w:jc w:val="both"/>
        <w:rPr>
          <w:rFonts w:ascii="Arial" w:hAnsi="Arial"/>
        </w:rPr>
      </w:pPr>
      <w:r w:rsidRPr="005E5DA9">
        <w:rPr>
          <w:rFonts w:ascii="Arial" w:hAnsi="Arial"/>
        </w:rPr>
        <w:t xml:space="preserve">Podłoże pod mieszankę powinno być przygotowane zgodnie z wymaganiami określonymi </w:t>
      </w:r>
      <w:r w:rsidRPr="005E5DA9">
        <w:rPr>
          <w:rFonts w:ascii="Arial" w:hAnsi="Arial"/>
        </w:rPr>
        <w:br/>
        <w:t>w pkt. II.2.2.</w:t>
      </w:r>
    </w:p>
    <w:p w:rsidR="000705FF" w:rsidRPr="005E5DA9" w:rsidRDefault="000705FF" w:rsidP="000705FF">
      <w:pPr>
        <w:pStyle w:val="Lista"/>
        <w:spacing w:line="276" w:lineRule="auto"/>
        <w:ind w:left="360" w:firstLine="0"/>
        <w:jc w:val="both"/>
        <w:rPr>
          <w:rFonts w:ascii="Arial" w:hAnsi="Arial"/>
        </w:rPr>
      </w:pPr>
      <w:r w:rsidRPr="005E5DA9">
        <w:rPr>
          <w:rFonts w:ascii="Arial" w:hAnsi="Arial"/>
        </w:rPr>
        <w:t xml:space="preserve">Mieszankę kruszywa związanego cementem o ściśle określonym składzie zawartym </w:t>
      </w:r>
      <w:r w:rsidRPr="005E5DA9">
        <w:rPr>
          <w:rFonts w:ascii="Arial" w:hAnsi="Arial"/>
        </w:rPr>
        <w:br/>
        <w:t xml:space="preserve">w recepcie laboratoryjnej należy wytwarzać w  wytwórniach (mieszarkach) stacjonarnych lub mobilnych zapewniających ciągłość produkcji i gwarantujących otrzymanie jednorodnej mieszanki. </w:t>
      </w:r>
    </w:p>
    <w:p w:rsidR="000705FF" w:rsidRPr="005E5DA9" w:rsidRDefault="000705FF" w:rsidP="000705FF">
      <w:pPr>
        <w:pStyle w:val="Lista"/>
        <w:spacing w:line="276" w:lineRule="auto"/>
        <w:ind w:left="360" w:firstLine="0"/>
        <w:jc w:val="both"/>
        <w:rPr>
          <w:rFonts w:ascii="Arial" w:hAnsi="Arial"/>
        </w:rPr>
      </w:pPr>
      <w:r w:rsidRPr="005E5DA9">
        <w:rPr>
          <w:rFonts w:ascii="Arial" w:hAnsi="Arial"/>
        </w:rPr>
        <w:lastRenderedPageBreak/>
        <w:t>Mieszanka po wyprodukowaniu powinna być od razu transportowana na miejsce wbudowania, w sposób zabezpieczony przed segregacją i nadmiernym wysychaniem.</w:t>
      </w:r>
    </w:p>
    <w:p w:rsidR="000705FF" w:rsidRPr="005E5DA9" w:rsidRDefault="000705FF" w:rsidP="000705FF">
      <w:pPr>
        <w:pStyle w:val="Lista"/>
        <w:spacing w:line="276" w:lineRule="auto"/>
        <w:ind w:left="360" w:firstLine="0"/>
        <w:jc w:val="both"/>
        <w:rPr>
          <w:rFonts w:ascii="Arial" w:hAnsi="Arial"/>
        </w:rPr>
      </w:pPr>
      <w:r w:rsidRPr="005E5DA9">
        <w:rPr>
          <w:rFonts w:ascii="Arial" w:hAnsi="Arial"/>
        </w:rPr>
        <w:t xml:space="preserve">Mieszanka dowieziona z wytwórni powinna być układana przy pomocy układarek lub równiarek. Grubość układania mieszanki powinna zapewniać uzyskanie wymaganej grubości warstwy po zagęszczeniu. Warstwę należy wykonać o grubości 20 cm po zagęszczeniu. </w:t>
      </w:r>
    </w:p>
    <w:p w:rsidR="000705FF" w:rsidRPr="005E5DA9" w:rsidRDefault="000705FF" w:rsidP="000705FF">
      <w:pPr>
        <w:pStyle w:val="Lista"/>
        <w:spacing w:line="276" w:lineRule="auto"/>
        <w:ind w:left="360" w:firstLine="0"/>
        <w:jc w:val="both"/>
        <w:rPr>
          <w:rFonts w:ascii="Arial" w:hAnsi="Arial"/>
        </w:rPr>
      </w:pPr>
      <w:r w:rsidRPr="005E5DA9">
        <w:rPr>
          <w:rFonts w:ascii="Arial" w:hAnsi="Arial"/>
        </w:rPr>
        <w:t xml:space="preserve">Przed zagęszczeniem warstwa powinna być wyprofilowana do wymaganych rzędnych, spadków podłużnych i poprzecznych. Natychmiast po wyprofilowaniu mieszanki należy rozpocząć jej zagęszczanie, które należy kontynuować do osiągnięcia wskaźnika zagęszczenia nie mniejszego od </w:t>
      </w:r>
      <w:proofErr w:type="spellStart"/>
      <w:r w:rsidRPr="005E5DA9">
        <w:rPr>
          <w:rFonts w:ascii="Arial" w:hAnsi="Arial"/>
        </w:rPr>
        <w:t>Is</w:t>
      </w:r>
      <w:proofErr w:type="spellEnd"/>
      <w:r w:rsidRPr="005E5DA9">
        <w:rPr>
          <w:rFonts w:ascii="Arial" w:hAnsi="Arial"/>
        </w:rPr>
        <w:t xml:space="preserve">=0.98 maksymalnego zagęszczenia określonego według normalnej próby </w:t>
      </w:r>
      <w:proofErr w:type="spellStart"/>
      <w:r w:rsidRPr="005E5DA9">
        <w:rPr>
          <w:rFonts w:ascii="Arial" w:hAnsi="Arial"/>
        </w:rPr>
        <w:t>Proctora</w:t>
      </w:r>
      <w:proofErr w:type="spellEnd"/>
      <w:r w:rsidRPr="005E5DA9">
        <w:rPr>
          <w:rFonts w:ascii="Arial" w:hAnsi="Arial"/>
        </w:rPr>
        <w:t xml:space="preserve">. Zagęszczenie powinno być zakończone przed rozpoczęciem czasu wiązania cementu. </w:t>
      </w:r>
      <w:bookmarkEnd w:id="9"/>
      <w:bookmarkEnd w:id="10"/>
    </w:p>
    <w:p w:rsidR="000705FF" w:rsidRPr="005E5DA9" w:rsidRDefault="000705FF" w:rsidP="000705FF">
      <w:pPr>
        <w:pStyle w:val="Lista"/>
        <w:spacing w:line="276" w:lineRule="auto"/>
        <w:ind w:left="360" w:firstLine="0"/>
        <w:jc w:val="both"/>
        <w:rPr>
          <w:rFonts w:ascii="Arial" w:hAnsi="Arial"/>
          <w:b/>
        </w:rPr>
      </w:pPr>
      <w:r w:rsidRPr="005E5DA9">
        <w:rPr>
          <w:rFonts w:ascii="Arial" w:hAnsi="Arial"/>
          <w:b/>
        </w:rPr>
        <w:t>Podbudowa z kruszywa</w:t>
      </w:r>
    </w:p>
    <w:p w:rsidR="000705FF" w:rsidRPr="005E5DA9" w:rsidRDefault="000705FF" w:rsidP="000705FF">
      <w:pPr>
        <w:pStyle w:val="Lista"/>
        <w:spacing w:line="276" w:lineRule="auto"/>
        <w:ind w:left="360" w:firstLine="0"/>
        <w:jc w:val="both"/>
        <w:rPr>
          <w:rFonts w:ascii="Arial" w:hAnsi="Arial"/>
        </w:rPr>
      </w:pPr>
      <w:r w:rsidRPr="005E5DA9">
        <w:rPr>
          <w:rFonts w:ascii="Arial" w:hAnsi="Arial"/>
        </w:rPr>
        <w:t xml:space="preserve">Warstwę podbudowy należy wykonać z kruszywa łamanego o frakcji 0/31.5mm, zgodnie </w:t>
      </w:r>
      <w:r w:rsidRPr="005E5DA9">
        <w:rPr>
          <w:rFonts w:ascii="Arial" w:hAnsi="Arial"/>
        </w:rPr>
        <w:br/>
        <w:t xml:space="preserve">z PN-B-06714-15. 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w:t>
      </w:r>
      <w:r w:rsidRPr="005E5DA9">
        <w:rPr>
          <w:rFonts w:ascii="Arial" w:hAnsi="Arial"/>
        </w:rPr>
        <w:br/>
        <w:t>i rzędnych wysokościowych.</w:t>
      </w:r>
    </w:p>
    <w:p w:rsidR="000705FF" w:rsidRPr="005E5DA9" w:rsidRDefault="000705FF" w:rsidP="000705FF">
      <w:pPr>
        <w:pStyle w:val="Lista"/>
        <w:spacing w:line="276" w:lineRule="auto"/>
        <w:ind w:left="360" w:firstLine="0"/>
        <w:jc w:val="both"/>
        <w:rPr>
          <w:rFonts w:ascii="Arial" w:hAnsi="Arial"/>
          <w:b/>
        </w:rPr>
      </w:pPr>
      <w:r w:rsidRPr="005E5DA9">
        <w:rPr>
          <w:rFonts w:ascii="Arial" w:hAnsi="Arial"/>
          <w:b/>
        </w:rPr>
        <w:t>Ustawianie obrzeży</w:t>
      </w:r>
    </w:p>
    <w:p w:rsidR="000705FF" w:rsidRPr="005E5DA9" w:rsidRDefault="000705FF" w:rsidP="000705FF">
      <w:pPr>
        <w:pStyle w:val="Lista"/>
        <w:spacing w:line="276" w:lineRule="auto"/>
        <w:ind w:left="360" w:firstLine="0"/>
        <w:jc w:val="both"/>
        <w:rPr>
          <w:rFonts w:ascii="Arial" w:hAnsi="Arial"/>
        </w:rPr>
      </w:pPr>
      <w:r w:rsidRPr="005E5DA9">
        <w:rPr>
          <w:rFonts w:ascii="Arial" w:hAnsi="Arial"/>
        </w:rPr>
        <w:t xml:space="preserve">Obrzeża wykonać na podsypce cementowo-piaskowej o grubości 3cm po zagęszczeniu. Wymiary wykopu, stanowiącego koryto pod ławę, powinny odpowiadać wymiarom ławy w planie z uwzględnieniem w szerokości dna wykopu. Wskaźnik zagęszczenia dna wykonanego koryta pod ławę powinien wynosić co najmniej 0.97 według normalnej metody </w:t>
      </w:r>
      <w:proofErr w:type="spellStart"/>
      <w:r w:rsidRPr="005E5DA9">
        <w:rPr>
          <w:rFonts w:ascii="Arial" w:hAnsi="Arial"/>
        </w:rPr>
        <w:t>Proctora</w:t>
      </w:r>
      <w:proofErr w:type="spellEnd"/>
      <w:r w:rsidRPr="005E5DA9">
        <w:rPr>
          <w:rFonts w:ascii="Arial" w:hAnsi="Arial"/>
        </w:rPr>
        <w:t>. </w:t>
      </w:r>
    </w:p>
    <w:p w:rsidR="000705FF" w:rsidRPr="005E5DA9" w:rsidRDefault="000705FF" w:rsidP="000705FF">
      <w:pPr>
        <w:pStyle w:val="Lista"/>
        <w:spacing w:line="276" w:lineRule="auto"/>
        <w:ind w:left="360" w:firstLine="0"/>
        <w:jc w:val="both"/>
        <w:rPr>
          <w:rFonts w:ascii="Arial" w:hAnsi="Arial"/>
        </w:rPr>
      </w:pPr>
      <w:r w:rsidRPr="005E5DA9">
        <w:rPr>
          <w:rFonts w:ascii="Arial" w:hAnsi="Arial"/>
        </w:rPr>
        <w:t xml:space="preserve">Zewnętrzna ściana krawężnika od strony chodnika i opaski powinna być po ustawieniu krawężnika obsypana piaskiem, żwirem, tłuczniem lub miejscowym gruntem przepuszczalnym, starannie ubitym. Spoiny krawężników nie powinny przekraczać szerokości 1 cm. Spoiny należy wypełnić zaprawą cementowo-piaskową, przygotowaną w stosunku 1:2. </w:t>
      </w:r>
    </w:p>
    <w:p w:rsidR="000705FF" w:rsidRPr="005E5DA9" w:rsidRDefault="000705FF" w:rsidP="000705FF">
      <w:pPr>
        <w:pStyle w:val="Lista"/>
        <w:spacing w:line="276" w:lineRule="auto"/>
        <w:ind w:left="360" w:firstLine="0"/>
        <w:jc w:val="both"/>
        <w:rPr>
          <w:rFonts w:ascii="Arial" w:hAnsi="Arial"/>
          <w:b/>
        </w:rPr>
      </w:pPr>
      <w:r w:rsidRPr="005E5DA9">
        <w:rPr>
          <w:rFonts w:ascii="Arial" w:hAnsi="Arial"/>
          <w:b/>
        </w:rPr>
        <w:t>Nawierzchnia z kostki kamiennej</w:t>
      </w:r>
    </w:p>
    <w:p w:rsidR="000705FF" w:rsidRPr="005E5DA9" w:rsidRDefault="000705FF" w:rsidP="000705FF">
      <w:pPr>
        <w:pStyle w:val="Lista"/>
        <w:spacing w:line="276" w:lineRule="auto"/>
        <w:ind w:left="360" w:firstLine="0"/>
        <w:jc w:val="both"/>
        <w:rPr>
          <w:rFonts w:ascii="Arial" w:hAnsi="Arial"/>
        </w:rPr>
      </w:pPr>
      <w:r w:rsidRPr="005E5DA9">
        <w:rPr>
          <w:rFonts w:ascii="Arial" w:hAnsi="Arial"/>
        </w:rPr>
        <w:t xml:space="preserve">Ułożenie nawierzchni z kostki kamiennej na podsypce cementowo-piaskowej zaleca się wykonywać przy temperaturze otoczenia nie niższej niż +5°C. Dopuszcza się wykonanie nawierzchni jeśli w ciągu dnia temperatura utrzymuje się w granicach od 0°C do +5°C, przy czym jeśli w nocy spodziewane są przymrozki kostkę należy zabezpieczyć materiałami o złym przewodnictwie ciepła (np. matami ze słomy, papą itp.). </w:t>
      </w:r>
    </w:p>
    <w:p w:rsidR="000705FF" w:rsidRPr="005E5DA9" w:rsidRDefault="000705FF" w:rsidP="000705FF">
      <w:pPr>
        <w:pStyle w:val="Lista"/>
        <w:spacing w:line="276" w:lineRule="auto"/>
        <w:ind w:left="360" w:firstLine="0"/>
        <w:jc w:val="both"/>
        <w:rPr>
          <w:rFonts w:ascii="Arial" w:hAnsi="Arial"/>
        </w:rPr>
      </w:pPr>
      <w:r w:rsidRPr="005E5DA9">
        <w:rPr>
          <w:rFonts w:ascii="Arial" w:hAnsi="Arial"/>
        </w:rPr>
        <w:t>Układanie kostki wykonywać ręcznie. Kostkę układać około 1.5 cm wyżej od projektowanej rzędnej, ponieważ po procesie ubijania podsypka zagęszcza się. Powierzchnia kostek położonych obok urządzeń infrastruktury technicznej (np. studzienek, włazów itp.) powinna trwale wystawać od 3 mm do 5 mm powyżej powierzchni tych urządzeń. Przy istniejących włazach, studniach i elementach naziemnych infrastruktury technicznej dopuszcza się uzupełnienie nawierzchni kostką o mniejszych wymiarach.</w:t>
      </w:r>
    </w:p>
    <w:p w:rsidR="00CC0874" w:rsidRPr="005E5DA9" w:rsidRDefault="00CC0874" w:rsidP="00CC0874">
      <w:pPr>
        <w:autoSpaceDE w:val="0"/>
        <w:autoSpaceDN w:val="0"/>
        <w:adjustRightInd w:val="0"/>
        <w:jc w:val="both"/>
        <w:rPr>
          <w:rFonts w:cs="Arial"/>
          <w:b/>
        </w:rPr>
      </w:pPr>
      <w:r w:rsidRPr="005E5DA9">
        <w:rPr>
          <w:rFonts w:cs="Arial"/>
          <w:b/>
        </w:rPr>
        <w:t xml:space="preserve">Uwaga: zagęszczenie gruntu w wykopie wykonywać do stopnia </w:t>
      </w:r>
      <w:proofErr w:type="spellStart"/>
      <w:r w:rsidRPr="005E5DA9">
        <w:rPr>
          <w:rFonts w:cs="Arial"/>
          <w:b/>
        </w:rPr>
        <w:t>Is</w:t>
      </w:r>
      <w:proofErr w:type="spellEnd"/>
      <w:r w:rsidRPr="005E5DA9">
        <w:rPr>
          <w:rFonts w:cs="Arial"/>
          <w:b/>
        </w:rPr>
        <w:t>=0,97.</w:t>
      </w:r>
    </w:p>
    <w:p w:rsidR="00CC0874" w:rsidRPr="005E5DA9" w:rsidRDefault="00CC0874" w:rsidP="00566A96">
      <w:pPr>
        <w:keepNext/>
        <w:ind w:firstLine="426"/>
        <w:jc w:val="both"/>
        <w:outlineLvl w:val="1"/>
        <w:rPr>
          <w:rFonts w:cs="Arial"/>
        </w:rPr>
      </w:pPr>
    </w:p>
    <w:p w:rsidR="00566A96" w:rsidRPr="005E5DA9" w:rsidRDefault="00566A96" w:rsidP="00566A96">
      <w:pPr>
        <w:keepNext/>
        <w:ind w:firstLine="425"/>
        <w:jc w:val="both"/>
        <w:outlineLvl w:val="1"/>
        <w:rPr>
          <w:rFonts w:cs="Arial"/>
          <w:u w:val="single"/>
        </w:rPr>
      </w:pPr>
      <w:r w:rsidRPr="005E5DA9">
        <w:rPr>
          <w:rFonts w:cs="Arial"/>
          <w:u w:val="single"/>
        </w:rPr>
        <w:t>Odbiór robót zanikających i ulegających  zakryciu</w:t>
      </w:r>
    </w:p>
    <w:p w:rsidR="00566A96" w:rsidRPr="005E5DA9" w:rsidRDefault="00566A96" w:rsidP="00566A96">
      <w:pPr>
        <w:ind w:firstLine="425"/>
        <w:jc w:val="both"/>
        <w:rPr>
          <w:rFonts w:cs="Arial"/>
        </w:rPr>
      </w:pPr>
      <w:r w:rsidRPr="005E5DA9">
        <w:rPr>
          <w:rFonts w:cs="Arial"/>
        </w:rPr>
        <w:t>Odbiorowi robót zanikających i ulegających zakryciu podlegają:</w:t>
      </w:r>
    </w:p>
    <w:p w:rsidR="00566A96" w:rsidRPr="005E5DA9" w:rsidRDefault="00566A96" w:rsidP="00566A96">
      <w:pPr>
        <w:numPr>
          <w:ilvl w:val="0"/>
          <w:numId w:val="11"/>
        </w:numPr>
        <w:overflowPunct w:val="0"/>
        <w:autoSpaceDE w:val="0"/>
        <w:autoSpaceDN w:val="0"/>
        <w:adjustRightInd w:val="0"/>
        <w:ind w:firstLine="425"/>
        <w:jc w:val="both"/>
        <w:textAlignment w:val="baseline"/>
        <w:rPr>
          <w:rFonts w:cs="Arial"/>
        </w:rPr>
      </w:pPr>
      <w:r w:rsidRPr="005E5DA9">
        <w:rPr>
          <w:rFonts w:cs="Arial"/>
        </w:rPr>
        <w:t>przygotowanie podłoża i wykonanie koryta,</w:t>
      </w:r>
    </w:p>
    <w:p w:rsidR="00566A96" w:rsidRPr="005E5DA9" w:rsidRDefault="00566A96" w:rsidP="00566A96">
      <w:pPr>
        <w:numPr>
          <w:ilvl w:val="0"/>
          <w:numId w:val="11"/>
        </w:numPr>
        <w:overflowPunct w:val="0"/>
        <w:autoSpaceDE w:val="0"/>
        <w:autoSpaceDN w:val="0"/>
        <w:adjustRightInd w:val="0"/>
        <w:ind w:firstLine="425"/>
        <w:jc w:val="both"/>
        <w:textAlignment w:val="baseline"/>
        <w:rPr>
          <w:rFonts w:cs="Arial"/>
        </w:rPr>
      </w:pPr>
      <w:r w:rsidRPr="005E5DA9">
        <w:rPr>
          <w:rFonts w:cs="Arial"/>
        </w:rPr>
        <w:t>wykonanie podbudowy,</w:t>
      </w:r>
    </w:p>
    <w:p w:rsidR="00566A96" w:rsidRPr="005E5DA9" w:rsidRDefault="00566A96" w:rsidP="00566A96">
      <w:pPr>
        <w:numPr>
          <w:ilvl w:val="0"/>
          <w:numId w:val="11"/>
        </w:numPr>
        <w:overflowPunct w:val="0"/>
        <w:autoSpaceDE w:val="0"/>
        <w:autoSpaceDN w:val="0"/>
        <w:adjustRightInd w:val="0"/>
        <w:ind w:firstLine="425"/>
        <w:jc w:val="both"/>
        <w:textAlignment w:val="baseline"/>
        <w:rPr>
          <w:rFonts w:cs="Arial"/>
        </w:rPr>
      </w:pPr>
      <w:r w:rsidRPr="005E5DA9">
        <w:rPr>
          <w:rFonts w:cs="Arial"/>
        </w:rPr>
        <w:t>wykonanie ław (podsypek) pod krawężniki, obrzeża,</w:t>
      </w:r>
    </w:p>
    <w:p w:rsidR="00566A96" w:rsidRPr="005E5DA9" w:rsidRDefault="00566A96" w:rsidP="00566A96">
      <w:pPr>
        <w:numPr>
          <w:ilvl w:val="0"/>
          <w:numId w:val="11"/>
        </w:numPr>
        <w:overflowPunct w:val="0"/>
        <w:autoSpaceDE w:val="0"/>
        <w:autoSpaceDN w:val="0"/>
        <w:adjustRightInd w:val="0"/>
        <w:ind w:firstLine="425"/>
        <w:jc w:val="both"/>
        <w:textAlignment w:val="baseline"/>
        <w:rPr>
          <w:rFonts w:cs="Arial"/>
        </w:rPr>
      </w:pPr>
      <w:r w:rsidRPr="005E5DA9">
        <w:rPr>
          <w:rFonts w:cs="Arial"/>
        </w:rPr>
        <w:t>wykonanie nawierzchni.</w:t>
      </w:r>
    </w:p>
    <w:p w:rsidR="00D81FDB" w:rsidRPr="005E5DA9" w:rsidRDefault="00D81FDB" w:rsidP="00D81FDB">
      <w:pPr>
        <w:spacing w:line="360" w:lineRule="auto"/>
        <w:jc w:val="both"/>
        <w:rPr>
          <w:rFonts w:cs="Arial"/>
        </w:rPr>
      </w:pPr>
    </w:p>
    <w:p w:rsidR="00D81FDB" w:rsidRPr="005E5DA9" w:rsidRDefault="00D81FDB" w:rsidP="00D81FDB">
      <w:pPr>
        <w:numPr>
          <w:ilvl w:val="1"/>
          <w:numId w:val="1"/>
        </w:numPr>
        <w:spacing w:line="360" w:lineRule="auto"/>
        <w:jc w:val="both"/>
        <w:rPr>
          <w:rFonts w:cs="Arial"/>
          <w:b/>
        </w:rPr>
      </w:pPr>
      <w:r w:rsidRPr="005E5DA9">
        <w:rPr>
          <w:rFonts w:cs="Arial"/>
          <w:b/>
        </w:rPr>
        <w:t>ROBOTY BLACHARSKIE – obróbki blacharskie</w:t>
      </w:r>
    </w:p>
    <w:p w:rsidR="00D81FDB" w:rsidRPr="005E5DA9" w:rsidRDefault="00D81FDB" w:rsidP="00D81FD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jc w:val="both"/>
        <w:rPr>
          <w:rFonts w:cs="Arial"/>
        </w:rPr>
      </w:pPr>
    </w:p>
    <w:p w:rsidR="00D81FDB" w:rsidRPr="005E5DA9" w:rsidRDefault="00D81FDB" w:rsidP="00D81FDB">
      <w:pPr>
        <w:pStyle w:val="Nagwek2"/>
        <w:rPr>
          <w:rFonts w:cs="Arial"/>
          <w:b/>
          <w:sz w:val="20"/>
          <w:u w:val="none"/>
        </w:rPr>
      </w:pPr>
      <w:r w:rsidRPr="005E5DA9">
        <w:rPr>
          <w:rFonts w:cs="Arial"/>
          <w:b/>
          <w:sz w:val="20"/>
          <w:u w:val="none"/>
        </w:rPr>
        <w:t>M</w:t>
      </w:r>
      <w:r w:rsidR="00947204" w:rsidRPr="005E5DA9">
        <w:rPr>
          <w:rFonts w:cs="Arial"/>
          <w:b/>
          <w:sz w:val="20"/>
          <w:u w:val="none"/>
        </w:rPr>
        <w:t>ateriały</w:t>
      </w:r>
    </w:p>
    <w:p w:rsidR="00D81FDB" w:rsidRPr="005E5DA9" w:rsidRDefault="00D81FDB" w:rsidP="00D81FDB">
      <w:pPr>
        <w:jc w:val="both"/>
        <w:rPr>
          <w:rFonts w:cs="Arial"/>
        </w:rPr>
      </w:pPr>
      <w:r w:rsidRPr="005E5DA9">
        <w:rPr>
          <w:rFonts w:cs="Arial"/>
        </w:rPr>
        <w:t>Dokumentacja techniczna przewiduje zastosowanie typowych systemów posiadających odpowiednie Aprobaty Techniczne.</w:t>
      </w:r>
    </w:p>
    <w:p w:rsidR="00D81FDB" w:rsidRPr="005E5DA9" w:rsidRDefault="00D81FDB" w:rsidP="00D81FD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jc w:val="both"/>
      </w:pPr>
      <w:r w:rsidRPr="005E5DA9">
        <w:rPr>
          <w:rFonts w:cs="Arial"/>
        </w:rPr>
        <w:t>Obróbki blacharskie z blachy tytan cynk gr. min. 0,</w:t>
      </w:r>
      <w:r w:rsidR="00343D94" w:rsidRPr="005E5DA9">
        <w:rPr>
          <w:rFonts w:cs="Arial"/>
        </w:rPr>
        <w:t>7</w:t>
      </w:r>
      <w:r w:rsidRPr="005E5DA9">
        <w:rPr>
          <w:rFonts w:cs="Arial"/>
        </w:rPr>
        <w:t xml:space="preserve">mm </w:t>
      </w:r>
      <w:r w:rsidRPr="005E5DA9">
        <w:t xml:space="preserve">w kolorze naturalnym. Na łączeniach blacha łączona na </w:t>
      </w:r>
      <w:proofErr w:type="spellStart"/>
      <w:r w:rsidRPr="005E5DA9">
        <w:t>rąbęk</w:t>
      </w:r>
      <w:proofErr w:type="spellEnd"/>
      <w:r w:rsidRPr="005E5DA9">
        <w:t>.</w:t>
      </w:r>
    </w:p>
    <w:p w:rsidR="00D81FDB" w:rsidRPr="005E5DA9" w:rsidRDefault="00D81FDB" w:rsidP="00D81FD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jc w:val="both"/>
        <w:rPr>
          <w:rFonts w:cs="Arial"/>
        </w:rPr>
      </w:pPr>
    </w:p>
    <w:p w:rsidR="00D81FDB" w:rsidRPr="005E5DA9" w:rsidRDefault="00947204" w:rsidP="00D81FDB">
      <w:pPr>
        <w:pStyle w:val="Nagwek2"/>
        <w:rPr>
          <w:rFonts w:cs="Arial"/>
          <w:b/>
          <w:sz w:val="20"/>
          <w:u w:val="none"/>
        </w:rPr>
      </w:pPr>
      <w:r w:rsidRPr="005E5DA9">
        <w:rPr>
          <w:rFonts w:cs="Arial"/>
          <w:b/>
          <w:sz w:val="20"/>
          <w:u w:val="none"/>
        </w:rPr>
        <w:t>Wykonanie robót</w:t>
      </w:r>
    </w:p>
    <w:p w:rsidR="00D81FDB" w:rsidRPr="005E5DA9" w:rsidRDefault="00D81FDB" w:rsidP="00D81FDB">
      <w:pPr>
        <w:tabs>
          <w:tab w:val="left" w:pos="360"/>
        </w:tabs>
        <w:jc w:val="both"/>
        <w:rPr>
          <w:rFonts w:cs="Arial"/>
        </w:rPr>
      </w:pPr>
      <w:r w:rsidRPr="005E5DA9">
        <w:rPr>
          <w:rFonts w:cs="Arial"/>
        </w:rPr>
        <w:t>Połączenie obróbek blacharskich z obrabianymi elementami uszczelnić kitem trwale plastycznym. Miejsce styku kitu z blachą przed uszczelnieniem odtłuścić rozpuszczalnikiem benzynowym.</w:t>
      </w:r>
    </w:p>
    <w:p w:rsidR="00D81FDB" w:rsidRPr="005E5DA9" w:rsidRDefault="00D81FDB" w:rsidP="00D81FDB">
      <w:pPr>
        <w:tabs>
          <w:tab w:val="left" w:pos="360"/>
        </w:tabs>
        <w:jc w:val="both"/>
        <w:rPr>
          <w:rFonts w:cs="Arial"/>
        </w:rPr>
      </w:pPr>
      <w:r w:rsidRPr="005E5DA9">
        <w:rPr>
          <w:rFonts w:cs="Arial"/>
        </w:rPr>
        <w:lastRenderedPageBreak/>
        <w:t xml:space="preserve">Nowe obróbki wykonać zgodnie z zaleceniami i wymogami zawartymi w normie PN-61/B-10245. Odbiór robót wykonać zgodnie z punktem 3 w/w normy. Wszystkie obróbki winny wystawać na min. </w:t>
      </w:r>
      <w:smartTag w:uri="urn:schemas-microsoft-com:office:smarttags" w:element="metricconverter">
        <w:smartTagPr>
          <w:attr w:name="ProductID" w:val="4 cm"/>
        </w:smartTagPr>
        <w:r w:rsidRPr="005E5DA9">
          <w:rPr>
            <w:rFonts w:cs="Arial"/>
          </w:rPr>
          <w:t>4 cm</w:t>
        </w:r>
      </w:smartTag>
      <w:r w:rsidRPr="005E5DA9">
        <w:rPr>
          <w:rFonts w:cs="Arial"/>
        </w:rPr>
        <w:t xml:space="preserve"> poza obrys chronionego elementu konstrukcyjnego. Obróbki zakończyć kapinosem.</w:t>
      </w:r>
    </w:p>
    <w:p w:rsidR="00D81FDB" w:rsidRPr="005E5DA9" w:rsidRDefault="00D81FDB" w:rsidP="00D81FD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jc w:val="both"/>
        <w:rPr>
          <w:rFonts w:cs="Arial"/>
        </w:rPr>
      </w:pPr>
    </w:p>
    <w:p w:rsidR="00D81FDB" w:rsidRPr="005E5DA9" w:rsidRDefault="00D81FDB" w:rsidP="00D81FDB">
      <w:pPr>
        <w:pStyle w:val="Nagwek2"/>
        <w:rPr>
          <w:rFonts w:cs="Arial"/>
          <w:b/>
          <w:sz w:val="20"/>
          <w:u w:val="none"/>
        </w:rPr>
      </w:pPr>
      <w:r w:rsidRPr="005E5DA9">
        <w:rPr>
          <w:rFonts w:cs="Arial"/>
          <w:b/>
          <w:sz w:val="20"/>
          <w:u w:val="none"/>
        </w:rPr>
        <w:t>K</w:t>
      </w:r>
      <w:r w:rsidR="00947204" w:rsidRPr="005E5DA9">
        <w:rPr>
          <w:rFonts w:cs="Arial"/>
          <w:b/>
          <w:sz w:val="20"/>
          <w:u w:val="none"/>
        </w:rPr>
        <w:t>ontrola jakości</w:t>
      </w:r>
    </w:p>
    <w:p w:rsidR="00D81FDB" w:rsidRPr="005E5DA9" w:rsidRDefault="00D81FDB" w:rsidP="00D81FDB">
      <w:pPr>
        <w:tabs>
          <w:tab w:val="left" w:pos="360"/>
        </w:tabs>
        <w:jc w:val="both"/>
        <w:rPr>
          <w:rFonts w:cs="Arial"/>
        </w:rPr>
      </w:pPr>
      <w:r w:rsidRPr="005E5DA9">
        <w:rPr>
          <w:rFonts w:cs="Arial"/>
        </w:rPr>
        <w:t>Badania końcowe należy przeprowadzić po zakończeniu robót po deszczu lub próbie wodnej.</w:t>
      </w:r>
    </w:p>
    <w:p w:rsidR="00D81FDB" w:rsidRPr="005E5DA9" w:rsidRDefault="00D81FDB" w:rsidP="00D81FD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jc w:val="both"/>
        <w:rPr>
          <w:rFonts w:cs="Arial"/>
        </w:rPr>
      </w:pPr>
    </w:p>
    <w:p w:rsidR="00D81FDB" w:rsidRPr="005E5DA9" w:rsidRDefault="00D81FDB" w:rsidP="00D81FD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jc w:val="both"/>
        <w:rPr>
          <w:rFonts w:cs="Arial"/>
          <w:b/>
        </w:rPr>
      </w:pPr>
    </w:p>
    <w:p w:rsidR="00D81FDB" w:rsidRPr="005E5DA9" w:rsidRDefault="00D81FDB" w:rsidP="00D81FDB">
      <w:pPr>
        <w:pStyle w:val="Nagwek2"/>
        <w:rPr>
          <w:rFonts w:cs="Arial"/>
          <w:b/>
          <w:sz w:val="20"/>
          <w:u w:val="none"/>
        </w:rPr>
      </w:pPr>
      <w:r w:rsidRPr="005E5DA9">
        <w:rPr>
          <w:rFonts w:cs="Arial"/>
          <w:b/>
          <w:sz w:val="20"/>
          <w:u w:val="none"/>
        </w:rPr>
        <w:t>O</w:t>
      </w:r>
      <w:r w:rsidR="00947204" w:rsidRPr="005E5DA9">
        <w:rPr>
          <w:rFonts w:cs="Arial"/>
          <w:b/>
          <w:sz w:val="20"/>
          <w:u w:val="none"/>
        </w:rPr>
        <w:t>dbiór robót</w:t>
      </w:r>
    </w:p>
    <w:p w:rsidR="00D81FDB" w:rsidRPr="005E5DA9" w:rsidRDefault="00D81FDB" w:rsidP="00D81FD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jc w:val="both"/>
        <w:rPr>
          <w:rFonts w:cs="Arial"/>
        </w:rPr>
      </w:pPr>
      <w:r w:rsidRPr="005E5DA9">
        <w:rPr>
          <w:rFonts w:cs="Arial"/>
        </w:rPr>
        <w:t>Odbioru dokonuje na podstawie wizji lokalnej, kontroli z Specyfikacją Techniczną i przedmiarem robót.</w:t>
      </w:r>
    </w:p>
    <w:p w:rsidR="00D81FDB" w:rsidRPr="005E5DA9" w:rsidRDefault="00D81FDB" w:rsidP="00947204">
      <w:pPr>
        <w:tabs>
          <w:tab w:val="left" w:pos="360"/>
        </w:tabs>
        <w:jc w:val="both"/>
        <w:rPr>
          <w:rFonts w:cs="Arial"/>
        </w:rPr>
      </w:pPr>
      <w:r w:rsidRPr="005E5DA9">
        <w:rPr>
          <w:rFonts w:cs="Arial"/>
        </w:rPr>
        <w:t>Roboty uznaje się za wykonane zgodnie z ST i wymaganiami inwestora, jeżeli wszystkie pomiary i badania dały wyniki pozytywne.</w:t>
      </w:r>
    </w:p>
    <w:p w:rsidR="00440BCA" w:rsidRPr="005E5DA9" w:rsidRDefault="00440BCA" w:rsidP="00D81FDB">
      <w:pPr>
        <w:spacing w:line="360" w:lineRule="auto"/>
        <w:jc w:val="both"/>
        <w:rPr>
          <w:rFonts w:cs="Arial"/>
        </w:rPr>
      </w:pPr>
    </w:p>
    <w:p w:rsidR="00D81FDB" w:rsidRPr="005E5DA9" w:rsidRDefault="00B82644" w:rsidP="00D81FDB">
      <w:pPr>
        <w:numPr>
          <w:ilvl w:val="1"/>
          <w:numId w:val="1"/>
        </w:numPr>
        <w:spacing w:line="360" w:lineRule="auto"/>
        <w:jc w:val="both"/>
        <w:rPr>
          <w:rFonts w:cs="Arial"/>
          <w:b/>
        </w:rPr>
      </w:pPr>
      <w:r w:rsidRPr="005E5DA9">
        <w:rPr>
          <w:rFonts w:cs="Arial"/>
          <w:b/>
        </w:rPr>
        <w:t>Kominy, czapy kominowe , wyrzutnie,  żaluzje</w:t>
      </w:r>
    </w:p>
    <w:p w:rsidR="00D81FDB" w:rsidRPr="005E5DA9" w:rsidRDefault="00D81FDB" w:rsidP="00D81FDB">
      <w:pPr>
        <w:widowControl w:val="0"/>
        <w:tabs>
          <w:tab w:val="left" w:pos="360"/>
          <w:tab w:val="left" w:pos="426"/>
        </w:tabs>
        <w:ind w:left="360" w:right="-2"/>
        <w:rPr>
          <w:rFonts w:cs="Arial"/>
        </w:rPr>
      </w:pPr>
      <w:r w:rsidRPr="005E5DA9">
        <w:rPr>
          <w:rFonts w:cs="Arial"/>
        </w:rPr>
        <w:t>Przedmiotem specyfikacji są roboty związane z wykonaniem czap i obróbek kominów</w:t>
      </w:r>
      <w:r w:rsidR="00B82644" w:rsidRPr="005E5DA9">
        <w:rPr>
          <w:rFonts w:cs="Arial"/>
        </w:rPr>
        <w:t xml:space="preserve"> oraz </w:t>
      </w:r>
      <w:r w:rsidR="00723907" w:rsidRPr="005E5DA9">
        <w:rPr>
          <w:rFonts w:cs="Arial"/>
        </w:rPr>
        <w:t xml:space="preserve">elementów żaluzji czerpni oraz </w:t>
      </w:r>
      <w:r w:rsidR="00B82644" w:rsidRPr="005E5DA9">
        <w:rPr>
          <w:rFonts w:cs="Arial"/>
        </w:rPr>
        <w:t>wyrzutni</w:t>
      </w:r>
      <w:r w:rsidR="00723907" w:rsidRPr="005E5DA9">
        <w:rPr>
          <w:rFonts w:cs="Arial"/>
        </w:rPr>
        <w:t>.</w:t>
      </w:r>
    </w:p>
    <w:p w:rsidR="00D81FDB" w:rsidRPr="005E5DA9" w:rsidRDefault="00D81FDB" w:rsidP="00D81FDB">
      <w:pPr>
        <w:widowControl w:val="0"/>
        <w:tabs>
          <w:tab w:val="left" w:pos="360"/>
          <w:tab w:val="left" w:pos="426"/>
        </w:tabs>
        <w:ind w:left="360" w:right="-2"/>
        <w:rPr>
          <w:rFonts w:cs="Arial"/>
        </w:rPr>
      </w:pPr>
    </w:p>
    <w:p w:rsidR="00D81FDB" w:rsidRPr="005E5DA9" w:rsidRDefault="00D81FDB" w:rsidP="00D81FDB">
      <w:pPr>
        <w:widowControl w:val="0"/>
        <w:tabs>
          <w:tab w:val="left" w:pos="360"/>
          <w:tab w:val="left" w:pos="426"/>
        </w:tabs>
        <w:ind w:left="360" w:right="-2"/>
        <w:rPr>
          <w:rFonts w:cs="Arial"/>
          <w:u w:val="single"/>
        </w:rPr>
      </w:pPr>
      <w:r w:rsidRPr="005E5DA9">
        <w:rPr>
          <w:rFonts w:cs="Arial"/>
          <w:u w:val="single"/>
        </w:rPr>
        <w:t>Materiały</w:t>
      </w:r>
      <w:r w:rsidR="00F81517" w:rsidRPr="005E5DA9">
        <w:rPr>
          <w:rFonts w:cs="Arial"/>
          <w:u w:val="single"/>
        </w:rPr>
        <w:t xml:space="preserve"> przebudowywany komin wyrzutnia </w:t>
      </w:r>
      <w:r w:rsidRPr="005E5DA9">
        <w:rPr>
          <w:rFonts w:cs="Arial"/>
          <w:u w:val="single"/>
        </w:rPr>
        <w:t>:</w:t>
      </w:r>
    </w:p>
    <w:p w:rsidR="00D81FDB" w:rsidRPr="005E5DA9" w:rsidRDefault="00D81FDB" w:rsidP="00D81FDB">
      <w:pPr>
        <w:widowControl w:val="0"/>
        <w:tabs>
          <w:tab w:val="left" w:pos="360"/>
          <w:tab w:val="left" w:pos="426"/>
        </w:tabs>
        <w:ind w:left="360" w:right="-2"/>
        <w:rPr>
          <w:rFonts w:cs="Arial"/>
        </w:rPr>
      </w:pPr>
      <w:r w:rsidRPr="005E5DA9">
        <w:rPr>
          <w:rFonts w:cs="Arial"/>
        </w:rPr>
        <w:t>- woda, piasek, cement,</w:t>
      </w:r>
    </w:p>
    <w:p w:rsidR="00D81FDB" w:rsidRPr="005E5DA9" w:rsidRDefault="00D81FDB" w:rsidP="00D81FDB">
      <w:pPr>
        <w:widowControl w:val="0"/>
        <w:tabs>
          <w:tab w:val="left" w:pos="360"/>
          <w:tab w:val="left" w:pos="426"/>
        </w:tabs>
        <w:ind w:left="360" w:right="-2"/>
        <w:rPr>
          <w:rFonts w:cs="Arial"/>
        </w:rPr>
      </w:pPr>
      <w:r w:rsidRPr="005E5DA9">
        <w:rPr>
          <w:rFonts w:cs="Arial"/>
        </w:rPr>
        <w:t>- pręty zbro</w:t>
      </w:r>
      <w:r w:rsidR="00343D94" w:rsidRPr="005E5DA9">
        <w:rPr>
          <w:rFonts w:cs="Arial"/>
        </w:rPr>
        <w:t>jeniowe ze stali klasy AIIIN, #6</w:t>
      </w:r>
      <w:r w:rsidRPr="005E5DA9">
        <w:rPr>
          <w:rFonts w:cs="Arial"/>
        </w:rPr>
        <w:t>mm,</w:t>
      </w:r>
    </w:p>
    <w:p w:rsidR="00D81FDB" w:rsidRPr="005E5DA9" w:rsidRDefault="00D81FDB" w:rsidP="00D81FDB">
      <w:pPr>
        <w:widowControl w:val="0"/>
        <w:tabs>
          <w:tab w:val="left" w:pos="360"/>
          <w:tab w:val="left" w:pos="426"/>
        </w:tabs>
        <w:ind w:left="360" w:right="-2"/>
        <w:rPr>
          <w:rFonts w:cs="Arial"/>
        </w:rPr>
      </w:pPr>
      <w:r w:rsidRPr="005E5DA9">
        <w:rPr>
          <w:rFonts w:cs="Arial"/>
        </w:rPr>
        <w:t>- uszczelniacz dekarski,</w:t>
      </w:r>
    </w:p>
    <w:p w:rsidR="00D81FDB" w:rsidRPr="005E5DA9" w:rsidRDefault="00D81FDB" w:rsidP="00D81FDB">
      <w:pPr>
        <w:widowControl w:val="0"/>
        <w:tabs>
          <w:tab w:val="left" w:pos="360"/>
          <w:tab w:val="left" w:pos="426"/>
        </w:tabs>
        <w:ind w:left="360" w:right="-2"/>
        <w:rPr>
          <w:rFonts w:cs="Arial"/>
        </w:rPr>
      </w:pPr>
      <w:r w:rsidRPr="005E5DA9">
        <w:rPr>
          <w:rFonts w:cs="Arial"/>
        </w:rPr>
        <w:t>- kołki rozporowe szybkiego montażu,</w:t>
      </w:r>
    </w:p>
    <w:p w:rsidR="00723907" w:rsidRPr="005E5DA9" w:rsidRDefault="00723907" w:rsidP="00D81FDB">
      <w:pPr>
        <w:widowControl w:val="0"/>
        <w:tabs>
          <w:tab w:val="left" w:pos="360"/>
          <w:tab w:val="left" w:pos="426"/>
        </w:tabs>
        <w:ind w:left="360" w:right="-2"/>
        <w:rPr>
          <w:rFonts w:cs="Arial"/>
        </w:rPr>
      </w:pPr>
      <w:r w:rsidRPr="005E5DA9">
        <w:rPr>
          <w:rFonts w:cs="Arial"/>
        </w:rPr>
        <w:t>- cegła pełna klasy 20 na zaprawie M10</w:t>
      </w:r>
    </w:p>
    <w:p w:rsidR="00D81FDB" w:rsidRPr="005E5DA9" w:rsidRDefault="00D81FDB" w:rsidP="00D81FDB">
      <w:pPr>
        <w:widowControl w:val="0"/>
        <w:tabs>
          <w:tab w:val="left" w:pos="360"/>
          <w:tab w:val="left" w:pos="426"/>
        </w:tabs>
        <w:ind w:left="360" w:right="-2"/>
        <w:rPr>
          <w:rFonts w:cs="Arial"/>
        </w:rPr>
      </w:pPr>
      <w:r w:rsidRPr="005E5DA9">
        <w:rPr>
          <w:rFonts w:cs="Arial"/>
        </w:rPr>
        <w:t>- membrana strukturalna,</w:t>
      </w:r>
    </w:p>
    <w:p w:rsidR="00D81FDB" w:rsidRPr="005E5DA9" w:rsidRDefault="00D81FDB" w:rsidP="00D81FDB">
      <w:pPr>
        <w:widowControl w:val="0"/>
        <w:tabs>
          <w:tab w:val="left" w:pos="360"/>
          <w:tab w:val="left" w:pos="426"/>
        </w:tabs>
        <w:ind w:left="360" w:right="-2"/>
        <w:rPr>
          <w:rFonts w:cs="Arial"/>
        </w:rPr>
      </w:pPr>
      <w:r w:rsidRPr="005E5DA9">
        <w:rPr>
          <w:rFonts w:cs="Arial"/>
        </w:rPr>
        <w:t>- blacha tytan cynk gr. 0,7mm</w:t>
      </w:r>
    </w:p>
    <w:p w:rsidR="00362EA9" w:rsidRPr="005E5DA9" w:rsidRDefault="00362EA9" w:rsidP="00D81FDB">
      <w:pPr>
        <w:widowControl w:val="0"/>
        <w:tabs>
          <w:tab w:val="left" w:pos="360"/>
          <w:tab w:val="left" w:pos="426"/>
        </w:tabs>
        <w:ind w:left="360" w:right="-2"/>
        <w:rPr>
          <w:rFonts w:cs="Arial"/>
        </w:rPr>
      </w:pPr>
      <w:r w:rsidRPr="005E5DA9">
        <w:rPr>
          <w:rFonts w:cs="Arial"/>
        </w:rPr>
        <w:t>-wełna mineralna twarda gr 5 i 12 cm(λ&lt;=0,038W/</w:t>
      </w:r>
      <w:proofErr w:type="spellStart"/>
      <w:r w:rsidRPr="005E5DA9">
        <w:rPr>
          <w:rFonts w:cs="Arial"/>
        </w:rPr>
        <w:t>mK</w:t>
      </w:r>
      <w:proofErr w:type="spellEnd"/>
      <w:r w:rsidRPr="005E5DA9">
        <w:rPr>
          <w:rFonts w:cs="Arial"/>
        </w:rPr>
        <w:t>)</w:t>
      </w:r>
    </w:p>
    <w:p w:rsidR="00F81517" w:rsidRPr="005E5DA9" w:rsidRDefault="00B82644" w:rsidP="009D6FF9">
      <w:pPr>
        <w:widowControl w:val="0"/>
        <w:tabs>
          <w:tab w:val="left" w:pos="360"/>
          <w:tab w:val="left" w:pos="426"/>
        </w:tabs>
        <w:ind w:left="360" w:right="-2"/>
        <w:rPr>
          <w:rFonts w:cs="Arial"/>
        </w:rPr>
      </w:pPr>
      <w:r w:rsidRPr="005E5DA9">
        <w:rPr>
          <w:rFonts w:cs="Arial"/>
        </w:rPr>
        <w:t>-</w:t>
      </w:r>
      <w:r w:rsidR="009D6FF9" w:rsidRPr="005E5DA9">
        <w:rPr>
          <w:rFonts w:cs="Arial"/>
        </w:rPr>
        <w:t xml:space="preserve"> </w:t>
      </w:r>
      <w:r w:rsidRPr="005E5DA9">
        <w:rPr>
          <w:rFonts w:cs="Arial"/>
        </w:rPr>
        <w:t xml:space="preserve">żaluzje techniczne o </w:t>
      </w:r>
      <w:r w:rsidR="009D6FF9" w:rsidRPr="005E5DA9">
        <w:rPr>
          <w:rFonts w:cs="Arial"/>
        </w:rPr>
        <w:t xml:space="preserve">profilu  wyciskanym  ze stopu aluminium: gatunek 6060 lub 6063 stan T66 lub T6 zgodnie z normą PN-EN 755-9 i PN-EN 573 cz1-4 Tolerancje U.N.E. PN-EN 12020 Wykończenie powierzchni malowanie proszkowe na </w:t>
      </w:r>
      <w:r w:rsidR="00362EA9" w:rsidRPr="005E5DA9">
        <w:rPr>
          <w:rFonts w:cs="Arial"/>
        </w:rPr>
        <w:t>kolory zgodnie z opisem architektury</w:t>
      </w:r>
    </w:p>
    <w:p w:rsidR="00F81517" w:rsidRPr="005E5DA9" w:rsidRDefault="00F81517" w:rsidP="009D6FF9">
      <w:pPr>
        <w:widowControl w:val="0"/>
        <w:tabs>
          <w:tab w:val="left" w:pos="360"/>
          <w:tab w:val="left" w:pos="426"/>
        </w:tabs>
        <w:ind w:left="360" w:right="-2"/>
        <w:rPr>
          <w:rFonts w:cs="Arial"/>
          <w:u w:val="single"/>
        </w:rPr>
      </w:pPr>
      <w:r w:rsidRPr="005E5DA9">
        <w:rPr>
          <w:rFonts w:cs="Arial"/>
          <w:u w:val="single"/>
        </w:rPr>
        <w:t>Materiały wyrzutnia i czerpnia wentylacji w lukarnach:</w:t>
      </w:r>
    </w:p>
    <w:p w:rsidR="00F81517" w:rsidRPr="005E5DA9" w:rsidRDefault="00F81517" w:rsidP="009D6FF9">
      <w:pPr>
        <w:widowControl w:val="0"/>
        <w:tabs>
          <w:tab w:val="left" w:pos="360"/>
          <w:tab w:val="left" w:pos="426"/>
        </w:tabs>
        <w:ind w:left="360" w:right="-2"/>
        <w:rPr>
          <w:rFonts w:cs="Arial"/>
        </w:rPr>
      </w:pPr>
      <w:r w:rsidRPr="005E5DA9">
        <w:rPr>
          <w:rFonts w:cs="Arial"/>
        </w:rPr>
        <w:t>-zabudowa z płyt GK w systemie  EI60</w:t>
      </w:r>
    </w:p>
    <w:p w:rsidR="00084C5D" w:rsidRPr="005E5DA9" w:rsidRDefault="00084C5D" w:rsidP="009D6FF9">
      <w:pPr>
        <w:widowControl w:val="0"/>
        <w:tabs>
          <w:tab w:val="left" w:pos="360"/>
          <w:tab w:val="left" w:pos="426"/>
        </w:tabs>
        <w:ind w:left="360" w:right="-2"/>
        <w:rPr>
          <w:rFonts w:cs="Arial"/>
        </w:rPr>
      </w:pPr>
      <w:r w:rsidRPr="005E5DA9">
        <w:rPr>
          <w:rFonts w:cs="Arial"/>
        </w:rPr>
        <w:t>-</w:t>
      </w:r>
      <w:proofErr w:type="spellStart"/>
      <w:r w:rsidRPr="005E5DA9">
        <w:rPr>
          <w:rFonts w:cs="Arial"/>
        </w:rPr>
        <w:t>paroizolacja</w:t>
      </w:r>
      <w:proofErr w:type="spellEnd"/>
    </w:p>
    <w:p w:rsidR="00084C5D" w:rsidRPr="005E5DA9" w:rsidRDefault="00084C5D" w:rsidP="009D6FF9">
      <w:pPr>
        <w:widowControl w:val="0"/>
        <w:tabs>
          <w:tab w:val="left" w:pos="360"/>
          <w:tab w:val="left" w:pos="426"/>
        </w:tabs>
        <w:ind w:left="360" w:right="-2"/>
        <w:rPr>
          <w:rFonts w:cs="Arial"/>
        </w:rPr>
      </w:pPr>
      <w:r w:rsidRPr="005E5DA9">
        <w:rPr>
          <w:rFonts w:cs="Arial"/>
        </w:rPr>
        <w:t>-</w:t>
      </w:r>
      <w:proofErr w:type="spellStart"/>
      <w:r w:rsidRPr="005E5DA9">
        <w:rPr>
          <w:rFonts w:cs="Arial"/>
        </w:rPr>
        <w:t>wiatroizolacja</w:t>
      </w:r>
      <w:proofErr w:type="spellEnd"/>
    </w:p>
    <w:p w:rsidR="00F81517" w:rsidRPr="005E5DA9" w:rsidRDefault="00F81517" w:rsidP="009D6FF9">
      <w:pPr>
        <w:widowControl w:val="0"/>
        <w:tabs>
          <w:tab w:val="left" w:pos="360"/>
          <w:tab w:val="left" w:pos="426"/>
        </w:tabs>
        <w:ind w:left="360" w:right="-2"/>
        <w:rPr>
          <w:rFonts w:cs="Arial"/>
        </w:rPr>
      </w:pPr>
      <w:r w:rsidRPr="005E5DA9">
        <w:rPr>
          <w:rFonts w:cs="Arial"/>
        </w:rPr>
        <w:t>-zabudowa z płyt GK w systemie  EI60</w:t>
      </w:r>
    </w:p>
    <w:p w:rsidR="00F81517" w:rsidRPr="005E5DA9" w:rsidRDefault="00F81517" w:rsidP="009D6FF9">
      <w:pPr>
        <w:widowControl w:val="0"/>
        <w:tabs>
          <w:tab w:val="left" w:pos="360"/>
          <w:tab w:val="left" w:pos="426"/>
        </w:tabs>
        <w:ind w:left="360" w:right="-2"/>
        <w:rPr>
          <w:rFonts w:cs="Arial"/>
        </w:rPr>
      </w:pPr>
      <w:r w:rsidRPr="005E5DA9">
        <w:rPr>
          <w:rFonts w:cs="Arial"/>
        </w:rPr>
        <w:t>-Wełna mineralna ,  16 cm  (λ&lt;=0,038W/</w:t>
      </w:r>
      <w:proofErr w:type="spellStart"/>
      <w:r w:rsidRPr="005E5DA9">
        <w:rPr>
          <w:rFonts w:cs="Arial"/>
        </w:rPr>
        <w:t>mK</w:t>
      </w:r>
      <w:proofErr w:type="spellEnd"/>
      <w:r w:rsidRPr="005E5DA9">
        <w:rPr>
          <w:rFonts w:cs="Arial"/>
        </w:rPr>
        <w:t>)</w:t>
      </w:r>
    </w:p>
    <w:p w:rsidR="00D81FDB" w:rsidRPr="005E5DA9" w:rsidRDefault="00F81517" w:rsidP="00DE2246">
      <w:pPr>
        <w:widowControl w:val="0"/>
        <w:tabs>
          <w:tab w:val="left" w:pos="360"/>
          <w:tab w:val="left" w:pos="426"/>
        </w:tabs>
        <w:ind w:left="360" w:right="-2"/>
        <w:rPr>
          <w:rFonts w:cs="Arial"/>
        </w:rPr>
      </w:pPr>
      <w:r w:rsidRPr="005E5DA9">
        <w:rPr>
          <w:rFonts w:cs="Arial"/>
        </w:rPr>
        <w:t xml:space="preserve">- płyta cementowa o strukturze warstwowej oraz z obustronnym wzmocnieniem pod warstwami zewnętrznymi z alkalicznie odporną tkaniną z włókna szklanego, np. </w:t>
      </w:r>
      <w:proofErr w:type="spellStart"/>
      <w:r w:rsidRPr="005E5DA9">
        <w:rPr>
          <w:rFonts w:cs="Arial"/>
        </w:rPr>
        <w:t>Farmacell</w:t>
      </w:r>
      <w:proofErr w:type="spellEnd"/>
      <w:r w:rsidRPr="005E5DA9">
        <w:rPr>
          <w:rFonts w:cs="Arial"/>
        </w:rPr>
        <w:t xml:space="preserve">  H2O</w:t>
      </w:r>
    </w:p>
    <w:p w:rsidR="00D81FDB" w:rsidRPr="005E5DA9" w:rsidRDefault="00D81FDB" w:rsidP="00D81FDB">
      <w:pPr>
        <w:widowControl w:val="0"/>
        <w:tabs>
          <w:tab w:val="left" w:pos="360"/>
          <w:tab w:val="left" w:pos="426"/>
        </w:tabs>
        <w:ind w:left="360" w:right="-2"/>
        <w:rPr>
          <w:rFonts w:cs="Arial"/>
        </w:rPr>
      </w:pPr>
    </w:p>
    <w:p w:rsidR="00D81FDB" w:rsidRPr="005E5DA9" w:rsidRDefault="00D81FDB" w:rsidP="00F81517">
      <w:pPr>
        <w:pStyle w:val="z1"/>
        <w:widowControl/>
        <w:tabs>
          <w:tab w:val="clear" w:pos="397"/>
          <w:tab w:val="left" w:pos="0"/>
        </w:tabs>
        <w:spacing w:line="240" w:lineRule="auto"/>
        <w:ind w:right="-2"/>
        <w:rPr>
          <w:rFonts w:ascii="Arial" w:hAnsi="Arial" w:cs="Arial"/>
          <w:color w:val="auto"/>
          <w:sz w:val="20"/>
          <w:szCs w:val="20"/>
        </w:rPr>
      </w:pPr>
      <w:r w:rsidRPr="005E5DA9">
        <w:rPr>
          <w:rFonts w:ascii="Arial" w:hAnsi="Arial" w:cs="Arial"/>
          <w:color w:val="auto"/>
          <w:sz w:val="20"/>
          <w:szCs w:val="20"/>
        </w:rPr>
        <w:t>Wymagania dotyczące wykonania robót budowlanych</w:t>
      </w:r>
      <w:r w:rsidR="00F81517" w:rsidRPr="005E5DA9">
        <w:rPr>
          <w:rFonts w:ascii="Arial" w:hAnsi="Arial" w:cs="Arial"/>
          <w:color w:val="auto"/>
          <w:sz w:val="20"/>
          <w:szCs w:val="20"/>
        </w:rPr>
        <w:t xml:space="preserve"> komina wyrzutni wentylacji</w:t>
      </w:r>
    </w:p>
    <w:p w:rsidR="00723907" w:rsidRPr="005E5DA9" w:rsidRDefault="00B51838" w:rsidP="00F81517">
      <w:pPr>
        <w:pStyle w:val="Tekstpodstawowywcity2"/>
        <w:spacing w:line="276" w:lineRule="auto"/>
        <w:ind w:firstLine="0"/>
        <w:jc w:val="both"/>
        <w:rPr>
          <w:rFonts w:cs="Arial"/>
          <w:sz w:val="20"/>
        </w:rPr>
      </w:pPr>
      <w:r w:rsidRPr="005E5DA9">
        <w:rPr>
          <w:rFonts w:cs="Arial"/>
          <w:sz w:val="20"/>
        </w:rPr>
        <w:t xml:space="preserve">Na trzonach kominowych wykonać nowe czapy kominowe - żelbetowe gr. 6-7cm zbrojone konstrukcyjnie prętami fi 6mm na wszystkich kominach zgodnie z detalem D-3. Gorę i boki czapki wykończyć blachą tytan cynk gr. 0,7mm na membranie strukturalnej. Na wlotach do </w:t>
      </w:r>
      <w:r w:rsidR="00723907" w:rsidRPr="005E5DA9">
        <w:rPr>
          <w:rFonts w:cs="Arial"/>
          <w:sz w:val="20"/>
        </w:rPr>
        <w:t>kanałów zamontować  żaluzje systemowe w ramach wykonane na wymiar</w:t>
      </w:r>
      <w:r w:rsidRPr="005E5DA9">
        <w:rPr>
          <w:rFonts w:cs="Arial"/>
          <w:sz w:val="20"/>
        </w:rPr>
        <w:t xml:space="preserve">. </w:t>
      </w:r>
      <w:r w:rsidR="00723907" w:rsidRPr="005E5DA9">
        <w:rPr>
          <w:rFonts w:cs="Arial"/>
          <w:sz w:val="20"/>
        </w:rPr>
        <w:t>Na kondygnacji poddasza oraz dachu łącznika jednokondygnacyjnego zabetonowanie istniejącego komina wykonanie płyty pod wymurowanie nowego komina wg projektu konstrukcji.  Wykonać nowy komin z cegły pełnej izolując przewody wełną mineralną 5 cm od środka oraz 12 z zewnętrz. Całość wykończyć czapą betonową wraz z obróbkami. Komin tynkować, tynkiem w technologii elewacji. Należy wykonać   2 wymiany w więźbie dachowej pod  przebudowywany komin.</w:t>
      </w:r>
    </w:p>
    <w:p w:rsidR="00723907" w:rsidRPr="005E5DA9" w:rsidRDefault="00723907" w:rsidP="00F81517">
      <w:pPr>
        <w:pStyle w:val="Tekstpodstawowywcity2"/>
        <w:spacing w:line="276" w:lineRule="auto"/>
        <w:ind w:firstLine="0"/>
        <w:jc w:val="both"/>
        <w:rPr>
          <w:rFonts w:cs="Arial"/>
          <w:sz w:val="20"/>
        </w:rPr>
      </w:pPr>
      <w:r w:rsidRPr="005E5DA9">
        <w:rPr>
          <w:rFonts w:cs="Arial"/>
          <w:sz w:val="20"/>
        </w:rPr>
        <w:t xml:space="preserve">Komin przebudowywany z wyrzutniami wykonywanymi na wymiar na 4 strony komina  o wymiarach 50x40 zakryte żaluzjami technicznymi  malowanymi proszkowo na kolor zbliżony do koloru elewacji NCS S 0507-Y40R, </w:t>
      </w:r>
    </w:p>
    <w:p w:rsidR="00723907" w:rsidRPr="005E5DA9" w:rsidRDefault="00723907" w:rsidP="00F81517">
      <w:pPr>
        <w:pStyle w:val="Tekstpodstawowywcity2"/>
        <w:spacing w:line="276" w:lineRule="auto"/>
        <w:ind w:firstLine="0"/>
        <w:jc w:val="both"/>
        <w:rPr>
          <w:rFonts w:cs="Arial"/>
          <w:sz w:val="20"/>
        </w:rPr>
      </w:pPr>
      <w:r w:rsidRPr="005E5DA9">
        <w:rPr>
          <w:rFonts w:cs="Arial"/>
          <w:sz w:val="20"/>
        </w:rPr>
        <w:t xml:space="preserve">Wyrzutnie i czerpnie wentylacyjne w oknach poddaszy wykonywane na wymiar </w:t>
      </w:r>
    </w:p>
    <w:p w:rsidR="00430CD7" w:rsidRPr="005E5DA9" w:rsidRDefault="00B51838" w:rsidP="00F81517">
      <w:pPr>
        <w:tabs>
          <w:tab w:val="left" w:pos="0"/>
        </w:tabs>
        <w:jc w:val="both"/>
        <w:rPr>
          <w:rFonts w:cs="Arial"/>
        </w:rPr>
      </w:pPr>
      <w:r w:rsidRPr="005E5DA9">
        <w:rPr>
          <w:rFonts w:cs="Arial"/>
        </w:rPr>
        <w:t>.</w:t>
      </w:r>
    </w:p>
    <w:p w:rsidR="00F81517" w:rsidRPr="005E5DA9" w:rsidRDefault="00F81517" w:rsidP="00F81517">
      <w:pPr>
        <w:widowControl w:val="0"/>
        <w:tabs>
          <w:tab w:val="left" w:pos="0"/>
          <w:tab w:val="left" w:pos="360"/>
          <w:tab w:val="left" w:pos="426"/>
        </w:tabs>
        <w:ind w:left="360" w:right="-2"/>
        <w:rPr>
          <w:rFonts w:cs="Arial"/>
        </w:rPr>
      </w:pPr>
    </w:p>
    <w:p w:rsidR="00F81517" w:rsidRPr="005E5DA9" w:rsidRDefault="00F81517" w:rsidP="00F81517">
      <w:pPr>
        <w:pStyle w:val="z1"/>
        <w:widowControl/>
        <w:tabs>
          <w:tab w:val="clear" w:pos="397"/>
          <w:tab w:val="left" w:pos="0"/>
        </w:tabs>
        <w:spacing w:line="240" w:lineRule="auto"/>
        <w:ind w:right="-2"/>
        <w:rPr>
          <w:rFonts w:ascii="Arial" w:hAnsi="Arial" w:cs="Arial"/>
          <w:color w:val="auto"/>
          <w:sz w:val="20"/>
          <w:szCs w:val="20"/>
        </w:rPr>
      </w:pPr>
      <w:r w:rsidRPr="005E5DA9">
        <w:rPr>
          <w:rFonts w:ascii="Arial" w:hAnsi="Arial" w:cs="Arial"/>
          <w:color w:val="auto"/>
          <w:sz w:val="20"/>
          <w:szCs w:val="20"/>
        </w:rPr>
        <w:t>Wymagania dotyczące wykonania robót budowlanych wyrzutni i czerpni lukarn</w:t>
      </w:r>
    </w:p>
    <w:p w:rsidR="00DE2246" w:rsidRPr="005E5DA9" w:rsidRDefault="00F81517" w:rsidP="00F81517">
      <w:pPr>
        <w:pStyle w:val="Tekstpodstawowywcity2"/>
        <w:spacing w:line="276" w:lineRule="auto"/>
        <w:ind w:firstLine="0"/>
        <w:jc w:val="both"/>
        <w:rPr>
          <w:rFonts w:cs="Arial"/>
          <w:sz w:val="20"/>
        </w:rPr>
      </w:pPr>
      <w:r w:rsidRPr="005E5DA9">
        <w:rPr>
          <w:rFonts w:cs="Arial"/>
          <w:sz w:val="20"/>
        </w:rPr>
        <w:t xml:space="preserve">Wykonanie zabudowy lukarn pod kanały wentylacyjne w pomieszczeniach poddasza . Wykonanie ramy z profili drewnianych 20x5 cm z wymianami podtrzymującymi kanały. Ścianka obłożona z wewnętrznej strony obudową z płyt GK w klasie EI60 z </w:t>
      </w:r>
      <w:proofErr w:type="spellStart"/>
      <w:r w:rsidRPr="005E5DA9">
        <w:rPr>
          <w:rFonts w:cs="Arial"/>
          <w:sz w:val="20"/>
        </w:rPr>
        <w:t>paroizolacją</w:t>
      </w:r>
      <w:proofErr w:type="spellEnd"/>
      <w:r w:rsidRPr="005E5DA9">
        <w:rPr>
          <w:rFonts w:cs="Arial"/>
          <w:sz w:val="20"/>
        </w:rPr>
        <w:t xml:space="preserve">, z wypełnieniem z wełny mineralnej, </w:t>
      </w:r>
      <w:proofErr w:type="spellStart"/>
      <w:r w:rsidRPr="005E5DA9">
        <w:rPr>
          <w:rFonts w:cs="Arial"/>
          <w:sz w:val="20"/>
        </w:rPr>
        <w:t>wiatroizolacją</w:t>
      </w:r>
      <w:proofErr w:type="spellEnd"/>
      <w:r w:rsidRPr="005E5DA9">
        <w:rPr>
          <w:rFonts w:cs="Arial"/>
          <w:sz w:val="20"/>
        </w:rPr>
        <w:t xml:space="preserve">, wykończone płytą cementową </w:t>
      </w:r>
      <w:proofErr w:type="spellStart"/>
      <w:r w:rsidRPr="005E5DA9">
        <w:rPr>
          <w:rFonts w:cs="Arial"/>
          <w:sz w:val="20"/>
        </w:rPr>
        <w:t>np</w:t>
      </w:r>
      <w:proofErr w:type="spellEnd"/>
      <w:r w:rsidRPr="005E5DA9">
        <w:rPr>
          <w:rFonts w:cs="Arial"/>
          <w:sz w:val="20"/>
        </w:rPr>
        <w:t xml:space="preserve"> </w:t>
      </w:r>
      <w:proofErr w:type="spellStart"/>
      <w:r w:rsidRPr="005E5DA9">
        <w:rPr>
          <w:rFonts w:cs="Arial"/>
          <w:sz w:val="20"/>
        </w:rPr>
        <w:t>Farmacell</w:t>
      </w:r>
      <w:proofErr w:type="spellEnd"/>
      <w:r w:rsidRPr="005E5DA9">
        <w:rPr>
          <w:rFonts w:cs="Arial"/>
          <w:sz w:val="20"/>
        </w:rPr>
        <w:t xml:space="preserve">  na zewnątrz tynkowana tynkiem elewacyjnym malowana zgodnie z  kolorem obróbki Lukarn. . Zamknięta żaluzjami technicznymi, w wielkości okna pierwotnego żaluzje w kolorze istniejącej obróbki lukarn.</w:t>
      </w:r>
    </w:p>
    <w:p w:rsidR="00DE2246" w:rsidRPr="005E5DA9" w:rsidRDefault="00DE2246" w:rsidP="00DE2246">
      <w:pPr>
        <w:pStyle w:val="Tekstpodstawowywcity2"/>
        <w:spacing w:line="276" w:lineRule="auto"/>
        <w:ind w:firstLine="0"/>
        <w:jc w:val="both"/>
        <w:rPr>
          <w:rFonts w:cs="Arial"/>
          <w:sz w:val="20"/>
        </w:rPr>
      </w:pPr>
      <w:r w:rsidRPr="005E5DA9">
        <w:rPr>
          <w:rFonts w:cs="Arial"/>
          <w:sz w:val="20"/>
        </w:rPr>
        <w:lastRenderedPageBreak/>
        <w:t xml:space="preserve">Wyrzutnie i czerpnie wentylacyjne w oknach poddaszy wykonywane na wymiar </w:t>
      </w:r>
    </w:p>
    <w:p w:rsidR="00F81517" w:rsidRPr="005E5DA9" w:rsidRDefault="00DE2246" w:rsidP="00DE2246">
      <w:pPr>
        <w:tabs>
          <w:tab w:val="left" w:pos="0"/>
        </w:tabs>
        <w:jc w:val="both"/>
        <w:rPr>
          <w:rFonts w:cs="Arial"/>
        </w:rPr>
      </w:pPr>
      <w:r w:rsidRPr="005E5DA9">
        <w:rPr>
          <w:rFonts w:cs="Arial"/>
        </w:rPr>
        <w:t>.</w:t>
      </w:r>
      <w:r w:rsidR="00F81517" w:rsidRPr="005E5DA9">
        <w:rPr>
          <w:rFonts w:cs="Arial"/>
        </w:rPr>
        <w:t xml:space="preserve"> </w:t>
      </w:r>
    </w:p>
    <w:p w:rsidR="00921E4E" w:rsidRPr="005E5DA9" w:rsidRDefault="00921E4E" w:rsidP="00B06443">
      <w:pPr>
        <w:jc w:val="both"/>
        <w:rPr>
          <w:rFonts w:cs="Arial"/>
        </w:rPr>
      </w:pPr>
    </w:p>
    <w:p w:rsidR="0017057E" w:rsidRPr="005E5DA9" w:rsidRDefault="0017057E" w:rsidP="00B06443">
      <w:pPr>
        <w:numPr>
          <w:ilvl w:val="1"/>
          <w:numId w:val="1"/>
        </w:numPr>
        <w:jc w:val="both"/>
        <w:rPr>
          <w:b/>
        </w:rPr>
      </w:pPr>
      <w:r w:rsidRPr="005E5DA9">
        <w:rPr>
          <w:rFonts w:cs="Arial"/>
          <w:b/>
        </w:rPr>
        <w:t xml:space="preserve">Stolarka </w:t>
      </w:r>
      <w:r w:rsidR="009B28C3" w:rsidRPr="005E5DA9">
        <w:rPr>
          <w:rFonts w:cs="Arial"/>
          <w:b/>
        </w:rPr>
        <w:t>okienna</w:t>
      </w:r>
      <w:r w:rsidR="001119EC" w:rsidRPr="005E5DA9">
        <w:rPr>
          <w:rFonts w:cs="Arial"/>
          <w:b/>
        </w:rPr>
        <w:t>, drzwiowa, ślusarka witryn</w:t>
      </w:r>
      <w:r w:rsidR="00CC4FC0" w:rsidRPr="005E5DA9">
        <w:rPr>
          <w:rFonts w:cs="Arial"/>
          <w:b/>
        </w:rPr>
        <w:t xml:space="preserve">, ścianki lekkie do pomieszczeń </w:t>
      </w:r>
      <w:proofErr w:type="spellStart"/>
      <w:r w:rsidR="00CC4FC0" w:rsidRPr="005E5DA9">
        <w:rPr>
          <w:rFonts w:cs="Arial"/>
          <w:b/>
        </w:rPr>
        <w:t>wc</w:t>
      </w:r>
      <w:proofErr w:type="spellEnd"/>
    </w:p>
    <w:p w:rsidR="00683111" w:rsidRPr="005E5DA9" w:rsidRDefault="00683111" w:rsidP="00B06443">
      <w:pPr>
        <w:rPr>
          <w:rFonts w:cs="Arial"/>
          <w:b/>
          <w:bCs/>
        </w:rPr>
      </w:pPr>
    </w:p>
    <w:p w:rsidR="0005789E" w:rsidRPr="005E5DA9" w:rsidRDefault="00AB656C" w:rsidP="00AB656C">
      <w:pPr>
        <w:pStyle w:val="Akapitzlist"/>
        <w:spacing w:line="276" w:lineRule="auto"/>
        <w:ind w:left="0"/>
        <w:rPr>
          <w:rFonts w:cs="Arial"/>
          <w:b/>
          <w:sz w:val="20"/>
          <w:szCs w:val="20"/>
        </w:rPr>
      </w:pPr>
      <w:r w:rsidRPr="005E5DA9">
        <w:rPr>
          <w:rFonts w:cs="Arial"/>
          <w:b/>
          <w:sz w:val="20"/>
          <w:szCs w:val="20"/>
        </w:rPr>
        <w:t>O</w:t>
      </w:r>
      <w:r w:rsidR="00930ABB" w:rsidRPr="005E5DA9">
        <w:rPr>
          <w:rFonts w:cs="Arial"/>
          <w:b/>
          <w:sz w:val="20"/>
          <w:szCs w:val="20"/>
        </w:rPr>
        <w:t>kna</w:t>
      </w:r>
    </w:p>
    <w:p w:rsidR="00C63E81" w:rsidRPr="005E5DA9" w:rsidRDefault="00C63E81" w:rsidP="00C63E81">
      <w:pPr>
        <w:pStyle w:val="Tekstpodstawowywcity2"/>
        <w:spacing w:line="276" w:lineRule="auto"/>
        <w:ind w:firstLine="0"/>
        <w:jc w:val="both"/>
        <w:rPr>
          <w:rFonts w:cs="Arial"/>
          <w:sz w:val="20"/>
        </w:rPr>
      </w:pPr>
      <w:r w:rsidRPr="005E5DA9">
        <w:rPr>
          <w:rFonts w:cs="Arial"/>
          <w:sz w:val="20"/>
        </w:rPr>
        <w:t xml:space="preserve">Stolarka z profili drewnianych wykonana indywidualnie dla każdego typu okien. </w:t>
      </w:r>
    </w:p>
    <w:p w:rsidR="00C63E81" w:rsidRPr="005E5DA9" w:rsidRDefault="008D610F" w:rsidP="00C63E81">
      <w:pPr>
        <w:pStyle w:val="Tekstpodstawowywcity2"/>
        <w:spacing w:line="276" w:lineRule="auto"/>
        <w:ind w:firstLine="0"/>
        <w:jc w:val="both"/>
        <w:rPr>
          <w:rFonts w:cs="Arial"/>
          <w:sz w:val="20"/>
        </w:rPr>
      </w:pPr>
      <w:r w:rsidRPr="005E5DA9">
        <w:rPr>
          <w:rFonts w:cs="Arial"/>
          <w:sz w:val="20"/>
        </w:rPr>
        <w:t xml:space="preserve">Skrzydła wewnętrzne wyposażone w potrójny pakiet szybowy zespoloną </w:t>
      </w:r>
      <w:proofErr w:type="spellStart"/>
      <w:r w:rsidRPr="005E5DA9">
        <w:rPr>
          <w:rFonts w:cs="Arial"/>
          <w:sz w:val="20"/>
        </w:rPr>
        <w:t>float</w:t>
      </w:r>
      <w:proofErr w:type="spellEnd"/>
      <w:r w:rsidR="00C63E81" w:rsidRPr="005E5DA9">
        <w:rPr>
          <w:rFonts w:cs="Arial"/>
          <w:sz w:val="20"/>
        </w:rPr>
        <w:t xml:space="preserve">, współczynnik przenikania ciepła </w:t>
      </w:r>
      <w:r w:rsidR="005C7C46" w:rsidRPr="005E5DA9">
        <w:rPr>
          <w:rFonts w:cs="Arial"/>
          <w:sz w:val="20"/>
        </w:rPr>
        <w:t xml:space="preserve">całego okna </w:t>
      </w:r>
      <w:proofErr w:type="spellStart"/>
      <w:r w:rsidR="00C63E81" w:rsidRPr="005E5DA9">
        <w:rPr>
          <w:rFonts w:cs="Arial"/>
          <w:sz w:val="20"/>
        </w:rPr>
        <w:t>Uc</w:t>
      </w:r>
      <w:proofErr w:type="spellEnd"/>
      <w:r w:rsidR="00C63E81" w:rsidRPr="005E5DA9">
        <w:rPr>
          <w:rFonts w:cs="Arial"/>
          <w:sz w:val="20"/>
        </w:rPr>
        <w:t xml:space="preserve"> max=0,9 W/m</w:t>
      </w:r>
      <w:r w:rsidR="00C63E81" w:rsidRPr="005E5DA9">
        <w:rPr>
          <w:rFonts w:cs="Arial"/>
          <w:sz w:val="20"/>
          <w:vertAlign w:val="superscript"/>
        </w:rPr>
        <w:t>2</w:t>
      </w:r>
      <w:r w:rsidR="00C63E81" w:rsidRPr="005E5DA9">
        <w:rPr>
          <w:rFonts w:cs="Arial"/>
          <w:sz w:val="20"/>
        </w:rPr>
        <w:t xml:space="preserve">K,  skrzydła zewnętrzne wyposażone w szybę </w:t>
      </w:r>
      <w:proofErr w:type="spellStart"/>
      <w:r w:rsidR="00C63E81" w:rsidRPr="005E5DA9">
        <w:rPr>
          <w:rFonts w:cs="Arial"/>
          <w:sz w:val="20"/>
        </w:rPr>
        <w:t>pojedynczą.Profile</w:t>
      </w:r>
      <w:proofErr w:type="spellEnd"/>
      <w:r w:rsidR="00C63E81" w:rsidRPr="005E5DA9">
        <w:rPr>
          <w:rFonts w:cs="Arial"/>
          <w:sz w:val="20"/>
        </w:rPr>
        <w:t xml:space="preserve"> z drewna sosnowego klejonego warstwowo. Skrzydła okienne wewnętrzne oraz zewnętrzne,  otwierane do </w:t>
      </w:r>
      <w:proofErr w:type="spellStart"/>
      <w:r w:rsidR="00C63E81" w:rsidRPr="005E5DA9">
        <w:rPr>
          <w:rFonts w:cs="Arial"/>
          <w:sz w:val="20"/>
        </w:rPr>
        <w:t>środka,zachowujące</w:t>
      </w:r>
      <w:proofErr w:type="spellEnd"/>
      <w:r w:rsidR="00C63E81" w:rsidRPr="005E5DA9">
        <w:rPr>
          <w:rFonts w:cs="Arial"/>
          <w:sz w:val="20"/>
        </w:rPr>
        <w:t xml:space="preserve"> istniejące podziały. Okapnik skrzydeł i </w:t>
      </w:r>
      <w:proofErr w:type="spellStart"/>
      <w:r w:rsidR="00C63E81" w:rsidRPr="005E5DA9">
        <w:rPr>
          <w:rFonts w:cs="Arial"/>
          <w:sz w:val="20"/>
        </w:rPr>
        <w:t>ślemieni</w:t>
      </w:r>
      <w:proofErr w:type="spellEnd"/>
      <w:r w:rsidR="00C63E81" w:rsidRPr="005E5DA9">
        <w:rPr>
          <w:rFonts w:cs="Arial"/>
          <w:sz w:val="20"/>
        </w:rPr>
        <w:t xml:space="preserve"> drewniany. Kolor stolarki okiennej </w:t>
      </w:r>
      <w:r w:rsidRPr="005E5DA9">
        <w:rPr>
          <w:rFonts w:cs="Arial"/>
          <w:sz w:val="20"/>
        </w:rPr>
        <w:t xml:space="preserve">biały </w:t>
      </w:r>
      <w:r w:rsidR="00C63E81" w:rsidRPr="005E5DA9">
        <w:rPr>
          <w:rFonts w:cs="Arial"/>
          <w:sz w:val="20"/>
        </w:rPr>
        <w:t xml:space="preserve">RAL 1013. Powłoki malarskie wykonać przy pomocy farb ekologicznych, </w:t>
      </w:r>
      <w:proofErr w:type="spellStart"/>
      <w:r w:rsidR="00C63E81" w:rsidRPr="005E5DA9">
        <w:rPr>
          <w:rFonts w:cs="Arial"/>
          <w:sz w:val="20"/>
        </w:rPr>
        <w:t>wodorozpuszczalnych</w:t>
      </w:r>
      <w:proofErr w:type="spellEnd"/>
      <w:r w:rsidR="00C63E81" w:rsidRPr="005E5DA9">
        <w:rPr>
          <w:rFonts w:cs="Arial"/>
          <w:sz w:val="20"/>
        </w:rPr>
        <w:t xml:space="preserve">. Szkło stosowane do mieszkań bezpieczne. Część okien zgodnie z rysunkiem rzutów , wyposażone w nawiewniki </w:t>
      </w:r>
      <w:proofErr w:type="spellStart"/>
      <w:r w:rsidR="00C63E81" w:rsidRPr="005E5DA9">
        <w:rPr>
          <w:rFonts w:cs="Arial"/>
          <w:sz w:val="20"/>
        </w:rPr>
        <w:t>higrosterowalne</w:t>
      </w:r>
      <w:proofErr w:type="spellEnd"/>
      <w:r w:rsidR="00C63E81" w:rsidRPr="005E5DA9">
        <w:rPr>
          <w:rFonts w:cs="Arial"/>
          <w:sz w:val="20"/>
        </w:rPr>
        <w:t>.</w:t>
      </w:r>
    </w:p>
    <w:p w:rsidR="00C63E81" w:rsidRPr="005E5DA9" w:rsidRDefault="00C63E81" w:rsidP="00C63E81">
      <w:pPr>
        <w:pStyle w:val="Tekstpodstawowywcity2"/>
        <w:spacing w:line="276" w:lineRule="auto"/>
        <w:ind w:firstLine="0"/>
        <w:jc w:val="both"/>
        <w:rPr>
          <w:rFonts w:cs="Arial"/>
          <w:sz w:val="20"/>
        </w:rPr>
      </w:pPr>
      <w:r w:rsidRPr="005E5DA9">
        <w:rPr>
          <w:rFonts w:cs="Arial"/>
          <w:sz w:val="20"/>
        </w:rPr>
        <w:t xml:space="preserve">Izolacyjność cieplna </w:t>
      </w:r>
      <w:r w:rsidR="005C7C46" w:rsidRPr="005E5DA9">
        <w:rPr>
          <w:rFonts w:cs="Arial"/>
          <w:sz w:val="20"/>
        </w:rPr>
        <w:t>całego</w:t>
      </w:r>
      <w:r w:rsidRPr="005E5DA9">
        <w:rPr>
          <w:rFonts w:cs="Arial"/>
          <w:sz w:val="20"/>
        </w:rPr>
        <w:t xml:space="preserve"> okna </w:t>
      </w:r>
      <w:proofErr w:type="spellStart"/>
      <w:r w:rsidRPr="005E5DA9">
        <w:rPr>
          <w:rFonts w:cs="Arial"/>
          <w:sz w:val="20"/>
        </w:rPr>
        <w:t>Uc</w:t>
      </w:r>
      <w:proofErr w:type="spellEnd"/>
      <w:r w:rsidRPr="005E5DA9">
        <w:rPr>
          <w:rFonts w:cs="Arial"/>
          <w:sz w:val="20"/>
        </w:rPr>
        <w:t xml:space="preserve"> max= 0,9 W/m</w:t>
      </w:r>
      <w:r w:rsidRPr="005E5DA9">
        <w:rPr>
          <w:rFonts w:cs="Arial"/>
          <w:sz w:val="20"/>
          <w:vertAlign w:val="superscript"/>
        </w:rPr>
        <w:t>2</w:t>
      </w:r>
      <w:r w:rsidRPr="005E5DA9">
        <w:rPr>
          <w:rFonts w:cs="Arial"/>
          <w:sz w:val="20"/>
        </w:rPr>
        <w:t>K.</w:t>
      </w:r>
    </w:p>
    <w:p w:rsidR="00C63E81" w:rsidRPr="005E5DA9" w:rsidRDefault="00C63E81" w:rsidP="00C63E81">
      <w:pPr>
        <w:pStyle w:val="Tekstpodstawowywcity2"/>
        <w:spacing w:line="276" w:lineRule="auto"/>
        <w:ind w:firstLine="0"/>
        <w:jc w:val="both"/>
        <w:rPr>
          <w:rFonts w:cs="Arial"/>
          <w:sz w:val="20"/>
        </w:rPr>
      </w:pPr>
      <w:r w:rsidRPr="005E5DA9">
        <w:rPr>
          <w:rFonts w:cs="Arial"/>
          <w:sz w:val="20"/>
        </w:rPr>
        <w:t>Izolacyjność akustyczna okien  z nawiewnikami  w pawilonie zachodnim</w:t>
      </w:r>
      <w:r w:rsidR="00DC4F66" w:rsidRPr="005E5DA9">
        <w:rPr>
          <w:rFonts w:cs="Arial"/>
          <w:sz w:val="20"/>
        </w:rPr>
        <w:t xml:space="preserve"> </w:t>
      </w:r>
      <w:r w:rsidRPr="005E5DA9">
        <w:rPr>
          <w:rFonts w:cs="Arial"/>
          <w:sz w:val="20"/>
        </w:rPr>
        <w:t>dla całości zestawu (</w:t>
      </w:r>
      <w:proofErr w:type="spellStart"/>
      <w:r w:rsidRPr="005E5DA9">
        <w:rPr>
          <w:rFonts w:cs="Arial"/>
          <w:sz w:val="20"/>
        </w:rPr>
        <w:t>nawiewnik+okno</w:t>
      </w:r>
      <w:proofErr w:type="spellEnd"/>
      <w:r w:rsidRPr="005E5DA9">
        <w:rPr>
          <w:rFonts w:cs="Arial"/>
          <w:sz w:val="20"/>
        </w:rPr>
        <w:t>)R</w:t>
      </w:r>
      <w:r w:rsidRPr="005E5DA9">
        <w:rPr>
          <w:rFonts w:cs="Arial"/>
          <w:sz w:val="14"/>
          <w:szCs w:val="14"/>
        </w:rPr>
        <w:t>A2</w:t>
      </w:r>
      <w:r w:rsidRPr="005E5DA9">
        <w:rPr>
          <w:rFonts w:cs="Arial"/>
          <w:sz w:val="20"/>
        </w:rPr>
        <w:t xml:space="preserve">=min 30dB. Nawiewniki o podwyższonej wartości izolacyjności akustycznej okien. </w:t>
      </w:r>
    </w:p>
    <w:p w:rsidR="00C63E81" w:rsidRPr="005E5DA9" w:rsidRDefault="00C63E81" w:rsidP="00C63E81">
      <w:pPr>
        <w:pStyle w:val="Tekstpodstawowywcity2"/>
        <w:spacing w:line="276" w:lineRule="auto"/>
        <w:ind w:firstLine="0"/>
        <w:jc w:val="both"/>
        <w:rPr>
          <w:rFonts w:cs="Arial"/>
          <w:sz w:val="20"/>
        </w:rPr>
      </w:pPr>
      <w:r w:rsidRPr="005E5DA9">
        <w:rPr>
          <w:rFonts w:cs="Arial"/>
          <w:sz w:val="20"/>
        </w:rPr>
        <w:t>Izolacyjność akustyczna okien w pozostałych częściach budynku R</w:t>
      </w:r>
      <w:r w:rsidRPr="005E5DA9">
        <w:rPr>
          <w:rFonts w:cs="Arial"/>
          <w:sz w:val="14"/>
          <w:szCs w:val="14"/>
        </w:rPr>
        <w:t>A2</w:t>
      </w:r>
      <w:r w:rsidRPr="005E5DA9">
        <w:rPr>
          <w:rFonts w:cs="Arial"/>
          <w:sz w:val="20"/>
        </w:rPr>
        <w:t>=min 28</w:t>
      </w:r>
      <w:r w:rsidR="00E27B60" w:rsidRPr="005E5DA9">
        <w:rPr>
          <w:rFonts w:cs="Arial"/>
          <w:sz w:val="20"/>
        </w:rPr>
        <w:t>Db</w:t>
      </w:r>
    </w:p>
    <w:p w:rsidR="00E27B60" w:rsidRPr="005E5DA9" w:rsidRDefault="00E27B60" w:rsidP="00C63E81">
      <w:pPr>
        <w:pStyle w:val="Tekstpodstawowywcity2"/>
        <w:spacing w:line="276" w:lineRule="auto"/>
        <w:ind w:firstLine="0"/>
        <w:jc w:val="both"/>
        <w:rPr>
          <w:rFonts w:cs="Arial"/>
          <w:sz w:val="20"/>
        </w:rPr>
      </w:pPr>
      <w:r w:rsidRPr="005E5DA9">
        <w:rPr>
          <w:rFonts w:cs="Arial"/>
          <w:sz w:val="20"/>
        </w:rPr>
        <w:t xml:space="preserve">Nawiewniki </w:t>
      </w:r>
      <w:proofErr w:type="spellStart"/>
      <w:r w:rsidRPr="005E5DA9">
        <w:rPr>
          <w:rFonts w:cs="Arial"/>
          <w:sz w:val="20"/>
        </w:rPr>
        <w:t>higrosterowalne</w:t>
      </w:r>
      <w:proofErr w:type="spellEnd"/>
      <w:r w:rsidRPr="005E5DA9">
        <w:rPr>
          <w:rFonts w:cs="Arial"/>
          <w:sz w:val="20"/>
        </w:rPr>
        <w:t xml:space="preserve"> o podwyższonej wartości izolacyjności akustycznej okien 40db,przepływ  28m3/h.</w:t>
      </w:r>
    </w:p>
    <w:p w:rsidR="00C63E81" w:rsidRPr="005E5DA9" w:rsidRDefault="00C63E81" w:rsidP="00C63E81">
      <w:pPr>
        <w:pStyle w:val="Tekstpodstawowywcity2"/>
        <w:spacing w:line="276" w:lineRule="auto"/>
        <w:ind w:firstLine="0"/>
        <w:jc w:val="both"/>
        <w:rPr>
          <w:rFonts w:cs="Arial"/>
          <w:sz w:val="20"/>
        </w:rPr>
      </w:pPr>
      <w:r w:rsidRPr="005E5DA9">
        <w:rPr>
          <w:rFonts w:cs="Arial"/>
          <w:sz w:val="20"/>
        </w:rPr>
        <w:t xml:space="preserve">Okna ,,wole oko,,  FIX oraz okna kondygnacji 01  jednoskrzydłowe otwierane  wyposażone w szybę zespoloną </w:t>
      </w:r>
      <w:proofErr w:type="spellStart"/>
      <w:r w:rsidRPr="005E5DA9">
        <w:rPr>
          <w:rFonts w:cs="Arial"/>
          <w:sz w:val="20"/>
        </w:rPr>
        <w:t>float</w:t>
      </w:r>
      <w:proofErr w:type="spellEnd"/>
      <w:r w:rsidRPr="005E5DA9">
        <w:rPr>
          <w:rFonts w:cs="Arial"/>
          <w:sz w:val="20"/>
        </w:rPr>
        <w:t xml:space="preserve"> </w:t>
      </w:r>
      <w:proofErr w:type="spellStart"/>
      <w:r w:rsidRPr="005E5DA9">
        <w:rPr>
          <w:rFonts w:cs="Arial"/>
          <w:sz w:val="20"/>
        </w:rPr>
        <w:t>trzyszybowe.Izolacyjność</w:t>
      </w:r>
      <w:proofErr w:type="spellEnd"/>
      <w:r w:rsidRPr="005E5DA9">
        <w:rPr>
          <w:rFonts w:cs="Arial"/>
          <w:sz w:val="20"/>
        </w:rPr>
        <w:t xml:space="preserve"> cieplna pakietu okna wewnętrznego </w:t>
      </w:r>
      <w:proofErr w:type="spellStart"/>
      <w:r w:rsidRPr="005E5DA9">
        <w:rPr>
          <w:rFonts w:cs="Arial"/>
          <w:sz w:val="20"/>
        </w:rPr>
        <w:t>Uc</w:t>
      </w:r>
      <w:proofErr w:type="spellEnd"/>
      <w:r w:rsidRPr="005E5DA9">
        <w:rPr>
          <w:rFonts w:cs="Arial"/>
          <w:sz w:val="20"/>
        </w:rPr>
        <w:t xml:space="preserve"> max= 0,9 W/m</w:t>
      </w:r>
      <w:r w:rsidRPr="005E5DA9">
        <w:rPr>
          <w:rFonts w:cs="Arial"/>
          <w:sz w:val="20"/>
          <w:vertAlign w:val="superscript"/>
        </w:rPr>
        <w:t>2</w:t>
      </w:r>
      <w:r w:rsidRPr="005E5DA9">
        <w:rPr>
          <w:rFonts w:cs="Arial"/>
          <w:sz w:val="20"/>
        </w:rPr>
        <w:t>K.</w:t>
      </w:r>
    </w:p>
    <w:p w:rsidR="00C63E81" w:rsidRPr="005E5DA9" w:rsidRDefault="00C63E81" w:rsidP="00C63E81">
      <w:pPr>
        <w:pStyle w:val="Tekstpodstawowywcity2"/>
        <w:spacing w:line="276" w:lineRule="auto"/>
        <w:ind w:firstLine="0"/>
        <w:jc w:val="both"/>
        <w:rPr>
          <w:rFonts w:cs="Arial"/>
          <w:sz w:val="20"/>
          <w:u w:val="single"/>
        </w:rPr>
      </w:pPr>
      <w:r w:rsidRPr="005E5DA9">
        <w:rPr>
          <w:rFonts w:cs="Arial"/>
          <w:sz w:val="20"/>
          <w:u w:val="single"/>
        </w:rPr>
        <w:t>Okucia:</w:t>
      </w:r>
    </w:p>
    <w:p w:rsidR="00C63E81" w:rsidRPr="005E5DA9" w:rsidRDefault="00C63E81" w:rsidP="00C63E81">
      <w:pPr>
        <w:pStyle w:val="Tekstpodstawowywcity2"/>
        <w:spacing w:line="276" w:lineRule="auto"/>
        <w:ind w:firstLine="0"/>
        <w:jc w:val="both"/>
        <w:rPr>
          <w:rFonts w:cs="Arial"/>
          <w:sz w:val="20"/>
        </w:rPr>
      </w:pPr>
      <w:r w:rsidRPr="005E5DA9">
        <w:rPr>
          <w:rFonts w:cs="Arial"/>
          <w:sz w:val="20"/>
        </w:rPr>
        <w:t>Każdy wyrób stolarki budowlanej powinien być wyposażony w okucia zamykające, łączące, zabezpieczające i uchwytowo – osłonowe.</w:t>
      </w:r>
    </w:p>
    <w:p w:rsidR="00C63E81" w:rsidRPr="005E5DA9" w:rsidRDefault="00C63E81" w:rsidP="00C63E81">
      <w:pPr>
        <w:pStyle w:val="Tekstpodstawowywcity2"/>
        <w:spacing w:line="276" w:lineRule="auto"/>
        <w:ind w:firstLine="0"/>
        <w:jc w:val="both"/>
        <w:rPr>
          <w:rFonts w:cs="Arial"/>
          <w:sz w:val="20"/>
        </w:rPr>
      </w:pPr>
      <w:r w:rsidRPr="005E5DA9">
        <w:rPr>
          <w:rFonts w:cs="Arial"/>
          <w:sz w:val="20"/>
        </w:rPr>
        <w:t>Okucia powinny odpowiadać wymaganiom polskich norm, a w przypadku braku takich norm – wymaganiom określonym w świadectwie ITB dopuszczającym do stosowania wyroby stolarki budowlanej wyposażone w okucie, na które nie została ustanowiona norma.</w:t>
      </w:r>
    </w:p>
    <w:p w:rsidR="00C63E81" w:rsidRPr="005E5DA9" w:rsidRDefault="00C63E81" w:rsidP="00C63E81">
      <w:pPr>
        <w:pStyle w:val="Tekstpodstawowywcity2"/>
        <w:spacing w:line="276" w:lineRule="auto"/>
        <w:ind w:firstLine="0"/>
        <w:jc w:val="both"/>
        <w:rPr>
          <w:rFonts w:cs="Arial"/>
          <w:sz w:val="20"/>
        </w:rPr>
      </w:pPr>
      <w:r w:rsidRPr="005E5DA9">
        <w:rPr>
          <w:rFonts w:cs="Arial"/>
          <w:sz w:val="20"/>
        </w:rPr>
        <w:t>Okucia stalowe powinny być fabrycznie zabezpieczone trwałymi powłokami antykorozyjnymi. Okucia nie zabezpieczone należy, przed ich zamocowaniem, pokryć minią ołowianą lub farbą ftalową, chromianową przeciwrdzewną.</w:t>
      </w:r>
    </w:p>
    <w:p w:rsidR="00C63E81" w:rsidRPr="005E5DA9" w:rsidRDefault="00C63E81" w:rsidP="00C63E81">
      <w:pPr>
        <w:pStyle w:val="Tekstpodstawowywcity2"/>
        <w:spacing w:line="276" w:lineRule="auto"/>
        <w:ind w:firstLine="0"/>
        <w:jc w:val="both"/>
        <w:rPr>
          <w:rFonts w:cs="Arial"/>
          <w:sz w:val="20"/>
          <w:u w:val="single"/>
        </w:rPr>
      </w:pPr>
      <w:r w:rsidRPr="005E5DA9">
        <w:rPr>
          <w:rFonts w:cs="Arial"/>
          <w:sz w:val="20"/>
          <w:u w:val="single"/>
        </w:rPr>
        <w:t xml:space="preserve">Parapety wewnętrzne: </w:t>
      </w:r>
    </w:p>
    <w:p w:rsidR="00C63E81" w:rsidRPr="005E5DA9" w:rsidRDefault="00C63E81" w:rsidP="00C63E81">
      <w:pPr>
        <w:pStyle w:val="Tekstpodstawowywcity2"/>
        <w:spacing w:line="276" w:lineRule="auto"/>
        <w:ind w:firstLine="0"/>
        <w:jc w:val="both"/>
        <w:rPr>
          <w:rFonts w:cs="Arial"/>
          <w:sz w:val="20"/>
        </w:rPr>
      </w:pPr>
      <w:r w:rsidRPr="005E5DA9">
        <w:rPr>
          <w:rFonts w:cs="Arial"/>
          <w:sz w:val="20"/>
        </w:rPr>
        <w:t>Z konglomeratu marmurowego w kolorze białym . Od czoła wyokrąglone..</w:t>
      </w:r>
    </w:p>
    <w:p w:rsidR="00C63E81" w:rsidRPr="005E5DA9" w:rsidRDefault="00C63E81" w:rsidP="00C63E81">
      <w:pPr>
        <w:pStyle w:val="Tekstpodstawowywcity2"/>
        <w:spacing w:line="276" w:lineRule="auto"/>
        <w:ind w:firstLine="0"/>
        <w:jc w:val="both"/>
        <w:rPr>
          <w:rFonts w:cs="Arial"/>
          <w:sz w:val="20"/>
        </w:rPr>
      </w:pPr>
      <w:r w:rsidRPr="005E5DA9">
        <w:rPr>
          <w:rFonts w:cs="Arial"/>
          <w:sz w:val="20"/>
        </w:rPr>
        <w:t xml:space="preserve">Wymiary: </w:t>
      </w:r>
    </w:p>
    <w:p w:rsidR="00C63E81" w:rsidRPr="005E5DA9" w:rsidRDefault="00C63E81" w:rsidP="00C63E81">
      <w:pPr>
        <w:pStyle w:val="Tekstpodstawowywcity2"/>
        <w:spacing w:line="276" w:lineRule="auto"/>
        <w:ind w:firstLine="0"/>
        <w:jc w:val="both"/>
        <w:rPr>
          <w:rFonts w:cs="Arial"/>
          <w:sz w:val="20"/>
        </w:rPr>
      </w:pPr>
      <w:r w:rsidRPr="005E5DA9">
        <w:rPr>
          <w:rFonts w:cs="Arial"/>
          <w:sz w:val="20"/>
        </w:rPr>
        <w:t xml:space="preserve">Grubość: od 3 do </w:t>
      </w:r>
      <w:smartTag w:uri="urn:schemas-microsoft-com:office:smarttags" w:element="metricconverter">
        <w:smartTagPr>
          <w:attr w:name="ProductID" w:val="5 cm"/>
        </w:smartTagPr>
        <w:r w:rsidRPr="005E5DA9">
          <w:rPr>
            <w:rFonts w:cs="Arial"/>
            <w:sz w:val="20"/>
          </w:rPr>
          <w:t>5 cm</w:t>
        </w:r>
      </w:smartTag>
    </w:p>
    <w:p w:rsidR="00C63E81" w:rsidRPr="005E5DA9" w:rsidRDefault="00C63E81" w:rsidP="00C63E81">
      <w:pPr>
        <w:pStyle w:val="Tekstpodstawowywcity2"/>
        <w:spacing w:line="276" w:lineRule="auto"/>
        <w:ind w:firstLine="0"/>
        <w:jc w:val="both"/>
        <w:rPr>
          <w:rFonts w:cs="Arial"/>
          <w:sz w:val="20"/>
        </w:rPr>
      </w:pPr>
      <w:r w:rsidRPr="005E5DA9">
        <w:rPr>
          <w:rFonts w:cs="Arial"/>
          <w:sz w:val="20"/>
        </w:rPr>
        <w:t xml:space="preserve">Szerokość: mierzona z natury z uwzględnieniem wysunięcia z lica ściany do </w:t>
      </w:r>
      <w:smartTag w:uri="urn:schemas-microsoft-com:office:smarttags" w:element="metricconverter">
        <w:smartTagPr>
          <w:attr w:name="ProductID" w:val="5ﾠcm"/>
        </w:smartTagPr>
        <w:r w:rsidRPr="005E5DA9">
          <w:rPr>
            <w:rFonts w:cs="Arial"/>
            <w:sz w:val="20"/>
          </w:rPr>
          <w:t>5 cm</w:t>
        </w:r>
      </w:smartTag>
      <w:r w:rsidRPr="005E5DA9">
        <w:rPr>
          <w:rFonts w:cs="Arial"/>
          <w:sz w:val="20"/>
        </w:rPr>
        <w:t>.</w:t>
      </w:r>
    </w:p>
    <w:p w:rsidR="00C63E81" w:rsidRPr="005E5DA9" w:rsidRDefault="00C63E81" w:rsidP="00C63E81">
      <w:pPr>
        <w:pStyle w:val="Tekstpodstawowywcity2"/>
        <w:spacing w:line="276" w:lineRule="auto"/>
        <w:ind w:firstLine="0"/>
        <w:jc w:val="both"/>
        <w:rPr>
          <w:rFonts w:cs="Arial"/>
          <w:sz w:val="20"/>
        </w:rPr>
      </w:pPr>
      <w:r w:rsidRPr="005E5DA9">
        <w:rPr>
          <w:rFonts w:cs="Arial"/>
          <w:sz w:val="20"/>
        </w:rPr>
        <w:t>Długość: mierzona z natury z uwzględnieniem osadzenia w ścianie poza światłem otworu do 3 cm z każdej strony.</w:t>
      </w:r>
    </w:p>
    <w:p w:rsidR="00C63E81" w:rsidRPr="005E5DA9" w:rsidRDefault="00C63E81" w:rsidP="00C63E81">
      <w:pPr>
        <w:pStyle w:val="Tekstpodstawowywcity2"/>
        <w:spacing w:line="276" w:lineRule="auto"/>
        <w:ind w:firstLine="0"/>
        <w:jc w:val="both"/>
        <w:rPr>
          <w:rFonts w:cs="Arial"/>
          <w:sz w:val="20"/>
        </w:rPr>
      </w:pPr>
      <w:r w:rsidRPr="005E5DA9">
        <w:rPr>
          <w:rFonts w:cs="Arial"/>
          <w:sz w:val="20"/>
        </w:rPr>
        <w:t xml:space="preserve">Stolarka powinna być dostarczona na budowę w stanie fabrycznie wykończonym. </w:t>
      </w:r>
    </w:p>
    <w:p w:rsidR="00C63E81" w:rsidRPr="005E5DA9" w:rsidRDefault="00C63E81" w:rsidP="00C63E81">
      <w:pPr>
        <w:pStyle w:val="Tekstpodstawowywcity2"/>
        <w:spacing w:line="276" w:lineRule="auto"/>
        <w:ind w:firstLine="0"/>
        <w:jc w:val="both"/>
        <w:rPr>
          <w:rFonts w:cs="Arial"/>
          <w:sz w:val="20"/>
        </w:rPr>
      </w:pPr>
      <w:r w:rsidRPr="005E5DA9">
        <w:rPr>
          <w:rFonts w:cs="Arial"/>
          <w:sz w:val="20"/>
        </w:rPr>
        <w:t xml:space="preserve">Ościeża przed montażem stolarki powinny odznaczać się dokładnością kształtu i wymiarów. Na czas montażu ościeżnic trzeba zdjąć skrzydła. Na czas wykonywania uszczelnień i obróbek tynkarskich i blacharskich stolarka musi być zabezpieczona folią i taśmą malarską. </w:t>
      </w:r>
    </w:p>
    <w:p w:rsidR="00C63E81" w:rsidRPr="005E5DA9" w:rsidRDefault="00C63E81" w:rsidP="00C63E81">
      <w:pPr>
        <w:pStyle w:val="Tekstpodstawowywcity2"/>
        <w:spacing w:line="276" w:lineRule="auto"/>
        <w:ind w:firstLine="0"/>
        <w:jc w:val="both"/>
        <w:rPr>
          <w:rFonts w:cs="Arial"/>
          <w:sz w:val="20"/>
        </w:rPr>
      </w:pPr>
    </w:p>
    <w:p w:rsidR="00AB656C" w:rsidRPr="005E5DA9" w:rsidRDefault="00AB656C" w:rsidP="00AB656C">
      <w:pPr>
        <w:pStyle w:val="Tekstpodstawowywcity2"/>
        <w:ind w:left="720" w:firstLine="0"/>
        <w:rPr>
          <w:rFonts w:cs="Arial"/>
          <w:sz w:val="20"/>
        </w:rPr>
      </w:pPr>
    </w:p>
    <w:p w:rsidR="00C63E81" w:rsidRPr="005E5DA9" w:rsidRDefault="00AB656C" w:rsidP="00AB656C">
      <w:pPr>
        <w:pStyle w:val="Tekstpodstawowywcity2"/>
        <w:ind w:firstLine="0"/>
        <w:rPr>
          <w:rFonts w:cs="Arial"/>
          <w:b/>
          <w:sz w:val="20"/>
        </w:rPr>
      </w:pPr>
      <w:r w:rsidRPr="005E5DA9">
        <w:rPr>
          <w:rFonts w:cs="Arial"/>
          <w:b/>
          <w:sz w:val="20"/>
        </w:rPr>
        <w:t>S</w:t>
      </w:r>
      <w:r w:rsidR="00930ABB" w:rsidRPr="005E5DA9">
        <w:rPr>
          <w:rFonts w:cs="Arial"/>
          <w:b/>
          <w:sz w:val="20"/>
        </w:rPr>
        <w:t>tolarka drzwiowa zewnętrzna</w:t>
      </w:r>
    </w:p>
    <w:p w:rsidR="00C63E81" w:rsidRPr="005E5DA9" w:rsidRDefault="00C63E81" w:rsidP="00C63E81">
      <w:pPr>
        <w:pStyle w:val="Tekstpodstawowywcity2"/>
        <w:rPr>
          <w:rFonts w:cs="Arial"/>
          <w:sz w:val="20"/>
          <w:u w:val="single"/>
        </w:rPr>
      </w:pPr>
      <w:r w:rsidRPr="005E5DA9">
        <w:rPr>
          <w:rFonts w:cs="Arial"/>
          <w:sz w:val="20"/>
          <w:u w:val="single"/>
        </w:rPr>
        <w:t xml:space="preserve">Materiały: </w:t>
      </w:r>
    </w:p>
    <w:p w:rsidR="00AB656C" w:rsidRPr="005E5DA9" w:rsidRDefault="00C63E81" w:rsidP="00AB656C">
      <w:pPr>
        <w:autoSpaceDE w:val="0"/>
        <w:autoSpaceDN w:val="0"/>
        <w:adjustRightInd w:val="0"/>
        <w:rPr>
          <w:rFonts w:cs="Arial"/>
        </w:rPr>
      </w:pPr>
      <w:r w:rsidRPr="005E5DA9">
        <w:rPr>
          <w:rFonts w:cs="Arial"/>
        </w:rPr>
        <w:t xml:space="preserve">Stolarka drzwiowa z profili drewnianych. Rama i skrzydła z drewna, I klasy, bez sęków, sezonowanego, bez wad i uszkodzeń. Ościeżnice i skrzydła klejone, mocowane na łącza stolarskie. Wykończenie drzwi od strony elewacji zewnętrznej, na jodełkę w nawiązaniu do  podziału wykończenia wrót do sali muzealnej. Powierzchnia skrzydeł oraz ościeży zabezpieczone impregnatem ogniochronnym, przeciwko porażeniu biologicznemu i grzybicznemu. Drzwi lakierowane w kolorze dąb złoty. Uszczelnienie obwodowe stolarki drzwiowej i wykończenie ćwierćwałkiem. Skrzydła drzwiowe otwierane zgodnie z kierunkiem podanym w dokumentacji </w:t>
      </w:r>
      <w:proofErr w:type="spellStart"/>
      <w:r w:rsidRPr="005E5DA9">
        <w:rPr>
          <w:rFonts w:cs="Arial"/>
        </w:rPr>
        <w:t>rysunkowej.</w:t>
      </w:r>
      <w:r w:rsidR="00AB656C" w:rsidRPr="005E5DA9">
        <w:rPr>
          <w:rFonts w:cs="Arial"/>
        </w:rPr>
        <w:t>Drzwi</w:t>
      </w:r>
      <w:proofErr w:type="spellEnd"/>
      <w:r w:rsidR="00AB656C" w:rsidRPr="005E5DA9">
        <w:rPr>
          <w:rFonts w:cs="Arial"/>
        </w:rPr>
        <w:t xml:space="preserve">  i nadświetle, ościeżnica ciepłe - współczynnik przenikania </w:t>
      </w:r>
      <w:proofErr w:type="spellStart"/>
      <w:r w:rsidR="00AB656C" w:rsidRPr="005E5DA9">
        <w:rPr>
          <w:rFonts w:cs="Arial"/>
        </w:rPr>
        <w:t>ciepładla</w:t>
      </w:r>
      <w:proofErr w:type="spellEnd"/>
      <w:r w:rsidR="00AB656C" w:rsidRPr="005E5DA9">
        <w:rPr>
          <w:rFonts w:cs="Arial"/>
        </w:rPr>
        <w:t xml:space="preserve"> drzwi UMAX= 1.3(W/m2K). W naświetlu należy zastosować szkło bezpieczne, </w:t>
      </w:r>
    </w:p>
    <w:p w:rsidR="00C63E81" w:rsidRPr="005E5DA9" w:rsidRDefault="00C63E81" w:rsidP="00C63E81">
      <w:pPr>
        <w:pStyle w:val="Tekstpodstawowywcity2"/>
        <w:rPr>
          <w:rFonts w:cs="Arial"/>
          <w:sz w:val="20"/>
        </w:rPr>
      </w:pPr>
    </w:p>
    <w:p w:rsidR="00C63E81" w:rsidRPr="005E5DA9" w:rsidRDefault="00C63E81" w:rsidP="00C63E81">
      <w:pPr>
        <w:pStyle w:val="Tekstpodstawowywcity2"/>
        <w:rPr>
          <w:rFonts w:cs="Arial"/>
          <w:sz w:val="20"/>
          <w:u w:val="single"/>
        </w:rPr>
      </w:pPr>
      <w:r w:rsidRPr="005E5DA9">
        <w:rPr>
          <w:rFonts w:cs="Arial"/>
          <w:sz w:val="20"/>
          <w:u w:val="single"/>
        </w:rPr>
        <w:t>Okucia</w:t>
      </w:r>
      <w:r w:rsidR="00AB656C" w:rsidRPr="005E5DA9">
        <w:rPr>
          <w:rFonts w:cs="Arial"/>
          <w:sz w:val="20"/>
          <w:u w:val="single"/>
        </w:rPr>
        <w:t xml:space="preserve">,  wymiary </w:t>
      </w:r>
      <w:r w:rsidRPr="005E5DA9">
        <w:rPr>
          <w:rFonts w:cs="Arial"/>
          <w:sz w:val="20"/>
          <w:u w:val="single"/>
        </w:rPr>
        <w:t xml:space="preserve">: </w:t>
      </w:r>
    </w:p>
    <w:p w:rsidR="00C63E81" w:rsidRPr="005E5DA9" w:rsidRDefault="00C63E81" w:rsidP="00C63E81">
      <w:pPr>
        <w:pStyle w:val="Tekstpodstawowywcity2"/>
        <w:jc w:val="both"/>
        <w:rPr>
          <w:rFonts w:cs="Arial"/>
          <w:sz w:val="20"/>
        </w:rPr>
      </w:pPr>
      <w:r w:rsidRPr="005E5DA9">
        <w:rPr>
          <w:rFonts w:cs="Arial"/>
          <w:sz w:val="20"/>
        </w:rPr>
        <w:t>Zgodnie z zestawieniem drzwi zewnętrznych</w:t>
      </w:r>
    </w:p>
    <w:p w:rsidR="00C63E81" w:rsidRPr="005E5DA9" w:rsidRDefault="00C63E81" w:rsidP="00C63E81">
      <w:pPr>
        <w:pStyle w:val="Tekstpodstawowywcity2"/>
        <w:jc w:val="both"/>
        <w:rPr>
          <w:rFonts w:cs="Arial"/>
          <w:sz w:val="20"/>
        </w:rPr>
      </w:pPr>
    </w:p>
    <w:p w:rsidR="00C63E81" w:rsidRPr="005E5DA9" w:rsidRDefault="00C63E81" w:rsidP="00C63E81">
      <w:pPr>
        <w:pStyle w:val="Tekstpodstawowywcity2"/>
        <w:ind w:firstLine="0"/>
        <w:rPr>
          <w:rFonts w:cs="Arial"/>
          <w:sz w:val="20"/>
        </w:rPr>
      </w:pPr>
      <w:r w:rsidRPr="005E5DA9">
        <w:rPr>
          <w:rFonts w:cs="Arial"/>
          <w:sz w:val="20"/>
        </w:rPr>
        <w:lastRenderedPageBreak/>
        <w:t>Wszystkie okna i drzwi powinny być malowane lakierem bezbarwnym do drewna i zabezpieczone do nie rozprzestrzeniania ognia i klasy trudno zapalnej.</w:t>
      </w:r>
    </w:p>
    <w:p w:rsidR="00C63E81" w:rsidRPr="005E5DA9" w:rsidRDefault="00C63E81" w:rsidP="00C63E81">
      <w:pPr>
        <w:pStyle w:val="Tekstpodstawowywcity2"/>
        <w:ind w:firstLine="0"/>
        <w:jc w:val="both"/>
        <w:rPr>
          <w:rFonts w:cs="Arial"/>
          <w:sz w:val="20"/>
        </w:rPr>
      </w:pPr>
    </w:p>
    <w:p w:rsidR="00C63E81" w:rsidRPr="005E5DA9" w:rsidRDefault="00AB656C" w:rsidP="00AB656C">
      <w:pPr>
        <w:pStyle w:val="Tekstpodstawowywcity2"/>
        <w:ind w:firstLine="0"/>
        <w:rPr>
          <w:rFonts w:cs="Arial"/>
          <w:b/>
          <w:sz w:val="20"/>
        </w:rPr>
      </w:pPr>
      <w:r w:rsidRPr="005E5DA9">
        <w:rPr>
          <w:rFonts w:cs="Arial"/>
          <w:b/>
          <w:sz w:val="20"/>
        </w:rPr>
        <w:t>B</w:t>
      </w:r>
      <w:r w:rsidR="00930ABB" w:rsidRPr="005E5DA9">
        <w:rPr>
          <w:rFonts w:cs="Arial"/>
          <w:b/>
          <w:sz w:val="20"/>
        </w:rPr>
        <w:t>ramy zewnętrzn</w:t>
      </w:r>
      <w:r w:rsidR="001119EC" w:rsidRPr="005E5DA9">
        <w:rPr>
          <w:rFonts w:cs="Arial"/>
          <w:b/>
          <w:sz w:val="20"/>
        </w:rPr>
        <w:t>e</w:t>
      </w:r>
      <w:r w:rsidR="00930ABB" w:rsidRPr="005E5DA9">
        <w:rPr>
          <w:rFonts w:cs="Arial"/>
          <w:b/>
          <w:sz w:val="20"/>
        </w:rPr>
        <w:t>- remont</w:t>
      </w:r>
    </w:p>
    <w:p w:rsidR="00C63E81" w:rsidRPr="005E5DA9" w:rsidRDefault="00C63E81" w:rsidP="00C63E81">
      <w:pPr>
        <w:pStyle w:val="Tekstpodstawowywcity2"/>
        <w:ind w:firstLine="0"/>
        <w:jc w:val="both"/>
        <w:rPr>
          <w:rFonts w:cs="Arial"/>
          <w:sz w:val="20"/>
        </w:rPr>
      </w:pPr>
    </w:p>
    <w:p w:rsidR="00C63E81" w:rsidRPr="005E5DA9" w:rsidRDefault="007969B5" w:rsidP="00C63E81">
      <w:pPr>
        <w:pStyle w:val="Tekstpodstawowywcity2"/>
        <w:ind w:firstLine="0"/>
        <w:jc w:val="both"/>
        <w:rPr>
          <w:rFonts w:cs="Arial"/>
          <w:sz w:val="20"/>
          <w:u w:val="single"/>
        </w:rPr>
      </w:pPr>
      <w:r w:rsidRPr="005E5DA9">
        <w:rPr>
          <w:rFonts w:cs="Arial"/>
          <w:b/>
          <w:sz w:val="20"/>
        </w:rPr>
        <w:tab/>
      </w:r>
      <w:r w:rsidR="00C63E81" w:rsidRPr="005E5DA9">
        <w:rPr>
          <w:rFonts w:cs="Arial"/>
          <w:sz w:val="20"/>
          <w:u w:val="single"/>
        </w:rPr>
        <w:t>Elementy stalowe bram.</w:t>
      </w:r>
    </w:p>
    <w:p w:rsidR="00C63E81" w:rsidRPr="005E5DA9" w:rsidRDefault="00C63E81" w:rsidP="00C63E81">
      <w:pPr>
        <w:pStyle w:val="Tekstpodstawowywcity2"/>
        <w:ind w:firstLine="0"/>
        <w:jc w:val="both"/>
        <w:rPr>
          <w:rFonts w:cs="Arial"/>
          <w:sz w:val="20"/>
        </w:rPr>
      </w:pPr>
      <w:r w:rsidRPr="005E5DA9">
        <w:rPr>
          <w:rFonts w:cs="Arial"/>
          <w:sz w:val="20"/>
        </w:rPr>
        <w:t xml:space="preserve">Stalową konstrukcję oczyścić mechanicznie szczotkami z rdzy. Miejsca skorodowane na   pokryć lakierem epoksydowym BS 2000 – 0,15 l/m2. Całą konstrukcję stalową  malować farbą wodną matową </w:t>
      </w:r>
      <w:proofErr w:type="spellStart"/>
      <w:r w:rsidRPr="005E5DA9">
        <w:rPr>
          <w:rFonts w:cs="Arial"/>
          <w:sz w:val="20"/>
        </w:rPr>
        <w:t>npRofalinAcryl</w:t>
      </w:r>
      <w:proofErr w:type="spellEnd"/>
      <w:r w:rsidRPr="005E5DA9">
        <w:rPr>
          <w:rFonts w:cs="Arial"/>
          <w:sz w:val="20"/>
        </w:rPr>
        <w:t xml:space="preserve">  - 0,2 l/m2 w kolorze czarnym RAL 9004; dla 2-krotnego malowania.</w:t>
      </w:r>
    </w:p>
    <w:p w:rsidR="00C63E81" w:rsidRPr="005E5DA9" w:rsidRDefault="00C63E81" w:rsidP="00C63E81">
      <w:pPr>
        <w:pStyle w:val="Tekstpodstawowywcity2"/>
        <w:ind w:firstLine="0"/>
        <w:jc w:val="both"/>
        <w:rPr>
          <w:rFonts w:cs="Arial"/>
          <w:sz w:val="20"/>
        </w:rPr>
      </w:pPr>
    </w:p>
    <w:p w:rsidR="00C63E81" w:rsidRPr="005E5DA9" w:rsidRDefault="007969B5" w:rsidP="00C63E81">
      <w:pPr>
        <w:pStyle w:val="Tekstpodstawowywcity2"/>
        <w:ind w:firstLine="0"/>
        <w:jc w:val="both"/>
        <w:rPr>
          <w:rFonts w:cs="Arial"/>
          <w:sz w:val="20"/>
          <w:u w:val="single"/>
        </w:rPr>
      </w:pPr>
      <w:r w:rsidRPr="005E5DA9">
        <w:rPr>
          <w:rFonts w:cs="Arial"/>
          <w:b/>
          <w:sz w:val="20"/>
        </w:rPr>
        <w:tab/>
      </w:r>
      <w:r w:rsidR="00C63E81" w:rsidRPr="005E5DA9">
        <w:rPr>
          <w:rFonts w:cs="Arial"/>
          <w:sz w:val="20"/>
          <w:u w:val="single"/>
        </w:rPr>
        <w:t>Drewniane elementy w bramach.</w:t>
      </w:r>
    </w:p>
    <w:p w:rsidR="00C63E81" w:rsidRPr="005E5DA9" w:rsidRDefault="00C63E81" w:rsidP="00C63E81">
      <w:pPr>
        <w:pStyle w:val="Tekstpodstawowywcity2"/>
        <w:ind w:firstLine="0"/>
        <w:jc w:val="both"/>
        <w:rPr>
          <w:rFonts w:cs="Arial"/>
          <w:sz w:val="20"/>
        </w:rPr>
      </w:pPr>
      <w:r w:rsidRPr="005E5DA9">
        <w:rPr>
          <w:rFonts w:cs="Arial"/>
          <w:sz w:val="20"/>
        </w:rPr>
        <w:t xml:space="preserve">Na początek p czyszczenie z farb np. </w:t>
      </w:r>
      <w:proofErr w:type="spellStart"/>
      <w:r w:rsidRPr="005E5DA9">
        <w:rPr>
          <w:rFonts w:cs="Arial"/>
          <w:sz w:val="20"/>
        </w:rPr>
        <w:t>Remmers</w:t>
      </w:r>
      <w:proofErr w:type="spellEnd"/>
      <w:r w:rsidRPr="005E5DA9">
        <w:rPr>
          <w:rFonts w:cs="Arial"/>
          <w:sz w:val="20"/>
        </w:rPr>
        <w:t xml:space="preserve"> AGE  Zużycie: 300 – 500 ml / m2</w:t>
      </w:r>
    </w:p>
    <w:p w:rsidR="00C63E81" w:rsidRPr="005E5DA9" w:rsidRDefault="00C63E81" w:rsidP="00C63E81">
      <w:pPr>
        <w:pStyle w:val="Tekstpodstawowywcity2"/>
        <w:ind w:firstLine="0"/>
        <w:jc w:val="both"/>
        <w:rPr>
          <w:rFonts w:cs="Arial"/>
          <w:sz w:val="20"/>
        </w:rPr>
      </w:pPr>
      <w:r w:rsidRPr="005E5DA9">
        <w:rPr>
          <w:rFonts w:cs="Arial"/>
          <w:sz w:val="20"/>
        </w:rPr>
        <w:t xml:space="preserve">Następnie oczyszczone elementy drewniane należy pomalować preparatem laserunkowym i zagruntować np. </w:t>
      </w:r>
      <w:proofErr w:type="spellStart"/>
      <w:r w:rsidRPr="005E5DA9">
        <w:rPr>
          <w:rFonts w:cs="Arial"/>
          <w:sz w:val="20"/>
        </w:rPr>
        <w:t>AidolImpragniergrund</w:t>
      </w:r>
      <w:proofErr w:type="spellEnd"/>
      <w:r w:rsidRPr="005E5DA9">
        <w:rPr>
          <w:rFonts w:cs="Arial"/>
          <w:sz w:val="20"/>
        </w:rPr>
        <w:t xml:space="preserve"> GN10. Sposób stosowania :Tradycyjne malowanie pędzlem. </w:t>
      </w:r>
      <w:proofErr w:type="spellStart"/>
      <w:r w:rsidRPr="005E5DA9">
        <w:rPr>
          <w:rFonts w:cs="Arial"/>
          <w:sz w:val="20"/>
        </w:rPr>
        <w:t>Zużycie:Ilość</w:t>
      </w:r>
      <w:proofErr w:type="spellEnd"/>
      <w:r w:rsidRPr="005E5DA9">
        <w:rPr>
          <w:rFonts w:cs="Arial"/>
          <w:sz w:val="20"/>
        </w:rPr>
        <w:t xml:space="preserve"> środka konieczną przy malowaniu można ustalić z uwzględnieniem najmniejszych wymiarów przekroju poprzecznego elementów drewnianych według następującej tabeli</w:t>
      </w:r>
    </w:p>
    <w:p w:rsidR="00C63E81" w:rsidRPr="005E5DA9" w:rsidRDefault="00C63E81" w:rsidP="00C63E81">
      <w:pPr>
        <w:pStyle w:val="Tekstpodstawowywcity2"/>
        <w:ind w:firstLine="0"/>
        <w:jc w:val="both"/>
        <w:rPr>
          <w:rFonts w:cs="Arial"/>
          <w:sz w:val="20"/>
        </w:rPr>
      </w:pPr>
      <w:r w:rsidRPr="005E5DA9">
        <w:rPr>
          <w:rFonts w:cs="Arial"/>
          <w:sz w:val="20"/>
        </w:rPr>
        <w:t xml:space="preserve">Grubość drewna(cm) / Klasa zagrożenia /  Nałożona ilość ( ml/m2)‹ = 8 /  1 i 2  / 250› 8    /  1 i 2  / 300 </w:t>
      </w:r>
    </w:p>
    <w:p w:rsidR="00C63E81" w:rsidRPr="005E5DA9" w:rsidRDefault="00C63E81" w:rsidP="00C63E81">
      <w:pPr>
        <w:pStyle w:val="Tekstpodstawowywcity2"/>
        <w:ind w:firstLine="0"/>
        <w:jc w:val="both"/>
        <w:rPr>
          <w:rFonts w:cs="Arial"/>
          <w:sz w:val="20"/>
        </w:rPr>
      </w:pPr>
      <w:r w:rsidRPr="005E5DA9">
        <w:rPr>
          <w:rFonts w:cs="Arial"/>
          <w:sz w:val="20"/>
        </w:rPr>
        <w:t xml:space="preserve"> Po </w:t>
      </w:r>
      <w:proofErr w:type="spellStart"/>
      <w:r w:rsidRPr="005E5DA9">
        <w:rPr>
          <w:rFonts w:cs="Arial"/>
          <w:sz w:val="20"/>
        </w:rPr>
        <w:t>zagryntowaniu</w:t>
      </w:r>
      <w:proofErr w:type="spellEnd"/>
      <w:r w:rsidRPr="005E5DA9">
        <w:rPr>
          <w:rFonts w:cs="Arial"/>
          <w:sz w:val="20"/>
        </w:rPr>
        <w:t xml:space="preserve"> elementów drewnianych, należy wykonać powłokę laserunkową  np.    </w:t>
      </w:r>
      <w:proofErr w:type="spellStart"/>
      <w:r w:rsidRPr="005E5DA9">
        <w:rPr>
          <w:rFonts w:cs="Arial"/>
          <w:sz w:val="20"/>
        </w:rPr>
        <w:t>Aidol</w:t>
      </w:r>
      <w:proofErr w:type="spellEnd"/>
      <w:r w:rsidRPr="005E5DA9">
        <w:rPr>
          <w:rFonts w:cs="Arial"/>
          <w:sz w:val="20"/>
        </w:rPr>
        <w:t xml:space="preserve"> HK – </w:t>
      </w:r>
      <w:proofErr w:type="spellStart"/>
      <w:r w:rsidRPr="005E5DA9">
        <w:rPr>
          <w:rFonts w:cs="Arial"/>
          <w:sz w:val="20"/>
        </w:rPr>
        <w:t>Lasur</w:t>
      </w:r>
      <w:proofErr w:type="spellEnd"/>
      <w:r w:rsidRPr="005E5DA9">
        <w:rPr>
          <w:rFonts w:cs="Arial"/>
          <w:sz w:val="20"/>
        </w:rPr>
        <w:t xml:space="preserve">  farbą niekryjącą do drewna  w kolorze złoty dąb , do zastosowania zarówno do wewnątrz jak i na zewnątrz Zużycie: 200 – 250 ml / m2, malować co najmniej 2 razy</w:t>
      </w:r>
    </w:p>
    <w:p w:rsidR="00C63E81" w:rsidRPr="005E5DA9" w:rsidRDefault="00C63E81" w:rsidP="00C63E81">
      <w:pPr>
        <w:pStyle w:val="Tekstpodstawowywcity2"/>
        <w:ind w:firstLine="0"/>
        <w:jc w:val="both"/>
        <w:rPr>
          <w:rFonts w:cs="Arial"/>
          <w:sz w:val="20"/>
        </w:rPr>
      </w:pPr>
    </w:p>
    <w:p w:rsidR="00C63E81" w:rsidRPr="005E5DA9" w:rsidRDefault="007969B5" w:rsidP="00C63E81">
      <w:pPr>
        <w:pStyle w:val="Tekstpodstawowywcity2"/>
        <w:ind w:firstLine="0"/>
        <w:jc w:val="both"/>
        <w:rPr>
          <w:rFonts w:cs="Arial"/>
          <w:sz w:val="20"/>
          <w:u w:val="single"/>
        </w:rPr>
      </w:pPr>
      <w:r w:rsidRPr="005E5DA9">
        <w:rPr>
          <w:rFonts w:cs="Arial"/>
          <w:b/>
          <w:sz w:val="20"/>
        </w:rPr>
        <w:tab/>
      </w:r>
      <w:r w:rsidR="00C63E81" w:rsidRPr="005E5DA9">
        <w:rPr>
          <w:rFonts w:cs="Arial"/>
          <w:sz w:val="20"/>
          <w:u w:val="single"/>
        </w:rPr>
        <w:t>Wymiana szklenia.</w:t>
      </w:r>
    </w:p>
    <w:p w:rsidR="00C63E81" w:rsidRPr="005E5DA9" w:rsidRDefault="00C63E81" w:rsidP="00C63E81">
      <w:pPr>
        <w:pStyle w:val="Tekstpodstawowywcity2"/>
        <w:ind w:firstLine="0"/>
        <w:jc w:val="both"/>
        <w:rPr>
          <w:rFonts w:cs="Arial"/>
          <w:sz w:val="20"/>
        </w:rPr>
      </w:pPr>
      <w:r w:rsidRPr="005E5DA9">
        <w:rPr>
          <w:rFonts w:cs="Arial"/>
          <w:sz w:val="20"/>
        </w:rPr>
        <w:t>Należy usunąć istniejące szklenie, oczyścić ramy z istniejących pozostałości kitu szklarskiego oraz  elementów mocujących. Szklenie uzupełnić szkłem bezpiecznym , typ kolor szklenia zgodny z stanem istniejącym, montaż w technologii tradycyjnej np. Naturalny kit szklarski na bazie oleju lnianego, modyfikowany żywicami syntetycznymi</w:t>
      </w:r>
    </w:p>
    <w:p w:rsidR="00C63E81" w:rsidRPr="005E5DA9" w:rsidRDefault="00C63E81" w:rsidP="00C63E81">
      <w:pPr>
        <w:pStyle w:val="Tekstpodstawowywcity2"/>
        <w:ind w:firstLine="0"/>
        <w:jc w:val="both"/>
        <w:rPr>
          <w:rFonts w:cs="Arial"/>
          <w:sz w:val="20"/>
        </w:rPr>
      </w:pPr>
    </w:p>
    <w:p w:rsidR="00C63E81" w:rsidRPr="005E5DA9" w:rsidRDefault="00AB656C" w:rsidP="00AB656C">
      <w:pPr>
        <w:pStyle w:val="Tekstpodstawowywcity2"/>
        <w:ind w:firstLine="0"/>
        <w:rPr>
          <w:rFonts w:cs="Arial"/>
          <w:b/>
          <w:sz w:val="20"/>
        </w:rPr>
      </w:pPr>
      <w:r w:rsidRPr="005E5DA9">
        <w:rPr>
          <w:rFonts w:cs="Arial"/>
          <w:b/>
          <w:sz w:val="20"/>
        </w:rPr>
        <w:t>R</w:t>
      </w:r>
      <w:r w:rsidR="00930ABB" w:rsidRPr="005E5DA9">
        <w:rPr>
          <w:rFonts w:cs="Arial"/>
          <w:b/>
          <w:sz w:val="20"/>
        </w:rPr>
        <w:t xml:space="preserve">emont krat elewacyjnych </w:t>
      </w:r>
    </w:p>
    <w:p w:rsidR="00C63E81" w:rsidRPr="005E5DA9" w:rsidRDefault="00C63E81" w:rsidP="00C63E81">
      <w:pPr>
        <w:pStyle w:val="Tekstpodstawowywcity2"/>
        <w:ind w:firstLine="0"/>
        <w:jc w:val="both"/>
        <w:rPr>
          <w:rFonts w:cs="Arial"/>
          <w:b/>
          <w:sz w:val="20"/>
        </w:rPr>
      </w:pPr>
    </w:p>
    <w:p w:rsidR="00C63E81" w:rsidRPr="005E5DA9" w:rsidRDefault="00C63E81" w:rsidP="00C63E81">
      <w:pPr>
        <w:pStyle w:val="Tekstpodstawowywcity2"/>
        <w:ind w:firstLine="0"/>
        <w:jc w:val="both"/>
        <w:rPr>
          <w:rFonts w:cs="Arial"/>
          <w:sz w:val="20"/>
        </w:rPr>
      </w:pPr>
      <w:r w:rsidRPr="005E5DA9">
        <w:rPr>
          <w:rFonts w:cs="Arial"/>
          <w:sz w:val="20"/>
        </w:rPr>
        <w:t xml:space="preserve">Stalową konstrukcję oczyścić mechanicznie z farby oraz  szczotkami z rdzy. Miejsca skorodowane na   pokryć lakierem epoksydowym BS 2000 – 0,15 l/m2. Całą konstrukcję stalową  malować farbą wodną matową </w:t>
      </w:r>
      <w:proofErr w:type="spellStart"/>
      <w:r w:rsidRPr="005E5DA9">
        <w:rPr>
          <w:rFonts w:cs="Arial"/>
          <w:sz w:val="20"/>
        </w:rPr>
        <w:t>npRofalinAcryl</w:t>
      </w:r>
      <w:proofErr w:type="spellEnd"/>
      <w:r w:rsidRPr="005E5DA9">
        <w:rPr>
          <w:rFonts w:cs="Arial"/>
          <w:sz w:val="20"/>
        </w:rPr>
        <w:t xml:space="preserve">  - 0,2 l/m2; w kolorze czarnym RAL 9004 dla 2-krotnego malowania.</w:t>
      </w:r>
    </w:p>
    <w:p w:rsidR="0005789E" w:rsidRPr="005E5DA9" w:rsidRDefault="0005789E" w:rsidP="0005789E">
      <w:pPr>
        <w:spacing w:line="276" w:lineRule="auto"/>
        <w:jc w:val="both"/>
        <w:rPr>
          <w:rFonts w:cs="Arial"/>
        </w:rPr>
      </w:pPr>
    </w:p>
    <w:p w:rsidR="0005789E" w:rsidRPr="005E5DA9" w:rsidRDefault="00AB656C" w:rsidP="00AB656C">
      <w:pPr>
        <w:spacing w:line="276" w:lineRule="auto"/>
        <w:jc w:val="both"/>
        <w:rPr>
          <w:rFonts w:cs="Arial"/>
          <w:b/>
        </w:rPr>
      </w:pPr>
      <w:r w:rsidRPr="005E5DA9">
        <w:rPr>
          <w:rFonts w:cs="Arial"/>
          <w:b/>
        </w:rPr>
        <w:t>D</w:t>
      </w:r>
      <w:r w:rsidR="001119EC" w:rsidRPr="005E5DA9">
        <w:rPr>
          <w:rFonts w:cs="Arial"/>
          <w:b/>
        </w:rPr>
        <w:t>rzwi wewnętrzne</w:t>
      </w:r>
    </w:p>
    <w:p w:rsidR="0005789E" w:rsidRPr="005E5DA9" w:rsidRDefault="0005789E" w:rsidP="0005789E">
      <w:pPr>
        <w:spacing w:line="276" w:lineRule="auto"/>
        <w:ind w:left="720"/>
        <w:jc w:val="both"/>
        <w:rPr>
          <w:rFonts w:cs="Arial"/>
        </w:rPr>
      </w:pPr>
    </w:p>
    <w:p w:rsidR="0005789E" w:rsidRPr="005E5DA9" w:rsidRDefault="0005789E" w:rsidP="00F12097">
      <w:pPr>
        <w:numPr>
          <w:ilvl w:val="0"/>
          <w:numId w:val="58"/>
        </w:numPr>
        <w:spacing w:line="276" w:lineRule="auto"/>
        <w:jc w:val="both"/>
        <w:rPr>
          <w:rFonts w:cs="Arial"/>
        </w:rPr>
      </w:pPr>
      <w:r w:rsidRPr="005E5DA9">
        <w:rPr>
          <w:rFonts w:cs="Arial"/>
        </w:rPr>
        <w:t xml:space="preserve">drzwi do </w:t>
      </w:r>
      <w:r w:rsidR="005C77C6" w:rsidRPr="005E5DA9">
        <w:rPr>
          <w:rFonts w:cs="Arial"/>
        </w:rPr>
        <w:t>węzła cieplnego</w:t>
      </w:r>
      <w:r w:rsidR="00AB656C" w:rsidRPr="005E5DA9">
        <w:rPr>
          <w:rFonts w:cs="Arial"/>
        </w:rPr>
        <w:t xml:space="preserve"> pomieszczeń technicznych</w:t>
      </w:r>
      <w:r w:rsidRPr="005E5DA9">
        <w:rPr>
          <w:rFonts w:cs="Arial"/>
        </w:rPr>
        <w:t>, stalowe malowane proszkowo na kolor RAL 70</w:t>
      </w:r>
      <w:r w:rsidR="005C77C6" w:rsidRPr="005E5DA9">
        <w:rPr>
          <w:rFonts w:cs="Arial"/>
        </w:rPr>
        <w:t>04</w:t>
      </w:r>
      <w:r w:rsidRPr="005E5DA9">
        <w:rPr>
          <w:rFonts w:cs="Arial"/>
        </w:rPr>
        <w:t xml:space="preserve">. Wyposażone w samozamykacz i zamek </w:t>
      </w:r>
      <w:proofErr w:type="spellStart"/>
      <w:r w:rsidRPr="005E5DA9">
        <w:rPr>
          <w:rFonts w:cs="Arial"/>
        </w:rPr>
        <w:t>podklamkowy</w:t>
      </w:r>
      <w:proofErr w:type="spellEnd"/>
      <w:r w:rsidRPr="005E5DA9">
        <w:rPr>
          <w:rFonts w:cs="Arial"/>
        </w:rPr>
        <w:t xml:space="preserve"> o odporności pożarowej EI60, </w:t>
      </w:r>
    </w:p>
    <w:p w:rsidR="005C77C6" w:rsidRPr="005E5DA9" w:rsidRDefault="005C77C6" w:rsidP="00F12097">
      <w:pPr>
        <w:numPr>
          <w:ilvl w:val="0"/>
          <w:numId w:val="58"/>
        </w:numPr>
        <w:spacing w:line="276" w:lineRule="auto"/>
        <w:jc w:val="both"/>
        <w:rPr>
          <w:rFonts w:cs="Arial"/>
        </w:rPr>
      </w:pPr>
      <w:r w:rsidRPr="005E5DA9">
        <w:rPr>
          <w:rFonts w:cs="Arial"/>
        </w:rPr>
        <w:t xml:space="preserve">drzwi do </w:t>
      </w:r>
      <w:r w:rsidR="0038511D" w:rsidRPr="005E5DA9">
        <w:rPr>
          <w:rFonts w:cs="Arial"/>
        </w:rPr>
        <w:t>pomieszczeń w piwnic</w:t>
      </w:r>
      <w:r w:rsidRPr="005E5DA9">
        <w:rPr>
          <w:rFonts w:cs="Arial"/>
        </w:rPr>
        <w:t xml:space="preserve">, stalowe malowane proszkowo na kolor RAL 7004., </w:t>
      </w:r>
    </w:p>
    <w:p w:rsidR="005C77C6" w:rsidRPr="005E5DA9" w:rsidRDefault="005C77C6" w:rsidP="00F12097">
      <w:pPr>
        <w:numPr>
          <w:ilvl w:val="0"/>
          <w:numId w:val="58"/>
        </w:numPr>
        <w:spacing w:line="276" w:lineRule="auto"/>
        <w:jc w:val="both"/>
        <w:rPr>
          <w:rFonts w:cs="Arial"/>
        </w:rPr>
      </w:pPr>
      <w:r w:rsidRPr="005E5DA9">
        <w:rPr>
          <w:rFonts w:cs="Arial"/>
        </w:rPr>
        <w:t>drzwi do</w:t>
      </w:r>
      <w:r w:rsidR="0038511D" w:rsidRPr="005E5DA9">
        <w:rPr>
          <w:rFonts w:cs="Arial"/>
        </w:rPr>
        <w:t xml:space="preserve"> </w:t>
      </w:r>
      <w:r w:rsidRPr="005E5DA9">
        <w:rPr>
          <w:rFonts w:cs="Arial"/>
        </w:rPr>
        <w:t>pomieszczeń gospodarczych</w:t>
      </w:r>
      <w:r w:rsidR="0038511D" w:rsidRPr="005E5DA9">
        <w:rPr>
          <w:rFonts w:cs="Arial"/>
        </w:rPr>
        <w:t xml:space="preserve"> na kondygnacji 01</w:t>
      </w:r>
      <w:r w:rsidRPr="005E5DA9">
        <w:rPr>
          <w:rFonts w:cs="Arial"/>
        </w:rPr>
        <w:t xml:space="preserve"> w pawilonie </w:t>
      </w:r>
      <w:proofErr w:type="spellStart"/>
      <w:r w:rsidRPr="005E5DA9">
        <w:rPr>
          <w:rFonts w:cs="Arial"/>
        </w:rPr>
        <w:t>zachodnimo</w:t>
      </w:r>
      <w:proofErr w:type="spellEnd"/>
      <w:r w:rsidR="0038511D" w:rsidRPr="005E5DA9">
        <w:rPr>
          <w:rFonts w:cs="Arial"/>
        </w:rPr>
        <w:t xml:space="preserve"> </w:t>
      </w:r>
      <w:r w:rsidRPr="005E5DA9">
        <w:rPr>
          <w:rFonts w:cs="Arial"/>
        </w:rPr>
        <w:t>cynkowana blacha stalowa</w:t>
      </w:r>
      <w:r w:rsidR="0038511D" w:rsidRPr="005E5DA9">
        <w:rPr>
          <w:rFonts w:cs="Arial"/>
        </w:rPr>
        <w:t xml:space="preserve"> </w:t>
      </w:r>
      <w:r w:rsidRPr="005E5DA9">
        <w:rPr>
          <w:rFonts w:cs="Arial"/>
        </w:rPr>
        <w:t xml:space="preserve">wykonane z lameli stalowych, ocynkowanych, wg systemu </w:t>
      </w:r>
      <w:proofErr w:type="spellStart"/>
      <w:r w:rsidRPr="005E5DA9">
        <w:rPr>
          <w:rFonts w:cs="Arial"/>
        </w:rPr>
        <w:t>np.KLF</w:t>
      </w:r>
      <w:proofErr w:type="spellEnd"/>
      <w:r w:rsidRPr="005E5DA9">
        <w:rPr>
          <w:rFonts w:cs="Arial"/>
        </w:rPr>
        <w:t xml:space="preserve"> , typ: Janus SBZ-765 z zamkiem systemowym , zawiasy </w:t>
      </w:r>
      <w:proofErr w:type="spellStart"/>
      <w:r w:rsidRPr="005E5DA9">
        <w:rPr>
          <w:rFonts w:cs="Arial"/>
        </w:rPr>
        <w:t>podwójne,regulacja</w:t>
      </w:r>
      <w:proofErr w:type="spellEnd"/>
      <w:r w:rsidRPr="005E5DA9">
        <w:rPr>
          <w:rFonts w:cs="Arial"/>
        </w:rPr>
        <w:t xml:space="preserve"> 3d,  zamykany na klucz</w:t>
      </w:r>
    </w:p>
    <w:p w:rsidR="007969B5" w:rsidRPr="005E5DA9" w:rsidRDefault="007969B5" w:rsidP="00F12097">
      <w:pPr>
        <w:numPr>
          <w:ilvl w:val="0"/>
          <w:numId w:val="70"/>
        </w:numPr>
        <w:tabs>
          <w:tab w:val="left" w:pos="360"/>
        </w:tabs>
        <w:suppressAutoHyphens/>
        <w:spacing w:line="276" w:lineRule="auto"/>
        <w:jc w:val="both"/>
        <w:rPr>
          <w:rFonts w:cs="Arial"/>
        </w:rPr>
      </w:pPr>
      <w:r w:rsidRPr="005E5DA9">
        <w:rPr>
          <w:rFonts w:cs="Arial"/>
        </w:rPr>
        <w:t xml:space="preserve">Drzwi kondygnacji nadziemnej zgodnie z zestawieniem stolarki drzwiowej, drewniane z listwami dekoracyjnymi  z przeszkleniami oraz nadświetlami, część drzwi pożarowych wyposażonych w samozamykacze  zgodnie z wytycznymi ppoż. </w:t>
      </w:r>
    </w:p>
    <w:p w:rsidR="0038511D" w:rsidRPr="005E5DA9" w:rsidRDefault="0038511D" w:rsidP="00F12097">
      <w:pPr>
        <w:numPr>
          <w:ilvl w:val="0"/>
          <w:numId w:val="70"/>
        </w:numPr>
        <w:tabs>
          <w:tab w:val="left" w:pos="360"/>
        </w:tabs>
        <w:suppressAutoHyphens/>
        <w:spacing w:line="276" w:lineRule="auto"/>
        <w:jc w:val="both"/>
        <w:rPr>
          <w:rFonts w:cs="Arial"/>
        </w:rPr>
      </w:pPr>
      <w:bookmarkStart w:id="11" w:name="_Hlk528661797"/>
      <w:r w:rsidRPr="005E5DA9">
        <w:rPr>
          <w:rFonts w:cs="Arial"/>
        </w:rPr>
        <w:t xml:space="preserve">Drzwi kondygnacji nadziemnej zgodnie z zestawieniem stolarki drzwiowej, drewniane z listwami dekoracyjnymi  z przeszkleniami oraz nadświetlami, pożarowe zgodnie z wytycznymi ppoż. </w:t>
      </w:r>
      <w:bookmarkEnd w:id="11"/>
    </w:p>
    <w:p w:rsidR="007969B5" w:rsidRPr="005E5DA9" w:rsidRDefault="007969B5" w:rsidP="00F12097">
      <w:pPr>
        <w:numPr>
          <w:ilvl w:val="0"/>
          <w:numId w:val="70"/>
        </w:numPr>
        <w:tabs>
          <w:tab w:val="left" w:pos="360"/>
        </w:tabs>
        <w:suppressAutoHyphens/>
        <w:spacing w:line="276" w:lineRule="auto"/>
        <w:jc w:val="both"/>
        <w:rPr>
          <w:rFonts w:cs="Arial"/>
        </w:rPr>
      </w:pPr>
      <w:r w:rsidRPr="005E5DA9">
        <w:rPr>
          <w:rFonts w:cs="Arial"/>
        </w:rPr>
        <w:t xml:space="preserve">Drzwi do pomieszczeń </w:t>
      </w:r>
      <w:proofErr w:type="spellStart"/>
      <w:r w:rsidRPr="005E5DA9">
        <w:rPr>
          <w:rFonts w:cs="Arial"/>
        </w:rPr>
        <w:t>wc</w:t>
      </w:r>
      <w:proofErr w:type="spellEnd"/>
      <w:r w:rsidRPr="005E5DA9">
        <w:rPr>
          <w:rFonts w:cs="Arial"/>
        </w:rPr>
        <w:t xml:space="preserve"> z tulejami wentylacyjnymi pow. czynna 0,022  m2</w:t>
      </w:r>
    </w:p>
    <w:p w:rsidR="00C2394D" w:rsidRPr="005E5DA9" w:rsidRDefault="00C2394D" w:rsidP="00F12097">
      <w:pPr>
        <w:pStyle w:val="Akapitzlist"/>
        <w:numPr>
          <w:ilvl w:val="0"/>
          <w:numId w:val="69"/>
        </w:numPr>
        <w:spacing w:line="276" w:lineRule="auto"/>
        <w:jc w:val="both"/>
        <w:rPr>
          <w:rFonts w:cs="Arial"/>
          <w:sz w:val="20"/>
          <w:szCs w:val="20"/>
        </w:rPr>
      </w:pPr>
      <w:r w:rsidRPr="005E5DA9">
        <w:rPr>
          <w:rFonts w:cs="Arial"/>
          <w:sz w:val="20"/>
          <w:szCs w:val="20"/>
        </w:rPr>
        <w:t>drzwi do pomieszczeń biurowych izolacyjność akustyczna na poziomie RA1' 30dB</w:t>
      </w:r>
    </w:p>
    <w:p w:rsidR="0038511D" w:rsidRPr="005E5DA9" w:rsidRDefault="0038511D" w:rsidP="00F12097">
      <w:pPr>
        <w:numPr>
          <w:ilvl w:val="0"/>
          <w:numId w:val="69"/>
        </w:numPr>
        <w:suppressAutoHyphens/>
        <w:spacing w:line="276" w:lineRule="auto"/>
        <w:rPr>
          <w:rFonts w:cs="Arial"/>
        </w:rPr>
      </w:pPr>
      <w:r w:rsidRPr="005E5DA9">
        <w:rPr>
          <w:rFonts w:cs="Arial"/>
        </w:rPr>
        <w:t>Wycieraczka  zewnętrzna przed wejściami do budynków z kraty stalowej ocynkowanej ogniowo. Oczko 11x44mm</w:t>
      </w:r>
    </w:p>
    <w:p w:rsidR="0038511D" w:rsidRPr="005E5DA9" w:rsidRDefault="0038511D" w:rsidP="0038511D">
      <w:pPr>
        <w:suppressAutoHyphens/>
        <w:spacing w:line="276" w:lineRule="auto"/>
        <w:ind w:left="720"/>
        <w:rPr>
          <w:rFonts w:cs="Arial"/>
        </w:rPr>
      </w:pPr>
    </w:p>
    <w:p w:rsidR="005C77C6" w:rsidRPr="005E5DA9" w:rsidRDefault="00290774" w:rsidP="005C77C6">
      <w:pPr>
        <w:spacing w:line="276" w:lineRule="auto"/>
        <w:jc w:val="both"/>
        <w:rPr>
          <w:rFonts w:cs="Arial"/>
        </w:rPr>
      </w:pPr>
      <w:r w:rsidRPr="005E5DA9">
        <w:rPr>
          <w:rFonts w:cs="Arial"/>
        </w:rPr>
        <w:t>Ilość wymiary oraz p</w:t>
      </w:r>
      <w:r w:rsidR="005C77C6" w:rsidRPr="005E5DA9">
        <w:rPr>
          <w:rFonts w:cs="Arial"/>
        </w:rPr>
        <w:t xml:space="preserve">ozostałe parametry </w:t>
      </w:r>
      <w:r w:rsidR="00AD2A30" w:rsidRPr="005E5DA9">
        <w:rPr>
          <w:rFonts w:cs="Arial"/>
        </w:rPr>
        <w:t xml:space="preserve"> wymiary </w:t>
      </w:r>
      <w:r w:rsidR="005C77C6" w:rsidRPr="005E5DA9">
        <w:rPr>
          <w:rFonts w:cs="Arial"/>
        </w:rPr>
        <w:t>drzwi zgodnie z zestawieniem stolarki drzwiowej</w:t>
      </w:r>
    </w:p>
    <w:p w:rsidR="00CC4FC0" w:rsidRPr="005E5DA9" w:rsidRDefault="00CC4FC0" w:rsidP="005C77C6">
      <w:pPr>
        <w:spacing w:line="276" w:lineRule="auto"/>
        <w:jc w:val="both"/>
        <w:rPr>
          <w:rFonts w:cs="Arial"/>
        </w:rPr>
      </w:pPr>
    </w:p>
    <w:p w:rsidR="00CC4FC0" w:rsidRPr="005E5DA9" w:rsidRDefault="00CC4FC0" w:rsidP="0038511D">
      <w:pPr>
        <w:spacing w:line="276" w:lineRule="auto"/>
        <w:jc w:val="both"/>
        <w:rPr>
          <w:rFonts w:cs="Arial"/>
          <w:b/>
        </w:rPr>
      </w:pPr>
      <w:r w:rsidRPr="005E5DA9">
        <w:rPr>
          <w:rFonts w:cs="Arial"/>
          <w:b/>
        </w:rPr>
        <w:t xml:space="preserve">Ścianki z płyt HPL w pomieszczeniach </w:t>
      </w:r>
      <w:proofErr w:type="spellStart"/>
      <w:r w:rsidRPr="005E5DA9">
        <w:rPr>
          <w:rFonts w:cs="Arial"/>
          <w:b/>
        </w:rPr>
        <w:t>wc</w:t>
      </w:r>
      <w:proofErr w:type="spellEnd"/>
    </w:p>
    <w:p w:rsidR="0038511D" w:rsidRPr="005E5DA9" w:rsidRDefault="0038511D" w:rsidP="0038511D">
      <w:pPr>
        <w:spacing w:line="276" w:lineRule="auto"/>
        <w:jc w:val="both"/>
      </w:pPr>
    </w:p>
    <w:p w:rsidR="00CC4FC0" w:rsidRPr="005E5DA9" w:rsidRDefault="00CC4FC0" w:rsidP="00F12097">
      <w:pPr>
        <w:numPr>
          <w:ilvl w:val="0"/>
          <w:numId w:val="73"/>
        </w:numPr>
        <w:autoSpaceDE w:val="0"/>
        <w:autoSpaceDN w:val="0"/>
        <w:adjustRightInd w:val="0"/>
        <w:rPr>
          <w:rFonts w:cs="Arial"/>
        </w:rPr>
      </w:pPr>
      <w:r w:rsidRPr="005E5DA9">
        <w:rPr>
          <w:rFonts w:cs="Arial"/>
        </w:rPr>
        <w:t xml:space="preserve">lekkie ścianki  systemowe z płyty HPL </w:t>
      </w:r>
    </w:p>
    <w:p w:rsidR="00CC4FC0" w:rsidRPr="005E5DA9" w:rsidRDefault="00CC4FC0" w:rsidP="00F12097">
      <w:pPr>
        <w:numPr>
          <w:ilvl w:val="0"/>
          <w:numId w:val="73"/>
        </w:numPr>
        <w:autoSpaceDE w:val="0"/>
        <w:autoSpaceDN w:val="0"/>
        <w:adjustRightInd w:val="0"/>
        <w:rPr>
          <w:rFonts w:cs="Arial"/>
        </w:rPr>
      </w:pPr>
      <w:r w:rsidRPr="005E5DA9">
        <w:rPr>
          <w:rFonts w:cs="Arial"/>
        </w:rPr>
        <w:t>laminat odporny  na wilgoć</w:t>
      </w:r>
    </w:p>
    <w:p w:rsidR="00CC4FC0" w:rsidRPr="005E5DA9" w:rsidRDefault="00290774" w:rsidP="00F12097">
      <w:pPr>
        <w:numPr>
          <w:ilvl w:val="0"/>
          <w:numId w:val="73"/>
        </w:numPr>
        <w:autoSpaceDE w:val="0"/>
        <w:autoSpaceDN w:val="0"/>
        <w:adjustRightInd w:val="0"/>
        <w:rPr>
          <w:rFonts w:cs="Arial"/>
        </w:rPr>
      </w:pPr>
      <w:r w:rsidRPr="005E5DA9">
        <w:rPr>
          <w:rFonts w:cs="Arial"/>
        </w:rPr>
        <w:t>kolor RAL 700</w:t>
      </w:r>
    </w:p>
    <w:p w:rsidR="00290774" w:rsidRPr="005E5DA9" w:rsidRDefault="00290774" w:rsidP="00290774">
      <w:pPr>
        <w:pStyle w:val="Akapitzlist"/>
        <w:spacing w:line="276" w:lineRule="auto"/>
        <w:ind w:left="0"/>
        <w:rPr>
          <w:rFonts w:cs="Arial"/>
          <w:sz w:val="20"/>
          <w:szCs w:val="20"/>
        </w:rPr>
      </w:pPr>
      <w:r w:rsidRPr="005E5DA9">
        <w:rPr>
          <w:rFonts w:cs="Arial"/>
          <w:sz w:val="20"/>
          <w:szCs w:val="20"/>
        </w:rPr>
        <w:t xml:space="preserve">Ilość wymiary oraz pozostałe parametry  wymiary drzwi zgodnie z zestawieniem ścianek </w:t>
      </w:r>
      <w:proofErr w:type="spellStart"/>
      <w:r w:rsidRPr="005E5DA9">
        <w:rPr>
          <w:rFonts w:cs="Arial"/>
          <w:sz w:val="20"/>
          <w:szCs w:val="20"/>
        </w:rPr>
        <w:t>wc</w:t>
      </w:r>
      <w:proofErr w:type="spellEnd"/>
    </w:p>
    <w:p w:rsidR="00290774" w:rsidRPr="005E5DA9" w:rsidRDefault="00290774" w:rsidP="00290774">
      <w:pPr>
        <w:autoSpaceDE w:val="0"/>
        <w:autoSpaceDN w:val="0"/>
        <w:adjustRightInd w:val="0"/>
        <w:ind w:left="720"/>
        <w:rPr>
          <w:rFonts w:cs="Arial"/>
        </w:rPr>
      </w:pPr>
    </w:p>
    <w:p w:rsidR="001119EC" w:rsidRPr="005E5DA9" w:rsidRDefault="001119EC" w:rsidP="005C77C6">
      <w:pPr>
        <w:spacing w:line="276" w:lineRule="auto"/>
        <w:jc w:val="both"/>
        <w:rPr>
          <w:rFonts w:cs="Arial"/>
        </w:rPr>
      </w:pPr>
    </w:p>
    <w:p w:rsidR="001119EC" w:rsidRPr="005E5DA9" w:rsidRDefault="001119EC" w:rsidP="005C77C6">
      <w:pPr>
        <w:spacing w:line="276" w:lineRule="auto"/>
        <w:jc w:val="both"/>
        <w:rPr>
          <w:rFonts w:cs="Arial"/>
          <w:b/>
        </w:rPr>
      </w:pPr>
      <w:r w:rsidRPr="005E5DA9">
        <w:rPr>
          <w:rFonts w:cs="Arial"/>
          <w:b/>
        </w:rPr>
        <w:lastRenderedPageBreak/>
        <w:t>Ślusarka witryn</w:t>
      </w:r>
    </w:p>
    <w:p w:rsidR="008552A1" w:rsidRPr="005E5DA9" w:rsidRDefault="008552A1" w:rsidP="008552A1">
      <w:pPr>
        <w:autoSpaceDE w:val="0"/>
        <w:autoSpaceDN w:val="0"/>
        <w:adjustRightInd w:val="0"/>
        <w:rPr>
          <w:rFonts w:cs="Arial"/>
        </w:rPr>
      </w:pPr>
    </w:p>
    <w:p w:rsidR="008552A1" w:rsidRPr="005E5DA9" w:rsidRDefault="008552A1" w:rsidP="00F12097">
      <w:pPr>
        <w:numPr>
          <w:ilvl w:val="0"/>
          <w:numId w:val="58"/>
        </w:numPr>
        <w:spacing w:line="276" w:lineRule="auto"/>
        <w:jc w:val="both"/>
        <w:rPr>
          <w:rFonts w:cs="Arial"/>
        </w:rPr>
      </w:pPr>
      <w:r w:rsidRPr="005E5DA9">
        <w:rPr>
          <w:rFonts w:cs="Arial"/>
        </w:rPr>
        <w:t xml:space="preserve">współczynnik przenikania ciepła dla </w:t>
      </w:r>
      <w:r w:rsidR="005C7C46" w:rsidRPr="005E5DA9">
        <w:rPr>
          <w:rFonts w:cs="Arial"/>
        </w:rPr>
        <w:t xml:space="preserve">całej witryny </w:t>
      </w:r>
      <w:r w:rsidRPr="005E5DA9">
        <w:rPr>
          <w:rFonts w:cs="Arial"/>
        </w:rPr>
        <w:t xml:space="preserve"> ( szyba+ profile): </w:t>
      </w:r>
      <w:proofErr w:type="spellStart"/>
      <w:r w:rsidRPr="005E5DA9">
        <w:rPr>
          <w:rFonts w:cs="Arial"/>
        </w:rPr>
        <w:t>Uc</w:t>
      </w:r>
      <w:proofErr w:type="spellEnd"/>
      <w:r w:rsidRPr="005E5DA9">
        <w:rPr>
          <w:rFonts w:cs="Arial"/>
        </w:rPr>
        <w:t xml:space="preserve"> max= 0.9W/m2K)</w:t>
      </w:r>
    </w:p>
    <w:p w:rsidR="008552A1" w:rsidRPr="005E5DA9" w:rsidRDefault="008552A1" w:rsidP="00F12097">
      <w:pPr>
        <w:numPr>
          <w:ilvl w:val="0"/>
          <w:numId w:val="58"/>
        </w:numPr>
        <w:spacing w:line="276" w:lineRule="auto"/>
        <w:jc w:val="both"/>
        <w:rPr>
          <w:rFonts w:cs="Arial"/>
        </w:rPr>
      </w:pPr>
      <w:r w:rsidRPr="005E5DA9">
        <w:rPr>
          <w:rFonts w:cs="Arial"/>
        </w:rPr>
        <w:t xml:space="preserve">skrzydło przy kącie otwarcia 90°, otwór w świetle min. 180m,  skrzydła po 90 cm  szerokości , wysokość 240cm, </w:t>
      </w:r>
    </w:p>
    <w:p w:rsidR="008552A1" w:rsidRPr="005E5DA9" w:rsidRDefault="008552A1" w:rsidP="00F12097">
      <w:pPr>
        <w:numPr>
          <w:ilvl w:val="0"/>
          <w:numId w:val="58"/>
        </w:numPr>
        <w:spacing w:line="276" w:lineRule="auto"/>
        <w:jc w:val="both"/>
        <w:rPr>
          <w:rFonts w:cs="Arial"/>
        </w:rPr>
      </w:pPr>
      <w:r w:rsidRPr="005E5DA9">
        <w:rPr>
          <w:rFonts w:cs="Arial"/>
        </w:rPr>
        <w:t xml:space="preserve">w  witrynie  należy zastosować szkło bezpieczne, </w:t>
      </w:r>
    </w:p>
    <w:p w:rsidR="008552A1" w:rsidRPr="005E5DA9" w:rsidRDefault="008552A1" w:rsidP="00F12097">
      <w:pPr>
        <w:numPr>
          <w:ilvl w:val="0"/>
          <w:numId w:val="58"/>
        </w:numPr>
        <w:spacing w:line="276" w:lineRule="auto"/>
        <w:jc w:val="both"/>
        <w:rPr>
          <w:rFonts w:cs="Arial"/>
        </w:rPr>
      </w:pPr>
      <w:r w:rsidRPr="005E5DA9">
        <w:rPr>
          <w:rFonts w:cs="Arial"/>
        </w:rPr>
        <w:t>klamkę należy zamontować w sposób umożliwiający swobodne korzystanie z zamka</w:t>
      </w:r>
    </w:p>
    <w:p w:rsidR="008552A1" w:rsidRPr="005E5DA9" w:rsidRDefault="008552A1" w:rsidP="00F12097">
      <w:pPr>
        <w:numPr>
          <w:ilvl w:val="0"/>
          <w:numId w:val="58"/>
        </w:numPr>
        <w:spacing w:line="276" w:lineRule="auto"/>
        <w:jc w:val="both"/>
        <w:rPr>
          <w:rFonts w:cs="Arial"/>
        </w:rPr>
      </w:pPr>
      <w:r w:rsidRPr="005E5DA9">
        <w:rPr>
          <w:rFonts w:cs="Arial"/>
        </w:rPr>
        <w:t xml:space="preserve">zamek zapadkowy wkładka, zamykany na klucz, </w:t>
      </w:r>
    </w:p>
    <w:p w:rsidR="008552A1" w:rsidRPr="005E5DA9" w:rsidRDefault="008552A1" w:rsidP="00F12097">
      <w:pPr>
        <w:numPr>
          <w:ilvl w:val="0"/>
          <w:numId w:val="58"/>
        </w:numPr>
        <w:spacing w:line="276" w:lineRule="auto"/>
        <w:jc w:val="both"/>
        <w:rPr>
          <w:rFonts w:cs="Arial"/>
        </w:rPr>
      </w:pPr>
      <w:r w:rsidRPr="005E5DA9">
        <w:rPr>
          <w:rFonts w:cs="Arial"/>
        </w:rPr>
        <w:t xml:space="preserve">od środka efekt skrzydeł zlicowanych z </w:t>
      </w:r>
      <w:proofErr w:type="spellStart"/>
      <w:r w:rsidRPr="005E5DA9">
        <w:rPr>
          <w:rFonts w:cs="Arial"/>
        </w:rPr>
        <w:t>ościeznicą</w:t>
      </w:r>
      <w:proofErr w:type="spellEnd"/>
      <w:r w:rsidRPr="005E5DA9">
        <w:rPr>
          <w:rFonts w:cs="Arial"/>
        </w:rPr>
        <w:t>, -profile trzykomorowe</w:t>
      </w:r>
    </w:p>
    <w:p w:rsidR="008552A1" w:rsidRPr="005E5DA9" w:rsidRDefault="008552A1" w:rsidP="00F12097">
      <w:pPr>
        <w:numPr>
          <w:ilvl w:val="0"/>
          <w:numId w:val="58"/>
        </w:numPr>
        <w:spacing w:line="276" w:lineRule="auto"/>
        <w:jc w:val="both"/>
        <w:rPr>
          <w:rFonts w:cs="Arial"/>
        </w:rPr>
      </w:pPr>
      <w:r w:rsidRPr="005E5DA9">
        <w:rPr>
          <w:rFonts w:cs="Arial"/>
        </w:rPr>
        <w:t xml:space="preserve">system np. MB-86 firmy </w:t>
      </w:r>
      <w:proofErr w:type="spellStart"/>
      <w:r w:rsidRPr="005E5DA9">
        <w:rPr>
          <w:rFonts w:cs="Arial"/>
        </w:rPr>
        <w:t>Aluproff</w:t>
      </w:r>
      <w:proofErr w:type="spellEnd"/>
    </w:p>
    <w:p w:rsidR="008552A1" w:rsidRPr="005E5DA9" w:rsidRDefault="008552A1" w:rsidP="00F12097">
      <w:pPr>
        <w:numPr>
          <w:ilvl w:val="0"/>
          <w:numId w:val="58"/>
        </w:numPr>
        <w:spacing w:line="276" w:lineRule="auto"/>
        <w:jc w:val="both"/>
        <w:rPr>
          <w:rFonts w:cs="Arial"/>
        </w:rPr>
      </w:pPr>
      <w:r w:rsidRPr="005E5DA9">
        <w:rPr>
          <w:rFonts w:cs="Arial"/>
        </w:rPr>
        <w:t>kolor czarny RAL 9004</w:t>
      </w:r>
    </w:p>
    <w:p w:rsidR="008552A1" w:rsidRPr="005E5DA9" w:rsidRDefault="008552A1" w:rsidP="00F12097">
      <w:pPr>
        <w:numPr>
          <w:ilvl w:val="0"/>
          <w:numId w:val="58"/>
        </w:numPr>
        <w:spacing w:line="276" w:lineRule="auto"/>
        <w:jc w:val="both"/>
        <w:rPr>
          <w:rFonts w:cs="Arial"/>
        </w:rPr>
      </w:pPr>
      <w:r w:rsidRPr="005E5DA9">
        <w:rPr>
          <w:rFonts w:cs="Arial"/>
        </w:rPr>
        <w:t>wymiary zgodnie z zestawieniem ślusarki witryn</w:t>
      </w:r>
    </w:p>
    <w:p w:rsidR="00290774" w:rsidRPr="005E5DA9" w:rsidRDefault="00290774" w:rsidP="00290774">
      <w:pPr>
        <w:pStyle w:val="Akapitzlist"/>
        <w:spacing w:line="276" w:lineRule="auto"/>
        <w:ind w:left="0"/>
        <w:jc w:val="both"/>
        <w:rPr>
          <w:rFonts w:cs="Arial"/>
          <w:sz w:val="20"/>
          <w:szCs w:val="20"/>
        </w:rPr>
      </w:pPr>
      <w:r w:rsidRPr="005E5DA9">
        <w:rPr>
          <w:rFonts w:cs="Arial"/>
          <w:sz w:val="20"/>
          <w:szCs w:val="20"/>
        </w:rPr>
        <w:t>Ilość wymiary oraz pozostałe parametry  wymiary drzwi zgodnie z zestawieniem ślusarki witryn</w:t>
      </w:r>
    </w:p>
    <w:p w:rsidR="0005789E" w:rsidRPr="005E5DA9" w:rsidRDefault="0005789E" w:rsidP="0005789E">
      <w:pPr>
        <w:spacing w:line="276" w:lineRule="auto"/>
        <w:ind w:left="720"/>
        <w:jc w:val="both"/>
        <w:rPr>
          <w:rFonts w:cs="Arial"/>
        </w:rPr>
      </w:pPr>
    </w:p>
    <w:p w:rsidR="0005789E" w:rsidRPr="005E5DA9" w:rsidRDefault="0005789E" w:rsidP="007969B5">
      <w:pPr>
        <w:spacing w:line="276" w:lineRule="auto"/>
        <w:ind w:firstLine="142"/>
        <w:jc w:val="both"/>
        <w:rPr>
          <w:rFonts w:cs="Arial"/>
          <w:b/>
        </w:rPr>
      </w:pPr>
      <w:r w:rsidRPr="005E5DA9">
        <w:rPr>
          <w:rFonts w:cs="Arial"/>
          <w:b/>
        </w:rPr>
        <w:t>Wytyczne wykonawcze</w:t>
      </w:r>
    </w:p>
    <w:p w:rsidR="0005789E" w:rsidRPr="005E5DA9" w:rsidRDefault="0005789E" w:rsidP="007969B5">
      <w:pPr>
        <w:spacing w:line="276" w:lineRule="auto"/>
        <w:ind w:firstLine="142"/>
        <w:jc w:val="both"/>
        <w:rPr>
          <w:rFonts w:cs="Arial"/>
        </w:rPr>
      </w:pPr>
      <w:r w:rsidRPr="005E5DA9">
        <w:rPr>
          <w:rFonts w:cs="Arial"/>
        </w:rPr>
        <w:t xml:space="preserve">Wypełnienie styków i </w:t>
      </w:r>
      <w:proofErr w:type="spellStart"/>
      <w:r w:rsidRPr="005E5DA9">
        <w:rPr>
          <w:rFonts w:cs="Arial"/>
        </w:rPr>
        <w:t>ofasowań</w:t>
      </w:r>
      <w:proofErr w:type="spellEnd"/>
      <w:r w:rsidRPr="005E5DA9">
        <w:rPr>
          <w:rFonts w:cs="Arial"/>
        </w:rPr>
        <w:t xml:space="preserve"> blacharskich wykonać za pomocą trwale elastycznej masy </w:t>
      </w:r>
      <w:r w:rsidRPr="005E5DA9">
        <w:rPr>
          <w:rFonts w:cs="Arial"/>
        </w:rPr>
        <w:tab/>
        <w:t>dylatacyjna na bazie polimerów hybrydowych np. MS 150.</w:t>
      </w:r>
    </w:p>
    <w:p w:rsidR="0005789E" w:rsidRPr="005E5DA9" w:rsidRDefault="0005789E" w:rsidP="007969B5">
      <w:pPr>
        <w:spacing w:line="276" w:lineRule="auto"/>
        <w:ind w:firstLine="142"/>
        <w:jc w:val="both"/>
        <w:rPr>
          <w:rFonts w:cs="Arial"/>
        </w:rPr>
      </w:pPr>
      <w:r w:rsidRPr="005E5DA9">
        <w:rPr>
          <w:rFonts w:cs="Arial"/>
        </w:rPr>
        <w:t>Skrzydła drzwiowe otwierane zgodnie z kierunkiem podanym w dokumentacji rysunkowej.</w:t>
      </w:r>
    </w:p>
    <w:p w:rsidR="0005789E" w:rsidRPr="005E5DA9" w:rsidRDefault="0005789E" w:rsidP="007969B5">
      <w:pPr>
        <w:spacing w:line="276" w:lineRule="auto"/>
        <w:ind w:right="-426" w:firstLine="142"/>
        <w:jc w:val="both"/>
        <w:rPr>
          <w:rFonts w:cs="Arial"/>
        </w:rPr>
      </w:pPr>
      <w:r w:rsidRPr="005E5DA9">
        <w:rPr>
          <w:rFonts w:cs="Arial"/>
        </w:rPr>
        <w:t>Drzwi wyposażyć w okucia: zawiasy, klamki, zamki, wizjery.</w:t>
      </w:r>
    </w:p>
    <w:p w:rsidR="0005789E" w:rsidRPr="005E5DA9" w:rsidRDefault="0005789E" w:rsidP="0005789E">
      <w:pPr>
        <w:spacing w:line="360" w:lineRule="auto"/>
        <w:rPr>
          <w:rFonts w:cs="Arial"/>
        </w:rPr>
      </w:pPr>
    </w:p>
    <w:p w:rsidR="0005789E" w:rsidRPr="005E5DA9" w:rsidRDefault="0005789E" w:rsidP="0005789E">
      <w:pPr>
        <w:ind w:left="142" w:right="-426" w:firstLine="566"/>
        <w:jc w:val="both"/>
        <w:rPr>
          <w:rFonts w:cs="Arial"/>
          <w:u w:val="single"/>
        </w:rPr>
      </w:pPr>
      <w:r w:rsidRPr="005E5DA9">
        <w:rPr>
          <w:rFonts w:cs="Arial"/>
          <w:u w:val="single"/>
        </w:rPr>
        <w:t>Wykonanie robót:</w:t>
      </w:r>
    </w:p>
    <w:p w:rsidR="0005789E" w:rsidRPr="005E5DA9" w:rsidRDefault="0005789E" w:rsidP="0005789E">
      <w:pPr>
        <w:spacing w:line="276" w:lineRule="auto"/>
        <w:ind w:left="284" w:right="-426" w:firstLine="424"/>
        <w:jc w:val="both"/>
        <w:rPr>
          <w:rFonts w:cs="Arial"/>
        </w:rPr>
      </w:pPr>
      <w:r w:rsidRPr="005E5DA9">
        <w:rPr>
          <w:rFonts w:cs="Arial"/>
        </w:rPr>
        <w:t xml:space="preserve">Stolarka powinna być dostarczona na budowę w stanie fabrycznie wykończonym. </w:t>
      </w:r>
    </w:p>
    <w:p w:rsidR="0005789E" w:rsidRPr="005E5DA9" w:rsidRDefault="0005789E" w:rsidP="0005789E">
      <w:pPr>
        <w:spacing w:line="276" w:lineRule="auto"/>
        <w:ind w:left="284" w:right="-426" w:firstLine="424"/>
        <w:jc w:val="both"/>
        <w:rPr>
          <w:rFonts w:cs="Arial"/>
        </w:rPr>
      </w:pPr>
      <w:r w:rsidRPr="005E5DA9">
        <w:rPr>
          <w:rFonts w:cs="Arial"/>
        </w:rPr>
        <w:t xml:space="preserve">Ościeża przed montażem stolarki powinny odznaczać się dokładnością kształtu i wymiarów. Na czas montażu ościeżnic trzeba zdjąć skrzydła. Na czas wykonywania uszczelnień i obróbek tynkarskich i blacharskich stolarka musi być zabezpieczona folią i taśmą malarską. </w:t>
      </w:r>
    </w:p>
    <w:p w:rsidR="0005789E" w:rsidRPr="005E5DA9" w:rsidRDefault="0005789E" w:rsidP="0005789E">
      <w:pPr>
        <w:ind w:right="-426"/>
        <w:rPr>
          <w:rFonts w:cs="Arial"/>
        </w:rPr>
      </w:pPr>
    </w:p>
    <w:p w:rsidR="0005789E" w:rsidRPr="005E5DA9" w:rsidRDefault="0005789E" w:rsidP="0005789E">
      <w:pPr>
        <w:spacing w:line="360" w:lineRule="auto"/>
        <w:ind w:left="142" w:right="-426" w:firstLine="566"/>
        <w:jc w:val="both"/>
        <w:rPr>
          <w:rFonts w:cs="Arial"/>
        </w:rPr>
      </w:pPr>
      <w:r w:rsidRPr="005E5DA9">
        <w:rPr>
          <w:rFonts w:cs="Arial"/>
        </w:rPr>
        <w:t>Stolarka okienna i drzwiowa winna być montowana poprzez ościeżnice do ścian za pomocą kołków rozprężnych bądź kotew w punktach wg wymagań podanych w tabeli:</w:t>
      </w:r>
    </w:p>
    <w:tbl>
      <w:tblPr>
        <w:tblW w:w="9065" w:type="dxa"/>
        <w:tblInd w:w="466" w:type="dxa"/>
        <w:tblLayout w:type="fixed"/>
        <w:tblCellMar>
          <w:left w:w="40" w:type="dxa"/>
          <w:right w:w="40" w:type="dxa"/>
        </w:tblCellMar>
        <w:tblLook w:val="0000" w:firstRow="0" w:lastRow="0" w:firstColumn="0" w:lastColumn="0" w:noHBand="0" w:noVBand="0"/>
      </w:tblPr>
      <w:tblGrid>
        <w:gridCol w:w="1984"/>
        <w:gridCol w:w="1978"/>
        <w:gridCol w:w="1424"/>
        <w:gridCol w:w="1805"/>
        <w:gridCol w:w="1874"/>
      </w:tblGrid>
      <w:tr w:rsidR="005E5DA9" w:rsidRPr="005E5DA9" w:rsidTr="00E27B60">
        <w:trPr>
          <w:cantSplit/>
          <w:trHeight w:val="1028"/>
        </w:trPr>
        <w:tc>
          <w:tcPr>
            <w:tcW w:w="1984" w:type="dxa"/>
            <w:tcBorders>
              <w:bottom w:val="single" w:sz="4" w:space="0" w:color="auto"/>
            </w:tcBorders>
          </w:tcPr>
          <w:p w:rsidR="0005789E" w:rsidRPr="005E5DA9" w:rsidRDefault="0005789E" w:rsidP="0005789E">
            <w:pPr>
              <w:spacing w:before="40" w:after="40" w:line="360" w:lineRule="auto"/>
              <w:ind w:left="426" w:right="-426"/>
              <w:jc w:val="center"/>
              <w:rPr>
                <w:rFonts w:cs="Arial"/>
              </w:rPr>
            </w:pPr>
            <w:r w:rsidRPr="005E5DA9">
              <w:rPr>
                <w:rFonts w:cs="Arial"/>
              </w:rPr>
              <w:t>Wymiary zewnętrzne</w:t>
            </w:r>
          </w:p>
          <w:p w:rsidR="0005789E" w:rsidRPr="005E5DA9" w:rsidRDefault="0005789E" w:rsidP="0005789E">
            <w:pPr>
              <w:spacing w:before="40" w:after="40" w:line="360" w:lineRule="auto"/>
              <w:ind w:left="426" w:right="-426" w:hanging="40"/>
              <w:jc w:val="center"/>
              <w:rPr>
                <w:rFonts w:cs="Arial"/>
                <w:spacing w:val="2"/>
              </w:rPr>
            </w:pPr>
            <w:r w:rsidRPr="005E5DA9">
              <w:rPr>
                <w:rFonts w:cs="Arial"/>
                <w:spacing w:val="-10"/>
              </w:rPr>
              <w:t xml:space="preserve">Wysokość </w:t>
            </w:r>
            <w:r w:rsidRPr="005E5DA9">
              <w:rPr>
                <w:rFonts w:cs="Arial"/>
                <w:spacing w:val="2"/>
              </w:rPr>
              <w:t>[cm]</w:t>
            </w:r>
          </w:p>
        </w:tc>
        <w:tc>
          <w:tcPr>
            <w:tcW w:w="1978" w:type="dxa"/>
            <w:tcBorders>
              <w:bottom w:val="single" w:sz="4" w:space="0" w:color="auto"/>
            </w:tcBorders>
          </w:tcPr>
          <w:p w:rsidR="0005789E" w:rsidRPr="005E5DA9" w:rsidRDefault="0005789E" w:rsidP="0005789E">
            <w:pPr>
              <w:spacing w:before="40" w:after="40" w:line="360" w:lineRule="auto"/>
              <w:ind w:left="426" w:right="-426"/>
              <w:jc w:val="center"/>
              <w:rPr>
                <w:rFonts w:cs="Arial"/>
                <w:spacing w:val="-6"/>
              </w:rPr>
            </w:pPr>
            <w:r w:rsidRPr="005E5DA9">
              <w:rPr>
                <w:rFonts w:cs="Arial"/>
              </w:rPr>
              <w:t xml:space="preserve">Wymiary </w:t>
            </w:r>
            <w:r w:rsidRPr="005E5DA9">
              <w:rPr>
                <w:rFonts w:cs="Arial"/>
                <w:spacing w:val="-2"/>
              </w:rPr>
              <w:t xml:space="preserve">zewnętrzne </w:t>
            </w:r>
            <w:r w:rsidRPr="005E5DA9">
              <w:rPr>
                <w:rFonts w:cs="Arial"/>
                <w:spacing w:val="-6"/>
              </w:rPr>
              <w:t>Szerokość (cm)</w:t>
            </w:r>
          </w:p>
        </w:tc>
        <w:tc>
          <w:tcPr>
            <w:tcW w:w="1424" w:type="dxa"/>
            <w:tcBorders>
              <w:bottom w:val="single" w:sz="4" w:space="0" w:color="auto"/>
            </w:tcBorders>
          </w:tcPr>
          <w:p w:rsidR="0005789E" w:rsidRPr="005E5DA9" w:rsidRDefault="0005789E" w:rsidP="0005789E">
            <w:pPr>
              <w:spacing w:before="40" w:after="40" w:line="360" w:lineRule="auto"/>
              <w:ind w:left="108" w:right="-426"/>
              <w:jc w:val="center"/>
              <w:rPr>
                <w:rFonts w:cs="Arial"/>
                <w:spacing w:val="-4"/>
              </w:rPr>
            </w:pPr>
            <w:r w:rsidRPr="005E5DA9">
              <w:rPr>
                <w:rFonts w:cs="Arial"/>
                <w:spacing w:val="-5"/>
              </w:rPr>
              <w:t xml:space="preserve">Liczba </w:t>
            </w:r>
            <w:r w:rsidRPr="005E5DA9">
              <w:rPr>
                <w:rFonts w:cs="Arial"/>
              </w:rPr>
              <w:t xml:space="preserve">punktów </w:t>
            </w:r>
            <w:r w:rsidRPr="005E5DA9">
              <w:rPr>
                <w:rFonts w:cs="Arial"/>
                <w:spacing w:val="-4"/>
              </w:rPr>
              <w:t>zamocowań</w:t>
            </w:r>
          </w:p>
        </w:tc>
        <w:tc>
          <w:tcPr>
            <w:tcW w:w="1805" w:type="dxa"/>
            <w:tcBorders>
              <w:bottom w:val="single" w:sz="4" w:space="0" w:color="auto"/>
            </w:tcBorders>
          </w:tcPr>
          <w:p w:rsidR="0005789E" w:rsidRPr="005E5DA9" w:rsidRDefault="0005789E" w:rsidP="0005789E">
            <w:pPr>
              <w:spacing w:before="40" w:after="40" w:line="360" w:lineRule="auto"/>
              <w:ind w:left="102" w:right="-426"/>
              <w:jc w:val="center"/>
              <w:rPr>
                <w:rFonts w:cs="Arial"/>
              </w:rPr>
            </w:pPr>
            <w:r w:rsidRPr="005E5DA9">
              <w:rPr>
                <w:rFonts w:cs="Arial"/>
                <w:spacing w:val="-7"/>
              </w:rPr>
              <w:t xml:space="preserve">Rozmieszczenie </w:t>
            </w:r>
            <w:r w:rsidRPr="005E5DA9">
              <w:rPr>
                <w:rFonts w:cs="Arial"/>
              </w:rPr>
              <w:t>w nadprożu</w:t>
            </w:r>
          </w:p>
        </w:tc>
        <w:tc>
          <w:tcPr>
            <w:tcW w:w="1874" w:type="dxa"/>
            <w:tcBorders>
              <w:bottom w:val="single" w:sz="4" w:space="0" w:color="auto"/>
            </w:tcBorders>
          </w:tcPr>
          <w:p w:rsidR="0005789E" w:rsidRPr="005E5DA9" w:rsidRDefault="0005789E" w:rsidP="0005789E">
            <w:pPr>
              <w:spacing w:before="40" w:after="40" w:line="360" w:lineRule="auto"/>
              <w:ind w:left="174" w:right="-426"/>
              <w:jc w:val="center"/>
              <w:rPr>
                <w:rFonts w:cs="Arial"/>
              </w:rPr>
            </w:pPr>
            <w:r w:rsidRPr="005E5DA9">
              <w:rPr>
                <w:rFonts w:cs="Arial"/>
                <w:spacing w:val="-5"/>
              </w:rPr>
              <w:t xml:space="preserve">Rozmieszczenie </w:t>
            </w:r>
            <w:r w:rsidRPr="005E5DA9">
              <w:rPr>
                <w:rFonts w:cs="Arial"/>
              </w:rPr>
              <w:t>na stojakach</w:t>
            </w:r>
          </w:p>
        </w:tc>
      </w:tr>
      <w:tr w:rsidR="005E5DA9" w:rsidRPr="005E5DA9" w:rsidTr="00E27B60">
        <w:trPr>
          <w:cantSplit/>
          <w:trHeight w:val="567"/>
        </w:trPr>
        <w:tc>
          <w:tcPr>
            <w:tcW w:w="198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rPr>
                <w:rFonts w:cs="Arial"/>
              </w:rPr>
            </w:pPr>
            <w:r w:rsidRPr="005E5DA9">
              <w:rPr>
                <w:rFonts w:cs="Arial"/>
              </w:rPr>
              <w:t>do  150</w:t>
            </w:r>
          </w:p>
        </w:tc>
        <w:tc>
          <w:tcPr>
            <w:tcW w:w="1978"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rPr>
                <w:rFonts w:cs="Arial"/>
              </w:rPr>
            </w:pPr>
            <w:r w:rsidRPr="005E5DA9">
              <w:rPr>
                <w:rFonts w:cs="Arial"/>
              </w:rPr>
              <w:t>do 150</w:t>
            </w:r>
          </w:p>
        </w:tc>
        <w:tc>
          <w:tcPr>
            <w:tcW w:w="142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hanging="36"/>
              <w:jc w:val="center"/>
              <w:rPr>
                <w:rFonts w:cs="Arial"/>
              </w:rPr>
            </w:pPr>
            <w:r w:rsidRPr="005E5DA9">
              <w:rPr>
                <w:rFonts w:cs="Arial"/>
              </w:rPr>
              <w:t>4</w:t>
            </w:r>
          </w:p>
        </w:tc>
        <w:tc>
          <w:tcPr>
            <w:tcW w:w="1805"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hanging="290"/>
              <w:jc w:val="center"/>
              <w:rPr>
                <w:rFonts w:cs="Arial"/>
                <w:spacing w:val="-5"/>
              </w:rPr>
            </w:pPr>
            <w:proofErr w:type="spellStart"/>
            <w:r w:rsidRPr="005E5DA9">
              <w:rPr>
                <w:rFonts w:cs="Arial"/>
                <w:spacing w:val="14"/>
              </w:rPr>
              <w:t>Nie</w:t>
            </w:r>
            <w:r w:rsidRPr="005E5DA9">
              <w:rPr>
                <w:rFonts w:cs="Arial"/>
                <w:spacing w:val="-5"/>
              </w:rPr>
              <w:t>mocuje</w:t>
            </w:r>
            <w:proofErr w:type="spellEnd"/>
            <w:r w:rsidRPr="005E5DA9">
              <w:rPr>
                <w:rFonts w:cs="Arial"/>
                <w:spacing w:val="-5"/>
              </w:rPr>
              <w:t xml:space="preserve"> się</w:t>
            </w:r>
          </w:p>
        </w:tc>
        <w:tc>
          <w:tcPr>
            <w:tcW w:w="187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jc w:val="center"/>
              <w:rPr>
                <w:rFonts w:cs="Arial"/>
                <w:spacing w:val="-6"/>
              </w:rPr>
            </w:pPr>
            <w:r w:rsidRPr="005E5DA9">
              <w:rPr>
                <w:rFonts w:cs="Arial"/>
                <w:spacing w:val="-6"/>
              </w:rPr>
              <w:t>po 2</w:t>
            </w:r>
          </w:p>
        </w:tc>
      </w:tr>
      <w:tr w:rsidR="005E5DA9" w:rsidRPr="005E5DA9" w:rsidTr="00E27B60">
        <w:trPr>
          <w:cantSplit/>
          <w:trHeight w:val="567"/>
        </w:trPr>
        <w:tc>
          <w:tcPr>
            <w:tcW w:w="198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rPr>
                <w:rFonts w:cs="Arial"/>
              </w:rPr>
            </w:pPr>
            <w:r w:rsidRPr="005E5DA9">
              <w:rPr>
                <w:rFonts w:cs="Arial"/>
              </w:rPr>
              <w:t>do  150</w:t>
            </w:r>
          </w:p>
        </w:tc>
        <w:tc>
          <w:tcPr>
            <w:tcW w:w="1978"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rPr>
                <w:rFonts w:cs="Arial"/>
                <w:spacing w:val="-8"/>
              </w:rPr>
            </w:pPr>
            <w:r w:rsidRPr="005E5DA9">
              <w:rPr>
                <w:rFonts w:cs="Arial"/>
                <w:spacing w:val="-8"/>
              </w:rPr>
              <w:t>150±200</w:t>
            </w:r>
          </w:p>
        </w:tc>
        <w:tc>
          <w:tcPr>
            <w:tcW w:w="142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hanging="36"/>
              <w:jc w:val="center"/>
              <w:rPr>
                <w:rFonts w:cs="Arial"/>
              </w:rPr>
            </w:pPr>
            <w:r w:rsidRPr="005E5DA9">
              <w:rPr>
                <w:rFonts w:cs="Arial"/>
              </w:rPr>
              <w:t>6</w:t>
            </w:r>
          </w:p>
        </w:tc>
        <w:tc>
          <w:tcPr>
            <w:tcW w:w="1805"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jc w:val="center"/>
              <w:rPr>
                <w:rFonts w:cs="Arial"/>
              </w:rPr>
            </w:pPr>
            <w:r w:rsidRPr="005E5DA9">
              <w:rPr>
                <w:rFonts w:cs="Arial"/>
              </w:rPr>
              <w:t>po 2</w:t>
            </w:r>
          </w:p>
        </w:tc>
        <w:tc>
          <w:tcPr>
            <w:tcW w:w="187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jc w:val="center"/>
              <w:rPr>
                <w:rFonts w:cs="Arial"/>
              </w:rPr>
            </w:pPr>
            <w:r w:rsidRPr="005E5DA9">
              <w:rPr>
                <w:rFonts w:cs="Arial"/>
              </w:rPr>
              <w:t>po 2</w:t>
            </w:r>
          </w:p>
        </w:tc>
      </w:tr>
      <w:tr w:rsidR="005E5DA9" w:rsidRPr="005E5DA9" w:rsidTr="00E27B60">
        <w:trPr>
          <w:cantSplit/>
          <w:trHeight w:val="567"/>
        </w:trPr>
        <w:tc>
          <w:tcPr>
            <w:tcW w:w="198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rPr>
                <w:rFonts w:cs="Arial"/>
              </w:rPr>
            </w:pPr>
            <w:r w:rsidRPr="005E5DA9">
              <w:rPr>
                <w:rFonts w:cs="Arial"/>
              </w:rPr>
              <w:t>do  150</w:t>
            </w:r>
          </w:p>
        </w:tc>
        <w:tc>
          <w:tcPr>
            <w:tcW w:w="1978"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rPr>
                <w:rFonts w:cs="Arial"/>
                <w:spacing w:val="-3"/>
              </w:rPr>
            </w:pPr>
            <w:r w:rsidRPr="005E5DA9">
              <w:rPr>
                <w:rFonts w:cs="Arial"/>
                <w:spacing w:val="-3"/>
              </w:rPr>
              <w:t>powyżej 200</w:t>
            </w:r>
          </w:p>
        </w:tc>
        <w:tc>
          <w:tcPr>
            <w:tcW w:w="142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hanging="36"/>
              <w:jc w:val="center"/>
              <w:rPr>
                <w:rFonts w:cs="Arial"/>
              </w:rPr>
            </w:pPr>
            <w:r w:rsidRPr="005E5DA9">
              <w:rPr>
                <w:rFonts w:cs="Arial"/>
              </w:rPr>
              <w:t>8</w:t>
            </w:r>
          </w:p>
        </w:tc>
        <w:tc>
          <w:tcPr>
            <w:tcW w:w="1805"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jc w:val="center"/>
              <w:rPr>
                <w:rFonts w:cs="Arial"/>
              </w:rPr>
            </w:pPr>
            <w:r w:rsidRPr="005E5DA9">
              <w:rPr>
                <w:rFonts w:cs="Arial"/>
              </w:rPr>
              <w:t>po 3</w:t>
            </w:r>
          </w:p>
        </w:tc>
        <w:tc>
          <w:tcPr>
            <w:tcW w:w="187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jc w:val="center"/>
              <w:rPr>
                <w:rFonts w:cs="Arial"/>
              </w:rPr>
            </w:pPr>
            <w:r w:rsidRPr="005E5DA9">
              <w:rPr>
                <w:rFonts w:cs="Arial"/>
              </w:rPr>
              <w:t>po 2</w:t>
            </w:r>
          </w:p>
        </w:tc>
      </w:tr>
      <w:tr w:rsidR="005E5DA9" w:rsidRPr="005E5DA9" w:rsidTr="00E27B60">
        <w:trPr>
          <w:cantSplit/>
          <w:trHeight w:val="567"/>
        </w:trPr>
        <w:tc>
          <w:tcPr>
            <w:tcW w:w="198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rPr>
                <w:rFonts w:cs="Arial"/>
                <w:spacing w:val="-3"/>
              </w:rPr>
            </w:pPr>
            <w:r w:rsidRPr="005E5DA9">
              <w:rPr>
                <w:rFonts w:cs="Arial"/>
                <w:spacing w:val="-3"/>
              </w:rPr>
              <w:t>powyżej 150</w:t>
            </w:r>
          </w:p>
        </w:tc>
        <w:tc>
          <w:tcPr>
            <w:tcW w:w="1978"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rPr>
                <w:rFonts w:cs="Arial"/>
              </w:rPr>
            </w:pPr>
            <w:r w:rsidRPr="005E5DA9">
              <w:rPr>
                <w:rFonts w:cs="Arial"/>
              </w:rPr>
              <w:t>do  150</w:t>
            </w:r>
          </w:p>
        </w:tc>
        <w:tc>
          <w:tcPr>
            <w:tcW w:w="142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hanging="36"/>
              <w:jc w:val="center"/>
              <w:rPr>
                <w:rFonts w:cs="Arial"/>
              </w:rPr>
            </w:pPr>
            <w:r w:rsidRPr="005E5DA9">
              <w:rPr>
                <w:rFonts w:cs="Arial"/>
              </w:rPr>
              <w:t>6</w:t>
            </w:r>
          </w:p>
        </w:tc>
        <w:tc>
          <w:tcPr>
            <w:tcW w:w="1805"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jc w:val="center"/>
              <w:rPr>
                <w:rFonts w:cs="Arial"/>
                <w:spacing w:val="-2"/>
              </w:rPr>
            </w:pPr>
            <w:r w:rsidRPr="005E5DA9">
              <w:rPr>
                <w:rFonts w:cs="Arial"/>
                <w:spacing w:val="-2"/>
              </w:rPr>
              <w:t>Nie mocuje się</w:t>
            </w:r>
          </w:p>
        </w:tc>
        <w:tc>
          <w:tcPr>
            <w:tcW w:w="187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jc w:val="center"/>
              <w:rPr>
                <w:rFonts w:cs="Arial"/>
              </w:rPr>
            </w:pPr>
            <w:r w:rsidRPr="005E5DA9">
              <w:rPr>
                <w:rFonts w:cs="Arial"/>
              </w:rPr>
              <w:t>po 3</w:t>
            </w:r>
          </w:p>
        </w:tc>
      </w:tr>
      <w:tr w:rsidR="005E5DA9" w:rsidRPr="005E5DA9" w:rsidTr="00E27B60">
        <w:trPr>
          <w:cantSplit/>
          <w:trHeight w:val="567"/>
        </w:trPr>
        <w:tc>
          <w:tcPr>
            <w:tcW w:w="198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rPr>
                <w:rFonts w:cs="Arial"/>
                <w:spacing w:val="-3"/>
              </w:rPr>
            </w:pPr>
            <w:r w:rsidRPr="005E5DA9">
              <w:rPr>
                <w:rFonts w:cs="Arial"/>
                <w:spacing w:val="-3"/>
              </w:rPr>
              <w:t>powyżej 150</w:t>
            </w:r>
          </w:p>
        </w:tc>
        <w:tc>
          <w:tcPr>
            <w:tcW w:w="1978"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rPr>
                <w:rFonts w:cs="Arial"/>
                <w:spacing w:val="-8"/>
              </w:rPr>
            </w:pPr>
            <w:r w:rsidRPr="005E5DA9">
              <w:rPr>
                <w:rFonts w:cs="Arial"/>
                <w:spacing w:val="-8"/>
              </w:rPr>
              <w:t>150±200</w:t>
            </w:r>
          </w:p>
        </w:tc>
        <w:tc>
          <w:tcPr>
            <w:tcW w:w="142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hanging="36"/>
              <w:jc w:val="center"/>
              <w:rPr>
                <w:rFonts w:cs="Arial"/>
              </w:rPr>
            </w:pPr>
            <w:r w:rsidRPr="005E5DA9">
              <w:rPr>
                <w:rFonts w:cs="Arial"/>
              </w:rPr>
              <w:t>8</w:t>
            </w:r>
          </w:p>
        </w:tc>
        <w:tc>
          <w:tcPr>
            <w:tcW w:w="1805"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jc w:val="center"/>
              <w:rPr>
                <w:rFonts w:cs="Arial"/>
                <w:spacing w:val="-11"/>
              </w:rPr>
            </w:pPr>
            <w:r w:rsidRPr="005E5DA9">
              <w:rPr>
                <w:rFonts w:cs="Arial"/>
                <w:spacing w:val="-11"/>
              </w:rPr>
              <w:t>po  1</w:t>
            </w:r>
          </w:p>
        </w:tc>
        <w:tc>
          <w:tcPr>
            <w:tcW w:w="187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jc w:val="center"/>
              <w:rPr>
                <w:rFonts w:cs="Arial"/>
              </w:rPr>
            </w:pPr>
            <w:r w:rsidRPr="005E5DA9">
              <w:rPr>
                <w:rFonts w:cs="Arial"/>
              </w:rPr>
              <w:t>po 3</w:t>
            </w:r>
          </w:p>
        </w:tc>
      </w:tr>
      <w:tr w:rsidR="00952A6C" w:rsidRPr="005E5DA9" w:rsidTr="00E27B60">
        <w:trPr>
          <w:cantSplit/>
          <w:trHeight w:val="395"/>
        </w:trPr>
        <w:tc>
          <w:tcPr>
            <w:tcW w:w="198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rPr>
                <w:rFonts w:cs="Arial"/>
                <w:spacing w:val="-4"/>
              </w:rPr>
            </w:pPr>
            <w:r w:rsidRPr="005E5DA9">
              <w:rPr>
                <w:rFonts w:cs="Arial"/>
                <w:spacing w:val="-4"/>
              </w:rPr>
              <w:t>powyżej 150</w:t>
            </w:r>
          </w:p>
        </w:tc>
        <w:tc>
          <w:tcPr>
            <w:tcW w:w="1978"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rPr>
                <w:rFonts w:cs="Arial"/>
                <w:spacing w:val="-2"/>
              </w:rPr>
            </w:pPr>
            <w:r w:rsidRPr="005E5DA9">
              <w:rPr>
                <w:rFonts w:cs="Arial"/>
                <w:spacing w:val="-2"/>
              </w:rPr>
              <w:t>powyżej 200</w:t>
            </w:r>
          </w:p>
        </w:tc>
        <w:tc>
          <w:tcPr>
            <w:tcW w:w="142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hanging="36"/>
              <w:jc w:val="center"/>
              <w:rPr>
                <w:rFonts w:cs="Arial"/>
              </w:rPr>
            </w:pPr>
            <w:r w:rsidRPr="005E5DA9">
              <w:rPr>
                <w:rFonts w:cs="Arial"/>
              </w:rPr>
              <w:t>10</w:t>
            </w:r>
          </w:p>
        </w:tc>
        <w:tc>
          <w:tcPr>
            <w:tcW w:w="1805"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jc w:val="center"/>
              <w:rPr>
                <w:rFonts w:cs="Arial"/>
              </w:rPr>
            </w:pPr>
            <w:r w:rsidRPr="005E5DA9">
              <w:rPr>
                <w:rFonts w:cs="Arial"/>
              </w:rPr>
              <w:t>po 2</w:t>
            </w:r>
          </w:p>
        </w:tc>
        <w:tc>
          <w:tcPr>
            <w:tcW w:w="1874" w:type="dxa"/>
            <w:tcBorders>
              <w:top w:val="single" w:sz="4" w:space="0" w:color="auto"/>
              <w:left w:val="single" w:sz="4" w:space="0" w:color="auto"/>
              <w:bottom w:val="single" w:sz="4" w:space="0" w:color="auto"/>
              <w:right w:val="single" w:sz="4" w:space="0" w:color="auto"/>
            </w:tcBorders>
          </w:tcPr>
          <w:p w:rsidR="0005789E" w:rsidRPr="005E5DA9" w:rsidRDefault="0005789E" w:rsidP="0005789E">
            <w:pPr>
              <w:spacing w:before="40" w:after="40" w:line="360" w:lineRule="auto"/>
              <w:ind w:left="426" w:right="-426"/>
              <w:jc w:val="center"/>
              <w:rPr>
                <w:rFonts w:cs="Arial"/>
              </w:rPr>
            </w:pPr>
            <w:r w:rsidRPr="005E5DA9">
              <w:rPr>
                <w:rFonts w:cs="Arial"/>
              </w:rPr>
              <w:t>po 3</w:t>
            </w:r>
          </w:p>
        </w:tc>
      </w:tr>
    </w:tbl>
    <w:p w:rsidR="0005789E" w:rsidRPr="005E5DA9" w:rsidRDefault="0005789E" w:rsidP="0005789E">
      <w:pPr>
        <w:spacing w:line="360" w:lineRule="auto"/>
        <w:ind w:left="142" w:right="-426" w:firstLine="566"/>
        <w:jc w:val="both"/>
        <w:rPr>
          <w:rFonts w:cs="Arial"/>
        </w:rPr>
      </w:pPr>
    </w:p>
    <w:p w:rsidR="0005789E" w:rsidRPr="005E5DA9" w:rsidRDefault="0005789E" w:rsidP="0005789E">
      <w:pPr>
        <w:spacing w:line="360" w:lineRule="auto"/>
        <w:ind w:left="142" w:right="-426" w:firstLine="566"/>
        <w:jc w:val="both"/>
        <w:rPr>
          <w:rFonts w:cs="Arial"/>
        </w:rPr>
      </w:pPr>
    </w:p>
    <w:p w:rsidR="0005789E" w:rsidRPr="005E5DA9" w:rsidRDefault="0005789E" w:rsidP="0005789E">
      <w:pPr>
        <w:spacing w:line="276" w:lineRule="auto"/>
        <w:ind w:left="142" w:right="-426" w:firstLine="566"/>
        <w:jc w:val="both"/>
        <w:rPr>
          <w:rFonts w:cs="Arial"/>
          <w:u w:val="single"/>
        </w:rPr>
      </w:pPr>
      <w:r w:rsidRPr="005E5DA9">
        <w:rPr>
          <w:rFonts w:cs="Arial"/>
          <w:u w:val="single"/>
        </w:rPr>
        <w:t>Osadzanie i uszczelnianie stolarki okiennej i drzwiowej:</w:t>
      </w:r>
    </w:p>
    <w:p w:rsidR="0005789E" w:rsidRPr="005E5DA9" w:rsidRDefault="0005789E" w:rsidP="0005789E">
      <w:pPr>
        <w:spacing w:line="276" w:lineRule="auto"/>
        <w:ind w:left="142" w:right="-426" w:firstLine="566"/>
        <w:jc w:val="both"/>
        <w:rPr>
          <w:rFonts w:cs="Arial"/>
        </w:rPr>
      </w:pPr>
      <w:r w:rsidRPr="005E5DA9">
        <w:rPr>
          <w:rFonts w:cs="Arial"/>
        </w:rPr>
        <w:t>Ościeżnicę mocować za pomocą kotew lub haków osadzonych w ościeży. Ościeżnice należy zabezpieczyć przed korozją biologiczną od strony muru.</w:t>
      </w:r>
    </w:p>
    <w:p w:rsidR="0005789E" w:rsidRPr="005E5DA9" w:rsidRDefault="0005789E" w:rsidP="0005789E">
      <w:pPr>
        <w:spacing w:line="276" w:lineRule="auto"/>
        <w:ind w:left="142" w:right="-426" w:firstLine="566"/>
        <w:jc w:val="both"/>
        <w:rPr>
          <w:rFonts w:cs="Arial"/>
        </w:rPr>
      </w:pPr>
      <w:r w:rsidRPr="005E5DA9">
        <w:rPr>
          <w:rFonts w:cs="Arial"/>
        </w:rPr>
        <w:t xml:space="preserve">W sprawdzone i przygotowane ościeże należy wstawić stolarkę na podkładkach. </w:t>
      </w:r>
    </w:p>
    <w:p w:rsidR="0005789E" w:rsidRPr="005E5DA9" w:rsidRDefault="0005789E" w:rsidP="0005789E">
      <w:pPr>
        <w:spacing w:line="276" w:lineRule="auto"/>
        <w:ind w:left="142" w:right="-426" w:firstLine="566"/>
        <w:jc w:val="both"/>
        <w:rPr>
          <w:rFonts w:cs="Arial"/>
        </w:rPr>
      </w:pPr>
      <w:r w:rsidRPr="005E5DA9">
        <w:rPr>
          <w:rFonts w:cs="Arial"/>
        </w:rPr>
        <w:t>Ustawienie okna należy sprawdzić w pionie i poziomie.</w:t>
      </w:r>
    </w:p>
    <w:p w:rsidR="0005789E" w:rsidRPr="005E5DA9" w:rsidRDefault="0005789E" w:rsidP="0005789E">
      <w:pPr>
        <w:spacing w:line="276" w:lineRule="auto"/>
        <w:ind w:left="142" w:right="-426" w:firstLine="566"/>
        <w:jc w:val="both"/>
        <w:rPr>
          <w:rFonts w:cs="Arial"/>
        </w:rPr>
      </w:pPr>
      <w:r w:rsidRPr="005E5DA9">
        <w:rPr>
          <w:rFonts w:cs="Arial"/>
        </w:rPr>
        <w:t xml:space="preserve">Dopuszczalne odchylenie od pionu powinno być mniejsze od </w:t>
      </w:r>
      <w:smartTag w:uri="urn:schemas-microsoft-com:office:smarttags" w:element="metricconverter">
        <w:smartTagPr>
          <w:attr w:name="ProductID" w:val="1 mm"/>
        </w:smartTagPr>
        <w:r w:rsidRPr="005E5DA9">
          <w:rPr>
            <w:rFonts w:cs="Arial"/>
          </w:rPr>
          <w:t>1 mm</w:t>
        </w:r>
      </w:smartTag>
      <w:r w:rsidRPr="005E5DA9">
        <w:rPr>
          <w:rFonts w:cs="Arial"/>
        </w:rPr>
        <w:t xml:space="preserve"> na </w:t>
      </w:r>
      <w:smartTag w:uri="urn:schemas-microsoft-com:office:smarttags" w:element="metricconverter">
        <w:smartTagPr>
          <w:attr w:name="ProductID" w:val="1 m"/>
        </w:smartTagPr>
        <w:r w:rsidRPr="005E5DA9">
          <w:rPr>
            <w:rFonts w:cs="Arial"/>
          </w:rPr>
          <w:t>1 m</w:t>
        </w:r>
      </w:smartTag>
      <w:r w:rsidRPr="005E5DA9">
        <w:rPr>
          <w:rFonts w:cs="Arial"/>
        </w:rPr>
        <w:t xml:space="preserve"> wysokości okna i nie więcej niż </w:t>
      </w:r>
      <w:smartTag w:uri="urn:schemas-microsoft-com:office:smarttags" w:element="metricconverter">
        <w:smartTagPr>
          <w:attr w:name="ProductID" w:val="3 mm"/>
        </w:smartTagPr>
        <w:r w:rsidRPr="005E5DA9">
          <w:rPr>
            <w:rFonts w:cs="Arial"/>
          </w:rPr>
          <w:t>3 mm</w:t>
        </w:r>
      </w:smartTag>
      <w:r w:rsidRPr="005E5DA9">
        <w:rPr>
          <w:rFonts w:cs="Arial"/>
        </w:rPr>
        <w:t>.</w:t>
      </w:r>
    </w:p>
    <w:p w:rsidR="0005789E" w:rsidRPr="005E5DA9" w:rsidRDefault="0005789E" w:rsidP="0005789E">
      <w:pPr>
        <w:spacing w:line="276" w:lineRule="auto"/>
        <w:ind w:left="142" w:right="-426" w:firstLine="566"/>
        <w:jc w:val="both"/>
        <w:rPr>
          <w:rFonts w:cs="Arial"/>
        </w:rPr>
      </w:pPr>
      <w:r w:rsidRPr="005E5DA9">
        <w:rPr>
          <w:rFonts w:cs="Arial"/>
        </w:rPr>
        <w:t>Różnica wymiarów po przekątnych nie powinny być większe od:</w:t>
      </w:r>
    </w:p>
    <w:p w:rsidR="0005789E" w:rsidRPr="005E5DA9" w:rsidRDefault="0005789E" w:rsidP="0005789E">
      <w:pPr>
        <w:spacing w:line="276" w:lineRule="auto"/>
        <w:ind w:left="142" w:right="-426" w:firstLine="566"/>
        <w:jc w:val="both"/>
        <w:rPr>
          <w:rFonts w:cs="Arial"/>
        </w:rPr>
      </w:pPr>
      <w:r w:rsidRPr="005E5DA9">
        <w:rPr>
          <w:rFonts w:cs="Arial"/>
        </w:rPr>
        <w:t xml:space="preserve">- </w:t>
      </w:r>
      <w:smartTag w:uri="urn:schemas-microsoft-com:office:smarttags" w:element="metricconverter">
        <w:smartTagPr>
          <w:attr w:name="ProductID" w:val="2 mm"/>
        </w:smartTagPr>
        <w:r w:rsidRPr="005E5DA9">
          <w:rPr>
            <w:rFonts w:cs="Arial"/>
          </w:rPr>
          <w:t>2 mm</w:t>
        </w:r>
      </w:smartTag>
      <w:r w:rsidRPr="005E5DA9">
        <w:rPr>
          <w:rFonts w:cs="Arial"/>
        </w:rPr>
        <w:t xml:space="preserve"> przy długości przekątnej do </w:t>
      </w:r>
      <w:smartTag w:uri="urn:schemas-microsoft-com:office:smarttags" w:element="metricconverter">
        <w:smartTagPr>
          <w:attr w:name="ProductID" w:val="1 m"/>
        </w:smartTagPr>
        <w:r w:rsidRPr="005E5DA9">
          <w:rPr>
            <w:rFonts w:cs="Arial"/>
          </w:rPr>
          <w:t>1 m</w:t>
        </w:r>
      </w:smartTag>
      <w:r w:rsidRPr="005E5DA9">
        <w:rPr>
          <w:rFonts w:cs="Arial"/>
        </w:rPr>
        <w:t>,</w:t>
      </w:r>
    </w:p>
    <w:p w:rsidR="0005789E" w:rsidRPr="005E5DA9" w:rsidRDefault="0005789E" w:rsidP="0005789E">
      <w:pPr>
        <w:spacing w:line="276" w:lineRule="auto"/>
        <w:ind w:left="142" w:right="-426" w:firstLine="566"/>
        <w:jc w:val="both"/>
        <w:rPr>
          <w:rFonts w:cs="Arial"/>
        </w:rPr>
      </w:pPr>
      <w:r w:rsidRPr="005E5DA9">
        <w:rPr>
          <w:rFonts w:cs="Arial"/>
        </w:rPr>
        <w:lastRenderedPageBreak/>
        <w:t xml:space="preserve">- </w:t>
      </w:r>
      <w:smartTag w:uri="urn:schemas-microsoft-com:office:smarttags" w:element="metricconverter">
        <w:smartTagPr>
          <w:attr w:name="ProductID" w:val="3 mm"/>
        </w:smartTagPr>
        <w:r w:rsidRPr="005E5DA9">
          <w:rPr>
            <w:rFonts w:cs="Arial"/>
          </w:rPr>
          <w:t>3 mm</w:t>
        </w:r>
      </w:smartTag>
      <w:r w:rsidRPr="005E5DA9">
        <w:rPr>
          <w:rFonts w:cs="Arial"/>
        </w:rPr>
        <w:t xml:space="preserve"> przy długości przekątnej do </w:t>
      </w:r>
      <w:smartTag w:uri="urn:schemas-microsoft-com:office:smarttags" w:element="metricconverter">
        <w:smartTagPr>
          <w:attr w:name="ProductID" w:val="2 m"/>
        </w:smartTagPr>
        <w:r w:rsidRPr="005E5DA9">
          <w:rPr>
            <w:rFonts w:cs="Arial"/>
          </w:rPr>
          <w:t>2 m</w:t>
        </w:r>
      </w:smartTag>
      <w:r w:rsidRPr="005E5DA9">
        <w:rPr>
          <w:rFonts w:cs="Arial"/>
        </w:rPr>
        <w:t>,</w:t>
      </w:r>
    </w:p>
    <w:p w:rsidR="0005789E" w:rsidRPr="005E5DA9" w:rsidRDefault="0005789E" w:rsidP="0005789E">
      <w:pPr>
        <w:spacing w:line="276" w:lineRule="auto"/>
        <w:ind w:left="142" w:right="-426" w:firstLine="566"/>
        <w:jc w:val="both"/>
        <w:rPr>
          <w:rFonts w:cs="Arial"/>
        </w:rPr>
      </w:pPr>
      <w:r w:rsidRPr="005E5DA9">
        <w:rPr>
          <w:rFonts w:cs="Arial"/>
        </w:rPr>
        <w:t xml:space="preserve">- </w:t>
      </w:r>
      <w:smartTag w:uri="urn:schemas-microsoft-com:office:smarttags" w:element="metricconverter">
        <w:smartTagPr>
          <w:attr w:name="ProductID" w:val="4 mm"/>
        </w:smartTagPr>
        <w:r w:rsidRPr="005E5DA9">
          <w:rPr>
            <w:rFonts w:cs="Arial"/>
          </w:rPr>
          <w:t>4 mm</w:t>
        </w:r>
      </w:smartTag>
      <w:r w:rsidRPr="005E5DA9">
        <w:rPr>
          <w:rFonts w:cs="Arial"/>
        </w:rPr>
        <w:t xml:space="preserve"> przy długości przekątnej powyżej </w:t>
      </w:r>
      <w:smartTag w:uri="urn:schemas-microsoft-com:office:smarttags" w:element="metricconverter">
        <w:smartTagPr>
          <w:attr w:name="ProductID" w:val="2 m"/>
        </w:smartTagPr>
        <w:r w:rsidRPr="005E5DA9">
          <w:rPr>
            <w:rFonts w:cs="Arial"/>
          </w:rPr>
          <w:t>2 m</w:t>
        </w:r>
      </w:smartTag>
      <w:r w:rsidRPr="005E5DA9">
        <w:rPr>
          <w:rFonts w:cs="Arial"/>
        </w:rPr>
        <w:t>.</w:t>
      </w:r>
    </w:p>
    <w:p w:rsidR="0005789E" w:rsidRPr="005E5DA9" w:rsidRDefault="0005789E" w:rsidP="0005789E">
      <w:pPr>
        <w:spacing w:line="276" w:lineRule="auto"/>
        <w:ind w:left="142" w:right="-426" w:firstLine="566"/>
        <w:jc w:val="both"/>
        <w:rPr>
          <w:rFonts w:cs="Arial"/>
        </w:rPr>
      </w:pPr>
      <w:r w:rsidRPr="005E5DA9">
        <w:rPr>
          <w:rFonts w:cs="Arial"/>
        </w:rPr>
        <w:t>Zamocowane okno należy uszczelnić pod względem termicznym przez wypełnienie szczeliny między ościeżom a ościeżnicą materiałem izolacyjnym dopuszczonym do stosowania do tego celu świadectwem ITB. Zabrania się używać do tego celu materiałów wydzielających związki chemiczne szkodliwe dla zdrowia ludzi.</w:t>
      </w:r>
    </w:p>
    <w:p w:rsidR="0005789E" w:rsidRPr="005E5DA9" w:rsidRDefault="0005789E" w:rsidP="0005789E">
      <w:pPr>
        <w:spacing w:line="276" w:lineRule="auto"/>
        <w:ind w:left="142" w:right="-426" w:firstLine="566"/>
        <w:jc w:val="both"/>
        <w:rPr>
          <w:rFonts w:cs="Arial"/>
        </w:rPr>
      </w:pPr>
      <w:r w:rsidRPr="005E5DA9">
        <w:rPr>
          <w:rFonts w:cs="Arial"/>
        </w:rPr>
        <w:t>Osadzone okno po zmontowaniu należy dokładnie zamknąć.</w:t>
      </w:r>
    </w:p>
    <w:p w:rsidR="00741170" w:rsidRPr="005E5DA9" w:rsidRDefault="0005789E" w:rsidP="00741170">
      <w:pPr>
        <w:spacing w:line="276" w:lineRule="auto"/>
        <w:ind w:left="142" w:right="-426" w:firstLine="566"/>
        <w:jc w:val="both"/>
        <w:rPr>
          <w:rFonts w:cs="Arial"/>
        </w:rPr>
      </w:pPr>
      <w:r w:rsidRPr="005E5DA9">
        <w:rPr>
          <w:rFonts w:cs="Arial"/>
        </w:rPr>
        <w:t>Osadzenie parapetów wykonywać po całkowitym osadzeniu i uszczelnieniu okien.</w:t>
      </w:r>
    </w:p>
    <w:p w:rsidR="00741170" w:rsidRPr="005E5DA9" w:rsidRDefault="00741170" w:rsidP="00741170">
      <w:pPr>
        <w:spacing w:line="276" w:lineRule="auto"/>
        <w:ind w:left="142" w:right="-426" w:firstLine="566"/>
        <w:jc w:val="both"/>
        <w:rPr>
          <w:rFonts w:cs="Arial"/>
        </w:rPr>
      </w:pPr>
    </w:p>
    <w:p w:rsidR="00741170" w:rsidRPr="005E5DA9" w:rsidRDefault="00741170" w:rsidP="00741170">
      <w:pPr>
        <w:spacing w:line="276" w:lineRule="auto"/>
        <w:ind w:left="142" w:right="-426" w:firstLine="566"/>
        <w:jc w:val="both"/>
        <w:rPr>
          <w:rFonts w:cs="Arial"/>
          <w:u w:val="single"/>
        </w:rPr>
      </w:pPr>
      <w:r w:rsidRPr="005E5DA9">
        <w:rPr>
          <w:rFonts w:cs="Arial"/>
          <w:u w:val="single"/>
        </w:rPr>
        <w:t>Osadzanie i uszczelnianie ślusarki aluminiowej:</w:t>
      </w:r>
    </w:p>
    <w:p w:rsidR="000231FF" w:rsidRPr="005E5DA9" w:rsidRDefault="000231FF" w:rsidP="000231FF">
      <w:pPr>
        <w:spacing w:line="276" w:lineRule="auto"/>
        <w:ind w:left="142" w:right="-426" w:firstLine="566"/>
        <w:jc w:val="both"/>
        <w:rPr>
          <w:rFonts w:cs="Arial"/>
        </w:rPr>
      </w:pPr>
      <w:r w:rsidRPr="005E5DA9">
        <w:rPr>
          <w:rFonts w:cs="Arial"/>
        </w:rPr>
        <w:t>Otwór w murze, w którym ma być zamontowane okno lub drzwi powinien mieć wymiary odpowiednio większe od zewnętrznych wymiarów ościeżnicy. Wielkość szczelin między ramą aluminiową, a murem zależy od długości kształtowników, ich koloru oraz sposobu wypełnienia szczelin. Kąty otworu powinny mieć 90ş,a przekątne nie powinny się różnić o więcej niż 1 cm, co można łatwo sprawdzić za pomocą taśmy lub sznurka.</w:t>
      </w:r>
    </w:p>
    <w:p w:rsidR="008552A1" w:rsidRPr="005E5DA9" w:rsidRDefault="000231FF" w:rsidP="000231FF">
      <w:pPr>
        <w:spacing w:line="276" w:lineRule="auto"/>
        <w:ind w:left="142" w:right="-426" w:firstLine="566"/>
        <w:jc w:val="both"/>
        <w:rPr>
          <w:rFonts w:cs="Arial"/>
        </w:rPr>
      </w:pPr>
      <w:r w:rsidRPr="005E5DA9">
        <w:rPr>
          <w:rFonts w:cs="Arial"/>
        </w:rPr>
        <w:t>Jeżeli naroża otworu nie zachowują kąta prostego, może dojść do deformacji geometrii ościeżnicy, co wpływa na funkcjonalność całego wyrobu. Wszystkie powierzchnie wewnętrzne otworu powinny być możliwie gładkie i bez ubytków. Dolna powierzchnia otworu powinna być pozioma, jednolita, równa, zbudowana z warstwy materiału, na którym stabilnie można oprzeć wyrób.</w:t>
      </w:r>
    </w:p>
    <w:p w:rsidR="008552A1" w:rsidRPr="005E5DA9" w:rsidRDefault="008552A1" w:rsidP="008552A1">
      <w:pPr>
        <w:spacing w:line="276" w:lineRule="auto"/>
        <w:ind w:left="142" w:right="-426" w:firstLine="566"/>
        <w:jc w:val="both"/>
        <w:rPr>
          <w:rFonts w:cs="Arial"/>
        </w:rPr>
      </w:pPr>
      <w:r w:rsidRPr="005E5DA9">
        <w:rPr>
          <w:rFonts w:cs="Arial"/>
        </w:rPr>
        <w:t>Okna i drzwi zaleca się mocować za pomocą kotew stalowych lub kołków i wkrętów ze stali nierdzewnej lub</w:t>
      </w:r>
      <w:r w:rsidR="00741170" w:rsidRPr="005E5DA9">
        <w:rPr>
          <w:rFonts w:cs="Arial"/>
        </w:rPr>
        <w:t xml:space="preserve"> </w:t>
      </w:r>
      <w:r w:rsidRPr="005E5DA9">
        <w:rPr>
          <w:rFonts w:cs="Arial"/>
        </w:rPr>
        <w:t>ocynkowanej oraz przy u</w:t>
      </w:r>
      <w:r w:rsidR="00741170" w:rsidRPr="005E5DA9">
        <w:rPr>
          <w:rFonts w:cs="Arial"/>
        </w:rPr>
        <w:t>ż</w:t>
      </w:r>
      <w:r w:rsidRPr="005E5DA9">
        <w:rPr>
          <w:rFonts w:cs="Arial"/>
        </w:rPr>
        <w:t>yciu klocków podporowych. Zamocowanie musi gwarantowa</w:t>
      </w:r>
      <w:r w:rsidR="00741170" w:rsidRPr="005E5DA9">
        <w:rPr>
          <w:rFonts w:cs="Arial"/>
        </w:rPr>
        <w:t>ć</w:t>
      </w:r>
      <w:r w:rsidRPr="005E5DA9">
        <w:rPr>
          <w:rFonts w:cs="Arial"/>
        </w:rPr>
        <w:t xml:space="preserve"> przeniesienie obci</w:t>
      </w:r>
      <w:r w:rsidR="00741170" w:rsidRPr="005E5DA9">
        <w:rPr>
          <w:rFonts w:cs="Arial"/>
        </w:rPr>
        <w:t xml:space="preserve">ążeń </w:t>
      </w:r>
      <w:r w:rsidRPr="005E5DA9">
        <w:rPr>
          <w:rFonts w:cs="Arial"/>
        </w:rPr>
        <w:t>zewn</w:t>
      </w:r>
      <w:r w:rsidR="00741170" w:rsidRPr="005E5DA9">
        <w:rPr>
          <w:rFonts w:cs="Arial"/>
        </w:rPr>
        <w:t>ę</w:t>
      </w:r>
      <w:r w:rsidRPr="005E5DA9">
        <w:rPr>
          <w:rFonts w:cs="Arial"/>
        </w:rPr>
        <w:t>trznych na konstrukcj</w:t>
      </w:r>
      <w:r w:rsidR="00741170" w:rsidRPr="005E5DA9">
        <w:rPr>
          <w:rFonts w:cs="Arial"/>
        </w:rPr>
        <w:t>ę</w:t>
      </w:r>
      <w:r w:rsidRPr="005E5DA9">
        <w:rPr>
          <w:rFonts w:cs="Arial"/>
        </w:rPr>
        <w:t xml:space="preserve"> budynku, przy czym funkcjonalno</w:t>
      </w:r>
      <w:r w:rsidR="00741170" w:rsidRPr="005E5DA9">
        <w:rPr>
          <w:rFonts w:cs="Arial"/>
        </w:rPr>
        <w:t>ś</w:t>
      </w:r>
      <w:r w:rsidRPr="005E5DA9">
        <w:rPr>
          <w:rFonts w:cs="Arial"/>
        </w:rPr>
        <w:t>ci drzwi i okien musi by</w:t>
      </w:r>
      <w:r w:rsidR="00741170" w:rsidRPr="005E5DA9">
        <w:rPr>
          <w:rFonts w:cs="Arial"/>
        </w:rPr>
        <w:t>ć</w:t>
      </w:r>
      <w:r w:rsidRPr="005E5DA9">
        <w:rPr>
          <w:rFonts w:cs="Arial"/>
        </w:rPr>
        <w:t xml:space="preserve"> zachowana</w:t>
      </w:r>
      <w:r w:rsidR="00741170" w:rsidRPr="005E5DA9">
        <w:rPr>
          <w:rFonts w:cs="Arial"/>
        </w:rPr>
        <w:t xml:space="preserve"> </w:t>
      </w:r>
      <w:r w:rsidRPr="005E5DA9">
        <w:rPr>
          <w:rFonts w:cs="Arial"/>
        </w:rPr>
        <w:t>(ruch skrzyde</w:t>
      </w:r>
      <w:r w:rsidR="00741170" w:rsidRPr="005E5DA9">
        <w:rPr>
          <w:rFonts w:cs="Arial"/>
        </w:rPr>
        <w:t>ł</w:t>
      </w:r>
      <w:r w:rsidRPr="005E5DA9">
        <w:rPr>
          <w:rFonts w:cs="Arial"/>
        </w:rPr>
        <w:t xml:space="preserve"> przy zamykaniu i otwieraniu powinien by</w:t>
      </w:r>
      <w:r w:rsidR="00741170" w:rsidRPr="005E5DA9">
        <w:rPr>
          <w:rFonts w:cs="Arial"/>
        </w:rPr>
        <w:t>ć</w:t>
      </w:r>
      <w:r w:rsidRPr="005E5DA9">
        <w:rPr>
          <w:rFonts w:cs="Arial"/>
        </w:rPr>
        <w:t xml:space="preserve"> p</w:t>
      </w:r>
      <w:r w:rsidR="00741170" w:rsidRPr="005E5DA9">
        <w:rPr>
          <w:rFonts w:cs="Arial"/>
        </w:rPr>
        <w:t>ł</w:t>
      </w:r>
      <w:r w:rsidRPr="005E5DA9">
        <w:rPr>
          <w:rFonts w:cs="Arial"/>
        </w:rPr>
        <w:t>ynny).Po ka</w:t>
      </w:r>
      <w:r w:rsidR="00741170" w:rsidRPr="005E5DA9">
        <w:rPr>
          <w:rFonts w:cs="Arial"/>
        </w:rPr>
        <w:t>ż</w:t>
      </w:r>
      <w:r w:rsidRPr="005E5DA9">
        <w:rPr>
          <w:rFonts w:cs="Arial"/>
        </w:rPr>
        <w:t>dej stronie konstrukcji nale</w:t>
      </w:r>
      <w:r w:rsidR="00741170" w:rsidRPr="005E5DA9">
        <w:rPr>
          <w:rFonts w:cs="Arial"/>
        </w:rPr>
        <w:t>ż</w:t>
      </w:r>
      <w:r w:rsidRPr="005E5DA9">
        <w:rPr>
          <w:rFonts w:cs="Arial"/>
        </w:rPr>
        <w:t>y stosowa</w:t>
      </w:r>
      <w:r w:rsidR="00741170" w:rsidRPr="005E5DA9">
        <w:rPr>
          <w:rFonts w:cs="Arial"/>
        </w:rPr>
        <w:t>ć</w:t>
      </w:r>
      <w:r w:rsidRPr="005E5DA9">
        <w:rPr>
          <w:rFonts w:cs="Arial"/>
        </w:rPr>
        <w:t xml:space="preserve"> co najmniej 2 punkty mocowania. Dobieraj</w:t>
      </w:r>
      <w:r w:rsidR="00741170" w:rsidRPr="005E5DA9">
        <w:rPr>
          <w:rFonts w:cs="Arial"/>
        </w:rPr>
        <w:t>ą</w:t>
      </w:r>
      <w:r w:rsidRPr="005E5DA9">
        <w:rPr>
          <w:rFonts w:cs="Arial"/>
        </w:rPr>
        <w:t>c ko</w:t>
      </w:r>
      <w:r w:rsidR="00741170" w:rsidRPr="005E5DA9">
        <w:rPr>
          <w:rFonts w:cs="Arial"/>
        </w:rPr>
        <w:t>ł</w:t>
      </w:r>
      <w:r w:rsidRPr="005E5DA9">
        <w:rPr>
          <w:rFonts w:cs="Arial"/>
        </w:rPr>
        <w:t>ki i wkr</w:t>
      </w:r>
      <w:r w:rsidR="00741170" w:rsidRPr="005E5DA9">
        <w:rPr>
          <w:rFonts w:cs="Arial"/>
        </w:rPr>
        <w:t>ę</w:t>
      </w:r>
      <w:r w:rsidRPr="005E5DA9">
        <w:rPr>
          <w:rFonts w:cs="Arial"/>
        </w:rPr>
        <w:t>ty</w:t>
      </w:r>
      <w:r w:rsidR="00741170" w:rsidRPr="005E5DA9">
        <w:rPr>
          <w:rFonts w:cs="Arial"/>
        </w:rPr>
        <w:t xml:space="preserve"> </w:t>
      </w:r>
      <w:r w:rsidRPr="005E5DA9">
        <w:rPr>
          <w:rFonts w:cs="Arial"/>
        </w:rPr>
        <w:t>mocuj</w:t>
      </w:r>
      <w:r w:rsidR="00741170" w:rsidRPr="005E5DA9">
        <w:rPr>
          <w:rFonts w:cs="Arial"/>
        </w:rPr>
        <w:t>ą</w:t>
      </w:r>
      <w:r w:rsidRPr="005E5DA9">
        <w:rPr>
          <w:rFonts w:cs="Arial"/>
        </w:rPr>
        <w:t>ce nale</w:t>
      </w:r>
      <w:r w:rsidR="00741170" w:rsidRPr="005E5DA9">
        <w:rPr>
          <w:rFonts w:cs="Arial"/>
        </w:rPr>
        <w:t>ż</w:t>
      </w:r>
      <w:r w:rsidRPr="005E5DA9">
        <w:rPr>
          <w:rFonts w:cs="Arial"/>
        </w:rPr>
        <w:t>y uwzgl</w:t>
      </w:r>
      <w:r w:rsidR="00741170" w:rsidRPr="005E5DA9">
        <w:rPr>
          <w:rFonts w:cs="Arial"/>
        </w:rPr>
        <w:t>ę</w:t>
      </w:r>
      <w:r w:rsidRPr="005E5DA9">
        <w:rPr>
          <w:rFonts w:cs="Arial"/>
        </w:rPr>
        <w:t>dni</w:t>
      </w:r>
      <w:r w:rsidR="00741170" w:rsidRPr="005E5DA9">
        <w:rPr>
          <w:rFonts w:cs="Arial"/>
        </w:rPr>
        <w:t>ć</w:t>
      </w:r>
      <w:r w:rsidRPr="005E5DA9">
        <w:rPr>
          <w:rFonts w:cs="Arial"/>
        </w:rPr>
        <w:t xml:space="preserve"> zalecenia ich producenta zawarte w jego katalogu.</w:t>
      </w:r>
    </w:p>
    <w:p w:rsidR="00741170" w:rsidRPr="005E5DA9" w:rsidRDefault="00741170" w:rsidP="00741170">
      <w:pPr>
        <w:autoSpaceDE w:val="0"/>
        <w:autoSpaceDN w:val="0"/>
        <w:adjustRightInd w:val="0"/>
        <w:rPr>
          <w:rFonts w:ascii="ArialMT" w:hAnsi="ArialMT" w:cs="ArialMT"/>
        </w:rPr>
      </w:pPr>
      <w:r w:rsidRPr="005E5DA9">
        <w:rPr>
          <w:rFonts w:ascii="ArialMT" w:hAnsi="ArialMT" w:cs="ArialMT"/>
        </w:rPr>
        <w:t>Po zamontowaniu skrzyde</w:t>
      </w:r>
      <w:r w:rsidRPr="005E5DA9">
        <w:rPr>
          <w:rFonts w:cs="Arial"/>
        </w:rPr>
        <w:t>ł</w:t>
      </w:r>
      <w:r w:rsidRPr="005E5DA9">
        <w:rPr>
          <w:rFonts w:ascii="ArialMT" w:hAnsi="ArialMT" w:cs="ArialMT"/>
        </w:rPr>
        <w:t xml:space="preserve"> nale</w:t>
      </w:r>
      <w:r w:rsidRPr="005E5DA9">
        <w:rPr>
          <w:rFonts w:cs="Arial"/>
        </w:rPr>
        <w:t>ż</w:t>
      </w:r>
      <w:r w:rsidRPr="005E5DA9">
        <w:rPr>
          <w:rFonts w:ascii="ArialMT" w:hAnsi="ArialMT" w:cs="ArialMT"/>
        </w:rPr>
        <w:t>y wykona</w:t>
      </w:r>
      <w:r w:rsidRPr="005E5DA9">
        <w:rPr>
          <w:rFonts w:cs="Arial"/>
        </w:rPr>
        <w:t>ć</w:t>
      </w:r>
      <w:r w:rsidRPr="005E5DA9">
        <w:rPr>
          <w:rFonts w:ascii="ArialMT" w:hAnsi="ArialMT" w:cs="ArialMT"/>
        </w:rPr>
        <w:t xml:space="preserve"> korekt</w:t>
      </w:r>
      <w:r w:rsidRPr="005E5DA9">
        <w:rPr>
          <w:rFonts w:cs="Arial"/>
        </w:rPr>
        <w:t>ę</w:t>
      </w:r>
      <w:r w:rsidRPr="005E5DA9">
        <w:rPr>
          <w:rFonts w:ascii="ArialMT" w:hAnsi="ArialMT" w:cs="ArialMT"/>
        </w:rPr>
        <w:t xml:space="preserve"> ich po</w:t>
      </w:r>
      <w:r w:rsidRPr="005E5DA9">
        <w:rPr>
          <w:rFonts w:cs="Arial"/>
        </w:rPr>
        <w:t>ł</w:t>
      </w:r>
      <w:r w:rsidRPr="005E5DA9">
        <w:rPr>
          <w:rFonts w:ascii="ArialMT" w:hAnsi="ArialMT" w:cs="ArialMT"/>
        </w:rPr>
        <w:t>o</w:t>
      </w:r>
      <w:r w:rsidRPr="005E5DA9">
        <w:rPr>
          <w:rFonts w:cs="Arial"/>
        </w:rPr>
        <w:t>ż</w:t>
      </w:r>
      <w:r w:rsidRPr="005E5DA9">
        <w:rPr>
          <w:rFonts w:ascii="ArialMT" w:hAnsi="ArialMT" w:cs="ArialMT"/>
        </w:rPr>
        <w:t xml:space="preserve">enia w stosunku do </w:t>
      </w:r>
      <w:proofErr w:type="spellStart"/>
      <w:r w:rsidRPr="005E5DA9">
        <w:rPr>
          <w:rFonts w:ascii="ArialMT" w:hAnsi="ArialMT" w:cs="ArialMT"/>
        </w:rPr>
        <w:t>ocśie</w:t>
      </w:r>
      <w:r w:rsidRPr="005E5DA9">
        <w:rPr>
          <w:rFonts w:cs="Arial"/>
        </w:rPr>
        <w:t>ż</w:t>
      </w:r>
      <w:r w:rsidRPr="005E5DA9">
        <w:rPr>
          <w:rFonts w:ascii="ArialMT" w:hAnsi="ArialMT" w:cs="ArialMT"/>
        </w:rPr>
        <w:t>nicy</w:t>
      </w:r>
      <w:proofErr w:type="spellEnd"/>
      <w:r w:rsidRPr="005E5DA9">
        <w:rPr>
          <w:rFonts w:ascii="ArialMT" w:hAnsi="ArialMT" w:cs="ArialMT"/>
        </w:rPr>
        <w:t xml:space="preserve"> i s</w:t>
      </w:r>
      <w:r w:rsidRPr="005E5DA9">
        <w:rPr>
          <w:rFonts w:cs="Arial"/>
        </w:rPr>
        <w:t>ą</w:t>
      </w:r>
      <w:r w:rsidRPr="005E5DA9">
        <w:rPr>
          <w:rFonts w:ascii="ArialMT" w:hAnsi="ArialMT" w:cs="ArialMT"/>
        </w:rPr>
        <w:t>siaduj</w:t>
      </w:r>
      <w:r w:rsidRPr="005E5DA9">
        <w:rPr>
          <w:rFonts w:cs="Arial"/>
        </w:rPr>
        <w:t>ą</w:t>
      </w:r>
      <w:r w:rsidRPr="005E5DA9">
        <w:rPr>
          <w:rFonts w:ascii="ArialMT" w:hAnsi="ArialMT" w:cs="ArialMT"/>
        </w:rPr>
        <w:t>cych skrzyde</w:t>
      </w:r>
      <w:r w:rsidRPr="005E5DA9">
        <w:rPr>
          <w:rFonts w:cs="Arial"/>
        </w:rPr>
        <w:t>ł</w:t>
      </w:r>
      <w:r w:rsidRPr="005E5DA9">
        <w:rPr>
          <w:rFonts w:ascii="ArialMT" w:hAnsi="ArialMT" w:cs="ArialMT"/>
        </w:rPr>
        <w:t xml:space="preserve"> wykorzystuj</w:t>
      </w:r>
      <w:r w:rsidRPr="005E5DA9">
        <w:rPr>
          <w:rFonts w:cs="Arial"/>
        </w:rPr>
        <w:t>ą</w:t>
      </w:r>
      <w:r w:rsidRPr="005E5DA9">
        <w:rPr>
          <w:rFonts w:ascii="ArialMT" w:hAnsi="ArialMT" w:cs="ArialMT"/>
        </w:rPr>
        <w:t>c regulacj</w:t>
      </w:r>
      <w:r w:rsidRPr="005E5DA9">
        <w:rPr>
          <w:rFonts w:cs="Arial"/>
        </w:rPr>
        <w:t>ę</w:t>
      </w:r>
      <w:r w:rsidRPr="005E5DA9">
        <w:rPr>
          <w:rFonts w:ascii="ArialMT" w:hAnsi="ArialMT" w:cs="ArialMT"/>
        </w:rPr>
        <w:t xml:space="preserve"> oku</w:t>
      </w:r>
      <w:r w:rsidRPr="005E5DA9">
        <w:rPr>
          <w:rFonts w:cs="Arial"/>
        </w:rPr>
        <w:t>ć</w:t>
      </w:r>
      <w:r w:rsidRPr="005E5DA9">
        <w:rPr>
          <w:rFonts w:ascii="ArialMT" w:hAnsi="ArialMT" w:cs="ArialMT"/>
        </w:rPr>
        <w:t xml:space="preserve"> (zawiasów, rozwórki), nast</w:t>
      </w:r>
      <w:r w:rsidRPr="005E5DA9">
        <w:rPr>
          <w:rFonts w:cs="Arial"/>
        </w:rPr>
        <w:t>ę</w:t>
      </w:r>
      <w:r w:rsidRPr="005E5DA9">
        <w:rPr>
          <w:rFonts w:ascii="ArialMT" w:hAnsi="ArialMT" w:cs="ArialMT"/>
        </w:rPr>
        <w:t>pnie trzeba dokona</w:t>
      </w:r>
      <w:r w:rsidRPr="005E5DA9">
        <w:rPr>
          <w:rFonts w:cs="Arial"/>
        </w:rPr>
        <w:t>ć</w:t>
      </w:r>
      <w:r w:rsidRPr="005E5DA9">
        <w:rPr>
          <w:rFonts w:ascii="ArialMT" w:hAnsi="ArialMT" w:cs="ArialMT"/>
        </w:rPr>
        <w:t xml:space="preserve"> regulacji samych oku</w:t>
      </w:r>
      <w:r w:rsidRPr="005E5DA9">
        <w:rPr>
          <w:rFonts w:cs="Arial"/>
        </w:rPr>
        <w:t>ć</w:t>
      </w:r>
      <w:r w:rsidRPr="005E5DA9">
        <w:rPr>
          <w:rFonts w:ascii="ArialMT" w:hAnsi="ArialMT" w:cs="ArialMT"/>
        </w:rPr>
        <w:t xml:space="preserve"> wspó</w:t>
      </w:r>
      <w:r w:rsidRPr="005E5DA9">
        <w:rPr>
          <w:rFonts w:cs="Arial"/>
        </w:rPr>
        <w:t>ł</w:t>
      </w:r>
      <w:r w:rsidRPr="005E5DA9">
        <w:rPr>
          <w:rFonts w:ascii="ArialMT" w:hAnsi="ArialMT" w:cs="ArialMT"/>
        </w:rPr>
        <w:t>pracuj</w:t>
      </w:r>
      <w:r w:rsidRPr="005E5DA9">
        <w:rPr>
          <w:rFonts w:cs="Arial"/>
        </w:rPr>
        <w:t>ą</w:t>
      </w:r>
      <w:r w:rsidRPr="005E5DA9">
        <w:rPr>
          <w:rFonts w:ascii="ArialMT" w:hAnsi="ArialMT" w:cs="ArialMT"/>
        </w:rPr>
        <w:t>cych mi</w:t>
      </w:r>
      <w:r w:rsidRPr="005E5DA9">
        <w:rPr>
          <w:rFonts w:cs="Arial"/>
        </w:rPr>
        <w:t>ę</w:t>
      </w:r>
      <w:r w:rsidRPr="005E5DA9">
        <w:rPr>
          <w:rFonts w:ascii="ArialMT" w:hAnsi="ArialMT" w:cs="ArialMT"/>
        </w:rPr>
        <w:t>dzy sob</w:t>
      </w:r>
      <w:r w:rsidRPr="005E5DA9">
        <w:rPr>
          <w:rFonts w:cs="Arial"/>
        </w:rPr>
        <w:t>ą</w:t>
      </w:r>
      <w:r w:rsidRPr="005E5DA9">
        <w:rPr>
          <w:rFonts w:ascii="ArialMT" w:hAnsi="ArialMT" w:cs="ArialMT"/>
        </w:rPr>
        <w:t xml:space="preserve"> (zaczepy, bolce)</w:t>
      </w:r>
    </w:p>
    <w:p w:rsidR="00741170" w:rsidRPr="005E5DA9" w:rsidRDefault="00741170" w:rsidP="00741170">
      <w:pPr>
        <w:spacing w:line="276" w:lineRule="auto"/>
        <w:ind w:left="142" w:right="-426" w:firstLine="566"/>
        <w:jc w:val="both"/>
        <w:rPr>
          <w:rFonts w:ascii="ArialMT" w:hAnsi="ArialMT" w:cs="ArialMT"/>
        </w:rPr>
      </w:pPr>
      <w:r w:rsidRPr="005E5DA9">
        <w:rPr>
          <w:rFonts w:ascii="ArialMT" w:hAnsi="ArialMT" w:cs="ArialMT"/>
        </w:rPr>
        <w:t>Skrzyd</w:t>
      </w:r>
      <w:r w:rsidRPr="005E5DA9">
        <w:rPr>
          <w:rFonts w:cs="Arial"/>
        </w:rPr>
        <w:t>ł</w:t>
      </w:r>
      <w:r w:rsidRPr="005E5DA9">
        <w:rPr>
          <w:rFonts w:ascii="ArialMT" w:hAnsi="ArialMT" w:cs="ArialMT"/>
        </w:rPr>
        <w:t>a powinny by</w:t>
      </w:r>
      <w:r w:rsidRPr="005E5DA9">
        <w:rPr>
          <w:rFonts w:cs="Arial"/>
        </w:rPr>
        <w:t>ć</w:t>
      </w:r>
      <w:r w:rsidRPr="005E5DA9">
        <w:rPr>
          <w:rFonts w:ascii="ArialMT" w:hAnsi="ArialMT" w:cs="ArialMT"/>
        </w:rPr>
        <w:t xml:space="preserve"> wypoziomowane, a odst</w:t>
      </w:r>
      <w:r w:rsidRPr="005E5DA9">
        <w:rPr>
          <w:rFonts w:cs="Arial"/>
        </w:rPr>
        <w:t>ę</w:t>
      </w:r>
      <w:r w:rsidRPr="005E5DA9">
        <w:rPr>
          <w:rFonts w:ascii="ArialMT" w:hAnsi="ArialMT" w:cs="ArialMT"/>
        </w:rPr>
        <w:t>py miedzy profilami s</w:t>
      </w:r>
      <w:r w:rsidRPr="005E5DA9">
        <w:rPr>
          <w:rFonts w:cs="Arial"/>
        </w:rPr>
        <w:t>ą</w:t>
      </w:r>
      <w:r w:rsidRPr="005E5DA9">
        <w:rPr>
          <w:rFonts w:ascii="ArialMT" w:hAnsi="ArialMT" w:cs="ArialMT"/>
        </w:rPr>
        <w:t>siednich skrzyde</w:t>
      </w:r>
      <w:r w:rsidRPr="005E5DA9">
        <w:rPr>
          <w:rFonts w:cs="Arial"/>
        </w:rPr>
        <w:t>ł</w:t>
      </w:r>
      <w:r w:rsidRPr="005E5DA9">
        <w:rPr>
          <w:rFonts w:ascii="ArialMT" w:hAnsi="ArialMT" w:cs="ArialMT"/>
        </w:rPr>
        <w:t xml:space="preserve"> - jednakowe.</w:t>
      </w:r>
    </w:p>
    <w:p w:rsidR="00741170" w:rsidRPr="005E5DA9" w:rsidRDefault="00741170" w:rsidP="000231FF">
      <w:pPr>
        <w:autoSpaceDE w:val="0"/>
        <w:autoSpaceDN w:val="0"/>
        <w:adjustRightInd w:val="0"/>
        <w:rPr>
          <w:rFonts w:ascii="ArialMT" w:hAnsi="ArialMT" w:cs="ArialMT"/>
        </w:rPr>
      </w:pPr>
      <w:r w:rsidRPr="005E5DA9">
        <w:rPr>
          <w:rFonts w:ascii="ArialMT" w:hAnsi="ArialMT" w:cs="ArialMT"/>
        </w:rPr>
        <w:t>Izolacja przestrzeni mi</w:t>
      </w:r>
      <w:r w:rsidR="000231FF" w:rsidRPr="005E5DA9">
        <w:rPr>
          <w:rFonts w:cs="Arial"/>
        </w:rPr>
        <w:t>ę</w:t>
      </w:r>
      <w:r w:rsidRPr="005E5DA9">
        <w:rPr>
          <w:rFonts w:ascii="ArialMT" w:hAnsi="ArialMT" w:cs="ArialMT"/>
        </w:rPr>
        <w:t>dzy o</w:t>
      </w:r>
      <w:r w:rsidR="000231FF" w:rsidRPr="005E5DA9">
        <w:rPr>
          <w:rFonts w:cs="Arial"/>
        </w:rPr>
        <w:t>ś</w:t>
      </w:r>
      <w:r w:rsidRPr="005E5DA9">
        <w:rPr>
          <w:rFonts w:ascii="ArialMT" w:hAnsi="ArialMT" w:cs="ArialMT"/>
        </w:rPr>
        <w:t>cie</w:t>
      </w:r>
      <w:r w:rsidR="000231FF" w:rsidRPr="005E5DA9">
        <w:rPr>
          <w:rFonts w:cs="Arial"/>
        </w:rPr>
        <w:t>ż</w:t>
      </w:r>
      <w:r w:rsidRPr="005E5DA9">
        <w:rPr>
          <w:rFonts w:ascii="ArialMT" w:hAnsi="ArialMT" w:cs="ArialMT"/>
        </w:rPr>
        <w:t>nic</w:t>
      </w:r>
      <w:r w:rsidR="000231FF" w:rsidRPr="005E5DA9">
        <w:rPr>
          <w:rFonts w:cs="Arial"/>
        </w:rPr>
        <w:t>ą</w:t>
      </w:r>
      <w:r w:rsidRPr="005E5DA9">
        <w:rPr>
          <w:rFonts w:ascii="ArialMT" w:hAnsi="ArialMT" w:cs="ArialMT"/>
        </w:rPr>
        <w:t>, a murem ma na celu zabezpieczeni</w:t>
      </w:r>
      <w:r w:rsidR="000231FF" w:rsidRPr="005E5DA9">
        <w:rPr>
          <w:rFonts w:ascii="ArialMT" w:hAnsi="ArialMT" w:cs="ArialMT"/>
        </w:rPr>
        <w:t xml:space="preserve">e przed wnikaniem wody, zarówno </w:t>
      </w:r>
      <w:r w:rsidRPr="005E5DA9">
        <w:rPr>
          <w:rFonts w:ascii="ArialMT" w:hAnsi="ArialMT" w:cs="ArialMT"/>
        </w:rPr>
        <w:t>opadowej od strony zewn</w:t>
      </w:r>
      <w:r w:rsidR="000231FF" w:rsidRPr="005E5DA9">
        <w:rPr>
          <w:rFonts w:cs="Arial"/>
        </w:rPr>
        <w:t>ę</w:t>
      </w:r>
      <w:r w:rsidRPr="005E5DA9">
        <w:rPr>
          <w:rFonts w:ascii="ArialMT" w:hAnsi="ArialMT" w:cs="ArialMT"/>
        </w:rPr>
        <w:t>trznej, jak i pary wodnej od strony wewn</w:t>
      </w:r>
      <w:r w:rsidR="000231FF" w:rsidRPr="005E5DA9">
        <w:rPr>
          <w:rFonts w:cs="Arial"/>
        </w:rPr>
        <w:t>ę</w:t>
      </w:r>
      <w:r w:rsidRPr="005E5DA9">
        <w:rPr>
          <w:rFonts w:ascii="ArialMT" w:hAnsi="ArialMT" w:cs="ArialMT"/>
        </w:rPr>
        <w:t>trznej oraz ma za zadanie zapewni</w:t>
      </w:r>
      <w:r w:rsidR="000231FF" w:rsidRPr="005E5DA9">
        <w:rPr>
          <w:rFonts w:ascii="ArialMT" w:hAnsi="ArialMT" w:cs="ArialMT"/>
        </w:rPr>
        <w:t xml:space="preserve">ć </w:t>
      </w:r>
      <w:r w:rsidRPr="005E5DA9">
        <w:rPr>
          <w:rFonts w:ascii="ArialMT" w:hAnsi="ArialMT" w:cs="ArialMT"/>
        </w:rPr>
        <w:t>izolacj</w:t>
      </w:r>
      <w:r w:rsidR="000231FF" w:rsidRPr="005E5DA9">
        <w:rPr>
          <w:rFonts w:cs="Arial"/>
        </w:rPr>
        <w:t>ę</w:t>
      </w:r>
      <w:r w:rsidRPr="005E5DA9">
        <w:rPr>
          <w:rFonts w:ascii="ArialMT" w:hAnsi="ArialMT" w:cs="ArialMT"/>
        </w:rPr>
        <w:t xml:space="preserve"> termiczn</w:t>
      </w:r>
      <w:r w:rsidR="000231FF" w:rsidRPr="005E5DA9">
        <w:rPr>
          <w:rFonts w:cs="Arial"/>
        </w:rPr>
        <w:t>ą</w:t>
      </w:r>
      <w:r w:rsidRPr="005E5DA9">
        <w:rPr>
          <w:rFonts w:ascii="ArialMT" w:hAnsi="ArialMT" w:cs="ArialMT"/>
        </w:rPr>
        <w:t xml:space="preserve"> i akustyczn</w:t>
      </w:r>
      <w:r w:rsidR="000231FF" w:rsidRPr="005E5DA9">
        <w:rPr>
          <w:rFonts w:cs="Arial"/>
        </w:rPr>
        <w:t>ą</w:t>
      </w:r>
      <w:r w:rsidRPr="005E5DA9">
        <w:rPr>
          <w:rFonts w:ascii="ArialMT" w:hAnsi="ArialMT" w:cs="ArialMT"/>
        </w:rPr>
        <w:t>. W tym celu najcz</w:t>
      </w:r>
      <w:r w:rsidR="000231FF" w:rsidRPr="005E5DA9">
        <w:rPr>
          <w:rFonts w:cs="Arial"/>
        </w:rPr>
        <w:t>ęś</w:t>
      </w:r>
      <w:r w:rsidRPr="005E5DA9">
        <w:rPr>
          <w:rFonts w:ascii="ArialMT" w:hAnsi="ArialMT" w:cs="ArialMT"/>
        </w:rPr>
        <w:t>ciej wykorzystuje si</w:t>
      </w:r>
      <w:r w:rsidR="000231FF" w:rsidRPr="005E5DA9">
        <w:rPr>
          <w:rFonts w:cs="Arial"/>
        </w:rPr>
        <w:t>ę</w:t>
      </w:r>
      <w:r w:rsidRPr="005E5DA9">
        <w:rPr>
          <w:rFonts w:ascii="ArialMT" w:hAnsi="ArialMT" w:cs="ArialMT"/>
        </w:rPr>
        <w:t xml:space="preserve"> we</w:t>
      </w:r>
      <w:r w:rsidR="000231FF" w:rsidRPr="005E5DA9">
        <w:rPr>
          <w:rFonts w:cs="Arial"/>
        </w:rPr>
        <w:t>ł</w:t>
      </w:r>
      <w:r w:rsidRPr="005E5DA9">
        <w:rPr>
          <w:rFonts w:ascii="ArialMT" w:hAnsi="ArialMT" w:cs="ArialMT"/>
        </w:rPr>
        <w:t>n</w:t>
      </w:r>
      <w:r w:rsidR="000231FF" w:rsidRPr="005E5DA9">
        <w:rPr>
          <w:rFonts w:cs="Arial"/>
        </w:rPr>
        <w:t>ę</w:t>
      </w:r>
      <w:r w:rsidRPr="005E5DA9">
        <w:rPr>
          <w:rFonts w:ascii="ArialMT" w:hAnsi="ArialMT" w:cs="ArialMT"/>
        </w:rPr>
        <w:t xml:space="preserve"> mineraln</w:t>
      </w:r>
      <w:r w:rsidR="000231FF" w:rsidRPr="005E5DA9">
        <w:rPr>
          <w:rFonts w:cs="Arial"/>
        </w:rPr>
        <w:t>ą</w:t>
      </w:r>
      <w:r w:rsidRPr="005E5DA9">
        <w:rPr>
          <w:rFonts w:ascii="ArialMT" w:hAnsi="ArialMT" w:cs="ArialMT"/>
        </w:rPr>
        <w:t>, pianki monta</w:t>
      </w:r>
      <w:r w:rsidR="000231FF" w:rsidRPr="005E5DA9">
        <w:rPr>
          <w:rFonts w:cs="Arial"/>
        </w:rPr>
        <w:t>ż</w:t>
      </w:r>
      <w:r w:rsidR="000231FF" w:rsidRPr="005E5DA9">
        <w:rPr>
          <w:rFonts w:ascii="ArialMT" w:hAnsi="ArialMT" w:cs="ArialMT"/>
        </w:rPr>
        <w:t xml:space="preserve">owe </w:t>
      </w:r>
      <w:r w:rsidRPr="005E5DA9">
        <w:rPr>
          <w:rFonts w:ascii="ArialMT" w:hAnsi="ArialMT" w:cs="ArialMT"/>
        </w:rPr>
        <w:t>lub wa</w:t>
      </w:r>
      <w:r w:rsidR="000231FF" w:rsidRPr="005E5DA9">
        <w:rPr>
          <w:rFonts w:cs="Arial"/>
        </w:rPr>
        <w:t>ł</w:t>
      </w:r>
      <w:r w:rsidRPr="005E5DA9">
        <w:rPr>
          <w:rFonts w:ascii="ArialMT" w:hAnsi="ArialMT" w:cs="ArialMT"/>
        </w:rPr>
        <w:t>ki polietylenowe, masy silikonowe, ta</w:t>
      </w:r>
      <w:r w:rsidR="000231FF" w:rsidRPr="005E5DA9">
        <w:rPr>
          <w:rFonts w:cs="Arial"/>
        </w:rPr>
        <w:t>ś</w:t>
      </w:r>
      <w:r w:rsidRPr="005E5DA9">
        <w:rPr>
          <w:rFonts w:ascii="ArialMT" w:hAnsi="ArialMT" w:cs="ArialMT"/>
        </w:rPr>
        <w:t>my rozpr</w:t>
      </w:r>
      <w:r w:rsidR="000231FF" w:rsidRPr="005E5DA9">
        <w:rPr>
          <w:rFonts w:cs="Arial"/>
        </w:rPr>
        <w:t>ęż</w:t>
      </w:r>
      <w:r w:rsidRPr="005E5DA9">
        <w:rPr>
          <w:rFonts w:ascii="ArialMT" w:hAnsi="ArialMT" w:cs="ArialMT"/>
        </w:rPr>
        <w:t>ne oraz folie par</w:t>
      </w:r>
      <w:r w:rsidR="000231FF" w:rsidRPr="005E5DA9">
        <w:rPr>
          <w:rFonts w:ascii="ArialMT" w:hAnsi="ArialMT" w:cs="ArialMT"/>
        </w:rPr>
        <w:t xml:space="preserve">oprzepuszczalne i paroszczelne. </w:t>
      </w:r>
      <w:r w:rsidRPr="005E5DA9">
        <w:rPr>
          <w:rFonts w:ascii="ArialMT" w:hAnsi="ArialMT" w:cs="ArialMT"/>
        </w:rPr>
        <w:t>Warstwa izolacji wokó</w:t>
      </w:r>
      <w:r w:rsidR="000231FF" w:rsidRPr="005E5DA9">
        <w:rPr>
          <w:rFonts w:cs="Arial"/>
        </w:rPr>
        <w:t>ł</w:t>
      </w:r>
      <w:r w:rsidRPr="005E5DA9">
        <w:rPr>
          <w:rFonts w:ascii="ArialMT" w:hAnsi="ArialMT" w:cs="ArialMT"/>
        </w:rPr>
        <w:t xml:space="preserve"> o</w:t>
      </w:r>
      <w:r w:rsidR="000231FF" w:rsidRPr="005E5DA9">
        <w:rPr>
          <w:rFonts w:cs="Arial"/>
        </w:rPr>
        <w:t>ś</w:t>
      </w:r>
      <w:r w:rsidRPr="005E5DA9">
        <w:rPr>
          <w:rFonts w:ascii="ArialMT" w:hAnsi="ArialMT" w:cs="ArialMT"/>
        </w:rPr>
        <w:t>cie</w:t>
      </w:r>
      <w:r w:rsidR="000231FF" w:rsidRPr="005E5DA9">
        <w:rPr>
          <w:rFonts w:cs="Arial"/>
        </w:rPr>
        <w:t>ż</w:t>
      </w:r>
      <w:r w:rsidRPr="005E5DA9">
        <w:rPr>
          <w:rFonts w:ascii="ArialMT" w:hAnsi="ArialMT" w:cs="ArialMT"/>
        </w:rPr>
        <w:t>nicy powinna by</w:t>
      </w:r>
      <w:r w:rsidR="000231FF" w:rsidRPr="005E5DA9">
        <w:rPr>
          <w:rFonts w:cs="Arial"/>
        </w:rPr>
        <w:t>ć</w:t>
      </w:r>
      <w:r w:rsidRPr="005E5DA9">
        <w:rPr>
          <w:rFonts w:ascii="ArialMT" w:hAnsi="ArialMT" w:cs="ArialMT"/>
        </w:rPr>
        <w:t xml:space="preserve"> jednolita, bez przerw i o jednakowej grubo</w:t>
      </w:r>
      <w:r w:rsidR="000231FF" w:rsidRPr="005E5DA9">
        <w:rPr>
          <w:rFonts w:cs="Arial"/>
        </w:rPr>
        <w:t>ś</w:t>
      </w:r>
      <w:r w:rsidRPr="005E5DA9">
        <w:rPr>
          <w:rFonts w:ascii="ArialMT" w:hAnsi="ArialMT" w:cs="ArialMT"/>
        </w:rPr>
        <w:t>ci. Po zewn</w:t>
      </w:r>
      <w:r w:rsidR="000231FF" w:rsidRPr="005E5DA9">
        <w:rPr>
          <w:rFonts w:ascii="ArialMT" w:hAnsi="ArialMT" w:cs="ArialMT"/>
        </w:rPr>
        <w:t xml:space="preserve">ętrznej </w:t>
      </w:r>
      <w:r w:rsidRPr="005E5DA9">
        <w:rPr>
          <w:rFonts w:ascii="ArialMT" w:hAnsi="ArialMT" w:cs="ArialMT"/>
        </w:rPr>
        <w:t>stronie wykonujemy izolacj</w:t>
      </w:r>
      <w:r w:rsidR="000231FF" w:rsidRPr="005E5DA9">
        <w:rPr>
          <w:rFonts w:cs="Arial"/>
        </w:rPr>
        <w:t>ę</w:t>
      </w:r>
      <w:r w:rsidRPr="005E5DA9">
        <w:rPr>
          <w:rFonts w:ascii="ArialMT" w:hAnsi="ArialMT" w:cs="ArialMT"/>
        </w:rPr>
        <w:t xml:space="preserve"> paroprzepuszczaln</w:t>
      </w:r>
      <w:r w:rsidR="000231FF" w:rsidRPr="005E5DA9">
        <w:rPr>
          <w:rFonts w:cs="Arial"/>
        </w:rPr>
        <w:t>ą</w:t>
      </w:r>
      <w:r w:rsidRPr="005E5DA9">
        <w:rPr>
          <w:rFonts w:ascii="ArialMT" w:hAnsi="ArialMT" w:cs="ArialMT"/>
        </w:rPr>
        <w:t>, szczególnie starannie wzd</w:t>
      </w:r>
      <w:r w:rsidR="000231FF" w:rsidRPr="005E5DA9">
        <w:rPr>
          <w:rFonts w:cs="Arial"/>
        </w:rPr>
        <w:t>ł</w:t>
      </w:r>
      <w:r w:rsidRPr="005E5DA9">
        <w:rPr>
          <w:rFonts w:ascii="ArialMT" w:hAnsi="ArialMT" w:cs="ArialMT"/>
        </w:rPr>
        <w:t>u</w:t>
      </w:r>
      <w:r w:rsidR="000231FF" w:rsidRPr="005E5DA9">
        <w:rPr>
          <w:rFonts w:cs="Arial"/>
        </w:rPr>
        <w:t>ż</w:t>
      </w:r>
      <w:r w:rsidRPr="005E5DA9">
        <w:rPr>
          <w:rFonts w:ascii="ArialMT" w:hAnsi="ArialMT" w:cs="ArialMT"/>
        </w:rPr>
        <w:t xml:space="preserve"> dolnej ramy i naro</w:t>
      </w:r>
      <w:r w:rsidR="000231FF" w:rsidRPr="005E5DA9">
        <w:rPr>
          <w:rFonts w:cs="Arial"/>
        </w:rPr>
        <w:t>ż</w:t>
      </w:r>
      <w:r w:rsidRPr="005E5DA9">
        <w:rPr>
          <w:rFonts w:ascii="ArialMT" w:hAnsi="ArialMT" w:cs="ArialMT"/>
        </w:rPr>
        <w:t>y. Nale</w:t>
      </w:r>
      <w:r w:rsidR="000231FF" w:rsidRPr="005E5DA9">
        <w:rPr>
          <w:rFonts w:cs="Arial"/>
        </w:rPr>
        <w:t>ż</w:t>
      </w:r>
      <w:r w:rsidR="000231FF" w:rsidRPr="005E5DA9">
        <w:rPr>
          <w:rFonts w:ascii="ArialMT" w:hAnsi="ArialMT" w:cs="ArialMT"/>
        </w:rPr>
        <w:t xml:space="preserve">y </w:t>
      </w:r>
      <w:r w:rsidRPr="005E5DA9">
        <w:rPr>
          <w:rFonts w:ascii="ArialMT" w:hAnsi="ArialMT" w:cs="ArialMT"/>
        </w:rPr>
        <w:t>pami</w:t>
      </w:r>
      <w:r w:rsidR="000231FF" w:rsidRPr="005E5DA9">
        <w:rPr>
          <w:rFonts w:cs="Arial"/>
        </w:rPr>
        <w:t>ę</w:t>
      </w:r>
      <w:r w:rsidRPr="005E5DA9">
        <w:rPr>
          <w:rFonts w:ascii="ArialMT" w:hAnsi="ArialMT" w:cs="ArialMT"/>
        </w:rPr>
        <w:t>ta</w:t>
      </w:r>
      <w:r w:rsidR="000231FF" w:rsidRPr="005E5DA9">
        <w:rPr>
          <w:rFonts w:cs="Arial"/>
        </w:rPr>
        <w:t>ć</w:t>
      </w:r>
      <w:r w:rsidRPr="005E5DA9">
        <w:rPr>
          <w:rFonts w:ascii="ArialMT" w:hAnsi="ArialMT" w:cs="ArialMT"/>
        </w:rPr>
        <w:t>, aby zapewni</w:t>
      </w:r>
      <w:r w:rsidR="000231FF" w:rsidRPr="005E5DA9">
        <w:rPr>
          <w:rFonts w:cs="Arial"/>
        </w:rPr>
        <w:t>ć</w:t>
      </w:r>
      <w:r w:rsidRPr="005E5DA9">
        <w:rPr>
          <w:rFonts w:ascii="ArialMT" w:hAnsi="ArialMT" w:cs="ArialMT"/>
        </w:rPr>
        <w:t xml:space="preserve"> bardzo dobr</w:t>
      </w:r>
      <w:r w:rsidR="000231FF" w:rsidRPr="005E5DA9">
        <w:rPr>
          <w:rFonts w:cs="Arial"/>
        </w:rPr>
        <w:t>ą</w:t>
      </w:r>
      <w:r w:rsidRPr="005E5DA9">
        <w:rPr>
          <w:rFonts w:ascii="ArialMT" w:hAnsi="ArialMT" w:cs="ArialMT"/>
        </w:rPr>
        <w:t xml:space="preserve"> izolacj</w:t>
      </w:r>
      <w:r w:rsidR="000231FF" w:rsidRPr="005E5DA9">
        <w:rPr>
          <w:rFonts w:cs="Arial"/>
        </w:rPr>
        <w:t>ę</w:t>
      </w:r>
      <w:r w:rsidRPr="005E5DA9">
        <w:rPr>
          <w:rFonts w:ascii="ArialMT" w:hAnsi="ArialMT" w:cs="ArialMT"/>
        </w:rPr>
        <w:t xml:space="preserve"> na przenikanie pary po stronie wewn</w:t>
      </w:r>
      <w:r w:rsidR="000231FF" w:rsidRPr="005E5DA9">
        <w:rPr>
          <w:rFonts w:cs="Arial"/>
        </w:rPr>
        <w:t>ę</w:t>
      </w:r>
      <w:r w:rsidR="000231FF" w:rsidRPr="005E5DA9">
        <w:rPr>
          <w:rFonts w:ascii="ArialMT" w:hAnsi="ArialMT" w:cs="ArialMT"/>
        </w:rPr>
        <w:t xml:space="preserve">trznej szczeliny </w:t>
      </w:r>
      <w:r w:rsidRPr="005E5DA9">
        <w:rPr>
          <w:rFonts w:ascii="ArialMT" w:hAnsi="ArialMT" w:cs="ArialMT"/>
        </w:rPr>
        <w:t>monta</w:t>
      </w:r>
      <w:r w:rsidR="000231FF" w:rsidRPr="005E5DA9">
        <w:rPr>
          <w:rFonts w:cs="Arial"/>
        </w:rPr>
        <w:t>ż</w:t>
      </w:r>
      <w:r w:rsidRPr="005E5DA9">
        <w:rPr>
          <w:rFonts w:ascii="ArialMT" w:hAnsi="ArialMT" w:cs="ArialMT"/>
        </w:rPr>
        <w:t>owej. Je</w:t>
      </w:r>
      <w:r w:rsidR="000231FF" w:rsidRPr="005E5DA9">
        <w:rPr>
          <w:rFonts w:cs="Arial"/>
        </w:rPr>
        <w:t>ś</w:t>
      </w:r>
      <w:r w:rsidRPr="005E5DA9">
        <w:rPr>
          <w:rFonts w:ascii="ArialMT" w:hAnsi="ArialMT" w:cs="ArialMT"/>
        </w:rPr>
        <w:t>li wn</w:t>
      </w:r>
      <w:r w:rsidR="000231FF" w:rsidRPr="005E5DA9">
        <w:rPr>
          <w:rFonts w:cs="Arial"/>
        </w:rPr>
        <w:t>ę</w:t>
      </w:r>
      <w:r w:rsidRPr="005E5DA9">
        <w:rPr>
          <w:rFonts w:ascii="ArialMT" w:hAnsi="ArialMT" w:cs="ArialMT"/>
        </w:rPr>
        <w:t>ki otworów okiennych tynkowane s</w:t>
      </w:r>
      <w:r w:rsidR="000231FF" w:rsidRPr="005E5DA9">
        <w:rPr>
          <w:rFonts w:cs="Arial"/>
        </w:rPr>
        <w:t>ą</w:t>
      </w:r>
      <w:r w:rsidRPr="005E5DA9">
        <w:rPr>
          <w:rFonts w:ascii="ArialMT" w:hAnsi="ArialMT" w:cs="ArialMT"/>
        </w:rPr>
        <w:t xml:space="preserve"> po zamontowaniu k</w:t>
      </w:r>
      <w:r w:rsidR="000231FF" w:rsidRPr="005E5DA9">
        <w:rPr>
          <w:rFonts w:ascii="ArialMT" w:hAnsi="ArialMT" w:cs="ArialMT"/>
        </w:rPr>
        <w:t xml:space="preserve">onstrukcji aluminiowej to drzwi </w:t>
      </w:r>
      <w:r w:rsidRPr="005E5DA9">
        <w:rPr>
          <w:rFonts w:ascii="ArialMT" w:hAnsi="ArialMT" w:cs="ArialMT"/>
        </w:rPr>
        <w:t>lub okno nale</w:t>
      </w:r>
      <w:r w:rsidR="000231FF" w:rsidRPr="005E5DA9">
        <w:rPr>
          <w:rFonts w:cs="Arial"/>
        </w:rPr>
        <w:t>ż</w:t>
      </w:r>
      <w:r w:rsidRPr="005E5DA9">
        <w:rPr>
          <w:rFonts w:ascii="ArialMT" w:hAnsi="ArialMT" w:cs="ArialMT"/>
        </w:rPr>
        <w:t>y tak zabezpieczy</w:t>
      </w:r>
      <w:r w:rsidR="000231FF" w:rsidRPr="005E5DA9">
        <w:rPr>
          <w:rFonts w:cs="Arial"/>
        </w:rPr>
        <w:t>ć</w:t>
      </w:r>
      <w:r w:rsidRPr="005E5DA9">
        <w:rPr>
          <w:rFonts w:ascii="ArialMT" w:hAnsi="ArialMT" w:cs="ArialMT"/>
        </w:rPr>
        <w:t>, aby tynk nie styka</w:t>
      </w:r>
      <w:r w:rsidR="000231FF" w:rsidRPr="005E5DA9">
        <w:rPr>
          <w:rFonts w:ascii="ArialMT" w:hAnsi="ArialMT" w:cs="ArialMT"/>
        </w:rPr>
        <w:t xml:space="preserve">ć </w:t>
      </w:r>
      <w:r w:rsidRPr="005E5DA9">
        <w:rPr>
          <w:rFonts w:ascii="ArialMT" w:hAnsi="ArialMT" w:cs="ArialMT"/>
        </w:rPr>
        <w:t xml:space="preserve"> si</w:t>
      </w:r>
      <w:r w:rsidR="000231FF" w:rsidRPr="005E5DA9">
        <w:rPr>
          <w:rFonts w:cs="Arial"/>
        </w:rPr>
        <w:t>ę</w:t>
      </w:r>
      <w:r w:rsidRPr="005E5DA9">
        <w:rPr>
          <w:rFonts w:ascii="ArialMT" w:hAnsi="ArialMT" w:cs="ArialMT"/>
        </w:rPr>
        <w:t xml:space="preserve"> z powierzchni</w:t>
      </w:r>
      <w:r w:rsidR="000231FF" w:rsidRPr="005E5DA9">
        <w:rPr>
          <w:rFonts w:cs="Arial"/>
        </w:rPr>
        <w:t>ą</w:t>
      </w:r>
      <w:r w:rsidRPr="005E5DA9">
        <w:rPr>
          <w:rFonts w:ascii="ArialMT" w:hAnsi="ArialMT" w:cs="ArialMT"/>
        </w:rPr>
        <w:t xml:space="preserve"> wyrobu.</w:t>
      </w:r>
    </w:p>
    <w:p w:rsidR="0005789E" w:rsidRPr="005E5DA9" w:rsidRDefault="0005789E" w:rsidP="0005789E">
      <w:pPr>
        <w:spacing w:line="360" w:lineRule="auto"/>
        <w:rPr>
          <w:rFonts w:cs="Arial"/>
        </w:rPr>
      </w:pPr>
    </w:p>
    <w:p w:rsidR="0005789E" w:rsidRPr="005E5DA9" w:rsidRDefault="0005789E" w:rsidP="0005789E">
      <w:pPr>
        <w:spacing w:line="360" w:lineRule="auto"/>
        <w:rPr>
          <w:rFonts w:cs="Arial"/>
          <w:b/>
        </w:rPr>
      </w:pPr>
      <w:r w:rsidRPr="005E5DA9">
        <w:rPr>
          <w:rFonts w:cs="Arial"/>
          <w:b/>
        </w:rPr>
        <w:t>UWAGA: Przed przystąpieniem do wykonywania otworów drzwiowych i okiennych należy wybrać ostateczny system stolarki i pod konkretny system wykonywać otwory okienne i drzwiowej.</w:t>
      </w:r>
    </w:p>
    <w:p w:rsidR="0005789E" w:rsidRPr="005E5DA9" w:rsidRDefault="0005789E" w:rsidP="00B06443">
      <w:pPr>
        <w:rPr>
          <w:rFonts w:cs="Arial"/>
          <w:b/>
          <w:bCs/>
        </w:rPr>
      </w:pPr>
    </w:p>
    <w:p w:rsidR="00343D94" w:rsidRPr="005E5DA9" w:rsidRDefault="00343D94" w:rsidP="00B06443">
      <w:pPr>
        <w:rPr>
          <w:rFonts w:cs="Arial"/>
          <w:b/>
          <w:bCs/>
        </w:rPr>
      </w:pPr>
    </w:p>
    <w:p w:rsidR="00895F3F" w:rsidRPr="005E5DA9" w:rsidRDefault="00160C0E" w:rsidP="00B06443">
      <w:pPr>
        <w:numPr>
          <w:ilvl w:val="1"/>
          <w:numId w:val="1"/>
        </w:numPr>
        <w:jc w:val="both"/>
        <w:rPr>
          <w:rFonts w:cs="Arial"/>
          <w:b/>
        </w:rPr>
      </w:pPr>
      <w:r w:rsidRPr="005E5DA9">
        <w:rPr>
          <w:rFonts w:cs="Arial"/>
          <w:b/>
        </w:rPr>
        <w:t xml:space="preserve">Roboty tynkarskie </w:t>
      </w:r>
    </w:p>
    <w:p w:rsidR="00F9798D" w:rsidRPr="005E5DA9" w:rsidRDefault="00F9798D" w:rsidP="00F9798D">
      <w:pPr>
        <w:pStyle w:val="KRESKA"/>
        <w:spacing w:line="240" w:lineRule="auto"/>
        <w:ind w:left="1361" w:hanging="340"/>
        <w:rPr>
          <w:rFonts w:ascii="Arial" w:hAnsi="Arial" w:cs="Arial"/>
          <w:color w:val="auto"/>
          <w:sz w:val="20"/>
          <w:szCs w:val="20"/>
        </w:rPr>
      </w:pPr>
    </w:p>
    <w:p w:rsidR="001469A1" w:rsidRPr="005E5DA9" w:rsidRDefault="001469A1" w:rsidP="00F9798D">
      <w:pPr>
        <w:pStyle w:val="KRESKA"/>
        <w:spacing w:line="240" w:lineRule="auto"/>
        <w:ind w:left="1361" w:hanging="340"/>
        <w:rPr>
          <w:rFonts w:ascii="Arial" w:hAnsi="Arial" w:cs="Arial"/>
          <w:color w:val="auto"/>
          <w:sz w:val="20"/>
          <w:szCs w:val="20"/>
        </w:rPr>
      </w:pPr>
    </w:p>
    <w:p w:rsidR="001469A1" w:rsidRPr="005E5DA9" w:rsidRDefault="001469A1" w:rsidP="00AA54D3">
      <w:pPr>
        <w:widowControl w:val="0"/>
        <w:suppressAutoHyphens/>
        <w:autoSpaceDE w:val="0"/>
        <w:jc w:val="both"/>
        <w:rPr>
          <w:rFonts w:eastAsia="Arial" w:cs="Arial"/>
          <w:b/>
          <w:bCs/>
          <w:kern w:val="1"/>
        </w:rPr>
      </w:pPr>
      <w:r w:rsidRPr="005E5DA9">
        <w:rPr>
          <w:rFonts w:eastAsia="Arial" w:cs="Arial"/>
          <w:b/>
          <w:bCs/>
          <w:kern w:val="1"/>
        </w:rPr>
        <w:t>Zakres robót budowlanych</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W zakres robót objętych specyfikacją wchodzą:</w:t>
      </w:r>
    </w:p>
    <w:p w:rsidR="001469A1" w:rsidRPr="005E5DA9" w:rsidRDefault="001469A1" w:rsidP="00AA54D3">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w:t>
      </w:r>
      <w:r w:rsidRPr="005E5DA9">
        <w:rPr>
          <w:rFonts w:eastAsia="Arial" w:cs="Arial"/>
          <w:kern w:val="1"/>
        </w:rPr>
        <w:tab/>
        <w:t xml:space="preserve">przygotowanie powierzchni przeznaczonych do tynkowania i inne czynności z tym związane, </w:t>
      </w:r>
    </w:p>
    <w:p w:rsidR="004559FA" w:rsidRPr="005E5DA9" w:rsidRDefault="001469A1" w:rsidP="00AA54D3">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w:t>
      </w:r>
      <w:r w:rsidRPr="005E5DA9">
        <w:rPr>
          <w:rFonts w:eastAsia="Arial" w:cs="Arial"/>
          <w:kern w:val="1"/>
        </w:rPr>
        <w:tab/>
        <w:t xml:space="preserve">tynki </w:t>
      </w:r>
      <w:r w:rsidR="00C04A21" w:rsidRPr="005E5DA9">
        <w:rPr>
          <w:rFonts w:eastAsia="Arial" w:cs="Arial"/>
          <w:kern w:val="1"/>
        </w:rPr>
        <w:t>cementowo wapienne na</w:t>
      </w:r>
      <w:r w:rsidRPr="005E5DA9">
        <w:rPr>
          <w:rFonts w:eastAsia="Arial" w:cs="Arial"/>
          <w:kern w:val="1"/>
        </w:rPr>
        <w:t xml:space="preserve"> ścian</w:t>
      </w:r>
      <w:r w:rsidR="00C04A21" w:rsidRPr="005E5DA9">
        <w:rPr>
          <w:rFonts w:eastAsia="Arial" w:cs="Arial"/>
          <w:kern w:val="1"/>
        </w:rPr>
        <w:t>ach</w:t>
      </w:r>
      <w:r w:rsidR="004559FA" w:rsidRPr="005E5DA9">
        <w:rPr>
          <w:rFonts w:eastAsia="Arial" w:cs="Arial"/>
          <w:kern w:val="1"/>
        </w:rPr>
        <w:t>,</w:t>
      </w:r>
    </w:p>
    <w:p w:rsidR="00C04A21" w:rsidRPr="005E5DA9" w:rsidRDefault="00C04A21" w:rsidP="00AA54D3">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 </w:t>
      </w:r>
      <w:r w:rsidRPr="005E5DA9">
        <w:rPr>
          <w:rFonts w:eastAsia="Arial" w:cs="Arial"/>
          <w:kern w:val="1"/>
        </w:rPr>
        <w:tab/>
        <w:t xml:space="preserve">tynki </w:t>
      </w:r>
      <w:r w:rsidR="00932B8E" w:rsidRPr="005E5DA9">
        <w:rPr>
          <w:rFonts w:eastAsia="Arial" w:cs="Arial"/>
          <w:kern w:val="1"/>
        </w:rPr>
        <w:t xml:space="preserve">cementowo-wapiennych </w:t>
      </w:r>
      <w:r w:rsidRPr="005E5DA9">
        <w:rPr>
          <w:rFonts w:eastAsia="Arial" w:cs="Arial"/>
          <w:kern w:val="1"/>
        </w:rPr>
        <w:t>na sufitach,</w:t>
      </w:r>
    </w:p>
    <w:p w:rsidR="00C04A21" w:rsidRPr="005E5DA9" w:rsidRDefault="00C04A21" w:rsidP="00AA54D3">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 </w:t>
      </w:r>
      <w:r w:rsidRPr="005E5DA9">
        <w:rPr>
          <w:rFonts w:eastAsia="Arial" w:cs="Arial"/>
          <w:kern w:val="1"/>
        </w:rPr>
        <w:tab/>
        <w:t xml:space="preserve">tynki renowacyjne na istniejących ścianach piwnicznych </w:t>
      </w:r>
    </w:p>
    <w:p w:rsidR="001341E2" w:rsidRPr="005E5DA9" w:rsidRDefault="001341E2" w:rsidP="00AA54D3">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 </w:t>
      </w:r>
      <w:r w:rsidRPr="005E5DA9">
        <w:rPr>
          <w:rFonts w:eastAsia="Arial" w:cs="Arial"/>
          <w:kern w:val="1"/>
        </w:rPr>
        <w:tab/>
      </w:r>
      <w:r w:rsidR="00932B8E" w:rsidRPr="005E5DA9">
        <w:rPr>
          <w:rFonts w:eastAsia="Arial" w:cs="Arial"/>
          <w:kern w:val="1"/>
        </w:rPr>
        <w:t>tynki elewacyjne</w:t>
      </w:r>
    </w:p>
    <w:p w:rsidR="001119EC" w:rsidRPr="005E5DA9" w:rsidRDefault="001119EC" w:rsidP="00AA54D3">
      <w:pPr>
        <w:widowControl w:val="0"/>
        <w:tabs>
          <w:tab w:val="left" w:pos="1080"/>
          <w:tab w:val="left" w:pos="1800"/>
        </w:tabs>
        <w:suppressAutoHyphens/>
        <w:autoSpaceDE w:val="0"/>
        <w:ind w:left="1080" w:hanging="360"/>
        <w:jc w:val="both"/>
        <w:rPr>
          <w:rFonts w:eastAsia="Arial" w:cs="Arial"/>
          <w:kern w:val="1"/>
        </w:rPr>
      </w:pPr>
    </w:p>
    <w:p w:rsidR="001469A1" w:rsidRPr="005E5DA9" w:rsidRDefault="001469A1" w:rsidP="00AA54D3">
      <w:pPr>
        <w:widowControl w:val="0"/>
        <w:tabs>
          <w:tab w:val="left" w:pos="-624"/>
          <w:tab w:val="left" w:pos="0"/>
        </w:tabs>
        <w:suppressAutoHyphens/>
        <w:autoSpaceDE w:val="0"/>
        <w:jc w:val="both"/>
        <w:rPr>
          <w:rFonts w:eastAsia="Arial" w:cs="Arial"/>
          <w:b/>
          <w:bCs/>
          <w:kern w:val="1"/>
        </w:rPr>
      </w:pPr>
      <w:r w:rsidRPr="005E5DA9">
        <w:rPr>
          <w:rFonts w:eastAsia="Arial" w:cs="Arial"/>
          <w:b/>
          <w:bCs/>
          <w:kern w:val="1"/>
        </w:rPr>
        <w:t>Materiały</w:t>
      </w:r>
    </w:p>
    <w:p w:rsidR="001469A1" w:rsidRPr="005E5DA9" w:rsidRDefault="001469A1" w:rsidP="00AA54D3">
      <w:pPr>
        <w:widowControl w:val="0"/>
        <w:tabs>
          <w:tab w:val="left" w:pos="252"/>
          <w:tab w:val="left" w:pos="1080"/>
        </w:tabs>
        <w:suppressAutoHyphens/>
        <w:autoSpaceDE w:val="0"/>
        <w:ind w:left="1080" w:hanging="360"/>
        <w:jc w:val="both"/>
        <w:rPr>
          <w:rFonts w:eastAsia="Arial" w:cs="Arial"/>
          <w:kern w:val="1"/>
        </w:rPr>
      </w:pPr>
      <w:r w:rsidRPr="005E5DA9">
        <w:rPr>
          <w:rFonts w:eastAsia="Arial" w:cs="Arial"/>
          <w:b/>
          <w:bCs/>
          <w:kern w:val="1"/>
        </w:rPr>
        <w:t>-</w:t>
      </w:r>
      <w:r w:rsidRPr="005E5DA9">
        <w:rPr>
          <w:rFonts w:eastAsia="Arial" w:cs="Arial"/>
          <w:kern w:val="1"/>
        </w:rPr>
        <w:t xml:space="preserve">środki gruntujące </w:t>
      </w:r>
    </w:p>
    <w:p w:rsidR="001469A1" w:rsidRPr="005E5DA9" w:rsidRDefault="001469A1" w:rsidP="00AA54D3">
      <w:pPr>
        <w:widowControl w:val="0"/>
        <w:tabs>
          <w:tab w:val="left" w:pos="252"/>
          <w:tab w:val="left" w:pos="1080"/>
        </w:tabs>
        <w:suppressAutoHyphens/>
        <w:autoSpaceDE w:val="0"/>
        <w:ind w:left="1080" w:hanging="360"/>
        <w:jc w:val="both"/>
        <w:rPr>
          <w:rFonts w:eastAsia="Arial" w:cs="Arial"/>
          <w:kern w:val="1"/>
        </w:rPr>
      </w:pPr>
      <w:r w:rsidRPr="005E5DA9">
        <w:rPr>
          <w:rFonts w:eastAsia="Arial" w:cs="Arial"/>
          <w:b/>
          <w:bCs/>
          <w:kern w:val="1"/>
        </w:rPr>
        <w:t>-</w:t>
      </w:r>
      <w:r w:rsidRPr="005E5DA9">
        <w:rPr>
          <w:rFonts w:eastAsia="Arial" w:cs="Arial"/>
          <w:kern w:val="1"/>
        </w:rPr>
        <w:t xml:space="preserve">środki do czyszczenia podłoża </w:t>
      </w:r>
    </w:p>
    <w:p w:rsidR="001469A1" w:rsidRPr="005E5DA9" w:rsidRDefault="001469A1" w:rsidP="00AA54D3">
      <w:pPr>
        <w:widowControl w:val="0"/>
        <w:tabs>
          <w:tab w:val="left" w:pos="252"/>
          <w:tab w:val="left" w:pos="1080"/>
        </w:tabs>
        <w:suppressAutoHyphens/>
        <w:autoSpaceDE w:val="0"/>
        <w:ind w:left="1080" w:hanging="360"/>
        <w:jc w:val="both"/>
        <w:rPr>
          <w:rFonts w:eastAsia="Arial" w:cs="Arial"/>
          <w:kern w:val="1"/>
        </w:rPr>
      </w:pPr>
      <w:r w:rsidRPr="005E5DA9">
        <w:rPr>
          <w:rFonts w:eastAsia="Arial" w:cs="Arial"/>
          <w:b/>
          <w:bCs/>
          <w:kern w:val="1"/>
        </w:rPr>
        <w:t>-</w:t>
      </w:r>
      <w:r w:rsidRPr="005E5DA9">
        <w:rPr>
          <w:rFonts w:eastAsia="Arial" w:cs="Arial"/>
          <w:kern w:val="1"/>
        </w:rPr>
        <w:t xml:space="preserve">gotowa zaprawa tynkarska </w:t>
      </w:r>
    </w:p>
    <w:p w:rsidR="001469A1" w:rsidRPr="005E5DA9" w:rsidRDefault="001469A1" w:rsidP="00F21534">
      <w:pPr>
        <w:widowControl w:val="0"/>
        <w:tabs>
          <w:tab w:val="left" w:pos="252"/>
          <w:tab w:val="left" w:pos="1080"/>
        </w:tabs>
        <w:suppressAutoHyphens/>
        <w:autoSpaceDE w:val="0"/>
        <w:ind w:left="1080" w:hanging="360"/>
        <w:jc w:val="both"/>
        <w:rPr>
          <w:rFonts w:eastAsia="Arial" w:cs="Arial"/>
          <w:kern w:val="1"/>
        </w:rPr>
      </w:pPr>
      <w:r w:rsidRPr="005E5DA9">
        <w:rPr>
          <w:rFonts w:eastAsia="Arial" w:cs="Arial"/>
          <w:b/>
          <w:bCs/>
          <w:kern w:val="1"/>
        </w:rPr>
        <w:t>-</w:t>
      </w:r>
      <w:r w:rsidRPr="005E5DA9">
        <w:rPr>
          <w:rFonts w:eastAsia="Arial" w:cs="Arial"/>
          <w:kern w:val="1"/>
        </w:rPr>
        <w:t xml:space="preserve">woda </w:t>
      </w:r>
    </w:p>
    <w:p w:rsidR="00F21534" w:rsidRPr="005E5DA9" w:rsidRDefault="00F21534" w:rsidP="00AA54D3">
      <w:pPr>
        <w:widowControl w:val="0"/>
        <w:suppressAutoHyphens/>
        <w:autoSpaceDE w:val="0"/>
        <w:jc w:val="both"/>
        <w:rPr>
          <w:rFonts w:eastAsia="Arial" w:cs="Arial"/>
          <w:kern w:val="1"/>
        </w:rPr>
      </w:pPr>
    </w:p>
    <w:p w:rsidR="00F21534" w:rsidRPr="005E5DA9" w:rsidRDefault="00F21534" w:rsidP="00F21534">
      <w:pPr>
        <w:widowControl w:val="0"/>
        <w:tabs>
          <w:tab w:val="left" w:pos="1080"/>
          <w:tab w:val="left" w:pos="1800"/>
        </w:tabs>
        <w:suppressAutoHyphens/>
        <w:autoSpaceDE w:val="0"/>
        <w:ind w:left="1080" w:hanging="360"/>
        <w:jc w:val="both"/>
        <w:rPr>
          <w:rFonts w:eastAsia="Arial" w:cs="Arial"/>
          <w:kern w:val="1"/>
        </w:rPr>
      </w:pPr>
    </w:p>
    <w:p w:rsidR="00F21534" w:rsidRPr="005E5DA9" w:rsidRDefault="00F21534" w:rsidP="00F21534">
      <w:pPr>
        <w:widowControl w:val="0"/>
        <w:tabs>
          <w:tab w:val="left" w:pos="1080"/>
          <w:tab w:val="left" w:pos="1800"/>
        </w:tabs>
        <w:suppressAutoHyphens/>
        <w:autoSpaceDE w:val="0"/>
        <w:ind w:left="1080" w:hanging="360"/>
        <w:jc w:val="both"/>
        <w:rPr>
          <w:rFonts w:eastAsia="Arial" w:cs="Arial"/>
          <w:kern w:val="1"/>
          <w:u w:val="single"/>
        </w:rPr>
      </w:pPr>
      <w:r w:rsidRPr="005E5DA9">
        <w:rPr>
          <w:rFonts w:eastAsia="Arial" w:cs="Arial"/>
          <w:kern w:val="1"/>
          <w:u w:val="single"/>
        </w:rPr>
        <w:lastRenderedPageBreak/>
        <w:t>Tynk cementowo-wapienny</w:t>
      </w:r>
    </w:p>
    <w:p w:rsidR="00F21534" w:rsidRPr="005E5DA9" w:rsidRDefault="00F21534" w:rsidP="00F21534">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Absorpcja wody - kategoria W0</w:t>
      </w:r>
    </w:p>
    <w:p w:rsidR="00F21534" w:rsidRPr="005E5DA9" w:rsidRDefault="00F21534" w:rsidP="00F21534">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Czas dojrzewania ≤5 min.</w:t>
      </w:r>
    </w:p>
    <w:p w:rsidR="00F21534" w:rsidRPr="005E5DA9" w:rsidRDefault="00F21534" w:rsidP="00F21534">
      <w:pPr>
        <w:widowControl w:val="0"/>
        <w:tabs>
          <w:tab w:val="left" w:pos="1080"/>
          <w:tab w:val="left" w:pos="1800"/>
        </w:tabs>
        <w:suppressAutoHyphens/>
        <w:autoSpaceDE w:val="0"/>
        <w:ind w:left="1080" w:hanging="360"/>
        <w:jc w:val="both"/>
        <w:rPr>
          <w:rFonts w:eastAsia="Arial" w:cs="Arial"/>
          <w:kern w:val="1"/>
        </w:rPr>
      </w:pPr>
      <w:proofErr w:type="spellStart"/>
      <w:r w:rsidRPr="005E5DA9">
        <w:rPr>
          <w:rFonts w:eastAsia="Arial" w:cs="Arial"/>
          <w:kern w:val="1"/>
        </w:rPr>
        <w:t>Czs</w:t>
      </w:r>
      <w:proofErr w:type="spellEnd"/>
      <w:r w:rsidRPr="005E5DA9">
        <w:rPr>
          <w:rFonts w:eastAsia="Arial" w:cs="Arial"/>
          <w:kern w:val="1"/>
        </w:rPr>
        <w:t xml:space="preserve"> zużycia 300-420 min.</w:t>
      </w:r>
    </w:p>
    <w:p w:rsidR="00F21534" w:rsidRPr="005E5DA9" w:rsidRDefault="00F21534" w:rsidP="00F21534">
      <w:pPr>
        <w:widowControl w:val="0"/>
        <w:tabs>
          <w:tab w:val="left" w:pos="1080"/>
          <w:tab w:val="left" w:pos="1800"/>
        </w:tabs>
        <w:suppressAutoHyphens/>
        <w:autoSpaceDE w:val="0"/>
        <w:ind w:left="1080" w:hanging="360"/>
        <w:jc w:val="both"/>
        <w:rPr>
          <w:rFonts w:eastAsia="Arial" w:cs="Arial"/>
          <w:kern w:val="1"/>
        </w:rPr>
      </w:pPr>
      <w:proofErr w:type="spellStart"/>
      <w:r w:rsidRPr="005E5DA9">
        <w:rPr>
          <w:rFonts w:eastAsia="Arial" w:cs="Arial"/>
          <w:kern w:val="1"/>
        </w:rPr>
        <w:t>Gętość</w:t>
      </w:r>
      <w:proofErr w:type="spellEnd"/>
      <w:r w:rsidRPr="005E5DA9">
        <w:rPr>
          <w:rFonts w:eastAsia="Arial" w:cs="Arial"/>
          <w:kern w:val="1"/>
        </w:rPr>
        <w:t xml:space="preserve"> objętościowa ok. 1,8 kg/dm3</w:t>
      </w:r>
    </w:p>
    <w:p w:rsidR="00F21534" w:rsidRPr="005E5DA9" w:rsidRDefault="00F21534" w:rsidP="00F21534">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Grubość 10-20 mm</w:t>
      </w:r>
    </w:p>
    <w:p w:rsidR="00F21534" w:rsidRPr="005E5DA9" w:rsidRDefault="00F21534" w:rsidP="00F21534">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Przyczepność ≥0.2 N/mm2</w:t>
      </w:r>
    </w:p>
    <w:p w:rsidR="00F21534" w:rsidRPr="005E5DA9" w:rsidRDefault="00F21534" w:rsidP="00F21534">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Reakcja na ogień A1</w:t>
      </w:r>
    </w:p>
    <w:p w:rsidR="00F21534" w:rsidRPr="005E5DA9" w:rsidRDefault="00F21534" w:rsidP="00F21534">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Wytrzymałość na ściskanie - kategoria CSII</w:t>
      </w:r>
    </w:p>
    <w:p w:rsidR="00F21534" w:rsidRPr="005E5DA9" w:rsidRDefault="00F21534" w:rsidP="00AA54D3">
      <w:pPr>
        <w:widowControl w:val="0"/>
        <w:suppressAutoHyphens/>
        <w:autoSpaceDE w:val="0"/>
        <w:jc w:val="both"/>
        <w:rPr>
          <w:rFonts w:eastAsia="Arial" w:cs="Arial"/>
          <w:kern w:val="1"/>
        </w:rPr>
      </w:pPr>
    </w:p>
    <w:p w:rsidR="004765B6" w:rsidRPr="005E5DA9" w:rsidRDefault="004765B6" w:rsidP="004765B6">
      <w:pPr>
        <w:widowControl w:val="0"/>
        <w:tabs>
          <w:tab w:val="left" w:pos="1080"/>
          <w:tab w:val="left" w:pos="1800"/>
        </w:tabs>
        <w:suppressAutoHyphens/>
        <w:autoSpaceDE w:val="0"/>
        <w:ind w:left="1080" w:hanging="360"/>
        <w:jc w:val="both"/>
        <w:rPr>
          <w:rFonts w:eastAsia="Arial" w:cs="Arial"/>
          <w:kern w:val="1"/>
          <w:u w:val="single"/>
        </w:rPr>
      </w:pPr>
      <w:r w:rsidRPr="005E5DA9">
        <w:rPr>
          <w:rFonts w:eastAsia="Arial" w:cs="Arial"/>
          <w:kern w:val="1"/>
          <w:u w:val="single"/>
        </w:rPr>
        <w:t xml:space="preserve">Koncentrat </w:t>
      </w:r>
      <w:proofErr w:type="spellStart"/>
      <w:r w:rsidRPr="005E5DA9">
        <w:rPr>
          <w:rFonts w:eastAsia="Arial" w:cs="Arial"/>
          <w:kern w:val="1"/>
          <w:u w:val="single"/>
        </w:rPr>
        <w:t>krzemionkujący</w:t>
      </w:r>
      <w:proofErr w:type="spellEnd"/>
      <w:r w:rsidRPr="005E5DA9">
        <w:rPr>
          <w:rFonts w:eastAsia="Arial" w:cs="Arial"/>
          <w:kern w:val="1"/>
          <w:u w:val="single"/>
        </w:rPr>
        <w:t xml:space="preserve"> o działaniu</w:t>
      </w:r>
    </w:p>
    <w:p w:rsidR="004765B6" w:rsidRPr="005E5DA9" w:rsidRDefault="004765B6" w:rsidP="004765B6">
      <w:pPr>
        <w:widowControl w:val="0"/>
        <w:tabs>
          <w:tab w:val="left" w:pos="1080"/>
          <w:tab w:val="left" w:pos="1800"/>
        </w:tabs>
        <w:suppressAutoHyphens/>
        <w:autoSpaceDE w:val="0"/>
        <w:ind w:left="1080" w:hanging="360"/>
        <w:jc w:val="both"/>
        <w:rPr>
          <w:rFonts w:eastAsia="Arial" w:cs="Arial"/>
          <w:kern w:val="1"/>
          <w:u w:val="single"/>
        </w:rPr>
      </w:pPr>
      <w:r w:rsidRPr="005E5DA9">
        <w:rPr>
          <w:rFonts w:eastAsia="Arial" w:cs="Arial"/>
          <w:kern w:val="1"/>
          <w:u w:val="single"/>
        </w:rPr>
        <w:t>wzmacniającym</w:t>
      </w:r>
    </w:p>
    <w:p w:rsidR="004765B6" w:rsidRPr="005E5DA9" w:rsidRDefault="004765B6" w:rsidP="004765B6">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Gęstość (20 °C)ok. 1,15 g/cm³</w:t>
      </w:r>
    </w:p>
    <w:p w:rsidR="004765B6" w:rsidRPr="005E5DA9" w:rsidRDefault="004765B6" w:rsidP="004765B6">
      <w:pPr>
        <w:widowControl w:val="0"/>
        <w:tabs>
          <w:tab w:val="left" w:pos="1080"/>
          <w:tab w:val="left" w:pos="1800"/>
        </w:tabs>
        <w:suppressAutoHyphens/>
        <w:autoSpaceDE w:val="0"/>
        <w:ind w:left="1080" w:hanging="360"/>
        <w:jc w:val="both"/>
        <w:rPr>
          <w:rFonts w:eastAsia="Arial" w:cs="Arial"/>
          <w:kern w:val="1"/>
        </w:rPr>
      </w:pPr>
      <w:proofErr w:type="spellStart"/>
      <w:r w:rsidRPr="005E5DA9">
        <w:rPr>
          <w:rFonts w:eastAsia="Arial" w:cs="Arial"/>
          <w:kern w:val="1"/>
        </w:rPr>
        <w:t>Wzmacnianiedo</w:t>
      </w:r>
      <w:proofErr w:type="spellEnd"/>
      <w:r w:rsidRPr="005E5DA9">
        <w:rPr>
          <w:rFonts w:eastAsia="Arial" w:cs="Arial"/>
          <w:kern w:val="1"/>
        </w:rPr>
        <w:t xml:space="preserve"> 5 N/mm²</w:t>
      </w:r>
    </w:p>
    <w:p w:rsidR="004765B6" w:rsidRPr="005E5DA9" w:rsidRDefault="004765B6" w:rsidP="004765B6">
      <w:pPr>
        <w:widowControl w:val="0"/>
        <w:tabs>
          <w:tab w:val="left" w:pos="1080"/>
          <w:tab w:val="left" w:pos="1800"/>
        </w:tabs>
        <w:suppressAutoHyphens/>
        <w:autoSpaceDE w:val="0"/>
        <w:ind w:left="1080" w:hanging="360"/>
        <w:jc w:val="both"/>
        <w:rPr>
          <w:rFonts w:eastAsia="Arial" w:cs="Arial"/>
          <w:kern w:val="1"/>
        </w:rPr>
      </w:pPr>
      <w:proofErr w:type="spellStart"/>
      <w:r w:rsidRPr="005E5DA9">
        <w:rPr>
          <w:rFonts w:eastAsia="Arial" w:cs="Arial"/>
          <w:kern w:val="1"/>
        </w:rPr>
        <w:t>Hydrofobowośćw</w:t>
      </w:r>
      <w:proofErr w:type="spellEnd"/>
      <w:r w:rsidRPr="005E5DA9">
        <w:rPr>
          <w:rFonts w:eastAsia="Arial" w:cs="Arial"/>
          <w:kern w:val="1"/>
        </w:rPr>
        <w:t>&lt; 0,5 kg/m²*h 0.5</w:t>
      </w:r>
    </w:p>
    <w:p w:rsidR="004765B6" w:rsidRPr="005E5DA9" w:rsidRDefault="004765B6" w:rsidP="004765B6">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Przepuszczalność </w:t>
      </w:r>
      <w:proofErr w:type="spellStart"/>
      <w:r w:rsidRPr="005E5DA9">
        <w:rPr>
          <w:rFonts w:eastAsia="Arial" w:cs="Arial"/>
          <w:kern w:val="1"/>
        </w:rPr>
        <w:t>parywodnej</w:t>
      </w:r>
      <w:proofErr w:type="spellEnd"/>
      <w:r w:rsidRPr="005E5DA9">
        <w:rPr>
          <w:rFonts w:eastAsia="Arial" w:cs="Arial"/>
          <w:kern w:val="1"/>
        </w:rPr>
        <w:t>&gt; 90 %</w:t>
      </w:r>
    </w:p>
    <w:p w:rsidR="004765B6" w:rsidRPr="005E5DA9" w:rsidRDefault="004765B6" w:rsidP="004765B6">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Wygląd / </w:t>
      </w:r>
      <w:proofErr w:type="spellStart"/>
      <w:r w:rsidRPr="005E5DA9">
        <w:rPr>
          <w:rFonts w:eastAsia="Arial" w:cs="Arial"/>
          <w:kern w:val="1"/>
        </w:rPr>
        <w:t>kolorod</w:t>
      </w:r>
      <w:proofErr w:type="spellEnd"/>
      <w:r w:rsidRPr="005E5DA9">
        <w:rPr>
          <w:rFonts w:eastAsia="Arial" w:cs="Arial"/>
          <w:kern w:val="1"/>
        </w:rPr>
        <w:t xml:space="preserve"> bezbarwnego po żółtawy</w:t>
      </w:r>
    </w:p>
    <w:p w:rsidR="004765B6" w:rsidRPr="005E5DA9" w:rsidRDefault="004765B6" w:rsidP="004765B6">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Odczyn </w:t>
      </w:r>
      <w:proofErr w:type="spellStart"/>
      <w:r w:rsidRPr="005E5DA9">
        <w:rPr>
          <w:rFonts w:eastAsia="Arial" w:cs="Arial"/>
          <w:kern w:val="1"/>
        </w:rPr>
        <w:t>pHok</w:t>
      </w:r>
      <w:proofErr w:type="spellEnd"/>
      <w:r w:rsidRPr="005E5DA9">
        <w:rPr>
          <w:rFonts w:eastAsia="Arial" w:cs="Arial"/>
          <w:kern w:val="1"/>
        </w:rPr>
        <w:t>. 11</w:t>
      </w:r>
    </w:p>
    <w:p w:rsidR="00683111" w:rsidRPr="005E5DA9" w:rsidRDefault="00683111" w:rsidP="00AA54D3">
      <w:pPr>
        <w:widowControl w:val="0"/>
        <w:suppressAutoHyphens/>
        <w:autoSpaceDE w:val="0"/>
        <w:jc w:val="both"/>
        <w:rPr>
          <w:rFonts w:eastAsia="Arial" w:cs="Arial"/>
          <w:kern w:val="1"/>
        </w:rPr>
      </w:pPr>
    </w:p>
    <w:p w:rsidR="00683111" w:rsidRPr="005E5DA9" w:rsidRDefault="00683111" w:rsidP="00683111">
      <w:pPr>
        <w:widowControl w:val="0"/>
        <w:tabs>
          <w:tab w:val="left" w:pos="1080"/>
          <w:tab w:val="left" w:pos="1800"/>
        </w:tabs>
        <w:suppressAutoHyphens/>
        <w:autoSpaceDE w:val="0"/>
        <w:ind w:left="1080" w:hanging="360"/>
        <w:jc w:val="both"/>
        <w:rPr>
          <w:rFonts w:eastAsia="Arial" w:cs="Arial"/>
          <w:kern w:val="1"/>
          <w:u w:val="single"/>
        </w:rPr>
      </w:pPr>
      <w:r w:rsidRPr="005E5DA9">
        <w:rPr>
          <w:rFonts w:eastAsia="Arial" w:cs="Arial"/>
          <w:kern w:val="1"/>
          <w:u w:val="single"/>
        </w:rPr>
        <w:t>Tynk podkładowy renowacyjny WTA</w:t>
      </w:r>
    </w:p>
    <w:p w:rsidR="00683111" w:rsidRPr="005E5DA9" w:rsidRDefault="00683111" w:rsidP="00683111">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Gęstość nasypowa: ok. 1,0 kg/dm³ </w:t>
      </w:r>
    </w:p>
    <w:p w:rsidR="00683111" w:rsidRPr="005E5DA9" w:rsidRDefault="00683111" w:rsidP="00683111">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Kolor: szary </w:t>
      </w:r>
    </w:p>
    <w:p w:rsidR="00683111" w:rsidRPr="005E5DA9" w:rsidRDefault="00683111" w:rsidP="00683111">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Czas przydatności do stosowania po wymieszaniu: &gt; 1 godzina </w:t>
      </w:r>
    </w:p>
    <w:p w:rsidR="00683111" w:rsidRPr="005E5DA9" w:rsidRDefault="00683111" w:rsidP="00683111">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Wytrzymałość na ściskanie: CS III </w:t>
      </w:r>
    </w:p>
    <w:p w:rsidR="00683111" w:rsidRPr="005E5DA9" w:rsidRDefault="00683111" w:rsidP="00683111">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Nasiąkliwość kapilarna: &gt; 1,0 kg/m² </w:t>
      </w:r>
    </w:p>
    <w:p w:rsidR="00683111" w:rsidRPr="005E5DA9" w:rsidRDefault="00683111" w:rsidP="00683111">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Głębokość wnikania wody: &gt; 5 mm </w:t>
      </w:r>
    </w:p>
    <w:p w:rsidR="00683111" w:rsidRPr="005E5DA9" w:rsidRDefault="00683111" w:rsidP="00683111">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Współczynnik oporu dyfuzyjnego w stosunku do pary wodnej µ: ≤ 15 </w:t>
      </w:r>
    </w:p>
    <w:p w:rsidR="00683111" w:rsidRPr="005E5DA9" w:rsidRDefault="00683111" w:rsidP="00683111">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Porowatość: &gt; 50% obj.</w:t>
      </w:r>
    </w:p>
    <w:p w:rsidR="00683111" w:rsidRPr="005E5DA9" w:rsidRDefault="00683111" w:rsidP="00683111">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Przyczepność do podłoża ≥ 0,8 N/mm2</w:t>
      </w:r>
    </w:p>
    <w:p w:rsidR="00683111" w:rsidRPr="005E5DA9" w:rsidRDefault="00683111" w:rsidP="00683111">
      <w:pPr>
        <w:widowControl w:val="0"/>
        <w:tabs>
          <w:tab w:val="left" w:pos="1080"/>
          <w:tab w:val="left" w:pos="1800"/>
        </w:tabs>
        <w:suppressAutoHyphens/>
        <w:autoSpaceDE w:val="0"/>
        <w:ind w:left="1080" w:hanging="360"/>
        <w:jc w:val="both"/>
        <w:rPr>
          <w:rFonts w:eastAsia="Arial" w:cs="Arial"/>
          <w:kern w:val="1"/>
        </w:rPr>
      </w:pPr>
      <w:proofErr w:type="spellStart"/>
      <w:r w:rsidRPr="005E5DA9">
        <w:rPr>
          <w:rFonts w:eastAsia="Arial" w:cs="Arial"/>
          <w:kern w:val="1"/>
        </w:rPr>
        <w:t>Absorbcia</w:t>
      </w:r>
      <w:proofErr w:type="spellEnd"/>
      <w:r w:rsidRPr="005E5DA9">
        <w:rPr>
          <w:rFonts w:eastAsia="Arial" w:cs="Arial"/>
          <w:kern w:val="1"/>
        </w:rPr>
        <w:t xml:space="preserve"> wody W0 </w:t>
      </w:r>
    </w:p>
    <w:p w:rsidR="00683111" w:rsidRPr="005E5DA9" w:rsidRDefault="00683111" w:rsidP="00AA54D3">
      <w:pPr>
        <w:widowControl w:val="0"/>
        <w:suppressAutoHyphens/>
        <w:autoSpaceDE w:val="0"/>
        <w:jc w:val="both"/>
        <w:rPr>
          <w:rFonts w:eastAsia="Arial" w:cs="Arial"/>
          <w:kern w:val="1"/>
        </w:rPr>
      </w:pPr>
    </w:p>
    <w:p w:rsidR="00736C48" w:rsidRPr="005E5DA9" w:rsidRDefault="00736C48" w:rsidP="00736C48">
      <w:pPr>
        <w:widowControl w:val="0"/>
        <w:tabs>
          <w:tab w:val="left" w:pos="1080"/>
          <w:tab w:val="left" w:pos="1800"/>
        </w:tabs>
        <w:suppressAutoHyphens/>
        <w:autoSpaceDE w:val="0"/>
        <w:ind w:left="1080" w:hanging="360"/>
        <w:jc w:val="both"/>
        <w:rPr>
          <w:rFonts w:eastAsia="Arial" w:cs="Arial"/>
          <w:kern w:val="1"/>
          <w:u w:val="single"/>
        </w:rPr>
      </w:pPr>
      <w:r w:rsidRPr="005E5DA9">
        <w:rPr>
          <w:rFonts w:eastAsia="Arial" w:cs="Arial"/>
          <w:kern w:val="1"/>
          <w:u w:val="single"/>
        </w:rPr>
        <w:t>Tynk nawierzchniowy renowacyjny WTA  zbrojony</w:t>
      </w:r>
    </w:p>
    <w:p w:rsidR="00736C48" w:rsidRPr="005E5DA9" w:rsidRDefault="00736C48" w:rsidP="00736C48">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Gęstość nasypowa: ok. 0,9 kg/dm³ </w:t>
      </w:r>
    </w:p>
    <w:p w:rsidR="00736C48" w:rsidRPr="005E5DA9" w:rsidRDefault="00736C48" w:rsidP="00736C48">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Kolor: stara biel</w:t>
      </w:r>
    </w:p>
    <w:p w:rsidR="00736C48" w:rsidRPr="005E5DA9" w:rsidRDefault="00736C48" w:rsidP="00736C48">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Czas przydatności do stosowania po wymieszaniu: ok.60minut</w:t>
      </w:r>
    </w:p>
    <w:p w:rsidR="00736C48" w:rsidRPr="005E5DA9" w:rsidRDefault="00736C48" w:rsidP="00736C48">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Wytrzymałość na ściskanie: CS II </w:t>
      </w:r>
    </w:p>
    <w:p w:rsidR="00736C48" w:rsidRPr="005E5DA9" w:rsidRDefault="00736C48" w:rsidP="00736C48">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Nasiąkliwość kapilarna: &gt; 0,3 kg/m² </w:t>
      </w:r>
    </w:p>
    <w:p w:rsidR="00736C48" w:rsidRPr="005E5DA9" w:rsidRDefault="00736C48" w:rsidP="00736C48">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Głębokość wnikania wody: &lt; 5 mm </w:t>
      </w:r>
    </w:p>
    <w:p w:rsidR="00736C48" w:rsidRPr="005E5DA9" w:rsidRDefault="00736C48" w:rsidP="00736C48">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Współczynnik oporu dyfuzyjnego w stosunku do pary wodnej µ: ≤ 15 </w:t>
      </w:r>
    </w:p>
    <w:p w:rsidR="00736C48" w:rsidRPr="005E5DA9" w:rsidRDefault="00736C48" w:rsidP="00736C48">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Porowatość: &gt; 50% obj.</w:t>
      </w:r>
    </w:p>
    <w:p w:rsidR="00736C48" w:rsidRPr="005E5DA9" w:rsidRDefault="00736C48" w:rsidP="00736C48">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Przyczepność do podłoża ≥ 0,8 N/mm2</w:t>
      </w:r>
    </w:p>
    <w:p w:rsidR="00736C48" w:rsidRPr="005E5DA9" w:rsidRDefault="00736C48" w:rsidP="00736C48">
      <w:pPr>
        <w:widowControl w:val="0"/>
        <w:tabs>
          <w:tab w:val="left" w:pos="1080"/>
          <w:tab w:val="left" w:pos="1800"/>
        </w:tabs>
        <w:suppressAutoHyphens/>
        <w:autoSpaceDE w:val="0"/>
        <w:ind w:left="1080" w:hanging="360"/>
        <w:jc w:val="both"/>
        <w:rPr>
          <w:rFonts w:eastAsia="Arial" w:cs="Arial"/>
          <w:kern w:val="1"/>
        </w:rPr>
      </w:pPr>
      <w:proofErr w:type="spellStart"/>
      <w:r w:rsidRPr="005E5DA9">
        <w:rPr>
          <w:rFonts w:eastAsia="Arial" w:cs="Arial"/>
          <w:kern w:val="1"/>
        </w:rPr>
        <w:t>Absorbcia</w:t>
      </w:r>
      <w:proofErr w:type="spellEnd"/>
      <w:r w:rsidRPr="005E5DA9">
        <w:rPr>
          <w:rFonts w:eastAsia="Arial" w:cs="Arial"/>
          <w:kern w:val="1"/>
        </w:rPr>
        <w:t xml:space="preserve"> wody W0 </w:t>
      </w:r>
    </w:p>
    <w:p w:rsidR="00736C48" w:rsidRPr="005E5DA9" w:rsidRDefault="00736C48" w:rsidP="00AA54D3">
      <w:pPr>
        <w:widowControl w:val="0"/>
        <w:suppressAutoHyphens/>
        <w:autoSpaceDE w:val="0"/>
        <w:jc w:val="both"/>
        <w:rPr>
          <w:rFonts w:eastAsia="Arial" w:cs="Arial"/>
          <w:kern w:val="1"/>
        </w:rPr>
      </w:pPr>
    </w:p>
    <w:p w:rsidR="00C04A21" w:rsidRPr="005E5DA9" w:rsidRDefault="00C04A21" w:rsidP="00AA54D3">
      <w:pPr>
        <w:widowControl w:val="0"/>
        <w:suppressAutoHyphens/>
        <w:autoSpaceDE w:val="0"/>
        <w:jc w:val="both"/>
        <w:rPr>
          <w:rFonts w:eastAsia="Arial" w:cs="Arial"/>
          <w:kern w:val="1"/>
        </w:rPr>
      </w:pPr>
    </w:p>
    <w:p w:rsidR="00E729C0" w:rsidRPr="005E5DA9" w:rsidRDefault="00E729C0" w:rsidP="00E729C0">
      <w:pPr>
        <w:widowControl w:val="0"/>
        <w:tabs>
          <w:tab w:val="left" w:pos="1080"/>
          <w:tab w:val="left" w:pos="1800"/>
        </w:tabs>
        <w:suppressAutoHyphens/>
        <w:autoSpaceDE w:val="0"/>
        <w:ind w:left="1080" w:hanging="360"/>
        <w:jc w:val="both"/>
        <w:rPr>
          <w:rFonts w:eastAsia="Arial" w:cs="Arial"/>
          <w:kern w:val="1"/>
          <w:u w:val="single"/>
        </w:rPr>
      </w:pPr>
      <w:r w:rsidRPr="005E5DA9">
        <w:rPr>
          <w:rFonts w:eastAsia="Arial" w:cs="Arial"/>
          <w:kern w:val="1"/>
          <w:u w:val="single"/>
        </w:rPr>
        <w:t xml:space="preserve">Zaprawa sztukatorska gruboziarnista do naprawy gzymsów i detalu </w:t>
      </w:r>
    </w:p>
    <w:p w:rsidR="00E729C0" w:rsidRPr="005E5DA9" w:rsidRDefault="00E729C0" w:rsidP="00AA54D3">
      <w:pPr>
        <w:widowControl w:val="0"/>
        <w:suppressAutoHyphens/>
        <w:autoSpaceDE w:val="0"/>
        <w:jc w:val="both"/>
        <w:rPr>
          <w:rFonts w:eastAsia="Arial" w:cs="Arial"/>
          <w:kern w:val="1"/>
        </w:rPr>
      </w:pPr>
    </w:p>
    <w:p w:rsidR="00E729C0" w:rsidRPr="005E5DA9" w:rsidRDefault="00E729C0" w:rsidP="00E729C0">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Fabrycznie wymieszana zaprawa sucha/ sztukatorska z mineralnymi spoiwami wg DIN 1164 i DIN 1060 oraz naturalnymi mineralnymi kruszywami wg DIN 4226 i lekkimi kruszywami mineralnymi.</w:t>
      </w:r>
    </w:p>
    <w:p w:rsidR="00E729C0" w:rsidRPr="005E5DA9" w:rsidRDefault="00E729C0" w:rsidP="00E729C0">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 • DIN V 18550, grupa zapraw tynkarskich P II (</w:t>
      </w:r>
      <w:proofErr w:type="spellStart"/>
      <w:r w:rsidRPr="005E5DA9">
        <w:rPr>
          <w:rFonts w:eastAsia="Arial" w:cs="Arial"/>
          <w:kern w:val="1"/>
        </w:rPr>
        <w:t>cementowowapienne</w:t>
      </w:r>
      <w:proofErr w:type="spellEnd"/>
      <w:r w:rsidRPr="005E5DA9">
        <w:rPr>
          <w:rFonts w:eastAsia="Arial" w:cs="Arial"/>
          <w:kern w:val="1"/>
        </w:rPr>
        <w:t xml:space="preserve">), </w:t>
      </w:r>
    </w:p>
    <w:p w:rsidR="00E729C0" w:rsidRPr="005E5DA9" w:rsidRDefault="00E729C0" w:rsidP="00E729C0">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wytrzymałość na ściskanie &gt; 2,5 N/mm2 . </w:t>
      </w:r>
    </w:p>
    <w:p w:rsidR="00E729C0" w:rsidRPr="005E5DA9" w:rsidRDefault="00E729C0" w:rsidP="00E729C0">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Nasiąkliwość kapilarna w24 &gt; 1,0 kg/m2 .</w:t>
      </w:r>
    </w:p>
    <w:p w:rsidR="00E729C0" w:rsidRPr="005E5DA9" w:rsidRDefault="00E729C0" w:rsidP="00E729C0">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 • Współczynnik oporu dyfuzyjnego dla pary wodnej µ &lt; 18</w:t>
      </w:r>
    </w:p>
    <w:p w:rsidR="00E729C0" w:rsidRPr="005E5DA9" w:rsidRDefault="00E729C0" w:rsidP="00AA54D3">
      <w:pPr>
        <w:widowControl w:val="0"/>
        <w:suppressAutoHyphens/>
        <w:autoSpaceDE w:val="0"/>
        <w:jc w:val="both"/>
      </w:pPr>
    </w:p>
    <w:p w:rsidR="00E729C0" w:rsidRPr="005E5DA9" w:rsidRDefault="00E729C0" w:rsidP="00E729C0">
      <w:pPr>
        <w:widowControl w:val="0"/>
        <w:tabs>
          <w:tab w:val="left" w:pos="1080"/>
          <w:tab w:val="left" w:pos="1800"/>
        </w:tabs>
        <w:suppressAutoHyphens/>
        <w:autoSpaceDE w:val="0"/>
        <w:ind w:left="1080" w:hanging="360"/>
        <w:jc w:val="both"/>
        <w:rPr>
          <w:rFonts w:eastAsia="Arial" w:cs="Arial"/>
          <w:kern w:val="1"/>
          <w:u w:val="single"/>
        </w:rPr>
      </w:pPr>
      <w:r w:rsidRPr="005E5DA9">
        <w:rPr>
          <w:rFonts w:eastAsia="Arial" w:cs="Arial"/>
          <w:kern w:val="1"/>
          <w:u w:val="single"/>
        </w:rPr>
        <w:t xml:space="preserve">Gładź sztukatorska do naprawy gzymsów i detalu </w:t>
      </w:r>
    </w:p>
    <w:p w:rsidR="00E729C0" w:rsidRPr="005E5DA9" w:rsidRDefault="00E729C0" w:rsidP="002D22EA">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Gęstość nasypowa: ok. 1,50 kg/dm³ </w:t>
      </w:r>
    </w:p>
    <w:p w:rsidR="00E729C0" w:rsidRPr="005E5DA9" w:rsidRDefault="00E729C0" w:rsidP="002D22EA">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Kolor: stara biel </w:t>
      </w:r>
    </w:p>
    <w:p w:rsidR="00E729C0" w:rsidRPr="005E5DA9" w:rsidRDefault="00E729C0" w:rsidP="002D22EA">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Uziarnienie: &lt; 0,5 mm </w:t>
      </w:r>
    </w:p>
    <w:p w:rsidR="00E729C0" w:rsidRPr="005E5DA9" w:rsidRDefault="00E729C0" w:rsidP="002D22EA">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Czas stosowania po wymieszaniu: ok. 20 min. </w:t>
      </w:r>
    </w:p>
    <w:p w:rsidR="002D22EA" w:rsidRPr="005E5DA9" w:rsidRDefault="00E729C0" w:rsidP="002D22EA">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Wytrzymałość na ściskanie: &gt; 2,5 N/mm² </w:t>
      </w:r>
    </w:p>
    <w:p w:rsidR="002D22EA" w:rsidRPr="005E5DA9" w:rsidRDefault="00E729C0" w:rsidP="002D22EA">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xml:space="preserve">Nasiąkliwość kapilarna w24: &lt; 1,0 kg/m² </w:t>
      </w:r>
    </w:p>
    <w:p w:rsidR="00E729C0" w:rsidRPr="005E5DA9" w:rsidRDefault="00E729C0" w:rsidP="002D22EA">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Współczynnik oporu dyfuzyjnego dla pary wodnej µ: &lt; 18</w:t>
      </w:r>
    </w:p>
    <w:p w:rsidR="00E729C0" w:rsidRPr="005E5DA9" w:rsidRDefault="00E729C0" w:rsidP="00AA54D3">
      <w:pPr>
        <w:widowControl w:val="0"/>
        <w:suppressAutoHyphens/>
        <w:autoSpaceDE w:val="0"/>
        <w:jc w:val="both"/>
        <w:rPr>
          <w:rFonts w:eastAsia="Arial" w:cs="Arial"/>
          <w:kern w:val="1"/>
        </w:rPr>
      </w:pPr>
    </w:p>
    <w:p w:rsidR="001469A1" w:rsidRPr="005E5DA9" w:rsidRDefault="001469A1" w:rsidP="00AA54D3">
      <w:pPr>
        <w:widowControl w:val="0"/>
        <w:tabs>
          <w:tab w:val="left" w:pos="-624"/>
          <w:tab w:val="left" w:pos="0"/>
        </w:tabs>
        <w:suppressAutoHyphens/>
        <w:autoSpaceDE w:val="0"/>
        <w:jc w:val="both"/>
        <w:rPr>
          <w:rFonts w:eastAsia="Arial" w:cs="Arial"/>
          <w:b/>
          <w:bCs/>
          <w:kern w:val="1"/>
        </w:rPr>
      </w:pPr>
      <w:r w:rsidRPr="005E5DA9">
        <w:rPr>
          <w:rFonts w:eastAsia="Arial" w:cs="Arial"/>
          <w:b/>
          <w:bCs/>
          <w:kern w:val="1"/>
        </w:rPr>
        <w:t>Sprzęt niezbędny do wykonania robót tynkarskich</w:t>
      </w:r>
    </w:p>
    <w:p w:rsidR="001469A1" w:rsidRPr="005E5DA9" w:rsidRDefault="001469A1" w:rsidP="00F21534">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b/>
          <w:bCs/>
          <w:kern w:val="1"/>
        </w:rPr>
        <w:t>-</w:t>
      </w:r>
      <w:r w:rsidRPr="005E5DA9">
        <w:rPr>
          <w:rFonts w:eastAsia="Arial" w:cs="Arial"/>
          <w:kern w:val="1"/>
        </w:rPr>
        <w:t>szczotki do czyszczenia podłoża</w:t>
      </w:r>
    </w:p>
    <w:p w:rsidR="001469A1" w:rsidRPr="005E5DA9" w:rsidRDefault="001469A1" w:rsidP="00F21534">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-kielnie</w:t>
      </w:r>
    </w:p>
    <w:p w:rsidR="001469A1" w:rsidRPr="005E5DA9" w:rsidRDefault="001469A1" w:rsidP="00F21534">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lastRenderedPageBreak/>
        <w:t>-szpachle metalowe lub z tworzyw sztucznych</w:t>
      </w:r>
    </w:p>
    <w:p w:rsidR="001469A1" w:rsidRPr="005E5DA9" w:rsidRDefault="001469A1" w:rsidP="00F21534">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-pace</w:t>
      </w:r>
    </w:p>
    <w:p w:rsidR="001469A1" w:rsidRPr="005E5DA9" w:rsidRDefault="001469A1" w:rsidP="00F21534">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-pędzle</w:t>
      </w:r>
    </w:p>
    <w:p w:rsidR="001469A1" w:rsidRPr="005E5DA9" w:rsidRDefault="001469A1" w:rsidP="00F21534">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-mieszarki mechaniczne</w:t>
      </w:r>
    </w:p>
    <w:p w:rsidR="001469A1" w:rsidRPr="005E5DA9" w:rsidRDefault="001469A1" w:rsidP="00F21534">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-mieszadła</w:t>
      </w:r>
    </w:p>
    <w:p w:rsidR="001469A1" w:rsidRPr="005E5DA9" w:rsidRDefault="001469A1" w:rsidP="00F21534">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-pojemniki na zaprawę</w:t>
      </w:r>
    </w:p>
    <w:p w:rsidR="001469A1" w:rsidRPr="005E5DA9" w:rsidRDefault="001469A1" w:rsidP="00F21534">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-pojemniki na wodę</w:t>
      </w:r>
    </w:p>
    <w:p w:rsidR="001469A1" w:rsidRPr="005E5DA9" w:rsidRDefault="001469A1" w:rsidP="00F21534">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w:t>
      </w:r>
      <w:r w:rsidR="004559FA" w:rsidRPr="005E5DA9">
        <w:rPr>
          <w:rFonts w:eastAsia="Arial" w:cs="Arial"/>
          <w:kern w:val="1"/>
        </w:rPr>
        <w:t>drabiny</w:t>
      </w:r>
    </w:p>
    <w:p w:rsidR="004559FA" w:rsidRPr="005E5DA9" w:rsidRDefault="004559FA" w:rsidP="00F21534">
      <w:pPr>
        <w:widowControl w:val="0"/>
        <w:tabs>
          <w:tab w:val="left" w:pos="1080"/>
          <w:tab w:val="left" w:pos="1800"/>
        </w:tabs>
        <w:suppressAutoHyphens/>
        <w:autoSpaceDE w:val="0"/>
        <w:ind w:left="1080" w:hanging="360"/>
        <w:jc w:val="both"/>
        <w:rPr>
          <w:rFonts w:eastAsia="Arial" w:cs="Arial"/>
          <w:kern w:val="1"/>
        </w:rPr>
      </w:pPr>
      <w:r w:rsidRPr="005E5DA9">
        <w:rPr>
          <w:rFonts w:eastAsia="Arial" w:cs="Arial"/>
          <w:kern w:val="1"/>
        </w:rPr>
        <w:t>- agregaty tynkarskie</w:t>
      </w:r>
    </w:p>
    <w:p w:rsidR="001469A1" w:rsidRPr="005E5DA9" w:rsidRDefault="001469A1" w:rsidP="00AA54D3">
      <w:pPr>
        <w:widowControl w:val="0"/>
        <w:suppressAutoHyphens/>
        <w:autoSpaceDE w:val="0"/>
        <w:jc w:val="both"/>
        <w:rPr>
          <w:rFonts w:eastAsia="Arial" w:cs="Arial"/>
          <w:kern w:val="1"/>
        </w:rPr>
      </w:pPr>
    </w:p>
    <w:p w:rsidR="00EE4D03" w:rsidRPr="005E5DA9" w:rsidRDefault="00EE4D03" w:rsidP="00AA54D3">
      <w:pPr>
        <w:widowControl w:val="0"/>
        <w:suppressAutoHyphens/>
        <w:autoSpaceDE w:val="0"/>
        <w:jc w:val="both"/>
        <w:rPr>
          <w:rFonts w:eastAsia="Arial" w:cs="Arial"/>
          <w:kern w:val="1"/>
        </w:rPr>
      </w:pPr>
    </w:p>
    <w:p w:rsidR="001469A1" w:rsidRPr="005E5DA9" w:rsidRDefault="001469A1" w:rsidP="00AA54D3">
      <w:pPr>
        <w:widowControl w:val="0"/>
        <w:suppressAutoHyphens/>
        <w:autoSpaceDE w:val="0"/>
        <w:ind w:left="360" w:hanging="360"/>
        <w:jc w:val="both"/>
        <w:rPr>
          <w:rFonts w:eastAsia="Arial" w:cs="Arial"/>
          <w:b/>
          <w:bCs/>
          <w:kern w:val="1"/>
          <w:u w:val="single"/>
        </w:rPr>
      </w:pPr>
      <w:r w:rsidRPr="005E5DA9">
        <w:rPr>
          <w:rFonts w:eastAsia="Arial" w:cs="Arial"/>
          <w:b/>
          <w:bCs/>
          <w:kern w:val="1"/>
          <w:u w:val="single"/>
        </w:rPr>
        <w:t>WYKONYWANIE ROBÓT</w:t>
      </w:r>
    </w:p>
    <w:p w:rsidR="001469A1" w:rsidRPr="005E5DA9" w:rsidRDefault="001469A1" w:rsidP="00AA54D3">
      <w:pPr>
        <w:widowControl w:val="0"/>
        <w:suppressAutoHyphens/>
        <w:autoSpaceDE w:val="0"/>
        <w:jc w:val="both"/>
        <w:rPr>
          <w:rFonts w:eastAsia="Arial" w:cs="Arial"/>
          <w:b/>
          <w:bCs/>
          <w:kern w:val="1"/>
        </w:rPr>
      </w:pPr>
      <w:r w:rsidRPr="005E5DA9">
        <w:rPr>
          <w:rFonts w:eastAsia="Arial" w:cs="Arial"/>
          <w:b/>
          <w:bCs/>
          <w:kern w:val="1"/>
        </w:rPr>
        <w:t>Zasady ogólne wykonania robót budowlanych</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Wykonawca jest odpowiedzialny za: prowadzenie robót zgodnie z umową, przestrzeganie harmonogramu robót, jakość zastosowanych materiałów i wykonywanych robót, ich zgodność z projektem wykonawczym, wymaganiami specyfikacji technicznej, projektem organizacji robót oraz poleceniami zarządzającego realizacją umowy.</w:t>
      </w:r>
    </w:p>
    <w:p w:rsidR="001469A1" w:rsidRPr="005E5DA9" w:rsidRDefault="001469A1" w:rsidP="00AA54D3">
      <w:pPr>
        <w:widowControl w:val="0"/>
        <w:suppressAutoHyphens/>
        <w:autoSpaceDE w:val="0"/>
        <w:jc w:val="both"/>
        <w:rPr>
          <w:rFonts w:eastAsia="Arial" w:cs="Arial"/>
          <w:b/>
          <w:bCs/>
          <w:kern w:val="1"/>
        </w:rPr>
      </w:pPr>
      <w:r w:rsidRPr="005E5DA9">
        <w:rPr>
          <w:rFonts w:eastAsia="Arial" w:cs="Arial"/>
          <w:b/>
          <w:bCs/>
          <w:kern w:val="1"/>
        </w:rPr>
        <w:t>Warunki przystąpienia do robót tynkarskich</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Przed przystąpieniem do robót tynkarskich powinny być zakończone wszystkie prace budowlane tzw. „stanu surowego" oraz wykonane roboty instalacyjne podtynkowe. Powinny być również zamurowane wszelkie przebicia, bruzdy oraz osadzone ościeżnice drzwiowe i okienne. Zalecane jest przystępowanie do wykonywania tynków po zakończeniu okresu osiadania i skurczu ścian murowanych - około 4 do 6 miesięcy po wykonaniu robót stanu surowego. Roboty tynkarskie należy wykonywać w temperaturze powyżej 5 st. C, lub w niższych po zastosowaniu odpowiednich środków zabezpieczających. Świeżo wykonane tynki należy chronić przed bezpośrednim działaniem wysokich temperatur przez zwilżanie wodą.</w:t>
      </w:r>
    </w:p>
    <w:p w:rsidR="001469A1" w:rsidRPr="005E5DA9" w:rsidRDefault="001469A1" w:rsidP="00AA54D3">
      <w:pPr>
        <w:widowControl w:val="0"/>
        <w:tabs>
          <w:tab w:val="left" w:pos="-396"/>
          <w:tab w:val="left" w:pos="0"/>
        </w:tabs>
        <w:suppressAutoHyphens/>
        <w:autoSpaceDE w:val="0"/>
        <w:jc w:val="both"/>
        <w:rPr>
          <w:rFonts w:eastAsia="Arial" w:cs="Arial"/>
          <w:b/>
          <w:bCs/>
          <w:kern w:val="1"/>
        </w:rPr>
      </w:pPr>
      <w:r w:rsidRPr="005E5DA9">
        <w:rPr>
          <w:rFonts w:eastAsia="Arial" w:cs="Arial"/>
          <w:b/>
          <w:bCs/>
          <w:kern w:val="1"/>
        </w:rPr>
        <w:t>Wymagania stawiane podłożom pod tynki</w:t>
      </w:r>
    </w:p>
    <w:p w:rsidR="001469A1" w:rsidRPr="005E5DA9" w:rsidRDefault="001469A1" w:rsidP="00AA54D3">
      <w:pPr>
        <w:widowControl w:val="0"/>
        <w:suppressAutoHyphens/>
        <w:autoSpaceDE w:val="0"/>
        <w:ind w:left="360" w:hanging="360"/>
        <w:jc w:val="both"/>
        <w:rPr>
          <w:rFonts w:eastAsia="Arial" w:cs="Arial"/>
          <w:b/>
          <w:bCs/>
          <w:kern w:val="1"/>
        </w:rPr>
      </w:pPr>
      <w:r w:rsidRPr="005E5DA9">
        <w:rPr>
          <w:rFonts w:eastAsia="Arial" w:cs="Arial"/>
          <w:b/>
          <w:bCs/>
          <w:kern w:val="1"/>
        </w:rPr>
        <w:t xml:space="preserve">Podłoże z </w:t>
      </w:r>
      <w:r w:rsidR="004765B6" w:rsidRPr="005E5DA9">
        <w:rPr>
          <w:rFonts w:eastAsia="Arial" w:cs="Arial"/>
          <w:b/>
          <w:bCs/>
          <w:kern w:val="1"/>
        </w:rPr>
        <w:t>cegły pełnej</w:t>
      </w:r>
    </w:p>
    <w:p w:rsidR="001469A1" w:rsidRPr="005E5DA9" w:rsidRDefault="006175AD" w:rsidP="00AA54D3">
      <w:pPr>
        <w:widowControl w:val="0"/>
        <w:suppressAutoHyphens/>
        <w:autoSpaceDE w:val="0"/>
        <w:jc w:val="both"/>
        <w:rPr>
          <w:rFonts w:eastAsia="Arial" w:cs="Arial"/>
          <w:kern w:val="1"/>
        </w:rPr>
      </w:pPr>
      <w:r w:rsidRPr="005E5DA9">
        <w:t>Mur przeznaczony do tynkowania powinien być wykonany z zachowaniem odpowiedniej dokładności, ponieważ duże odchyłki od płaszczyzn mogą powodować zbyt duże różnice w grubości wyprawy tynkarskiej. Mur powinien być wykonany na niepełne spoiny (poziome i pionowe), tzn. z pozostawieniem ok. 5-15 mm wolnej przestrzenie w stosunku do lica muru. Wszelkie szczeliny o większej szerokości, oraz bruzdy i przebicia w ścianach muszą zostać wypełnione na ok. 3 dni przed tynkowaniem za pomocą zapraw cementowych, nie wolno używać do tego celu obrzutki tynkarskiej. W przypadku tynkowania starych podłoży murowych, należy zwrócić uwagę na odpowiednie dopasowanie parametrów nakładanej zaprawy do właściwości istniejącego podłoża, zaprawa powinna być słabsza. W przypadku nadmiernej chłonności podłożą zaleca się wykonanie gruntowania za pomocą odpowiedniego preparatu gruntującego.</w:t>
      </w:r>
      <w:r w:rsidR="001469A1" w:rsidRPr="005E5DA9">
        <w:rPr>
          <w:rFonts w:eastAsia="Arial" w:cs="Arial"/>
          <w:kern w:val="1"/>
        </w:rPr>
        <w:t>.</w:t>
      </w:r>
    </w:p>
    <w:p w:rsidR="001469A1" w:rsidRPr="005E5DA9" w:rsidRDefault="001469A1" w:rsidP="00AA54D3">
      <w:pPr>
        <w:widowControl w:val="0"/>
        <w:suppressAutoHyphens/>
        <w:autoSpaceDE w:val="0"/>
        <w:jc w:val="both"/>
        <w:rPr>
          <w:rFonts w:eastAsia="Arial" w:cs="Arial"/>
          <w:b/>
          <w:bCs/>
          <w:kern w:val="1"/>
        </w:rPr>
      </w:pPr>
      <w:r w:rsidRPr="005E5DA9">
        <w:rPr>
          <w:rFonts w:eastAsia="Arial" w:cs="Arial"/>
          <w:b/>
          <w:bCs/>
          <w:kern w:val="1"/>
        </w:rPr>
        <w:t xml:space="preserve">Podłoże gipsowe lub </w:t>
      </w:r>
      <w:proofErr w:type="spellStart"/>
      <w:r w:rsidRPr="005E5DA9">
        <w:rPr>
          <w:rFonts w:eastAsia="Arial" w:cs="Arial"/>
          <w:b/>
          <w:bCs/>
          <w:kern w:val="1"/>
        </w:rPr>
        <w:t>gipso</w:t>
      </w:r>
      <w:proofErr w:type="spellEnd"/>
      <w:r w:rsidRPr="005E5DA9">
        <w:rPr>
          <w:rFonts w:eastAsia="Arial" w:cs="Arial"/>
          <w:b/>
          <w:bCs/>
          <w:kern w:val="1"/>
        </w:rPr>
        <w:t>-betonowe</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Podłoża gipsowe wymagają przesuszenia do zawartości 6% wilgoci (wagowo). Powierzchnia podłoża powinna być przygotowana przez porysowanie w skośną siatkę na głębokość 2-3 mm i oczyszczona z kurzu na sucho miękką szczotką oraz lekko zwilżona. Wszystkie części metalowe przylegające do tworzywa gipsowego powinny być zabezpieczone odpowiednim środkiem antykorozyjnym.</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Badania podłoża gipsowego dotyczą sprawdzenia wilgotnościomierzem elektrycznym wilgotności masowej. Wilgotność podłoża nie powinna przekraczać 7% wag. Wymaganie to nie jest konieczne w przypadku wykonywania tynków gipsowych i gipsowo-wapiennych.</w:t>
      </w:r>
    </w:p>
    <w:p w:rsidR="001469A1" w:rsidRPr="005E5DA9" w:rsidRDefault="001469A1" w:rsidP="00AA54D3">
      <w:pPr>
        <w:widowControl w:val="0"/>
        <w:suppressAutoHyphens/>
        <w:autoSpaceDE w:val="0"/>
        <w:jc w:val="both"/>
        <w:rPr>
          <w:rFonts w:eastAsia="Arial" w:cs="Arial"/>
          <w:b/>
          <w:bCs/>
          <w:kern w:val="1"/>
        </w:rPr>
      </w:pPr>
      <w:r w:rsidRPr="005E5DA9">
        <w:rPr>
          <w:rFonts w:eastAsia="Arial" w:cs="Arial"/>
          <w:b/>
          <w:bCs/>
          <w:kern w:val="1"/>
        </w:rPr>
        <w:t>-Podłoża z istniejącego tynku</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W przypadku konieczności wykonania pogrubienia istniejącego tynku, którego jakość jest dobra, przygotowanie podłoża polega na usunięciu ewentualnych powłok malarskich i naprawieniu lokalnych uszkodzeń. Miejsca tynku zniszczonego lub odparzonego należy odbić i wypełnić nową zaprawą. Podłoże twarde lub gładkie należy porysować np. gwoździami nabitymi na deskę. Przed naniesieniem nowego tynku oczyszczone podłoże należy zmyć i zwilżyć wodą, a następnie wykonać obrzutkę z rzadkiej zaprawy cementowej.</w:t>
      </w:r>
    </w:p>
    <w:p w:rsidR="001469A1" w:rsidRPr="005E5DA9" w:rsidRDefault="001469A1" w:rsidP="00AA54D3">
      <w:pPr>
        <w:widowControl w:val="0"/>
        <w:tabs>
          <w:tab w:val="left" w:pos="-612"/>
          <w:tab w:val="left" w:pos="0"/>
        </w:tabs>
        <w:suppressAutoHyphens/>
        <w:autoSpaceDE w:val="0"/>
        <w:jc w:val="both"/>
        <w:rPr>
          <w:rFonts w:eastAsia="Arial" w:cs="Arial"/>
          <w:b/>
          <w:bCs/>
          <w:kern w:val="1"/>
        </w:rPr>
      </w:pPr>
      <w:r w:rsidRPr="005E5DA9">
        <w:rPr>
          <w:rFonts w:eastAsia="Arial" w:cs="Arial"/>
          <w:b/>
          <w:bCs/>
          <w:kern w:val="1"/>
        </w:rPr>
        <w:t xml:space="preserve">Wymagania dotyczące wykonywania tynków </w:t>
      </w:r>
    </w:p>
    <w:p w:rsidR="00C04A21" w:rsidRPr="005E5DA9" w:rsidRDefault="00C04A21" w:rsidP="00AA54D3">
      <w:pPr>
        <w:widowControl w:val="0"/>
        <w:suppressAutoHyphens/>
        <w:autoSpaceDE w:val="0"/>
        <w:jc w:val="both"/>
        <w:rPr>
          <w:rFonts w:eastAsia="Arial" w:cs="Arial"/>
          <w:b/>
          <w:bCs/>
          <w:kern w:val="1"/>
        </w:rPr>
      </w:pPr>
      <w:r w:rsidRPr="005E5DA9">
        <w:rPr>
          <w:rFonts w:eastAsia="Arial" w:cs="Arial"/>
          <w:b/>
          <w:bCs/>
          <w:kern w:val="1"/>
        </w:rPr>
        <w:t>Wykonanie tynków renowacyjnych</w:t>
      </w:r>
    </w:p>
    <w:p w:rsidR="003C054A" w:rsidRPr="005E5DA9" w:rsidRDefault="003C054A" w:rsidP="00C04A21">
      <w:pPr>
        <w:widowControl w:val="0"/>
        <w:suppressAutoHyphens/>
        <w:autoSpaceDE w:val="0"/>
        <w:jc w:val="both"/>
        <w:rPr>
          <w:rFonts w:eastAsia="Arial" w:cs="Arial"/>
          <w:kern w:val="1"/>
          <w:u w:val="single"/>
        </w:rPr>
      </w:pPr>
    </w:p>
    <w:p w:rsidR="00C04A21" w:rsidRPr="005E5DA9" w:rsidRDefault="00C04A21" w:rsidP="00C04A21">
      <w:pPr>
        <w:widowControl w:val="0"/>
        <w:suppressAutoHyphens/>
        <w:autoSpaceDE w:val="0"/>
        <w:jc w:val="both"/>
        <w:rPr>
          <w:rFonts w:eastAsia="Arial" w:cs="Arial"/>
          <w:kern w:val="1"/>
          <w:u w:val="single"/>
        </w:rPr>
      </w:pPr>
      <w:r w:rsidRPr="005E5DA9">
        <w:rPr>
          <w:rFonts w:eastAsia="Arial" w:cs="Arial"/>
          <w:kern w:val="1"/>
          <w:u w:val="single"/>
        </w:rPr>
        <w:t>Przygotowanie podłoża</w:t>
      </w:r>
    </w:p>
    <w:p w:rsidR="00C04A21" w:rsidRPr="005E5DA9" w:rsidRDefault="00C04A21" w:rsidP="00C04A21">
      <w:pPr>
        <w:widowControl w:val="0"/>
        <w:suppressAutoHyphens/>
        <w:autoSpaceDE w:val="0"/>
        <w:jc w:val="both"/>
        <w:rPr>
          <w:rFonts w:eastAsia="Arial" w:cs="Arial"/>
          <w:kern w:val="1"/>
        </w:rPr>
      </w:pPr>
      <w:r w:rsidRPr="005E5DA9">
        <w:rPr>
          <w:rFonts w:eastAsia="Arial" w:cs="Arial"/>
          <w:kern w:val="1"/>
        </w:rPr>
        <w:t>Istniejący stary lub uszkodzony tynk całkowicie odbić min. 80 cm powyżej granicy zawilgocenia lub wykwitu solnego. Usunąć zmurszałe części, brud, kurz, stare powłoki bitumiczne i inne substancje zmniejszające przyczepność. Kruszącą się zaprawę w spoinach usunąć (wydłubać) na głębokość przynajmniej 2 cm. Odbity stary tynk zawierający sole natychmiast usunąć. Mur dokładnie oczyścić szczotką drucianą.</w:t>
      </w:r>
    </w:p>
    <w:p w:rsidR="00C04A21" w:rsidRPr="005E5DA9" w:rsidRDefault="00C04A21" w:rsidP="00C04A21">
      <w:pPr>
        <w:widowControl w:val="0"/>
        <w:suppressAutoHyphens/>
        <w:autoSpaceDE w:val="0"/>
        <w:jc w:val="both"/>
        <w:rPr>
          <w:rFonts w:eastAsia="Arial" w:cs="Arial"/>
          <w:kern w:val="1"/>
        </w:rPr>
      </w:pPr>
      <w:r w:rsidRPr="005E5DA9">
        <w:rPr>
          <w:rFonts w:eastAsia="Arial" w:cs="Arial"/>
          <w:kern w:val="1"/>
        </w:rPr>
        <w:t xml:space="preserve">Ostatecznie mur dokładnie oczyścić strumieniem wody pod ciśnieniem lub strumieniem sprężonego powietrza. </w:t>
      </w:r>
    </w:p>
    <w:p w:rsidR="00736C48" w:rsidRPr="005E5DA9" w:rsidRDefault="00736C48" w:rsidP="00C04A21">
      <w:pPr>
        <w:widowControl w:val="0"/>
        <w:suppressAutoHyphens/>
        <w:autoSpaceDE w:val="0"/>
        <w:jc w:val="both"/>
        <w:rPr>
          <w:rFonts w:eastAsia="Arial" w:cs="Arial"/>
          <w:kern w:val="1"/>
        </w:rPr>
      </w:pPr>
      <w:r w:rsidRPr="005E5DA9">
        <w:t xml:space="preserve">Obrzutki nie należy stosować do wyrównania nierówności podłoża! Stężałej zaprawy nie wolno ponownie zarabiać dodając wody lub świeżej zaprawy. Nie stosować przy temperaturach poniżej +5°C i powyżej 30°C. Podane parametry produktu zostały oznaczone w warunkach laboratoryjnych, w temperaturze 20°C i przy wilgotności względnej powietrza 65%. Niższe temperatury wydłużają, wyższe skracają czas przydatności do </w:t>
      </w:r>
      <w:r w:rsidRPr="005E5DA9">
        <w:lastRenderedPageBreak/>
        <w:t>stosowania i czas twardnienia. Materiał może zawierać śladowe ilości pirytu i siarczku żelaza. Obrzutkę  należy chronić przed zbyt szybkim odparowaniem wody, szczególnie przed nasłonecznieniem i wiatrem, wewnątrz chronić przed przeciągami i zbytnim ogrzewaniem. W razie zbyt szybkiego wysychania jedno- lub wielokrotnie zwilżać wodą. Nie stosować na podłożach zawierających gips.</w:t>
      </w:r>
    </w:p>
    <w:p w:rsidR="00736C48" w:rsidRPr="005E5DA9" w:rsidRDefault="00736C48" w:rsidP="00C04A21">
      <w:pPr>
        <w:widowControl w:val="0"/>
        <w:suppressAutoHyphens/>
        <w:autoSpaceDE w:val="0"/>
        <w:jc w:val="both"/>
        <w:rPr>
          <w:rFonts w:eastAsia="Arial" w:cs="Arial"/>
          <w:kern w:val="1"/>
        </w:rPr>
      </w:pPr>
    </w:p>
    <w:p w:rsidR="00C04A21" w:rsidRPr="005E5DA9" w:rsidRDefault="00736C48" w:rsidP="00C04A21">
      <w:pPr>
        <w:widowControl w:val="0"/>
        <w:suppressAutoHyphens/>
        <w:autoSpaceDE w:val="0"/>
        <w:jc w:val="both"/>
        <w:rPr>
          <w:rFonts w:eastAsia="Arial" w:cs="Arial"/>
          <w:kern w:val="1"/>
          <w:u w:val="single"/>
        </w:rPr>
      </w:pPr>
      <w:r w:rsidRPr="005E5DA9">
        <w:rPr>
          <w:rFonts w:eastAsia="Arial" w:cs="Arial"/>
          <w:kern w:val="1"/>
          <w:u w:val="single"/>
        </w:rPr>
        <w:t>Tynk podkładowy</w:t>
      </w:r>
    </w:p>
    <w:p w:rsidR="00736C48" w:rsidRPr="005E5DA9" w:rsidRDefault="00736C48" w:rsidP="00C04A21">
      <w:pPr>
        <w:widowControl w:val="0"/>
        <w:suppressAutoHyphens/>
        <w:autoSpaceDE w:val="0"/>
        <w:jc w:val="both"/>
        <w:rPr>
          <w:rFonts w:eastAsia="Arial" w:cs="Arial"/>
          <w:kern w:val="1"/>
        </w:rPr>
      </w:pPr>
      <w:r w:rsidRPr="005E5DA9">
        <w:t>Wlać najpierw ok. 7,0 l wody do czystego pojemnika na zaprawę, w</w:t>
      </w:r>
      <w:r w:rsidR="001119EC" w:rsidRPr="005E5DA9">
        <w:t xml:space="preserve">sypać 20 kg </w:t>
      </w:r>
      <w:proofErr w:type="spellStart"/>
      <w:r w:rsidR="001119EC" w:rsidRPr="005E5DA9">
        <w:t>np</w:t>
      </w:r>
      <w:proofErr w:type="spellEnd"/>
      <w:r w:rsidRPr="005E5DA9">
        <w:t xml:space="preserve"> i wymieszać za pomocą mieszarki/mieszadła śrubowego przez ok. 3 min., aż do uzyskania właściwej, jednorodnej konsystencji. Przy stosowaniu agregatów tynkarskich ustawić odpowiednią ilość podawanej wody w zależności od zastosowanego podajnika ślimakowego. Po przygotowaniu podłoża nakłada się zaprawę ręcznie lub za pomocą agregatu tynkarsk</w:t>
      </w:r>
      <w:r w:rsidR="001119EC" w:rsidRPr="005E5DA9">
        <w:t xml:space="preserve">iego. Tynk </w:t>
      </w:r>
      <w:r w:rsidRPr="005E5DA9">
        <w:t xml:space="preserve">nanosi się w warstwach o grubości od 1 do 4 cm. Przy czym najpierw nanosi się tynk jako warstwę kontaktową, pozostawia na krótki czas aby zaprawa lekko związała i uzupełnia do przewidzianej grubości tynku. Przy pracach renowacyjnych z późniejszym nakładaniem tynku renowacyjnego </w:t>
      </w:r>
      <w:r w:rsidR="005D1161" w:rsidRPr="005E5DA9">
        <w:t xml:space="preserve">np. </w:t>
      </w:r>
      <w:proofErr w:type="spellStart"/>
      <w:r w:rsidRPr="005E5DA9">
        <w:t>RemmersSanierputz</w:t>
      </w:r>
      <w:proofErr w:type="spellEnd"/>
      <w:r w:rsidRPr="005E5DA9">
        <w:t xml:space="preserve"> oraz w przypadku warstw wyrównawczych wymaga się aby minimalna grubość warstwy wynosiła 10 mm. Tynk o grubości ponad 40 mm należy wykonywać dwuwarstwowo. W przypadku bardzo nierównego i spękanego podłoża, należy nakładać tynk w dwóch warstwach aby uniknąć dużych różnic w grubości warstwy tynku co grozi powstawaniem rys i odspojeniem. Przy wielowarstwowym nakładaniu, pierwszej warstwie należy nadać szorstkość w celu zapewnienia dobrej przyczepności drugiej warstwy, np. grzebieniem tynkarskim. Nakładanie drugiej warstwy następuje po wystarczającym wyschnięciu pierwszej warstwy, najwcześniej na drugi dzień. Jeżeli jednak pozostaje do dyspozycji jedynie krótki czas, można pracować w jednym cyklu, a mianowicie nakładać dwie warstwy "mokre na mokre" (mokre na wilgotne). Pomiędzy warstwami należy wtedy ułożyć tkaninę zbrojącą </w:t>
      </w:r>
      <w:r w:rsidR="003C054A" w:rsidRPr="005E5DA9">
        <w:t xml:space="preserve">np. </w:t>
      </w:r>
      <w:proofErr w:type="spellStart"/>
      <w:r w:rsidRPr="005E5DA9">
        <w:t>RemmersiQ</w:t>
      </w:r>
      <w:proofErr w:type="spellEnd"/>
      <w:r w:rsidRPr="005E5DA9">
        <w:t>-Tex 6,5/100 (art. 0236). W przypadku późniejszego wykonywania tynków renowacyjnych</w:t>
      </w:r>
      <w:r w:rsidR="003C054A" w:rsidRPr="005E5DA9">
        <w:t xml:space="preserve"> np. </w:t>
      </w:r>
      <w:proofErr w:type="spellStart"/>
      <w:r w:rsidRPr="005E5DA9">
        <w:t>Remmers</w:t>
      </w:r>
      <w:proofErr w:type="spellEnd"/>
      <w:r w:rsidRPr="005E5DA9">
        <w:t xml:space="preserve"> lub innych tynków, czas odczekania wynosi co najmniej 7 dni względnie 3 dni przy stosowaniu wkładki zbrojącej.</w:t>
      </w:r>
      <w:r w:rsidR="003C054A" w:rsidRPr="005E5DA9">
        <w:t xml:space="preserve"> Zewnętrznej powierzchni nadać szorstkość.</w:t>
      </w:r>
    </w:p>
    <w:p w:rsidR="00736C48" w:rsidRPr="005E5DA9" w:rsidRDefault="00736C48" w:rsidP="00C04A21">
      <w:pPr>
        <w:widowControl w:val="0"/>
        <w:suppressAutoHyphens/>
        <w:autoSpaceDE w:val="0"/>
        <w:jc w:val="both"/>
        <w:rPr>
          <w:rFonts w:eastAsia="Arial" w:cs="Arial"/>
          <w:kern w:val="1"/>
        </w:rPr>
      </w:pPr>
    </w:p>
    <w:p w:rsidR="003C054A" w:rsidRPr="005E5DA9" w:rsidRDefault="003C054A" w:rsidP="003C054A">
      <w:pPr>
        <w:widowControl w:val="0"/>
        <w:suppressAutoHyphens/>
        <w:autoSpaceDE w:val="0"/>
        <w:jc w:val="both"/>
        <w:rPr>
          <w:rFonts w:eastAsia="Arial" w:cs="Arial"/>
          <w:kern w:val="1"/>
          <w:u w:val="single"/>
        </w:rPr>
      </w:pPr>
      <w:r w:rsidRPr="005E5DA9">
        <w:rPr>
          <w:rFonts w:eastAsia="Arial" w:cs="Arial"/>
          <w:kern w:val="1"/>
          <w:u w:val="single"/>
        </w:rPr>
        <w:t>Tynk nawierzchniowy</w:t>
      </w:r>
    </w:p>
    <w:p w:rsidR="003C054A" w:rsidRPr="005E5DA9" w:rsidRDefault="003C054A" w:rsidP="003C054A">
      <w:pPr>
        <w:widowControl w:val="0"/>
        <w:suppressAutoHyphens/>
        <w:autoSpaceDE w:val="0"/>
        <w:jc w:val="both"/>
        <w:rPr>
          <w:rFonts w:eastAsia="Arial"/>
        </w:rPr>
      </w:pPr>
      <w:r w:rsidRPr="005E5DA9">
        <w:t xml:space="preserve">Podłoże pod tynk musi być nośne i pozbawione substancji obniżających przyczepność tynku. Stare i zniszczone tynki, farby i inne powłoki należy usunąć do wysokości co najmniej 80 cm powyżej strefy zniszczeń. Zmurszałe spoiny wydrapać na głębokość 2 cm. Podłoże pod tynk musi być suche lub najwyżej matowo wilgotne (maks. 6% wag.), nie może jednak wykazywać naporu wilgoci. Przed wilgocią podciąganą kapilarnie lub wnikającą w ściany piwnicy od strony zewnętrznej należy wcześniej zabezpieczyć się stosując uszczelnienia. W przypadku wysokiego obciążenia solami należy wcześniej nanieść tynk podkładowy np. </w:t>
      </w:r>
      <w:proofErr w:type="spellStart"/>
      <w:r w:rsidRPr="005E5DA9">
        <w:t>RemmersGrundputz</w:t>
      </w:r>
      <w:proofErr w:type="spellEnd"/>
      <w:r w:rsidRPr="005E5DA9">
        <w:t xml:space="preserve">, przed nakładaniem tynku renowacyjnego. Chłonące podłoża wstępnie zwilżyć, tak aby przed nakładaniem tynku powierzchnia była matowo wilgotna (nie mokra). Na chłonącym murze o niskiej wytrzymałości tynk </w:t>
      </w:r>
      <w:proofErr w:type="spellStart"/>
      <w:r w:rsidR="005D1161" w:rsidRPr="005E5DA9">
        <w:t>np</w:t>
      </w:r>
      <w:proofErr w:type="spellEnd"/>
      <w:r w:rsidR="005D1161" w:rsidRPr="005E5DA9">
        <w:t xml:space="preserve"> </w:t>
      </w:r>
      <w:proofErr w:type="spellStart"/>
      <w:r w:rsidRPr="005E5DA9">
        <w:t>Sanierputz</w:t>
      </w:r>
      <w:proofErr w:type="spellEnd"/>
      <w:r w:rsidRPr="005E5DA9">
        <w:t xml:space="preserve"> można zastosować jako warstwę </w:t>
      </w:r>
      <w:proofErr w:type="spellStart"/>
      <w:r w:rsidRPr="005E5DA9">
        <w:t>s</w:t>
      </w:r>
      <w:r w:rsidR="005D1161" w:rsidRPr="005E5DA9">
        <w:t>z</w:t>
      </w:r>
      <w:r w:rsidRPr="005E5DA9">
        <w:t>czepną</w:t>
      </w:r>
      <w:proofErr w:type="spellEnd"/>
      <w:r w:rsidRPr="005E5DA9">
        <w:t xml:space="preserve">. W przypadku podłoży szczelnych obrzutkę np. </w:t>
      </w:r>
      <w:proofErr w:type="spellStart"/>
      <w:r w:rsidRPr="005E5DA9">
        <w:t>RemmersVorspritzmörtel</w:t>
      </w:r>
      <w:proofErr w:type="spellEnd"/>
      <w:r w:rsidRPr="005E5DA9">
        <w:t xml:space="preserve"> wykonuje się kryjąco, na pozostałych - brodawkowo (pokrycie 50%). Na podłożach pokrytych mineralnymi szlamami uszczelniającymi obrzutkę np. </w:t>
      </w:r>
      <w:proofErr w:type="spellStart"/>
      <w:r w:rsidRPr="005E5DA9">
        <w:t>RemmersVorspritzmörtel</w:t>
      </w:r>
      <w:proofErr w:type="spellEnd"/>
      <w:r w:rsidRPr="005E5DA9">
        <w:t xml:space="preserve"> nakłada się kryjąco na ostatnią, jeszcze świeżą warstwę szlamu. Po stwardnieniu obrzutki (24-48 godzin) można nakładać tynk.</w:t>
      </w:r>
    </w:p>
    <w:p w:rsidR="00C04A21" w:rsidRPr="005E5DA9" w:rsidRDefault="00C04A21" w:rsidP="00AA54D3">
      <w:pPr>
        <w:widowControl w:val="0"/>
        <w:suppressAutoHyphens/>
        <w:autoSpaceDE w:val="0"/>
        <w:jc w:val="both"/>
        <w:rPr>
          <w:rFonts w:eastAsia="Arial" w:cs="Arial"/>
          <w:b/>
          <w:bCs/>
          <w:kern w:val="1"/>
        </w:rPr>
      </w:pPr>
    </w:p>
    <w:p w:rsidR="00C04A21" w:rsidRPr="005E5DA9" w:rsidRDefault="00C04A21" w:rsidP="00AA54D3">
      <w:pPr>
        <w:widowControl w:val="0"/>
        <w:suppressAutoHyphens/>
        <w:autoSpaceDE w:val="0"/>
        <w:jc w:val="both"/>
        <w:rPr>
          <w:rFonts w:eastAsia="Arial" w:cs="Arial"/>
          <w:b/>
          <w:bCs/>
          <w:kern w:val="1"/>
        </w:rPr>
      </w:pPr>
    </w:p>
    <w:p w:rsidR="001469A1" w:rsidRPr="005E5DA9" w:rsidRDefault="001469A1" w:rsidP="00AA54D3">
      <w:pPr>
        <w:widowControl w:val="0"/>
        <w:tabs>
          <w:tab w:val="left" w:pos="720"/>
          <w:tab w:val="left" w:pos="1200"/>
        </w:tabs>
        <w:suppressAutoHyphens/>
        <w:autoSpaceDE w:val="0"/>
        <w:ind w:left="720" w:hanging="720"/>
        <w:jc w:val="both"/>
        <w:rPr>
          <w:rFonts w:eastAsia="Arial" w:cs="Arial"/>
          <w:b/>
          <w:bCs/>
          <w:kern w:val="1"/>
          <w:u w:val="single"/>
        </w:rPr>
      </w:pPr>
      <w:r w:rsidRPr="005E5DA9">
        <w:rPr>
          <w:rFonts w:eastAsia="Arial" w:cs="Arial"/>
          <w:b/>
          <w:bCs/>
          <w:kern w:val="1"/>
          <w:u w:val="single"/>
        </w:rPr>
        <w:t>KONTROLA JAKOŚCI ROBÓT</w:t>
      </w:r>
    </w:p>
    <w:p w:rsidR="001469A1" w:rsidRPr="005E5DA9" w:rsidRDefault="001469A1" w:rsidP="00AA54D3">
      <w:pPr>
        <w:widowControl w:val="0"/>
        <w:tabs>
          <w:tab w:val="left" w:pos="0"/>
          <w:tab w:val="left" w:pos="240"/>
        </w:tabs>
        <w:suppressAutoHyphens/>
        <w:autoSpaceDE w:val="0"/>
        <w:jc w:val="both"/>
        <w:rPr>
          <w:rFonts w:eastAsia="Arial" w:cs="Arial"/>
          <w:b/>
          <w:bCs/>
          <w:kern w:val="1"/>
        </w:rPr>
      </w:pPr>
      <w:r w:rsidRPr="005E5DA9">
        <w:rPr>
          <w:rFonts w:eastAsia="Arial" w:cs="Arial"/>
          <w:b/>
          <w:bCs/>
          <w:kern w:val="1"/>
        </w:rPr>
        <w:t>Zasady ogólne</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Wykonawca jest odpowiedzialny za pełną kontrolę robót i jakości materiałów. Wykonawca zapewni odpowiedni system kontroli, włączając personel, laboratorium, sprzęt, zaopatrzenie i wszelkie urządzenia niezbędne do pobierania próbek i badania materiałów oraz jakości wykonania robót.</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Wykonawca jest zobowiązany prowadzić pomiary i badania materiałów oraz robót z częstotliwością zapewniającą stwierdzenie, że roboty wykonano zgodnie z wymaganiami zawartymi w projekcie wykonawczym i specyfikacji technicznej.</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Wykonawca dostarczy zarządzającemu realizacją umowy świadectwa stwierdzające, że wszystkie stosowane urządzenia i sprzęt badawczy posiadają ważną legalizację, zostały prawidłowo wykalibrowane i odpowiadają wymaganiom norm określających procedury badań.</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Próbki do badań będą z zasady pobierane losowo. Zaleca się stosowanie statystycznych metod pobierania próbek, opartych na zasadzie, że wszystkie jednostkowe elementy produkcji mogą być z jednakowym prawdopodobieństwem wytypowane do badań.</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Zarządzający realizacją umowy musi mieć zapewnioną możliwość udziału w pobieraniu próbek. Na jego zlecenie wykonawca ma obowiązek przeprowadzać dodatkowe badania tych materiałów, które budzą wątpliwości co do jakości, o ile kwestionowane materiały nie zostaną przez wykonawcę usunięte lub ulepszone z jego własnej woli. Próbki dostarczone przez wykonawcę do badań wykonywanych przez zarządzającego realizacją umowy będą odpowiednio opisane i oznakowane, w sposób zaakceptowany przez niego. Koszty tych dodatkowych badań pokrywa wykonawca tylko w przypadku stwierdzenia usterek. W przeciwnym przypadku koszty te pokrywa zamawiający.</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 xml:space="preserve">Zarządzający realizacją umowy może pobierać próbki i prowadzić badania niezależnie od wykonawcy, na swój koszt. Jeżeli wyniki tych badań wykażą, że raporty wykonawcy są niewiarygodne, to poleci on </w:t>
      </w:r>
      <w:r w:rsidRPr="005E5DA9">
        <w:rPr>
          <w:rFonts w:eastAsia="Arial" w:cs="Arial"/>
          <w:kern w:val="1"/>
        </w:rPr>
        <w:lastRenderedPageBreak/>
        <w:t>wykonawcy lub zleci niezależnemu laboratorium, przeprowadzenie powtórnych lub dodatkowych badań, albo oprze się wyłącznie na własnych badaniach przy ocenie zgodności materiałów i robót z projektem wykonawczym i szczegółowymi specyfikacjami technicznymi. W takim przypadku całkowite koszty powtórnych lub dodatkowych badań i pobierania próbek zostaną poniesione przez wykonawcę.</w:t>
      </w:r>
    </w:p>
    <w:p w:rsidR="001469A1" w:rsidRPr="005E5DA9" w:rsidRDefault="001469A1" w:rsidP="00AA54D3">
      <w:pPr>
        <w:widowControl w:val="0"/>
        <w:suppressAutoHyphens/>
        <w:autoSpaceDE w:val="0"/>
        <w:jc w:val="both"/>
        <w:rPr>
          <w:rFonts w:eastAsia="Arial" w:cs="Arial"/>
          <w:b/>
          <w:bCs/>
          <w:kern w:val="1"/>
        </w:rPr>
      </w:pPr>
      <w:r w:rsidRPr="005E5DA9">
        <w:rPr>
          <w:rFonts w:eastAsia="Arial" w:cs="Arial"/>
          <w:b/>
          <w:bCs/>
          <w:kern w:val="1"/>
        </w:rPr>
        <w:t>Kontrola podłoży.</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Przed przystąpieniem do tynkowania podłoże należy poddać oględzinom, a w przypadku wątpliwości co do jego stanu, wykonać badania. W celu oceny warstwy podłoża należy przeprowadzić następujące próby:</w:t>
      </w:r>
    </w:p>
    <w:p w:rsidR="001469A1" w:rsidRPr="005E5DA9" w:rsidRDefault="001469A1" w:rsidP="00AA54D3">
      <w:pPr>
        <w:widowControl w:val="0"/>
        <w:tabs>
          <w:tab w:val="left" w:pos="0"/>
          <w:tab w:val="left" w:pos="1068"/>
        </w:tabs>
        <w:suppressAutoHyphens/>
        <w:autoSpaceDE w:val="0"/>
        <w:jc w:val="both"/>
        <w:rPr>
          <w:rFonts w:eastAsia="Arial" w:cs="Arial"/>
          <w:kern w:val="1"/>
        </w:rPr>
      </w:pPr>
      <w:r w:rsidRPr="005E5DA9">
        <w:rPr>
          <w:rFonts w:eastAsia="Arial" w:cs="Arial"/>
          <w:kern w:val="1"/>
          <w:lang w:val="ar-SA"/>
        </w:rPr>
        <w:t>-</w:t>
      </w:r>
      <w:r w:rsidRPr="005E5DA9">
        <w:rPr>
          <w:rFonts w:eastAsia="Arial" w:cs="Arial"/>
          <w:kern w:val="1"/>
        </w:rPr>
        <w:t>wycierania – powierzchnia zewnętrzna powinna być wolna od kurzu i innych zanieczyszczeń. W przypadku stwierdzenia zanieczyszczeń, należy je usunąć za pomocą szczotki lub zmyć wodą, a tynkować po wyschnięciu;</w:t>
      </w:r>
    </w:p>
    <w:p w:rsidR="001469A1" w:rsidRPr="005E5DA9" w:rsidRDefault="001469A1" w:rsidP="00AA54D3">
      <w:pPr>
        <w:widowControl w:val="0"/>
        <w:tabs>
          <w:tab w:val="left" w:pos="0"/>
          <w:tab w:val="left" w:pos="1068"/>
        </w:tabs>
        <w:suppressAutoHyphens/>
        <w:autoSpaceDE w:val="0"/>
        <w:jc w:val="both"/>
        <w:rPr>
          <w:rFonts w:eastAsia="Arial" w:cs="Arial"/>
          <w:kern w:val="1"/>
        </w:rPr>
      </w:pPr>
      <w:r w:rsidRPr="005E5DA9">
        <w:rPr>
          <w:rFonts w:eastAsia="Arial" w:cs="Arial"/>
          <w:kern w:val="1"/>
          <w:lang w:val="ar-SA"/>
        </w:rPr>
        <w:t>-</w:t>
      </w:r>
      <w:r w:rsidRPr="005E5DA9">
        <w:rPr>
          <w:rFonts w:eastAsia="Arial" w:cs="Arial"/>
          <w:kern w:val="1"/>
        </w:rPr>
        <w:t>sprawdzenia środka antyadhezyjnego (przy sprawdzaniu za pomocą lampy kwarcowej pojawia się zielononiebieskie światło fluoroscencyjne świadczące o występowaniu na powierzchni środka antyadhezyjnego. Można go usunąć za pomocą wody z dodatkiem detergentu. Miejsca, których nie można zmyć, należy oczyścić mechanicznie – zeskrobać lub usunąć przez piaskowanie;</w:t>
      </w:r>
    </w:p>
    <w:p w:rsidR="001469A1" w:rsidRPr="005E5DA9" w:rsidRDefault="001469A1" w:rsidP="00AA54D3">
      <w:pPr>
        <w:widowControl w:val="0"/>
        <w:tabs>
          <w:tab w:val="left" w:pos="0"/>
          <w:tab w:val="left" w:pos="1068"/>
        </w:tabs>
        <w:suppressAutoHyphens/>
        <w:autoSpaceDE w:val="0"/>
        <w:jc w:val="both"/>
        <w:rPr>
          <w:rFonts w:eastAsia="Arial" w:cs="Arial"/>
          <w:kern w:val="1"/>
        </w:rPr>
      </w:pPr>
      <w:r w:rsidRPr="005E5DA9">
        <w:rPr>
          <w:rFonts w:eastAsia="Arial" w:cs="Arial"/>
          <w:kern w:val="1"/>
          <w:lang w:val="ar-SA"/>
        </w:rPr>
        <w:t>-</w:t>
      </w:r>
      <w:r w:rsidRPr="005E5DA9">
        <w:rPr>
          <w:rFonts w:eastAsia="Arial" w:cs="Arial"/>
          <w:kern w:val="1"/>
        </w:rPr>
        <w:t>skrobania – polega na sprawdzeniu powierzchni podłoża za pomocą metalowego  narzędzia. Złuszczenia lub obsypania powierzchni należy oczyścić drucianą szczotką lub cykliną, a następnie pokryć środkiem gruntującym z wypełniaczem mineralnym;</w:t>
      </w:r>
    </w:p>
    <w:p w:rsidR="001469A1" w:rsidRPr="005E5DA9" w:rsidRDefault="001469A1" w:rsidP="00AA54D3">
      <w:pPr>
        <w:widowControl w:val="0"/>
        <w:tabs>
          <w:tab w:val="left" w:pos="0"/>
          <w:tab w:val="left" w:pos="1068"/>
        </w:tabs>
        <w:suppressAutoHyphens/>
        <w:autoSpaceDE w:val="0"/>
        <w:jc w:val="both"/>
        <w:rPr>
          <w:rFonts w:eastAsia="Arial" w:cs="Arial"/>
          <w:kern w:val="1"/>
        </w:rPr>
      </w:pPr>
      <w:r w:rsidRPr="005E5DA9">
        <w:rPr>
          <w:rFonts w:eastAsia="Arial" w:cs="Arial"/>
          <w:kern w:val="1"/>
          <w:lang w:val="ar-SA"/>
        </w:rPr>
        <w:t>-</w:t>
      </w:r>
      <w:r w:rsidRPr="005E5DA9">
        <w:rPr>
          <w:rFonts w:eastAsia="Arial" w:cs="Arial"/>
          <w:kern w:val="1"/>
        </w:rPr>
        <w:t>zwilżania – podłoże należy namoczyć za pomocą szczotki lub pędzla. Jeśli jasne plamy ciemnieją w ciągu 3-5 minut, świadczy to, że podłoże jest wystarczająco chłonne.</w:t>
      </w:r>
    </w:p>
    <w:p w:rsidR="001469A1" w:rsidRPr="005E5DA9" w:rsidRDefault="001469A1" w:rsidP="00AA54D3">
      <w:pPr>
        <w:widowControl w:val="0"/>
        <w:suppressAutoHyphens/>
        <w:autoSpaceDE w:val="0"/>
        <w:jc w:val="both"/>
        <w:rPr>
          <w:rFonts w:eastAsia="Arial" w:cs="Arial"/>
          <w:b/>
          <w:bCs/>
          <w:kern w:val="1"/>
        </w:rPr>
      </w:pPr>
      <w:r w:rsidRPr="005E5DA9">
        <w:rPr>
          <w:rFonts w:eastAsia="Arial" w:cs="Arial"/>
          <w:b/>
          <w:bCs/>
          <w:kern w:val="1"/>
        </w:rPr>
        <w:t>Kontrola materiałów</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Badań materiałów dokonujemy bezpośrednio przed użyciem. Kontrola powinna polegać na sprawdzeniu dokumentów świadczących o dopuszczeniu wyrobów do obrotu oraz terminów przydatności do użycia.</w:t>
      </w:r>
    </w:p>
    <w:p w:rsidR="001469A1" w:rsidRPr="005E5DA9" w:rsidRDefault="001469A1" w:rsidP="00AA54D3">
      <w:pPr>
        <w:widowControl w:val="0"/>
        <w:shd w:val="clear" w:color="auto" w:fill="FFFFFF"/>
        <w:suppressAutoHyphens/>
        <w:autoSpaceDE w:val="0"/>
        <w:jc w:val="both"/>
        <w:rPr>
          <w:rFonts w:eastAsia="Arial" w:cs="Arial"/>
          <w:kern w:val="1"/>
        </w:rPr>
      </w:pPr>
      <w:r w:rsidRPr="005E5DA9">
        <w:rPr>
          <w:rFonts w:eastAsia="Arial" w:cs="Arial"/>
          <w:kern w:val="1"/>
        </w:rPr>
        <w:t>Zaprawy zwykłe do wykonywania tynków przygotowywane na placu budowy powinny odpowiadać wymaganiom normy PN-90/B-14501. Suche mieszanki tynkarskie przygotowywane fabrycznie powinny odpowiadać wymaganiom normy PN-B-10109:1998 lub aprobat technicznych.</w:t>
      </w:r>
    </w:p>
    <w:p w:rsidR="001469A1" w:rsidRPr="005E5DA9" w:rsidRDefault="001469A1" w:rsidP="00AA54D3">
      <w:pPr>
        <w:widowControl w:val="0"/>
        <w:suppressAutoHyphens/>
        <w:autoSpaceDE w:val="0"/>
        <w:jc w:val="both"/>
        <w:rPr>
          <w:rFonts w:eastAsia="Arial" w:cs="Arial"/>
          <w:b/>
          <w:bCs/>
          <w:kern w:val="1"/>
        </w:rPr>
      </w:pPr>
      <w:r w:rsidRPr="005E5DA9">
        <w:rPr>
          <w:rFonts w:eastAsia="Arial" w:cs="Arial"/>
          <w:b/>
          <w:bCs/>
          <w:kern w:val="1"/>
        </w:rPr>
        <w:t>Kontrola w czasie wykonywania robót</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Kontrola ta polega na sprawdzaniu zgodności wykonywanych prac z projektem, specyfikacją techniczną, instrukcjami producentów wyrobów tynkarskich oraz ze sztuką budowlaną.</w:t>
      </w:r>
    </w:p>
    <w:p w:rsidR="001469A1" w:rsidRPr="005E5DA9" w:rsidRDefault="001469A1" w:rsidP="00AA54D3">
      <w:pPr>
        <w:widowControl w:val="0"/>
        <w:suppressAutoHyphens/>
        <w:autoSpaceDE w:val="0"/>
        <w:jc w:val="both"/>
        <w:rPr>
          <w:rFonts w:eastAsia="Arial" w:cs="Arial"/>
          <w:b/>
          <w:bCs/>
          <w:kern w:val="1"/>
        </w:rPr>
      </w:pPr>
      <w:r w:rsidRPr="005E5DA9">
        <w:rPr>
          <w:rFonts w:eastAsia="Arial" w:cs="Arial"/>
          <w:b/>
          <w:bCs/>
          <w:kern w:val="1"/>
        </w:rPr>
        <w:t>Kontrola w czasie odbioru robót</w:t>
      </w:r>
    </w:p>
    <w:p w:rsidR="001469A1" w:rsidRPr="005E5DA9" w:rsidRDefault="001469A1" w:rsidP="00AA54D3">
      <w:pPr>
        <w:widowControl w:val="0"/>
        <w:suppressAutoHyphens/>
        <w:autoSpaceDE w:val="0"/>
        <w:jc w:val="both"/>
        <w:rPr>
          <w:rFonts w:eastAsia="Arial" w:cs="Arial"/>
          <w:b/>
          <w:bCs/>
          <w:kern w:val="1"/>
        </w:rPr>
      </w:pPr>
      <w:r w:rsidRPr="005E5DA9">
        <w:rPr>
          <w:rFonts w:eastAsia="Arial" w:cs="Arial"/>
          <w:b/>
          <w:bCs/>
          <w:kern w:val="1"/>
        </w:rPr>
        <w:t>Badania kontrolne tynków zwykłych</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Sprawdzenie zgodności z dokumentacją techniczną należy przeprowadzać przez porównanie wykonanych tynków z dokumentacją opisową i rysunkową według protokołów badań kontrolnych i atestów jakości materiałów, protokołów odbiorów częściowych podłoża i podkładu oraz stwierdzenie wzajemnej zgodności za pomocą oględzin zewnętrznych i pomiarów.</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 xml:space="preserve">Powierzchnie tynków powinny tworzyć płaszczyzny pionowe lub poziome, albo powierzchnie krzywe według obrysu podanego w dokumentacji budowlanej. Dopuszczalne odchylenia promieni krzywizny faset, wnęk itp. w stosunku do projektowanego promienia nie powinny być większe niż 7 mm dla tynków kategorii II i III oraz 5 mm dla tynków kategorii IV i </w:t>
      </w:r>
      <w:proofErr w:type="spellStart"/>
      <w:r w:rsidRPr="005E5DA9">
        <w:rPr>
          <w:rFonts w:eastAsia="Arial" w:cs="Arial"/>
          <w:kern w:val="1"/>
        </w:rPr>
        <w:t>IVf</w:t>
      </w:r>
      <w:proofErr w:type="spellEnd"/>
      <w:r w:rsidRPr="005E5DA9">
        <w:rPr>
          <w:rFonts w:eastAsia="Arial" w:cs="Arial"/>
          <w:kern w:val="1"/>
        </w:rPr>
        <w:t>. Kąty dwuścienne powinny być proste lub inne zgodne z przewidzianymi w dokumentacji.</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Dopuszczalne są tylko takie odstępstwa od dokumentacji technicznej, które nie naruszają norm, a są uzasadnione technicznie i uzgodnione z autorem projektu. Zmiany takie powinny być udokumentowane zapisami w dzienniku budowy przez nadzór techniczny.</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Sprawdzenia materiałów należy dokonywać przez kontrolę przedłożonych dokumentów w celu stwierdzenia zgodności użytych materiałów z wymogami odpowiednich norm i dokumentacji projektowej.</w:t>
      </w:r>
    </w:p>
    <w:p w:rsidR="001469A1" w:rsidRPr="005E5DA9" w:rsidRDefault="001469A1" w:rsidP="00AA54D3">
      <w:pPr>
        <w:widowControl w:val="0"/>
        <w:suppressAutoHyphens/>
        <w:autoSpaceDE w:val="0"/>
        <w:jc w:val="both"/>
        <w:rPr>
          <w:rFonts w:eastAsia="Arial" w:cs="Arial"/>
          <w:b/>
          <w:bCs/>
          <w:kern w:val="1"/>
        </w:rPr>
      </w:pPr>
      <w:r w:rsidRPr="005E5DA9">
        <w:rPr>
          <w:rFonts w:eastAsia="Arial" w:cs="Arial"/>
          <w:b/>
          <w:bCs/>
          <w:kern w:val="1"/>
        </w:rPr>
        <w:t>Badanie przyczepności tynku do podłoża</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Materiały, których jakość nie jest potwierdzona odpowiednim zaświadczeniem, a które budzą pod tym względem wątpliwości, powinny być zbadane laboratoryjnie.</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Badanie kontrolne przeprowadza się przez opukiwanie tynku lekkim młotkiem. Po odgłosie należy ustalić, czy tynk dobrze przylega do podłoża (dźwięk czysty), czy też jest odspojony (dźwięk głuchy). W przypadkach wątpliwych można dokonać sprawdzenia wielkości siły przyczepności tynku do podłoża wg PN-71/B-04500.</w:t>
      </w:r>
    </w:p>
    <w:p w:rsidR="001469A1" w:rsidRPr="005E5DA9" w:rsidRDefault="001469A1" w:rsidP="00AA54D3">
      <w:pPr>
        <w:widowControl w:val="0"/>
        <w:suppressAutoHyphens/>
        <w:autoSpaceDE w:val="0"/>
        <w:jc w:val="both"/>
        <w:rPr>
          <w:rFonts w:eastAsia="Arial" w:cs="Arial"/>
          <w:b/>
          <w:bCs/>
          <w:kern w:val="1"/>
        </w:rPr>
      </w:pPr>
      <w:r w:rsidRPr="005E5DA9">
        <w:rPr>
          <w:rFonts w:eastAsia="Arial" w:cs="Arial"/>
          <w:b/>
          <w:bCs/>
          <w:kern w:val="1"/>
        </w:rPr>
        <w:t>Badania grubości tynków zwykłych</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Badania kontrolne polegają na wycięciu pięciu otworów o średnicy około 30 mm w ten sposób, aby podłoże było odsłonięte ale nie naruszone. Odsłonięte podłoże należy oczyścić z ewentualnych pozostałości zaprawy. Pomiar dokonuje się z dokładnością do 1 mm. Za przeciętną grubość tynku uznaje się średnią wartość z pomiarów w pięciu otworach.</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W przypadku badania tynków o powierzchni większej niż 5000 m</w:t>
      </w:r>
      <w:r w:rsidRPr="005E5DA9">
        <w:rPr>
          <w:rFonts w:eastAsia="Arial" w:cs="Arial"/>
          <w:kern w:val="1"/>
          <w:position w:val="12"/>
        </w:rPr>
        <w:t>2</w:t>
      </w:r>
      <w:r w:rsidRPr="005E5DA9">
        <w:rPr>
          <w:rFonts w:eastAsia="Arial" w:cs="Arial"/>
          <w:kern w:val="1"/>
        </w:rPr>
        <w:t xml:space="preserve"> należy na każde 1000 m</w:t>
      </w:r>
      <w:r w:rsidRPr="005E5DA9">
        <w:rPr>
          <w:rFonts w:eastAsia="Arial" w:cs="Arial"/>
          <w:kern w:val="1"/>
          <w:position w:val="12"/>
        </w:rPr>
        <w:t>2</w:t>
      </w:r>
      <w:r w:rsidRPr="005E5DA9">
        <w:rPr>
          <w:rFonts w:eastAsia="Arial" w:cs="Arial"/>
          <w:kern w:val="1"/>
        </w:rPr>
        <w:t xml:space="preserve"> wyciąć jeden dodatkowy otwór. </w:t>
      </w:r>
    </w:p>
    <w:p w:rsidR="001469A1" w:rsidRPr="005E5DA9" w:rsidRDefault="001469A1" w:rsidP="00AA54D3">
      <w:pPr>
        <w:widowControl w:val="0"/>
        <w:suppressAutoHyphens/>
        <w:autoSpaceDE w:val="0"/>
        <w:jc w:val="both"/>
        <w:rPr>
          <w:rFonts w:eastAsia="Arial" w:cs="Arial"/>
          <w:b/>
          <w:bCs/>
          <w:kern w:val="1"/>
        </w:rPr>
      </w:pPr>
      <w:r w:rsidRPr="005E5DA9">
        <w:rPr>
          <w:rFonts w:eastAsia="Arial" w:cs="Arial"/>
          <w:b/>
          <w:bCs/>
          <w:kern w:val="1"/>
        </w:rPr>
        <w:t>Badania wyglądu powierzchni tynku</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Badania wyglądu powierzchni otynkowanych przeprowadza się za pomocą oględzin zewnętrznych i pomiaru. Gładkość powierzchni otynkowanej ocenia się przez potarcie tynku dłonią. Wymagania dotyczące wyglądu powierzchni otynkowanych w zależności od liczby warstw tynku, sposobu wykonania i kategorii tynku określono w normie PN-70/B-10100.</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Tynki nieprzewidziane do malowania powinny mieć na całej powierzchni barwę jednakową i o tym samym natężeniu, bez smug i plam. Dla wszystkich odmian tynku niedopuszczalne są następujące wady:</w:t>
      </w:r>
    </w:p>
    <w:p w:rsidR="001469A1" w:rsidRPr="005E5DA9" w:rsidRDefault="001469A1" w:rsidP="00AA54D3">
      <w:pPr>
        <w:widowControl w:val="0"/>
        <w:tabs>
          <w:tab w:val="left" w:pos="0"/>
          <w:tab w:val="left" w:pos="620"/>
        </w:tabs>
        <w:suppressAutoHyphens/>
        <w:autoSpaceDE w:val="0"/>
        <w:jc w:val="both"/>
        <w:rPr>
          <w:rFonts w:eastAsia="Arial" w:cs="Arial"/>
          <w:kern w:val="1"/>
        </w:rPr>
      </w:pPr>
      <w:r w:rsidRPr="005E5DA9">
        <w:rPr>
          <w:rFonts w:eastAsia="Arial" w:cs="Arial"/>
          <w:kern w:val="1"/>
          <w:lang w:val="ar-SA"/>
        </w:rPr>
        <w:t>-</w:t>
      </w:r>
      <w:r w:rsidRPr="005E5DA9">
        <w:rPr>
          <w:rFonts w:eastAsia="Arial" w:cs="Arial"/>
          <w:kern w:val="1"/>
        </w:rPr>
        <w:t xml:space="preserve">wykwity w postaci nalotu wykrystalizowanych na powierzchni tynku roztworów soli przenikających z podłoża, </w:t>
      </w:r>
      <w:r w:rsidRPr="005E5DA9">
        <w:rPr>
          <w:rFonts w:eastAsia="Arial" w:cs="Arial"/>
          <w:kern w:val="1"/>
        </w:rPr>
        <w:lastRenderedPageBreak/>
        <w:t>pleśń itp.,</w:t>
      </w:r>
    </w:p>
    <w:p w:rsidR="001469A1" w:rsidRPr="005E5DA9" w:rsidRDefault="001469A1" w:rsidP="00AA54D3">
      <w:pPr>
        <w:widowControl w:val="0"/>
        <w:tabs>
          <w:tab w:val="left" w:pos="0"/>
          <w:tab w:val="left" w:pos="812"/>
        </w:tabs>
        <w:suppressAutoHyphens/>
        <w:autoSpaceDE w:val="0"/>
        <w:jc w:val="both"/>
        <w:rPr>
          <w:rFonts w:eastAsia="Arial" w:cs="Arial"/>
          <w:kern w:val="1"/>
        </w:rPr>
      </w:pPr>
      <w:r w:rsidRPr="005E5DA9">
        <w:rPr>
          <w:rFonts w:eastAsia="Arial" w:cs="Arial"/>
          <w:kern w:val="1"/>
          <w:lang w:val="ar-SA"/>
        </w:rPr>
        <w:t>-</w:t>
      </w:r>
      <w:r w:rsidRPr="005E5DA9">
        <w:rPr>
          <w:rFonts w:eastAsia="Arial" w:cs="Arial"/>
          <w:kern w:val="1"/>
        </w:rPr>
        <w:t>zacieki w postaci trwałych śladów na powierzchni tynków,</w:t>
      </w:r>
    </w:p>
    <w:p w:rsidR="001469A1" w:rsidRPr="005E5DA9" w:rsidRDefault="001469A1" w:rsidP="00AA54D3">
      <w:pPr>
        <w:widowControl w:val="0"/>
        <w:tabs>
          <w:tab w:val="left" w:pos="0"/>
          <w:tab w:val="left" w:pos="620"/>
        </w:tabs>
        <w:suppressAutoHyphens/>
        <w:autoSpaceDE w:val="0"/>
        <w:jc w:val="both"/>
        <w:rPr>
          <w:rFonts w:eastAsia="Arial" w:cs="Arial"/>
          <w:kern w:val="1"/>
        </w:rPr>
      </w:pPr>
      <w:r w:rsidRPr="005E5DA9">
        <w:rPr>
          <w:rFonts w:eastAsia="Arial" w:cs="Arial"/>
          <w:kern w:val="1"/>
          <w:lang w:val="ar-SA"/>
        </w:rPr>
        <w:t>-</w:t>
      </w:r>
      <w:r w:rsidRPr="005E5DA9">
        <w:rPr>
          <w:rFonts w:eastAsia="Arial" w:cs="Arial"/>
          <w:kern w:val="1"/>
        </w:rPr>
        <w:t>odstawanie, odparzenia i pęcherze spowodowane niedostateczną przyczepnością tynku do podłoża.</w:t>
      </w:r>
    </w:p>
    <w:p w:rsidR="001469A1" w:rsidRPr="005E5DA9" w:rsidRDefault="001469A1" w:rsidP="00AA54D3">
      <w:pPr>
        <w:widowControl w:val="0"/>
        <w:suppressAutoHyphens/>
        <w:autoSpaceDE w:val="0"/>
        <w:jc w:val="both"/>
        <w:rPr>
          <w:rFonts w:eastAsia="Arial" w:cs="Arial"/>
          <w:b/>
          <w:bCs/>
          <w:kern w:val="1"/>
        </w:rPr>
      </w:pPr>
      <w:r w:rsidRPr="005E5DA9">
        <w:rPr>
          <w:rFonts w:eastAsia="Arial" w:cs="Arial"/>
          <w:b/>
          <w:bCs/>
          <w:kern w:val="1"/>
        </w:rPr>
        <w:t>Badania prawidłowości wykonania powierzchni i krawędzi tynku</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 xml:space="preserve"> Pęknięcia na powierzchni tynków są niedopuszczalne, z wyjątkiem tynków surowych, w których dopuszcza się włoskowate rysy skurczowe. Wypryski i spęcznienia powstające na skutek obecności niezgaszonych cząstek wapna, gliny itp. są niedopuszczalne dla tynków pocienionych, pospolitych, doborowych i wypalanych, natomiast dla tynków surowych są dopuszczalne w liczbie do 5 sztuk na 10 m</w:t>
      </w:r>
      <w:r w:rsidRPr="005E5DA9">
        <w:rPr>
          <w:rFonts w:eastAsia="Arial" w:cs="Arial"/>
          <w:kern w:val="1"/>
          <w:position w:val="2"/>
        </w:rPr>
        <w:t>2</w:t>
      </w:r>
      <w:r w:rsidRPr="005E5DA9">
        <w:rPr>
          <w:rFonts w:eastAsia="Arial" w:cs="Arial"/>
          <w:kern w:val="1"/>
        </w:rPr>
        <w:t xml:space="preserve"> tynku.</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Widoczne miejscowe nierówności powierzchni otynkowanych wynikające z techniki wykonania tynku (np. ślady wygładzania kielnią lub zacierania packą) są niedopuszczalne dla tynków doborowych, a dla tynków pospolitych dopuszczalne są o szerokości i głębokości do 1 mm oraz długości do 5 cm w liczbie 3 sztuk na 10 m</w:t>
      </w:r>
      <w:r w:rsidRPr="005E5DA9">
        <w:rPr>
          <w:rFonts w:eastAsia="Arial" w:cs="Arial"/>
          <w:kern w:val="1"/>
          <w:position w:val="12"/>
        </w:rPr>
        <w:t>2</w:t>
      </w:r>
      <w:r w:rsidRPr="005E5DA9">
        <w:rPr>
          <w:rFonts w:eastAsia="Arial" w:cs="Arial"/>
          <w:kern w:val="1"/>
        </w:rPr>
        <w:t xml:space="preserve"> powierzchni otynkowanej.</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Badania kontrolne odchylenia powierzchni tynku od płaszczyzny i odchylenia krawędzi od linii prostej należy przeprowadzać za pomocą przykładania do powierzchni tynku i do krawędzi łaty kontrolnej o długości 2 m, a w przypadku gdy powinny one stanowić powierzchnie lub linie krzywe - odpowiedniego wzornika wykonanego w skali 1:1. Odchylenia sprawdza się przez pomiar wielkości prześwitu między łatą (lub wzornikiem) a powierzchnią lub krawędzią tynku z dokładnością do 1 mm.</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Badania kontrolne prawidłowości spoziomowania powierzchni tynku i krawędzi przeprowadza się za pomocą łaty kontrolnej z wmontowaną dwukierunkową poziomicą albo za pomocą poziomicy murarskiej, pionu i łaty kontrolnej o odpowiedniej długości.</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Sprawdzenie kąta między przecinającymi się płaszczyznami należy przeprowadzać kątownicą i łatą kontrolną. Badanie polega na pomiarze prześwitu między łatą i powierzchnią tynku w odległości 1 m od wierzchołka mierzonego kąta.</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Dopuszczalne odchylenia od pionu powierzchni i krawędzi zewnętrznych tynków kategorii II-IV nie powinny być większe niż 10 mm na wysokości jednej kondygnacji oraz 30 mm na wysokości całego budynku. Dopuszczalne odchylenia od jakości tynków zwykłych wewnętrznych (cementowych, cementowo-wapiennych, wapiennych i gipsowych) podaje  PN-70/B10100.</w:t>
      </w:r>
    </w:p>
    <w:p w:rsidR="00D422A4" w:rsidRPr="005E5DA9" w:rsidRDefault="001469A1" w:rsidP="00AA54D3">
      <w:pPr>
        <w:widowControl w:val="0"/>
        <w:suppressAutoHyphens/>
        <w:autoSpaceDE w:val="0"/>
        <w:jc w:val="both"/>
        <w:rPr>
          <w:rFonts w:eastAsia="Arial" w:cs="Arial"/>
          <w:b/>
          <w:bCs/>
          <w:kern w:val="1"/>
        </w:rPr>
      </w:pPr>
      <w:r w:rsidRPr="005E5DA9">
        <w:rPr>
          <w:rFonts w:eastAsia="Arial" w:cs="Arial"/>
          <w:b/>
          <w:bCs/>
          <w:kern w:val="1"/>
        </w:rPr>
        <w:t>Badania wykończenia tynków na narożach, stykach</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Badania kontrolne tynków na stykach, narożach, obrzeżach i przy szczelinach dylatacyjnych należy przeprowadzać wzrokowo oraz przez pomiar równolegle z badaniem wyglądu powierzchni otynkowanych.</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Naroża oraz wszelkie obrzeża tynków powinny być wykonane zgodnie z dokumentacją, np. wykończone na ostro, zaokrąglone lub zukosowane. Gzymsy i podokienniki zewnętrzne powinny być zabezpieczone obróbkami blacharskimi z kapinosami. W miejscach narażonych na uszkodzenie mechaniczne, takich jak np. przejścia i pomieszczenia o dużym ruchu oraz w zakładach przemysłowych otynkowane naroża powinny być chronione metalowymi kształtownikami lub wpuszczonymi w tynk narożnikami z blachy ocynkowanej.</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Tynki na stykach z powierzchniami inaczej wykończonymi, przy ościeżnicach i podokiennikach, powinny być zabezpieczone przed pęknięciami i odpryskami przez odcięcie, tj. pozostawienie bruzdy o szerokości 2 do 4 mm, przechodzącej przez całą grubość tynku.</w:t>
      </w:r>
    </w:p>
    <w:p w:rsidR="001469A1" w:rsidRPr="005E5DA9" w:rsidRDefault="001469A1" w:rsidP="00AA54D3">
      <w:pPr>
        <w:widowControl w:val="0"/>
        <w:suppressAutoHyphens/>
        <w:autoSpaceDE w:val="0"/>
        <w:jc w:val="both"/>
        <w:rPr>
          <w:rFonts w:eastAsia="Arial" w:cs="Arial"/>
          <w:kern w:val="1"/>
        </w:rPr>
      </w:pPr>
      <w:r w:rsidRPr="005E5DA9">
        <w:rPr>
          <w:rFonts w:eastAsia="Arial" w:cs="Arial"/>
          <w:kern w:val="1"/>
        </w:rPr>
        <w:t xml:space="preserve">W miejscach </w:t>
      </w:r>
      <w:proofErr w:type="spellStart"/>
      <w:r w:rsidRPr="005E5DA9">
        <w:rPr>
          <w:rFonts w:eastAsia="Arial" w:cs="Arial"/>
          <w:kern w:val="1"/>
        </w:rPr>
        <w:t>zdylatowania</w:t>
      </w:r>
      <w:proofErr w:type="spellEnd"/>
      <w:r w:rsidRPr="005E5DA9">
        <w:rPr>
          <w:rFonts w:eastAsia="Arial" w:cs="Arial"/>
          <w:kern w:val="1"/>
        </w:rPr>
        <w:t xml:space="preserve"> podłoża powinny być osłonięte np. paskiem juty, pozostawione w tynku szczeliny dylatacyjne, które następnie należy wypełnić kitem elastycznym oraz przykryć listwą lub wykonać obróbkę blacharską w przypadku tynków zewnętrznych.</w:t>
      </w:r>
    </w:p>
    <w:p w:rsidR="001469A1" w:rsidRPr="005E5DA9" w:rsidRDefault="001469A1" w:rsidP="00F9798D">
      <w:pPr>
        <w:pStyle w:val="KRESKA"/>
        <w:spacing w:line="240" w:lineRule="auto"/>
        <w:ind w:left="1361" w:hanging="340"/>
        <w:rPr>
          <w:rFonts w:ascii="Arial" w:hAnsi="Arial" w:cs="Arial"/>
          <w:color w:val="auto"/>
          <w:sz w:val="20"/>
          <w:szCs w:val="20"/>
        </w:rPr>
      </w:pPr>
    </w:p>
    <w:p w:rsidR="00A57832" w:rsidRPr="005E5DA9" w:rsidRDefault="00A57832" w:rsidP="00F9798D">
      <w:pPr>
        <w:pStyle w:val="KRESKA"/>
        <w:spacing w:line="240" w:lineRule="auto"/>
        <w:ind w:left="1361" w:hanging="340"/>
        <w:rPr>
          <w:rFonts w:ascii="Arial" w:hAnsi="Arial" w:cs="Arial"/>
          <w:color w:val="auto"/>
          <w:sz w:val="20"/>
          <w:szCs w:val="20"/>
        </w:rPr>
      </w:pPr>
    </w:p>
    <w:p w:rsidR="00A57832" w:rsidRPr="005E5DA9" w:rsidRDefault="00A57832" w:rsidP="00A57832">
      <w:pPr>
        <w:numPr>
          <w:ilvl w:val="1"/>
          <w:numId w:val="1"/>
        </w:numPr>
        <w:jc w:val="both"/>
        <w:rPr>
          <w:rFonts w:cs="Arial"/>
        </w:rPr>
      </w:pPr>
      <w:r w:rsidRPr="005E5DA9">
        <w:rPr>
          <w:rFonts w:cs="Arial"/>
          <w:b/>
        </w:rPr>
        <w:t>Posadzki</w:t>
      </w:r>
    </w:p>
    <w:p w:rsidR="00CC4FC0" w:rsidRPr="005E5DA9" w:rsidRDefault="00CC4FC0" w:rsidP="00CC4FC0">
      <w:pPr>
        <w:ind w:left="420"/>
        <w:jc w:val="both"/>
        <w:rPr>
          <w:rFonts w:cs="Arial"/>
        </w:rPr>
      </w:pPr>
    </w:p>
    <w:p w:rsidR="00A57832" w:rsidRPr="005E5DA9" w:rsidRDefault="00A57832" w:rsidP="00F9798D">
      <w:pPr>
        <w:pStyle w:val="KRESKA"/>
        <w:spacing w:line="240" w:lineRule="auto"/>
        <w:ind w:left="1361" w:hanging="340"/>
        <w:rPr>
          <w:rFonts w:ascii="Arial" w:hAnsi="Arial" w:cs="Arial"/>
          <w:b/>
          <w:color w:val="auto"/>
          <w:sz w:val="20"/>
          <w:szCs w:val="20"/>
        </w:rPr>
      </w:pPr>
      <w:r w:rsidRPr="005E5DA9">
        <w:rPr>
          <w:rFonts w:ascii="Arial" w:hAnsi="Arial" w:cs="Arial"/>
          <w:b/>
          <w:color w:val="auto"/>
          <w:sz w:val="20"/>
          <w:szCs w:val="20"/>
        </w:rPr>
        <w:t>Materiały</w:t>
      </w:r>
    </w:p>
    <w:p w:rsidR="00A57832" w:rsidRPr="005E5DA9" w:rsidRDefault="00A57832" w:rsidP="00A57832">
      <w:pPr>
        <w:pStyle w:val="Nagwek61"/>
        <w:shd w:val="clear" w:color="auto" w:fill="auto"/>
        <w:tabs>
          <w:tab w:val="left" w:pos="740"/>
        </w:tabs>
        <w:spacing w:before="0" w:line="240" w:lineRule="auto"/>
        <w:ind w:left="20" w:right="4300" w:firstLine="0"/>
        <w:rPr>
          <w:sz w:val="20"/>
          <w:szCs w:val="20"/>
        </w:rPr>
      </w:pPr>
      <w:r w:rsidRPr="005E5DA9">
        <w:rPr>
          <w:rFonts w:eastAsia="Arial Unicode MS"/>
          <w:sz w:val="20"/>
          <w:szCs w:val="20"/>
          <w:u w:val="single"/>
          <w:shd w:val="clear" w:color="auto" w:fill="FFFFFF"/>
        </w:rPr>
        <w:t>Woda</w:t>
      </w:r>
      <w:r w:rsidRPr="005E5DA9">
        <w:rPr>
          <w:rFonts w:eastAsia="Arial Unicode MS"/>
          <w:sz w:val="20"/>
          <w:szCs w:val="20"/>
          <w:shd w:val="clear" w:color="auto" w:fill="FFFFFF"/>
        </w:rPr>
        <w:t xml:space="preserve"> (PN-EN 1008:2004)</w:t>
      </w:r>
    </w:p>
    <w:p w:rsidR="00A57832" w:rsidRPr="005E5DA9" w:rsidRDefault="00A57832" w:rsidP="00A57832">
      <w:pPr>
        <w:widowControl w:val="0"/>
        <w:ind w:left="20" w:right="20" w:firstLine="480"/>
        <w:jc w:val="both"/>
        <w:rPr>
          <w:rFonts w:eastAsia="Arial Unicode MS" w:cs="Arial"/>
          <w:spacing w:val="4"/>
          <w:shd w:val="clear" w:color="auto" w:fill="FFFFFF"/>
        </w:rPr>
      </w:pPr>
      <w:r w:rsidRPr="005E5DA9">
        <w:rPr>
          <w:rFonts w:eastAsia="Arial Unicode MS" w:cs="Arial"/>
          <w:spacing w:val="4"/>
          <w:shd w:val="clear" w:color="auto" w:fill="FFFFFF"/>
        </w:rPr>
        <w:t>Do przygotowania zapraw klejowych należy stosować wodę zdatną do picia, z rzeki lub jeziora. Niedozwolone jest stosowanie wód ściekowych, kanalizacyjnych, bagiennych oraz wód zawierających tłuszcze organiczne, oleje i muł.</w:t>
      </w:r>
    </w:p>
    <w:p w:rsidR="00A57832" w:rsidRPr="005E5DA9" w:rsidRDefault="00A57832" w:rsidP="00A57832">
      <w:pPr>
        <w:widowControl w:val="0"/>
        <w:ind w:left="20" w:right="20" w:firstLine="480"/>
        <w:jc w:val="both"/>
        <w:rPr>
          <w:rFonts w:eastAsia="Arial Unicode MS" w:cs="Arial"/>
        </w:rPr>
      </w:pPr>
    </w:p>
    <w:p w:rsidR="00A57832" w:rsidRPr="005E5DA9" w:rsidRDefault="00A57832" w:rsidP="00A57832">
      <w:pPr>
        <w:widowControl w:val="0"/>
        <w:ind w:left="20"/>
        <w:jc w:val="both"/>
        <w:rPr>
          <w:rFonts w:eastAsia="Arial Unicode MS" w:cs="Arial"/>
        </w:rPr>
      </w:pPr>
      <w:r w:rsidRPr="005E5DA9">
        <w:rPr>
          <w:rFonts w:eastAsia="Arial Unicode MS" w:cs="Arial"/>
          <w:spacing w:val="4"/>
          <w:u w:val="single"/>
          <w:shd w:val="clear" w:color="auto" w:fill="FFFFFF"/>
        </w:rPr>
        <w:t>Piasek</w:t>
      </w:r>
      <w:r w:rsidRPr="005E5DA9">
        <w:rPr>
          <w:rFonts w:eastAsia="Arial Unicode MS" w:cs="Arial"/>
          <w:spacing w:val="4"/>
          <w:shd w:val="clear" w:color="auto" w:fill="FFFFFF"/>
        </w:rPr>
        <w:t xml:space="preserve"> (PN-EN 13139:2003)</w:t>
      </w:r>
    </w:p>
    <w:p w:rsidR="00A57832" w:rsidRPr="005E5DA9" w:rsidRDefault="00A57832" w:rsidP="00A57832">
      <w:pPr>
        <w:widowControl w:val="0"/>
        <w:ind w:left="20" w:firstLine="480"/>
        <w:jc w:val="both"/>
        <w:rPr>
          <w:rFonts w:eastAsia="Arial Unicode MS" w:cs="Arial"/>
        </w:rPr>
      </w:pPr>
      <w:r w:rsidRPr="005E5DA9">
        <w:rPr>
          <w:rFonts w:eastAsia="Arial Unicode MS" w:cs="Arial"/>
          <w:spacing w:val="4"/>
          <w:shd w:val="clear" w:color="auto" w:fill="FFFFFF"/>
        </w:rPr>
        <w:t>Powinien spełniać wymagania przedmiotowej normy a w szczególności :</w:t>
      </w:r>
    </w:p>
    <w:p w:rsidR="00A57832" w:rsidRPr="005E5DA9" w:rsidRDefault="00A57832" w:rsidP="00F12097">
      <w:pPr>
        <w:widowControl w:val="0"/>
        <w:numPr>
          <w:ilvl w:val="0"/>
          <w:numId w:val="53"/>
        </w:numPr>
        <w:tabs>
          <w:tab w:val="left" w:pos="577"/>
        </w:tabs>
        <w:ind w:left="20" w:firstLine="480"/>
        <w:jc w:val="both"/>
        <w:rPr>
          <w:rFonts w:eastAsia="Arial Unicode MS" w:cs="Arial"/>
        </w:rPr>
      </w:pPr>
      <w:r w:rsidRPr="005E5DA9">
        <w:rPr>
          <w:rFonts w:eastAsia="Arial Unicode MS" w:cs="Arial"/>
          <w:spacing w:val="4"/>
          <w:shd w:val="clear" w:color="auto" w:fill="FFFFFF"/>
        </w:rPr>
        <w:t>nie powinien zawierać domieszek organicznych,</w:t>
      </w:r>
    </w:p>
    <w:p w:rsidR="00A57832" w:rsidRPr="005E5DA9" w:rsidRDefault="00A57832" w:rsidP="00F12097">
      <w:pPr>
        <w:widowControl w:val="0"/>
        <w:numPr>
          <w:ilvl w:val="0"/>
          <w:numId w:val="53"/>
        </w:numPr>
        <w:tabs>
          <w:tab w:val="left" w:pos="577"/>
        </w:tabs>
        <w:ind w:left="20" w:firstLine="480"/>
        <w:jc w:val="both"/>
        <w:rPr>
          <w:rFonts w:eastAsia="Arial Unicode MS" w:cs="Arial"/>
        </w:rPr>
      </w:pPr>
      <w:r w:rsidRPr="005E5DA9">
        <w:rPr>
          <w:rFonts w:eastAsia="Arial Unicode MS" w:cs="Arial"/>
          <w:spacing w:val="4"/>
          <w:shd w:val="clear" w:color="auto" w:fill="FFFFFF"/>
        </w:rPr>
        <w:t xml:space="preserve">oraz mieć frakcje różnych wymiarów: piasek drobnoziarnisty 0,25-0,5 mm, piasek średnioziarnisty5-1,0mm, piasek gruboziarnisty 1,0-2,0 mm </w:t>
      </w:r>
    </w:p>
    <w:p w:rsidR="00A57832" w:rsidRPr="005E5DA9" w:rsidRDefault="00A57832" w:rsidP="00A57832">
      <w:pPr>
        <w:pStyle w:val="Nagwek61"/>
        <w:shd w:val="clear" w:color="auto" w:fill="auto"/>
        <w:tabs>
          <w:tab w:val="left" w:pos="740"/>
        </w:tabs>
        <w:spacing w:before="0" w:line="240" w:lineRule="auto"/>
        <w:ind w:left="20" w:right="4300" w:firstLine="0"/>
        <w:rPr>
          <w:rFonts w:eastAsia="Arial Unicode MS"/>
          <w:sz w:val="20"/>
          <w:szCs w:val="20"/>
          <w:u w:val="single"/>
          <w:shd w:val="clear" w:color="auto" w:fill="FFFFFF"/>
        </w:rPr>
      </w:pPr>
      <w:r w:rsidRPr="005E5DA9">
        <w:rPr>
          <w:rFonts w:eastAsia="Arial Unicode MS"/>
          <w:sz w:val="20"/>
          <w:szCs w:val="20"/>
          <w:u w:val="single"/>
          <w:shd w:val="clear" w:color="auto" w:fill="FFFFFF"/>
        </w:rPr>
        <w:t>Cement portlandzki wg normy PN-EN 191:2002</w:t>
      </w:r>
    </w:p>
    <w:p w:rsidR="00A57832" w:rsidRPr="005E5DA9" w:rsidRDefault="00A57832" w:rsidP="00A57832">
      <w:pPr>
        <w:widowControl w:val="0"/>
        <w:ind w:left="20"/>
        <w:jc w:val="both"/>
        <w:rPr>
          <w:rFonts w:eastAsia="Arial Unicode MS" w:cs="Arial"/>
          <w:u w:val="single"/>
        </w:rPr>
      </w:pPr>
      <w:r w:rsidRPr="005E5DA9">
        <w:rPr>
          <w:rFonts w:eastAsia="Arial Unicode MS" w:cs="Arial"/>
          <w:spacing w:val="4"/>
          <w:u w:val="single"/>
          <w:shd w:val="clear" w:color="auto" w:fill="FFFFFF"/>
        </w:rPr>
        <w:t>Kruszywo</w:t>
      </w:r>
    </w:p>
    <w:p w:rsidR="00A57832" w:rsidRPr="005E5DA9" w:rsidRDefault="00A57832" w:rsidP="00A57832">
      <w:pPr>
        <w:widowControl w:val="0"/>
        <w:ind w:left="20" w:right="20" w:firstLine="480"/>
        <w:jc w:val="both"/>
        <w:rPr>
          <w:rFonts w:eastAsia="Arial Unicode MS" w:cs="Arial"/>
          <w:spacing w:val="4"/>
          <w:shd w:val="clear" w:color="auto" w:fill="FFFFFF"/>
        </w:rPr>
      </w:pPr>
      <w:r w:rsidRPr="005E5DA9">
        <w:rPr>
          <w:rFonts w:eastAsia="Arial Unicode MS" w:cs="Arial"/>
          <w:spacing w:val="4"/>
          <w:shd w:val="clear" w:color="auto" w:fill="FFFFFF"/>
        </w:rPr>
        <w:t>W posadzkach maksymalna wielkość ziaren kruszywa nie powinna przekroczyć 1/3 grubości posadzki. W posadzkach odpornych na ścieranie największe dopuszczalne wielkości ziaren wynoszą przy grubości warstw 2,5 cm - 10 mm, 3,5 cm - 16 mm.</w:t>
      </w:r>
    </w:p>
    <w:p w:rsidR="00A57832" w:rsidRPr="005E5DA9" w:rsidRDefault="00A57832" w:rsidP="00A57832">
      <w:pPr>
        <w:pStyle w:val="Nagwek61"/>
        <w:shd w:val="clear" w:color="auto" w:fill="auto"/>
        <w:tabs>
          <w:tab w:val="left" w:pos="740"/>
        </w:tabs>
        <w:spacing w:before="0" w:line="240" w:lineRule="auto"/>
        <w:ind w:left="20" w:right="706" w:firstLine="0"/>
        <w:rPr>
          <w:rFonts w:eastAsia="Arial Unicode MS"/>
          <w:sz w:val="20"/>
          <w:szCs w:val="20"/>
          <w:u w:val="single"/>
          <w:shd w:val="clear" w:color="auto" w:fill="FFFFFF"/>
        </w:rPr>
      </w:pPr>
      <w:r w:rsidRPr="005E5DA9">
        <w:rPr>
          <w:rFonts w:eastAsia="Arial Unicode MS"/>
          <w:sz w:val="20"/>
          <w:szCs w:val="20"/>
          <w:u w:val="single"/>
          <w:shd w:val="clear" w:color="auto" w:fill="FFFFFF"/>
        </w:rPr>
        <w:t xml:space="preserve">Zbrojenie </w:t>
      </w:r>
      <w:r w:rsidR="009B28C3" w:rsidRPr="005E5DA9">
        <w:rPr>
          <w:rFonts w:eastAsia="Arial Unicode MS"/>
          <w:sz w:val="20"/>
          <w:szCs w:val="20"/>
          <w:shd w:val="clear" w:color="auto" w:fill="FFFFFF"/>
        </w:rPr>
        <w:t>- siatki zbrojeniowe #4,5</w:t>
      </w:r>
      <w:r w:rsidRPr="005E5DA9">
        <w:rPr>
          <w:rFonts w:eastAsia="Arial Unicode MS"/>
          <w:sz w:val="20"/>
          <w:szCs w:val="20"/>
          <w:shd w:val="clear" w:color="auto" w:fill="FFFFFF"/>
        </w:rPr>
        <w:t>mm oczko 15x15cm ze stali AIIIN.</w:t>
      </w:r>
      <w:r w:rsidR="00EA714C" w:rsidRPr="005E5DA9">
        <w:rPr>
          <w:rFonts w:eastAsia="Arial Unicode MS"/>
          <w:sz w:val="20"/>
          <w:szCs w:val="20"/>
          <w:shd w:val="clear" w:color="auto" w:fill="FFFFFF"/>
        </w:rPr>
        <w:t>. włókna polipropylenowe</w:t>
      </w:r>
    </w:p>
    <w:p w:rsidR="00A57832" w:rsidRPr="005E5DA9" w:rsidRDefault="00A57832" w:rsidP="00F9798D">
      <w:pPr>
        <w:pStyle w:val="KRESKA"/>
        <w:spacing w:line="240" w:lineRule="auto"/>
        <w:ind w:left="1361" w:hanging="340"/>
        <w:rPr>
          <w:rFonts w:ascii="Arial" w:hAnsi="Arial" w:cs="Arial"/>
          <w:color w:val="auto"/>
          <w:sz w:val="20"/>
          <w:szCs w:val="20"/>
        </w:rPr>
      </w:pPr>
    </w:p>
    <w:p w:rsidR="00A57832" w:rsidRPr="005E5DA9" w:rsidRDefault="00A57832" w:rsidP="00A57832">
      <w:pPr>
        <w:pStyle w:val="Nagwek61"/>
        <w:shd w:val="clear" w:color="auto" w:fill="auto"/>
        <w:tabs>
          <w:tab w:val="left" w:pos="740"/>
        </w:tabs>
        <w:spacing w:before="0" w:line="240" w:lineRule="auto"/>
        <w:ind w:left="20" w:right="706" w:firstLine="0"/>
        <w:rPr>
          <w:rFonts w:eastAsia="Arial Unicode MS"/>
          <w:sz w:val="20"/>
          <w:szCs w:val="20"/>
          <w:u w:val="single"/>
          <w:shd w:val="clear" w:color="auto" w:fill="FFFFFF"/>
        </w:rPr>
      </w:pPr>
      <w:r w:rsidRPr="005E5DA9">
        <w:rPr>
          <w:rFonts w:eastAsia="Arial Unicode MS"/>
          <w:sz w:val="20"/>
          <w:szCs w:val="20"/>
          <w:u w:val="single"/>
          <w:shd w:val="clear" w:color="auto" w:fill="FFFFFF"/>
        </w:rPr>
        <w:t>Płytki podłogowe</w:t>
      </w:r>
      <w:r w:rsidR="005D1161" w:rsidRPr="005E5DA9">
        <w:rPr>
          <w:rFonts w:eastAsia="Arial Unicode MS"/>
          <w:sz w:val="20"/>
          <w:szCs w:val="20"/>
          <w:u w:val="single"/>
          <w:shd w:val="clear" w:color="auto" w:fill="FFFFFF"/>
        </w:rPr>
        <w:t xml:space="preserve"> </w:t>
      </w:r>
      <w:proofErr w:type="spellStart"/>
      <w:r w:rsidR="005D1161" w:rsidRPr="005E5DA9">
        <w:rPr>
          <w:rFonts w:eastAsia="Arial Unicode MS"/>
          <w:sz w:val="20"/>
          <w:szCs w:val="20"/>
          <w:u w:val="single"/>
          <w:shd w:val="clear" w:color="auto" w:fill="FFFFFF"/>
        </w:rPr>
        <w:t>gresowe</w:t>
      </w:r>
      <w:proofErr w:type="spellEnd"/>
      <w:r w:rsidR="005D1161" w:rsidRPr="005E5DA9">
        <w:rPr>
          <w:rFonts w:eastAsia="Arial Unicode MS"/>
          <w:sz w:val="20"/>
          <w:szCs w:val="20"/>
          <w:u w:val="single"/>
          <w:shd w:val="clear" w:color="auto" w:fill="FFFFFF"/>
        </w:rPr>
        <w:t xml:space="preserve"> </w:t>
      </w:r>
      <w:r w:rsidR="00CA5CD8" w:rsidRPr="005E5DA9">
        <w:rPr>
          <w:rFonts w:eastAsia="Arial Unicode MS"/>
          <w:sz w:val="20"/>
          <w:szCs w:val="20"/>
          <w:u w:val="single"/>
          <w:shd w:val="clear" w:color="auto" w:fill="FFFFFF"/>
        </w:rPr>
        <w:t>pomieszczenia sanitarne</w:t>
      </w:r>
      <w:r w:rsidR="009B28C3" w:rsidRPr="005E5DA9">
        <w:rPr>
          <w:rFonts w:eastAsia="Arial Unicode MS"/>
          <w:sz w:val="20"/>
          <w:szCs w:val="20"/>
          <w:u w:val="single"/>
          <w:shd w:val="clear" w:color="auto" w:fill="FFFFFF"/>
        </w:rPr>
        <w:t>:</w:t>
      </w:r>
    </w:p>
    <w:p w:rsidR="00A57832" w:rsidRPr="005E5DA9" w:rsidRDefault="00A57832" w:rsidP="00A57832">
      <w:pPr>
        <w:widowControl w:val="0"/>
        <w:jc w:val="both"/>
        <w:rPr>
          <w:rFonts w:eastAsia="Arial Unicode MS" w:cs="Arial"/>
        </w:rPr>
      </w:pPr>
      <w:r w:rsidRPr="005E5DA9">
        <w:rPr>
          <w:rFonts w:eastAsia="Arial Unicode MS" w:cs="Arial"/>
          <w:spacing w:val="4"/>
          <w:shd w:val="clear" w:color="auto" w:fill="FFFFFF"/>
        </w:rPr>
        <w:lastRenderedPageBreak/>
        <w:t>Parametry płytek:</w:t>
      </w:r>
    </w:p>
    <w:p w:rsidR="00CA5CD8" w:rsidRPr="005E5DA9" w:rsidRDefault="00CA5CD8" w:rsidP="00F12097">
      <w:pPr>
        <w:widowControl w:val="0"/>
        <w:numPr>
          <w:ilvl w:val="0"/>
          <w:numId w:val="53"/>
        </w:numPr>
        <w:tabs>
          <w:tab w:val="left" w:pos="134"/>
        </w:tabs>
        <w:jc w:val="both"/>
        <w:rPr>
          <w:rFonts w:eastAsia="Arial Unicode MS" w:cs="Arial"/>
          <w:spacing w:val="4"/>
          <w:shd w:val="clear" w:color="auto" w:fill="FFFFFF"/>
        </w:rPr>
      </w:pPr>
      <w:r w:rsidRPr="005E5DA9">
        <w:rPr>
          <w:rFonts w:eastAsia="Arial Unicode MS" w:cs="Arial"/>
          <w:spacing w:val="4"/>
          <w:shd w:val="clear" w:color="auto" w:fill="FFFFFF"/>
        </w:rPr>
        <w:t>Współczynnik antypoślizgowości minimum R9 (płytki o wymiarach 30x30cm),</w:t>
      </w:r>
    </w:p>
    <w:p w:rsidR="00CA5CD8" w:rsidRPr="005E5DA9" w:rsidRDefault="00CA5CD8" w:rsidP="00F12097">
      <w:pPr>
        <w:widowControl w:val="0"/>
        <w:numPr>
          <w:ilvl w:val="0"/>
          <w:numId w:val="53"/>
        </w:numPr>
        <w:tabs>
          <w:tab w:val="left" w:pos="134"/>
        </w:tabs>
        <w:jc w:val="both"/>
        <w:rPr>
          <w:rFonts w:eastAsia="Arial Unicode MS" w:cs="Arial"/>
          <w:spacing w:val="4"/>
          <w:shd w:val="clear" w:color="auto" w:fill="FFFFFF"/>
        </w:rPr>
      </w:pPr>
      <w:r w:rsidRPr="005E5DA9">
        <w:rPr>
          <w:rFonts w:eastAsia="Arial Unicode MS" w:cs="Arial"/>
          <w:spacing w:val="4"/>
          <w:shd w:val="clear" w:color="auto" w:fill="FFFFFF"/>
        </w:rPr>
        <w:t xml:space="preserve"> nieszkliwione , </w:t>
      </w:r>
    </w:p>
    <w:p w:rsidR="00CA5CD8" w:rsidRPr="005E5DA9" w:rsidRDefault="00CA5CD8" w:rsidP="00F12097">
      <w:pPr>
        <w:widowControl w:val="0"/>
        <w:numPr>
          <w:ilvl w:val="0"/>
          <w:numId w:val="53"/>
        </w:numPr>
        <w:tabs>
          <w:tab w:val="left" w:pos="134"/>
        </w:tabs>
        <w:jc w:val="both"/>
        <w:rPr>
          <w:rFonts w:eastAsia="Arial Unicode MS" w:cs="Arial"/>
          <w:spacing w:val="4"/>
          <w:shd w:val="clear" w:color="auto" w:fill="FFFFFF"/>
        </w:rPr>
      </w:pPr>
      <w:r w:rsidRPr="005E5DA9">
        <w:rPr>
          <w:rFonts w:eastAsia="Arial Unicode MS" w:cs="Arial"/>
          <w:spacing w:val="4"/>
          <w:shd w:val="clear" w:color="auto" w:fill="FFFFFF"/>
        </w:rPr>
        <w:t>klasa V odporności na plamienie ,</w:t>
      </w:r>
    </w:p>
    <w:p w:rsidR="00CA5CD8" w:rsidRPr="005E5DA9" w:rsidRDefault="00CA5CD8" w:rsidP="00F12097">
      <w:pPr>
        <w:widowControl w:val="0"/>
        <w:numPr>
          <w:ilvl w:val="0"/>
          <w:numId w:val="53"/>
        </w:numPr>
        <w:tabs>
          <w:tab w:val="left" w:pos="134"/>
        </w:tabs>
        <w:jc w:val="both"/>
        <w:rPr>
          <w:rFonts w:eastAsia="Arial Unicode MS" w:cs="Arial"/>
          <w:spacing w:val="4"/>
          <w:shd w:val="clear" w:color="auto" w:fill="FFFFFF"/>
        </w:rPr>
      </w:pPr>
      <w:r w:rsidRPr="005E5DA9">
        <w:rPr>
          <w:rFonts w:eastAsia="Arial Unicode MS" w:cs="Arial"/>
          <w:spacing w:val="4"/>
          <w:shd w:val="clear" w:color="auto" w:fill="FFFFFF"/>
        </w:rPr>
        <w:t xml:space="preserve">klasa V PEI,  </w:t>
      </w:r>
    </w:p>
    <w:p w:rsidR="00CA5CD8" w:rsidRPr="005E5DA9" w:rsidRDefault="00CA5CD8" w:rsidP="00F12097">
      <w:pPr>
        <w:widowControl w:val="0"/>
        <w:numPr>
          <w:ilvl w:val="0"/>
          <w:numId w:val="53"/>
        </w:numPr>
        <w:tabs>
          <w:tab w:val="left" w:pos="134"/>
        </w:tabs>
        <w:jc w:val="both"/>
        <w:rPr>
          <w:rFonts w:eastAsia="Arial Unicode MS" w:cs="Arial"/>
          <w:spacing w:val="4"/>
          <w:shd w:val="clear" w:color="auto" w:fill="FFFFFF"/>
        </w:rPr>
      </w:pPr>
      <w:r w:rsidRPr="005E5DA9">
        <w:rPr>
          <w:rFonts w:eastAsia="Arial Unicode MS" w:cs="Arial"/>
          <w:spacing w:val="4"/>
          <w:shd w:val="clear" w:color="auto" w:fill="FFFFFF"/>
        </w:rPr>
        <w:t xml:space="preserve">twardość skala </w:t>
      </w:r>
      <w:proofErr w:type="spellStart"/>
      <w:r w:rsidRPr="005E5DA9">
        <w:rPr>
          <w:rFonts w:eastAsia="Arial Unicode MS" w:cs="Arial"/>
          <w:spacing w:val="4"/>
          <w:shd w:val="clear" w:color="auto" w:fill="FFFFFF"/>
        </w:rPr>
        <w:t>Mosha</w:t>
      </w:r>
      <w:proofErr w:type="spellEnd"/>
      <w:r w:rsidRPr="005E5DA9">
        <w:rPr>
          <w:rFonts w:eastAsia="Arial Unicode MS" w:cs="Arial"/>
          <w:spacing w:val="4"/>
          <w:shd w:val="clear" w:color="auto" w:fill="FFFFFF"/>
        </w:rPr>
        <w:t xml:space="preserve"> 7-8, </w:t>
      </w:r>
    </w:p>
    <w:p w:rsidR="004559FA" w:rsidRPr="005E5DA9" w:rsidRDefault="00CA5CD8" w:rsidP="00F12097">
      <w:pPr>
        <w:widowControl w:val="0"/>
        <w:numPr>
          <w:ilvl w:val="0"/>
          <w:numId w:val="53"/>
        </w:numPr>
        <w:tabs>
          <w:tab w:val="left" w:pos="134"/>
        </w:tabs>
        <w:jc w:val="both"/>
        <w:rPr>
          <w:rFonts w:eastAsia="Arial Unicode MS" w:cs="Arial"/>
          <w:spacing w:val="4"/>
          <w:shd w:val="clear" w:color="auto" w:fill="FFFFFF"/>
        </w:rPr>
      </w:pPr>
      <w:r w:rsidRPr="005E5DA9">
        <w:rPr>
          <w:rFonts w:eastAsia="Arial Unicode MS" w:cs="Arial"/>
          <w:spacing w:val="4"/>
          <w:shd w:val="clear" w:color="auto" w:fill="FFFFFF"/>
        </w:rPr>
        <w:t xml:space="preserve">płytki układ i kolor zgodnie z opisem do poszczególnych pomieszczeń. Cokół z płytek </w:t>
      </w:r>
      <w:proofErr w:type="spellStart"/>
      <w:r w:rsidRPr="005E5DA9">
        <w:rPr>
          <w:rFonts w:eastAsia="Arial Unicode MS" w:cs="Arial"/>
          <w:spacing w:val="4"/>
          <w:shd w:val="clear" w:color="auto" w:fill="FFFFFF"/>
        </w:rPr>
        <w:t>gresowych</w:t>
      </w:r>
      <w:proofErr w:type="spellEnd"/>
      <w:r w:rsidRPr="005E5DA9">
        <w:rPr>
          <w:rFonts w:eastAsia="Arial Unicode MS" w:cs="Arial"/>
          <w:spacing w:val="4"/>
          <w:shd w:val="clear" w:color="auto" w:fill="FFFFFF"/>
        </w:rPr>
        <w:t xml:space="preserve"> w kolorze  czarnym wysokości 10cm. Płytki barwione w masie gładkie kolor pełny, niedopuszczalne płytki z efektem piasku.np  </w:t>
      </w:r>
      <w:proofErr w:type="spellStart"/>
      <w:r w:rsidRPr="005E5DA9">
        <w:rPr>
          <w:rFonts w:eastAsia="Arial Unicode MS" w:cs="Arial"/>
          <w:spacing w:val="4"/>
          <w:shd w:val="clear" w:color="auto" w:fill="FFFFFF"/>
        </w:rPr>
        <w:t>Monotec</w:t>
      </w:r>
      <w:proofErr w:type="spellEnd"/>
      <w:r w:rsidRPr="005E5DA9">
        <w:rPr>
          <w:rFonts w:eastAsia="Arial Unicode MS" w:cs="Arial"/>
          <w:spacing w:val="4"/>
          <w:shd w:val="clear" w:color="auto" w:fill="FFFFFF"/>
        </w:rPr>
        <w:t xml:space="preserve"> firmy </w:t>
      </w:r>
      <w:proofErr w:type="spellStart"/>
      <w:r w:rsidRPr="005E5DA9">
        <w:rPr>
          <w:rFonts w:eastAsia="Arial Unicode MS" w:cs="Arial"/>
          <w:spacing w:val="4"/>
          <w:shd w:val="clear" w:color="auto" w:fill="FFFFFF"/>
        </w:rPr>
        <w:t>Nowa-Gala</w:t>
      </w:r>
      <w:proofErr w:type="spellEnd"/>
    </w:p>
    <w:p w:rsidR="00CA5CD8" w:rsidRPr="005E5DA9" w:rsidRDefault="00CA5CD8" w:rsidP="00CA5CD8">
      <w:pPr>
        <w:widowControl w:val="0"/>
        <w:tabs>
          <w:tab w:val="left" w:pos="134"/>
        </w:tabs>
        <w:jc w:val="both"/>
        <w:rPr>
          <w:rFonts w:eastAsia="Arial Unicode MS" w:cs="Arial"/>
          <w:spacing w:val="4"/>
          <w:shd w:val="clear" w:color="auto" w:fill="FFFFFF"/>
        </w:rPr>
      </w:pPr>
    </w:p>
    <w:p w:rsidR="003A5A33" w:rsidRPr="005E5DA9" w:rsidRDefault="003A5A33" w:rsidP="003A5A33">
      <w:pPr>
        <w:pStyle w:val="Nagwek61"/>
        <w:shd w:val="clear" w:color="auto" w:fill="auto"/>
        <w:tabs>
          <w:tab w:val="left" w:pos="740"/>
        </w:tabs>
        <w:spacing w:before="0" w:line="240" w:lineRule="auto"/>
        <w:ind w:left="20" w:right="706" w:firstLine="0"/>
        <w:rPr>
          <w:rFonts w:eastAsia="Arial Unicode MS"/>
          <w:sz w:val="20"/>
          <w:szCs w:val="20"/>
          <w:u w:val="single"/>
          <w:shd w:val="clear" w:color="auto" w:fill="FFFFFF"/>
        </w:rPr>
      </w:pPr>
      <w:r w:rsidRPr="005E5DA9">
        <w:rPr>
          <w:rFonts w:eastAsia="Arial Unicode MS"/>
          <w:sz w:val="20"/>
          <w:szCs w:val="20"/>
          <w:u w:val="single"/>
          <w:shd w:val="clear" w:color="auto" w:fill="FFFFFF"/>
        </w:rPr>
        <w:t>Płytki</w:t>
      </w:r>
      <w:r w:rsidR="00CA5CD8" w:rsidRPr="005E5DA9">
        <w:rPr>
          <w:rFonts w:eastAsia="Arial Unicode MS"/>
          <w:sz w:val="20"/>
          <w:szCs w:val="20"/>
          <w:u w:val="single"/>
          <w:shd w:val="clear" w:color="auto" w:fill="FFFFFF"/>
        </w:rPr>
        <w:t xml:space="preserve"> kamienne</w:t>
      </w:r>
      <w:r w:rsidRPr="005E5DA9">
        <w:rPr>
          <w:rFonts w:eastAsia="Arial Unicode MS"/>
          <w:sz w:val="20"/>
          <w:szCs w:val="20"/>
          <w:u w:val="single"/>
          <w:shd w:val="clear" w:color="auto" w:fill="FFFFFF"/>
        </w:rPr>
        <w:t xml:space="preserve"> podłogowe klatk</w:t>
      </w:r>
      <w:r w:rsidR="00CA5CD8" w:rsidRPr="005E5DA9">
        <w:rPr>
          <w:rFonts w:eastAsia="Arial Unicode MS"/>
          <w:sz w:val="20"/>
          <w:szCs w:val="20"/>
          <w:u w:val="single"/>
          <w:shd w:val="clear" w:color="auto" w:fill="FFFFFF"/>
        </w:rPr>
        <w:t>i</w:t>
      </w:r>
      <w:r w:rsidRPr="005E5DA9">
        <w:rPr>
          <w:rFonts w:eastAsia="Arial Unicode MS"/>
          <w:sz w:val="20"/>
          <w:szCs w:val="20"/>
          <w:u w:val="single"/>
          <w:shd w:val="clear" w:color="auto" w:fill="FFFFFF"/>
        </w:rPr>
        <w:t xml:space="preserve"> schodow</w:t>
      </w:r>
      <w:r w:rsidR="00CA5CD8" w:rsidRPr="005E5DA9">
        <w:rPr>
          <w:rFonts w:eastAsia="Arial Unicode MS"/>
          <w:sz w:val="20"/>
          <w:szCs w:val="20"/>
          <w:u w:val="single"/>
          <w:shd w:val="clear" w:color="auto" w:fill="FFFFFF"/>
        </w:rPr>
        <w:t xml:space="preserve">e pom. poczekalni, komunikacja </w:t>
      </w:r>
      <w:r w:rsidR="004559FA" w:rsidRPr="005E5DA9">
        <w:rPr>
          <w:rFonts w:eastAsia="Arial Unicode MS"/>
          <w:sz w:val="20"/>
          <w:szCs w:val="20"/>
          <w:u w:val="single"/>
          <w:shd w:val="clear" w:color="auto" w:fill="FFFFFF"/>
        </w:rPr>
        <w:t xml:space="preserve">, </w:t>
      </w:r>
    </w:p>
    <w:p w:rsidR="00CA5CD8" w:rsidRPr="005E5DA9" w:rsidRDefault="00CA5CD8" w:rsidP="003A5A33">
      <w:pPr>
        <w:pStyle w:val="Nagwek61"/>
        <w:shd w:val="clear" w:color="auto" w:fill="auto"/>
        <w:tabs>
          <w:tab w:val="left" w:pos="740"/>
        </w:tabs>
        <w:spacing w:before="0" w:line="240" w:lineRule="auto"/>
        <w:ind w:left="20" w:right="706" w:firstLine="0"/>
        <w:rPr>
          <w:rFonts w:eastAsia="Arial Unicode MS"/>
          <w:sz w:val="20"/>
          <w:szCs w:val="20"/>
          <w:u w:val="single"/>
          <w:shd w:val="clear" w:color="auto" w:fill="FFFFFF"/>
        </w:rPr>
      </w:pPr>
    </w:p>
    <w:p w:rsidR="003A5A33" w:rsidRPr="005E5DA9" w:rsidRDefault="003A5A33" w:rsidP="003A5A33">
      <w:pPr>
        <w:widowControl w:val="0"/>
        <w:jc w:val="both"/>
        <w:rPr>
          <w:rFonts w:eastAsia="Arial Unicode MS" w:cs="Arial"/>
          <w:spacing w:val="4"/>
          <w:shd w:val="clear" w:color="auto" w:fill="FFFFFF"/>
        </w:rPr>
      </w:pPr>
      <w:r w:rsidRPr="005E5DA9">
        <w:rPr>
          <w:rFonts w:eastAsia="Arial Unicode MS" w:cs="Arial"/>
          <w:spacing w:val="4"/>
          <w:shd w:val="clear" w:color="auto" w:fill="FFFFFF"/>
        </w:rPr>
        <w:t>Parametry płytek:</w:t>
      </w:r>
    </w:p>
    <w:p w:rsidR="00CA5CD8" w:rsidRPr="005E5DA9" w:rsidRDefault="00CA5CD8" w:rsidP="00F12097">
      <w:pPr>
        <w:pStyle w:val="Akapitzlist"/>
        <w:numPr>
          <w:ilvl w:val="0"/>
          <w:numId w:val="71"/>
        </w:numPr>
        <w:spacing w:line="276" w:lineRule="auto"/>
        <w:ind w:left="426"/>
        <w:rPr>
          <w:rFonts w:cs="Arial"/>
          <w:sz w:val="20"/>
          <w:szCs w:val="20"/>
        </w:rPr>
      </w:pPr>
      <w:r w:rsidRPr="005E5DA9">
        <w:rPr>
          <w:rFonts w:cs="Arial"/>
          <w:sz w:val="20"/>
          <w:szCs w:val="20"/>
        </w:rPr>
        <w:t xml:space="preserve">Płytki kamienne w kolorze </w:t>
      </w:r>
      <w:bookmarkStart w:id="12" w:name="_Hlk528668288"/>
      <w:r w:rsidRPr="005E5DA9">
        <w:rPr>
          <w:rFonts w:cs="Arial"/>
          <w:sz w:val="20"/>
          <w:szCs w:val="20"/>
        </w:rPr>
        <w:t xml:space="preserve">szarym granit np. </w:t>
      </w:r>
      <w:proofErr w:type="spellStart"/>
      <w:r w:rsidRPr="005E5DA9">
        <w:rPr>
          <w:rFonts w:cs="Arial"/>
          <w:sz w:val="20"/>
          <w:szCs w:val="20"/>
        </w:rPr>
        <w:t>Crystal</w:t>
      </w:r>
      <w:proofErr w:type="spellEnd"/>
      <w:r w:rsidRPr="005E5DA9">
        <w:rPr>
          <w:rFonts w:cs="Arial"/>
          <w:sz w:val="20"/>
          <w:szCs w:val="20"/>
        </w:rPr>
        <w:t xml:space="preserve"> Grey </w:t>
      </w:r>
      <w:bookmarkEnd w:id="12"/>
    </w:p>
    <w:p w:rsidR="00CA5CD8" w:rsidRPr="005E5DA9" w:rsidRDefault="00CA5CD8" w:rsidP="00F12097">
      <w:pPr>
        <w:pStyle w:val="Akapitzlist"/>
        <w:numPr>
          <w:ilvl w:val="0"/>
          <w:numId w:val="71"/>
        </w:numPr>
        <w:spacing w:line="276" w:lineRule="auto"/>
        <w:ind w:left="426"/>
        <w:rPr>
          <w:rFonts w:cs="Arial"/>
          <w:sz w:val="20"/>
          <w:szCs w:val="20"/>
        </w:rPr>
      </w:pPr>
      <w:r w:rsidRPr="005E5DA9">
        <w:rPr>
          <w:rFonts w:cs="Arial"/>
          <w:sz w:val="20"/>
          <w:szCs w:val="20"/>
        </w:rPr>
        <w:t xml:space="preserve">szlifowana  grubości 1cm  </w:t>
      </w:r>
    </w:p>
    <w:p w:rsidR="00CA5CD8" w:rsidRPr="005E5DA9" w:rsidRDefault="00CA5CD8" w:rsidP="00F12097">
      <w:pPr>
        <w:pStyle w:val="Akapitzlist"/>
        <w:numPr>
          <w:ilvl w:val="0"/>
          <w:numId w:val="71"/>
        </w:numPr>
        <w:spacing w:line="276" w:lineRule="auto"/>
        <w:ind w:left="426"/>
        <w:rPr>
          <w:rFonts w:cs="Arial"/>
          <w:sz w:val="20"/>
          <w:szCs w:val="20"/>
        </w:rPr>
      </w:pPr>
      <w:r w:rsidRPr="005E5DA9">
        <w:rPr>
          <w:rFonts w:cs="Arial"/>
          <w:sz w:val="20"/>
          <w:szCs w:val="20"/>
        </w:rPr>
        <w:t xml:space="preserve">na posadzkach oraz spocznikach szlifowane, na stopniach klatek schodowych wykonać pasy antypoślizgowe </w:t>
      </w:r>
      <w:proofErr w:type="spellStart"/>
      <w:r w:rsidRPr="005E5DA9">
        <w:rPr>
          <w:rFonts w:cs="Arial"/>
          <w:sz w:val="20"/>
          <w:szCs w:val="20"/>
        </w:rPr>
        <w:t>płomieniowane</w:t>
      </w:r>
      <w:proofErr w:type="spellEnd"/>
      <w:r w:rsidRPr="005E5DA9">
        <w:rPr>
          <w:rFonts w:cs="Arial"/>
          <w:sz w:val="20"/>
          <w:szCs w:val="20"/>
        </w:rPr>
        <w:t xml:space="preserve"> .  </w:t>
      </w:r>
    </w:p>
    <w:p w:rsidR="00CA5CD8" w:rsidRPr="005E5DA9" w:rsidRDefault="00CA5CD8" w:rsidP="00F12097">
      <w:pPr>
        <w:pStyle w:val="Akapitzlist"/>
        <w:numPr>
          <w:ilvl w:val="0"/>
          <w:numId w:val="71"/>
        </w:numPr>
        <w:spacing w:line="276" w:lineRule="auto"/>
        <w:ind w:left="426"/>
        <w:rPr>
          <w:rFonts w:cs="Arial"/>
          <w:sz w:val="20"/>
          <w:szCs w:val="20"/>
        </w:rPr>
      </w:pPr>
      <w:r w:rsidRPr="005E5DA9">
        <w:rPr>
          <w:rFonts w:cs="Arial"/>
          <w:sz w:val="20"/>
          <w:szCs w:val="20"/>
        </w:rPr>
        <w:t xml:space="preserve">Układanie płytek  na elastyczną zaprawę klejową do kamienia, wysoko elastyczna, lekką zaprawa klejowa </w:t>
      </w:r>
      <w:proofErr w:type="spellStart"/>
      <w:r w:rsidRPr="005E5DA9">
        <w:rPr>
          <w:rFonts w:cs="Arial"/>
          <w:sz w:val="20"/>
          <w:szCs w:val="20"/>
        </w:rPr>
        <w:t>npSopro</w:t>
      </w:r>
      <w:proofErr w:type="spellEnd"/>
      <w:r w:rsidRPr="005E5DA9">
        <w:rPr>
          <w:rFonts w:cs="Arial"/>
          <w:sz w:val="20"/>
          <w:szCs w:val="20"/>
        </w:rPr>
        <w:t xml:space="preserve"> FKM XL, warstwą kontaktową grzebieniową zarówno na powierzchnię płytki jak i podłoże. Fugowanie fugą elastyczną w kolorze kamienia fuga gr 1 mm</w:t>
      </w:r>
    </w:p>
    <w:p w:rsidR="00CA5CD8" w:rsidRPr="005E5DA9" w:rsidRDefault="00CA5CD8" w:rsidP="00F12097">
      <w:pPr>
        <w:pStyle w:val="Akapitzlist"/>
        <w:numPr>
          <w:ilvl w:val="0"/>
          <w:numId w:val="71"/>
        </w:numPr>
        <w:spacing w:line="276" w:lineRule="auto"/>
        <w:ind w:left="426"/>
        <w:rPr>
          <w:rFonts w:cs="Arial"/>
          <w:sz w:val="20"/>
          <w:szCs w:val="20"/>
        </w:rPr>
      </w:pPr>
      <w:r w:rsidRPr="005E5DA9">
        <w:rPr>
          <w:rFonts w:cs="Arial"/>
          <w:sz w:val="20"/>
          <w:szCs w:val="20"/>
        </w:rPr>
        <w:t xml:space="preserve">Cokół listwy </w:t>
      </w:r>
      <w:proofErr w:type="spellStart"/>
      <w:r w:rsidRPr="005E5DA9">
        <w:rPr>
          <w:rFonts w:cs="Arial"/>
          <w:sz w:val="20"/>
          <w:szCs w:val="20"/>
        </w:rPr>
        <w:t>mdf</w:t>
      </w:r>
      <w:proofErr w:type="spellEnd"/>
      <w:r w:rsidRPr="005E5DA9">
        <w:rPr>
          <w:rFonts w:cs="Arial"/>
          <w:sz w:val="20"/>
          <w:szCs w:val="20"/>
        </w:rPr>
        <w:t xml:space="preserve"> w kolorze czarnym</w:t>
      </w:r>
    </w:p>
    <w:p w:rsidR="006D6B9D" w:rsidRPr="005E5DA9" w:rsidRDefault="006D6B9D" w:rsidP="006D6B9D">
      <w:pPr>
        <w:spacing w:line="276" w:lineRule="auto"/>
        <w:rPr>
          <w:rFonts w:cs="Arial"/>
        </w:rPr>
      </w:pPr>
    </w:p>
    <w:p w:rsidR="006D6B9D" w:rsidRPr="005E5DA9" w:rsidRDefault="006D6B9D" w:rsidP="006D6B9D">
      <w:pPr>
        <w:spacing w:line="276" w:lineRule="auto"/>
        <w:rPr>
          <w:rFonts w:cs="Arial"/>
          <w:u w:val="single"/>
        </w:rPr>
      </w:pPr>
      <w:r w:rsidRPr="005E5DA9">
        <w:rPr>
          <w:rFonts w:cs="Arial"/>
          <w:u w:val="single"/>
        </w:rPr>
        <w:t>Płyty jastrychowe</w:t>
      </w:r>
      <w:r w:rsidR="0054356A" w:rsidRPr="005E5DA9">
        <w:rPr>
          <w:rFonts w:cs="Arial"/>
          <w:u w:val="single"/>
        </w:rPr>
        <w:t xml:space="preserve"> podłogowe </w:t>
      </w:r>
    </w:p>
    <w:p w:rsidR="006D6B9D" w:rsidRPr="005E5DA9" w:rsidRDefault="006D6B9D" w:rsidP="006D6B9D">
      <w:pPr>
        <w:rPr>
          <w:rFonts w:cs="Arial"/>
        </w:rPr>
      </w:pPr>
      <w:r w:rsidRPr="005E5DA9">
        <w:rPr>
          <w:rFonts w:cs="Arial"/>
        </w:rPr>
        <w:t xml:space="preserve">Elementy jastrychowe składają się z dwóch sklejonych ze sobą płyt gipsowo-włóknowych, każda o grubości 10 mm lub 12,5 mm. </w:t>
      </w:r>
    </w:p>
    <w:p w:rsidR="006D6B9D" w:rsidRPr="005E5DA9" w:rsidRDefault="006D6B9D" w:rsidP="00F12097">
      <w:pPr>
        <w:pStyle w:val="Akapitzlist"/>
        <w:numPr>
          <w:ilvl w:val="0"/>
          <w:numId w:val="72"/>
        </w:numPr>
        <w:rPr>
          <w:rFonts w:cs="Arial"/>
          <w:sz w:val="20"/>
          <w:szCs w:val="20"/>
        </w:rPr>
      </w:pPr>
      <w:r w:rsidRPr="005E5DA9">
        <w:rPr>
          <w:rFonts w:cs="Arial"/>
          <w:sz w:val="20"/>
          <w:szCs w:val="20"/>
        </w:rPr>
        <w:t xml:space="preserve">Dwie płyty są przesunięte względem siebie, dzięki </w:t>
      </w:r>
      <w:proofErr w:type="spellStart"/>
      <w:r w:rsidRPr="005E5DA9">
        <w:rPr>
          <w:rFonts w:cs="Arial"/>
          <w:sz w:val="20"/>
          <w:szCs w:val="20"/>
        </w:rPr>
        <w:t>czemupowstaje</w:t>
      </w:r>
      <w:proofErr w:type="spellEnd"/>
      <w:r w:rsidRPr="005E5DA9">
        <w:rPr>
          <w:rFonts w:cs="Arial"/>
          <w:sz w:val="20"/>
          <w:szCs w:val="20"/>
        </w:rPr>
        <w:t xml:space="preserve"> zakładka o szerokości 50 mm. Wymiary elementów wynoszą 1500 x 500 mm (powierzchnia 0,75 m²</w:t>
      </w:r>
      <w:r w:rsidR="0054356A" w:rsidRPr="005E5DA9">
        <w:rPr>
          <w:rFonts w:cs="Arial"/>
          <w:sz w:val="20"/>
          <w:szCs w:val="20"/>
        </w:rPr>
        <w:t>)</w:t>
      </w:r>
    </w:p>
    <w:p w:rsidR="0054356A" w:rsidRPr="005E5DA9" w:rsidRDefault="0054356A" w:rsidP="00F12097">
      <w:pPr>
        <w:pStyle w:val="Akapitzlist"/>
        <w:numPr>
          <w:ilvl w:val="0"/>
          <w:numId w:val="72"/>
        </w:numPr>
        <w:rPr>
          <w:rFonts w:cs="Arial"/>
          <w:sz w:val="20"/>
          <w:szCs w:val="20"/>
        </w:rPr>
      </w:pPr>
      <w:r w:rsidRPr="005E5DA9">
        <w:rPr>
          <w:rFonts w:cs="Arial"/>
          <w:sz w:val="20"/>
          <w:szCs w:val="20"/>
        </w:rPr>
        <w:t xml:space="preserve">Płyty na podkładzie z płyty OSB . Płyty jastrychowe z izolacją z płyty  pilśniowej np. </w:t>
      </w:r>
      <w:proofErr w:type="spellStart"/>
      <w:r w:rsidRPr="005E5DA9">
        <w:rPr>
          <w:rFonts w:cs="Arial"/>
          <w:sz w:val="20"/>
          <w:szCs w:val="20"/>
        </w:rPr>
        <w:t>Fermacell</w:t>
      </w:r>
      <w:proofErr w:type="spellEnd"/>
      <w:r w:rsidRPr="005E5DA9">
        <w:rPr>
          <w:rFonts w:cs="Arial"/>
          <w:sz w:val="20"/>
          <w:szCs w:val="20"/>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62"/>
      </w:tblGrid>
      <w:tr w:rsidR="005E5DA9" w:rsidRPr="005E5DA9" w:rsidTr="0054356A">
        <w:trPr>
          <w:tblCellSpacing w:w="15" w:type="dxa"/>
        </w:trPr>
        <w:tc>
          <w:tcPr>
            <w:tcW w:w="0" w:type="auto"/>
            <w:vAlign w:val="center"/>
            <w:hideMark/>
          </w:tcPr>
          <w:p w:rsidR="0054356A" w:rsidRPr="005E5DA9" w:rsidRDefault="0054356A" w:rsidP="00F12097">
            <w:pPr>
              <w:pStyle w:val="Akapitzlist"/>
              <w:numPr>
                <w:ilvl w:val="0"/>
                <w:numId w:val="72"/>
              </w:numPr>
              <w:rPr>
                <w:rFonts w:cs="Arial"/>
                <w:sz w:val="20"/>
                <w:szCs w:val="20"/>
              </w:rPr>
            </w:pPr>
            <w:r w:rsidRPr="005E5DA9">
              <w:rPr>
                <w:rFonts w:cs="Arial"/>
                <w:sz w:val="20"/>
                <w:szCs w:val="20"/>
              </w:rPr>
              <w:t xml:space="preserve">2 x 10 mm </w:t>
            </w:r>
            <w:r w:rsidR="00A50C65" w:rsidRPr="005E5DA9">
              <w:rPr>
                <w:rFonts w:cs="Arial"/>
                <w:sz w:val="20"/>
                <w:szCs w:val="20"/>
              </w:rPr>
              <w:t>jastrychowe</w:t>
            </w:r>
            <w:r w:rsidRPr="005E5DA9">
              <w:rPr>
                <w:rFonts w:cs="Arial"/>
                <w:sz w:val="20"/>
                <w:szCs w:val="20"/>
              </w:rPr>
              <w:t xml:space="preserve"> +</w:t>
            </w:r>
            <w:proofErr w:type="spellStart"/>
            <w:r w:rsidRPr="005E5DA9">
              <w:rPr>
                <w:rFonts w:cs="Arial"/>
                <w:sz w:val="20"/>
                <w:szCs w:val="20"/>
              </w:rPr>
              <w:t>pilśnia</w:t>
            </w:r>
            <w:proofErr w:type="spellEnd"/>
            <w:r w:rsidRPr="005E5DA9">
              <w:rPr>
                <w:rFonts w:cs="Arial"/>
                <w:sz w:val="20"/>
                <w:szCs w:val="20"/>
              </w:rPr>
              <w:t xml:space="preserve"> 10 mm</w:t>
            </w:r>
          </w:p>
        </w:tc>
      </w:tr>
    </w:tbl>
    <w:p w:rsidR="0054356A" w:rsidRPr="005E5DA9" w:rsidRDefault="0054356A" w:rsidP="00F12097">
      <w:pPr>
        <w:pStyle w:val="Akapitzlist"/>
        <w:numPr>
          <w:ilvl w:val="0"/>
          <w:numId w:val="72"/>
        </w:numPr>
        <w:rPr>
          <w:rFonts w:cs="Arial"/>
        </w:rPr>
      </w:pPr>
      <w:r w:rsidRPr="005E5DA9">
        <w:rPr>
          <w:rFonts w:cs="Arial"/>
          <w:sz w:val="20"/>
          <w:szCs w:val="20"/>
        </w:rPr>
        <w:t xml:space="preserve">Opór cieplny 0,26 </w:t>
      </w:r>
      <w:r w:rsidRPr="005E5DA9">
        <w:rPr>
          <w:sz w:val="20"/>
          <w:szCs w:val="20"/>
        </w:rPr>
        <w:t>m²K/W</w:t>
      </w:r>
      <w:r w:rsidRPr="005E5DA9">
        <w:rPr>
          <w:rFonts w:cs="Arial"/>
        </w:rPr>
        <w:t xml:space="preserve">. </w:t>
      </w:r>
    </w:p>
    <w:p w:rsidR="00A50C65" w:rsidRPr="005E5DA9" w:rsidRDefault="00A50C65" w:rsidP="006D6B9D">
      <w:pPr>
        <w:spacing w:line="276" w:lineRule="auto"/>
        <w:rPr>
          <w:rFonts w:cs="Arial"/>
        </w:rPr>
      </w:pPr>
    </w:p>
    <w:p w:rsidR="00CA5CD8" w:rsidRPr="005E5DA9" w:rsidRDefault="00CA5CD8" w:rsidP="00CA5CD8">
      <w:pPr>
        <w:pStyle w:val="Akapitzlist"/>
        <w:spacing w:line="276" w:lineRule="auto"/>
        <w:ind w:left="426"/>
        <w:rPr>
          <w:rFonts w:cs="Arial"/>
          <w:sz w:val="20"/>
          <w:szCs w:val="20"/>
        </w:rPr>
      </w:pPr>
    </w:p>
    <w:p w:rsidR="00CA5CD8" w:rsidRPr="005E5DA9" w:rsidRDefault="00CA5CD8" w:rsidP="00CA5CD8">
      <w:pPr>
        <w:pStyle w:val="Nagwek61"/>
        <w:shd w:val="clear" w:color="auto" w:fill="auto"/>
        <w:tabs>
          <w:tab w:val="left" w:pos="740"/>
        </w:tabs>
        <w:spacing w:before="0" w:line="240" w:lineRule="auto"/>
        <w:ind w:left="20" w:right="706" w:firstLine="0"/>
        <w:rPr>
          <w:rFonts w:eastAsia="Arial Unicode MS"/>
          <w:sz w:val="20"/>
          <w:szCs w:val="20"/>
          <w:u w:val="single"/>
          <w:shd w:val="clear" w:color="auto" w:fill="FFFFFF"/>
        </w:rPr>
      </w:pPr>
      <w:r w:rsidRPr="005E5DA9">
        <w:rPr>
          <w:rFonts w:eastAsia="Arial Unicode MS"/>
          <w:sz w:val="20"/>
          <w:szCs w:val="20"/>
          <w:u w:val="single"/>
          <w:shd w:val="clear" w:color="auto" w:fill="FFFFFF"/>
        </w:rPr>
        <w:t xml:space="preserve">Wykładzina do pomieszczeń biurowych , </w:t>
      </w:r>
    </w:p>
    <w:p w:rsidR="00CA5CD8" w:rsidRPr="005E5DA9" w:rsidRDefault="00CA5CD8" w:rsidP="00CA5CD8">
      <w:pPr>
        <w:spacing w:line="276" w:lineRule="auto"/>
        <w:rPr>
          <w:rFonts w:cs="Arial"/>
        </w:rPr>
      </w:pPr>
    </w:p>
    <w:p w:rsidR="0045707A" w:rsidRPr="005E5DA9" w:rsidRDefault="00CA5CD8" w:rsidP="00F12097">
      <w:pPr>
        <w:pStyle w:val="Akapitzlist"/>
        <w:numPr>
          <w:ilvl w:val="0"/>
          <w:numId w:val="71"/>
        </w:numPr>
        <w:spacing w:line="276" w:lineRule="auto"/>
        <w:ind w:left="426"/>
        <w:rPr>
          <w:rFonts w:cs="Arial"/>
          <w:sz w:val="20"/>
          <w:szCs w:val="20"/>
        </w:rPr>
      </w:pPr>
      <w:r w:rsidRPr="005E5DA9">
        <w:rPr>
          <w:rFonts w:cs="Arial"/>
          <w:sz w:val="20"/>
          <w:szCs w:val="20"/>
        </w:rPr>
        <w:t xml:space="preserve">Wykładzina obiektowa   w paski odcienie szarości , w płytkach </w:t>
      </w:r>
    </w:p>
    <w:p w:rsidR="0045707A" w:rsidRPr="005E5DA9" w:rsidRDefault="00CA5CD8" w:rsidP="00F12097">
      <w:pPr>
        <w:pStyle w:val="Akapitzlist"/>
        <w:numPr>
          <w:ilvl w:val="0"/>
          <w:numId w:val="71"/>
        </w:numPr>
        <w:spacing w:line="276" w:lineRule="auto"/>
        <w:ind w:left="426"/>
        <w:rPr>
          <w:rFonts w:cs="Arial"/>
          <w:sz w:val="20"/>
          <w:szCs w:val="20"/>
        </w:rPr>
      </w:pPr>
      <w:r w:rsidRPr="005E5DA9">
        <w:rPr>
          <w:rFonts w:cs="Arial"/>
          <w:sz w:val="20"/>
          <w:szCs w:val="20"/>
        </w:rPr>
        <w:t xml:space="preserve">Płytka </w:t>
      </w:r>
      <w:proofErr w:type="spellStart"/>
      <w:r w:rsidRPr="005E5DA9">
        <w:rPr>
          <w:rFonts w:cs="Arial"/>
          <w:sz w:val="20"/>
          <w:szCs w:val="20"/>
        </w:rPr>
        <w:t>tuftowana</w:t>
      </w:r>
      <w:proofErr w:type="spellEnd"/>
      <w:r w:rsidRPr="005E5DA9">
        <w:rPr>
          <w:rFonts w:cs="Arial"/>
          <w:sz w:val="20"/>
          <w:szCs w:val="20"/>
        </w:rPr>
        <w:t xml:space="preserve">, wymiar płytki 50x50, </w:t>
      </w:r>
    </w:p>
    <w:p w:rsidR="0045707A" w:rsidRPr="005E5DA9" w:rsidRDefault="00CA5CD8" w:rsidP="00F12097">
      <w:pPr>
        <w:pStyle w:val="Akapitzlist"/>
        <w:numPr>
          <w:ilvl w:val="0"/>
          <w:numId w:val="71"/>
        </w:numPr>
        <w:spacing w:line="276" w:lineRule="auto"/>
        <w:ind w:left="426"/>
        <w:rPr>
          <w:rFonts w:cs="Arial"/>
          <w:sz w:val="20"/>
          <w:szCs w:val="20"/>
        </w:rPr>
      </w:pPr>
      <w:r w:rsidRPr="005E5DA9">
        <w:rPr>
          <w:rFonts w:cs="Arial"/>
          <w:sz w:val="20"/>
          <w:szCs w:val="20"/>
        </w:rPr>
        <w:t xml:space="preserve">klasa użytkowa Class 33 , </w:t>
      </w:r>
    </w:p>
    <w:p w:rsidR="0045707A" w:rsidRPr="005E5DA9" w:rsidRDefault="00CA5CD8" w:rsidP="00F12097">
      <w:pPr>
        <w:pStyle w:val="Akapitzlist"/>
        <w:numPr>
          <w:ilvl w:val="0"/>
          <w:numId w:val="71"/>
        </w:numPr>
        <w:spacing w:line="276" w:lineRule="auto"/>
        <w:ind w:left="426"/>
        <w:rPr>
          <w:rFonts w:cs="Arial"/>
          <w:sz w:val="20"/>
          <w:szCs w:val="20"/>
        </w:rPr>
      </w:pPr>
      <w:r w:rsidRPr="005E5DA9">
        <w:rPr>
          <w:rFonts w:cs="Arial"/>
          <w:sz w:val="20"/>
          <w:szCs w:val="20"/>
        </w:rPr>
        <w:t xml:space="preserve">gramatura 520 g/m2, wysokość  Całkowita 5,6 mm ; Runa 2,5 mm, </w:t>
      </w:r>
    </w:p>
    <w:p w:rsidR="0045707A" w:rsidRPr="005E5DA9" w:rsidRDefault="00CA5CD8" w:rsidP="00F12097">
      <w:pPr>
        <w:pStyle w:val="Akapitzlist"/>
        <w:numPr>
          <w:ilvl w:val="0"/>
          <w:numId w:val="71"/>
        </w:numPr>
        <w:spacing w:line="276" w:lineRule="auto"/>
        <w:ind w:left="426"/>
        <w:rPr>
          <w:rFonts w:cs="Arial"/>
          <w:sz w:val="20"/>
          <w:szCs w:val="20"/>
        </w:rPr>
      </w:pPr>
      <w:r w:rsidRPr="005E5DA9">
        <w:rPr>
          <w:rFonts w:cs="Arial"/>
          <w:sz w:val="20"/>
          <w:szCs w:val="20"/>
        </w:rPr>
        <w:t>Gęstość Tkania 216,200,</w:t>
      </w:r>
    </w:p>
    <w:p w:rsidR="0045707A" w:rsidRPr="005E5DA9" w:rsidRDefault="00CA5CD8" w:rsidP="00F12097">
      <w:pPr>
        <w:pStyle w:val="Akapitzlist"/>
        <w:numPr>
          <w:ilvl w:val="0"/>
          <w:numId w:val="71"/>
        </w:numPr>
        <w:spacing w:line="276" w:lineRule="auto"/>
        <w:ind w:left="426"/>
        <w:rPr>
          <w:rFonts w:cs="Arial"/>
          <w:sz w:val="20"/>
          <w:szCs w:val="20"/>
        </w:rPr>
      </w:pPr>
      <w:r w:rsidRPr="005E5DA9">
        <w:rPr>
          <w:rFonts w:cs="Arial"/>
          <w:sz w:val="20"/>
          <w:szCs w:val="20"/>
        </w:rPr>
        <w:t xml:space="preserve">Podłoże Bitum, Rodzaj </w:t>
      </w:r>
    </w:p>
    <w:p w:rsidR="0045707A" w:rsidRPr="005E5DA9" w:rsidRDefault="00CA5CD8" w:rsidP="00F12097">
      <w:pPr>
        <w:pStyle w:val="Akapitzlist"/>
        <w:numPr>
          <w:ilvl w:val="0"/>
          <w:numId w:val="71"/>
        </w:numPr>
        <w:spacing w:line="276" w:lineRule="auto"/>
        <w:ind w:left="426"/>
        <w:rPr>
          <w:rFonts w:cs="Arial"/>
          <w:sz w:val="20"/>
          <w:szCs w:val="20"/>
        </w:rPr>
      </w:pPr>
      <w:r w:rsidRPr="005E5DA9">
        <w:rPr>
          <w:rFonts w:cs="Arial"/>
          <w:sz w:val="20"/>
          <w:szCs w:val="20"/>
        </w:rPr>
        <w:t xml:space="preserve">Włókna: Poliamid 100% BCF, </w:t>
      </w:r>
    </w:p>
    <w:p w:rsidR="0045707A" w:rsidRPr="005E5DA9" w:rsidRDefault="00CA5CD8" w:rsidP="00F12097">
      <w:pPr>
        <w:pStyle w:val="Akapitzlist"/>
        <w:numPr>
          <w:ilvl w:val="0"/>
          <w:numId w:val="71"/>
        </w:numPr>
        <w:spacing w:line="276" w:lineRule="auto"/>
        <w:ind w:left="426"/>
        <w:rPr>
          <w:rFonts w:cs="Arial"/>
          <w:sz w:val="20"/>
          <w:szCs w:val="20"/>
        </w:rPr>
      </w:pPr>
      <w:r w:rsidRPr="005E5DA9">
        <w:rPr>
          <w:rFonts w:cs="Arial"/>
          <w:sz w:val="20"/>
          <w:szCs w:val="20"/>
        </w:rPr>
        <w:t xml:space="preserve">Odporność na płowienie: ≥7, </w:t>
      </w:r>
    </w:p>
    <w:p w:rsidR="0045707A" w:rsidRPr="005E5DA9" w:rsidRDefault="00CA5CD8" w:rsidP="00F12097">
      <w:pPr>
        <w:pStyle w:val="Akapitzlist"/>
        <w:numPr>
          <w:ilvl w:val="0"/>
          <w:numId w:val="71"/>
        </w:numPr>
        <w:spacing w:line="276" w:lineRule="auto"/>
        <w:ind w:left="426"/>
        <w:rPr>
          <w:rFonts w:cs="Arial"/>
          <w:sz w:val="20"/>
          <w:szCs w:val="20"/>
        </w:rPr>
      </w:pPr>
      <w:r w:rsidRPr="005E5DA9">
        <w:rPr>
          <w:rFonts w:cs="Arial"/>
          <w:sz w:val="20"/>
          <w:szCs w:val="20"/>
        </w:rPr>
        <w:t xml:space="preserve">Pochłanianie dźwięków. </w:t>
      </w:r>
    </w:p>
    <w:p w:rsidR="00CA5CD8" w:rsidRPr="005E5DA9" w:rsidRDefault="00CA5CD8" w:rsidP="00F12097">
      <w:pPr>
        <w:pStyle w:val="Akapitzlist"/>
        <w:numPr>
          <w:ilvl w:val="0"/>
          <w:numId w:val="71"/>
        </w:numPr>
        <w:spacing w:line="276" w:lineRule="auto"/>
        <w:ind w:left="426"/>
        <w:rPr>
          <w:rFonts w:cs="Arial"/>
          <w:sz w:val="20"/>
          <w:szCs w:val="20"/>
        </w:rPr>
      </w:pPr>
      <w:r w:rsidRPr="005E5DA9">
        <w:rPr>
          <w:rFonts w:cs="Arial"/>
          <w:sz w:val="20"/>
          <w:szCs w:val="20"/>
        </w:rPr>
        <w:t>Cokół listwa MDF w kolorze czarnym</w:t>
      </w:r>
    </w:p>
    <w:p w:rsidR="00CA5CD8" w:rsidRPr="005E5DA9" w:rsidRDefault="00CA5CD8" w:rsidP="003A5A33">
      <w:pPr>
        <w:widowControl w:val="0"/>
        <w:jc w:val="both"/>
        <w:rPr>
          <w:rFonts w:eastAsia="Arial Unicode MS" w:cs="Arial"/>
        </w:rPr>
      </w:pPr>
    </w:p>
    <w:p w:rsidR="004559FA" w:rsidRPr="005E5DA9" w:rsidRDefault="004559FA" w:rsidP="004559FA">
      <w:pPr>
        <w:rPr>
          <w:rFonts w:eastAsia="Arial Unicode MS"/>
        </w:rPr>
      </w:pPr>
    </w:p>
    <w:p w:rsidR="00A57832" w:rsidRPr="005E5DA9" w:rsidRDefault="00A57832" w:rsidP="00A57832">
      <w:pPr>
        <w:pStyle w:val="Nagwek61"/>
        <w:shd w:val="clear" w:color="auto" w:fill="auto"/>
        <w:tabs>
          <w:tab w:val="left" w:pos="740"/>
        </w:tabs>
        <w:spacing w:before="0" w:line="240" w:lineRule="auto"/>
        <w:ind w:left="20" w:right="706" w:firstLine="0"/>
        <w:rPr>
          <w:rFonts w:eastAsia="Arial Unicode MS"/>
          <w:sz w:val="20"/>
          <w:szCs w:val="20"/>
          <w:u w:val="single"/>
          <w:shd w:val="clear" w:color="auto" w:fill="FFFFFF"/>
        </w:rPr>
      </w:pPr>
      <w:bookmarkStart w:id="13" w:name="bookmark449"/>
      <w:r w:rsidRPr="005E5DA9">
        <w:rPr>
          <w:rFonts w:eastAsia="Arial Unicode MS"/>
          <w:sz w:val="20"/>
          <w:szCs w:val="20"/>
          <w:u w:val="single"/>
          <w:shd w:val="clear" w:color="auto" w:fill="FFFFFF"/>
        </w:rPr>
        <w:t>Elastyczna zaprawa klejowa wewnętrzna</w:t>
      </w:r>
      <w:bookmarkEnd w:id="13"/>
    </w:p>
    <w:p w:rsidR="00A57832" w:rsidRPr="005E5DA9" w:rsidRDefault="00A57832" w:rsidP="00A57832">
      <w:pPr>
        <w:pStyle w:val="Teksttreci0"/>
        <w:shd w:val="clear" w:color="auto" w:fill="auto"/>
        <w:spacing w:line="240" w:lineRule="auto"/>
        <w:ind w:right="20" w:firstLine="0"/>
        <w:rPr>
          <w:rFonts w:ascii="Arial" w:hAnsi="Arial" w:cs="Arial"/>
          <w:sz w:val="20"/>
          <w:szCs w:val="20"/>
        </w:rPr>
      </w:pPr>
      <w:r w:rsidRPr="005E5DA9">
        <w:rPr>
          <w:rStyle w:val="TeksttreciArialUnicodeMS"/>
          <w:rFonts w:ascii="Arial" w:hAnsi="Arial" w:cs="Arial"/>
          <w:color w:val="auto"/>
          <w:sz w:val="20"/>
          <w:szCs w:val="20"/>
        </w:rPr>
        <w:t xml:space="preserve">Hydraulicznie wiążąca zaprawa cementowa cienkowarstwowa do mocowania i układania płytek ceramicznych. Powinna charakteryzować się dobrą przyczepnością kontaktową, stabilnością i wysoką zdolnością akumulacji wody; wodoodporna, </w:t>
      </w:r>
      <w:proofErr w:type="spellStart"/>
      <w:r w:rsidRPr="005E5DA9">
        <w:rPr>
          <w:rStyle w:val="TeksttreciArialUnicodeMS"/>
          <w:rFonts w:ascii="Arial" w:hAnsi="Arial" w:cs="Arial"/>
          <w:color w:val="auto"/>
          <w:sz w:val="20"/>
          <w:szCs w:val="20"/>
        </w:rPr>
        <w:t>mroozodporna</w:t>
      </w:r>
      <w:proofErr w:type="spellEnd"/>
    </w:p>
    <w:p w:rsidR="00A57832" w:rsidRPr="005E5DA9" w:rsidRDefault="00A57832" w:rsidP="00A57832">
      <w:pPr>
        <w:pStyle w:val="Teksttreci0"/>
        <w:shd w:val="clear" w:color="auto" w:fill="auto"/>
        <w:tabs>
          <w:tab w:val="left" w:pos="3398"/>
        </w:tabs>
        <w:spacing w:line="240" w:lineRule="auto"/>
        <w:ind w:firstLine="0"/>
        <w:rPr>
          <w:rFonts w:ascii="Arial" w:hAnsi="Arial" w:cs="Arial"/>
          <w:sz w:val="20"/>
          <w:szCs w:val="20"/>
        </w:rPr>
      </w:pPr>
      <w:r w:rsidRPr="005E5DA9">
        <w:rPr>
          <w:rStyle w:val="TeksttreciArialUnicodeMS"/>
          <w:rFonts w:ascii="Arial" w:hAnsi="Arial" w:cs="Arial"/>
          <w:color w:val="auto"/>
          <w:sz w:val="20"/>
          <w:szCs w:val="20"/>
        </w:rPr>
        <w:t>Temperatura stosowania</w:t>
      </w:r>
      <w:r w:rsidRPr="005E5DA9">
        <w:rPr>
          <w:rStyle w:val="TeksttreciArialUnicodeMS"/>
          <w:rFonts w:ascii="Arial" w:hAnsi="Arial" w:cs="Arial"/>
          <w:color w:val="auto"/>
          <w:sz w:val="20"/>
          <w:szCs w:val="20"/>
        </w:rPr>
        <w:tab/>
        <w:t xml:space="preserve">+5 </w:t>
      </w:r>
      <w:proofErr w:type="spellStart"/>
      <w:r w:rsidRPr="005E5DA9">
        <w:rPr>
          <w:rStyle w:val="TeksttreciArialUnicodeMS"/>
          <w:rFonts w:ascii="Arial" w:hAnsi="Arial" w:cs="Arial"/>
          <w:color w:val="auto"/>
          <w:sz w:val="20"/>
          <w:szCs w:val="20"/>
          <w:vertAlign w:val="superscript"/>
        </w:rPr>
        <w:t>o</w:t>
      </w:r>
      <w:r w:rsidRPr="005E5DA9">
        <w:rPr>
          <w:rStyle w:val="TeksttreciArialUnicodeMS"/>
          <w:rFonts w:ascii="Arial" w:hAnsi="Arial" w:cs="Arial"/>
          <w:color w:val="auto"/>
          <w:sz w:val="20"/>
          <w:szCs w:val="20"/>
        </w:rPr>
        <w:t>C</w:t>
      </w:r>
      <w:proofErr w:type="spellEnd"/>
      <w:r w:rsidRPr="005E5DA9">
        <w:rPr>
          <w:rStyle w:val="TeksttreciArialUnicodeMS"/>
          <w:rFonts w:ascii="Arial" w:hAnsi="Arial" w:cs="Arial"/>
          <w:color w:val="auto"/>
          <w:sz w:val="20"/>
          <w:szCs w:val="20"/>
        </w:rPr>
        <w:t xml:space="preserve"> + +30 </w:t>
      </w:r>
      <w:proofErr w:type="spellStart"/>
      <w:r w:rsidRPr="005E5DA9">
        <w:rPr>
          <w:rStyle w:val="TeksttreciArialUnicodeMS"/>
          <w:rFonts w:ascii="Arial" w:hAnsi="Arial" w:cs="Arial"/>
          <w:color w:val="auto"/>
          <w:sz w:val="20"/>
          <w:szCs w:val="20"/>
          <w:vertAlign w:val="superscript"/>
        </w:rPr>
        <w:t>o</w:t>
      </w:r>
      <w:r w:rsidRPr="005E5DA9">
        <w:rPr>
          <w:rStyle w:val="TeksttreciArialUnicodeMS"/>
          <w:rFonts w:ascii="Arial" w:hAnsi="Arial" w:cs="Arial"/>
          <w:color w:val="auto"/>
          <w:sz w:val="20"/>
          <w:szCs w:val="20"/>
        </w:rPr>
        <w:t>C</w:t>
      </w:r>
      <w:proofErr w:type="spellEnd"/>
    </w:p>
    <w:p w:rsidR="00A57832" w:rsidRPr="005E5DA9" w:rsidRDefault="00A57832" w:rsidP="00A57832">
      <w:pPr>
        <w:pStyle w:val="Teksttreci0"/>
        <w:shd w:val="clear" w:color="auto" w:fill="auto"/>
        <w:tabs>
          <w:tab w:val="left" w:pos="3394"/>
        </w:tabs>
        <w:spacing w:line="240" w:lineRule="auto"/>
        <w:ind w:firstLine="0"/>
        <w:rPr>
          <w:rFonts w:ascii="Arial" w:hAnsi="Arial" w:cs="Arial"/>
          <w:sz w:val="20"/>
          <w:szCs w:val="20"/>
        </w:rPr>
      </w:pPr>
      <w:r w:rsidRPr="005E5DA9">
        <w:rPr>
          <w:rStyle w:val="TeksttreciArialUnicodeMS"/>
          <w:rFonts w:ascii="Arial" w:hAnsi="Arial" w:cs="Arial"/>
          <w:color w:val="auto"/>
          <w:sz w:val="20"/>
          <w:szCs w:val="20"/>
        </w:rPr>
        <w:t>Czas dojrzewania</w:t>
      </w:r>
      <w:r w:rsidRPr="005E5DA9">
        <w:rPr>
          <w:rStyle w:val="TeksttreciArialUnicodeMS"/>
          <w:rFonts w:ascii="Arial" w:hAnsi="Arial" w:cs="Arial"/>
          <w:color w:val="auto"/>
          <w:sz w:val="20"/>
          <w:szCs w:val="20"/>
        </w:rPr>
        <w:tab/>
        <w:t>5 min</w:t>
      </w:r>
    </w:p>
    <w:p w:rsidR="00A57832" w:rsidRPr="005E5DA9" w:rsidRDefault="00A57832" w:rsidP="00A57832">
      <w:pPr>
        <w:pStyle w:val="Teksttreci0"/>
        <w:shd w:val="clear" w:color="auto" w:fill="auto"/>
        <w:tabs>
          <w:tab w:val="left" w:pos="3394"/>
        </w:tabs>
        <w:spacing w:line="240" w:lineRule="auto"/>
        <w:ind w:firstLine="0"/>
        <w:rPr>
          <w:rFonts w:ascii="Arial" w:hAnsi="Arial" w:cs="Arial"/>
          <w:sz w:val="20"/>
          <w:szCs w:val="20"/>
        </w:rPr>
      </w:pPr>
      <w:r w:rsidRPr="005E5DA9">
        <w:rPr>
          <w:rStyle w:val="TeksttreciArialUnicodeMS"/>
          <w:rFonts w:ascii="Arial" w:hAnsi="Arial" w:cs="Arial"/>
          <w:color w:val="auto"/>
          <w:sz w:val="20"/>
          <w:szCs w:val="20"/>
        </w:rPr>
        <w:t>Czas przydatności do użycia</w:t>
      </w:r>
      <w:r w:rsidRPr="005E5DA9">
        <w:rPr>
          <w:rStyle w:val="TeksttreciArialUnicodeMS"/>
          <w:rFonts w:ascii="Arial" w:hAnsi="Arial" w:cs="Arial"/>
          <w:color w:val="auto"/>
          <w:sz w:val="20"/>
          <w:szCs w:val="20"/>
        </w:rPr>
        <w:tab/>
        <w:t>3 + 4h (zaschnięta zaprawa nie nadaje się do uzdatniania i użytku)</w:t>
      </w:r>
    </w:p>
    <w:p w:rsidR="00A57832" w:rsidRPr="005E5DA9" w:rsidRDefault="00A57832" w:rsidP="00A57832">
      <w:pPr>
        <w:pStyle w:val="Teksttreci0"/>
        <w:shd w:val="clear" w:color="auto" w:fill="auto"/>
        <w:tabs>
          <w:tab w:val="left" w:pos="3394"/>
        </w:tabs>
        <w:spacing w:line="240" w:lineRule="auto"/>
        <w:ind w:firstLine="0"/>
        <w:rPr>
          <w:rFonts w:ascii="Arial" w:hAnsi="Arial" w:cs="Arial"/>
          <w:sz w:val="20"/>
          <w:szCs w:val="20"/>
        </w:rPr>
      </w:pPr>
      <w:r w:rsidRPr="005E5DA9">
        <w:rPr>
          <w:rStyle w:val="TeksttreciArialUnicodeMS"/>
          <w:rFonts w:ascii="Arial" w:hAnsi="Arial" w:cs="Arial"/>
          <w:color w:val="auto"/>
          <w:sz w:val="20"/>
          <w:szCs w:val="20"/>
        </w:rPr>
        <w:t>Czas otwartego schnięcia</w:t>
      </w:r>
      <w:r w:rsidRPr="005E5DA9">
        <w:rPr>
          <w:rStyle w:val="TeksttreciArialUnicodeMS"/>
          <w:rFonts w:ascii="Arial" w:hAnsi="Arial" w:cs="Arial"/>
          <w:color w:val="auto"/>
          <w:sz w:val="20"/>
          <w:szCs w:val="20"/>
        </w:rPr>
        <w:tab/>
        <w:t>&gt;30 min</w:t>
      </w:r>
    </w:p>
    <w:p w:rsidR="00A57832" w:rsidRPr="005E5DA9" w:rsidRDefault="00A57832" w:rsidP="00A57832">
      <w:pPr>
        <w:pStyle w:val="Teksttreci0"/>
        <w:shd w:val="clear" w:color="auto" w:fill="auto"/>
        <w:tabs>
          <w:tab w:val="left" w:pos="3398"/>
        </w:tabs>
        <w:spacing w:line="240" w:lineRule="auto"/>
        <w:ind w:firstLine="0"/>
        <w:rPr>
          <w:rFonts w:ascii="Arial" w:hAnsi="Arial" w:cs="Arial"/>
          <w:sz w:val="20"/>
          <w:szCs w:val="20"/>
        </w:rPr>
      </w:pPr>
      <w:r w:rsidRPr="005E5DA9">
        <w:rPr>
          <w:rStyle w:val="TeksttreciArialUnicodeMS"/>
          <w:rFonts w:ascii="Arial" w:hAnsi="Arial" w:cs="Arial"/>
          <w:color w:val="auto"/>
          <w:sz w:val="20"/>
          <w:szCs w:val="20"/>
        </w:rPr>
        <w:t>Możliwość fugowania</w:t>
      </w:r>
      <w:r w:rsidRPr="005E5DA9">
        <w:rPr>
          <w:rStyle w:val="TeksttreciArialUnicodeMS"/>
          <w:rFonts w:ascii="Arial" w:hAnsi="Arial" w:cs="Arial"/>
          <w:color w:val="auto"/>
          <w:sz w:val="20"/>
          <w:szCs w:val="20"/>
        </w:rPr>
        <w:tab/>
        <w:t>po 24 h</w:t>
      </w:r>
    </w:p>
    <w:p w:rsidR="00A57832" w:rsidRPr="005E5DA9" w:rsidRDefault="00A57832" w:rsidP="00A57832">
      <w:pPr>
        <w:pStyle w:val="Teksttreci0"/>
        <w:shd w:val="clear" w:color="auto" w:fill="auto"/>
        <w:tabs>
          <w:tab w:val="left" w:pos="3398"/>
        </w:tabs>
        <w:spacing w:line="240" w:lineRule="auto"/>
        <w:ind w:firstLine="0"/>
        <w:rPr>
          <w:rFonts w:ascii="Arial" w:hAnsi="Arial" w:cs="Arial"/>
          <w:sz w:val="20"/>
          <w:szCs w:val="20"/>
        </w:rPr>
      </w:pPr>
      <w:r w:rsidRPr="005E5DA9">
        <w:rPr>
          <w:rStyle w:val="TeksttreciArialUnicodeMS"/>
          <w:rFonts w:ascii="Arial" w:hAnsi="Arial" w:cs="Arial"/>
          <w:color w:val="auto"/>
          <w:sz w:val="20"/>
          <w:szCs w:val="20"/>
        </w:rPr>
        <w:t>Możliwość chodzenia</w:t>
      </w:r>
      <w:r w:rsidRPr="005E5DA9">
        <w:rPr>
          <w:rStyle w:val="TeksttreciArialUnicodeMS"/>
          <w:rFonts w:ascii="Arial" w:hAnsi="Arial" w:cs="Arial"/>
          <w:color w:val="auto"/>
          <w:sz w:val="20"/>
          <w:szCs w:val="20"/>
        </w:rPr>
        <w:tab/>
        <w:t>po 3 dniach</w:t>
      </w:r>
    </w:p>
    <w:p w:rsidR="00A57832" w:rsidRPr="005E5DA9" w:rsidRDefault="00A57832" w:rsidP="00A57832">
      <w:pPr>
        <w:pStyle w:val="Teksttreci0"/>
        <w:shd w:val="clear" w:color="auto" w:fill="auto"/>
        <w:tabs>
          <w:tab w:val="left" w:pos="3423"/>
        </w:tabs>
        <w:spacing w:line="240" w:lineRule="auto"/>
        <w:ind w:left="20" w:firstLine="0"/>
        <w:rPr>
          <w:rFonts w:ascii="Arial" w:hAnsi="Arial" w:cs="Arial"/>
          <w:sz w:val="20"/>
          <w:szCs w:val="20"/>
        </w:rPr>
      </w:pPr>
      <w:r w:rsidRPr="005E5DA9">
        <w:rPr>
          <w:rStyle w:val="TeksttreciArialUnicodeMS"/>
          <w:rFonts w:ascii="Arial" w:hAnsi="Arial" w:cs="Arial"/>
          <w:color w:val="auto"/>
          <w:sz w:val="20"/>
          <w:szCs w:val="20"/>
        </w:rPr>
        <w:t>Możliwość obciążenia</w:t>
      </w:r>
      <w:r w:rsidRPr="005E5DA9">
        <w:rPr>
          <w:rStyle w:val="TeksttreciArialUnicodeMS"/>
          <w:rFonts w:ascii="Arial" w:hAnsi="Arial" w:cs="Arial"/>
          <w:color w:val="auto"/>
          <w:sz w:val="20"/>
          <w:szCs w:val="20"/>
        </w:rPr>
        <w:tab/>
        <w:t>po 7 dniach</w:t>
      </w:r>
    </w:p>
    <w:p w:rsidR="00A57832" w:rsidRPr="005E5DA9" w:rsidRDefault="00A57832" w:rsidP="00A57832">
      <w:pPr>
        <w:pStyle w:val="Teksttreci0"/>
        <w:shd w:val="clear" w:color="auto" w:fill="auto"/>
        <w:tabs>
          <w:tab w:val="left" w:pos="3438"/>
        </w:tabs>
        <w:spacing w:line="240" w:lineRule="auto"/>
        <w:ind w:left="20" w:firstLine="0"/>
        <w:rPr>
          <w:rStyle w:val="TeksttreciArialUnicodeMS"/>
          <w:rFonts w:ascii="Arial" w:hAnsi="Arial" w:cs="Arial"/>
          <w:color w:val="auto"/>
          <w:sz w:val="20"/>
          <w:szCs w:val="20"/>
        </w:rPr>
      </w:pPr>
      <w:r w:rsidRPr="005E5DA9">
        <w:rPr>
          <w:rStyle w:val="TeksttreciArialUnicodeMS"/>
          <w:rFonts w:ascii="Arial" w:hAnsi="Arial" w:cs="Arial"/>
          <w:color w:val="auto"/>
          <w:sz w:val="20"/>
          <w:szCs w:val="20"/>
        </w:rPr>
        <w:t>Zużycie</w:t>
      </w:r>
      <w:r w:rsidRPr="005E5DA9">
        <w:rPr>
          <w:rStyle w:val="TeksttreciArialUnicodeMS"/>
          <w:rFonts w:ascii="Arial" w:hAnsi="Arial" w:cs="Arial"/>
          <w:color w:val="auto"/>
          <w:sz w:val="20"/>
          <w:szCs w:val="20"/>
        </w:rPr>
        <w:tab/>
        <w:t>1,2 kg/m</w:t>
      </w:r>
      <w:r w:rsidRPr="005E5DA9">
        <w:rPr>
          <w:rStyle w:val="TeksttreciArialUnicodeMS"/>
          <w:rFonts w:ascii="Arial" w:hAnsi="Arial" w:cs="Arial"/>
          <w:color w:val="auto"/>
          <w:sz w:val="20"/>
          <w:szCs w:val="20"/>
          <w:vertAlign w:val="superscript"/>
        </w:rPr>
        <w:t>2</w:t>
      </w:r>
      <w:r w:rsidRPr="005E5DA9">
        <w:rPr>
          <w:rStyle w:val="TeksttreciArialUnicodeMS"/>
          <w:rFonts w:ascii="Arial" w:hAnsi="Arial" w:cs="Arial"/>
          <w:color w:val="auto"/>
          <w:sz w:val="20"/>
          <w:szCs w:val="20"/>
        </w:rPr>
        <w:t xml:space="preserve"> - na 1 mm grubości warstwy (płytki 15x15:ok. </w:t>
      </w:r>
      <w:r w:rsidRPr="005E5DA9">
        <w:rPr>
          <w:rStyle w:val="TeksttreciArialUnicodeMS"/>
          <w:rFonts w:ascii="Arial" w:hAnsi="Arial" w:cs="Arial"/>
          <w:color w:val="auto"/>
          <w:sz w:val="20"/>
          <w:szCs w:val="20"/>
        </w:rPr>
        <w:tab/>
        <w:t>2,3-2,6kg/m</w:t>
      </w:r>
      <w:r w:rsidRPr="005E5DA9">
        <w:rPr>
          <w:rStyle w:val="TeksttreciArialUnicodeMS"/>
          <w:rFonts w:ascii="Arial" w:hAnsi="Arial" w:cs="Arial"/>
          <w:color w:val="auto"/>
          <w:sz w:val="20"/>
          <w:szCs w:val="20"/>
          <w:vertAlign w:val="superscript"/>
        </w:rPr>
        <w:t>2</w:t>
      </w:r>
      <w:r w:rsidRPr="005E5DA9">
        <w:rPr>
          <w:rStyle w:val="TeksttreciArialUnicodeMS"/>
          <w:rFonts w:ascii="Arial" w:hAnsi="Arial" w:cs="Arial"/>
          <w:color w:val="auto"/>
          <w:sz w:val="20"/>
          <w:szCs w:val="20"/>
        </w:rPr>
        <w:t>, ceramika budowlana: ok. 2,6 kg/m</w:t>
      </w:r>
      <w:r w:rsidRPr="005E5DA9">
        <w:rPr>
          <w:rStyle w:val="TeksttreciArialUnicodeMS"/>
          <w:rFonts w:ascii="Arial" w:hAnsi="Arial" w:cs="Arial"/>
          <w:color w:val="auto"/>
          <w:sz w:val="20"/>
          <w:szCs w:val="20"/>
          <w:vertAlign w:val="superscript"/>
        </w:rPr>
        <w:t>2</w:t>
      </w:r>
      <w:r w:rsidRPr="005E5DA9">
        <w:rPr>
          <w:rStyle w:val="TeksttreciArialUnicodeMS"/>
          <w:rFonts w:ascii="Arial" w:hAnsi="Arial" w:cs="Arial"/>
          <w:color w:val="auto"/>
          <w:sz w:val="20"/>
          <w:szCs w:val="20"/>
        </w:rPr>
        <w:t xml:space="preserve"> w </w:t>
      </w:r>
      <w:r w:rsidRPr="005E5DA9">
        <w:rPr>
          <w:rStyle w:val="TeksttreciArialUnicodeMS"/>
          <w:rFonts w:ascii="Arial" w:hAnsi="Arial" w:cs="Arial"/>
          <w:color w:val="auto"/>
          <w:sz w:val="20"/>
          <w:szCs w:val="20"/>
        </w:rPr>
        <w:tab/>
        <w:t>zależności od ceramiki i sposobu układania)</w:t>
      </w:r>
    </w:p>
    <w:p w:rsidR="00A57832" w:rsidRPr="005E5DA9" w:rsidRDefault="00A57832" w:rsidP="00F9798D">
      <w:pPr>
        <w:pStyle w:val="KRESKA"/>
        <w:spacing w:line="240" w:lineRule="auto"/>
        <w:ind w:left="1361" w:hanging="340"/>
        <w:rPr>
          <w:rFonts w:ascii="Arial" w:hAnsi="Arial" w:cs="Arial"/>
          <w:color w:val="auto"/>
          <w:sz w:val="20"/>
          <w:szCs w:val="20"/>
        </w:rPr>
      </w:pPr>
    </w:p>
    <w:p w:rsidR="00A57832" w:rsidRPr="005E5DA9" w:rsidRDefault="00A57832" w:rsidP="00A57832">
      <w:pPr>
        <w:pStyle w:val="Nagwek61"/>
        <w:shd w:val="clear" w:color="auto" w:fill="auto"/>
        <w:tabs>
          <w:tab w:val="left" w:pos="740"/>
        </w:tabs>
        <w:spacing w:before="0" w:line="240" w:lineRule="auto"/>
        <w:ind w:left="20" w:right="706" w:firstLine="0"/>
        <w:rPr>
          <w:rFonts w:eastAsia="Arial Unicode MS"/>
          <w:sz w:val="20"/>
          <w:szCs w:val="20"/>
          <w:u w:val="single"/>
          <w:shd w:val="clear" w:color="auto" w:fill="FFFFFF"/>
        </w:rPr>
      </w:pPr>
      <w:bookmarkStart w:id="14" w:name="bookmark450"/>
      <w:r w:rsidRPr="005E5DA9">
        <w:rPr>
          <w:rFonts w:eastAsia="Arial Unicode MS"/>
          <w:sz w:val="20"/>
          <w:szCs w:val="20"/>
          <w:u w:val="single"/>
          <w:shd w:val="clear" w:color="auto" w:fill="FFFFFF"/>
        </w:rPr>
        <w:lastRenderedPageBreak/>
        <w:t>Fuga</w:t>
      </w:r>
      <w:bookmarkEnd w:id="14"/>
    </w:p>
    <w:p w:rsidR="00A57832" w:rsidRPr="005E5DA9" w:rsidRDefault="00A57832" w:rsidP="00A57832">
      <w:pPr>
        <w:widowControl w:val="0"/>
        <w:ind w:left="20" w:right="20"/>
        <w:jc w:val="both"/>
        <w:rPr>
          <w:rFonts w:eastAsia="Arial Unicode MS" w:cs="Arial"/>
        </w:rPr>
      </w:pPr>
      <w:r w:rsidRPr="005E5DA9">
        <w:rPr>
          <w:rFonts w:eastAsia="Arial Unicode MS" w:cs="Arial"/>
          <w:spacing w:val="4"/>
          <w:shd w:val="clear" w:color="auto" w:fill="FFFFFF"/>
        </w:rPr>
        <w:t>Cementowa, elastyczna nie przepuszczająca wody, odporna na zabrudzenia zaprawa fugowa o łatwej obróbce o trwałym kolorze do spoin o szer. 2-5 mm.</w:t>
      </w:r>
    </w:p>
    <w:p w:rsidR="00A57832" w:rsidRPr="005E5DA9" w:rsidRDefault="00A57832" w:rsidP="00A57832">
      <w:pPr>
        <w:widowControl w:val="0"/>
        <w:tabs>
          <w:tab w:val="left" w:pos="3423"/>
        </w:tabs>
        <w:ind w:left="20"/>
        <w:jc w:val="both"/>
        <w:rPr>
          <w:rFonts w:eastAsia="Arial Unicode MS" w:cs="Arial"/>
        </w:rPr>
      </w:pPr>
      <w:r w:rsidRPr="005E5DA9">
        <w:rPr>
          <w:rFonts w:eastAsia="Arial Unicode MS" w:cs="Arial"/>
          <w:spacing w:val="4"/>
          <w:shd w:val="clear" w:color="auto" w:fill="FFFFFF"/>
        </w:rPr>
        <w:t>Temperatura stosowania</w:t>
      </w:r>
      <w:r w:rsidRPr="005E5DA9">
        <w:rPr>
          <w:rFonts w:eastAsia="Arial Unicode MS" w:cs="Arial"/>
          <w:spacing w:val="4"/>
          <w:shd w:val="clear" w:color="auto" w:fill="FFFFFF"/>
        </w:rPr>
        <w:tab/>
        <w:t xml:space="preserve">+5 </w:t>
      </w:r>
      <w:proofErr w:type="spellStart"/>
      <w:r w:rsidRPr="005E5DA9">
        <w:rPr>
          <w:rFonts w:eastAsia="Arial Unicode MS" w:cs="Arial"/>
          <w:spacing w:val="4"/>
          <w:shd w:val="clear" w:color="auto" w:fill="FFFFFF"/>
          <w:vertAlign w:val="superscript"/>
        </w:rPr>
        <w:t>o</w:t>
      </w:r>
      <w:r w:rsidRPr="005E5DA9">
        <w:rPr>
          <w:rFonts w:eastAsia="Arial Unicode MS" w:cs="Arial"/>
          <w:spacing w:val="4"/>
          <w:shd w:val="clear" w:color="auto" w:fill="FFFFFF"/>
        </w:rPr>
        <w:t>C</w:t>
      </w:r>
      <w:proofErr w:type="spellEnd"/>
      <w:r w:rsidRPr="005E5DA9">
        <w:rPr>
          <w:rFonts w:eastAsia="Arial Unicode MS" w:cs="Arial"/>
          <w:spacing w:val="4"/>
          <w:shd w:val="clear" w:color="auto" w:fill="FFFFFF"/>
        </w:rPr>
        <w:t xml:space="preserve"> + +30 </w:t>
      </w:r>
      <w:proofErr w:type="spellStart"/>
      <w:r w:rsidRPr="005E5DA9">
        <w:rPr>
          <w:rFonts w:eastAsia="Arial Unicode MS" w:cs="Arial"/>
          <w:spacing w:val="4"/>
          <w:shd w:val="clear" w:color="auto" w:fill="FFFFFF"/>
          <w:vertAlign w:val="superscript"/>
        </w:rPr>
        <w:t>o</w:t>
      </w:r>
      <w:r w:rsidRPr="005E5DA9">
        <w:rPr>
          <w:rFonts w:eastAsia="Arial Unicode MS" w:cs="Arial"/>
          <w:spacing w:val="4"/>
          <w:shd w:val="clear" w:color="auto" w:fill="FFFFFF"/>
        </w:rPr>
        <w:t>C</w:t>
      </w:r>
      <w:proofErr w:type="spellEnd"/>
    </w:p>
    <w:p w:rsidR="00A57832" w:rsidRPr="005E5DA9" w:rsidRDefault="00A57832" w:rsidP="00A57832">
      <w:pPr>
        <w:widowControl w:val="0"/>
        <w:tabs>
          <w:tab w:val="left" w:pos="3414"/>
        </w:tabs>
        <w:ind w:left="20"/>
        <w:jc w:val="both"/>
        <w:rPr>
          <w:rFonts w:eastAsia="Arial Unicode MS" w:cs="Arial"/>
        </w:rPr>
      </w:pPr>
      <w:r w:rsidRPr="005E5DA9">
        <w:rPr>
          <w:rFonts w:eastAsia="Arial Unicode MS" w:cs="Arial"/>
          <w:spacing w:val="4"/>
          <w:shd w:val="clear" w:color="auto" w:fill="FFFFFF"/>
        </w:rPr>
        <w:t>Czas przydatności do użycia</w:t>
      </w:r>
      <w:r w:rsidRPr="005E5DA9">
        <w:rPr>
          <w:rFonts w:eastAsia="Arial Unicode MS" w:cs="Arial"/>
          <w:spacing w:val="4"/>
          <w:shd w:val="clear" w:color="auto" w:fill="FFFFFF"/>
        </w:rPr>
        <w:tab/>
        <w:t>ok. 2h</w:t>
      </w:r>
    </w:p>
    <w:p w:rsidR="00A57832" w:rsidRPr="005E5DA9" w:rsidRDefault="00A57832" w:rsidP="00A57832">
      <w:pPr>
        <w:widowControl w:val="0"/>
        <w:tabs>
          <w:tab w:val="left" w:pos="3418"/>
        </w:tabs>
        <w:ind w:left="20"/>
        <w:jc w:val="both"/>
        <w:rPr>
          <w:rFonts w:eastAsia="Arial Unicode MS" w:cs="Arial"/>
        </w:rPr>
      </w:pPr>
      <w:r w:rsidRPr="005E5DA9">
        <w:rPr>
          <w:rFonts w:eastAsia="Arial Unicode MS" w:cs="Arial"/>
          <w:spacing w:val="4"/>
          <w:shd w:val="clear" w:color="auto" w:fill="FFFFFF"/>
        </w:rPr>
        <w:t>Możliwość chodzenia</w:t>
      </w:r>
      <w:r w:rsidRPr="005E5DA9">
        <w:rPr>
          <w:rFonts w:eastAsia="Arial Unicode MS" w:cs="Arial"/>
          <w:spacing w:val="4"/>
          <w:shd w:val="clear" w:color="auto" w:fill="FFFFFF"/>
        </w:rPr>
        <w:tab/>
        <w:t>po ok. 12 h</w:t>
      </w:r>
    </w:p>
    <w:p w:rsidR="00A57832" w:rsidRPr="005E5DA9" w:rsidRDefault="00A57832" w:rsidP="00A57832">
      <w:pPr>
        <w:widowControl w:val="0"/>
        <w:tabs>
          <w:tab w:val="left" w:pos="3418"/>
        </w:tabs>
        <w:ind w:left="20"/>
        <w:jc w:val="both"/>
        <w:rPr>
          <w:rFonts w:eastAsia="Arial Unicode MS" w:cs="Arial"/>
        </w:rPr>
      </w:pPr>
      <w:r w:rsidRPr="005E5DA9">
        <w:rPr>
          <w:rFonts w:eastAsia="Arial Unicode MS" w:cs="Arial"/>
          <w:spacing w:val="4"/>
          <w:shd w:val="clear" w:color="auto" w:fill="FFFFFF"/>
        </w:rPr>
        <w:t>Możliwość obciążenia</w:t>
      </w:r>
      <w:r w:rsidRPr="005E5DA9">
        <w:rPr>
          <w:rFonts w:eastAsia="Arial Unicode MS" w:cs="Arial"/>
          <w:spacing w:val="4"/>
          <w:shd w:val="clear" w:color="auto" w:fill="FFFFFF"/>
        </w:rPr>
        <w:tab/>
        <w:t>po ok. 48 h</w:t>
      </w:r>
    </w:p>
    <w:p w:rsidR="00A57832" w:rsidRPr="005E5DA9" w:rsidRDefault="00A57832" w:rsidP="00A57832">
      <w:pPr>
        <w:widowControl w:val="0"/>
        <w:tabs>
          <w:tab w:val="left" w:pos="3399"/>
        </w:tabs>
        <w:ind w:left="20"/>
        <w:jc w:val="both"/>
        <w:rPr>
          <w:rFonts w:eastAsia="Arial Unicode MS" w:cs="Arial"/>
        </w:rPr>
      </w:pPr>
      <w:r w:rsidRPr="005E5DA9">
        <w:rPr>
          <w:rFonts w:eastAsia="Arial Unicode MS" w:cs="Arial"/>
          <w:spacing w:val="4"/>
          <w:shd w:val="clear" w:color="auto" w:fill="FFFFFF"/>
        </w:rPr>
        <w:t>Kolor</w:t>
      </w:r>
      <w:r w:rsidRPr="005E5DA9">
        <w:rPr>
          <w:rFonts w:eastAsia="Arial Unicode MS" w:cs="Arial"/>
          <w:spacing w:val="4"/>
          <w:shd w:val="clear" w:color="auto" w:fill="FFFFFF"/>
        </w:rPr>
        <w:tab/>
      </w:r>
      <w:r w:rsidR="0084474C" w:rsidRPr="005E5DA9">
        <w:rPr>
          <w:rFonts w:eastAsia="Arial Unicode MS" w:cs="Arial"/>
          <w:spacing w:val="4"/>
          <w:shd w:val="clear" w:color="auto" w:fill="FFFFFF"/>
        </w:rPr>
        <w:t>zgodny z kolorem płytek</w:t>
      </w:r>
    </w:p>
    <w:p w:rsidR="00A57832" w:rsidRPr="005E5DA9" w:rsidRDefault="00A57832" w:rsidP="00A57832">
      <w:pPr>
        <w:widowControl w:val="0"/>
        <w:tabs>
          <w:tab w:val="left" w:pos="3423"/>
        </w:tabs>
        <w:spacing w:after="105"/>
        <w:ind w:left="20"/>
        <w:jc w:val="both"/>
        <w:rPr>
          <w:rFonts w:eastAsia="Arial Unicode MS" w:cs="Arial"/>
        </w:rPr>
      </w:pPr>
      <w:r w:rsidRPr="005E5DA9">
        <w:rPr>
          <w:rFonts w:eastAsia="Arial Unicode MS" w:cs="Arial"/>
          <w:spacing w:val="4"/>
          <w:shd w:val="clear" w:color="auto" w:fill="FFFFFF"/>
        </w:rPr>
        <w:t>Zużycie</w:t>
      </w:r>
      <w:r w:rsidRPr="005E5DA9">
        <w:rPr>
          <w:rFonts w:eastAsia="Arial Unicode MS" w:cs="Arial"/>
          <w:spacing w:val="4"/>
          <w:shd w:val="clear" w:color="auto" w:fill="FFFFFF"/>
        </w:rPr>
        <w:tab/>
        <w:t>ok. 0,5 + 0,7 kg/m</w:t>
      </w:r>
      <w:r w:rsidRPr="005E5DA9">
        <w:rPr>
          <w:rFonts w:eastAsia="Arial Unicode MS" w:cs="Arial"/>
          <w:spacing w:val="4"/>
          <w:shd w:val="clear" w:color="auto" w:fill="FFFFFF"/>
          <w:vertAlign w:val="superscript"/>
        </w:rPr>
        <w:t>2</w:t>
      </w:r>
    </w:p>
    <w:p w:rsidR="0013328D" w:rsidRPr="005E5DA9" w:rsidRDefault="00A57832" w:rsidP="00A57832">
      <w:pPr>
        <w:widowControl w:val="0"/>
        <w:spacing w:after="166"/>
        <w:ind w:left="20"/>
        <w:jc w:val="both"/>
        <w:rPr>
          <w:rFonts w:eastAsia="Arial Unicode MS" w:cs="Arial"/>
          <w:spacing w:val="4"/>
          <w:shd w:val="clear" w:color="auto" w:fill="FFFFFF"/>
        </w:rPr>
      </w:pPr>
      <w:r w:rsidRPr="005E5DA9">
        <w:rPr>
          <w:rFonts w:eastAsia="Arial Unicode MS" w:cs="Arial"/>
          <w:spacing w:val="4"/>
          <w:shd w:val="clear" w:color="auto" w:fill="FFFFFF"/>
        </w:rPr>
        <w:t>Zastosowanie: do fugowania płytek ceramicznych</w:t>
      </w:r>
      <w:r w:rsidR="004559FA" w:rsidRPr="005E5DA9">
        <w:rPr>
          <w:rFonts w:eastAsia="Arial Unicode MS" w:cs="Arial"/>
          <w:spacing w:val="4"/>
          <w:shd w:val="clear" w:color="auto" w:fill="FFFFFF"/>
        </w:rPr>
        <w:t xml:space="preserve"> i </w:t>
      </w:r>
      <w:proofErr w:type="spellStart"/>
      <w:r w:rsidR="004559FA" w:rsidRPr="005E5DA9">
        <w:rPr>
          <w:rFonts w:eastAsia="Arial Unicode MS" w:cs="Arial"/>
          <w:spacing w:val="4"/>
          <w:shd w:val="clear" w:color="auto" w:fill="FFFFFF"/>
        </w:rPr>
        <w:t>gresowych</w:t>
      </w:r>
      <w:proofErr w:type="spellEnd"/>
    </w:p>
    <w:p w:rsidR="00EB0F81" w:rsidRPr="005E5DA9" w:rsidRDefault="005D1161" w:rsidP="00EB0F81">
      <w:pPr>
        <w:pStyle w:val="Nagwek61"/>
        <w:shd w:val="clear" w:color="auto" w:fill="auto"/>
        <w:tabs>
          <w:tab w:val="left" w:pos="740"/>
        </w:tabs>
        <w:spacing w:before="0" w:line="240" w:lineRule="auto"/>
        <w:ind w:left="20" w:right="706" w:firstLine="0"/>
        <w:rPr>
          <w:rFonts w:eastAsia="Arial Unicode MS"/>
          <w:sz w:val="20"/>
          <w:szCs w:val="20"/>
          <w:u w:val="single"/>
          <w:shd w:val="clear" w:color="auto" w:fill="FFFFFF"/>
        </w:rPr>
      </w:pPr>
      <w:r w:rsidRPr="005E5DA9">
        <w:rPr>
          <w:rFonts w:eastAsia="Arial Unicode MS"/>
          <w:sz w:val="20"/>
          <w:szCs w:val="20"/>
          <w:u w:val="single"/>
          <w:shd w:val="clear" w:color="auto" w:fill="FFFFFF"/>
        </w:rPr>
        <w:t>Elastyczna zaprawa klejowa z</w:t>
      </w:r>
      <w:r w:rsidR="00EB0F81" w:rsidRPr="005E5DA9">
        <w:rPr>
          <w:rFonts w:eastAsia="Arial Unicode MS"/>
          <w:sz w:val="20"/>
          <w:szCs w:val="20"/>
          <w:u w:val="single"/>
          <w:shd w:val="clear" w:color="auto" w:fill="FFFFFF"/>
        </w:rPr>
        <w:t xml:space="preserve">ewnętrzna </w:t>
      </w:r>
    </w:p>
    <w:p w:rsidR="00EB0F81" w:rsidRPr="005E5DA9" w:rsidRDefault="00EB0F81" w:rsidP="00EB0F81">
      <w:pPr>
        <w:widowControl w:val="0"/>
        <w:tabs>
          <w:tab w:val="num" w:pos="720"/>
        </w:tabs>
        <w:spacing w:after="166"/>
        <w:ind w:left="20"/>
        <w:jc w:val="both"/>
        <w:rPr>
          <w:rFonts w:eastAsia="Arial Unicode MS" w:cs="Arial"/>
          <w:spacing w:val="4"/>
          <w:shd w:val="clear" w:color="auto" w:fill="FFFFFF"/>
        </w:rPr>
      </w:pPr>
      <w:proofErr w:type="spellStart"/>
      <w:r w:rsidRPr="005E5DA9">
        <w:rPr>
          <w:rFonts w:eastAsia="Arial Unicode MS" w:cs="Arial"/>
          <w:spacing w:val="4"/>
          <w:shd w:val="clear" w:color="auto" w:fill="FFFFFF"/>
        </w:rPr>
        <w:t>Wysokoelastyczna</w:t>
      </w:r>
      <w:proofErr w:type="spellEnd"/>
      <w:r w:rsidRPr="005E5DA9">
        <w:rPr>
          <w:rFonts w:eastAsia="Arial Unicode MS" w:cs="Arial"/>
          <w:spacing w:val="4"/>
          <w:shd w:val="clear" w:color="auto" w:fill="FFFFFF"/>
        </w:rPr>
        <w:t>, odkształcalna, o zredukowanym pyleniu, bardzo lekka, cementowa zaprawa klejowa.</w:t>
      </w:r>
    </w:p>
    <w:p w:rsidR="00EB0F81" w:rsidRPr="005E5DA9" w:rsidRDefault="00EB0F81" w:rsidP="00EB0F81">
      <w:pPr>
        <w:pStyle w:val="Teksttreci0"/>
        <w:shd w:val="clear" w:color="auto" w:fill="auto"/>
        <w:tabs>
          <w:tab w:val="left" w:pos="3394"/>
        </w:tabs>
        <w:spacing w:line="240" w:lineRule="auto"/>
        <w:ind w:firstLine="0"/>
        <w:rPr>
          <w:rStyle w:val="TeksttreciArialUnicodeMS"/>
          <w:rFonts w:ascii="Arial" w:hAnsi="Arial" w:cs="Arial"/>
          <w:color w:val="auto"/>
          <w:sz w:val="20"/>
          <w:szCs w:val="20"/>
        </w:rPr>
      </w:pPr>
      <w:r w:rsidRPr="005E5DA9">
        <w:rPr>
          <w:rStyle w:val="TeksttreciArialUnicodeMS"/>
          <w:rFonts w:ascii="Arial" w:hAnsi="Arial" w:cs="Arial"/>
          <w:color w:val="auto"/>
          <w:sz w:val="20"/>
          <w:szCs w:val="20"/>
        </w:rPr>
        <w:t xml:space="preserve"> Klasyfikacja C2 TE S1 wg PN-EN 12004 </w:t>
      </w:r>
    </w:p>
    <w:p w:rsidR="00EB0F81" w:rsidRPr="005E5DA9" w:rsidRDefault="00EB0F81" w:rsidP="00EB0F81">
      <w:pPr>
        <w:pStyle w:val="Teksttreci0"/>
        <w:shd w:val="clear" w:color="auto" w:fill="auto"/>
        <w:tabs>
          <w:tab w:val="left" w:pos="3394"/>
        </w:tabs>
        <w:spacing w:line="240" w:lineRule="auto"/>
        <w:ind w:firstLine="0"/>
        <w:rPr>
          <w:rStyle w:val="TeksttreciArialUnicodeMS"/>
          <w:rFonts w:ascii="Arial" w:hAnsi="Arial" w:cs="Arial"/>
          <w:color w:val="auto"/>
          <w:sz w:val="20"/>
          <w:szCs w:val="20"/>
        </w:rPr>
      </w:pPr>
      <w:r w:rsidRPr="005E5DA9">
        <w:rPr>
          <w:rStyle w:val="TeksttreciArialUnicodeMS"/>
          <w:rFonts w:ascii="Arial" w:hAnsi="Arial" w:cs="Arial"/>
          <w:color w:val="auto"/>
          <w:sz w:val="20"/>
          <w:szCs w:val="20"/>
        </w:rPr>
        <w:t>Wysoka stabilność dla płyt o dużych wymiarach</w:t>
      </w:r>
    </w:p>
    <w:p w:rsidR="00EB0F81" w:rsidRPr="005E5DA9" w:rsidRDefault="00EB0F81" w:rsidP="00EB0F81">
      <w:pPr>
        <w:pStyle w:val="Teksttreci0"/>
        <w:shd w:val="clear" w:color="auto" w:fill="auto"/>
        <w:tabs>
          <w:tab w:val="left" w:pos="3394"/>
        </w:tabs>
        <w:spacing w:line="240" w:lineRule="auto"/>
        <w:ind w:firstLine="0"/>
        <w:rPr>
          <w:rStyle w:val="TeksttreciArialUnicodeMS"/>
          <w:rFonts w:ascii="Arial" w:hAnsi="Arial" w:cs="Arial"/>
          <w:color w:val="auto"/>
          <w:sz w:val="20"/>
          <w:szCs w:val="20"/>
        </w:rPr>
      </w:pPr>
      <w:r w:rsidRPr="005E5DA9">
        <w:rPr>
          <w:rStyle w:val="TeksttreciArialUnicodeMS"/>
          <w:rFonts w:ascii="Arial" w:hAnsi="Arial" w:cs="Arial"/>
          <w:color w:val="auto"/>
          <w:sz w:val="20"/>
          <w:szCs w:val="20"/>
        </w:rPr>
        <w:t>Bardzo lekka i bardzo wydajna</w:t>
      </w:r>
    </w:p>
    <w:p w:rsidR="00EB0F81" w:rsidRPr="005E5DA9" w:rsidRDefault="00EB0F81" w:rsidP="00EB0F81">
      <w:pPr>
        <w:pStyle w:val="Teksttreci0"/>
        <w:shd w:val="clear" w:color="auto" w:fill="auto"/>
        <w:tabs>
          <w:tab w:val="left" w:pos="3394"/>
        </w:tabs>
        <w:spacing w:line="240" w:lineRule="auto"/>
        <w:ind w:firstLine="0"/>
        <w:rPr>
          <w:rStyle w:val="TeksttreciArialUnicodeMS"/>
          <w:rFonts w:ascii="Arial" w:hAnsi="Arial" w:cs="Arial"/>
          <w:color w:val="auto"/>
          <w:sz w:val="20"/>
          <w:szCs w:val="20"/>
        </w:rPr>
      </w:pPr>
      <w:r w:rsidRPr="005E5DA9">
        <w:rPr>
          <w:rStyle w:val="TeksttreciArialUnicodeMS"/>
          <w:rFonts w:ascii="Arial" w:hAnsi="Arial" w:cs="Arial"/>
          <w:color w:val="auto"/>
          <w:sz w:val="20"/>
          <w:szCs w:val="20"/>
        </w:rPr>
        <w:t>Zredukowane pylenie</w:t>
      </w:r>
    </w:p>
    <w:p w:rsidR="00EB0F81" w:rsidRPr="005E5DA9" w:rsidRDefault="00EB0F81" w:rsidP="00EB0F81">
      <w:pPr>
        <w:pStyle w:val="Teksttreci0"/>
        <w:shd w:val="clear" w:color="auto" w:fill="auto"/>
        <w:tabs>
          <w:tab w:val="left" w:pos="3394"/>
        </w:tabs>
        <w:spacing w:line="240" w:lineRule="auto"/>
        <w:ind w:firstLine="0"/>
        <w:rPr>
          <w:rStyle w:val="TeksttreciArialUnicodeMS"/>
          <w:rFonts w:ascii="Arial" w:hAnsi="Arial" w:cs="Arial"/>
          <w:color w:val="auto"/>
          <w:sz w:val="20"/>
          <w:szCs w:val="20"/>
        </w:rPr>
      </w:pPr>
      <w:r w:rsidRPr="005E5DA9">
        <w:rPr>
          <w:rStyle w:val="TeksttreciArialUnicodeMS"/>
          <w:rFonts w:ascii="Arial" w:hAnsi="Arial" w:cs="Arial"/>
          <w:color w:val="auto"/>
          <w:sz w:val="20"/>
          <w:szCs w:val="20"/>
        </w:rPr>
        <w:t xml:space="preserve">Wielofunkcyjna(do 10 mm)zaprawa </w:t>
      </w:r>
      <w:proofErr w:type="spellStart"/>
      <w:r w:rsidRPr="005E5DA9">
        <w:rPr>
          <w:rStyle w:val="TeksttreciArialUnicodeMS"/>
          <w:rFonts w:ascii="Arial" w:hAnsi="Arial" w:cs="Arial"/>
          <w:color w:val="auto"/>
          <w:sz w:val="20"/>
          <w:szCs w:val="20"/>
        </w:rPr>
        <w:t>cienkowarstwowazaprawa</w:t>
      </w:r>
      <w:proofErr w:type="spellEnd"/>
      <w:r w:rsidRPr="005E5DA9">
        <w:rPr>
          <w:rStyle w:val="TeksttreciArialUnicodeMS"/>
          <w:rFonts w:ascii="Arial" w:hAnsi="Arial" w:cs="Arial"/>
          <w:color w:val="auto"/>
          <w:sz w:val="20"/>
          <w:szCs w:val="20"/>
        </w:rPr>
        <w:t xml:space="preserve"> </w:t>
      </w:r>
      <w:proofErr w:type="spellStart"/>
      <w:r w:rsidRPr="005E5DA9">
        <w:rPr>
          <w:rStyle w:val="TeksttreciArialUnicodeMS"/>
          <w:rFonts w:ascii="Arial" w:hAnsi="Arial" w:cs="Arial"/>
          <w:color w:val="auto"/>
          <w:sz w:val="20"/>
          <w:szCs w:val="20"/>
        </w:rPr>
        <w:t>średniowarstwowazaprawa</w:t>
      </w:r>
      <w:proofErr w:type="spellEnd"/>
      <w:r w:rsidRPr="005E5DA9">
        <w:rPr>
          <w:rStyle w:val="TeksttreciArialUnicodeMS"/>
          <w:rFonts w:ascii="Arial" w:hAnsi="Arial" w:cs="Arial"/>
          <w:color w:val="auto"/>
          <w:sz w:val="20"/>
          <w:szCs w:val="20"/>
        </w:rPr>
        <w:t xml:space="preserve"> półpłynna</w:t>
      </w:r>
      <w:r w:rsidRPr="005E5DA9">
        <w:rPr>
          <w:rStyle w:val="TeksttreciArialUnicodeMS"/>
          <w:rFonts w:ascii="Arial" w:hAnsi="Arial" w:cs="Arial"/>
          <w:color w:val="auto"/>
          <w:sz w:val="20"/>
          <w:szCs w:val="20"/>
        </w:rPr>
        <w:br/>
        <w:t>– do szpachlowania powierzchni, do 10 mm grubości warstwy</w:t>
      </w:r>
    </w:p>
    <w:p w:rsidR="00EB0F81" w:rsidRPr="005E5DA9" w:rsidRDefault="00EB0F81" w:rsidP="00EB0F81">
      <w:pPr>
        <w:pStyle w:val="Teksttreci0"/>
        <w:shd w:val="clear" w:color="auto" w:fill="auto"/>
        <w:tabs>
          <w:tab w:val="left" w:pos="3394"/>
        </w:tabs>
        <w:spacing w:line="240" w:lineRule="auto"/>
        <w:ind w:firstLine="0"/>
        <w:rPr>
          <w:rStyle w:val="TeksttreciArialUnicodeMS"/>
          <w:rFonts w:ascii="Arial" w:hAnsi="Arial" w:cs="Arial"/>
          <w:color w:val="auto"/>
          <w:sz w:val="20"/>
          <w:szCs w:val="20"/>
        </w:rPr>
      </w:pPr>
      <w:r w:rsidRPr="005E5DA9">
        <w:rPr>
          <w:rStyle w:val="TeksttreciArialUnicodeMS"/>
          <w:rFonts w:ascii="Arial" w:hAnsi="Arial" w:cs="Arial"/>
          <w:color w:val="auto"/>
          <w:sz w:val="20"/>
          <w:szCs w:val="20"/>
        </w:rPr>
        <w:t>T: wysoka stabilność dzięki wzmocnieniu specjalnymi włóknami </w:t>
      </w:r>
    </w:p>
    <w:p w:rsidR="00EB0F81" w:rsidRPr="005E5DA9" w:rsidRDefault="00EB0F81" w:rsidP="00EB0F81">
      <w:pPr>
        <w:pStyle w:val="Teksttreci0"/>
        <w:shd w:val="clear" w:color="auto" w:fill="auto"/>
        <w:tabs>
          <w:tab w:val="left" w:pos="3394"/>
        </w:tabs>
        <w:spacing w:line="240" w:lineRule="auto"/>
        <w:ind w:firstLine="0"/>
        <w:rPr>
          <w:rStyle w:val="TeksttreciArialUnicodeMS"/>
          <w:rFonts w:ascii="Arial" w:hAnsi="Arial" w:cs="Arial"/>
          <w:color w:val="auto"/>
          <w:sz w:val="20"/>
          <w:szCs w:val="20"/>
        </w:rPr>
      </w:pPr>
      <w:r w:rsidRPr="005E5DA9">
        <w:rPr>
          <w:rStyle w:val="TeksttreciArialUnicodeMS"/>
          <w:rFonts w:ascii="Arial" w:hAnsi="Arial" w:cs="Arial"/>
          <w:color w:val="auto"/>
          <w:sz w:val="20"/>
          <w:szCs w:val="20"/>
        </w:rPr>
        <w:t>E: długi czas otwartego schnięcia</w:t>
      </w:r>
    </w:p>
    <w:p w:rsidR="00EB0F81" w:rsidRPr="005E5DA9" w:rsidRDefault="00EB0F81" w:rsidP="00EB0F81">
      <w:pPr>
        <w:pStyle w:val="Teksttreci0"/>
        <w:shd w:val="clear" w:color="auto" w:fill="auto"/>
        <w:tabs>
          <w:tab w:val="left" w:pos="3394"/>
        </w:tabs>
        <w:spacing w:line="240" w:lineRule="auto"/>
        <w:ind w:firstLine="0"/>
        <w:rPr>
          <w:rStyle w:val="TeksttreciArialUnicodeMS"/>
          <w:rFonts w:ascii="Arial" w:hAnsi="Arial" w:cs="Arial"/>
          <w:color w:val="auto"/>
          <w:sz w:val="20"/>
          <w:szCs w:val="20"/>
        </w:rPr>
      </w:pPr>
      <w:r w:rsidRPr="005E5DA9">
        <w:rPr>
          <w:rStyle w:val="TeksttreciArialUnicodeMS"/>
          <w:rFonts w:ascii="Arial" w:hAnsi="Arial" w:cs="Arial"/>
          <w:color w:val="auto"/>
          <w:sz w:val="20"/>
          <w:szCs w:val="20"/>
        </w:rPr>
        <w:t>S1: ugięcie ≥ 2,5 mm</w:t>
      </w:r>
    </w:p>
    <w:p w:rsidR="00EB0F81" w:rsidRPr="005E5DA9" w:rsidRDefault="00EB0F81" w:rsidP="00EB0F81">
      <w:pPr>
        <w:pStyle w:val="Teksttreci0"/>
        <w:shd w:val="clear" w:color="auto" w:fill="auto"/>
        <w:tabs>
          <w:tab w:val="left" w:pos="3394"/>
        </w:tabs>
        <w:spacing w:line="240" w:lineRule="auto"/>
        <w:ind w:firstLine="0"/>
        <w:rPr>
          <w:rStyle w:val="TeksttreciArialUnicodeMS"/>
          <w:rFonts w:ascii="Arial" w:hAnsi="Arial" w:cs="Arial"/>
          <w:color w:val="auto"/>
          <w:sz w:val="20"/>
          <w:szCs w:val="20"/>
        </w:rPr>
      </w:pPr>
      <w:r w:rsidRPr="005E5DA9">
        <w:rPr>
          <w:rStyle w:val="TeksttreciArialUnicodeMS"/>
          <w:rFonts w:ascii="Arial" w:hAnsi="Arial" w:cs="Arial"/>
          <w:color w:val="auto"/>
          <w:sz w:val="20"/>
          <w:szCs w:val="20"/>
        </w:rPr>
        <w:t>mrozoodporna</w:t>
      </w:r>
    </w:p>
    <w:p w:rsidR="00EB0F81" w:rsidRPr="005E5DA9" w:rsidRDefault="00EB0F81" w:rsidP="00A57832">
      <w:pPr>
        <w:widowControl w:val="0"/>
        <w:spacing w:after="166"/>
        <w:ind w:left="20"/>
        <w:jc w:val="both"/>
        <w:rPr>
          <w:rFonts w:eastAsia="Arial Unicode MS" w:cs="Arial"/>
          <w:spacing w:val="4"/>
          <w:shd w:val="clear" w:color="auto" w:fill="FFFFFF"/>
        </w:rPr>
      </w:pPr>
    </w:p>
    <w:p w:rsidR="00A57832" w:rsidRPr="005E5DA9" w:rsidRDefault="00BE18F6" w:rsidP="008865CE">
      <w:pPr>
        <w:pStyle w:val="Nagwek61"/>
        <w:shd w:val="clear" w:color="auto" w:fill="auto"/>
        <w:tabs>
          <w:tab w:val="left" w:pos="740"/>
        </w:tabs>
        <w:spacing w:before="0" w:line="240" w:lineRule="auto"/>
        <w:ind w:left="20" w:right="706" w:firstLine="0"/>
        <w:rPr>
          <w:rFonts w:eastAsia="Arial Unicode MS"/>
          <w:sz w:val="20"/>
          <w:szCs w:val="20"/>
          <w:u w:val="single"/>
          <w:shd w:val="clear" w:color="auto" w:fill="FFFFFF"/>
        </w:rPr>
      </w:pPr>
      <w:r w:rsidRPr="005E5DA9">
        <w:rPr>
          <w:rFonts w:eastAsia="Arial Unicode MS"/>
          <w:sz w:val="20"/>
          <w:szCs w:val="20"/>
          <w:u w:val="single"/>
          <w:shd w:val="clear" w:color="auto" w:fill="FFFFFF"/>
        </w:rPr>
        <w:t>Panele podłogowe</w:t>
      </w:r>
    </w:p>
    <w:p w:rsidR="00BE18F6" w:rsidRPr="005E5DA9" w:rsidRDefault="00BE18F6" w:rsidP="00F9798D">
      <w:pPr>
        <w:pStyle w:val="KRESKA"/>
        <w:spacing w:line="240" w:lineRule="auto"/>
        <w:ind w:left="1361" w:hanging="340"/>
        <w:rPr>
          <w:rFonts w:ascii="Arial" w:hAnsi="Arial" w:cs="Arial"/>
          <w:color w:val="auto"/>
          <w:sz w:val="20"/>
          <w:szCs w:val="20"/>
        </w:rPr>
      </w:pPr>
    </w:p>
    <w:tbl>
      <w:tblPr>
        <w:tblW w:w="0" w:type="auto"/>
        <w:shd w:val="clear" w:color="auto" w:fill="FFFFFF"/>
        <w:tblCellMar>
          <w:left w:w="0" w:type="dxa"/>
          <w:right w:w="0" w:type="dxa"/>
        </w:tblCellMar>
        <w:tblLook w:val="04A0" w:firstRow="1" w:lastRow="0" w:firstColumn="1" w:lastColumn="0" w:noHBand="0" w:noVBand="1"/>
      </w:tblPr>
      <w:tblGrid>
        <w:gridCol w:w="9497"/>
      </w:tblGrid>
      <w:tr w:rsidR="005E5DA9" w:rsidRPr="005E5DA9" w:rsidTr="008865CE">
        <w:trPr>
          <w:trHeight w:val="1380"/>
        </w:trPr>
        <w:tc>
          <w:tcPr>
            <w:tcW w:w="9873" w:type="dxa"/>
            <w:shd w:val="clear" w:color="auto" w:fill="FFFFFF"/>
            <w:noWrap/>
            <w:tcMar>
              <w:top w:w="163" w:type="dxa"/>
              <w:left w:w="188" w:type="dxa"/>
              <w:bottom w:w="163" w:type="dxa"/>
              <w:right w:w="188" w:type="dxa"/>
            </w:tcMar>
            <w:vAlign w:val="center"/>
            <w:hideMark/>
          </w:tcPr>
          <w:p w:rsidR="008865CE" w:rsidRPr="005E5DA9" w:rsidRDefault="008865CE" w:rsidP="002C7866">
            <w:pPr>
              <w:rPr>
                <w:rFonts w:eastAsia="Arial Unicode MS" w:cs="Arial"/>
                <w:spacing w:val="4"/>
                <w:shd w:val="clear" w:color="auto" w:fill="FFFFFF"/>
              </w:rPr>
            </w:pPr>
            <w:r w:rsidRPr="005E5DA9">
              <w:rPr>
                <w:rFonts w:eastAsia="Arial Unicode MS" w:cs="Arial"/>
                <w:spacing w:val="4"/>
                <w:shd w:val="clear" w:color="auto" w:fill="FFFFFF"/>
              </w:rPr>
              <w:t>Wymiary produktu: 10 x 194 x 1286 mm</w:t>
            </w:r>
          </w:p>
          <w:p w:rsidR="008865CE" w:rsidRPr="005E5DA9" w:rsidRDefault="008865CE" w:rsidP="002C7866">
            <w:pPr>
              <w:rPr>
                <w:rFonts w:eastAsia="Arial Unicode MS" w:cs="Arial"/>
                <w:spacing w:val="4"/>
                <w:shd w:val="clear" w:color="auto" w:fill="FFFFFF"/>
              </w:rPr>
            </w:pPr>
            <w:r w:rsidRPr="005E5DA9">
              <w:rPr>
                <w:rFonts w:eastAsia="Arial Unicode MS" w:cs="Arial"/>
                <w:spacing w:val="4"/>
                <w:shd w:val="clear" w:color="auto" w:fill="FFFFFF"/>
              </w:rPr>
              <w:t xml:space="preserve">Klasa ścieralności: </w:t>
            </w:r>
            <w:r w:rsidR="00154349" w:rsidRPr="005E5DA9">
              <w:rPr>
                <w:rFonts w:cs="Arial"/>
                <w:b/>
                <w:bCs/>
              </w:rPr>
              <w:t>33 AC5</w:t>
            </w:r>
            <w:r w:rsidR="00154349" w:rsidRPr="005E5DA9">
              <w:rPr>
                <w:rFonts w:cs="Arial"/>
                <w:bCs/>
              </w:rPr>
              <w:t>kolor dąb</w:t>
            </w:r>
          </w:p>
          <w:p w:rsidR="008865CE" w:rsidRPr="005E5DA9" w:rsidRDefault="008865CE" w:rsidP="002C7866">
            <w:pPr>
              <w:rPr>
                <w:rFonts w:eastAsia="Arial Unicode MS" w:cs="Arial"/>
                <w:spacing w:val="4"/>
                <w:shd w:val="clear" w:color="auto" w:fill="FFFFFF"/>
              </w:rPr>
            </w:pPr>
            <w:r w:rsidRPr="005E5DA9">
              <w:rPr>
                <w:rFonts w:eastAsia="Arial Unicode MS" w:cs="Arial"/>
                <w:spacing w:val="4"/>
                <w:shd w:val="clear" w:color="auto" w:fill="FFFFFF"/>
              </w:rPr>
              <w:t xml:space="preserve">Powierzchnia: struktura drewna, dąb </w:t>
            </w:r>
            <w:proofErr w:type="spellStart"/>
            <w:r w:rsidRPr="005E5DA9">
              <w:rPr>
                <w:rFonts w:eastAsia="Arial Unicode MS" w:cs="Arial"/>
                <w:spacing w:val="4"/>
                <w:shd w:val="clear" w:color="auto" w:fill="FFFFFF"/>
              </w:rPr>
              <w:t>callisto</w:t>
            </w:r>
            <w:proofErr w:type="spellEnd"/>
            <w:r w:rsidRPr="005E5DA9">
              <w:rPr>
                <w:rFonts w:eastAsia="Arial Unicode MS" w:cs="Arial"/>
                <w:spacing w:val="4"/>
                <w:shd w:val="clear" w:color="auto" w:fill="FFFFFF"/>
              </w:rPr>
              <w:t>, kolor szary</w:t>
            </w:r>
          </w:p>
          <w:p w:rsidR="008865CE" w:rsidRPr="005E5DA9" w:rsidRDefault="008865CE" w:rsidP="002C7866">
            <w:pPr>
              <w:rPr>
                <w:rFonts w:eastAsia="Arial Unicode MS" w:cs="Arial"/>
                <w:spacing w:val="4"/>
                <w:shd w:val="clear" w:color="auto" w:fill="FFFFFF"/>
              </w:rPr>
            </w:pPr>
            <w:r w:rsidRPr="005E5DA9">
              <w:rPr>
                <w:rFonts w:eastAsia="Arial Unicode MS" w:cs="Arial"/>
                <w:spacing w:val="4"/>
                <w:shd w:val="clear" w:color="auto" w:fill="FFFFFF"/>
              </w:rPr>
              <w:t>Antypoślizgowość: tak</w:t>
            </w:r>
          </w:p>
          <w:p w:rsidR="008865CE" w:rsidRPr="005E5DA9" w:rsidRDefault="008865CE" w:rsidP="002C7866">
            <w:pPr>
              <w:rPr>
                <w:rFonts w:eastAsia="Arial Unicode MS" w:cs="Arial"/>
                <w:spacing w:val="4"/>
                <w:shd w:val="clear" w:color="auto" w:fill="FFFFFF"/>
              </w:rPr>
            </w:pPr>
            <w:r w:rsidRPr="005E5DA9">
              <w:rPr>
                <w:rFonts w:eastAsia="Arial Unicode MS" w:cs="Arial"/>
                <w:spacing w:val="4"/>
                <w:shd w:val="clear" w:color="auto" w:fill="FFFFFF"/>
              </w:rPr>
              <w:t>Fazowanie: tak</w:t>
            </w:r>
          </w:p>
          <w:p w:rsidR="008865CE" w:rsidRPr="005E5DA9" w:rsidRDefault="008865CE" w:rsidP="002C7866">
            <w:pPr>
              <w:rPr>
                <w:rFonts w:eastAsia="Arial Unicode MS" w:cs="Arial"/>
                <w:spacing w:val="4"/>
                <w:shd w:val="clear" w:color="auto" w:fill="FFFFFF"/>
              </w:rPr>
            </w:pPr>
            <w:r w:rsidRPr="005E5DA9">
              <w:rPr>
                <w:rFonts w:eastAsia="Arial Unicode MS" w:cs="Arial"/>
                <w:spacing w:val="4"/>
                <w:shd w:val="clear" w:color="auto" w:fill="FFFFFF"/>
              </w:rPr>
              <w:t xml:space="preserve">Sposób montażu: </w:t>
            </w:r>
            <w:proofErr w:type="spellStart"/>
            <w:r w:rsidRPr="005E5DA9">
              <w:rPr>
                <w:rFonts w:eastAsia="Arial Unicode MS" w:cs="Arial"/>
                <w:spacing w:val="4"/>
                <w:shd w:val="clear" w:color="auto" w:fill="FFFFFF"/>
              </w:rPr>
              <w:t>pływający,bezklejowy</w:t>
            </w:r>
            <w:proofErr w:type="spellEnd"/>
            <w:r w:rsidRPr="005E5DA9">
              <w:rPr>
                <w:rFonts w:eastAsia="Arial Unicode MS" w:cs="Arial"/>
                <w:spacing w:val="4"/>
                <w:shd w:val="clear" w:color="auto" w:fill="FFFFFF"/>
              </w:rPr>
              <w:t xml:space="preserve">, zamek </w:t>
            </w:r>
            <w:proofErr w:type="spellStart"/>
            <w:r w:rsidRPr="005E5DA9">
              <w:rPr>
                <w:rFonts w:eastAsia="Arial Unicode MS" w:cs="Arial"/>
                <w:spacing w:val="4"/>
                <w:shd w:val="clear" w:color="auto" w:fill="FFFFFF"/>
              </w:rPr>
              <w:t>Megaloc</w:t>
            </w:r>
            <w:proofErr w:type="spellEnd"/>
          </w:p>
          <w:p w:rsidR="008865CE" w:rsidRPr="005E5DA9" w:rsidRDefault="008865CE" w:rsidP="002C7866">
            <w:pPr>
              <w:rPr>
                <w:rFonts w:eastAsia="Arial Unicode MS" w:cs="Arial"/>
                <w:spacing w:val="4"/>
                <w:shd w:val="clear" w:color="auto" w:fill="FFFFFF"/>
              </w:rPr>
            </w:pPr>
            <w:r w:rsidRPr="005E5DA9">
              <w:rPr>
                <w:rFonts w:eastAsia="Arial Unicode MS" w:cs="Arial"/>
                <w:spacing w:val="4"/>
                <w:shd w:val="clear" w:color="auto" w:fill="FFFFFF"/>
              </w:rPr>
              <w:t>Podkład: polistyren gr. 5mm</w:t>
            </w:r>
          </w:p>
        </w:tc>
      </w:tr>
    </w:tbl>
    <w:p w:rsidR="00BE18F6" w:rsidRPr="005E5DA9" w:rsidRDefault="00154349" w:rsidP="00154349">
      <w:pPr>
        <w:pStyle w:val="KRESKA"/>
        <w:spacing w:line="240" w:lineRule="auto"/>
        <w:ind w:left="426" w:hanging="340"/>
        <w:rPr>
          <w:rFonts w:ascii="Arial" w:hAnsi="Arial" w:cs="Arial"/>
          <w:color w:val="auto"/>
          <w:sz w:val="20"/>
          <w:szCs w:val="20"/>
          <w:u w:val="single"/>
        </w:rPr>
      </w:pPr>
      <w:r w:rsidRPr="005E5DA9">
        <w:rPr>
          <w:rFonts w:ascii="Arial" w:hAnsi="Arial" w:cs="Arial"/>
          <w:color w:val="auto"/>
          <w:sz w:val="20"/>
          <w:szCs w:val="20"/>
          <w:u w:val="single"/>
        </w:rPr>
        <w:t xml:space="preserve">Posadzka Lastryko wykonanie oraz </w:t>
      </w:r>
      <w:proofErr w:type="spellStart"/>
      <w:r w:rsidRPr="005E5DA9">
        <w:rPr>
          <w:rFonts w:ascii="Arial" w:hAnsi="Arial" w:cs="Arial"/>
          <w:color w:val="auto"/>
          <w:sz w:val="20"/>
          <w:szCs w:val="20"/>
          <w:u w:val="single"/>
        </w:rPr>
        <w:t>renowanacja</w:t>
      </w:r>
      <w:proofErr w:type="spellEnd"/>
      <w:r w:rsidR="00730022" w:rsidRPr="005E5DA9">
        <w:rPr>
          <w:rFonts w:ascii="Arial" w:hAnsi="Arial" w:cs="Arial"/>
          <w:color w:val="auto"/>
          <w:sz w:val="20"/>
          <w:szCs w:val="20"/>
          <w:u w:val="single"/>
        </w:rPr>
        <w:t xml:space="preserve"> istniejącej na klatce schodowej wschodniej</w:t>
      </w:r>
    </w:p>
    <w:p w:rsidR="00154349" w:rsidRPr="005E5DA9" w:rsidRDefault="00154349" w:rsidP="00154349">
      <w:pPr>
        <w:pStyle w:val="Default"/>
        <w:ind w:left="840" w:hanging="420"/>
        <w:jc w:val="both"/>
        <w:rPr>
          <w:color w:val="auto"/>
          <w:sz w:val="22"/>
          <w:szCs w:val="22"/>
        </w:rPr>
      </w:pPr>
      <w:r w:rsidRPr="005E5DA9">
        <w:rPr>
          <w:color w:val="auto"/>
          <w:sz w:val="22"/>
          <w:szCs w:val="22"/>
        </w:rPr>
        <w:t xml:space="preserve">. </w:t>
      </w:r>
    </w:p>
    <w:p w:rsidR="00154349" w:rsidRPr="005E5DA9" w:rsidRDefault="00154349" w:rsidP="00833FE6">
      <w:pPr>
        <w:widowControl w:val="0"/>
        <w:ind w:left="20" w:right="20"/>
        <w:jc w:val="both"/>
        <w:rPr>
          <w:rFonts w:eastAsia="Arial Unicode MS" w:cs="Arial"/>
          <w:spacing w:val="4"/>
          <w:shd w:val="clear" w:color="auto" w:fill="FFFFFF"/>
        </w:rPr>
      </w:pPr>
    </w:p>
    <w:p w:rsidR="00154349" w:rsidRPr="005E5DA9" w:rsidRDefault="00154349" w:rsidP="00833FE6">
      <w:pPr>
        <w:widowControl w:val="0"/>
        <w:ind w:left="20" w:right="20"/>
        <w:jc w:val="both"/>
        <w:rPr>
          <w:rFonts w:eastAsia="Arial Unicode MS" w:cs="Arial"/>
          <w:spacing w:val="4"/>
          <w:shd w:val="clear" w:color="auto" w:fill="FFFFFF"/>
        </w:rPr>
      </w:pPr>
      <w:r w:rsidRPr="005E5DA9">
        <w:rPr>
          <w:rFonts w:eastAsia="Arial Unicode MS" w:cs="Arial"/>
          <w:spacing w:val="4"/>
          <w:shd w:val="clear" w:color="auto" w:fill="FFFFFF"/>
        </w:rPr>
        <w:t xml:space="preserve">Posadzki lastrykowe powinny być podzielone na pola o powierzchni nie przekraczającej 4 m2 za pomocą wkładek z materiału podatnego na ścieranie (np. z płaskownika mosiężnego, paska polichlorku winylu) osadzonych w podkładzie. Szczeliny dylatacyjne powinny być wypełnione masą asfaltową. </w:t>
      </w:r>
    </w:p>
    <w:p w:rsidR="00154349" w:rsidRPr="005E5DA9" w:rsidRDefault="00154349" w:rsidP="00833FE6">
      <w:pPr>
        <w:widowControl w:val="0"/>
        <w:ind w:left="20" w:right="20"/>
        <w:jc w:val="both"/>
        <w:rPr>
          <w:rFonts w:eastAsia="Arial Unicode MS" w:cs="Arial"/>
          <w:spacing w:val="4"/>
          <w:shd w:val="clear" w:color="auto" w:fill="FFFFFF"/>
        </w:rPr>
      </w:pPr>
      <w:r w:rsidRPr="005E5DA9">
        <w:rPr>
          <w:rFonts w:eastAsia="Arial Unicode MS" w:cs="Arial"/>
          <w:spacing w:val="4"/>
          <w:shd w:val="clear" w:color="auto" w:fill="FFFFFF"/>
        </w:rPr>
        <w:t>Mieszankę lastrykową, z której wykonano posadzkę należy dokładnie zagęścić, a powierzchnię wyrównać i zatrzeć na gładko.</w:t>
      </w:r>
    </w:p>
    <w:p w:rsidR="00833FE6" w:rsidRPr="005E5DA9" w:rsidRDefault="00154349" w:rsidP="00833FE6">
      <w:pPr>
        <w:widowControl w:val="0"/>
        <w:ind w:left="20" w:right="20"/>
        <w:jc w:val="both"/>
        <w:rPr>
          <w:rFonts w:eastAsia="Arial Unicode MS" w:cs="Arial"/>
          <w:spacing w:val="4"/>
          <w:shd w:val="clear" w:color="auto" w:fill="FFFFFF"/>
        </w:rPr>
      </w:pPr>
      <w:r w:rsidRPr="005E5DA9">
        <w:rPr>
          <w:rFonts w:eastAsia="Arial Unicode MS" w:cs="Arial"/>
          <w:spacing w:val="4"/>
          <w:shd w:val="clear" w:color="auto" w:fill="FFFFFF"/>
        </w:rPr>
        <w:t xml:space="preserve">Należy wykonać nowe lastryko w komunikacji K2/19. </w:t>
      </w:r>
    </w:p>
    <w:p w:rsidR="00154349" w:rsidRPr="005E5DA9" w:rsidRDefault="00154349" w:rsidP="00833FE6">
      <w:pPr>
        <w:widowControl w:val="0"/>
        <w:ind w:left="20" w:right="20"/>
        <w:jc w:val="both"/>
        <w:rPr>
          <w:rFonts w:eastAsia="Arial Unicode MS" w:cs="Arial"/>
          <w:spacing w:val="4"/>
          <w:shd w:val="clear" w:color="auto" w:fill="FFFFFF"/>
        </w:rPr>
      </w:pPr>
      <w:r w:rsidRPr="005E5DA9">
        <w:rPr>
          <w:rFonts w:eastAsia="Arial Unicode MS" w:cs="Arial"/>
          <w:spacing w:val="4"/>
          <w:shd w:val="clear" w:color="auto" w:fill="FFFFFF"/>
        </w:rPr>
        <w:t>W skład renowacji powierzchni lastrykowych wchodzi wypełnienie uszczerbków, otworów i</w:t>
      </w:r>
    </w:p>
    <w:p w:rsidR="00154349" w:rsidRPr="005E5DA9" w:rsidRDefault="00154349" w:rsidP="00833FE6">
      <w:pPr>
        <w:widowControl w:val="0"/>
        <w:ind w:left="20" w:right="20"/>
        <w:jc w:val="both"/>
        <w:rPr>
          <w:rFonts w:eastAsia="Arial Unicode MS" w:cs="Arial"/>
          <w:spacing w:val="4"/>
          <w:shd w:val="clear" w:color="auto" w:fill="FFFFFF"/>
        </w:rPr>
      </w:pPr>
      <w:r w:rsidRPr="005E5DA9">
        <w:rPr>
          <w:rFonts w:eastAsia="Arial Unicode MS" w:cs="Arial"/>
          <w:spacing w:val="4"/>
          <w:shd w:val="clear" w:color="auto" w:fill="FFFFFF"/>
        </w:rPr>
        <w:t>większych ubytków w zastosowaniu metody flekowania lub masami lastrykowymi..</w:t>
      </w:r>
    </w:p>
    <w:p w:rsidR="00154349" w:rsidRPr="005E5DA9" w:rsidRDefault="00154349" w:rsidP="00833FE6">
      <w:pPr>
        <w:widowControl w:val="0"/>
        <w:ind w:left="20" w:right="20"/>
        <w:jc w:val="both"/>
        <w:rPr>
          <w:rFonts w:eastAsia="Arial Unicode MS" w:cs="Arial"/>
          <w:b/>
          <w:spacing w:val="4"/>
          <w:shd w:val="clear" w:color="auto" w:fill="FFFFFF"/>
        </w:rPr>
      </w:pPr>
      <w:r w:rsidRPr="005E5DA9">
        <w:rPr>
          <w:rFonts w:eastAsia="Arial Unicode MS" w:cs="Arial"/>
          <w:b/>
          <w:spacing w:val="4"/>
          <w:shd w:val="clear" w:color="auto" w:fill="FFFFFF"/>
        </w:rPr>
        <w:t>Flekowanie</w:t>
      </w:r>
    </w:p>
    <w:p w:rsidR="00154349" w:rsidRPr="005E5DA9" w:rsidRDefault="00154349" w:rsidP="00833FE6">
      <w:pPr>
        <w:widowControl w:val="0"/>
        <w:ind w:left="20" w:right="20"/>
        <w:jc w:val="both"/>
        <w:rPr>
          <w:rFonts w:eastAsia="Arial Unicode MS" w:cs="Arial"/>
          <w:spacing w:val="4"/>
          <w:shd w:val="clear" w:color="auto" w:fill="FFFFFF"/>
        </w:rPr>
      </w:pPr>
      <w:r w:rsidRPr="005E5DA9">
        <w:rPr>
          <w:rFonts w:eastAsia="Arial Unicode MS" w:cs="Arial"/>
          <w:spacing w:val="4"/>
          <w:shd w:val="clear" w:color="auto" w:fill="FFFFFF"/>
        </w:rPr>
        <w:t>Wykonanie flekowania na powierzchni uszkodzonych ( z ubytkami) trepów i parapetów</w:t>
      </w:r>
    </w:p>
    <w:p w:rsidR="00154349" w:rsidRPr="005E5DA9" w:rsidRDefault="00154349" w:rsidP="00833FE6">
      <w:pPr>
        <w:widowControl w:val="0"/>
        <w:ind w:left="20" w:right="20"/>
        <w:jc w:val="both"/>
        <w:rPr>
          <w:rFonts w:eastAsia="Arial Unicode MS" w:cs="Arial"/>
          <w:spacing w:val="4"/>
          <w:shd w:val="clear" w:color="auto" w:fill="FFFFFF"/>
        </w:rPr>
      </w:pPr>
      <w:r w:rsidRPr="005E5DA9">
        <w:rPr>
          <w:rFonts w:eastAsia="Arial Unicode MS" w:cs="Arial"/>
          <w:spacing w:val="4"/>
          <w:shd w:val="clear" w:color="auto" w:fill="FFFFFF"/>
        </w:rPr>
        <w:t>gotowymi flekami lastrykowymi jak również masami lastrykowymi na biegach klatki nr 1 oraz</w:t>
      </w:r>
    </w:p>
    <w:p w:rsidR="00154349" w:rsidRPr="005E5DA9" w:rsidRDefault="00154349" w:rsidP="00833FE6">
      <w:pPr>
        <w:widowControl w:val="0"/>
        <w:ind w:left="20" w:right="20"/>
        <w:jc w:val="both"/>
        <w:rPr>
          <w:rFonts w:eastAsia="Arial Unicode MS" w:cs="Arial"/>
          <w:spacing w:val="4"/>
          <w:shd w:val="clear" w:color="auto" w:fill="FFFFFF"/>
        </w:rPr>
      </w:pPr>
      <w:r w:rsidRPr="005E5DA9">
        <w:rPr>
          <w:rFonts w:eastAsia="Arial Unicode MS" w:cs="Arial"/>
          <w:spacing w:val="4"/>
          <w:shd w:val="clear" w:color="auto" w:fill="FFFFFF"/>
        </w:rPr>
        <w:t>nr 2 w ilości kilku miejsc.</w:t>
      </w:r>
    </w:p>
    <w:p w:rsidR="00154349" w:rsidRPr="005E5DA9" w:rsidRDefault="00154349" w:rsidP="00833FE6">
      <w:pPr>
        <w:widowControl w:val="0"/>
        <w:ind w:left="20" w:right="20"/>
        <w:jc w:val="both"/>
        <w:rPr>
          <w:rFonts w:eastAsia="Arial Unicode MS" w:cs="Arial"/>
          <w:b/>
          <w:spacing w:val="4"/>
          <w:shd w:val="clear" w:color="auto" w:fill="FFFFFF"/>
        </w:rPr>
      </w:pPr>
      <w:r w:rsidRPr="005E5DA9">
        <w:rPr>
          <w:rFonts w:eastAsia="Arial Unicode MS" w:cs="Arial"/>
          <w:b/>
          <w:spacing w:val="4"/>
          <w:shd w:val="clear" w:color="auto" w:fill="FFFFFF"/>
        </w:rPr>
        <w:t>Proces technologiczny z uwzględnieniem polerowania tarczami diamentowymi</w:t>
      </w:r>
    </w:p>
    <w:p w:rsidR="00154349" w:rsidRPr="005E5DA9" w:rsidRDefault="00154349" w:rsidP="00833FE6">
      <w:pPr>
        <w:widowControl w:val="0"/>
        <w:ind w:left="20" w:right="20"/>
        <w:jc w:val="both"/>
        <w:rPr>
          <w:rFonts w:eastAsia="Arial Unicode MS" w:cs="Arial"/>
          <w:b/>
          <w:spacing w:val="4"/>
          <w:shd w:val="clear" w:color="auto" w:fill="FFFFFF"/>
        </w:rPr>
      </w:pPr>
      <w:r w:rsidRPr="005E5DA9">
        <w:rPr>
          <w:rFonts w:eastAsia="Arial Unicode MS" w:cs="Arial"/>
          <w:b/>
          <w:spacing w:val="4"/>
          <w:shd w:val="clear" w:color="auto" w:fill="FFFFFF"/>
        </w:rPr>
        <w:t>powierzchni schodów</w:t>
      </w:r>
    </w:p>
    <w:p w:rsidR="00154349" w:rsidRPr="005E5DA9" w:rsidRDefault="00154349" w:rsidP="00833FE6">
      <w:pPr>
        <w:widowControl w:val="0"/>
        <w:ind w:left="20" w:right="20"/>
        <w:jc w:val="both"/>
        <w:rPr>
          <w:rFonts w:eastAsia="Arial Unicode MS" w:cs="Arial"/>
          <w:spacing w:val="4"/>
          <w:shd w:val="clear" w:color="auto" w:fill="FFFFFF"/>
        </w:rPr>
      </w:pPr>
      <w:r w:rsidRPr="005E5DA9">
        <w:rPr>
          <w:rFonts w:eastAsia="Arial Unicode MS" w:cs="Arial"/>
          <w:spacing w:val="4"/>
          <w:shd w:val="clear" w:color="auto" w:fill="FFFFFF"/>
        </w:rPr>
        <w:t>Wykonanie miejscowego oszlifowania powierzchni i schodów przy zastosowaniu tarcz</w:t>
      </w:r>
      <w:r w:rsidR="005D1161" w:rsidRPr="005E5DA9">
        <w:rPr>
          <w:rFonts w:eastAsia="Arial Unicode MS" w:cs="Arial"/>
          <w:spacing w:val="4"/>
          <w:shd w:val="clear" w:color="auto" w:fill="FFFFFF"/>
        </w:rPr>
        <w:t xml:space="preserve"> </w:t>
      </w:r>
      <w:r w:rsidRPr="005E5DA9">
        <w:rPr>
          <w:rFonts w:eastAsia="Arial Unicode MS" w:cs="Arial"/>
          <w:spacing w:val="4"/>
          <w:shd w:val="clear" w:color="auto" w:fill="FFFFFF"/>
        </w:rPr>
        <w:t>diamentowych o niskiej gradacji tarczowymi maszynami szlifierskimi w celu zlikwidowania</w:t>
      </w:r>
      <w:r w:rsidR="005D1161" w:rsidRPr="005E5DA9">
        <w:rPr>
          <w:rFonts w:eastAsia="Arial Unicode MS" w:cs="Arial"/>
          <w:spacing w:val="4"/>
          <w:shd w:val="clear" w:color="auto" w:fill="FFFFFF"/>
        </w:rPr>
        <w:t xml:space="preserve"> </w:t>
      </w:r>
      <w:r w:rsidRPr="005E5DA9">
        <w:rPr>
          <w:rFonts w:eastAsia="Arial Unicode MS" w:cs="Arial"/>
          <w:spacing w:val="4"/>
          <w:shd w:val="clear" w:color="auto" w:fill="FFFFFF"/>
        </w:rPr>
        <w:t>głębokich rys, przetarć, mikro pęknięć ich powierzchni.</w:t>
      </w:r>
      <w:r w:rsidR="005D1161" w:rsidRPr="005E5DA9">
        <w:rPr>
          <w:rFonts w:eastAsia="Arial Unicode MS" w:cs="Arial"/>
          <w:spacing w:val="4"/>
          <w:shd w:val="clear" w:color="auto" w:fill="FFFFFF"/>
        </w:rPr>
        <w:t xml:space="preserve"> </w:t>
      </w:r>
      <w:r w:rsidRPr="005E5DA9">
        <w:rPr>
          <w:rFonts w:eastAsia="Arial Unicode MS" w:cs="Arial"/>
          <w:spacing w:val="4"/>
          <w:shd w:val="clear" w:color="auto" w:fill="FFFFFF"/>
        </w:rPr>
        <w:t>Dokładne zmycie powierzchni po oszlifowaniu oraz odłuszczenie-przygotowanie miejsc</w:t>
      </w:r>
      <w:r w:rsidR="005D1161" w:rsidRPr="005E5DA9">
        <w:rPr>
          <w:rFonts w:eastAsia="Arial Unicode MS" w:cs="Arial"/>
          <w:spacing w:val="4"/>
          <w:shd w:val="clear" w:color="auto" w:fill="FFFFFF"/>
        </w:rPr>
        <w:t xml:space="preserve"> </w:t>
      </w:r>
      <w:r w:rsidRPr="005E5DA9">
        <w:rPr>
          <w:rFonts w:eastAsia="Arial Unicode MS" w:cs="Arial"/>
          <w:spacing w:val="4"/>
          <w:shd w:val="clear" w:color="auto" w:fill="FFFFFF"/>
        </w:rPr>
        <w:t>do wykonania napraw płyt lastrykowych.</w:t>
      </w:r>
    </w:p>
    <w:p w:rsidR="00154349" w:rsidRPr="005E5DA9" w:rsidRDefault="00154349" w:rsidP="00833FE6">
      <w:pPr>
        <w:widowControl w:val="0"/>
        <w:ind w:left="20" w:right="20"/>
        <w:jc w:val="both"/>
        <w:rPr>
          <w:rFonts w:eastAsia="Arial Unicode MS" w:cs="Arial"/>
          <w:b/>
          <w:spacing w:val="4"/>
          <w:shd w:val="clear" w:color="auto" w:fill="FFFFFF"/>
        </w:rPr>
      </w:pPr>
      <w:r w:rsidRPr="005E5DA9">
        <w:rPr>
          <w:rFonts w:eastAsia="Arial Unicode MS" w:cs="Arial"/>
          <w:b/>
          <w:spacing w:val="4"/>
          <w:shd w:val="clear" w:color="auto" w:fill="FFFFFF"/>
        </w:rPr>
        <w:t>Wykonanie miejscowych napraw powstałych ubytków i mikropęknięć w lastryku</w:t>
      </w:r>
    </w:p>
    <w:p w:rsidR="00154349" w:rsidRPr="005E5DA9" w:rsidRDefault="00154349" w:rsidP="00833FE6">
      <w:pPr>
        <w:widowControl w:val="0"/>
        <w:ind w:left="20" w:right="20"/>
        <w:jc w:val="both"/>
        <w:rPr>
          <w:rFonts w:eastAsia="Arial Unicode MS" w:cs="Arial"/>
          <w:spacing w:val="4"/>
          <w:shd w:val="clear" w:color="auto" w:fill="FFFFFF"/>
        </w:rPr>
      </w:pPr>
      <w:r w:rsidRPr="005E5DA9">
        <w:rPr>
          <w:rFonts w:eastAsia="Arial Unicode MS" w:cs="Arial"/>
          <w:spacing w:val="4"/>
          <w:shd w:val="clear" w:color="auto" w:fill="FFFFFF"/>
        </w:rPr>
        <w:t>masami szpachlowymi o strukturze lastryko na bazie żywic poliestrowych .Wykonanie polerowania powierzchni posadzek i stopni lastrykowych przy użyciu tarcz</w:t>
      </w:r>
      <w:r w:rsidR="005D1161" w:rsidRPr="005E5DA9">
        <w:rPr>
          <w:rFonts w:eastAsia="Arial Unicode MS" w:cs="Arial"/>
          <w:spacing w:val="4"/>
          <w:shd w:val="clear" w:color="auto" w:fill="FFFFFF"/>
        </w:rPr>
        <w:t xml:space="preserve"> </w:t>
      </w:r>
      <w:r w:rsidRPr="005E5DA9">
        <w:rPr>
          <w:rFonts w:eastAsia="Arial Unicode MS" w:cs="Arial"/>
          <w:spacing w:val="4"/>
          <w:shd w:val="clear" w:color="auto" w:fill="FFFFFF"/>
        </w:rPr>
        <w:t xml:space="preserve">diamentowych polerskich o </w:t>
      </w:r>
      <w:proofErr w:type="spellStart"/>
      <w:r w:rsidRPr="005E5DA9">
        <w:rPr>
          <w:rFonts w:eastAsia="Arial Unicode MS" w:cs="Arial"/>
          <w:spacing w:val="4"/>
          <w:shd w:val="clear" w:color="auto" w:fill="FFFFFF"/>
        </w:rPr>
        <w:t>stopniow</w:t>
      </w:r>
      <w:proofErr w:type="spellEnd"/>
      <w:r w:rsidR="00730022" w:rsidRPr="005E5DA9">
        <w:rPr>
          <w:rFonts w:eastAsia="Arial Unicode MS" w:cs="Arial"/>
          <w:spacing w:val="4"/>
          <w:shd w:val="clear" w:color="auto" w:fill="FFFFFF"/>
        </w:rPr>
        <w:t xml:space="preserve"> </w:t>
      </w:r>
      <w:r w:rsidRPr="005E5DA9">
        <w:rPr>
          <w:rFonts w:eastAsia="Arial Unicode MS" w:cs="Arial"/>
          <w:spacing w:val="4"/>
          <w:shd w:val="clear" w:color="auto" w:fill="FFFFFF"/>
        </w:rPr>
        <w:t>o</w:t>
      </w:r>
      <w:r w:rsidR="00730022" w:rsidRPr="005E5DA9">
        <w:rPr>
          <w:rFonts w:eastAsia="Arial Unicode MS" w:cs="Arial"/>
          <w:spacing w:val="4"/>
          <w:shd w:val="clear" w:color="auto" w:fill="FFFFFF"/>
        </w:rPr>
        <w:t xml:space="preserve"> z</w:t>
      </w:r>
      <w:r w:rsidRPr="005E5DA9">
        <w:rPr>
          <w:rFonts w:eastAsia="Arial Unicode MS" w:cs="Arial"/>
          <w:spacing w:val="4"/>
          <w:shd w:val="clear" w:color="auto" w:fill="FFFFFF"/>
        </w:rPr>
        <w:t>większającej się gradacji polerskiej tarczowymi</w:t>
      </w:r>
      <w:r w:rsidR="00730022" w:rsidRPr="005E5DA9">
        <w:rPr>
          <w:rFonts w:eastAsia="Arial Unicode MS" w:cs="Arial"/>
          <w:spacing w:val="4"/>
          <w:shd w:val="clear" w:color="auto" w:fill="FFFFFF"/>
        </w:rPr>
        <w:t xml:space="preserve"> </w:t>
      </w:r>
      <w:r w:rsidRPr="005E5DA9">
        <w:rPr>
          <w:rFonts w:eastAsia="Arial Unicode MS" w:cs="Arial"/>
          <w:spacing w:val="4"/>
          <w:shd w:val="clear" w:color="auto" w:fill="FFFFFF"/>
        </w:rPr>
        <w:t>maszynami szlifierskimi w celu stopniowego zamykania otwartych porów w kamieniu a</w:t>
      </w:r>
      <w:r w:rsidR="00730022" w:rsidRPr="005E5DA9">
        <w:rPr>
          <w:rFonts w:eastAsia="Arial Unicode MS" w:cs="Arial"/>
          <w:spacing w:val="4"/>
          <w:shd w:val="clear" w:color="auto" w:fill="FFFFFF"/>
        </w:rPr>
        <w:t xml:space="preserve"> </w:t>
      </w:r>
      <w:r w:rsidRPr="005E5DA9">
        <w:rPr>
          <w:rFonts w:eastAsia="Arial Unicode MS" w:cs="Arial"/>
          <w:spacing w:val="4"/>
          <w:shd w:val="clear" w:color="auto" w:fill="FFFFFF"/>
        </w:rPr>
        <w:t>w efekcie wydobycia naturalnej barwy lastryko i przywrócenia właściwego poleru</w:t>
      </w:r>
      <w:r w:rsidR="00730022" w:rsidRPr="005E5DA9">
        <w:rPr>
          <w:rFonts w:eastAsia="Arial Unicode MS" w:cs="Arial"/>
          <w:spacing w:val="4"/>
          <w:shd w:val="clear" w:color="auto" w:fill="FFFFFF"/>
        </w:rPr>
        <w:t xml:space="preserve"> </w:t>
      </w:r>
      <w:r w:rsidRPr="005E5DA9">
        <w:rPr>
          <w:rFonts w:eastAsia="Arial Unicode MS" w:cs="Arial"/>
          <w:spacing w:val="4"/>
          <w:shd w:val="clear" w:color="auto" w:fill="FFFFFF"/>
        </w:rPr>
        <w:t>powierzchni trepów.</w:t>
      </w:r>
    </w:p>
    <w:p w:rsidR="00154349" w:rsidRPr="005E5DA9" w:rsidRDefault="00154349" w:rsidP="00833FE6">
      <w:pPr>
        <w:widowControl w:val="0"/>
        <w:ind w:left="20" w:right="20"/>
        <w:jc w:val="both"/>
        <w:rPr>
          <w:rFonts w:eastAsia="Arial Unicode MS" w:cs="Arial"/>
          <w:spacing w:val="4"/>
          <w:shd w:val="clear" w:color="auto" w:fill="FFFFFF"/>
        </w:rPr>
      </w:pPr>
      <w:r w:rsidRPr="005E5DA9">
        <w:rPr>
          <w:rFonts w:eastAsia="Arial Unicode MS" w:cs="Arial"/>
          <w:spacing w:val="4"/>
          <w:shd w:val="clear" w:color="auto" w:fill="FFFFFF"/>
        </w:rPr>
        <w:t>Wykonanie opolerowania końcowego(krystalizacji) przy zastosowaniu mieszanki</w:t>
      </w:r>
      <w:r w:rsidR="00730022" w:rsidRPr="005E5DA9">
        <w:rPr>
          <w:rFonts w:eastAsia="Arial Unicode MS" w:cs="Arial"/>
          <w:spacing w:val="4"/>
          <w:shd w:val="clear" w:color="auto" w:fill="FFFFFF"/>
        </w:rPr>
        <w:t xml:space="preserve"> </w:t>
      </w:r>
      <w:r w:rsidRPr="005E5DA9">
        <w:rPr>
          <w:rFonts w:eastAsia="Arial Unicode MS" w:cs="Arial"/>
          <w:spacing w:val="4"/>
          <w:shd w:val="clear" w:color="auto" w:fill="FFFFFF"/>
        </w:rPr>
        <w:t xml:space="preserve">piasków polerskich z </w:t>
      </w:r>
      <w:r w:rsidRPr="005E5DA9">
        <w:rPr>
          <w:rFonts w:eastAsia="Arial Unicode MS" w:cs="Arial"/>
          <w:spacing w:val="4"/>
          <w:shd w:val="clear" w:color="auto" w:fill="FFFFFF"/>
        </w:rPr>
        <w:lastRenderedPageBreak/>
        <w:t>domieszką miału lastrykowego i preparatów wspomagających</w:t>
      </w:r>
      <w:r w:rsidR="0077471C" w:rsidRPr="005E5DA9">
        <w:rPr>
          <w:rFonts w:eastAsia="Arial Unicode MS" w:cs="Arial"/>
          <w:spacing w:val="4"/>
          <w:shd w:val="clear" w:color="auto" w:fill="FFFFFF"/>
        </w:rPr>
        <w:t xml:space="preserve"> </w:t>
      </w:r>
      <w:r w:rsidRPr="005E5DA9">
        <w:rPr>
          <w:rFonts w:eastAsia="Arial Unicode MS" w:cs="Arial"/>
          <w:spacing w:val="4"/>
          <w:shd w:val="clear" w:color="auto" w:fill="FFFFFF"/>
        </w:rPr>
        <w:t>domknięcie porów a przez co utwardzenie powierzchniowe struktury lastryko oraz</w:t>
      </w:r>
      <w:r w:rsidR="0077471C" w:rsidRPr="005E5DA9">
        <w:rPr>
          <w:rFonts w:eastAsia="Arial Unicode MS" w:cs="Arial"/>
          <w:spacing w:val="4"/>
          <w:shd w:val="clear" w:color="auto" w:fill="FFFFFF"/>
        </w:rPr>
        <w:t xml:space="preserve"> </w:t>
      </w:r>
      <w:r w:rsidRPr="005E5DA9">
        <w:rPr>
          <w:rFonts w:eastAsia="Arial Unicode MS" w:cs="Arial"/>
          <w:spacing w:val="4"/>
          <w:shd w:val="clear" w:color="auto" w:fill="FFFFFF"/>
        </w:rPr>
        <w:t>osiągniecie wizualne „błyszczenia” schodów.</w:t>
      </w:r>
    </w:p>
    <w:p w:rsidR="00154349" w:rsidRPr="005E5DA9" w:rsidRDefault="00154349" w:rsidP="00833FE6">
      <w:pPr>
        <w:widowControl w:val="0"/>
        <w:ind w:left="20" w:right="20"/>
        <w:jc w:val="both"/>
        <w:rPr>
          <w:rFonts w:eastAsia="Arial Unicode MS" w:cs="Arial"/>
          <w:b/>
          <w:spacing w:val="4"/>
          <w:shd w:val="clear" w:color="auto" w:fill="FFFFFF"/>
        </w:rPr>
      </w:pPr>
      <w:r w:rsidRPr="005E5DA9">
        <w:rPr>
          <w:rFonts w:eastAsia="Arial Unicode MS" w:cs="Arial"/>
          <w:b/>
          <w:spacing w:val="4"/>
          <w:shd w:val="clear" w:color="auto" w:fill="FFFFFF"/>
        </w:rPr>
        <w:t>Wykonanie impregnacji hydrofobowej(wodo-olejoodpornej) preparatami</w:t>
      </w:r>
    </w:p>
    <w:p w:rsidR="00154349" w:rsidRPr="005E5DA9" w:rsidRDefault="00154349" w:rsidP="00833FE6">
      <w:pPr>
        <w:widowControl w:val="0"/>
        <w:ind w:left="20" w:right="20"/>
        <w:jc w:val="both"/>
        <w:rPr>
          <w:rFonts w:eastAsia="Arial Unicode MS" w:cs="Arial"/>
          <w:spacing w:val="4"/>
          <w:shd w:val="clear" w:color="auto" w:fill="FFFFFF"/>
        </w:rPr>
      </w:pPr>
      <w:r w:rsidRPr="005E5DA9">
        <w:rPr>
          <w:rFonts w:eastAsia="Arial Unicode MS" w:cs="Arial"/>
          <w:spacing w:val="4"/>
          <w:shd w:val="clear" w:color="auto" w:fill="FFFFFF"/>
        </w:rPr>
        <w:t xml:space="preserve">pozwalającymi zachować naturalny wygląd powierzchni kamienia w celu </w:t>
      </w:r>
      <w:proofErr w:type="spellStart"/>
      <w:r w:rsidRPr="005E5DA9">
        <w:rPr>
          <w:rFonts w:eastAsia="Arial Unicode MS" w:cs="Arial"/>
          <w:spacing w:val="4"/>
          <w:shd w:val="clear" w:color="auto" w:fill="FFFFFF"/>
        </w:rPr>
        <w:t>zapewnieniaochrony</w:t>
      </w:r>
      <w:proofErr w:type="spellEnd"/>
    </w:p>
    <w:p w:rsidR="00154349" w:rsidRPr="005E5DA9" w:rsidRDefault="00154349" w:rsidP="00833FE6">
      <w:pPr>
        <w:widowControl w:val="0"/>
        <w:ind w:left="20" w:right="20"/>
        <w:jc w:val="both"/>
        <w:rPr>
          <w:rFonts w:eastAsia="Arial Unicode MS" w:cs="Arial"/>
          <w:spacing w:val="4"/>
          <w:shd w:val="clear" w:color="auto" w:fill="FFFFFF"/>
        </w:rPr>
      </w:pPr>
      <w:r w:rsidRPr="005E5DA9">
        <w:rPr>
          <w:rFonts w:eastAsia="Arial Unicode MS" w:cs="Arial"/>
          <w:spacing w:val="4"/>
          <w:shd w:val="clear" w:color="auto" w:fill="FFFFFF"/>
        </w:rPr>
        <w:t xml:space="preserve">powierzchni przed wnikaniem w strukturę kamienia niepożądanych </w:t>
      </w:r>
      <w:proofErr w:type="spellStart"/>
      <w:r w:rsidRPr="005E5DA9">
        <w:rPr>
          <w:rFonts w:eastAsia="Arial Unicode MS" w:cs="Arial"/>
          <w:spacing w:val="4"/>
          <w:shd w:val="clear" w:color="auto" w:fill="FFFFFF"/>
        </w:rPr>
        <w:t>zanieczyszczeńpowodujących</w:t>
      </w:r>
      <w:proofErr w:type="spellEnd"/>
      <w:r w:rsidRPr="005E5DA9">
        <w:rPr>
          <w:rFonts w:eastAsia="Arial Unicode MS" w:cs="Arial"/>
          <w:spacing w:val="4"/>
          <w:shd w:val="clear" w:color="auto" w:fill="FFFFFF"/>
        </w:rPr>
        <w:t xml:space="preserve"> zaplamienie i przebarwienia preparatem typu np. ANTY FLEK firmy </w:t>
      </w:r>
      <w:proofErr w:type="spellStart"/>
      <w:r w:rsidRPr="005E5DA9">
        <w:rPr>
          <w:rFonts w:eastAsia="Arial Unicode MS" w:cs="Arial"/>
          <w:spacing w:val="4"/>
          <w:shd w:val="clear" w:color="auto" w:fill="FFFFFF"/>
        </w:rPr>
        <w:t>Akemi</w:t>
      </w:r>
      <w:proofErr w:type="spellEnd"/>
    </w:p>
    <w:p w:rsidR="00833FE6" w:rsidRPr="005E5DA9" w:rsidRDefault="00833FE6" w:rsidP="00833FE6">
      <w:pPr>
        <w:widowControl w:val="0"/>
        <w:ind w:left="20" w:right="20"/>
        <w:jc w:val="both"/>
        <w:rPr>
          <w:rFonts w:eastAsia="Arial Unicode MS" w:cs="Arial"/>
          <w:spacing w:val="4"/>
          <w:shd w:val="clear" w:color="auto" w:fill="FFFFFF"/>
        </w:rPr>
      </w:pPr>
    </w:p>
    <w:p w:rsidR="00A57832" w:rsidRPr="005E5DA9" w:rsidRDefault="0084474C" w:rsidP="00F9798D">
      <w:pPr>
        <w:pStyle w:val="KRESKA"/>
        <w:spacing w:line="240" w:lineRule="auto"/>
        <w:ind w:left="1361" w:hanging="340"/>
        <w:rPr>
          <w:rFonts w:ascii="Arial" w:hAnsi="Arial" w:cs="Arial"/>
          <w:b/>
          <w:color w:val="auto"/>
          <w:sz w:val="20"/>
          <w:szCs w:val="20"/>
        </w:rPr>
      </w:pPr>
      <w:r w:rsidRPr="005E5DA9">
        <w:rPr>
          <w:rFonts w:ascii="Arial" w:hAnsi="Arial" w:cs="Arial"/>
          <w:b/>
          <w:color w:val="auto"/>
          <w:sz w:val="20"/>
          <w:szCs w:val="20"/>
        </w:rPr>
        <w:t>Wykonywanie robót</w:t>
      </w:r>
    </w:p>
    <w:p w:rsidR="00A57832" w:rsidRPr="005E5DA9" w:rsidRDefault="00A57832" w:rsidP="00F9798D">
      <w:pPr>
        <w:pStyle w:val="KRESKA"/>
        <w:spacing w:line="240" w:lineRule="auto"/>
        <w:ind w:left="1361" w:hanging="340"/>
        <w:rPr>
          <w:rFonts w:ascii="Arial" w:hAnsi="Arial" w:cs="Arial"/>
          <w:color w:val="auto"/>
          <w:sz w:val="20"/>
          <w:szCs w:val="20"/>
        </w:rPr>
      </w:pPr>
    </w:p>
    <w:p w:rsidR="0084474C" w:rsidRPr="005E5DA9" w:rsidRDefault="0084474C" w:rsidP="0084474C">
      <w:pPr>
        <w:widowControl w:val="0"/>
        <w:ind w:left="20" w:right="20"/>
        <w:jc w:val="both"/>
        <w:rPr>
          <w:rFonts w:eastAsia="Arial Unicode MS" w:cs="Arial"/>
        </w:rPr>
      </w:pPr>
      <w:r w:rsidRPr="005E5DA9">
        <w:rPr>
          <w:rFonts w:eastAsia="Arial Unicode MS" w:cs="Arial"/>
          <w:spacing w:val="4"/>
          <w:shd w:val="clear" w:color="auto" w:fill="FFFFFF"/>
        </w:rPr>
        <w:t>Do wykonania posadzek można przystąpić po zakończeniu robót stanu surowego i robót tynkarskich oraz robót instalacyjnych wraz z próbami ciśnieniowymi.</w:t>
      </w:r>
    </w:p>
    <w:p w:rsidR="0084474C" w:rsidRPr="005E5DA9" w:rsidRDefault="0084474C" w:rsidP="0084474C">
      <w:pPr>
        <w:widowControl w:val="0"/>
        <w:ind w:left="20" w:right="20"/>
        <w:jc w:val="both"/>
        <w:rPr>
          <w:rFonts w:eastAsia="Arial Unicode MS" w:cs="Arial"/>
        </w:rPr>
      </w:pPr>
      <w:r w:rsidRPr="005E5DA9">
        <w:rPr>
          <w:rFonts w:eastAsia="Arial Unicode MS" w:cs="Arial"/>
          <w:spacing w:val="4"/>
          <w:shd w:val="clear" w:color="auto" w:fill="FFFFFF"/>
        </w:rPr>
        <w:t>W pomieszczeniach, w których wykonywane są posadzki z płytek należy utrzymywać temperaturę zgodną z zaleceniami producenta.</w:t>
      </w:r>
    </w:p>
    <w:p w:rsidR="0084474C" w:rsidRPr="005E5DA9" w:rsidRDefault="0084474C" w:rsidP="0084474C">
      <w:pPr>
        <w:widowControl w:val="0"/>
        <w:ind w:left="20" w:right="20"/>
        <w:jc w:val="both"/>
        <w:rPr>
          <w:rFonts w:eastAsia="Arial Unicode MS" w:cs="Arial"/>
        </w:rPr>
      </w:pPr>
      <w:r w:rsidRPr="005E5DA9">
        <w:rPr>
          <w:rFonts w:eastAsia="Arial Unicode MS" w:cs="Arial"/>
          <w:spacing w:val="4"/>
          <w:shd w:val="clear" w:color="auto" w:fill="FFFFFF"/>
        </w:rPr>
        <w:t>W miejscach przebiegu dylatacji konstrukcji budynku powinna być wykonana w posadzce szczelina dylatacyjna. Spoiny między płytkami powinny mieć szerokość umożliwiającą dokładne wypełnienie tj. praktycznie 1-2 mm. Szerokość spoin powinna być jednakowa i kontrolowana przy układaniu. Do spoinowania można przystąpić dopiero po kilku dniach od ułożenia płytek.</w:t>
      </w:r>
    </w:p>
    <w:p w:rsidR="0084474C" w:rsidRPr="005E5DA9" w:rsidRDefault="0084474C" w:rsidP="0084474C">
      <w:pPr>
        <w:widowControl w:val="0"/>
        <w:ind w:left="20" w:right="20"/>
        <w:jc w:val="both"/>
        <w:rPr>
          <w:rFonts w:eastAsia="Arial Unicode MS" w:cs="Arial"/>
        </w:rPr>
      </w:pPr>
      <w:r w:rsidRPr="005E5DA9">
        <w:rPr>
          <w:rFonts w:eastAsia="Arial Unicode MS" w:cs="Arial"/>
          <w:spacing w:val="4"/>
          <w:shd w:val="clear" w:color="auto" w:fill="FFFFFF"/>
        </w:rPr>
        <w:t>Posadzka powinna być czysta, ewentualne zabrudzenia zaprawą lub kitem należy niezwłocznie usunąć w czasie układania płytek.</w:t>
      </w:r>
    </w:p>
    <w:p w:rsidR="0084474C" w:rsidRPr="005E5DA9" w:rsidRDefault="0084474C" w:rsidP="0084474C">
      <w:pPr>
        <w:widowControl w:val="0"/>
        <w:spacing w:after="180"/>
        <w:ind w:left="20" w:right="20"/>
        <w:jc w:val="both"/>
        <w:rPr>
          <w:rFonts w:eastAsia="Arial Unicode MS" w:cs="Arial"/>
        </w:rPr>
      </w:pPr>
      <w:r w:rsidRPr="005E5DA9">
        <w:rPr>
          <w:rFonts w:eastAsia="Arial Unicode MS" w:cs="Arial"/>
          <w:spacing w:val="4"/>
          <w:shd w:val="clear" w:color="auto" w:fill="FFFFFF"/>
        </w:rPr>
        <w:t>Powierzchnia posadzki powinna być równa i stanowić płaszczyznę poziomą albo o określonym w projekcie spadku. Nierówności mierzone powinny być 2 metrową łatą. Dopuszczalne odchyłki od płaszczyzny poziomej nie powinny być większe niż 5 mm na całej długości łaty.</w:t>
      </w:r>
    </w:p>
    <w:p w:rsidR="00A57832" w:rsidRPr="005E5DA9" w:rsidRDefault="00A57832" w:rsidP="00F9798D">
      <w:pPr>
        <w:pStyle w:val="KRESKA"/>
        <w:spacing w:line="240" w:lineRule="auto"/>
        <w:ind w:left="1361" w:hanging="340"/>
        <w:rPr>
          <w:rFonts w:ascii="Arial" w:hAnsi="Arial" w:cs="Arial"/>
          <w:color w:val="auto"/>
          <w:sz w:val="20"/>
          <w:szCs w:val="20"/>
        </w:rPr>
      </w:pPr>
    </w:p>
    <w:p w:rsidR="0084474C" w:rsidRPr="005E5DA9" w:rsidRDefault="0084474C" w:rsidP="004559FA">
      <w:pPr>
        <w:pStyle w:val="KRESKA"/>
        <w:spacing w:line="240" w:lineRule="auto"/>
        <w:ind w:left="1361" w:hanging="340"/>
        <w:rPr>
          <w:rFonts w:ascii="Arial" w:hAnsi="Arial" w:cs="Arial"/>
          <w:b/>
          <w:color w:val="auto"/>
          <w:sz w:val="20"/>
          <w:szCs w:val="20"/>
        </w:rPr>
      </w:pPr>
      <w:bookmarkStart w:id="15" w:name="bookmark461"/>
      <w:r w:rsidRPr="005E5DA9">
        <w:rPr>
          <w:rFonts w:ascii="Arial" w:hAnsi="Arial" w:cs="Arial"/>
          <w:b/>
          <w:color w:val="auto"/>
          <w:sz w:val="20"/>
          <w:szCs w:val="20"/>
        </w:rPr>
        <w:t>Kontrola Jakości Robót</w:t>
      </w:r>
      <w:bookmarkEnd w:id="15"/>
    </w:p>
    <w:p w:rsidR="0084474C" w:rsidRPr="005E5DA9" w:rsidRDefault="0084474C" w:rsidP="0084474C">
      <w:pPr>
        <w:widowControl w:val="0"/>
        <w:ind w:left="20" w:right="20"/>
        <w:jc w:val="both"/>
        <w:rPr>
          <w:rFonts w:eastAsia="Arial Unicode MS" w:cs="Arial"/>
        </w:rPr>
      </w:pPr>
      <w:r w:rsidRPr="005E5DA9">
        <w:rPr>
          <w:rFonts w:eastAsia="Arial Unicode MS" w:cs="Arial"/>
          <w:spacing w:val="4"/>
          <w:shd w:val="clear" w:color="auto" w:fill="FFFFFF"/>
        </w:rPr>
        <w:t>Częstotliwość oraz zakres badań materiałów do wykonania podłóg powinna być zgodna oraz z Aprobatami Technicznymi ITB wydanymi dla poszczególnych materiałów. Dostarczone na plac budowy materiały należy kontrolować pod względem ich jakości. Zasady dokonywania takiej kontroli powinien ustalić kierownik budowy w porozumieniu z Inspektorem nadzoru.</w:t>
      </w:r>
    </w:p>
    <w:p w:rsidR="0084474C" w:rsidRPr="005E5DA9" w:rsidRDefault="0084474C" w:rsidP="0084474C">
      <w:pPr>
        <w:widowControl w:val="0"/>
        <w:ind w:left="20"/>
        <w:jc w:val="both"/>
        <w:rPr>
          <w:rFonts w:eastAsia="Arial Unicode MS" w:cs="Arial"/>
        </w:rPr>
      </w:pPr>
      <w:r w:rsidRPr="005E5DA9">
        <w:rPr>
          <w:rFonts w:eastAsia="Arial Unicode MS" w:cs="Arial"/>
          <w:spacing w:val="4"/>
          <w:shd w:val="clear" w:color="auto" w:fill="FFFFFF"/>
        </w:rPr>
        <w:t xml:space="preserve">Kontrola jakości polega na sprawdzeniu, czy dostarczone materiały i wyroby mają </w:t>
      </w:r>
      <w:proofErr w:type="spellStart"/>
      <w:r w:rsidRPr="005E5DA9">
        <w:rPr>
          <w:rFonts w:eastAsia="Arial Unicode MS" w:cs="Arial"/>
          <w:spacing w:val="4"/>
          <w:shd w:val="clear" w:color="auto" w:fill="FFFFFF"/>
        </w:rPr>
        <w:t>zaświadczeniao</w:t>
      </w:r>
      <w:proofErr w:type="spellEnd"/>
      <w:r w:rsidRPr="005E5DA9">
        <w:rPr>
          <w:rFonts w:eastAsia="Arial Unicode MS" w:cs="Arial"/>
          <w:spacing w:val="4"/>
          <w:shd w:val="clear" w:color="auto" w:fill="FFFFFF"/>
        </w:rPr>
        <w:tab/>
        <w:t>jakości wystawione przez producenta oraz na sprawdzeniu właściwości technicznych dostarczonego wyrobu na podstawie tzw. badań doraźnych. Wyniki badań materiałów powinny być wpisywane do dziennika budowy akceptowane przez Inspektora</w:t>
      </w:r>
    </w:p>
    <w:p w:rsidR="0084474C" w:rsidRPr="005E5DA9" w:rsidRDefault="0084474C" w:rsidP="0084474C">
      <w:pPr>
        <w:widowControl w:val="0"/>
        <w:ind w:left="20" w:right="20"/>
        <w:jc w:val="both"/>
        <w:rPr>
          <w:rFonts w:eastAsia="Arial Unicode MS" w:cs="Arial"/>
          <w:spacing w:val="4"/>
          <w:shd w:val="clear" w:color="auto" w:fill="FFFFFF"/>
        </w:rPr>
      </w:pPr>
      <w:r w:rsidRPr="005E5DA9">
        <w:rPr>
          <w:rFonts w:eastAsia="Arial Unicode MS" w:cs="Arial"/>
          <w:spacing w:val="4"/>
          <w:shd w:val="clear" w:color="auto" w:fill="FFFFFF"/>
        </w:rPr>
        <w:t>Należy przeprowadzić kontrolę dotrzymania warunków ogólnych wykonania robót (cieplnych, wilgotnościowych). Sprawdzić prawidłowość wykonania podkładu, posadzki, dylatacji.</w:t>
      </w:r>
    </w:p>
    <w:p w:rsidR="0084474C" w:rsidRPr="005E5DA9" w:rsidRDefault="0084474C" w:rsidP="0084474C">
      <w:pPr>
        <w:widowControl w:val="0"/>
        <w:ind w:left="20" w:right="20"/>
        <w:jc w:val="both"/>
        <w:rPr>
          <w:rFonts w:eastAsia="Arial Unicode MS" w:cs="Arial"/>
          <w:spacing w:val="4"/>
          <w:shd w:val="clear" w:color="auto" w:fill="FFFFFF"/>
        </w:rPr>
      </w:pPr>
    </w:p>
    <w:p w:rsidR="0084474C" w:rsidRPr="005E5DA9" w:rsidRDefault="0084474C" w:rsidP="0084474C">
      <w:pPr>
        <w:widowControl w:val="0"/>
        <w:ind w:left="20" w:right="20"/>
        <w:jc w:val="both"/>
        <w:rPr>
          <w:rFonts w:eastAsia="Arial Unicode MS" w:cs="Arial"/>
        </w:rPr>
      </w:pPr>
    </w:p>
    <w:p w:rsidR="0084474C" w:rsidRPr="005E5DA9" w:rsidRDefault="0084474C" w:rsidP="0084474C">
      <w:pPr>
        <w:widowControl w:val="0"/>
        <w:ind w:left="20"/>
        <w:jc w:val="both"/>
        <w:rPr>
          <w:rFonts w:eastAsia="Arial Unicode MS" w:cs="Arial"/>
        </w:rPr>
      </w:pPr>
      <w:r w:rsidRPr="005E5DA9">
        <w:rPr>
          <w:rFonts w:eastAsia="Arial Unicode MS" w:cs="Arial"/>
          <w:spacing w:val="4"/>
          <w:shd w:val="clear" w:color="auto" w:fill="FFFFFF"/>
        </w:rPr>
        <w:t>Zakres czynności kontrolnych:</w:t>
      </w:r>
    </w:p>
    <w:p w:rsidR="0084474C" w:rsidRPr="005E5DA9" w:rsidRDefault="0084474C" w:rsidP="00F12097">
      <w:pPr>
        <w:widowControl w:val="0"/>
        <w:numPr>
          <w:ilvl w:val="0"/>
          <w:numId w:val="54"/>
        </w:numPr>
        <w:tabs>
          <w:tab w:val="left" w:pos="504"/>
        </w:tabs>
        <w:ind w:right="20"/>
        <w:jc w:val="both"/>
        <w:rPr>
          <w:rFonts w:eastAsia="Arial Unicode MS" w:cs="Arial"/>
        </w:rPr>
      </w:pPr>
      <w:r w:rsidRPr="005E5DA9">
        <w:rPr>
          <w:rFonts w:eastAsia="Arial Unicode MS" w:cs="Arial"/>
          <w:spacing w:val="4"/>
          <w:shd w:val="clear" w:color="auto" w:fill="FFFFFF"/>
        </w:rPr>
        <w:t>Sprawdzenie jakości powierzchni metodą wizualną. Utwardzona posadzka powinna być jednolitej barwy, bez rys, spękań i pofałdowań, gładka lub szorstka, w zależności od rodzaju.</w:t>
      </w:r>
    </w:p>
    <w:p w:rsidR="0084474C" w:rsidRPr="005E5DA9" w:rsidRDefault="0084474C" w:rsidP="00F12097">
      <w:pPr>
        <w:widowControl w:val="0"/>
        <w:numPr>
          <w:ilvl w:val="0"/>
          <w:numId w:val="55"/>
        </w:numPr>
        <w:tabs>
          <w:tab w:val="left" w:pos="603"/>
        </w:tabs>
        <w:jc w:val="both"/>
        <w:rPr>
          <w:rFonts w:eastAsia="Arial Unicode MS" w:cs="Arial"/>
        </w:rPr>
      </w:pPr>
      <w:r w:rsidRPr="005E5DA9">
        <w:rPr>
          <w:rFonts w:eastAsia="Arial Unicode MS" w:cs="Arial"/>
          <w:spacing w:val="4"/>
          <w:shd w:val="clear" w:color="auto" w:fill="FFFFFF"/>
        </w:rPr>
        <w:t>Niedopuszczalne są białe przebarwienia i kleistość powierzchni pod wpływem wilgoci.</w:t>
      </w:r>
    </w:p>
    <w:p w:rsidR="0084474C" w:rsidRPr="005E5DA9" w:rsidRDefault="0084474C" w:rsidP="00F12097">
      <w:pPr>
        <w:widowControl w:val="0"/>
        <w:numPr>
          <w:ilvl w:val="0"/>
          <w:numId w:val="55"/>
        </w:numPr>
        <w:tabs>
          <w:tab w:val="left" w:pos="594"/>
        </w:tabs>
        <w:ind w:right="20"/>
        <w:jc w:val="both"/>
        <w:rPr>
          <w:rFonts w:eastAsia="Arial Unicode MS" w:cs="Arial"/>
        </w:rPr>
      </w:pPr>
      <w:r w:rsidRPr="005E5DA9">
        <w:rPr>
          <w:rFonts w:eastAsia="Arial Unicode MS" w:cs="Arial"/>
          <w:spacing w:val="4"/>
          <w:shd w:val="clear" w:color="auto" w:fill="FFFFFF"/>
        </w:rPr>
        <w:t>Sprawdzenia stopnia utwardzenia posadzki poprzez naciskanie jej powierzchni metalowym przedmiotem, po naciskaniu nie powinny pozostawać w posadzce trwałe odkształcenia,</w:t>
      </w:r>
    </w:p>
    <w:p w:rsidR="0084474C" w:rsidRPr="005E5DA9" w:rsidRDefault="0084474C" w:rsidP="00F12097">
      <w:pPr>
        <w:widowControl w:val="0"/>
        <w:numPr>
          <w:ilvl w:val="0"/>
          <w:numId w:val="55"/>
        </w:numPr>
        <w:tabs>
          <w:tab w:val="left" w:pos="598"/>
        </w:tabs>
        <w:ind w:right="20"/>
        <w:jc w:val="both"/>
        <w:rPr>
          <w:rFonts w:eastAsia="Arial Unicode MS" w:cs="Arial"/>
        </w:rPr>
      </w:pPr>
      <w:r w:rsidRPr="005E5DA9">
        <w:rPr>
          <w:rFonts w:eastAsia="Arial Unicode MS" w:cs="Arial"/>
          <w:spacing w:val="4"/>
          <w:shd w:val="clear" w:color="auto" w:fill="FFFFFF"/>
        </w:rPr>
        <w:t>Sprawdzenie przylegania i związania posadzki z podkładem podłogowym poprzez opukiwanie jej powierzchni drewnianym młotkiem. Posadzka nie powinna wydawać charakterystycznego głuchego odgłosu.</w:t>
      </w:r>
    </w:p>
    <w:p w:rsidR="0084474C" w:rsidRPr="005E5DA9" w:rsidRDefault="0084474C" w:rsidP="00F12097">
      <w:pPr>
        <w:widowControl w:val="0"/>
        <w:numPr>
          <w:ilvl w:val="0"/>
          <w:numId w:val="55"/>
        </w:numPr>
        <w:tabs>
          <w:tab w:val="left" w:pos="594"/>
        </w:tabs>
        <w:ind w:right="20"/>
        <w:jc w:val="both"/>
        <w:rPr>
          <w:rFonts w:eastAsia="Arial Unicode MS" w:cs="Arial"/>
        </w:rPr>
      </w:pPr>
      <w:r w:rsidRPr="005E5DA9">
        <w:rPr>
          <w:rFonts w:eastAsia="Arial Unicode MS" w:cs="Arial"/>
          <w:spacing w:val="4"/>
          <w:shd w:val="clear" w:color="auto" w:fill="FFFFFF"/>
        </w:rPr>
        <w:t>Sprawdzenie prawidłowości wykonania szczelin dylatacyjnych metodą wizualną oraz poprzez zmierzenie ich szerokości w dowolnie wybranych trzech miejscach. Szczeliny dylatacyjne powinny mieć jednakową szerokość, a masa dylatacyjna powinna dokładnie wypełniać przestrzeń pomiędzy polami posadzki.</w:t>
      </w:r>
    </w:p>
    <w:p w:rsidR="0084474C" w:rsidRPr="005E5DA9" w:rsidRDefault="0084474C" w:rsidP="00F12097">
      <w:pPr>
        <w:widowControl w:val="0"/>
        <w:numPr>
          <w:ilvl w:val="0"/>
          <w:numId w:val="55"/>
        </w:numPr>
        <w:tabs>
          <w:tab w:val="left" w:pos="598"/>
        </w:tabs>
        <w:ind w:right="20"/>
        <w:jc w:val="both"/>
        <w:rPr>
          <w:rFonts w:eastAsia="Arial Unicode MS" w:cs="Arial"/>
        </w:rPr>
      </w:pPr>
      <w:r w:rsidRPr="005E5DA9">
        <w:rPr>
          <w:rFonts w:eastAsia="Arial Unicode MS" w:cs="Arial"/>
          <w:spacing w:val="4"/>
          <w:shd w:val="clear" w:color="auto" w:fill="FFFFFF"/>
        </w:rPr>
        <w:t>Sprawdzenie prawidłowości wykonania spadków zgodnie z projektem arch., przez obserwację kierunków spływu rozlanej wody.</w:t>
      </w:r>
    </w:p>
    <w:p w:rsidR="0084474C" w:rsidRPr="005E5DA9" w:rsidRDefault="0084474C" w:rsidP="00F12097">
      <w:pPr>
        <w:widowControl w:val="0"/>
        <w:numPr>
          <w:ilvl w:val="0"/>
          <w:numId w:val="55"/>
        </w:numPr>
        <w:tabs>
          <w:tab w:val="left" w:pos="594"/>
        </w:tabs>
        <w:ind w:right="20"/>
        <w:jc w:val="both"/>
        <w:rPr>
          <w:rFonts w:eastAsia="Arial Unicode MS" w:cs="Arial"/>
        </w:rPr>
      </w:pPr>
      <w:r w:rsidRPr="005E5DA9">
        <w:rPr>
          <w:rFonts w:eastAsia="Arial Unicode MS" w:cs="Arial"/>
          <w:spacing w:val="4"/>
          <w:shd w:val="clear" w:color="auto" w:fill="FFFFFF"/>
        </w:rPr>
        <w:t>Sprawdzenie równości powierzchni posadzki za pomocą łaty o długości 2 m, odchylenie na jej długości nie powinno przekraczać 2 mm.</w:t>
      </w:r>
    </w:p>
    <w:p w:rsidR="0084474C" w:rsidRPr="005E5DA9" w:rsidRDefault="0084474C" w:rsidP="00F12097">
      <w:pPr>
        <w:widowControl w:val="0"/>
        <w:numPr>
          <w:ilvl w:val="0"/>
          <w:numId w:val="55"/>
        </w:numPr>
        <w:tabs>
          <w:tab w:val="left" w:pos="594"/>
        </w:tabs>
        <w:ind w:right="20"/>
        <w:jc w:val="both"/>
        <w:rPr>
          <w:rFonts w:eastAsia="Arial Unicode MS" w:cs="Arial"/>
        </w:rPr>
      </w:pPr>
      <w:r w:rsidRPr="005E5DA9">
        <w:rPr>
          <w:rFonts w:eastAsia="Arial Unicode MS" w:cs="Arial"/>
          <w:spacing w:val="4"/>
          <w:shd w:val="clear" w:color="auto" w:fill="FFFFFF"/>
        </w:rPr>
        <w:t>Sprawdzenie metodą wizualną, prawidłowości wykonania szczegółów wykończenia posadzki, np. osadzenia wpustu, wykonania cokołu.</w:t>
      </w:r>
    </w:p>
    <w:p w:rsidR="00305EE1" w:rsidRPr="005E5DA9" w:rsidRDefault="00305EE1" w:rsidP="00305EE1">
      <w:pPr>
        <w:widowControl w:val="0"/>
        <w:tabs>
          <w:tab w:val="left" w:pos="594"/>
        </w:tabs>
        <w:ind w:right="20"/>
        <w:jc w:val="both"/>
        <w:rPr>
          <w:rFonts w:eastAsia="Arial Unicode MS" w:cs="Arial"/>
          <w:spacing w:val="4"/>
          <w:shd w:val="clear" w:color="auto" w:fill="FFFFFF"/>
        </w:rPr>
      </w:pPr>
    </w:p>
    <w:p w:rsidR="00305EE1" w:rsidRPr="005E5DA9" w:rsidRDefault="00305EE1" w:rsidP="00305EE1">
      <w:pPr>
        <w:widowControl w:val="0"/>
        <w:tabs>
          <w:tab w:val="left" w:pos="594"/>
        </w:tabs>
        <w:ind w:right="20"/>
        <w:jc w:val="both"/>
        <w:rPr>
          <w:rFonts w:eastAsia="Arial Unicode MS" w:cs="Arial"/>
        </w:rPr>
      </w:pPr>
    </w:p>
    <w:tbl>
      <w:tblPr>
        <w:tblW w:w="0" w:type="auto"/>
        <w:tblLayout w:type="fixed"/>
        <w:tblCellMar>
          <w:left w:w="10" w:type="dxa"/>
          <w:right w:w="10" w:type="dxa"/>
        </w:tblCellMar>
        <w:tblLook w:val="04A0" w:firstRow="1" w:lastRow="0" w:firstColumn="1" w:lastColumn="0" w:noHBand="0" w:noVBand="1"/>
      </w:tblPr>
      <w:tblGrid>
        <w:gridCol w:w="1882"/>
        <w:gridCol w:w="2021"/>
        <w:gridCol w:w="1987"/>
        <w:gridCol w:w="2702"/>
      </w:tblGrid>
      <w:tr w:rsidR="005E5DA9" w:rsidRPr="005E5DA9" w:rsidTr="00516AB2">
        <w:trPr>
          <w:trHeight w:hRule="exact" w:val="365"/>
        </w:trPr>
        <w:tc>
          <w:tcPr>
            <w:tcW w:w="8592" w:type="dxa"/>
            <w:gridSpan w:val="4"/>
            <w:tcBorders>
              <w:top w:val="single" w:sz="4" w:space="0" w:color="auto"/>
              <w:left w:val="single" w:sz="4" w:space="0" w:color="auto"/>
              <w:right w:val="single" w:sz="4" w:space="0" w:color="auto"/>
            </w:tcBorders>
            <w:shd w:val="clear" w:color="auto" w:fill="FFFFFF"/>
          </w:tcPr>
          <w:p w:rsidR="0084474C" w:rsidRPr="005E5DA9" w:rsidRDefault="0084474C" w:rsidP="0084474C">
            <w:pPr>
              <w:widowControl w:val="0"/>
              <w:jc w:val="center"/>
              <w:rPr>
                <w:rFonts w:eastAsia="Arial Unicode MS" w:cs="Arial"/>
              </w:rPr>
            </w:pPr>
            <w:r w:rsidRPr="005E5DA9">
              <w:rPr>
                <w:rFonts w:eastAsia="Arial Unicode MS" w:cs="Arial"/>
                <w:spacing w:val="4"/>
                <w:shd w:val="clear" w:color="auto" w:fill="FFFFFF"/>
              </w:rPr>
              <w:t>Dopuszczalne odchylenia powierzchni od płaszczyzny i krawędzi od kierunku</w:t>
            </w:r>
          </w:p>
        </w:tc>
      </w:tr>
      <w:tr w:rsidR="005E5DA9" w:rsidRPr="005E5DA9" w:rsidTr="00516AB2">
        <w:trPr>
          <w:trHeight w:hRule="exact" w:val="360"/>
        </w:trPr>
        <w:tc>
          <w:tcPr>
            <w:tcW w:w="1882" w:type="dxa"/>
            <w:vMerge w:val="restart"/>
            <w:tcBorders>
              <w:top w:val="single" w:sz="4" w:space="0" w:color="auto"/>
              <w:left w:val="single" w:sz="4" w:space="0" w:color="auto"/>
            </w:tcBorders>
            <w:shd w:val="clear" w:color="auto" w:fill="FFFFFF"/>
          </w:tcPr>
          <w:p w:rsidR="0084474C" w:rsidRPr="005E5DA9" w:rsidRDefault="0084474C" w:rsidP="0084474C">
            <w:pPr>
              <w:widowControl w:val="0"/>
              <w:jc w:val="center"/>
              <w:rPr>
                <w:rFonts w:eastAsia="Arial Unicode MS" w:cs="Arial"/>
              </w:rPr>
            </w:pPr>
            <w:r w:rsidRPr="005E5DA9">
              <w:rPr>
                <w:rFonts w:eastAsia="Arial Unicode MS" w:cs="Arial"/>
                <w:spacing w:val="4"/>
                <w:shd w:val="clear" w:color="auto" w:fill="FFFFFF"/>
              </w:rPr>
              <w:t xml:space="preserve">Powierzchni od </w:t>
            </w:r>
            <w:proofErr w:type="spellStart"/>
            <w:r w:rsidRPr="005E5DA9">
              <w:rPr>
                <w:rFonts w:eastAsia="Arial Unicode MS" w:cs="Arial"/>
                <w:spacing w:val="4"/>
                <w:shd w:val="clear" w:color="auto" w:fill="FFFFFF"/>
              </w:rPr>
              <w:t>łaszczyzny</w:t>
            </w:r>
            <w:proofErr w:type="spellEnd"/>
            <w:r w:rsidRPr="005E5DA9">
              <w:rPr>
                <w:rFonts w:eastAsia="Arial Unicode MS" w:cs="Arial"/>
                <w:spacing w:val="4"/>
                <w:shd w:val="clear" w:color="auto" w:fill="FFFFFF"/>
              </w:rPr>
              <w:t xml:space="preserve"> i krawędzi od linii prostej</w:t>
            </w:r>
          </w:p>
        </w:tc>
        <w:tc>
          <w:tcPr>
            <w:tcW w:w="4008" w:type="dxa"/>
            <w:gridSpan w:val="2"/>
            <w:tcBorders>
              <w:top w:val="single" w:sz="4" w:space="0" w:color="auto"/>
              <w:left w:val="single" w:sz="4" w:space="0" w:color="auto"/>
            </w:tcBorders>
            <w:shd w:val="clear" w:color="auto" w:fill="FFFFFF"/>
          </w:tcPr>
          <w:p w:rsidR="0084474C" w:rsidRPr="005E5DA9" w:rsidRDefault="0084474C" w:rsidP="0084474C">
            <w:pPr>
              <w:widowControl w:val="0"/>
              <w:jc w:val="center"/>
              <w:rPr>
                <w:rFonts w:eastAsia="Arial Unicode MS" w:cs="Arial"/>
              </w:rPr>
            </w:pPr>
            <w:r w:rsidRPr="005E5DA9">
              <w:rPr>
                <w:rFonts w:eastAsia="Arial Unicode MS" w:cs="Arial"/>
                <w:spacing w:val="4"/>
                <w:shd w:val="clear" w:color="auto" w:fill="FFFFFF"/>
              </w:rPr>
              <w:t>Powierzchni i krawędzi od kierunku</w:t>
            </w:r>
          </w:p>
        </w:tc>
        <w:tc>
          <w:tcPr>
            <w:tcW w:w="2702" w:type="dxa"/>
            <w:vMerge w:val="restart"/>
            <w:tcBorders>
              <w:top w:val="single" w:sz="4" w:space="0" w:color="auto"/>
              <w:left w:val="single" w:sz="4" w:space="0" w:color="auto"/>
              <w:right w:val="single" w:sz="4" w:space="0" w:color="auto"/>
            </w:tcBorders>
            <w:shd w:val="clear" w:color="auto" w:fill="FFFFFF"/>
          </w:tcPr>
          <w:p w:rsidR="0084474C" w:rsidRPr="005E5DA9" w:rsidRDefault="0084474C" w:rsidP="0084474C">
            <w:pPr>
              <w:widowControl w:val="0"/>
              <w:jc w:val="center"/>
              <w:rPr>
                <w:rFonts w:eastAsia="Arial Unicode MS" w:cs="Arial"/>
              </w:rPr>
            </w:pPr>
            <w:r w:rsidRPr="005E5DA9">
              <w:rPr>
                <w:rFonts w:eastAsia="Arial Unicode MS" w:cs="Arial"/>
                <w:spacing w:val="4"/>
                <w:shd w:val="clear" w:color="auto" w:fill="FFFFFF"/>
              </w:rPr>
              <w:t>Przecinających się płaszczyzn od kąta w dokumentacji</w:t>
            </w:r>
          </w:p>
        </w:tc>
      </w:tr>
      <w:tr w:rsidR="005E5DA9" w:rsidRPr="005E5DA9" w:rsidTr="00516AB2">
        <w:trPr>
          <w:trHeight w:hRule="exact" w:val="686"/>
        </w:trPr>
        <w:tc>
          <w:tcPr>
            <w:tcW w:w="1882" w:type="dxa"/>
            <w:vMerge/>
            <w:tcBorders>
              <w:left w:val="single" w:sz="4" w:space="0" w:color="auto"/>
            </w:tcBorders>
            <w:shd w:val="clear" w:color="auto" w:fill="FFFFFF"/>
          </w:tcPr>
          <w:p w:rsidR="0084474C" w:rsidRPr="005E5DA9" w:rsidRDefault="0084474C" w:rsidP="0084474C">
            <w:pPr>
              <w:jc w:val="center"/>
              <w:rPr>
                <w:rFonts w:cs="Arial"/>
              </w:rPr>
            </w:pPr>
          </w:p>
        </w:tc>
        <w:tc>
          <w:tcPr>
            <w:tcW w:w="2021" w:type="dxa"/>
            <w:tcBorders>
              <w:top w:val="single" w:sz="4" w:space="0" w:color="auto"/>
              <w:left w:val="single" w:sz="4" w:space="0" w:color="auto"/>
            </w:tcBorders>
            <w:shd w:val="clear" w:color="auto" w:fill="FFFFFF"/>
          </w:tcPr>
          <w:p w:rsidR="0084474C" w:rsidRPr="005E5DA9" w:rsidRDefault="0084474C" w:rsidP="0084474C">
            <w:pPr>
              <w:widowControl w:val="0"/>
              <w:jc w:val="center"/>
              <w:rPr>
                <w:rFonts w:eastAsia="Arial Unicode MS" w:cs="Arial"/>
              </w:rPr>
            </w:pPr>
            <w:r w:rsidRPr="005E5DA9">
              <w:rPr>
                <w:rFonts w:eastAsia="Arial Unicode MS" w:cs="Arial"/>
                <w:spacing w:val="4"/>
                <w:shd w:val="clear" w:color="auto" w:fill="FFFFFF"/>
              </w:rPr>
              <w:t>pionowego</w:t>
            </w:r>
          </w:p>
        </w:tc>
        <w:tc>
          <w:tcPr>
            <w:tcW w:w="1987" w:type="dxa"/>
            <w:tcBorders>
              <w:top w:val="single" w:sz="4" w:space="0" w:color="auto"/>
              <w:left w:val="single" w:sz="4" w:space="0" w:color="auto"/>
            </w:tcBorders>
            <w:shd w:val="clear" w:color="auto" w:fill="FFFFFF"/>
          </w:tcPr>
          <w:p w:rsidR="0084474C" w:rsidRPr="005E5DA9" w:rsidRDefault="0084474C" w:rsidP="0084474C">
            <w:pPr>
              <w:widowControl w:val="0"/>
              <w:jc w:val="center"/>
              <w:rPr>
                <w:rFonts w:eastAsia="Arial Unicode MS" w:cs="Arial"/>
              </w:rPr>
            </w:pPr>
            <w:r w:rsidRPr="005E5DA9">
              <w:rPr>
                <w:rFonts w:eastAsia="Arial Unicode MS" w:cs="Arial"/>
                <w:spacing w:val="4"/>
                <w:shd w:val="clear" w:color="auto" w:fill="FFFFFF"/>
              </w:rPr>
              <w:t>poziomego</w:t>
            </w:r>
          </w:p>
        </w:tc>
        <w:tc>
          <w:tcPr>
            <w:tcW w:w="2702" w:type="dxa"/>
            <w:vMerge/>
            <w:tcBorders>
              <w:left w:val="single" w:sz="4" w:space="0" w:color="auto"/>
              <w:right w:val="single" w:sz="4" w:space="0" w:color="auto"/>
            </w:tcBorders>
            <w:shd w:val="clear" w:color="auto" w:fill="FFFFFF"/>
          </w:tcPr>
          <w:p w:rsidR="0084474C" w:rsidRPr="005E5DA9" w:rsidRDefault="0084474C" w:rsidP="0084474C">
            <w:pPr>
              <w:jc w:val="center"/>
              <w:rPr>
                <w:rFonts w:cs="Arial"/>
              </w:rPr>
            </w:pPr>
          </w:p>
        </w:tc>
      </w:tr>
      <w:tr w:rsidR="005E5DA9" w:rsidRPr="005E5DA9" w:rsidTr="00516AB2">
        <w:trPr>
          <w:trHeight w:hRule="exact" w:val="2443"/>
        </w:trPr>
        <w:tc>
          <w:tcPr>
            <w:tcW w:w="1882" w:type="dxa"/>
            <w:tcBorders>
              <w:top w:val="single" w:sz="4" w:space="0" w:color="auto"/>
              <w:left w:val="single" w:sz="4" w:space="0" w:color="auto"/>
              <w:bottom w:val="single" w:sz="4" w:space="0" w:color="auto"/>
            </w:tcBorders>
            <w:shd w:val="clear" w:color="auto" w:fill="FFFFFF"/>
          </w:tcPr>
          <w:p w:rsidR="0084474C" w:rsidRPr="005E5DA9" w:rsidRDefault="0084474C" w:rsidP="0084474C">
            <w:pPr>
              <w:widowControl w:val="0"/>
              <w:jc w:val="center"/>
              <w:rPr>
                <w:rFonts w:eastAsia="Arial Unicode MS" w:cs="Arial"/>
              </w:rPr>
            </w:pPr>
            <w:r w:rsidRPr="005E5DA9">
              <w:rPr>
                <w:rFonts w:eastAsia="Arial Unicode MS" w:cs="Arial"/>
                <w:spacing w:val="4"/>
                <w:shd w:val="clear" w:color="auto" w:fill="FFFFFF"/>
              </w:rPr>
              <w:lastRenderedPageBreak/>
              <w:t xml:space="preserve">Nie większa niż 1 mm i w liczbie nie większej niż 2 </w:t>
            </w:r>
            <w:proofErr w:type="spellStart"/>
            <w:r w:rsidRPr="005E5DA9">
              <w:rPr>
                <w:rFonts w:eastAsia="Arial Unicode MS" w:cs="Arial"/>
                <w:spacing w:val="4"/>
                <w:shd w:val="clear" w:color="auto" w:fill="FFFFFF"/>
              </w:rPr>
              <w:t>szt</w:t>
            </w:r>
            <w:proofErr w:type="spellEnd"/>
            <w:r w:rsidRPr="005E5DA9">
              <w:rPr>
                <w:rFonts w:eastAsia="Arial Unicode MS" w:cs="Arial"/>
                <w:spacing w:val="4"/>
                <w:shd w:val="clear" w:color="auto" w:fill="FFFFFF"/>
              </w:rPr>
              <w:t xml:space="preserve"> na całej długości łaty kontrolnej 2 m</w:t>
            </w:r>
          </w:p>
        </w:tc>
        <w:tc>
          <w:tcPr>
            <w:tcW w:w="2021" w:type="dxa"/>
            <w:tcBorders>
              <w:top w:val="single" w:sz="4" w:space="0" w:color="auto"/>
              <w:left w:val="single" w:sz="4" w:space="0" w:color="auto"/>
              <w:bottom w:val="single" w:sz="4" w:space="0" w:color="auto"/>
            </w:tcBorders>
            <w:shd w:val="clear" w:color="auto" w:fill="FFFFFF"/>
          </w:tcPr>
          <w:p w:rsidR="0084474C" w:rsidRPr="005E5DA9" w:rsidRDefault="0084474C" w:rsidP="0084474C">
            <w:pPr>
              <w:widowControl w:val="0"/>
              <w:jc w:val="center"/>
              <w:rPr>
                <w:rFonts w:eastAsia="Arial Unicode MS" w:cs="Arial"/>
              </w:rPr>
            </w:pPr>
            <w:r w:rsidRPr="005E5DA9">
              <w:rPr>
                <w:rFonts w:eastAsia="Arial Unicode MS" w:cs="Arial"/>
                <w:spacing w:val="4"/>
                <w:shd w:val="clear" w:color="auto" w:fill="FFFFFF"/>
              </w:rPr>
              <w:t>Nie większe niż 1 mm i ogółem nie więcej niż 2 mm w pomieszczeniach do 3,5 m wysokości oraz nie więcej niż 3 mm w pomieszczeniach powyżej 3,5 m wysokości</w:t>
            </w:r>
          </w:p>
        </w:tc>
        <w:tc>
          <w:tcPr>
            <w:tcW w:w="1987" w:type="dxa"/>
            <w:tcBorders>
              <w:top w:val="single" w:sz="4" w:space="0" w:color="auto"/>
              <w:left w:val="single" w:sz="4" w:space="0" w:color="auto"/>
              <w:bottom w:val="single" w:sz="4" w:space="0" w:color="auto"/>
            </w:tcBorders>
            <w:shd w:val="clear" w:color="auto" w:fill="FFFFFF"/>
          </w:tcPr>
          <w:p w:rsidR="0084474C" w:rsidRPr="005E5DA9" w:rsidRDefault="0084474C" w:rsidP="0084474C">
            <w:pPr>
              <w:widowControl w:val="0"/>
              <w:jc w:val="center"/>
              <w:rPr>
                <w:rFonts w:eastAsia="Arial Unicode MS" w:cs="Arial"/>
              </w:rPr>
            </w:pPr>
            <w:r w:rsidRPr="005E5DA9">
              <w:rPr>
                <w:rFonts w:eastAsia="Arial Unicode MS" w:cs="Arial"/>
                <w:spacing w:val="4"/>
                <w:shd w:val="clear" w:color="auto" w:fill="FFFFFF"/>
              </w:rPr>
              <w:t>Nie większe niż 1 mm i ogółem nie większej niż 2 mm na całej powierzchni ograniczonej ścianami, belkami itp.</w:t>
            </w:r>
          </w:p>
        </w:tc>
        <w:tc>
          <w:tcPr>
            <w:tcW w:w="2702" w:type="dxa"/>
            <w:tcBorders>
              <w:top w:val="single" w:sz="4" w:space="0" w:color="auto"/>
              <w:left w:val="single" w:sz="4" w:space="0" w:color="auto"/>
              <w:bottom w:val="single" w:sz="4" w:space="0" w:color="auto"/>
              <w:right w:val="single" w:sz="4" w:space="0" w:color="auto"/>
            </w:tcBorders>
            <w:shd w:val="clear" w:color="auto" w:fill="FFFFFF"/>
          </w:tcPr>
          <w:p w:rsidR="0084474C" w:rsidRPr="005E5DA9" w:rsidRDefault="0084474C" w:rsidP="0084474C">
            <w:pPr>
              <w:widowControl w:val="0"/>
              <w:jc w:val="center"/>
              <w:rPr>
                <w:rFonts w:eastAsia="Arial Unicode MS" w:cs="Arial"/>
              </w:rPr>
            </w:pPr>
            <w:r w:rsidRPr="005E5DA9">
              <w:rPr>
                <w:rFonts w:eastAsia="Arial Unicode MS" w:cs="Arial"/>
                <w:spacing w:val="4"/>
                <w:shd w:val="clear" w:color="auto" w:fill="FFFFFF"/>
              </w:rPr>
              <w:t>Nie większa niż 1 mm na długości łaty kontrolnej 2 m</w:t>
            </w:r>
          </w:p>
        </w:tc>
      </w:tr>
    </w:tbl>
    <w:p w:rsidR="0084474C" w:rsidRPr="005E5DA9" w:rsidRDefault="0084474C" w:rsidP="0084474C">
      <w:pPr>
        <w:widowControl w:val="0"/>
        <w:tabs>
          <w:tab w:val="left" w:pos="2164"/>
        </w:tabs>
        <w:ind w:left="100"/>
        <w:jc w:val="both"/>
        <w:rPr>
          <w:rFonts w:eastAsia="Arial Unicode MS" w:cs="Arial"/>
        </w:rPr>
      </w:pPr>
    </w:p>
    <w:p w:rsidR="0084474C" w:rsidRPr="005E5DA9" w:rsidRDefault="0084474C" w:rsidP="0084474C">
      <w:pPr>
        <w:widowControl w:val="0"/>
        <w:spacing w:after="180"/>
        <w:ind w:left="80" w:right="20"/>
        <w:jc w:val="both"/>
        <w:rPr>
          <w:rFonts w:eastAsia="Arial Unicode MS" w:cs="Arial"/>
        </w:rPr>
      </w:pPr>
      <w:r w:rsidRPr="005E5DA9">
        <w:rPr>
          <w:rFonts w:eastAsia="Arial Unicode MS" w:cs="Arial"/>
          <w:spacing w:val="4"/>
          <w:shd w:val="clear" w:color="auto" w:fill="FFFFFF"/>
        </w:rPr>
        <w:t>Wyniki kontroli posadzki powinny być porównane z wymaganiami podanymi w projekcie i opisane w Dzienniku Budowy lub protokole załączonym do Dziennika Budowy. Jeżeli choć jedna z kontrolowanych cech nie spełnia wymogów odbieranych prac budowlanych nie można uznać za wykonane prawidłowo.</w:t>
      </w:r>
    </w:p>
    <w:p w:rsidR="0084474C" w:rsidRPr="005E5DA9" w:rsidRDefault="0084474C" w:rsidP="0084474C">
      <w:pPr>
        <w:pStyle w:val="KRESKA"/>
        <w:spacing w:line="240" w:lineRule="auto"/>
        <w:ind w:left="1361" w:hanging="340"/>
        <w:rPr>
          <w:rFonts w:ascii="Arial" w:hAnsi="Arial" w:cs="Arial"/>
          <w:b/>
          <w:color w:val="auto"/>
          <w:sz w:val="20"/>
          <w:szCs w:val="20"/>
        </w:rPr>
      </w:pPr>
      <w:bookmarkStart w:id="16" w:name="bookmark462"/>
      <w:r w:rsidRPr="005E5DA9">
        <w:rPr>
          <w:rFonts w:ascii="Arial" w:hAnsi="Arial" w:cs="Arial"/>
          <w:b/>
          <w:color w:val="auto"/>
          <w:sz w:val="20"/>
          <w:szCs w:val="20"/>
        </w:rPr>
        <w:t>Obmiar robót</w:t>
      </w:r>
      <w:bookmarkEnd w:id="16"/>
    </w:p>
    <w:p w:rsidR="0084474C" w:rsidRPr="005E5DA9" w:rsidRDefault="0084474C" w:rsidP="0084474C">
      <w:pPr>
        <w:widowControl w:val="0"/>
        <w:spacing w:after="180"/>
        <w:ind w:left="580" w:right="20"/>
        <w:jc w:val="both"/>
        <w:rPr>
          <w:rFonts w:eastAsia="Arial Unicode MS" w:cs="Arial"/>
          <w:spacing w:val="4"/>
          <w:shd w:val="clear" w:color="auto" w:fill="FFFFFF"/>
        </w:rPr>
      </w:pPr>
      <w:r w:rsidRPr="005E5DA9">
        <w:rPr>
          <w:rFonts w:eastAsia="Arial Unicode MS" w:cs="Arial"/>
          <w:spacing w:val="4"/>
          <w:shd w:val="clear" w:color="auto" w:fill="FFFFFF"/>
        </w:rPr>
        <w:t>Jednostką obmiarową jest m2. Ilość robót określa się na podstawie dokumentacji projektowej. Jednostką obmiarową wykonanych cokolików, listew, szczelin dylatacyjnych jest 1mb.</w:t>
      </w:r>
    </w:p>
    <w:p w:rsidR="00F9798D" w:rsidRPr="005E5DA9" w:rsidRDefault="00F9798D" w:rsidP="00F9798D">
      <w:pPr>
        <w:pStyle w:val="KRESKA"/>
        <w:spacing w:line="240" w:lineRule="auto"/>
        <w:ind w:left="1361" w:hanging="340"/>
        <w:rPr>
          <w:rFonts w:ascii="Arial" w:hAnsi="Arial" w:cs="Arial"/>
          <w:color w:val="auto"/>
          <w:sz w:val="20"/>
          <w:szCs w:val="20"/>
        </w:rPr>
      </w:pPr>
    </w:p>
    <w:p w:rsidR="00F9798D" w:rsidRPr="005E5DA9" w:rsidRDefault="00080D42" w:rsidP="00F9798D">
      <w:pPr>
        <w:numPr>
          <w:ilvl w:val="1"/>
          <w:numId w:val="1"/>
        </w:numPr>
        <w:jc w:val="both"/>
        <w:rPr>
          <w:rFonts w:cs="Arial"/>
          <w:b/>
        </w:rPr>
      </w:pPr>
      <w:r w:rsidRPr="005E5DA9">
        <w:rPr>
          <w:rFonts w:cs="Arial"/>
          <w:b/>
        </w:rPr>
        <w:t>Izolacje termiczne</w:t>
      </w:r>
    </w:p>
    <w:p w:rsidR="00FB6A66" w:rsidRPr="005E5DA9" w:rsidRDefault="00FB6A66" w:rsidP="00FB6A66">
      <w:pPr>
        <w:pStyle w:val="z1"/>
        <w:widowControl/>
        <w:spacing w:line="240" w:lineRule="auto"/>
        <w:ind w:left="420"/>
        <w:rPr>
          <w:rFonts w:ascii="Arial" w:hAnsi="Arial" w:cs="Arial"/>
          <w:color w:val="auto"/>
          <w:sz w:val="20"/>
          <w:szCs w:val="20"/>
        </w:rPr>
      </w:pPr>
      <w:r w:rsidRPr="005E5DA9">
        <w:rPr>
          <w:rFonts w:ascii="Arial" w:hAnsi="Arial" w:cs="Arial"/>
          <w:color w:val="auto"/>
          <w:sz w:val="20"/>
          <w:szCs w:val="20"/>
        </w:rPr>
        <w:t>Materiały</w:t>
      </w:r>
      <w:r w:rsidR="00080D42" w:rsidRPr="005E5DA9">
        <w:rPr>
          <w:rFonts w:ascii="Arial" w:hAnsi="Arial" w:cs="Arial"/>
          <w:color w:val="auto"/>
          <w:sz w:val="20"/>
          <w:szCs w:val="20"/>
        </w:rPr>
        <w:t xml:space="preserve"> izolacji termicznych</w:t>
      </w:r>
      <w:r w:rsidRPr="005E5DA9">
        <w:rPr>
          <w:rFonts w:ascii="Arial" w:hAnsi="Arial" w:cs="Arial"/>
          <w:color w:val="auto"/>
          <w:sz w:val="20"/>
          <w:szCs w:val="20"/>
        </w:rPr>
        <w:t>:</w:t>
      </w:r>
    </w:p>
    <w:p w:rsidR="002D22EA" w:rsidRPr="005E5DA9" w:rsidRDefault="002D22EA" w:rsidP="00D624DD">
      <w:pPr>
        <w:ind w:firstLine="360"/>
        <w:jc w:val="both"/>
      </w:pPr>
    </w:p>
    <w:p w:rsidR="002E1802" w:rsidRPr="005E5DA9" w:rsidRDefault="002E1802" w:rsidP="00D624DD">
      <w:pPr>
        <w:ind w:firstLine="360"/>
        <w:jc w:val="both"/>
      </w:pPr>
    </w:p>
    <w:p w:rsidR="000F1574" w:rsidRPr="005E5DA9" w:rsidRDefault="000F1574" w:rsidP="000F1574">
      <w:pPr>
        <w:tabs>
          <w:tab w:val="left" w:pos="142"/>
        </w:tabs>
        <w:suppressAutoHyphens/>
        <w:spacing w:line="276" w:lineRule="auto"/>
        <w:ind w:left="284" w:right="-426" w:hanging="284"/>
        <w:jc w:val="both"/>
        <w:rPr>
          <w:rFonts w:eastAsia="Calibri" w:cs="Arial"/>
          <w:szCs w:val="22"/>
          <w:lang w:eastAsia="en-US"/>
        </w:rPr>
      </w:pPr>
      <w:r w:rsidRPr="005E5DA9">
        <w:rPr>
          <w:rFonts w:eastAsia="Calibri" w:cs="Arial"/>
          <w:szCs w:val="22"/>
          <w:u w:val="single"/>
          <w:lang w:eastAsia="en-US"/>
        </w:rPr>
        <w:t xml:space="preserve">Strop nad piwnicą </w:t>
      </w:r>
      <w:r w:rsidRPr="005E5DA9">
        <w:rPr>
          <w:rFonts w:eastAsia="Calibri" w:cs="Arial"/>
          <w:szCs w:val="22"/>
          <w:lang w:eastAsia="en-US"/>
        </w:rPr>
        <w:t xml:space="preserve">- wełna mineralna </w:t>
      </w:r>
      <w:proofErr w:type="spellStart"/>
      <w:r w:rsidRPr="005E5DA9">
        <w:rPr>
          <w:rFonts w:eastAsia="Calibri" w:cs="Arial"/>
          <w:szCs w:val="22"/>
          <w:lang w:eastAsia="en-US"/>
        </w:rPr>
        <w:t>lamelowa</w:t>
      </w:r>
      <w:proofErr w:type="spellEnd"/>
      <w:r w:rsidRPr="005E5DA9">
        <w:rPr>
          <w:rFonts w:eastAsia="Calibri" w:cs="Arial"/>
          <w:szCs w:val="22"/>
          <w:lang w:eastAsia="en-US"/>
        </w:rPr>
        <w:t xml:space="preserve"> fazowana λ =0,</w:t>
      </w:r>
      <w:r w:rsidR="00FF7609" w:rsidRPr="005E5DA9">
        <w:rPr>
          <w:rFonts w:eastAsia="Calibri" w:cs="Arial"/>
          <w:szCs w:val="22"/>
          <w:lang w:eastAsia="en-US"/>
        </w:rPr>
        <w:t>37</w:t>
      </w:r>
      <w:r w:rsidRPr="005E5DA9">
        <w:rPr>
          <w:rFonts w:eastAsia="Calibri" w:cs="Arial"/>
          <w:szCs w:val="22"/>
          <w:lang w:eastAsia="en-US"/>
        </w:rPr>
        <w:t>W/</w:t>
      </w:r>
      <w:proofErr w:type="spellStart"/>
      <w:r w:rsidRPr="005E5DA9">
        <w:rPr>
          <w:rFonts w:eastAsia="Calibri" w:cs="Arial"/>
          <w:szCs w:val="22"/>
          <w:lang w:eastAsia="en-US"/>
        </w:rPr>
        <w:t>m·K</w:t>
      </w:r>
      <w:proofErr w:type="spellEnd"/>
      <w:r w:rsidRPr="005E5DA9">
        <w:rPr>
          <w:rFonts w:eastAsia="Calibri" w:cs="Arial"/>
          <w:szCs w:val="22"/>
          <w:lang w:eastAsia="en-US"/>
        </w:rPr>
        <w:t xml:space="preserve">)  o grubości 10cm mocowana do spodu stropu </w:t>
      </w:r>
      <w:r w:rsidR="00FF7609" w:rsidRPr="005E5DA9">
        <w:rPr>
          <w:rFonts w:eastAsia="Calibri" w:cs="Arial"/>
          <w:szCs w:val="22"/>
          <w:lang w:eastAsia="en-US"/>
        </w:rPr>
        <w:t xml:space="preserve"> w piwnicy pawilonu wschodniego</w:t>
      </w:r>
      <w:r w:rsidR="00966D64" w:rsidRPr="005E5DA9">
        <w:rPr>
          <w:rFonts w:eastAsia="Calibri" w:cs="Arial"/>
          <w:szCs w:val="22"/>
          <w:lang w:eastAsia="en-US"/>
        </w:rPr>
        <w:t xml:space="preserve">. </w:t>
      </w:r>
      <w:r w:rsidR="00966D64" w:rsidRPr="005E5DA9">
        <w:rPr>
          <w:rFonts w:cs="Arial"/>
        </w:rPr>
        <w:t>Mineralny tynk o uziarnieniu 2 mm lub 2,5</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5167"/>
        <w:gridCol w:w="1522"/>
        <w:gridCol w:w="81"/>
      </w:tblGrid>
      <w:tr w:rsidR="005E5DA9" w:rsidRPr="005E5DA9" w:rsidTr="005D1161">
        <w:trPr>
          <w:tblCellSpacing w:w="15" w:type="dxa"/>
        </w:trPr>
        <w:tc>
          <w:tcPr>
            <w:tcW w:w="0" w:type="auto"/>
            <w:shd w:val="clear" w:color="auto" w:fill="FFFFFF"/>
            <w:noWrap/>
            <w:vAlign w:val="center"/>
            <w:hideMark/>
          </w:tcPr>
          <w:p w:rsidR="005D1161" w:rsidRPr="005E5DA9" w:rsidRDefault="005D1161" w:rsidP="005D1161">
            <w:pPr>
              <w:tabs>
                <w:tab w:val="left" w:pos="142"/>
              </w:tabs>
              <w:suppressAutoHyphens/>
              <w:spacing w:line="276" w:lineRule="auto"/>
              <w:ind w:left="284" w:right="-426" w:hanging="284"/>
              <w:jc w:val="both"/>
              <w:rPr>
                <w:rFonts w:eastAsia="Calibri" w:cs="Arial"/>
                <w:szCs w:val="22"/>
                <w:lang w:eastAsia="en-US"/>
              </w:rPr>
            </w:pPr>
            <w:r w:rsidRPr="005E5DA9">
              <w:rPr>
                <w:rFonts w:eastAsia="Calibri" w:cs="Arial"/>
                <w:szCs w:val="22"/>
                <w:lang w:eastAsia="en-US"/>
              </w:rPr>
              <w:t>Klasa reakcji na ogień</w:t>
            </w:r>
          </w:p>
        </w:tc>
        <w:tc>
          <w:tcPr>
            <w:tcW w:w="0" w:type="auto"/>
            <w:shd w:val="clear" w:color="auto" w:fill="FFFFFF"/>
            <w:vAlign w:val="center"/>
            <w:hideMark/>
          </w:tcPr>
          <w:p w:rsidR="005D1161" w:rsidRPr="005E5DA9" w:rsidRDefault="005D1161" w:rsidP="005D1161">
            <w:pPr>
              <w:tabs>
                <w:tab w:val="left" w:pos="142"/>
              </w:tabs>
              <w:suppressAutoHyphens/>
              <w:spacing w:line="276" w:lineRule="auto"/>
              <w:ind w:left="284" w:right="-426" w:hanging="284"/>
              <w:jc w:val="both"/>
              <w:rPr>
                <w:rFonts w:eastAsia="Calibri" w:cs="Arial"/>
                <w:szCs w:val="22"/>
                <w:lang w:eastAsia="en-US"/>
              </w:rPr>
            </w:pPr>
            <w:r w:rsidRPr="005E5DA9">
              <w:rPr>
                <w:rFonts w:eastAsia="Calibri" w:cs="Arial"/>
                <w:szCs w:val="22"/>
                <w:lang w:eastAsia="en-US"/>
              </w:rPr>
              <w:t>A1 wyrób</w:t>
            </w:r>
          </w:p>
        </w:tc>
        <w:tc>
          <w:tcPr>
            <w:tcW w:w="0" w:type="auto"/>
            <w:shd w:val="clear" w:color="auto" w:fill="FFFFFF"/>
            <w:vAlign w:val="center"/>
            <w:hideMark/>
          </w:tcPr>
          <w:p w:rsidR="005D1161" w:rsidRPr="005E5DA9" w:rsidRDefault="005D1161" w:rsidP="005D1161">
            <w:pPr>
              <w:tabs>
                <w:tab w:val="left" w:pos="142"/>
              </w:tabs>
              <w:suppressAutoHyphens/>
              <w:spacing w:line="276" w:lineRule="auto"/>
              <w:ind w:left="284" w:right="-426" w:hanging="284"/>
              <w:jc w:val="both"/>
              <w:rPr>
                <w:rFonts w:eastAsia="Calibri" w:cs="Arial"/>
                <w:szCs w:val="22"/>
                <w:lang w:eastAsia="en-US"/>
              </w:rPr>
            </w:pPr>
          </w:p>
        </w:tc>
      </w:tr>
      <w:tr w:rsidR="005E5DA9" w:rsidRPr="005E5DA9" w:rsidTr="005D1161">
        <w:trPr>
          <w:tblCellSpacing w:w="15" w:type="dxa"/>
        </w:trPr>
        <w:tc>
          <w:tcPr>
            <w:tcW w:w="0" w:type="auto"/>
            <w:shd w:val="clear" w:color="auto" w:fill="FFFFFF"/>
            <w:noWrap/>
            <w:vAlign w:val="center"/>
            <w:hideMark/>
          </w:tcPr>
          <w:p w:rsidR="005D1161" w:rsidRPr="005E5DA9" w:rsidRDefault="005D1161" w:rsidP="005D1161">
            <w:pPr>
              <w:tabs>
                <w:tab w:val="left" w:pos="142"/>
              </w:tabs>
              <w:suppressAutoHyphens/>
              <w:spacing w:line="276" w:lineRule="auto"/>
              <w:ind w:left="284" w:right="-426" w:hanging="284"/>
              <w:jc w:val="both"/>
              <w:rPr>
                <w:rFonts w:eastAsia="Calibri" w:cs="Arial"/>
                <w:szCs w:val="22"/>
                <w:lang w:eastAsia="en-US"/>
              </w:rPr>
            </w:pPr>
            <w:r w:rsidRPr="005E5DA9">
              <w:rPr>
                <w:rFonts w:eastAsia="Calibri" w:cs="Arial"/>
                <w:szCs w:val="22"/>
                <w:lang w:eastAsia="en-US"/>
              </w:rPr>
              <w:t>Deklarowany współczynnik przewodzenia ciepła</w:t>
            </w:r>
          </w:p>
        </w:tc>
        <w:tc>
          <w:tcPr>
            <w:tcW w:w="0" w:type="auto"/>
            <w:shd w:val="clear" w:color="auto" w:fill="FFFFFF"/>
            <w:vAlign w:val="center"/>
            <w:hideMark/>
          </w:tcPr>
          <w:p w:rsidR="005D1161" w:rsidRPr="005E5DA9" w:rsidRDefault="005D1161" w:rsidP="005D1161">
            <w:pPr>
              <w:tabs>
                <w:tab w:val="left" w:pos="142"/>
              </w:tabs>
              <w:suppressAutoHyphens/>
              <w:spacing w:line="276" w:lineRule="auto"/>
              <w:ind w:left="284" w:right="-426" w:hanging="284"/>
              <w:jc w:val="both"/>
              <w:rPr>
                <w:rFonts w:eastAsia="Calibri" w:cs="Arial"/>
                <w:szCs w:val="22"/>
                <w:lang w:eastAsia="en-US"/>
              </w:rPr>
            </w:pPr>
            <w:proofErr w:type="spellStart"/>
            <w:r w:rsidRPr="005E5DA9">
              <w:rPr>
                <w:rFonts w:eastAsia="Calibri" w:cs="Arial"/>
                <w:szCs w:val="22"/>
                <w:lang w:eastAsia="en-US"/>
              </w:rPr>
              <w:t>λD</w:t>
            </w:r>
            <w:proofErr w:type="spellEnd"/>
            <w:r w:rsidRPr="005E5DA9">
              <w:rPr>
                <w:rFonts w:eastAsia="Calibri" w:cs="Arial"/>
                <w:szCs w:val="22"/>
                <w:lang w:eastAsia="en-US"/>
              </w:rPr>
              <w:t>=0,037 W/</w:t>
            </w:r>
            <w:proofErr w:type="spellStart"/>
            <w:r w:rsidRPr="005E5DA9">
              <w:rPr>
                <w:rFonts w:eastAsia="Calibri" w:cs="Arial"/>
                <w:szCs w:val="22"/>
                <w:lang w:eastAsia="en-US"/>
              </w:rPr>
              <w:t>mK</w:t>
            </w:r>
            <w:proofErr w:type="spellEnd"/>
          </w:p>
        </w:tc>
        <w:tc>
          <w:tcPr>
            <w:tcW w:w="0" w:type="auto"/>
            <w:shd w:val="clear" w:color="auto" w:fill="FFFFFF"/>
            <w:vAlign w:val="center"/>
            <w:hideMark/>
          </w:tcPr>
          <w:p w:rsidR="005D1161" w:rsidRPr="005E5DA9" w:rsidRDefault="005D1161" w:rsidP="005D1161">
            <w:pPr>
              <w:tabs>
                <w:tab w:val="left" w:pos="142"/>
              </w:tabs>
              <w:suppressAutoHyphens/>
              <w:spacing w:line="276" w:lineRule="auto"/>
              <w:ind w:left="284" w:right="-426" w:hanging="284"/>
              <w:jc w:val="both"/>
              <w:rPr>
                <w:rFonts w:eastAsia="Calibri" w:cs="Arial"/>
                <w:szCs w:val="22"/>
                <w:lang w:eastAsia="en-US"/>
              </w:rPr>
            </w:pPr>
          </w:p>
        </w:tc>
      </w:tr>
      <w:tr w:rsidR="005E5DA9" w:rsidRPr="005E5DA9" w:rsidTr="005D1161">
        <w:trPr>
          <w:tblCellSpacing w:w="15" w:type="dxa"/>
        </w:trPr>
        <w:tc>
          <w:tcPr>
            <w:tcW w:w="0" w:type="auto"/>
            <w:shd w:val="clear" w:color="auto" w:fill="FFFFFF"/>
            <w:noWrap/>
            <w:vAlign w:val="center"/>
            <w:hideMark/>
          </w:tcPr>
          <w:p w:rsidR="005D1161" w:rsidRPr="005E5DA9" w:rsidRDefault="005D1161" w:rsidP="005D1161">
            <w:pPr>
              <w:tabs>
                <w:tab w:val="left" w:pos="142"/>
              </w:tabs>
              <w:suppressAutoHyphens/>
              <w:spacing w:line="276" w:lineRule="auto"/>
              <w:ind w:left="284" w:right="-426" w:hanging="284"/>
              <w:jc w:val="both"/>
              <w:rPr>
                <w:rFonts w:eastAsia="Calibri" w:cs="Arial"/>
                <w:szCs w:val="22"/>
                <w:lang w:eastAsia="en-US"/>
              </w:rPr>
            </w:pPr>
            <w:r w:rsidRPr="005E5DA9">
              <w:rPr>
                <w:rFonts w:eastAsia="Calibri" w:cs="Arial"/>
                <w:szCs w:val="22"/>
                <w:lang w:eastAsia="en-US"/>
              </w:rPr>
              <w:t>Naprężenie ściskające przy 10% odkształceniu</w:t>
            </w:r>
          </w:p>
        </w:tc>
        <w:tc>
          <w:tcPr>
            <w:tcW w:w="0" w:type="auto"/>
            <w:shd w:val="clear" w:color="auto" w:fill="FFFFFF"/>
            <w:vAlign w:val="center"/>
            <w:hideMark/>
          </w:tcPr>
          <w:p w:rsidR="005D1161" w:rsidRPr="005E5DA9" w:rsidRDefault="005D1161" w:rsidP="005D1161">
            <w:pPr>
              <w:tabs>
                <w:tab w:val="left" w:pos="142"/>
              </w:tabs>
              <w:suppressAutoHyphens/>
              <w:spacing w:line="276" w:lineRule="auto"/>
              <w:ind w:left="284" w:right="-426" w:hanging="284"/>
              <w:jc w:val="both"/>
              <w:rPr>
                <w:rFonts w:eastAsia="Calibri" w:cs="Arial"/>
                <w:szCs w:val="22"/>
                <w:lang w:eastAsia="en-US"/>
              </w:rPr>
            </w:pPr>
            <w:r w:rsidRPr="005E5DA9">
              <w:rPr>
                <w:rFonts w:eastAsia="Calibri" w:cs="Arial"/>
                <w:szCs w:val="22"/>
                <w:lang w:eastAsia="en-US"/>
              </w:rPr>
              <w:t xml:space="preserve">≥ 20 </w:t>
            </w:r>
            <w:proofErr w:type="spellStart"/>
            <w:r w:rsidRPr="005E5DA9">
              <w:rPr>
                <w:rFonts w:eastAsia="Calibri" w:cs="Arial"/>
                <w:szCs w:val="22"/>
                <w:lang w:eastAsia="en-US"/>
              </w:rPr>
              <w:t>kPa</w:t>
            </w:r>
            <w:proofErr w:type="spellEnd"/>
          </w:p>
        </w:tc>
        <w:tc>
          <w:tcPr>
            <w:tcW w:w="0" w:type="auto"/>
            <w:shd w:val="clear" w:color="auto" w:fill="FFFFFF"/>
            <w:vAlign w:val="center"/>
            <w:hideMark/>
          </w:tcPr>
          <w:p w:rsidR="005D1161" w:rsidRPr="005E5DA9" w:rsidRDefault="005D1161" w:rsidP="005D1161">
            <w:pPr>
              <w:tabs>
                <w:tab w:val="left" w:pos="142"/>
              </w:tabs>
              <w:suppressAutoHyphens/>
              <w:spacing w:line="276" w:lineRule="auto"/>
              <w:ind w:left="284" w:right="-426" w:hanging="284"/>
              <w:jc w:val="both"/>
              <w:rPr>
                <w:rFonts w:eastAsia="Calibri" w:cs="Arial"/>
                <w:szCs w:val="22"/>
                <w:lang w:eastAsia="en-US"/>
              </w:rPr>
            </w:pPr>
          </w:p>
        </w:tc>
      </w:tr>
      <w:tr w:rsidR="005E5DA9" w:rsidRPr="005E5DA9" w:rsidTr="005D1161">
        <w:trPr>
          <w:tblCellSpacing w:w="15" w:type="dxa"/>
        </w:trPr>
        <w:tc>
          <w:tcPr>
            <w:tcW w:w="0" w:type="auto"/>
            <w:shd w:val="clear" w:color="auto" w:fill="FFFFFF"/>
            <w:noWrap/>
            <w:vAlign w:val="center"/>
            <w:hideMark/>
          </w:tcPr>
          <w:p w:rsidR="005D1161" w:rsidRPr="005E5DA9" w:rsidRDefault="005D1161" w:rsidP="005D1161">
            <w:pPr>
              <w:tabs>
                <w:tab w:val="left" w:pos="142"/>
              </w:tabs>
              <w:suppressAutoHyphens/>
              <w:spacing w:line="276" w:lineRule="auto"/>
              <w:ind w:left="284" w:right="-426" w:hanging="284"/>
              <w:jc w:val="both"/>
              <w:rPr>
                <w:rFonts w:eastAsia="Calibri" w:cs="Arial"/>
                <w:szCs w:val="22"/>
                <w:lang w:eastAsia="en-US"/>
              </w:rPr>
            </w:pPr>
            <w:r w:rsidRPr="005E5DA9">
              <w:rPr>
                <w:rFonts w:eastAsia="Calibri" w:cs="Arial"/>
                <w:szCs w:val="22"/>
                <w:lang w:eastAsia="en-US"/>
              </w:rPr>
              <w:t>Wytrzymałość na rozciąganie prostopadła do powierzchni</w:t>
            </w:r>
          </w:p>
        </w:tc>
        <w:tc>
          <w:tcPr>
            <w:tcW w:w="0" w:type="auto"/>
            <w:shd w:val="clear" w:color="auto" w:fill="FFFFFF"/>
            <w:vAlign w:val="center"/>
            <w:hideMark/>
          </w:tcPr>
          <w:p w:rsidR="005D1161" w:rsidRPr="005E5DA9" w:rsidRDefault="005D1161" w:rsidP="005D1161">
            <w:pPr>
              <w:tabs>
                <w:tab w:val="left" w:pos="142"/>
              </w:tabs>
              <w:suppressAutoHyphens/>
              <w:spacing w:line="276" w:lineRule="auto"/>
              <w:ind w:left="284" w:right="-426" w:hanging="284"/>
              <w:jc w:val="both"/>
              <w:rPr>
                <w:rFonts w:eastAsia="Calibri" w:cs="Arial"/>
                <w:szCs w:val="22"/>
                <w:lang w:eastAsia="en-US"/>
              </w:rPr>
            </w:pPr>
            <w:r w:rsidRPr="005E5DA9">
              <w:rPr>
                <w:rFonts w:eastAsia="Calibri" w:cs="Arial"/>
                <w:szCs w:val="22"/>
                <w:lang w:eastAsia="en-US"/>
              </w:rPr>
              <w:t xml:space="preserve">≥ 15 </w:t>
            </w:r>
            <w:proofErr w:type="spellStart"/>
            <w:r w:rsidRPr="005E5DA9">
              <w:rPr>
                <w:rFonts w:eastAsia="Calibri" w:cs="Arial"/>
                <w:szCs w:val="22"/>
                <w:lang w:eastAsia="en-US"/>
              </w:rPr>
              <w:t>kPa</w:t>
            </w:r>
            <w:proofErr w:type="spellEnd"/>
          </w:p>
        </w:tc>
        <w:tc>
          <w:tcPr>
            <w:tcW w:w="0" w:type="auto"/>
            <w:shd w:val="clear" w:color="auto" w:fill="FFFFFF"/>
            <w:vAlign w:val="center"/>
            <w:hideMark/>
          </w:tcPr>
          <w:p w:rsidR="005D1161" w:rsidRPr="005E5DA9" w:rsidRDefault="005D1161" w:rsidP="005D1161">
            <w:pPr>
              <w:tabs>
                <w:tab w:val="left" w:pos="142"/>
              </w:tabs>
              <w:suppressAutoHyphens/>
              <w:spacing w:line="276" w:lineRule="auto"/>
              <w:ind w:left="284" w:right="-426" w:hanging="284"/>
              <w:jc w:val="both"/>
              <w:rPr>
                <w:rFonts w:eastAsia="Calibri" w:cs="Arial"/>
                <w:szCs w:val="22"/>
                <w:lang w:eastAsia="en-US"/>
              </w:rPr>
            </w:pPr>
          </w:p>
        </w:tc>
      </w:tr>
    </w:tbl>
    <w:p w:rsidR="005D1161" w:rsidRPr="005E5DA9" w:rsidRDefault="005D1161" w:rsidP="000F1574">
      <w:pPr>
        <w:tabs>
          <w:tab w:val="left" w:pos="142"/>
        </w:tabs>
        <w:suppressAutoHyphens/>
        <w:spacing w:line="276" w:lineRule="auto"/>
        <w:ind w:left="284" w:right="-426" w:hanging="284"/>
        <w:jc w:val="both"/>
        <w:rPr>
          <w:rFonts w:eastAsia="Calibri" w:cs="Arial"/>
          <w:szCs w:val="22"/>
          <w:lang w:eastAsia="en-US"/>
        </w:rPr>
      </w:pPr>
    </w:p>
    <w:p w:rsidR="00A50C65" w:rsidRPr="005E5DA9" w:rsidRDefault="00A50C65" w:rsidP="000F1574">
      <w:pPr>
        <w:tabs>
          <w:tab w:val="left" w:pos="142"/>
        </w:tabs>
        <w:suppressAutoHyphens/>
        <w:spacing w:line="276" w:lineRule="auto"/>
        <w:ind w:left="284" w:right="-426" w:hanging="284"/>
        <w:jc w:val="both"/>
        <w:rPr>
          <w:rFonts w:eastAsia="Calibri" w:cs="Arial"/>
          <w:szCs w:val="22"/>
          <w:u w:val="single"/>
          <w:lang w:eastAsia="en-US"/>
        </w:rPr>
      </w:pPr>
      <w:r w:rsidRPr="005E5DA9">
        <w:rPr>
          <w:rFonts w:eastAsia="Calibri" w:cs="Arial"/>
          <w:szCs w:val="22"/>
          <w:u w:val="single"/>
          <w:lang w:eastAsia="en-US"/>
        </w:rPr>
        <w:t xml:space="preserve">Wypełnienie przestrzeni pomiędzy legarami w posadzkach podniesionych wełna kamienna gr </w:t>
      </w:r>
      <w:r w:rsidR="00730022" w:rsidRPr="005E5DA9">
        <w:rPr>
          <w:rFonts w:eastAsia="Calibri" w:cs="Arial"/>
          <w:szCs w:val="22"/>
          <w:u w:val="single"/>
          <w:lang w:eastAsia="en-US"/>
        </w:rPr>
        <w:t>8-</w:t>
      </w:r>
      <w:r w:rsidRPr="005E5DA9">
        <w:rPr>
          <w:rFonts w:eastAsia="Calibri" w:cs="Arial"/>
          <w:szCs w:val="22"/>
          <w:u w:val="single"/>
          <w:lang w:eastAsia="en-US"/>
        </w:rPr>
        <w:t>10 cm</w:t>
      </w:r>
    </w:p>
    <w:p w:rsidR="00A50C65" w:rsidRPr="005E5DA9" w:rsidRDefault="00A50C65" w:rsidP="00A50C65">
      <w:pPr>
        <w:spacing w:line="276" w:lineRule="auto"/>
        <w:rPr>
          <w:rFonts w:cs="Arial"/>
          <w:u w:val="single"/>
        </w:rPr>
      </w:pPr>
    </w:p>
    <w:tbl>
      <w:tblPr>
        <w:tblW w:w="9437" w:type="dxa"/>
        <w:tblCellSpacing w:w="15" w:type="dxa"/>
        <w:tblCellMar>
          <w:top w:w="15" w:type="dxa"/>
          <w:left w:w="15" w:type="dxa"/>
          <w:bottom w:w="15" w:type="dxa"/>
          <w:right w:w="15" w:type="dxa"/>
        </w:tblCellMar>
        <w:tblLook w:val="04A0" w:firstRow="1" w:lastRow="0" w:firstColumn="1" w:lastColumn="0" w:noHBand="0" w:noVBand="1"/>
      </w:tblPr>
      <w:tblGrid>
        <w:gridCol w:w="4820"/>
        <w:gridCol w:w="4536"/>
        <w:gridCol w:w="81"/>
      </w:tblGrid>
      <w:tr w:rsidR="005E5DA9" w:rsidRPr="005E5DA9" w:rsidTr="006900A1">
        <w:trPr>
          <w:tblCellSpacing w:w="15" w:type="dxa"/>
        </w:trPr>
        <w:tc>
          <w:tcPr>
            <w:tcW w:w="4775" w:type="dxa"/>
            <w:vAlign w:val="center"/>
            <w:hideMark/>
          </w:tcPr>
          <w:p w:rsidR="00A50C65" w:rsidRPr="005E5DA9" w:rsidRDefault="00A50C65" w:rsidP="006900A1">
            <w:pPr>
              <w:widowControl w:val="0"/>
              <w:tabs>
                <w:tab w:val="left" w:pos="1080"/>
                <w:tab w:val="left" w:pos="1800"/>
              </w:tabs>
              <w:suppressAutoHyphens/>
              <w:autoSpaceDE w:val="0"/>
              <w:ind w:left="1080" w:right="-1485" w:hanging="983"/>
              <w:jc w:val="both"/>
              <w:rPr>
                <w:rFonts w:eastAsia="Arial" w:cs="Arial"/>
                <w:kern w:val="1"/>
              </w:rPr>
            </w:pPr>
            <w:r w:rsidRPr="005E5DA9">
              <w:rPr>
                <w:rFonts w:eastAsia="Arial" w:cs="Arial"/>
                <w:kern w:val="1"/>
              </w:rPr>
              <w:t>Gęstość nominalna</w:t>
            </w:r>
          </w:p>
        </w:tc>
        <w:tc>
          <w:tcPr>
            <w:tcW w:w="4506" w:type="dxa"/>
            <w:vAlign w:val="center"/>
            <w:hideMark/>
          </w:tcPr>
          <w:p w:rsidR="00A50C65" w:rsidRPr="005E5DA9" w:rsidRDefault="00A50C65" w:rsidP="006900A1">
            <w:pPr>
              <w:widowControl w:val="0"/>
              <w:tabs>
                <w:tab w:val="left" w:pos="1080"/>
                <w:tab w:val="left" w:pos="1800"/>
              </w:tabs>
              <w:suppressAutoHyphens/>
              <w:autoSpaceDE w:val="0"/>
              <w:ind w:left="1080" w:right="-1485" w:hanging="983"/>
              <w:jc w:val="both"/>
              <w:rPr>
                <w:rFonts w:eastAsia="Arial" w:cs="Arial"/>
                <w:kern w:val="1"/>
              </w:rPr>
            </w:pPr>
            <w:r w:rsidRPr="005E5DA9">
              <w:rPr>
                <w:rFonts w:eastAsia="Arial" w:cs="Arial"/>
                <w:kern w:val="1"/>
              </w:rPr>
              <w:t>Obciążenie charakterystyczne ciężarem własnym 1,4kN/m3</w:t>
            </w:r>
          </w:p>
        </w:tc>
        <w:tc>
          <w:tcPr>
            <w:tcW w:w="0" w:type="auto"/>
            <w:vAlign w:val="center"/>
            <w:hideMark/>
          </w:tcPr>
          <w:p w:rsidR="00A50C65" w:rsidRPr="005E5DA9" w:rsidRDefault="00A50C65" w:rsidP="006900A1">
            <w:pPr>
              <w:spacing w:line="276" w:lineRule="auto"/>
              <w:ind w:hanging="983"/>
              <w:rPr>
                <w:rFonts w:cs="Arial"/>
              </w:rPr>
            </w:pPr>
          </w:p>
        </w:tc>
      </w:tr>
      <w:tr w:rsidR="005E5DA9" w:rsidRPr="005E5DA9" w:rsidTr="006900A1">
        <w:trPr>
          <w:tblCellSpacing w:w="15" w:type="dxa"/>
        </w:trPr>
        <w:tc>
          <w:tcPr>
            <w:tcW w:w="4775" w:type="dxa"/>
            <w:vAlign w:val="center"/>
            <w:hideMark/>
          </w:tcPr>
          <w:p w:rsidR="00A50C65" w:rsidRPr="005E5DA9" w:rsidRDefault="00A50C65" w:rsidP="006900A1">
            <w:pPr>
              <w:widowControl w:val="0"/>
              <w:tabs>
                <w:tab w:val="left" w:pos="1080"/>
                <w:tab w:val="left" w:pos="1800"/>
              </w:tabs>
              <w:suppressAutoHyphens/>
              <w:autoSpaceDE w:val="0"/>
              <w:ind w:left="1080" w:right="-1485" w:hanging="983"/>
              <w:jc w:val="both"/>
              <w:rPr>
                <w:rFonts w:eastAsia="Arial" w:cs="Arial"/>
                <w:kern w:val="1"/>
              </w:rPr>
            </w:pPr>
            <w:r w:rsidRPr="005E5DA9">
              <w:rPr>
                <w:rFonts w:eastAsia="Arial" w:cs="Arial"/>
                <w:kern w:val="1"/>
              </w:rPr>
              <w:t>Polska Norma</w:t>
            </w:r>
          </w:p>
        </w:tc>
        <w:tc>
          <w:tcPr>
            <w:tcW w:w="4506" w:type="dxa"/>
            <w:vAlign w:val="center"/>
            <w:hideMark/>
          </w:tcPr>
          <w:p w:rsidR="00A50C65" w:rsidRPr="005E5DA9" w:rsidRDefault="00A50C65" w:rsidP="006900A1">
            <w:pPr>
              <w:widowControl w:val="0"/>
              <w:tabs>
                <w:tab w:val="left" w:pos="1080"/>
                <w:tab w:val="left" w:pos="1800"/>
              </w:tabs>
              <w:suppressAutoHyphens/>
              <w:autoSpaceDE w:val="0"/>
              <w:ind w:left="1080" w:right="-1485" w:hanging="983"/>
              <w:jc w:val="both"/>
              <w:rPr>
                <w:rFonts w:eastAsia="Arial" w:cs="Arial"/>
                <w:kern w:val="1"/>
              </w:rPr>
            </w:pPr>
            <w:r w:rsidRPr="005E5DA9">
              <w:rPr>
                <w:rFonts w:eastAsia="Arial" w:cs="Arial"/>
                <w:kern w:val="1"/>
              </w:rPr>
              <w:t>Norma: EN 13162:2012+A1:2015</w:t>
            </w:r>
          </w:p>
        </w:tc>
        <w:tc>
          <w:tcPr>
            <w:tcW w:w="0" w:type="auto"/>
            <w:vAlign w:val="center"/>
            <w:hideMark/>
          </w:tcPr>
          <w:p w:rsidR="00A50C65" w:rsidRPr="005E5DA9" w:rsidRDefault="00A50C65" w:rsidP="006900A1">
            <w:pPr>
              <w:spacing w:line="276" w:lineRule="auto"/>
              <w:ind w:hanging="983"/>
              <w:rPr>
                <w:rFonts w:cs="Arial"/>
              </w:rPr>
            </w:pPr>
          </w:p>
        </w:tc>
      </w:tr>
      <w:tr w:rsidR="005E5DA9" w:rsidRPr="005E5DA9" w:rsidTr="006900A1">
        <w:trPr>
          <w:tblCellSpacing w:w="15" w:type="dxa"/>
        </w:trPr>
        <w:tc>
          <w:tcPr>
            <w:tcW w:w="4775" w:type="dxa"/>
            <w:vAlign w:val="center"/>
            <w:hideMark/>
          </w:tcPr>
          <w:p w:rsidR="00A50C65" w:rsidRPr="005E5DA9" w:rsidRDefault="00A50C65" w:rsidP="006900A1">
            <w:pPr>
              <w:widowControl w:val="0"/>
              <w:tabs>
                <w:tab w:val="left" w:pos="1080"/>
                <w:tab w:val="left" w:pos="1800"/>
              </w:tabs>
              <w:suppressAutoHyphens/>
              <w:autoSpaceDE w:val="0"/>
              <w:ind w:left="1080" w:right="-1485" w:hanging="983"/>
              <w:jc w:val="both"/>
              <w:rPr>
                <w:rFonts w:eastAsia="Arial" w:cs="Arial"/>
                <w:kern w:val="1"/>
              </w:rPr>
            </w:pPr>
            <w:r w:rsidRPr="005E5DA9">
              <w:rPr>
                <w:rFonts w:eastAsia="Arial" w:cs="Arial"/>
                <w:kern w:val="1"/>
              </w:rPr>
              <w:t>Klasa reakcji na ogień</w:t>
            </w:r>
          </w:p>
        </w:tc>
        <w:tc>
          <w:tcPr>
            <w:tcW w:w="4506" w:type="dxa"/>
            <w:vAlign w:val="center"/>
            <w:hideMark/>
          </w:tcPr>
          <w:p w:rsidR="00A50C65" w:rsidRPr="005E5DA9" w:rsidRDefault="00A50C65" w:rsidP="006900A1">
            <w:pPr>
              <w:widowControl w:val="0"/>
              <w:tabs>
                <w:tab w:val="left" w:pos="1080"/>
                <w:tab w:val="left" w:pos="1800"/>
              </w:tabs>
              <w:suppressAutoHyphens/>
              <w:autoSpaceDE w:val="0"/>
              <w:ind w:left="1080" w:right="-1485" w:hanging="983"/>
              <w:jc w:val="both"/>
              <w:rPr>
                <w:rFonts w:eastAsia="Arial" w:cs="Arial"/>
                <w:kern w:val="1"/>
              </w:rPr>
            </w:pPr>
            <w:r w:rsidRPr="005E5DA9">
              <w:rPr>
                <w:rFonts w:eastAsia="Arial" w:cs="Arial"/>
                <w:kern w:val="1"/>
              </w:rPr>
              <w:t>A1 wyrób</w:t>
            </w:r>
          </w:p>
        </w:tc>
        <w:tc>
          <w:tcPr>
            <w:tcW w:w="0" w:type="auto"/>
            <w:vAlign w:val="center"/>
            <w:hideMark/>
          </w:tcPr>
          <w:p w:rsidR="00A50C65" w:rsidRPr="005E5DA9" w:rsidRDefault="00A50C65" w:rsidP="006900A1">
            <w:pPr>
              <w:spacing w:line="276" w:lineRule="auto"/>
              <w:ind w:hanging="983"/>
              <w:rPr>
                <w:rFonts w:cs="Arial"/>
              </w:rPr>
            </w:pPr>
          </w:p>
        </w:tc>
      </w:tr>
      <w:tr w:rsidR="005E5DA9" w:rsidRPr="005E5DA9" w:rsidTr="006900A1">
        <w:trPr>
          <w:tblCellSpacing w:w="15" w:type="dxa"/>
        </w:trPr>
        <w:tc>
          <w:tcPr>
            <w:tcW w:w="4775" w:type="dxa"/>
            <w:vAlign w:val="center"/>
            <w:hideMark/>
          </w:tcPr>
          <w:p w:rsidR="00A50C65" w:rsidRPr="005E5DA9" w:rsidRDefault="00A50C65" w:rsidP="006900A1">
            <w:pPr>
              <w:widowControl w:val="0"/>
              <w:tabs>
                <w:tab w:val="left" w:pos="1080"/>
                <w:tab w:val="left" w:pos="1800"/>
              </w:tabs>
              <w:suppressAutoHyphens/>
              <w:autoSpaceDE w:val="0"/>
              <w:ind w:left="1080" w:right="-1485" w:hanging="983"/>
              <w:jc w:val="both"/>
              <w:rPr>
                <w:rFonts w:eastAsia="Arial" w:cs="Arial"/>
                <w:kern w:val="1"/>
              </w:rPr>
            </w:pPr>
            <w:r w:rsidRPr="005E5DA9">
              <w:rPr>
                <w:rFonts w:eastAsia="Arial" w:cs="Arial"/>
                <w:kern w:val="1"/>
              </w:rPr>
              <w:t>Deklarowany współczynnik przewodzenia ciepła</w:t>
            </w:r>
          </w:p>
        </w:tc>
        <w:tc>
          <w:tcPr>
            <w:tcW w:w="4506" w:type="dxa"/>
            <w:vAlign w:val="center"/>
            <w:hideMark/>
          </w:tcPr>
          <w:p w:rsidR="00A50C65" w:rsidRPr="005E5DA9" w:rsidRDefault="00A50C65" w:rsidP="006900A1">
            <w:pPr>
              <w:widowControl w:val="0"/>
              <w:tabs>
                <w:tab w:val="left" w:pos="1080"/>
                <w:tab w:val="left" w:pos="1800"/>
              </w:tabs>
              <w:suppressAutoHyphens/>
              <w:autoSpaceDE w:val="0"/>
              <w:ind w:left="1080" w:right="-1485" w:hanging="983"/>
              <w:jc w:val="both"/>
              <w:rPr>
                <w:rFonts w:eastAsia="Arial" w:cs="Arial"/>
                <w:kern w:val="1"/>
              </w:rPr>
            </w:pPr>
            <w:proofErr w:type="spellStart"/>
            <w:r w:rsidRPr="005E5DA9">
              <w:rPr>
                <w:rFonts w:eastAsia="Arial" w:cs="Arial"/>
                <w:kern w:val="1"/>
              </w:rPr>
              <w:t>λD</w:t>
            </w:r>
            <w:proofErr w:type="spellEnd"/>
            <w:r w:rsidRPr="005E5DA9">
              <w:rPr>
                <w:rFonts w:eastAsia="Arial" w:cs="Arial"/>
                <w:kern w:val="1"/>
              </w:rPr>
              <w:t xml:space="preserve"> = 0,039 W/m· K</w:t>
            </w:r>
          </w:p>
        </w:tc>
        <w:tc>
          <w:tcPr>
            <w:tcW w:w="0" w:type="auto"/>
            <w:vAlign w:val="center"/>
            <w:hideMark/>
          </w:tcPr>
          <w:p w:rsidR="00A50C65" w:rsidRPr="005E5DA9" w:rsidRDefault="00A50C65" w:rsidP="006900A1">
            <w:pPr>
              <w:spacing w:line="276" w:lineRule="auto"/>
              <w:ind w:hanging="983"/>
              <w:rPr>
                <w:rFonts w:cs="Arial"/>
              </w:rPr>
            </w:pPr>
          </w:p>
        </w:tc>
      </w:tr>
      <w:tr w:rsidR="005E5DA9" w:rsidRPr="005E5DA9" w:rsidTr="006900A1">
        <w:trPr>
          <w:tblCellSpacing w:w="15" w:type="dxa"/>
        </w:trPr>
        <w:tc>
          <w:tcPr>
            <w:tcW w:w="4775" w:type="dxa"/>
            <w:vAlign w:val="center"/>
            <w:hideMark/>
          </w:tcPr>
          <w:p w:rsidR="00A50C65" w:rsidRPr="005E5DA9" w:rsidRDefault="00A50C65" w:rsidP="006900A1">
            <w:pPr>
              <w:widowControl w:val="0"/>
              <w:tabs>
                <w:tab w:val="left" w:pos="1080"/>
                <w:tab w:val="left" w:pos="1800"/>
              </w:tabs>
              <w:suppressAutoHyphens/>
              <w:autoSpaceDE w:val="0"/>
              <w:ind w:left="1080" w:right="-1485" w:hanging="983"/>
              <w:jc w:val="both"/>
              <w:rPr>
                <w:rFonts w:eastAsia="Arial" w:cs="Arial"/>
                <w:kern w:val="1"/>
              </w:rPr>
            </w:pPr>
            <w:r w:rsidRPr="005E5DA9">
              <w:rPr>
                <w:rFonts w:eastAsia="Arial" w:cs="Arial"/>
                <w:kern w:val="1"/>
              </w:rPr>
              <w:t xml:space="preserve">Ściśliwość </w:t>
            </w:r>
          </w:p>
        </w:tc>
        <w:tc>
          <w:tcPr>
            <w:tcW w:w="4506" w:type="dxa"/>
            <w:vAlign w:val="center"/>
            <w:hideMark/>
          </w:tcPr>
          <w:p w:rsidR="00A50C65" w:rsidRPr="005E5DA9" w:rsidRDefault="00A50C65" w:rsidP="006900A1">
            <w:pPr>
              <w:widowControl w:val="0"/>
              <w:tabs>
                <w:tab w:val="left" w:pos="1080"/>
                <w:tab w:val="left" w:pos="1800"/>
              </w:tabs>
              <w:suppressAutoHyphens/>
              <w:autoSpaceDE w:val="0"/>
              <w:ind w:left="1080" w:right="-1485" w:hanging="983"/>
              <w:jc w:val="both"/>
              <w:rPr>
                <w:rFonts w:eastAsia="Arial" w:cs="Arial"/>
                <w:kern w:val="1"/>
              </w:rPr>
            </w:pPr>
            <w:r w:rsidRPr="005E5DA9">
              <w:rPr>
                <w:rFonts w:eastAsia="Arial" w:cs="Arial"/>
                <w:kern w:val="1"/>
              </w:rPr>
              <w:t>≤ 4mm</w:t>
            </w:r>
          </w:p>
        </w:tc>
        <w:tc>
          <w:tcPr>
            <w:tcW w:w="0" w:type="auto"/>
            <w:vAlign w:val="center"/>
            <w:hideMark/>
          </w:tcPr>
          <w:p w:rsidR="00A50C65" w:rsidRPr="005E5DA9" w:rsidRDefault="00A50C65" w:rsidP="006900A1">
            <w:pPr>
              <w:spacing w:line="276" w:lineRule="auto"/>
              <w:ind w:hanging="983"/>
              <w:rPr>
                <w:rFonts w:cs="Arial"/>
              </w:rPr>
            </w:pPr>
          </w:p>
        </w:tc>
      </w:tr>
      <w:tr w:rsidR="005E5DA9" w:rsidRPr="005E5DA9" w:rsidTr="006900A1">
        <w:trPr>
          <w:tblCellSpacing w:w="15" w:type="dxa"/>
        </w:trPr>
        <w:tc>
          <w:tcPr>
            <w:tcW w:w="4775" w:type="dxa"/>
            <w:vAlign w:val="center"/>
            <w:hideMark/>
          </w:tcPr>
          <w:p w:rsidR="00A50C65" w:rsidRPr="005E5DA9" w:rsidRDefault="00A50C65" w:rsidP="006900A1">
            <w:pPr>
              <w:widowControl w:val="0"/>
              <w:tabs>
                <w:tab w:val="left" w:pos="1080"/>
                <w:tab w:val="left" w:pos="1800"/>
              </w:tabs>
              <w:suppressAutoHyphens/>
              <w:autoSpaceDE w:val="0"/>
              <w:ind w:left="1080" w:right="-1485" w:hanging="983"/>
              <w:jc w:val="both"/>
              <w:rPr>
                <w:rFonts w:eastAsia="Arial" w:cs="Arial"/>
                <w:kern w:val="1"/>
              </w:rPr>
            </w:pPr>
            <w:r w:rsidRPr="005E5DA9">
              <w:rPr>
                <w:rFonts w:eastAsia="Arial" w:cs="Arial"/>
                <w:kern w:val="1"/>
              </w:rPr>
              <w:t>Naprężenie ściskające przy 10% odkształceniu</w:t>
            </w:r>
          </w:p>
        </w:tc>
        <w:tc>
          <w:tcPr>
            <w:tcW w:w="4506" w:type="dxa"/>
            <w:vAlign w:val="center"/>
            <w:hideMark/>
          </w:tcPr>
          <w:p w:rsidR="00A50C65" w:rsidRPr="005E5DA9" w:rsidRDefault="00A50C65" w:rsidP="006900A1">
            <w:pPr>
              <w:widowControl w:val="0"/>
              <w:tabs>
                <w:tab w:val="left" w:pos="1080"/>
                <w:tab w:val="left" w:pos="1800"/>
              </w:tabs>
              <w:suppressAutoHyphens/>
              <w:autoSpaceDE w:val="0"/>
              <w:ind w:left="1080" w:right="-1485" w:hanging="983"/>
              <w:jc w:val="both"/>
              <w:rPr>
                <w:rFonts w:eastAsia="Arial" w:cs="Arial"/>
                <w:kern w:val="1"/>
              </w:rPr>
            </w:pPr>
            <w:r w:rsidRPr="005E5DA9">
              <w:rPr>
                <w:rFonts w:eastAsia="Arial" w:cs="Arial"/>
                <w:kern w:val="1"/>
              </w:rPr>
              <w:t xml:space="preserve">≥ 30 </w:t>
            </w:r>
            <w:proofErr w:type="spellStart"/>
            <w:r w:rsidRPr="005E5DA9">
              <w:rPr>
                <w:rFonts w:eastAsia="Arial" w:cs="Arial"/>
                <w:kern w:val="1"/>
              </w:rPr>
              <w:t>kPa</w:t>
            </w:r>
            <w:proofErr w:type="spellEnd"/>
          </w:p>
        </w:tc>
        <w:tc>
          <w:tcPr>
            <w:tcW w:w="0" w:type="auto"/>
            <w:vAlign w:val="center"/>
            <w:hideMark/>
          </w:tcPr>
          <w:p w:rsidR="00A50C65" w:rsidRPr="005E5DA9" w:rsidRDefault="00A50C65" w:rsidP="006900A1">
            <w:pPr>
              <w:spacing w:line="276" w:lineRule="auto"/>
              <w:ind w:hanging="983"/>
              <w:rPr>
                <w:rFonts w:cs="Arial"/>
              </w:rPr>
            </w:pPr>
          </w:p>
        </w:tc>
      </w:tr>
      <w:tr w:rsidR="00A50C65" w:rsidRPr="005E5DA9" w:rsidTr="006900A1">
        <w:trPr>
          <w:tblCellSpacing w:w="15" w:type="dxa"/>
        </w:trPr>
        <w:tc>
          <w:tcPr>
            <w:tcW w:w="4775" w:type="dxa"/>
            <w:vAlign w:val="center"/>
            <w:hideMark/>
          </w:tcPr>
          <w:p w:rsidR="00A50C65" w:rsidRPr="005E5DA9" w:rsidRDefault="00A50C65" w:rsidP="006900A1">
            <w:pPr>
              <w:widowControl w:val="0"/>
              <w:tabs>
                <w:tab w:val="left" w:pos="1080"/>
                <w:tab w:val="left" w:pos="1800"/>
              </w:tabs>
              <w:suppressAutoHyphens/>
              <w:autoSpaceDE w:val="0"/>
              <w:ind w:left="1080" w:right="-1485" w:hanging="983"/>
              <w:jc w:val="both"/>
              <w:rPr>
                <w:rFonts w:eastAsia="Arial" w:cs="Arial"/>
                <w:kern w:val="1"/>
              </w:rPr>
            </w:pPr>
            <w:r w:rsidRPr="005E5DA9">
              <w:rPr>
                <w:rFonts w:eastAsia="Arial" w:cs="Arial"/>
                <w:kern w:val="1"/>
              </w:rPr>
              <w:t xml:space="preserve">Obciążenie użytkowe </w:t>
            </w:r>
          </w:p>
        </w:tc>
        <w:tc>
          <w:tcPr>
            <w:tcW w:w="4506" w:type="dxa"/>
            <w:vAlign w:val="center"/>
            <w:hideMark/>
          </w:tcPr>
          <w:p w:rsidR="00A50C65" w:rsidRPr="005E5DA9" w:rsidRDefault="00A50C65" w:rsidP="006900A1">
            <w:pPr>
              <w:widowControl w:val="0"/>
              <w:tabs>
                <w:tab w:val="left" w:pos="1080"/>
                <w:tab w:val="left" w:pos="1800"/>
              </w:tabs>
              <w:suppressAutoHyphens/>
              <w:autoSpaceDE w:val="0"/>
              <w:ind w:left="1080" w:right="-1485" w:hanging="983"/>
              <w:jc w:val="both"/>
              <w:rPr>
                <w:rFonts w:eastAsia="Arial" w:cs="Arial"/>
                <w:kern w:val="1"/>
              </w:rPr>
            </w:pPr>
            <w:r w:rsidRPr="005E5DA9">
              <w:rPr>
                <w:rFonts w:eastAsia="Arial" w:cs="Arial"/>
                <w:kern w:val="1"/>
              </w:rPr>
              <w:t xml:space="preserve">≤ 3 </w:t>
            </w:r>
            <w:proofErr w:type="spellStart"/>
            <w:r w:rsidRPr="005E5DA9">
              <w:rPr>
                <w:rFonts w:eastAsia="Arial" w:cs="Arial"/>
                <w:kern w:val="1"/>
              </w:rPr>
              <w:t>kPa</w:t>
            </w:r>
            <w:proofErr w:type="spellEnd"/>
          </w:p>
        </w:tc>
        <w:tc>
          <w:tcPr>
            <w:tcW w:w="0" w:type="auto"/>
            <w:vAlign w:val="center"/>
            <w:hideMark/>
          </w:tcPr>
          <w:p w:rsidR="00A50C65" w:rsidRPr="005E5DA9" w:rsidRDefault="00A50C65" w:rsidP="006900A1">
            <w:pPr>
              <w:spacing w:line="276" w:lineRule="auto"/>
              <w:ind w:hanging="983"/>
              <w:rPr>
                <w:rFonts w:cs="Arial"/>
              </w:rPr>
            </w:pPr>
          </w:p>
        </w:tc>
      </w:tr>
    </w:tbl>
    <w:p w:rsidR="00A50C65" w:rsidRPr="005E5DA9" w:rsidRDefault="00A50C65" w:rsidP="000F1574">
      <w:pPr>
        <w:tabs>
          <w:tab w:val="left" w:pos="142"/>
        </w:tabs>
        <w:suppressAutoHyphens/>
        <w:spacing w:line="276" w:lineRule="auto"/>
        <w:ind w:left="284" w:right="-426" w:hanging="284"/>
        <w:jc w:val="both"/>
        <w:rPr>
          <w:rFonts w:eastAsia="Calibri" w:cs="Arial"/>
          <w:szCs w:val="22"/>
          <w:lang w:eastAsia="en-US"/>
        </w:rPr>
      </w:pPr>
    </w:p>
    <w:p w:rsidR="00FF7609" w:rsidRPr="005E5DA9" w:rsidRDefault="00FF7609" w:rsidP="00FF7609">
      <w:pPr>
        <w:tabs>
          <w:tab w:val="left" w:pos="142"/>
        </w:tabs>
        <w:suppressAutoHyphens/>
        <w:spacing w:line="276" w:lineRule="auto"/>
        <w:ind w:left="284" w:right="-426" w:hanging="284"/>
        <w:jc w:val="both"/>
        <w:rPr>
          <w:rFonts w:eastAsia="Calibri" w:cs="Arial"/>
          <w:szCs w:val="22"/>
          <w:u w:val="single"/>
          <w:lang w:eastAsia="en-US"/>
        </w:rPr>
      </w:pPr>
      <w:r w:rsidRPr="005E5DA9">
        <w:rPr>
          <w:rFonts w:eastAsia="Calibri" w:cs="Arial"/>
          <w:szCs w:val="22"/>
          <w:u w:val="single"/>
          <w:lang w:eastAsia="en-US"/>
        </w:rPr>
        <w:t xml:space="preserve">Styropian EPS 100 gr 10 cm  </w:t>
      </w:r>
      <w:r w:rsidRPr="005E5DA9">
        <w:rPr>
          <w:rFonts w:cs="Arial"/>
        </w:rPr>
        <w:t>λ&lt;=0,035W/</w:t>
      </w:r>
      <w:proofErr w:type="spellStart"/>
      <w:r w:rsidRPr="005E5DA9">
        <w:rPr>
          <w:rFonts w:cs="Arial"/>
        </w:rPr>
        <w:t>mK</w:t>
      </w:r>
      <w:proofErr w:type="spellEnd"/>
      <w:r w:rsidRPr="005E5DA9">
        <w:rPr>
          <w:rFonts w:cs="Arial"/>
        </w:rPr>
        <w:t xml:space="preserve"> izolacja termiczna podłogi na gruncie</w:t>
      </w:r>
    </w:p>
    <w:p w:rsidR="009B37FD" w:rsidRPr="005E5DA9" w:rsidRDefault="009B37FD" w:rsidP="009B37FD">
      <w:pPr>
        <w:tabs>
          <w:tab w:val="left" w:pos="142"/>
        </w:tabs>
        <w:suppressAutoHyphens/>
        <w:spacing w:line="276" w:lineRule="auto"/>
        <w:ind w:left="284" w:right="-426" w:hanging="284"/>
        <w:jc w:val="both"/>
        <w:rPr>
          <w:rFonts w:eastAsia="Calibri" w:cs="Arial"/>
          <w:szCs w:val="22"/>
          <w:lang w:eastAsia="en-US"/>
        </w:rPr>
      </w:pPr>
    </w:p>
    <w:p w:rsidR="000F1574" w:rsidRPr="005E5DA9" w:rsidRDefault="000F1574" w:rsidP="000F1574">
      <w:pPr>
        <w:spacing w:line="276" w:lineRule="auto"/>
        <w:ind w:left="284" w:firstLine="283"/>
        <w:jc w:val="both"/>
        <w:rPr>
          <w:rFonts w:eastAsia="Calibri"/>
          <w:szCs w:val="22"/>
          <w:lang w:eastAsia="en-US"/>
        </w:rPr>
      </w:pPr>
    </w:p>
    <w:p w:rsidR="00080D42" w:rsidRPr="005E5DA9" w:rsidRDefault="00080D42" w:rsidP="00080D42">
      <w:pPr>
        <w:numPr>
          <w:ilvl w:val="1"/>
          <w:numId w:val="0"/>
        </w:numPr>
        <w:tabs>
          <w:tab w:val="num" w:pos="720"/>
        </w:tabs>
        <w:ind w:left="720" w:hanging="720"/>
        <w:jc w:val="both"/>
        <w:rPr>
          <w:rFonts w:cs="Arial"/>
          <w:b/>
        </w:rPr>
      </w:pPr>
      <w:r w:rsidRPr="005E5DA9">
        <w:rPr>
          <w:rFonts w:cs="Arial"/>
          <w:b/>
        </w:rPr>
        <w:t>Warunki wykonywania robót dociepleniowych</w:t>
      </w:r>
    </w:p>
    <w:p w:rsidR="00080D42" w:rsidRPr="005E5DA9" w:rsidRDefault="00080D42" w:rsidP="00080D42">
      <w:pPr>
        <w:numPr>
          <w:ilvl w:val="2"/>
          <w:numId w:val="0"/>
        </w:numPr>
        <w:tabs>
          <w:tab w:val="num" w:pos="720"/>
        </w:tabs>
        <w:ind w:left="720" w:hanging="720"/>
        <w:jc w:val="both"/>
        <w:rPr>
          <w:rFonts w:cs="Arial"/>
          <w:b/>
        </w:rPr>
      </w:pPr>
      <w:r w:rsidRPr="005E5DA9">
        <w:rPr>
          <w:rFonts w:cs="Arial"/>
          <w:b/>
        </w:rPr>
        <w:t>Wymagania techniczne dotyczące podłoża</w:t>
      </w:r>
    </w:p>
    <w:p w:rsidR="00966D64" w:rsidRPr="005E5DA9" w:rsidRDefault="00966D64" w:rsidP="00080D42">
      <w:pPr>
        <w:numPr>
          <w:ilvl w:val="2"/>
          <w:numId w:val="0"/>
        </w:numPr>
        <w:tabs>
          <w:tab w:val="num" w:pos="720"/>
        </w:tabs>
        <w:ind w:left="720" w:hanging="720"/>
        <w:jc w:val="both"/>
        <w:rPr>
          <w:rFonts w:cs="Arial"/>
          <w:b/>
        </w:rPr>
      </w:pPr>
    </w:p>
    <w:p w:rsidR="00966D64" w:rsidRPr="005E5DA9" w:rsidRDefault="00966D64" w:rsidP="00080D42">
      <w:pPr>
        <w:numPr>
          <w:ilvl w:val="2"/>
          <w:numId w:val="0"/>
        </w:numPr>
        <w:tabs>
          <w:tab w:val="num" w:pos="720"/>
        </w:tabs>
        <w:ind w:left="720" w:hanging="720"/>
        <w:jc w:val="both"/>
        <w:rPr>
          <w:rFonts w:cs="Arial"/>
          <w:b/>
        </w:rPr>
      </w:pPr>
    </w:p>
    <w:p w:rsidR="00080D42" w:rsidRPr="005E5DA9" w:rsidRDefault="00966D64" w:rsidP="00080D42">
      <w:pPr>
        <w:jc w:val="both"/>
        <w:rPr>
          <w:rFonts w:eastAsia="Calibri" w:cs="Arial"/>
          <w:szCs w:val="22"/>
          <w:u w:val="single"/>
          <w:lang w:eastAsia="en-US"/>
        </w:rPr>
      </w:pPr>
      <w:r w:rsidRPr="005E5DA9">
        <w:rPr>
          <w:rFonts w:eastAsia="Calibri" w:cs="Arial"/>
          <w:szCs w:val="22"/>
          <w:u w:val="single"/>
          <w:lang w:eastAsia="en-US"/>
        </w:rPr>
        <w:t>Strop nad piwnicą</w:t>
      </w:r>
    </w:p>
    <w:p w:rsidR="00966D64" w:rsidRPr="005E5DA9" w:rsidRDefault="00966D64" w:rsidP="00080D42">
      <w:pPr>
        <w:jc w:val="both"/>
        <w:rPr>
          <w:rFonts w:cs="Arial"/>
        </w:rPr>
      </w:pPr>
    </w:p>
    <w:p w:rsidR="00966D64" w:rsidRPr="005E5DA9" w:rsidRDefault="005D1161" w:rsidP="00966D64">
      <w:pPr>
        <w:pStyle w:val="z11"/>
        <w:widowControl/>
        <w:spacing w:line="240" w:lineRule="auto"/>
        <w:rPr>
          <w:rFonts w:ascii="Arial" w:hAnsi="Arial" w:cs="Arial"/>
          <w:color w:val="auto"/>
          <w:sz w:val="20"/>
          <w:szCs w:val="20"/>
          <w:u w:val="none"/>
        </w:rPr>
      </w:pPr>
      <w:r w:rsidRPr="005E5DA9">
        <w:rPr>
          <w:rFonts w:ascii="Arial" w:hAnsi="Arial" w:cs="Arial"/>
          <w:color w:val="auto"/>
          <w:sz w:val="20"/>
          <w:szCs w:val="20"/>
          <w:u w:val="none"/>
        </w:rPr>
        <w:t xml:space="preserve">Dla stropów (różnica temperatur i hałas) wykonujemy ocieplenie: – główne, zawsze od zimniejszej strony przegrody, – pozostałe, od przeciwnej strony, aby nie nagrzewać masy stropu, – jako warstwę tłumiącą, od </w:t>
      </w:r>
      <w:r w:rsidR="00966D64" w:rsidRPr="005E5DA9">
        <w:rPr>
          <w:rFonts w:ascii="Arial" w:hAnsi="Arial" w:cs="Arial"/>
          <w:color w:val="auto"/>
          <w:sz w:val="20"/>
          <w:szCs w:val="20"/>
          <w:u w:val="none"/>
        </w:rPr>
        <w:t xml:space="preserve">strony występującego hałasu. </w:t>
      </w:r>
    </w:p>
    <w:p w:rsidR="00080D42" w:rsidRPr="005E5DA9" w:rsidRDefault="005D1161" w:rsidP="00966D64">
      <w:pPr>
        <w:pStyle w:val="z11"/>
        <w:widowControl/>
        <w:spacing w:line="240" w:lineRule="auto"/>
        <w:rPr>
          <w:rFonts w:ascii="Arial" w:hAnsi="Arial" w:cs="Arial"/>
          <w:color w:val="auto"/>
          <w:sz w:val="20"/>
          <w:szCs w:val="20"/>
          <w:u w:val="none"/>
        </w:rPr>
      </w:pPr>
      <w:r w:rsidRPr="005E5DA9">
        <w:rPr>
          <w:rFonts w:ascii="Arial" w:hAnsi="Arial" w:cs="Arial"/>
          <w:color w:val="auto"/>
          <w:sz w:val="20"/>
          <w:szCs w:val="20"/>
          <w:u w:val="none"/>
        </w:rPr>
        <w:t xml:space="preserve">Płyty mocujemy do powierzchni o wytrzymałości podłoża na rozrywanie nie mniejszej niż 0,08 </w:t>
      </w:r>
      <w:proofErr w:type="spellStart"/>
      <w:r w:rsidRPr="005E5DA9">
        <w:rPr>
          <w:rFonts w:ascii="Arial" w:hAnsi="Arial" w:cs="Arial"/>
          <w:color w:val="auto"/>
          <w:sz w:val="20"/>
          <w:szCs w:val="20"/>
          <w:u w:val="none"/>
        </w:rPr>
        <w:t>MPa</w:t>
      </w:r>
      <w:proofErr w:type="spellEnd"/>
      <w:r w:rsidRPr="005E5DA9">
        <w:rPr>
          <w:rFonts w:ascii="Arial" w:hAnsi="Arial" w:cs="Arial"/>
          <w:color w:val="auto"/>
          <w:sz w:val="20"/>
          <w:szCs w:val="20"/>
          <w:u w:val="none"/>
        </w:rPr>
        <w:t xml:space="preserve"> wyłącznie za </w:t>
      </w:r>
      <w:proofErr w:type="spellStart"/>
      <w:r w:rsidRPr="005E5DA9">
        <w:rPr>
          <w:rFonts w:ascii="Arial" w:hAnsi="Arial" w:cs="Arial"/>
          <w:color w:val="auto"/>
          <w:sz w:val="20"/>
          <w:szCs w:val="20"/>
          <w:u w:val="none"/>
        </w:rPr>
        <w:t>pomoca</w:t>
      </w:r>
      <w:proofErr w:type="spellEnd"/>
      <w:r w:rsidRPr="005E5DA9">
        <w:rPr>
          <w:rFonts w:ascii="Arial" w:hAnsi="Arial" w:cs="Arial"/>
          <w:color w:val="auto"/>
          <w:sz w:val="20"/>
          <w:szCs w:val="20"/>
          <w:u w:val="none"/>
        </w:rPr>
        <w:t xml:space="preserve"> zaprawy klejącej, bez użycia dodatkow</w:t>
      </w:r>
      <w:r w:rsidR="00966D64" w:rsidRPr="005E5DA9">
        <w:rPr>
          <w:rFonts w:ascii="Arial" w:hAnsi="Arial" w:cs="Arial"/>
          <w:color w:val="auto"/>
          <w:sz w:val="20"/>
          <w:szCs w:val="20"/>
          <w:u w:val="none"/>
        </w:rPr>
        <w:t xml:space="preserve">ych łączników mechanicznych. </w:t>
      </w:r>
      <w:proofErr w:type="spellStart"/>
      <w:r w:rsidR="00966D64" w:rsidRPr="005E5DA9">
        <w:rPr>
          <w:rFonts w:ascii="Arial" w:hAnsi="Arial" w:cs="Arial"/>
          <w:color w:val="auto"/>
          <w:sz w:val="20"/>
          <w:szCs w:val="20"/>
          <w:u w:val="none"/>
        </w:rPr>
        <w:t>d</w:t>
      </w:r>
      <w:r w:rsidRPr="005E5DA9">
        <w:rPr>
          <w:rFonts w:ascii="Arial" w:hAnsi="Arial" w:cs="Arial"/>
          <w:color w:val="auto"/>
          <w:sz w:val="20"/>
          <w:szCs w:val="20"/>
          <w:u w:val="none"/>
        </w:rPr>
        <w:t>W</w:t>
      </w:r>
      <w:proofErr w:type="spellEnd"/>
      <w:r w:rsidRPr="005E5DA9">
        <w:rPr>
          <w:rFonts w:ascii="Arial" w:hAnsi="Arial" w:cs="Arial"/>
          <w:color w:val="auto"/>
          <w:sz w:val="20"/>
          <w:szCs w:val="20"/>
          <w:u w:val="none"/>
        </w:rPr>
        <w:t xml:space="preserve"> przypadkach wątpliwych (zabrudzenia, plamy olejowe itp.) należy przeprowadzić na budowie test przyc</w:t>
      </w:r>
      <w:r w:rsidR="00966D64" w:rsidRPr="005E5DA9">
        <w:rPr>
          <w:rFonts w:ascii="Arial" w:hAnsi="Arial" w:cs="Arial"/>
          <w:color w:val="auto"/>
          <w:sz w:val="20"/>
          <w:szCs w:val="20"/>
          <w:u w:val="none"/>
        </w:rPr>
        <w:t xml:space="preserve">zepności zaprawy do podłoża. </w:t>
      </w:r>
      <w:r w:rsidRPr="005E5DA9">
        <w:rPr>
          <w:rFonts w:ascii="Arial" w:hAnsi="Arial" w:cs="Arial"/>
          <w:color w:val="auto"/>
          <w:sz w:val="20"/>
          <w:szCs w:val="20"/>
          <w:u w:val="none"/>
        </w:rPr>
        <w:t xml:space="preserve">W przypadku braku wymaganej przyczepności podłoże należy zagruntować preparatem, np. Fast Grunt G lub Fast Grunt M. f) Płyty przyklejamy mijankowo metodą „grzebieniową” w dwóch etapach: w pierwszym </w:t>
      </w:r>
      <w:proofErr w:type="spellStart"/>
      <w:r w:rsidRPr="005E5DA9">
        <w:rPr>
          <w:rFonts w:ascii="Arial" w:hAnsi="Arial" w:cs="Arial"/>
          <w:color w:val="auto"/>
          <w:sz w:val="20"/>
          <w:szCs w:val="20"/>
          <w:u w:val="none"/>
        </w:rPr>
        <w:t>przeszpachlowujemy</w:t>
      </w:r>
      <w:proofErr w:type="spellEnd"/>
      <w:r w:rsidRPr="005E5DA9">
        <w:rPr>
          <w:rFonts w:ascii="Arial" w:hAnsi="Arial" w:cs="Arial"/>
          <w:color w:val="auto"/>
          <w:sz w:val="20"/>
          <w:szCs w:val="20"/>
          <w:u w:val="none"/>
        </w:rPr>
        <w:t xml:space="preserve"> zaprawą klejącą płyty gładką stroną pacy, a w drugim zaprawę klejącą </w:t>
      </w:r>
      <w:r w:rsidRPr="005E5DA9">
        <w:rPr>
          <w:rFonts w:ascii="Arial" w:hAnsi="Arial" w:cs="Arial"/>
          <w:color w:val="auto"/>
          <w:sz w:val="20"/>
          <w:szCs w:val="20"/>
          <w:u w:val="none"/>
        </w:rPr>
        <w:lastRenderedPageBreak/>
        <w:t>nanosimy i rozprowadzamy za pomocą pacy zębatej o zębach 12 x 12 mm równomierni</w:t>
      </w:r>
      <w:r w:rsidR="00966D64" w:rsidRPr="005E5DA9">
        <w:rPr>
          <w:rFonts w:ascii="Arial" w:hAnsi="Arial" w:cs="Arial"/>
          <w:color w:val="auto"/>
          <w:sz w:val="20"/>
          <w:szCs w:val="20"/>
          <w:u w:val="none"/>
        </w:rPr>
        <w:t xml:space="preserve">e na całej powierzchni płyty. </w:t>
      </w:r>
      <w:r w:rsidRPr="005E5DA9">
        <w:rPr>
          <w:rFonts w:ascii="Arial" w:hAnsi="Arial" w:cs="Arial"/>
          <w:color w:val="auto"/>
          <w:sz w:val="20"/>
          <w:szCs w:val="20"/>
          <w:u w:val="none"/>
        </w:rPr>
        <w:t xml:space="preserve"> Frezowane krawędzie płyt stanowią element dekoracyjny, dlatego należy pamiętać o uporządkowanym, liniowym rozmieszczeniu płyt oraz ró</w:t>
      </w:r>
      <w:r w:rsidR="00966D64" w:rsidRPr="005E5DA9">
        <w:rPr>
          <w:rFonts w:ascii="Arial" w:hAnsi="Arial" w:cs="Arial"/>
          <w:color w:val="auto"/>
          <w:sz w:val="20"/>
          <w:szCs w:val="20"/>
          <w:u w:val="none"/>
        </w:rPr>
        <w:t xml:space="preserve">wnym rozmieszczeniu mijanek. </w:t>
      </w:r>
      <w:r w:rsidRPr="005E5DA9">
        <w:rPr>
          <w:rFonts w:ascii="Arial" w:hAnsi="Arial" w:cs="Arial"/>
          <w:color w:val="auto"/>
          <w:sz w:val="20"/>
          <w:szCs w:val="20"/>
          <w:u w:val="none"/>
        </w:rPr>
        <w:t xml:space="preserve">W normalnych warunkach pogodowych po dwóch dniach od przyklejenia </w:t>
      </w:r>
      <w:r w:rsidR="00966D64" w:rsidRPr="005E5DA9">
        <w:rPr>
          <w:rFonts w:ascii="Arial" w:hAnsi="Arial" w:cs="Arial"/>
          <w:color w:val="auto"/>
          <w:sz w:val="20"/>
          <w:szCs w:val="20"/>
          <w:u w:val="none"/>
        </w:rPr>
        <w:t>płyty</w:t>
      </w:r>
      <w:r w:rsidRPr="005E5DA9">
        <w:rPr>
          <w:rFonts w:ascii="Arial" w:hAnsi="Arial" w:cs="Arial"/>
          <w:color w:val="auto"/>
          <w:sz w:val="20"/>
          <w:szCs w:val="20"/>
          <w:u w:val="none"/>
        </w:rPr>
        <w:t xml:space="preserve"> możemy przystąpić do wyko</w:t>
      </w:r>
      <w:r w:rsidR="00966D64" w:rsidRPr="005E5DA9">
        <w:rPr>
          <w:rFonts w:ascii="Arial" w:hAnsi="Arial" w:cs="Arial"/>
          <w:color w:val="auto"/>
          <w:sz w:val="20"/>
          <w:szCs w:val="20"/>
          <w:u w:val="none"/>
        </w:rPr>
        <w:t xml:space="preserve">nywania warstwy dekoracyjnej. </w:t>
      </w:r>
      <w:r w:rsidRPr="005E5DA9">
        <w:rPr>
          <w:rFonts w:ascii="Arial" w:hAnsi="Arial" w:cs="Arial"/>
          <w:color w:val="auto"/>
          <w:sz w:val="20"/>
          <w:szCs w:val="20"/>
          <w:u w:val="none"/>
        </w:rPr>
        <w:t xml:space="preserve"> Mineralny tynk o uziarnieniu 2 mm lub 2,5 mm nanosimy za pomocą natrysku agregatami lub pistoletami natryskowymi, przeznaczonymi do nakładania tynków dekoracy</w:t>
      </w:r>
      <w:r w:rsidR="00966D64" w:rsidRPr="005E5DA9">
        <w:rPr>
          <w:rFonts w:ascii="Arial" w:hAnsi="Arial" w:cs="Arial"/>
          <w:color w:val="auto"/>
          <w:sz w:val="20"/>
          <w:szCs w:val="20"/>
          <w:u w:val="none"/>
        </w:rPr>
        <w:t xml:space="preserve">jnych zawierających kruszywo. </w:t>
      </w:r>
      <w:r w:rsidRPr="005E5DA9">
        <w:rPr>
          <w:rFonts w:ascii="Arial" w:hAnsi="Arial" w:cs="Arial"/>
          <w:color w:val="auto"/>
          <w:sz w:val="20"/>
          <w:szCs w:val="20"/>
          <w:u w:val="none"/>
        </w:rPr>
        <w:t xml:space="preserve"> Alternatywnie jako wykończenie można zastosować barwioną w masie farbę strukturalną</w:t>
      </w:r>
      <w:r w:rsidR="00966D64" w:rsidRPr="005E5DA9">
        <w:rPr>
          <w:rFonts w:ascii="Arial" w:hAnsi="Arial" w:cs="Arial"/>
          <w:color w:val="auto"/>
          <w:sz w:val="20"/>
          <w:szCs w:val="20"/>
          <w:u w:val="none"/>
        </w:rPr>
        <w:t>.</w:t>
      </w:r>
    </w:p>
    <w:p w:rsidR="00966D64" w:rsidRPr="005E5DA9" w:rsidRDefault="00966D64" w:rsidP="00966D64">
      <w:pPr>
        <w:pStyle w:val="z11"/>
        <w:widowControl/>
        <w:spacing w:line="240" w:lineRule="auto"/>
        <w:rPr>
          <w:rFonts w:ascii="Arial" w:hAnsi="Arial" w:cs="Arial"/>
          <w:color w:val="auto"/>
          <w:sz w:val="20"/>
          <w:szCs w:val="20"/>
          <w:u w:val="none"/>
        </w:rPr>
      </w:pPr>
    </w:p>
    <w:p w:rsidR="00966D64" w:rsidRPr="005E5DA9" w:rsidRDefault="00966D64" w:rsidP="00966D64">
      <w:pPr>
        <w:pStyle w:val="z11"/>
        <w:widowControl/>
        <w:spacing w:line="240" w:lineRule="auto"/>
        <w:rPr>
          <w:rFonts w:ascii="Arial" w:hAnsi="Arial" w:cs="Arial"/>
          <w:color w:val="auto"/>
          <w:sz w:val="20"/>
          <w:szCs w:val="20"/>
        </w:rPr>
      </w:pPr>
      <w:r w:rsidRPr="005E5DA9">
        <w:rPr>
          <w:rFonts w:ascii="Arial" w:hAnsi="Arial" w:cs="Arial"/>
          <w:color w:val="auto"/>
          <w:sz w:val="20"/>
          <w:szCs w:val="20"/>
        </w:rPr>
        <w:t>Wypełnienie przestrzeni pomiędzy legarami w posadzkach podniesionych wełna kamienna</w:t>
      </w:r>
    </w:p>
    <w:p w:rsidR="00966D64" w:rsidRPr="005E5DA9" w:rsidRDefault="00966D64" w:rsidP="00966D64">
      <w:pPr>
        <w:pStyle w:val="z11"/>
        <w:widowControl/>
        <w:spacing w:line="240" w:lineRule="auto"/>
        <w:rPr>
          <w:rFonts w:ascii="Arial" w:hAnsi="Arial" w:cs="Arial"/>
          <w:color w:val="auto"/>
          <w:sz w:val="20"/>
          <w:szCs w:val="20"/>
          <w:u w:val="none"/>
        </w:rPr>
      </w:pPr>
      <w:r w:rsidRPr="005E5DA9">
        <w:rPr>
          <w:rFonts w:ascii="Arial" w:hAnsi="Arial" w:cs="Arial"/>
          <w:color w:val="auto"/>
          <w:sz w:val="20"/>
          <w:szCs w:val="20"/>
          <w:u w:val="none"/>
        </w:rPr>
        <w:t xml:space="preserve">Ocieplenie podłogi z  płyt STEPROCK HD lub STEPROCK HD4F wykonujemy jednowarstwowo, układając płyty mijankowo. Dla zapewnienia skutecznej dylatacji akustycznej między podkładem podłogi a ścianami, zawsze po ich obwodzie montujemy pionowy pasek RST. Na ociepleniu podłogi zawsze układamy np. folię budowlaną z wywinięciem na ściany i  sklejoną na zakładach celem szybszego </w:t>
      </w:r>
      <w:proofErr w:type="spellStart"/>
      <w:r w:rsidRPr="005E5DA9">
        <w:rPr>
          <w:rFonts w:ascii="Arial" w:hAnsi="Arial" w:cs="Arial"/>
          <w:color w:val="auto"/>
          <w:sz w:val="20"/>
          <w:szCs w:val="20"/>
          <w:u w:val="none"/>
        </w:rPr>
        <w:t>odsychania</w:t>
      </w:r>
      <w:proofErr w:type="spellEnd"/>
      <w:r w:rsidRPr="005E5DA9">
        <w:rPr>
          <w:rFonts w:ascii="Arial" w:hAnsi="Arial" w:cs="Arial"/>
          <w:color w:val="auto"/>
          <w:sz w:val="20"/>
          <w:szCs w:val="20"/>
          <w:u w:val="none"/>
        </w:rPr>
        <w:t xml:space="preserve"> podkładu wykonanego na mokro, a w szczególności samopoziomującego..</w:t>
      </w:r>
    </w:p>
    <w:p w:rsidR="00966D64" w:rsidRPr="005E5DA9" w:rsidRDefault="00966D64" w:rsidP="00966D64">
      <w:pPr>
        <w:pStyle w:val="z11"/>
        <w:widowControl/>
        <w:spacing w:line="240" w:lineRule="auto"/>
        <w:rPr>
          <w:rFonts w:ascii="Arial" w:hAnsi="Arial" w:cs="Arial"/>
          <w:color w:val="auto"/>
          <w:sz w:val="20"/>
          <w:szCs w:val="20"/>
          <w:u w:val="none"/>
        </w:rPr>
      </w:pPr>
    </w:p>
    <w:p w:rsidR="00966D64" w:rsidRPr="005E5DA9" w:rsidRDefault="00966D64" w:rsidP="00966D64">
      <w:pPr>
        <w:pStyle w:val="z11"/>
        <w:widowControl/>
        <w:spacing w:line="240" w:lineRule="auto"/>
        <w:rPr>
          <w:rFonts w:ascii="Arial" w:hAnsi="Arial" w:cs="Arial"/>
          <w:color w:val="auto"/>
          <w:sz w:val="20"/>
          <w:szCs w:val="20"/>
          <w:u w:val="none"/>
        </w:rPr>
      </w:pPr>
    </w:p>
    <w:p w:rsidR="00080D42" w:rsidRPr="005E5DA9" w:rsidRDefault="00080D42" w:rsidP="00080D42">
      <w:pPr>
        <w:spacing w:line="276" w:lineRule="auto"/>
        <w:ind w:left="284" w:firstLine="424"/>
        <w:jc w:val="both"/>
        <w:rPr>
          <w:rFonts w:cs="Arial"/>
          <w:b/>
        </w:rPr>
      </w:pPr>
      <w:r w:rsidRPr="005E5DA9">
        <w:rPr>
          <w:rFonts w:cs="Arial"/>
          <w:b/>
        </w:rPr>
        <w:t>Uwaga:</w:t>
      </w:r>
    </w:p>
    <w:p w:rsidR="00D624DD" w:rsidRPr="005E5DA9" w:rsidRDefault="00080D42" w:rsidP="00080D42">
      <w:pPr>
        <w:spacing w:line="276" w:lineRule="auto"/>
        <w:ind w:left="284" w:firstLine="424"/>
        <w:jc w:val="both"/>
        <w:rPr>
          <w:rFonts w:cs="Arial"/>
          <w:b/>
        </w:rPr>
      </w:pPr>
      <w:r w:rsidRPr="005E5DA9">
        <w:rPr>
          <w:rFonts w:cs="Arial"/>
          <w:b/>
        </w:rPr>
        <w:t>Dopuszcza się stosowanie materiałów w ramach jednego systemu renowacyjnego posiadającego aprobatę.</w:t>
      </w:r>
    </w:p>
    <w:p w:rsidR="00117024" w:rsidRPr="005E5DA9" w:rsidRDefault="00117024" w:rsidP="00B06443">
      <w:pPr>
        <w:ind w:right="-2"/>
        <w:jc w:val="both"/>
        <w:rPr>
          <w:rFonts w:cs="Arial"/>
        </w:rPr>
      </w:pPr>
    </w:p>
    <w:p w:rsidR="00080D42" w:rsidRPr="005E5DA9" w:rsidRDefault="00080D42" w:rsidP="00B06443">
      <w:pPr>
        <w:ind w:right="-2"/>
        <w:jc w:val="both"/>
        <w:rPr>
          <w:rFonts w:cs="Arial"/>
        </w:rPr>
      </w:pPr>
    </w:p>
    <w:p w:rsidR="00080D42" w:rsidRPr="005E5DA9" w:rsidRDefault="00080D42" w:rsidP="00B06443">
      <w:pPr>
        <w:ind w:right="-2"/>
        <w:jc w:val="both"/>
        <w:rPr>
          <w:rFonts w:cs="Arial"/>
        </w:rPr>
      </w:pPr>
    </w:p>
    <w:p w:rsidR="00177307" w:rsidRPr="005E5DA9" w:rsidRDefault="00177307" w:rsidP="00B06443">
      <w:pPr>
        <w:numPr>
          <w:ilvl w:val="1"/>
          <w:numId w:val="1"/>
        </w:numPr>
        <w:jc w:val="both"/>
        <w:rPr>
          <w:rFonts w:cs="Arial"/>
          <w:b/>
        </w:rPr>
      </w:pPr>
      <w:r w:rsidRPr="005E5DA9">
        <w:rPr>
          <w:rFonts w:cs="Arial"/>
          <w:b/>
        </w:rPr>
        <w:t>Roboty malarskie</w:t>
      </w:r>
    </w:p>
    <w:p w:rsidR="00177307" w:rsidRPr="005E5DA9" w:rsidRDefault="00177307" w:rsidP="00B06443">
      <w:pPr>
        <w:pStyle w:val="z1"/>
        <w:widowControl/>
        <w:spacing w:line="240" w:lineRule="auto"/>
        <w:ind w:left="420"/>
        <w:rPr>
          <w:rFonts w:ascii="Arial" w:hAnsi="Arial" w:cs="Arial"/>
          <w:b w:val="0"/>
          <w:color w:val="auto"/>
          <w:sz w:val="20"/>
          <w:szCs w:val="20"/>
        </w:rPr>
      </w:pPr>
      <w:r w:rsidRPr="005E5DA9">
        <w:rPr>
          <w:rFonts w:ascii="Arial" w:hAnsi="Arial" w:cs="Arial"/>
          <w:b w:val="0"/>
          <w:color w:val="auto"/>
          <w:sz w:val="20"/>
          <w:szCs w:val="20"/>
        </w:rPr>
        <w:t xml:space="preserve">Specyfikacja obejmuje roboty malarskie </w:t>
      </w:r>
      <w:r w:rsidR="00080D42" w:rsidRPr="005E5DA9">
        <w:rPr>
          <w:rFonts w:ascii="Arial" w:hAnsi="Arial" w:cs="Arial"/>
          <w:b w:val="0"/>
          <w:color w:val="auto"/>
          <w:sz w:val="20"/>
          <w:szCs w:val="20"/>
        </w:rPr>
        <w:t>wewnętrzne i zewnętrzne</w:t>
      </w:r>
    </w:p>
    <w:p w:rsidR="00177307" w:rsidRPr="005E5DA9" w:rsidRDefault="00177307" w:rsidP="00B06443">
      <w:pPr>
        <w:pStyle w:val="z1"/>
        <w:widowControl/>
        <w:spacing w:line="240" w:lineRule="auto"/>
        <w:rPr>
          <w:rFonts w:ascii="Arial" w:hAnsi="Arial" w:cs="Arial"/>
          <w:color w:val="auto"/>
          <w:sz w:val="20"/>
          <w:szCs w:val="20"/>
        </w:rPr>
      </w:pPr>
      <w:r w:rsidRPr="005E5DA9">
        <w:rPr>
          <w:rFonts w:ascii="Arial" w:hAnsi="Arial" w:cs="Arial"/>
          <w:color w:val="auto"/>
          <w:sz w:val="20"/>
          <w:szCs w:val="20"/>
        </w:rPr>
        <w:t>Wymagania dotyczące właściwości wyrobów budowlanych</w:t>
      </w:r>
    </w:p>
    <w:p w:rsidR="00177307" w:rsidRPr="005E5DA9" w:rsidRDefault="00177307" w:rsidP="00B06443">
      <w:pPr>
        <w:pStyle w:val="z11"/>
        <w:widowControl/>
        <w:spacing w:line="240" w:lineRule="auto"/>
        <w:rPr>
          <w:rFonts w:ascii="Arial" w:hAnsi="Arial" w:cs="Arial"/>
          <w:b/>
          <w:color w:val="auto"/>
          <w:sz w:val="20"/>
          <w:szCs w:val="20"/>
          <w:u w:val="none"/>
        </w:rPr>
      </w:pPr>
      <w:r w:rsidRPr="005E5DA9">
        <w:rPr>
          <w:rFonts w:ascii="Arial" w:hAnsi="Arial" w:cs="Arial"/>
          <w:b/>
          <w:color w:val="auto"/>
          <w:sz w:val="20"/>
          <w:szCs w:val="20"/>
          <w:u w:val="none"/>
        </w:rPr>
        <w:t>Farby do tynków zewnętrznych</w:t>
      </w:r>
      <w:r w:rsidR="008D045A" w:rsidRPr="005E5DA9">
        <w:rPr>
          <w:rFonts w:ascii="Arial" w:hAnsi="Arial" w:cs="Arial"/>
          <w:b/>
          <w:color w:val="auto"/>
          <w:sz w:val="20"/>
          <w:szCs w:val="20"/>
          <w:u w:val="none"/>
        </w:rPr>
        <w:t>:</w:t>
      </w:r>
    </w:p>
    <w:p w:rsidR="00177307" w:rsidRPr="005E5DA9" w:rsidRDefault="00177307" w:rsidP="00B06443">
      <w:pPr>
        <w:pStyle w:val="z11"/>
        <w:widowControl/>
        <w:spacing w:line="240" w:lineRule="auto"/>
        <w:rPr>
          <w:rFonts w:ascii="Arial" w:hAnsi="Arial" w:cs="Arial"/>
          <w:color w:val="auto"/>
          <w:sz w:val="20"/>
          <w:szCs w:val="20"/>
          <w:u w:val="none"/>
        </w:rPr>
      </w:pPr>
      <w:r w:rsidRPr="005E5DA9">
        <w:rPr>
          <w:rFonts w:ascii="Arial" w:hAnsi="Arial" w:cs="Arial"/>
          <w:color w:val="auto"/>
          <w:sz w:val="20"/>
          <w:szCs w:val="20"/>
          <w:u w:val="none"/>
        </w:rPr>
        <w:tab/>
        <w:t>Do malowania tynków zewnętrznych stosować farby silikonowe zewnętrzne po wcześniejszym zagruntowania podłoża gruntem systemowym.</w:t>
      </w:r>
    </w:p>
    <w:p w:rsidR="00160C0E" w:rsidRPr="005E5DA9" w:rsidRDefault="00160C0E" w:rsidP="00B06443">
      <w:pPr>
        <w:pStyle w:val="z11"/>
        <w:widowControl/>
        <w:spacing w:line="240" w:lineRule="auto"/>
        <w:rPr>
          <w:rFonts w:ascii="Arial" w:hAnsi="Arial" w:cs="Arial"/>
          <w:color w:val="auto"/>
          <w:sz w:val="20"/>
          <w:szCs w:val="20"/>
          <w:u w:val="none"/>
        </w:rPr>
      </w:pPr>
      <w:r w:rsidRPr="005E5DA9">
        <w:rPr>
          <w:rFonts w:ascii="Arial" w:hAnsi="Arial" w:cs="Arial"/>
          <w:color w:val="auto"/>
          <w:sz w:val="20"/>
          <w:szCs w:val="20"/>
          <w:u w:val="none"/>
        </w:rPr>
        <w:t>Właściwości wg PN EN 1062:</w:t>
      </w:r>
    </w:p>
    <w:p w:rsidR="00160C0E" w:rsidRPr="005E5DA9" w:rsidRDefault="00160C0E" w:rsidP="00F12097">
      <w:pPr>
        <w:pStyle w:val="Akapitzlist"/>
        <w:numPr>
          <w:ilvl w:val="0"/>
          <w:numId w:val="59"/>
        </w:numPr>
        <w:jc w:val="both"/>
        <w:rPr>
          <w:sz w:val="20"/>
          <w:szCs w:val="20"/>
        </w:rPr>
      </w:pPr>
      <w:r w:rsidRPr="005E5DA9">
        <w:rPr>
          <w:sz w:val="20"/>
          <w:szCs w:val="20"/>
        </w:rPr>
        <w:t>Połysk: mat (G3)</w:t>
      </w:r>
    </w:p>
    <w:p w:rsidR="00160C0E" w:rsidRPr="005E5DA9" w:rsidRDefault="00160C0E" w:rsidP="00F12097">
      <w:pPr>
        <w:pStyle w:val="Akapitzlist"/>
        <w:numPr>
          <w:ilvl w:val="0"/>
          <w:numId w:val="59"/>
        </w:numPr>
        <w:jc w:val="both"/>
        <w:rPr>
          <w:sz w:val="20"/>
          <w:szCs w:val="20"/>
        </w:rPr>
      </w:pPr>
      <w:r w:rsidRPr="005E5DA9">
        <w:rPr>
          <w:sz w:val="20"/>
          <w:szCs w:val="20"/>
        </w:rPr>
        <w:t>Grubość powłoki: 100 – 200 µm (E3)</w:t>
      </w:r>
    </w:p>
    <w:p w:rsidR="00FD17D5" w:rsidRPr="005E5DA9" w:rsidRDefault="00160C0E" w:rsidP="00F12097">
      <w:pPr>
        <w:pStyle w:val="Akapitzlist"/>
        <w:numPr>
          <w:ilvl w:val="0"/>
          <w:numId w:val="59"/>
        </w:numPr>
        <w:jc w:val="both"/>
        <w:rPr>
          <w:sz w:val="20"/>
          <w:szCs w:val="20"/>
        </w:rPr>
      </w:pPr>
      <w:r w:rsidRPr="005E5DA9">
        <w:rPr>
          <w:sz w:val="20"/>
          <w:szCs w:val="20"/>
        </w:rPr>
        <w:t>Wielkość ziarna: &lt;100 µm</w:t>
      </w:r>
    </w:p>
    <w:p w:rsidR="00160C0E" w:rsidRPr="005E5DA9" w:rsidRDefault="00160C0E" w:rsidP="00F12097">
      <w:pPr>
        <w:pStyle w:val="Akapitzlist"/>
        <w:numPr>
          <w:ilvl w:val="0"/>
          <w:numId w:val="59"/>
        </w:numPr>
        <w:jc w:val="both"/>
        <w:rPr>
          <w:sz w:val="20"/>
          <w:szCs w:val="20"/>
        </w:rPr>
      </w:pPr>
      <w:r w:rsidRPr="005E5DA9">
        <w:rPr>
          <w:sz w:val="20"/>
          <w:szCs w:val="20"/>
        </w:rPr>
        <w:t>Przenikanie pary wodnej: sd-H2O= 0,05m (duże)</w:t>
      </w:r>
    </w:p>
    <w:p w:rsidR="00160C0E" w:rsidRPr="005E5DA9" w:rsidRDefault="00160C0E" w:rsidP="00F12097">
      <w:pPr>
        <w:pStyle w:val="Akapitzlist"/>
        <w:numPr>
          <w:ilvl w:val="0"/>
          <w:numId w:val="59"/>
        </w:numPr>
        <w:jc w:val="both"/>
        <w:rPr>
          <w:sz w:val="20"/>
          <w:szCs w:val="20"/>
        </w:rPr>
      </w:pPr>
      <w:r w:rsidRPr="005E5DA9">
        <w:rPr>
          <w:sz w:val="20"/>
          <w:szCs w:val="20"/>
        </w:rPr>
        <w:t>Przepuszczalność wody: w=0,08[kg/(m2 • h0,5)] (niska)</w:t>
      </w:r>
    </w:p>
    <w:p w:rsidR="00160C0E" w:rsidRPr="005E5DA9" w:rsidRDefault="00160C0E" w:rsidP="00F12097">
      <w:pPr>
        <w:pStyle w:val="Akapitzlist"/>
        <w:numPr>
          <w:ilvl w:val="0"/>
          <w:numId w:val="59"/>
        </w:numPr>
        <w:jc w:val="both"/>
        <w:rPr>
          <w:sz w:val="20"/>
          <w:szCs w:val="20"/>
        </w:rPr>
      </w:pPr>
      <w:r w:rsidRPr="005E5DA9">
        <w:rPr>
          <w:sz w:val="20"/>
          <w:szCs w:val="20"/>
        </w:rPr>
        <w:t>Spoiwo: Emulsja żywicy silikonowej.</w:t>
      </w:r>
    </w:p>
    <w:p w:rsidR="00160C0E" w:rsidRPr="005E5DA9" w:rsidRDefault="00160C0E" w:rsidP="00B06443">
      <w:pPr>
        <w:pStyle w:val="z11"/>
        <w:widowControl/>
        <w:spacing w:line="240" w:lineRule="auto"/>
        <w:rPr>
          <w:rFonts w:ascii="Arial" w:hAnsi="Arial" w:cs="Arial"/>
          <w:color w:val="auto"/>
          <w:sz w:val="20"/>
          <w:szCs w:val="20"/>
          <w:u w:val="none"/>
        </w:rPr>
      </w:pPr>
    </w:p>
    <w:p w:rsidR="00F21534" w:rsidRPr="005E5DA9" w:rsidRDefault="00F21534" w:rsidP="00B06443">
      <w:pPr>
        <w:pStyle w:val="z11"/>
        <w:widowControl/>
        <w:spacing w:line="240" w:lineRule="auto"/>
        <w:rPr>
          <w:rFonts w:ascii="Arial" w:hAnsi="Arial" w:cs="Arial"/>
          <w:b/>
          <w:color w:val="auto"/>
          <w:sz w:val="20"/>
          <w:szCs w:val="20"/>
          <w:u w:val="none"/>
        </w:rPr>
      </w:pPr>
      <w:r w:rsidRPr="005E5DA9">
        <w:rPr>
          <w:rFonts w:ascii="Arial" w:hAnsi="Arial" w:cs="Arial"/>
          <w:b/>
          <w:color w:val="auto"/>
          <w:sz w:val="20"/>
          <w:szCs w:val="20"/>
          <w:u w:val="none"/>
        </w:rPr>
        <w:t>Farby wewnętrzne</w:t>
      </w:r>
    </w:p>
    <w:p w:rsidR="00F21534" w:rsidRPr="005E5DA9" w:rsidRDefault="00F21534" w:rsidP="00F21534">
      <w:pPr>
        <w:jc w:val="both"/>
        <w:rPr>
          <w:b/>
          <w:u w:val="single"/>
        </w:rPr>
      </w:pPr>
      <w:r w:rsidRPr="005E5DA9">
        <w:rPr>
          <w:b/>
          <w:u w:val="single"/>
        </w:rPr>
        <w:t>Preparat do gruntowania powierzchni pod farbę krzemianową</w:t>
      </w:r>
    </w:p>
    <w:p w:rsidR="00F21534" w:rsidRPr="005E5DA9" w:rsidRDefault="00F21534" w:rsidP="00F21534">
      <w:pPr>
        <w:jc w:val="both"/>
      </w:pPr>
      <w:r w:rsidRPr="005E5DA9">
        <w:t xml:space="preserve">Wodny roztwór </w:t>
      </w:r>
      <w:proofErr w:type="spellStart"/>
      <w:r w:rsidRPr="005E5DA9">
        <w:t>hydrofobizujących</w:t>
      </w:r>
      <w:proofErr w:type="spellEnd"/>
      <w:r w:rsidRPr="005E5DA9">
        <w:t xml:space="preserve"> związków kwasu krzemowego przeznaczonym do </w:t>
      </w:r>
      <w:proofErr w:type="spellStart"/>
      <w:r w:rsidRPr="005E5DA9">
        <w:t>hydrofobizującego</w:t>
      </w:r>
      <w:proofErr w:type="spellEnd"/>
      <w:r w:rsidRPr="005E5DA9">
        <w:t xml:space="preserve"> gruntowania i lekkiego wzmacniania powierzchni porowatych, jasnych, mineralnych materiałów budowlanych. Stabilny w kontakcie z wapnem, to znaczy, że można nim w pełni skutecznie zagruntować mineralne materiały budowlane o odczynie </w:t>
      </w:r>
      <w:proofErr w:type="spellStart"/>
      <w:r w:rsidRPr="005E5DA9">
        <w:t>pH</w:t>
      </w:r>
      <w:proofErr w:type="spellEnd"/>
      <w:r w:rsidRPr="005E5DA9">
        <w:t xml:space="preserve"> do 12. Osiąga się dużą głębokość wnikania, także na lekko wilgotnych podłożach. Reaguje z podłożem i obok substancji hydrofobowej tworzy także produkty </w:t>
      </w:r>
      <w:proofErr w:type="spellStart"/>
      <w:r w:rsidRPr="005E5DA9">
        <w:t>krzemionkujące</w:t>
      </w:r>
      <w:proofErr w:type="spellEnd"/>
      <w:r w:rsidRPr="005E5DA9">
        <w:t xml:space="preserve">, które zapewniają lekkie wzmocnienie powierzchni, bez znaczącego zmniejszania dyfuzji pary wodnej. Dzięki obniżeniu przewodności termicznej zmniejszane są straty energii. </w:t>
      </w:r>
    </w:p>
    <w:p w:rsidR="00F21534" w:rsidRPr="005E5DA9" w:rsidRDefault="00F21534" w:rsidP="00F21534">
      <w:pPr>
        <w:jc w:val="both"/>
      </w:pPr>
    </w:p>
    <w:p w:rsidR="00F21534" w:rsidRPr="005E5DA9" w:rsidRDefault="00F21534" w:rsidP="00F21534">
      <w:pPr>
        <w:jc w:val="both"/>
      </w:pPr>
      <w:r w:rsidRPr="005E5DA9">
        <w:t>Parametry techniczne</w:t>
      </w:r>
    </w:p>
    <w:p w:rsidR="00F21534" w:rsidRPr="005E5DA9" w:rsidRDefault="00F21534" w:rsidP="00F12097">
      <w:pPr>
        <w:pStyle w:val="Akapitzlist"/>
        <w:numPr>
          <w:ilvl w:val="0"/>
          <w:numId w:val="59"/>
        </w:numPr>
        <w:jc w:val="both"/>
        <w:rPr>
          <w:sz w:val="20"/>
          <w:szCs w:val="20"/>
        </w:rPr>
      </w:pPr>
      <w:r w:rsidRPr="005E5DA9">
        <w:rPr>
          <w:sz w:val="20"/>
          <w:szCs w:val="20"/>
        </w:rPr>
        <w:t xml:space="preserve">Dane techniczne w momencie dostawy: </w:t>
      </w:r>
    </w:p>
    <w:p w:rsidR="00F21534" w:rsidRPr="005E5DA9" w:rsidRDefault="00F21534" w:rsidP="00F12097">
      <w:pPr>
        <w:pStyle w:val="Akapitzlist"/>
        <w:numPr>
          <w:ilvl w:val="0"/>
          <w:numId w:val="59"/>
        </w:numPr>
        <w:jc w:val="both"/>
        <w:rPr>
          <w:sz w:val="20"/>
          <w:szCs w:val="20"/>
        </w:rPr>
      </w:pPr>
      <w:r w:rsidRPr="005E5DA9">
        <w:rPr>
          <w:sz w:val="20"/>
          <w:szCs w:val="20"/>
        </w:rPr>
        <w:t xml:space="preserve">Zawartość substancji czynnej: ok. 25 % </w:t>
      </w:r>
    </w:p>
    <w:p w:rsidR="00F21534" w:rsidRPr="005E5DA9" w:rsidRDefault="00F21534" w:rsidP="00F12097">
      <w:pPr>
        <w:pStyle w:val="Akapitzlist"/>
        <w:numPr>
          <w:ilvl w:val="0"/>
          <w:numId w:val="59"/>
        </w:numPr>
        <w:jc w:val="both"/>
        <w:rPr>
          <w:sz w:val="20"/>
          <w:szCs w:val="20"/>
        </w:rPr>
      </w:pPr>
      <w:r w:rsidRPr="005E5DA9">
        <w:rPr>
          <w:sz w:val="20"/>
          <w:szCs w:val="20"/>
        </w:rPr>
        <w:t xml:space="preserve">Nośnik: woda Odczyn </w:t>
      </w:r>
      <w:proofErr w:type="spellStart"/>
      <w:r w:rsidRPr="005E5DA9">
        <w:rPr>
          <w:sz w:val="20"/>
          <w:szCs w:val="20"/>
        </w:rPr>
        <w:t>pH</w:t>
      </w:r>
      <w:proofErr w:type="spellEnd"/>
      <w:r w:rsidRPr="005E5DA9">
        <w:rPr>
          <w:sz w:val="20"/>
          <w:szCs w:val="20"/>
        </w:rPr>
        <w:t xml:space="preserve">: ok. 12 </w:t>
      </w:r>
    </w:p>
    <w:p w:rsidR="00F21534" w:rsidRPr="005E5DA9" w:rsidRDefault="00F21534" w:rsidP="00F12097">
      <w:pPr>
        <w:pStyle w:val="Akapitzlist"/>
        <w:numPr>
          <w:ilvl w:val="0"/>
          <w:numId w:val="59"/>
        </w:numPr>
        <w:jc w:val="both"/>
        <w:rPr>
          <w:sz w:val="20"/>
          <w:szCs w:val="20"/>
        </w:rPr>
      </w:pPr>
      <w:r w:rsidRPr="005E5DA9">
        <w:rPr>
          <w:sz w:val="20"/>
          <w:szCs w:val="20"/>
        </w:rPr>
        <w:t xml:space="preserve">Gęstość: 1,1 kg/l Lepkość: 13 sek. w kubku DIN 4 </w:t>
      </w:r>
    </w:p>
    <w:p w:rsidR="00F21534" w:rsidRPr="005E5DA9" w:rsidRDefault="00F21534" w:rsidP="00F12097">
      <w:pPr>
        <w:pStyle w:val="Akapitzlist"/>
        <w:numPr>
          <w:ilvl w:val="0"/>
          <w:numId w:val="59"/>
        </w:numPr>
        <w:jc w:val="both"/>
        <w:rPr>
          <w:sz w:val="20"/>
          <w:szCs w:val="20"/>
        </w:rPr>
      </w:pPr>
      <w:r w:rsidRPr="005E5DA9">
        <w:rPr>
          <w:sz w:val="20"/>
          <w:szCs w:val="20"/>
        </w:rPr>
        <w:t xml:space="preserve">Wygląd: bezbarwny płyn </w:t>
      </w:r>
    </w:p>
    <w:p w:rsidR="00F21534" w:rsidRPr="005E5DA9" w:rsidRDefault="00F21534" w:rsidP="00F12097">
      <w:pPr>
        <w:pStyle w:val="Akapitzlist"/>
        <w:numPr>
          <w:ilvl w:val="0"/>
          <w:numId w:val="59"/>
        </w:numPr>
        <w:jc w:val="both"/>
        <w:rPr>
          <w:sz w:val="20"/>
          <w:szCs w:val="20"/>
        </w:rPr>
      </w:pPr>
      <w:r w:rsidRPr="005E5DA9">
        <w:rPr>
          <w:sz w:val="20"/>
          <w:szCs w:val="20"/>
        </w:rPr>
        <w:t xml:space="preserve">Temperatura stosowania: min. + 5°C maks. + 30°C </w:t>
      </w:r>
    </w:p>
    <w:p w:rsidR="00F21534" w:rsidRPr="005E5DA9" w:rsidRDefault="00F21534" w:rsidP="00F12097">
      <w:pPr>
        <w:pStyle w:val="Akapitzlist"/>
        <w:numPr>
          <w:ilvl w:val="0"/>
          <w:numId w:val="59"/>
        </w:numPr>
        <w:jc w:val="both"/>
        <w:rPr>
          <w:sz w:val="20"/>
          <w:szCs w:val="20"/>
        </w:rPr>
      </w:pPr>
      <w:r w:rsidRPr="005E5DA9">
        <w:rPr>
          <w:sz w:val="20"/>
          <w:szCs w:val="20"/>
        </w:rPr>
        <w:t xml:space="preserve">Dane techniczne po utworzeniu substancji czynnej: </w:t>
      </w:r>
    </w:p>
    <w:p w:rsidR="00F21534" w:rsidRPr="005E5DA9" w:rsidRDefault="00F21534" w:rsidP="00F12097">
      <w:pPr>
        <w:pStyle w:val="Akapitzlist"/>
        <w:numPr>
          <w:ilvl w:val="0"/>
          <w:numId w:val="59"/>
        </w:numPr>
        <w:jc w:val="both"/>
        <w:rPr>
          <w:sz w:val="20"/>
          <w:szCs w:val="20"/>
        </w:rPr>
      </w:pPr>
      <w:r w:rsidRPr="005E5DA9">
        <w:rPr>
          <w:sz w:val="20"/>
          <w:szCs w:val="20"/>
        </w:rPr>
        <w:t xml:space="preserve">Zawartość substancji czynnej: 10 % </w:t>
      </w:r>
    </w:p>
    <w:p w:rsidR="00F21534" w:rsidRPr="005E5DA9" w:rsidRDefault="00F21534" w:rsidP="00F12097">
      <w:pPr>
        <w:pStyle w:val="Akapitzlist"/>
        <w:numPr>
          <w:ilvl w:val="0"/>
          <w:numId w:val="59"/>
        </w:numPr>
        <w:jc w:val="both"/>
        <w:rPr>
          <w:sz w:val="20"/>
          <w:szCs w:val="20"/>
        </w:rPr>
      </w:pPr>
      <w:r w:rsidRPr="005E5DA9">
        <w:rPr>
          <w:sz w:val="20"/>
          <w:szCs w:val="20"/>
        </w:rPr>
        <w:t xml:space="preserve">Współczynnik nasiąkliwości wg DIN 52617: &lt; 0,1 kg/m²h0,5 </w:t>
      </w:r>
    </w:p>
    <w:p w:rsidR="00F21534" w:rsidRPr="005E5DA9" w:rsidRDefault="00F21534" w:rsidP="00F12097">
      <w:pPr>
        <w:pStyle w:val="Akapitzlist"/>
        <w:numPr>
          <w:ilvl w:val="0"/>
          <w:numId w:val="59"/>
        </w:numPr>
        <w:jc w:val="both"/>
        <w:rPr>
          <w:sz w:val="20"/>
          <w:szCs w:val="20"/>
        </w:rPr>
      </w:pPr>
      <w:r w:rsidRPr="005E5DA9">
        <w:rPr>
          <w:sz w:val="20"/>
          <w:szCs w:val="20"/>
        </w:rPr>
        <w:t xml:space="preserve">Przepuszczalność pary wodnej: &gt; 90% </w:t>
      </w:r>
    </w:p>
    <w:p w:rsidR="00F21534" w:rsidRPr="005E5DA9" w:rsidRDefault="00F21534" w:rsidP="00F12097">
      <w:pPr>
        <w:pStyle w:val="Akapitzlist"/>
        <w:numPr>
          <w:ilvl w:val="0"/>
          <w:numId w:val="59"/>
        </w:numPr>
        <w:jc w:val="both"/>
        <w:rPr>
          <w:sz w:val="20"/>
          <w:szCs w:val="20"/>
        </w:rPr>
      </w:pPr>
      <w:r w:rsidRPr="005E5DA9">
        <w:rPr>
          <w:sz w:val="20"/>
          <w:szCs w:val="20"/>
        </w:rPr>
        <w:t xml:space="preserve">Odporność na promieniowanie UV: bardzo dobra </w:t>
      </w:r>
    </w:p>
    <w:p w:rsidR="00F21534" w:rsidRPr="005E5DA9" w:rsidRDefault="00F21534" w:rsidP="00F12097">
      <w:pPr>
        <w:pStyle w:val="Akapitzlist"/>
        <w:numPr>
          <w:ilvl w:val="0"/>
          <w:numId w:val="59"/>
        </w:numPr>
        <w:jc w:val="both"/>
        <w:rPr>
          <w:sz w:val="20"/>
          <w:szCs w:val="20"/>
        </w:rPr>
      </w:pPr>
      <w:r w:rsidRPr="005E5DA9">
        <w:rPr>
          <w:sz w:val="20"/>
          <w:szCs w:val="20"/>
        </w:rPr>
        <w:t>Odporność na alkalia: zapewniona</w:t>
      </w:r>
    </w:p>
    <w:p w:rsidR="00F21534" w:rsidRPr="005E5DA9" w:rsidRDefault="00F21534" w:rsidP="00F21534">
      <w:pPr>
        <w:jc w:val="both"/>
      </w:pPr>
    </w:p>
    <w:p w:rsidR="00F21534" w:rsidRPr="005E5DA9" w:rsidRDefault="00F21534" w:rsidP="00F21534">
      <w:pPr>
        <w:jc w:val="both"/>
        <w:rPr>
          <w:b/>
          <w:u w:val="single"/>
        </w:rPr>
      </w:pPr>
      <w:r w:rsidRPr="005E5DA9">
        <w:rPr>
          <w:b/>
          <w:u w:val="single"/>
        </w:rPr>
        <w:t>Jednoskładnikowa farba dyspersyjno-krzemianowa</w:t>
      </w:r>
    </w:p>
    <w:p w:rsidR="00F21534" w:rsidRPr="005E5DA9" w:rsidRDefault="00F21534" w:rsidP="00F21534">
      <w:pPr>
        <w:jc w:val="both"/>
      </w:pPr>
      <w:r w:rsidRPr="005E5DA9">
        <w:lastRenderedPageBreak/>
        <w:t>Gotowa do nakładania, jednoskładnikowa farba krzemianowa o wysokim stopniu przepuszczalności pary wodnej i CO2.  powłoka nie hamuje karbonatyzacji  wysoka szczelność w stosunku do wody w stanie ciekłym (deszcz i woda rozbryzgowa)  brak zjawisk pęcznienia  optymalna przyczepność na mineralnych podłożach dzięki powstaniu, w wyniku reakcji z kwasem węglowym pochodzącym z powietrza, amorficznej, podobnej do szkła, krzemianowej struktury przestrzennej  wysychanie bez tworzenia plam  jako powłoka renowacyjna na starych powłokach farb mineralnych.</w:t>
      </w:r>
    </w:p>
    <w:p w:rsidR="00F21534" w:rsidRPr="005E5DA9" w:rsidRDefault="00F21534" w:rsidP="00F21534">
      <w:pPr>
        <w:jc w:val="both"/>
      </w:pPr>
    </w:p>
    <w:p w:rsidR="00F21534" w:rsidRPr="005E5DA9" w:rsidRDefault="00F21534" w:rsidP="00F21534">
      <w:pPr>
        <w:jc w:val="both"/>
      </w:pPr>
      <w:r w:rsidRPr="005E5DA9">
        <w:t>Parametry techniczne</w:t>
      </w:r>
    </w:p>
    <w:p w:rsidR="00F21534" w:rsidRPr="005E5DA9" w:rsidRDefault="00F21534" w:rsidP="00F12097">
      <w:pPr>
        <w:pStyle w:val="Akapitzlist"/>
        <w:numPr>
          <w:ilvl w:val="0"/>
          <w:numId w:val="60"/>
        </w:numPr>
        <w:jc w:val="both"/>
        <w:rPr>
          <w:sz w:val="20"/>
          <w:szCs w:val="20"/>
        </w:rPr>
      </w:pPr>
      <w:r w:rsidRPr="005E5DA9">
        <w:rPr>
          <w:sz w:val="20"/>
          <w:szCs w:val="20"/>
        </w:rPr>
        <w:t xml:space="preserve">Spoiwo: krzemiany potasowe ze stabilizatorami organicznymi zgodnie z DIN 18363, VOB część C </w:t>
      </w:r>
    </w:p>
    <w:p w:rsidR="00F21534" w:rsidRPr="005E5DA9" w:rsidRDefault="00F21534" w:rsidP="00F12097">
      <w:pPr>
        <w:pStyle w:val="Akapitzlist"/>
        <w:numPr>
          <w:ilvl w:val="0"/>
          <w:numId w:val="60"/>
        </w:numPr>
        <w:jc w:val="both"/>
        <w:rPr>
          <w:sz w:val="20"/>
          <w:szCs w:val="20"/>
        </w:rPr>
      </w:pPr>
      <w:r w:rsidRPr="005E5DA9">
        <w:rPr>
          <w:sz w:val="20"/>
          <w:szCs w:val="20"/>
        </w:rPr>
        <w:t xml:space="preserve">Pigmenty: pigmenty tlenkowe odporne na światło i alkalia </w:t>
      </w:r>
    </w:p>
    <w:p w:rsidR="00F21534" w:rsidRPr="005E5DA9" w:rsidRDefault="00F21534" w:rsidP="00F12097">
      <w:pPr>
        <w:pStyle w:val="Akapitzlist"/>
        <w:numPr>
          <w:ilvl w:val="0"/>
          <w:numId w:val="60"/>
        </w:numPr>
        <w:jc w:val="both"/>
        <w:rPr>
          <w:sz w:val="20"/>
          <w:szCs w:val="20"/>
        </w:rPr>
      </w:pPr>
      <w:r w:rsidRPr="005E5DA9">
        <w:rPr>
          <w:sz w:val="20"/>
          <w:szCs w:val="20"/>
        </w:rPr>
        <w:t xml:space="preserve">Gęstość: 1,40 g/cm3 Lepkość: </w:t>
      </w:r>
      <w:proofErr w:type="spellStart"/>
      <w:r w:rsidRPr="005E5DA9">
        <w:rPr>
          <w:sz w:val="20"/>
          <w:szCs w:val="20"/>
        </w:rPr>
        <w:t>tiksotropowa</w:t>
      </w:r>
      <w:proofErr w:type="spellEnd"/>
    </w:p>
    <w:p w:rsidR="00F21534" w:rsidRPr="005E5DA9" w:rsidRDefault="00F21534" w:rsidP="00F12097">
      <w:pPr>
        <w:pStyle w:val="Akapitzlist"/>
        <w:numPr>
          <w:ilvl w:val="0"/>
          <w:numId w:val="60"/>
        </w:numPr>
        <w:jc w:val="both"/>
        <w:rPr>
          <w:sz w:val="20"/>
          <w:szCs w:val="20"/>
        </w:rPr>
      </w:pPr>
      <w:r w:rsidRPr="005E5DA9">
        <w:rPr>
          <w:sz w:val="20"/>
          <w:szCs w:val="20"/>
        </w:rPr>
        <w:t xml:space="preserve">Dane techniczne powłoki Przepuszczalność pary wodnej wg DIN 52 615: </w:t>
      </w:r>
      <w:proofErr w:type="spellStart"/>
      <w:r w:rsidRPr="005E5DA9">
        <w:rPr>
          <w:sz w:val="20"/>
          <w:szCs w:val="20"/>
        </w:rPr>
        <w:t>sd</w:t>
      </w:r>
      <w:proofErr w:type="spellEnd"/>
      <w:r w:rsidRPr="005E5DA9">
        <w:rPr>
          <w:sz w:val="20"/>
          <w:szCs w:val="20"/>
        </w:rPr>
        <w:t xml:space="preserve"> ≤ 0,04 m </w:t>
      </w:r>
    </w:p>
    <w:p w:rsidR="00F21534" w:rsidRPr="005E5DA9" w:rsidRDefault="00F21534" w:rsidP="00F12097">
      <w:pPr>
        <w:pStyle w:val="Akapitzlist"/>
        <w:numPr>
          <w:ilvl w:val="0"/>
          <w:numId w:val="60"/>
        </w:numPr>
        <w:jc w:val="both"/>
        <w:rPr>
          <w:sz w:val="20"/>
          <w:szCs w:val="20"/>
        </w:rPr>
      </w:pPr>
      <w:r w:rsidRPr="005E5DA9">
        <w:rPr>
          <w:sz w:val="20"/>
          <w:szCs w:val="20"/>
        </w:rPr>
        <w:t xml:space="preserve">Współczynnik nasiąkliwości wg DIN 52617: w ≤ 0,20 kg/m2 ·h0,5 </w:t>
      </w:r>
    </w:p>
    <w:p w:rsidR="00F21534" w:rsidRPr="005E5DA9" w:rsidRDefault="00F21534" w:rsidP="00F12097">
      <w:pPr>
        <w:pStyle w:val="Akapitzlist"/>
        <w:numPr>
          <w:ilvl w:val="0"/>
          <w:numId w:val="60"/>
        </w:numPr>
        <w:jc w:val="both"/>
        <w:rPr>
          <w:sz w:val="20"/>
          <w:szCs w:val="20"/>
        </w:rPr>
      </w:pPr>
      <w:r w:rsidRPr="005E5DA9">
        <w:rPr>
          <w:sz w:val="20"/>
          <w:szCs w:val="20"/>
        </w:rPr>
        <w:t xml:space="preserve">Przepuszczalność pary wodnej: &gt; 95% </w:t>
      </w:r>
    </w:p>
    <w:p w:rsidR="00F21534" w:rsidRPr="005E5DA9" w:rsidRDefault="00F21534" w:rsidP="00F12097">
      <w:pPr>
        <w:pStyle w:val="Akapitzlist"/>
        <w:numPr>
          <w:ilvl w:val="0"/>
          <w:numId w:val="60"/>
        </w:numPr>
        <w:jc w:val="both"/>
        <w:rPr>
          <w:sz w:val="20"/>
          <w:szCs w:val="20"/>
        </w:rPr>
      </w:pPr>
      <w:r w:rsidRPr="005E5DA9">
        <w:rPr>
          <w:sz w:val="20"/>
          <w:szCs w:val="20"/>
        </w:rPr>
        <w:t xml:space="preserve">Stopień połysku: matowy </w:t>
      </w:r>
    </w:p>
    <w:p w:rsidR="00F21534" w:rsidRPr="005E5DA9" w:rsidRDefault="00F21534" w:rsidP="00F12097">
      <w:pPr>
        <w:pStyle w:val="Akapitzlist"/>
        <w:numPr>
          <w:ilvl w:val="0"/>
          <w:numId w:val="60"/>
        </w:numPr>
        <w:jc w:val="both"/>
        <w:rPr>
          <w:sz w:val="20"/>
          <w:szCs w:val="20"/>
        </w:rPr>
      </w:pPr>
      <w:r w:rsidRPr="005E5DA9">
        <w:rPr>
          <w:sz w:val="20"/>
          <w:szCs w:val="20"/>
        </w:rPr>
        <w:t xml:space="preserve">Faktura powierzchni: kwarcytowa </w:t>
      </w:r>
    </w:p>
    <w:p w:rsidR="00F21534" w:rsidRPr="005E5DA9" w:rsidRDefault="00F21534" w:rsidP="00F12097">
      <w:pPr>
        <w:pStyle w:val="Akapitzlist"/>
        <w:numPr>
          <w:ilvl w:val="0"/>
          <w:numId w:val="60"/>
        </w:numPr>
        <w:jc w:val="both"/>
        <w:rPr>
          <w:sz w:val="20"/>
          <w:szCs w:val="20"/>
        </w:rPr>
      </w:pPr>
      <w:r w:rsidRPr="005E5DA9">
        <w:rPr>
          <w:sz w:val="20"/>
          <w:szCs w:val="20"/>
        </w:rPr>
        <w:t xml:space="preserve">Przyczepność na mineralnych, wcześniej nie malowanych podłożach: bardzo dobra </w:t>
      </w:r>
    </w:p>
    <w:p w:rsidR="00F21534" w:rsidRPr="005E5DA9" w:rsidRDefault="00F21534" w:rsidP="00F12097">
      <w:pPr>
        <w:pStyle w:val="Akapitzlist"/>
        <w:numPr>
          <w:ilvl w:val="0"/>
          <w:numId w:val="60"/>
        </w:numPr>
        <w:jc w:val="both"/>
        <w:rPr>
          <w:sz w:val="20"/>
          <w:szCs w:val="20"/>
        </w:rPr>
      </w:pPr>
      <w:r w:rsidRPr="005E5DA9">
        <w:rPr>
          <w:sz w:val="20"/>
          <w:szCs w:val="20"/>
        </w:rPr>
        <w:t xml:space="preserve">Odporność na czynniki atmosferyczne: bardzo dobra </w:t>
      </w:r>
    </w:p>
    <w:p w:rsidR="00F21534" w:rsidRPr="005E5DA9" w:rsidRDefault="00F21534" w:rsidP="00F12097">
      <w:pPr>
        <w:pStyle w:val="Akapitzlist"/>
        <w:numPr>
          <w:ilvl w:val="0"/>
          <w:numId w:val="60"/>
        </w:numPr>
        <w:jc w:val="both"/>
        <w:rPr>
          <w:sz w:val="20"/>
          <w:szCs w:val="20"/>
        </w:rPr>
      </w:pPr>
      <w:r w:rsidRPr="005E5DA9">
        <w:rPr>
          <w:sz w:val="20"/>
          <w:szCs w:val="20"/>
        </w:rPr>
        <w:t xml:space="preserve">Odporność na promieniowanie ultrafioletowe: bardzo dobra </w:t>
      </w:r>
    </w:p>
    <w:p w:rsidR="00F21534" w:rsidRPr="005E5DA9" w:rsidRDefault="00F21534" w:rsidP="00F21534">
      <w:pPr>
        <w:jc w:val="both"/>
      </w:pPr>
    </w:p>
    <w:p w:rsidR="00F21534" w:rsidRPr="005E5DA9" w:rsidRDefault="00A52013" w:rsidP="00B06443">
      <w:pPr>
        <w:pStyle w:val="z11"/>
        <w:widowControl/>
        <w:spacing w:line="240" w:lineRule="auto"/>
        <w:rPr>
          <w:rFonts w:ascii="Arial" w:hAnsi="Arial" w:cs="Arial"/>
          <w:b/>
          <w:color w:val="auto"/>
          <w:sz w:val="20"/>
          <w:szCs w:val="20"/>
          <w:u w:val="none"/>
        </w:rPr>
      </w:pPr>
      <w:r w:rsidRPr="005E5DA9">
        <w:rPr>
          <w:rFonts w:ascii="Arial" w:hAnsi="Arial" w:cs="Arial"/>
          <w:b/>
          <w:color w:val="auto"/>
          <w:sz w:val="20"/>
          <w:szCs w:val="20"/>
          <w:u w:val="none"/>
        </w:rPr>
        <w:t>Farba lateksowa wewnętrzna</w:t>
      </w:r>
    </w:p>
    <w:p w:rsidR="00080D42" w:rsidRPr="005E5DA9" w:rsidRDefault="008865CE" w:rsidP="00A52013">
      <w:proofErr w:type="spellStart"/>
      <w:r w:rsidRPr="005E5DA9">
        <w:t>Satynowo-matowa</w:t>
      </w:r>
      <w:proofErr w:type="spellEnd"/>
      <w:r w:rsidRPr="005E5DA9">
        <w:t xml:space="preserve"> farba lateksowa. 1 klasa odporności na szorowanie na mokro.</w:t>
      </w:r>
      <w:r w:rsidRPr="005E5DA9">
        <w:br/>
      </w:r>
      <w:r w:rsidRPr="005E5DA9">
        <w:rPr>
          <w:bCs/>
          <w:u w:val="single"/>
        </w:rPr>
        <w:t>Zastosowanie:</w:t>
      </w:r>
      <w:r w:rsidRPr="005E5DA9">
        <w:br/>
        <w:t xml:space="preserve">Do wykonywania gładkich, wysoko obciążalnych, odpornych na zmywanie, zachowujących strukturę podłoży powłok wewnętrznych o eleganckim, o satynowo matowym wyglądzie. </w:t>
      </w:r>
      <w:r w:rsidRPr="005E5DA9">
        <w:br/>
      </w:r>
      <w:r w:rsidRPr="005E5DA9">
        <w:br/>
      </w:r>
      <w:r w:rsidRPr="005E5DA9">
        <w:rPr>
          <w:bCs/>
          <w:u w:val="single"/>
        </w:rPr>
        <w:t>Właściwości:</w:t>
      </w:r>
      <w:r w:rsidRPr="005E5DA9">
        <w:br/>
        <w:t>• wodorozcieńczalna, przyjazna dla środowiska, o słabym neutralnym zapachu</w:t>
      </w:r>
      <w:r w:rsidRPr="005E5DA9">
        <w:br/>
        <w:t>• nie zawiera składników  powodujących „</w:t>
      </w:r>
      <w:proofErr w:type="spellStart"/>
      <w:r w:rsidRPr="005E5DA9">
        <w:t>fogging</w:t>
      </w:r>
      <w:proofErr w:type="spellEnd"/>
      <w:r w:rsidRPr="005E5DA9">
        <w:t>” –  „łapanie” kurzu z powietrza</w:t>
      </w:r>
      <w:r w:rsidRPr="005E5DA9">
        <w:br/>
        <w:t>• dyfuzyjna</w:t>
      </w:r>
      <w:r w:rsidRPr="005E5DA9">
        <w:br/>
        <w:t>• wartość-</w:t>
      </w:r>
      <w:proofErr w:type="spellStart"/>
      <w:r w:rsidRPr="005E5DA9">
        <w:t>sd</w:t>
      </w:r>
      <w:proofErr w:type="spellEnd"/>
      <w:r w:rsidRPr="005E5DA9">
        <w:t>&lt; 0,2 m</w:t>
      </w:r>
      <w:r w:rsidRPr="005E5DA9">
        <w:br/>
        <w:t>• zachowująca strukturę</w:t>
      </w:r>
      <w:r w:rsidRPr="005E5DA9">
        <w:br/>
        <w:t>• łatwa w obróbce</w:t>
      </w:r>
      <w:r w:rsidRPr="005E5DA9">
        <w:br/>
        <w:t>• o zminimalizowanej emisji i bezrozpuszczalnikowa</w:t>
      </w:r>
      <w:r w:rsidRPr="005E5DA9">
        <w:br/>
        <w:t>• podatna na czyszczenie i odporna na wodne środki dezynfekujące oraz wodne domowe środki czyszczące.</w:t>
      </w:r>
    </w:p>
    <w:p w:rsidR="00A52013" w:rsidRPr="005E5DA9" w:rsidRDefault="00A52013" w:rsidP="008865CE">
      <w:pPr>
        <w:jc w:val="both"/>
      </w:pPr>
    </w:p>
    <w:p w:rsidR="00A52013" w:rsidRPr="005E5DA9" w:rsidRDefault="00A52013" w:rsidP="00A52013">
      <w:r w:rsidRPr="005E5DA9">
        <w:rPr>
          <w:rFonts w:cs="Arial"/>
          <w:b/>
        </w:rPr>
        <w:t>Silikonowa farba wewnętrzna. Głęboko matowa, antyrefleksyjna.</w:t>
      </w:r>
      <w:r w:rsidRPr="005E5DA9">
        <w:rPr>
          <w:rFonts w:cs="Arial"/>
          <w:sz w:val="18"/>
          <w:szCs w:val="18"/>
        </w:rPr>
        <w:br/>
      </w:r>
      <w:r w:rsidRPr="005E5DA9">
        <w:rPr>
          <w:u w:val="single"/>
        </w:rPr>
        <w:t>Zastosowanie:</w:t>
      </w:r>
      <w:r w:rsidRPr="005E5DA9">
        <w:rPr>
          <w:rFonts w:cs="Arial"/>
          <w:sz w:val="18"/>
          <w:szCs w:val="18"/>
        </w:rPr>
        <w:br/>
      </w:r>
      <w:r w:rsidRPr="005E5DA9">
        <w:t xml:space="preserve">Bezrozpuszczalnikowa, o zminimalizowanej emisji, odporna na szorowanie na mokro, tworząca szlachetną matową powłokę farba przeznaczona do powierzchni wewnętrznych. </w:t>
      </w:r>
      <w:r w:rsidRPr="005E5DA9">
        <w:br/>
      </w:r>
      <w:r w:rsidRPr="005E5DA9">
        <w:rPr>
          <w:u w:val="single"/>
        </w:rPr>
        <w:t>Właściwości:</w:t>
      </w:r>
      <w:r w:rsidRPr="005E5DA9">
        <w:br/>
        <w:t>• bezrozpuszczalnikowa, o zmniejszonej emisji, o słabym neutralnym zapachu</w:t>
      </w:r>
      <w:r w:rsidRPr="005E5DA9">
        <w:br/>
        <w:t>• nie zawiera składników  powodujących „</w:t>
      </w:r>
      <w:proofErr w:type="spellStart"/>
      <w:r w:rsidRPr="005E5DA9">
        <w:t>fogging</w:t>
      </w:r>
      <w:proofErr w:type="spellEnd"/>
      <w:r w:rsidRPr="005E5DA9">
        <w:t>” –  „łapanie” kurzu z powietrza</w:t>
      </w:r>
      <w:r w:rsidRPr="005E5DA9">
        <w:br/>
        <w:t>• optymalny czas zachowania właściwości roboczych – umożliwia bezproblemowe zastosowanie na dużych, połączonych ze sobą powierzchniach</w:t>
      </w:r>
      <w:r w:rsidRPr="005E5DA9">
        <w:br/>
        <w:t>• wysoka przepuszczalność pary wodnej</w:t>
      </w:r>
      <w:r w:rsidRPr="005E5DA9">
        <w:br/>
        <w:t>• wartość-</w:t>
      </w:r>
      <w:proofErr w:type="spellStart"/>
      <w:r w:rsidRPr="005E5DA9">
        <w:t>sd</w:t>
      </w:r>
      <w:proofErr w:type="spellEnd"/>
      <w:r w:rsidRPr="005E5DA9">
        <w:t>&lt; 0,1 m</w:t>
      </w:r>
      <w:r w:rsidRPr="005E5DA9">
        <w:br/>
        <w:t>• wodorozcieńczalna</w:t>
      </w:r>
    </w:p>
    <w:p w:rsidR="00A52013" w:rsidRPr="005E5DA9" w:rsidRDefault="00A52013" w:rsidP="008865CE">
      <w:pPr>
        <w:jc w:val="both"/>
      </w:pPr>
    </w:p>
    <w:p w:rsidR="00177307" w:rsidRPr="005E5DA9" w:rsidRDefault="00177307" w:rsidP="00A52013">
      <w:pPr>
        <w:pStyle w:val="z11"/>
        <w:widowControl/>
        <w:spacing w:line="240" w:lineRule="auto"/>
        <w:rPr>
          <w:rFonts w:ascii="Arial" w:hAnsi="Arial" w:cs="Arial"/>
          <w:color w:val="auto"/>
          <w:sz w:val="20"/>
          <w:szCs w:val="20"/>
        </w:rPr>
      </w:pPr>
      <w:r w:rsidRPr="005E5DA9">
        <w:rPr>
          <w:rFonts w:ascii="Arial" w:hAnsi="Arial" w:cs="Arial"/>
          <w:color w:val="auto"/>
          <w:sz w:val="20"/>
          <w:szCs w:val="20"/>
        </w:rPr>
        <w:t>Wymagania dotyczące wykonania robót budowlanych</w:t>
      </w:r>
    </w:p>
    <w:p w:rsidR="00177307" w:rsidRPr="005E5DA9" w:rsidRDefault="00177307" w:rsidP="00B06443">
      <w:pPr>
        <w:pStyle w:val="znormal"/>
        <w:widowControl/>
        <w:spacing w:line="240" w:lineRule="auto"/>
        <w:rPr>
          <w:rFonts w:ascii="Arial" w:hAnsi="Arial" w:cs="Arial"/>
          <w:color w:val="auto"/>
          <w:sz w:val="20"/>
          <w:szCs w:val="20"/>
        </w:rPr>
      </w:pPr>
      <w:r w:rsidRPr="005E5DA9">
        <w:rPr>
          <w:rFonts w:ascii="Arial" w:hAnsi="Arial" w:cs="Arial"/>
          <w:color w:val="auto"/>
          <w:sz w:val="20"/>
          <w:szCs w:val="20"/>
        </w:rPr>
        <w:t>Przy malowaniu powierzchni wewnętrznych temperatura nie powinna być niższa niż +</w:t>
      </w:r>
      <w:smartTag w:uri="urn:schemas-microsoft-com:office:smarttags" w:element="metricconverter">
        <w:smartTagPr>
          <w:attr w:name="ProductID" w:val="8ﾰC"/>
        </w:smartTagPr>
        <w:r w:rsidRPr="005E5DA9">
          <w:rPr>
            <w:rFonts w:ascii="Arial" w:hAnsi="Arial" w:cs="Arial"/>
            <w:color w:val="auto"/>
            <w:sz w:val="20"/>
            <w:szCs w:val="20"/>
          </w:rPr>
          <w:t>8°C</w:t>
        </w:r>
      </w:smartTag>
      <w:r w:rsidRPr="005E5DA9">
        <w:rPr>
          <w:rFonts w:ascii="Arial" w:hAnsi="Arial" w:cs="Arial"/>
          <w:color w:val="auto"/>
          <w:sz w:val="20"/>
          <w:szCs w:val="20"/>
        </w:rPr>
        <w:t>. W okresie zimowym pomieszczenia należy ogrzewać.</w:t>
      </w:r>
    </w:p>
    <w:p w:rsidR="00177307" w:rsidRPr="005E5DA9" w:rsidRDefault="00177307" w:rsidP="00B06443">
      <w:pPr>
        <w:pStyle w:val="znormal"/>
        <w:widowControl/>
        <w:spacing w:line="240" w:lineRule="auto"/>
        <w:rPr>
          <w:rFonts w:ascii="Arial" w:hAnsi="Arial" w:cs="Arial"/>
          <w:color w:val="auto"/>
          <w:sz w:val="20"/>
          <w:szCs w:val="20"/>
        </w:rPr>
      </w:pPr>
      <w:r w:rsidRPr="005E5DA9">
        <w:rPr>
          <w:rFonts w:ascii="Arial" w:hAnsi="Arial" w:cs="Arial"/>
          <w:color w:val="auto"/>
          <w:sz w:val="20"/>
          <w:szCs w:val="20"/>
        </w:rPr>
        <w:t>W ciągu 2 dni pomieszczenia powinny być ogrzane do temperatury co najmniej +</w:t>
      </w:r>
      <w:smartTag w:uri="urn:schemas-microsoft-com:office:smarttags" w:element="metricconverter">
        <w:smartTagPr>
          <w:attr w:name="ProductID" w:val="8ﾰC"/>
        </w:smartTagPr>
        <w:r w:rsidRPr="005E5DA9">
          <w:rPr>
            <w:rFonts w:ascii="Arial" w:hAnsi="Arial" w:cs="Arial"/>
            <w:color w:val="auto"/>
            <w:sz w:val="20"/>
            <w:szCs w:val="20"/>
          </w:rPr>
          <w:t>8°C</w:t>
        </w:r>
      </w:smartTag>
      <w:r w:rsidRPr="005E5DA9">
        <w:rPr>
          <w:rFonts w:ascii="Arial" w:hAnsi="Arial" w:cs="Arial"/>
          <w:color w:val="auto"/>
          <w:sz w:val="20"/>
          <w:szCs w:val="20"/>
        </w:rPr>
        <w:t>. Po zakoń</w:t>
      </w:r>
      <w:r w:rsidRPr="005E5DA9">
        <w:rPr>
          <w:rFonts w:ascii="Arial" w:hAnsi="Arial" w:cs="Arial"/>
          <w:color w:val="auto"/>
          <w:sz w:val="20"/>
          <w:szCs w:val="20"/>
        </w:rPr>
        <w:softHyphen/>
        <w:t>czeniu malowania można dopuścić do stopniowego obniżania temperatury, jednak przez 3 dni nie może spaść poniżej +</w:t>
      </w:r>
      <w:smartTag w:uri="urn:schemas-microsoft-com:office:smarttags" w:element="metricconverter">
        <w:smartTagPr>
          <w:attr w:name="ProductID" w:val="1ﾰC"/>
        </w:smartTagPr>
        <w:r w:rsidRPr="005E5DA9">
          <w:rPr>
            <w:rFonts w:ascii="Arial" w:hAnsi="Arial" w:cs="Arial"/>
            <w:color w:val="auto"/>
            <w:sz w:val="20"/>
            <w:szCs w:val="20"/>
          </w:rPr>
          <w:t>1°C</w:t>
        </w:r>
      </w:smartTag>
      <w:r w:rsidRPr="005E5DA9">
        <w:rPr>
          <w:rFonts w:ascii="Arial" w:hAnsi="Arial" w:cs="Arial"/>
          <w:color w:val="auto"/>
          <w:sz w:val="20"/>
          <w:szCs w:val="20"/>
        </w:rPr>
        <w:t>.</w:t>
      </w:r>
    </w:p>
    <w:p w:rsidR="00177307" w:rsidRPr="005E5DA9" w:rsidRDefault="00177307" w:rsidP="00B06443">
      <w:pPr>
        <w:pStyle w:val="znormal"/>
        <w:widowControl/>
        <w:spacing w:line="240" w:lineRule="auto"/>
        <w:rPr>
          <w:rFonts w:ascii="Arial" w:hAnsi="Arial" w:cs="Arial"/>
          <w:color w:val="auto"/>
          <w:sz w:val="20"/>
          <w:szCs w:val="20"/>
        </w:rPr>
      </w:pPr>
      <w:r w:rsidRPr="005E5DA9">
        <w:rPr>
          <w:rFonts w:ascii="Arial" w:hAnsi="Arial" w:cs="Arial"/>
          <w:color w:val="auto"/>
          <w:sz w:val="20"/>
          <w:szCs w:val="20"/>
        </w:rPr>
        <w:t>W czasie malowania niedopuszczalne jest nawietrzanie malowanych powierzchni ciepłym powie</w:t>
      </w:r>
      <w:r w:rsidRPr="005E5DA9">
        <w:rPr>
          <w:rFonts w:ascii="Arial" w:hAnsi="Arial" w:cs="Arial"/>
          <w:color w:val="auto"/>
          <w:sz w:val="20"/>
          <w:szCs w:val="20"/>
        </w:rPr>
        <w:softHyphen/>
        <w:t>trzem od przewodów wentylacyjnych i urządzeń ogrzewczych.</w:t>
      </w:r>
    </w:p>
    <w:p w:rsidR="00177307" w:rsidRPr="005E5DA9" w:rsidRDefault="00177307" w:rsidP="00B06443">
      <w:pPr>
        <w:pStyle w:val="znormal"/>
        <w:widowControl/>
        <w:spacing w:line="240" w:lineRule="auto"/>
        <w:rPr>
          <w:rFonts w:ascii="Arial" w:hAnsi="Arial" w:cs="Arial"/>
          <w:color w:val="auto"/>
          <w:sz w:val="20"/>
          <w:szCs w:val="20"/>
        </w:rPr>
      </w:pPr>
      <w:r w:rsidRPr="005E5DA9">
        <w:rPr>
          <w:rFonts w:ascii="Arial" w:hAnsi="Arial" w:cs="Arial"/>
          <w:color w:val="auto"/>
          <w:sz w:val="20"/>
          <w:szCs w:val="20"/>
        </w:rPr>
        <w:t>Gruntowanie i dwukrotne malowanie ścian i sufitów można wykonać po:</w:t>
      </w:r>
    </w:p>
    <w:p w:rsidR="00177307" w:rsidRPr="005E5DA9" w:rsidRDefault="00177307" w:rsidP="00B06443">
      <w:pPr>
        <w:pStyle w:val="KRESKA"/>
        <w:spacing w:line="240" w:lineRule="auto"/>
        <w:rPr>
          <w:rFonts w:ascii="Arial" w:hAnsi="Arial" w:cs="Arial"/>
          <w:color w:val="auto"/>
          <w:sz w:val="20"/>
          <w:szCs w:val="20"/>
        </w:rPr>
      </w:pPr>
      <w:r w:rsidRPr="005E5DA9">
        <w:rPr>
          <w:rFonts w:ascii="Arial" w:hAnsi="Arial" w:cs="Arial"/>
          <w:color w:val="auto"/>
          <w:sz w:val="20"/>
          <w:szCs w:val="20"/>
        </w:rPr>
        <w:t>całkowitym ukończeniu robót instalacyjnych (z wyjątkiem montażu armatury i urządzeń sanitarnych),</w:t>
      </w:r>
    </w:p>
    <w:p w:rsidR="00177307" w:rsidRPr="005E5DA9" w:rsidRDefault="00177307" w:rsidP="00B06443">
      <w:pPr>
        <w:pStyle w:val="KRESKA"/>
        <w:spacing w:line="240" w:lineRule="auto"/>
        <w:rPr>
          <w:rFonts w:ascii="Arial" w:hAnsi="Arial" w:cs="Arial"/>
          <w:color w:val="auto"/>
          <w:sz w:val="20"/>
          <w:szCs w:val="20"/>
        </w:rPr>
      </w:pPr>
      <w:r w:rsidRPr="005E5DA9">
        <w:rPr>
          <w:rFonts w:ascii="Arial" w:hAnsi="Arial" w:cs="Arial"/>
          <w:color w:val="auto"/>
          <w:sz w:val="20"/>
          <w:szCs w:val="20"/>
        </w:rPr>
        <w:t>całkowitym ukończeniu robót elektrycznych,</w:t>
      </w:r>
    </w:p>
    <w:p w:rsidR="00177307" w:rsidRPr="005E5DA9" w:rsidRDefault="00177307" w:rsidP="00B06443">
      <w:pPr>
        <w:pStyle w:val="KRESKA"/>
        <w:spacing w:line="240" w:lineRule="auto"/>
        <w:rPr>
          <w:rFonts w:ascii="Arial" w:hAnsi="Arial" w:cs="Arial"/>
          <w:color w:val="auto"/>
          <w:sz w:val="20"/>
          <w:szCs w:val="20"/>
        </w:rPr>
      </w:pPr>
      <w:r w:rsidRPr="005E5DA9">
        <w:rPr>
          <w:rFonts w:ascii="Arial" w:hAnsi="Arial" w:cs="Arial"/>
          <w:color w:val="auto"/>
          <w:sz w:val="20"/>
          <w:szCs w:val="20"/>
        </w:rPr>
        <w:t>całkowitym ułożeniu posadzek,</w:t>
      </w:r>
    </w:p>
    <w:p w:rsidR="00A52013" w:rsidRPr="005E5DA9" w:rsidRDefault="00177307" w:rsidP="00A52013">
      <w:pPr>
        <w:pStyle w:val="KRESKA"/>
        <w:spacing w:line="240" w:lineRule="auto"/>
        <w:rPr>
          <w:rFonts w:ascii="Arial" w:hAnsi="Arial" w:cs="Arial"/>
          <w:color w:val="auto"/>
          <w:sz w:val="20"/>
          <w:szCs w:val="20"/>
        </w:rPr>
      </w:pPr>
      <w:r w:rsidRPr="005E5DA9">
        <w:rPr>
          <w:rFonts w:ascii="Arial" w:hAnsi="Arial" w:cs="Arial"/>
          <w:color w:val="auto"/>
          <w:sz w:val="20"/>
          <w:szCs w:val="20"/>
        </w:rPr>
        <w:t>usunięciu usterek na stropach i tynkach.</w:t>
      </w:r>
    </w:p>
    <w:p w:rsidR="00A52013" w:rsidRPr="005E5DA9" w:rsidRDefault="00A52013" w:rsidP="00A52013">
      <w:pPr>
        <w:pStyle w:val="KRESKA"/>
        <w:spacing w:line="240" w:lineRule="auto"/>
        <w:ind w:left="1361"/>
        <w:rPr>
          <w:rFonts w:ascii="Arial" w:hAnsi="Arial" w:cs="Arial"/>
          <w:color w:val="auto"/>
          <w:sz w:val="20"/>
          <w:szCs w:val="20"/>
        </w:rPr>
      </w:pPr>
    </w:p>
    <w:p w:rsidR="00177307" w:rsidRPr="005E5DA9" w:rsidRDefault="00177307" w:rsidP="00B06443">
      <w:pPr>
        <w:pStyle w:val="z11"/>
        <w:widowControl/>
        <w:spacing w:line="240" w:lineRule="auto"/>
        <w:rPr>
          <w:rFonts w:ascii="Arial" w:hAnsi="Arial" w:cs="Arial"/>
          <w:color w:val="auto"/>
          <w:sz w:val="20"/>
          <w:szCs w:val="20"/>
        </w:rPr>
      </w:pPr>
      <w:r w:rsidRPr="005E5DA9">
        <w:rPr>
          <w:rFonts w:ascii="Arial" w:hAnsi="Arial" w:cs="Arial"/>
          <w:color w:val="auto"/>
          <w:sz w:val="20"/>
          <w:szCs w:val="20"/>
        </w:rPr>
        <w:lastRenderedPageBreak/>
        <w:t>Przygotowanie podłoży</w:t>
      </w:r>
    </w:p>
    <w:p w:rsidR="0086628C" w:rsidRPr="005E5DA9" w:rsidRDefault="00177307" w:rsidP="00905C21">
      <w:pPr>
        <w:pStyle w:val="z3"/>
        <w:widowControl/>
        <w:spacing w:line="240" w:lineRule="auto"/>
        <w:ind w:left="360"/>
        <w:rPr>
          <w:rFonts w:ascii="Arial" w:hAnsi="Arial" w:cs="Arial"/>
          <w:color w:val="auto"/>
          <w:sz w:val="20"/>
          <w:szCs w:val="20"/>
        </w:rPr>
      </w:pPr>
      <w:r w:rsidRPr="005E5DA9">
        <w:rPr>
          <w:rFonts w:ascii="Arial" w:hAnsi="Arial" w:cs="Arial"/>
          <w:color w:val="auto"/>
          <w:sz w:val="20"/>
          <w:szCs w:val="20"/>
        </w:rPr>
        <w:t>Podłoże posiadające drobne uszkodzenia powierzchni powinny być, naprawione przez wypełnienie ubytków zaprawą tynkarską lub specjalnymi masami szpachlowymi. Powierzchnie powinny być oczyszczone z kurzu i brudu, wystających drutów, nacieków zaprawy itp. Odstające tynki należy odbić, a ry</w:t>
      </w:r>
      <w:r w:rsidRPr="005E5DA9">
        <w:rPr>
          <w:rFonts w:ascii="Arial" w:hAnsi="Arial" w:cs="Arial"/>
          <w:color w:val="auto"/>
          <w:sz w:val="20"/>
          <w:szCs w:val="20"/>
        </w:rPr>
        <w:softHyphen/>
        <w:t>sy poszerzyć i ponownie wypełnić zaprawą tynkarską lub specjalnymi masami szpachlowymi.</w:t>
      </w:r>
      <w:r w:rsidR="00236412" w:rsidRPr="005E5DA9">
        <w:rPr>
          <w:rFonts w:ascii="Arial" w:hAnsi="Arial" w:cs="Arial"/>
          <w:color w:val="auto"/>
          <w:sz w:val="20"/>
          <w:szCs w:val="20"/>
        </w:rPr>
        <w:t xml:space="preserve"> Podłoże metalowe i żeliwne przed gruntowaniem należy oczyścić do stopnia czystości Sa2,5.</w:t>
      </w:r>
    </w:p>
    <w:p w:rsidR="00177307" w:rsidRPr="005E5DA9" w:rsidRDefault="00177307" w:rsidP="00B06443">
      <w:pPr>
        <w:pStyle w:val="z11"/>
        <w:widowControl/>
        <w:spacing w:line="240" w:lineRule="auto"/>
        <w:rPr>
          <w:rFonts w:ascii="Arial" w:hAnsi="Arial" w:cs="Arial"/>
          <w:color w:val="auto"/>
          <w:sz w:val="20"/>
          <w:szCs w:val="20"/>
        </w:rPr>
      </w:pPr>
      <w:r w:rsidRPr="005E5DA9">
        <w:rPr>
          <w:rFonts w:ascii="Arial" w:hAnsi="Arial" w:cs="Arial"/>
          <w:color w:val="auto"/>
          <w:sz w:val="20"/>
          <w:szCs w:val="20"/>
        </w:rPr>
        <w:t>Gruntowanie</w:t>
      </w:r>
    </w:p>
    <w:p w:rsidR="00C55C9F" w:rsidRPr="005E5DA9" w:rsidRDefault="00236412" w:rsidP="00B06443">
      <w:pPr>
        <w:pStyle w:val="z3"/>
        <w:keepNext w:val="0"/>
        <w:widowControl/>
        <w:spacing w:line="240" w:lineRule="auto"/>
        <w:ind w:left="360"/>
        <w:rPr>
          <w:rFonts w:ascii="Arial" w:hAnsi="Arial" w:cs="Arial"/>
          <w:color w:val="auto"/>
          <w:sz w:val="20"/>
          <w:szCs w:val="20"/>
        </w:rPr>
      </w:pPr>
      <w:r w:rsidRPr="005E5DA9">
        <w:rPr>
          <w:rFonts w:ascii="Arial" w:hAnsi="Arial" w:cs="Arial"/>
          <w:color w:val="auto"/>
          <w:sz w:val="20"/>
          <w:szCs w:val="20"/>
        </w:rPr>
        <w:t xml:space="preserve">Warstwę gruntującą dla farby silikonowej </w:t>
      </w:r>
      <w:r w:rsidR="00C55C9F" w:rsidRPr="005E5DA9">
        <w:rPr>
          <w:rFonts w:ascii="Arial" w:hAnsi="Arial" w:cs="Arial"/>
          <w:color w:val="auto"/>
          <w:sz w:val="20"/>
          <w:szCs w:val="20"/>
        </w:rPr>
        <w:t xml:space="preserve">i emulsyjnej </w:t>
      </w:r>
      <w:r w:rsidRPr="005E5DA9">
        <w:rPr>
          <w:rFonts w:ascii="Arial" w:hAnsi="Arial" w:cs="Arial"/>
          <w:color w:val="auto"/>
          <w:sz w:val="20"/>
          <w:szCs w:val="20"/>
        </w:rPr>
        <w:t xml:space="preserve">wykonać z farby podstawowej rozcieńczonej </w:t>
      </w:r>
      <w:r w:rsidR="00EB33AC" w:rsidRPr="005E5DA9">
        <w:rPr>
          <w:rFonts w:ascii="Arial" w:hAnsi="Arial" w:cs="Arial"/>
          <w:color w:val="auto"/>
          <w:sz w:val="20"/>
          <w:szCs w:val="20"/>
        </w:rPr>
        <w:t>maks. 10% wody. Stopień rozcieńczenia dostosować do chłonności podłoża.</w:t>
      </w:r>
      <w:r w:rsidR="00852F43" w:rsidRPr="005E5DA9">
        <w:rPr>
          <w:rFonts w:ascii="Arial" w:hAnsi="Arial" w:cs="Arial"/>
          <w:color w:val="auto"/>
          <w:sz w:val="20"/>
          <w:szCs w:val="20"/>
        </w:rPr>
        <w:t xml:space="preserve"> Pod farby krzemianowe stosować dedykowany </w:t>
      </w:r>
      <w:proofErr w:type="spellStart"/>
      <w:r w:rsidR="00852F43" w:rsidRPr="005E5DA9">
        <w:rPr>
          <w:rFonts w:ascii="Arial" w:hAnsi="Arial" w:cs="Arial"/>
          <w:color w:val="auto"/>
          <w:sz w:val="20"/>
          <w:szCs w:val="20"/>
        </w:rPr>
        <w:t>grutn</w:t>
      </w:r>
      <w:proofErr w:type="spellEnd"/>
      <w:r w:rsidR="00852F43" w:rsidRPr="005E5DA9">
        <w:rPr>
          <w:rFonts w:ascii="Arial" w:hAnsi="Arial" w:cs="Arial"/>
          <w:color w:val="auto"/>
          <w:sz w:val="20"/>
          <w:szCs w:val="20"/>
        </w:rPr>
        <w:t>.</w:t>
      </w:r>
    </w:p>
    <w:p w:rsidR="002B6DF6" w:rsidRPr="005E5DA9" w:rsidRDefault="00EB33AC" w:rsidP="00D67FEF">
      <w:pPr>
        <w:pStyle w:val="z3"/>
        <w:keepNext w:val="0"/>
        <w:widowControl/>
        <w:spacing w:line="240" w:lineRule="auto"/>
        <w:ind w:left="360"/>
        <w:rPr>
          <w:rFonts w:ascii="Arial" w:hAnsi="Arial" w:cs="Arial"/>
          <w:color w:val="auto"/>
          <w:sz w:val="20"/>
          <w:szCs w:val="20"/>
        </w:rPr>
      </w:pPr>
      <w:r w:rsidRPr="005E5DA9">
        <w:rPr>
          <w:rFonts w:ascii="Arial" w:hAnsi="Arial" w:cs="Arial"/>
          <w:color w:val="auto"/>
          <w:sz w:val="20"/>
          <w:szCs w:val="20"/>
        </w:rPr>
        <w:t>Warstwę gruntującą na podłożu stalowych wykonać poprzez natrysk preparatem gruntującym systemowym.</w:t>
      </w:r>
    </w:p>
    <w:p w:rsidR="00177307" w:rsidRPr="005E5DA9" w:rsidRDefault="00177307" w:rsidP="00B06443">
      <w:pPr>
        <w:pStyle w:val="z11"/>
        <w:widowControl/>
        <w:spacing w:line="240" w:lineRule="auto"/>
        <w:rPr>
          <w:rFonts w:ascii="Arial" w:hAnsi="Arial" w:cs="Arial"/>
          <w:color w:val="auto"/>
          <w:sz w:val="20"/>
          <w:szCs w:val="20"/>
        </w:rPr>
      </w:pPr>
      <w:r w:rsidRPr="005E5DA9">
        <w:rPr>
          <w:rFonts w:ascii="Arial" w:hAnsi="Arial" w:cs="Arial"/>
          <w:color w:val="auto"/>
          <w:sz w:val="20"/>
          <w:szCs w:val="20"/>
        </w:rPr>
        <w:t>Wykonywan</w:t>
      </w:r>
      <w:r w:rsidR="00EB33AC" w:rsidRPr="005E5DA9">
        <w:rPr>
          <w:rFonts w:ascii="Arial" w:hAnsi="Arial" w:cs="Arial"/>
          <w:color w:val="auto"/>
          <w:sz w:val="20"/>
          <w:szCs w:val="20"/>
        </w:rPr>
        <w:t xml:space="preserve">ie powłok malarskich </w:t>
      </w:r>
      <w:r w:rsidR="002B6DF6" w:rsidRPr="005E5DA9">
        <w:rPr>
          <w:rFonts w:ascii="Arial" w:hAnsi="Arial" w:cs="Arial"/>
          <w:color w:val="auto"/>
          <w:sz w:val="20"/>
          <w:szCs w:val="20"/>
        </w:rPr>
        <w:t>z farb silikonowych</w:t>
      </w:r>
      <w:r w:rsidR="00C55C9F" w:rsidRPr="005E5DA9">
        <w:rPr>
          <w:rFonts w:ascii="Arial" w:hAnsi="Arial" w:cs="Arial"/>
          <w:color w:val="auto"/>
          <w:sz w:val="20"/>
          <w:szCs w:val="20"/>
        </w:rPr>
        <w:t xml:space="preserve"> i emulsyjnych</w:t>
      </w:r>
    </w:p>
    <w:p w:rsidR="00EB33AC" w:rsidRPr="005E5DA9" w:rsidRDefault="00EB33AC" w:rsidP="00B06443">
      <w:pPr>
        <w:pStyle w:val="z3"/>
        <w:keepNext w:val="0"/>
        <w:widowControl/>
        <w:spacing w:line="240" w:lineRule="auto"/>
        <w:ind w:left="360"/>
        <w:rPr>
          <w:rFonts w:ascii="Arial" w:hAnsi="Arial" w:cs="Arial"/>
          <w:color w:val="auto"/>
          <w:sz w:val="20"/>
          <w:szCs w:val="20"/>
        </w:rPr>
      </w:pPr>
      <w:r w:rsidRPr="005E5DA9">
        <w:rPr>
          <w:rFonts w:ascii="Arial" w:hAnsi="Arial" w:cs="Arial"/>
          <w:color w:val="auto"/>
          <w:sz w:val="20"/>
          <w:szCs w:val="20"/>
        </w:rPr>
        <w:t xml:space="preserve">Warstwę właściwą dla farby silikonowej wykonać z farby podstawowej rozcieńczonej maks. </w:t>
      </w:r>
      <w:r w:rsidR="00D67FEF" w:rsidRPr="005E5DA9">
        <w:rPr>
          <w:rFonts w:ascii="Arial" w:hAnsi="Arial" w:cs="Arial"/>
          <w:color w:val="auto"/>
          <w:sz w:val="20"/>
          <w:szCs w:val="20"/>
        </w:rPr>
        <w:t>5-</w:t>
      </w:r>
      <w:r w:rsidRPr="005E5DA9">
        <w:rPr>
          <w:rFonts w:ascii="Arial" w:hAnsi="Arial" w:cs="Arial"/>
          <w:color w:val="auto"/>
          <w:sz w:val="20"/>
          <w:szCs w:val="20"/>
        </w:rPr>
        <w:t>10% wody. Stopień rozcieńczenia d</w:t>
      </w:r>
      <w:r w:rsidR="002B6DF6" w:rsidRPr="005E5DA9">
        <w:rPr>
          <w:rFonts w:ascii="Arial" w:hAnsi="Arial" w:cs="Arial"/>
          <w:color w:val="auto"/>
          <w:sz w:val="20"/>
          <w:szCs w:val="20"/>
        </w:rPr>
        <w:t>ostosować do chłonności podłoża i wytycznych producenta.</w:t>
      </w:r>
    </w:p>
    <w:p w:rsidR="00177307" w:rsidRPr="005E5DA9" w:rsidRDefault="00177307" w:rsidP="00B06443">
      <w:pPr>
        <w:pStyle w:val="znormal"/>
        <w:widowControl/>
        <w:spacing w:line="240" w:lineRule="auto"/>
        <w:ind w:left="360"/>
        <w:rPr>
          <w:rFonts w:ascii="Arial" w:hAnsi="Arial" w:cs="Arial"/>
          <w:color w:val="auto"/>
          <w:sz w:val="20"/>
          <w:szCs w:val="20"/>
        </w:rPr>
      </w:pPr>
      <w:r w:rsidRPr="005E5DA9">
        <w:rPr>
          <w:rFonts w:ascii="Arial" w:hAnsi="Arial" w:cs="Arial"/>
          <w:color w:val="auto"/>
          <w:sz w:val="20"/>
          <w:szCs w:val="20"/>
        </w:rPr>
        <w:t>Powłoki powinny dawać aksamitny lub matowy wygląd powierzchni.</w:t>
      </w:r>
    </w:p>
    <w:p w:rsidR="00177307" w:rsidRPr="005E5DA9" w:rsidRDefault="00177307" w:rsidP="00B06443">
      <w:pPr>
        <w:pStyle w:val="znormal"/>
        <w:widowControl/>
        <w:spacing w:line="240" w:lineRule="auto"/>
        <w:ind w:left="360"/>
        <w:rPr>
          <w:rFonts w:ascii="Arial" w:hAnsi="Arial" w:cs="Arial"/>
          <w:color w:val="auto"/>
          <w:sz w:val="20"/>
          <w:szCs w:val="20"/>
        </w:rPr>
      </w:pPr>
      <w:r w:rsidRPr="005E5DA9">
        <w:rPr>
          <w:rFonts w:ascii="Arial" w:hAnsi="Arial" w:cs="Arial"/>
          <w:color w:val="auto"/>
          <w:sz w:val="20"/>
          <w:szCs w:val="20"/>
        </w:rPr>
        <w:t>Barwa powłok powinna być jednolita, bez smug i plam.</w:t>
      </w:r>
    </w:p>
    <w:p w:rsidR="00EB33AC" w:rsidRPr="005E5DA9" w:rsidRDefault="00EB33AC" w:rsidP="00B06443">
      <w:pPr>
        <w:pStyle w:val="znormal"/>
        <w:widowControl/>
        <w:spacing w:line="240" w:lineRule="auto"/>
        <w:ind w:left="360"/>
        <w:rPr>
          <w:rFonts w:ascii="Arial" w:hAnsi="Arial" w:cs="Arial"/>
          <w:color w:val="auto"/>
          <w:sz w:val="20"/>
          <w:szCs w:val="20"/>
        </w:rPr>
      </w:pPr>
    </w:p>
    <w:p w:rsidR="00EB33AC" w:rsidRPr="005E5DA9" w:rsidRDefault="00177307" w:rsidP="00B06443">
      <w:pPr>
        <w:pStyle w:val="znormal"/>
        <w:widowControl/>
        <w:spacing w:line="240" w:lineRule="auto"/>
        <w:ind w:left="0"/>
        <w:rPr>
          <w:rFonts w:ascii="Arial" w:hAnsi="Arial" w:cs="Arial"/>
          <w:color w:val="auto"/>
          <w:sz w:val="20"/>
          <w:szCs w:val="20"/>
          <w:u w:val="single"/>
        </w:rPr>
      </w:pPr>
      <w:r w:rsidRPr="005E5DA9">
        <w:rPr>
          <w:rFonts w:ascii="Arial" w:hAnsi="Arial" w:cs="Arial"/>
          <w:color w:val="auto"/>
          <w:sz w:val="20"/>
          <w:szCs w:val="20"/>
          <w:u w:val="single"/>
        </w:rPr>
        <w:t>Wykonywanie powłok malarskich (farby, emalie, lakiery olejne i syntetyczne)</w:t>
      </w:r>
    </w:p>
    <w:p w:rsidR="00177307" w:rsidRPr="005E5DA9" w:rsidRDefault="00177307" w:rsidP="00B06443">
      <w:pPr>
        <w:pStyle w:val="znormal"/>
        <w:widowControl/>
        <w:spacing w:line="240" w:lineRule="auto"/>
        <w:ind w:left="360"/>
        <w:rPr>
          <w:rFonts w:ascii="Arial" w:hAnsi="Arial" w:cs="Arial"/>
          <w:color w:val="auto"/>
          <w:sz w:val="20"/>
          <w:szCs w:val="20"/>
        </w:rPr>
      </w:pPr>
      <w:r w:rsidRPr="005E5DA9">
        <w:rPr>
          <w:rFonts w:ascii="Arial" w:hAnsi="Arial" w:cs="Arial"/>
          <w:color w:val="auto"/>
          <w:sz w:val="20"/>
          <w:szCs w:val="20"/>
        </w:rPr>
        <w:t>Powłoki z farb, emalii olejnych i syntetycznych nawierzchniowych powinny mieć barwę jednolitą zgodną ze wzorcem, bez śladów pędzla, smug, zacieków, uszkodzeń, zmarszczeń, pęcherzy, plam i zmiany odcienia. Dopuszcza się chropowatość powłoki odpowiadającą rodzajowi faktury pokrywanego podłoża lub podkładu; powłoka powinna bez prześwitów pokrywać podłoże lub podkład, które nie powinny być dostrzegalne okiem nie uzbrojonym. Dopuszcza się nieznaczne miejscowe prześwity wyłącznie przy powłokach jednowarstwowych.</w:t>
      </w:r>
    </w:p>
    <w:p w:rsidR="00177307" w:rsidRPr="005E5DA9" w:rsidRDefault="00177307" w:rsidP="00B06443">
      <w:pPr>
        <w:pStyle w:val="znormal"/>
        <w:widowControl/>
        <w:spacing w:line="240" w:lineRule="auto"/>
        <w:ind w:left="360"/>
        <w:rPr>
          <w:rFonts w:ascii="Arial" w:hAnsi="Arial" w:cs="Arial"/>
          <w:color w:val="auto"/>
          <w:sz w:val="20"/>
          <w:szCs w:val="20"/>
        </w:rPr>
      </w:pPr>
      <w:r w:rsidRPr="005E5DA9">
        <w:rPr>
          <w:rFonts w:ascii="Arial" w:hAnsi="Arial" w:cs="Arial"/>
          <w:color w:val="auto"/>
          <w:sz w:val="20"/>
          <w:szCs w:val="20"/>
        </w:rPr>
        <w:t>Powłoki powinny mieć jednolity połysk, a powłoki matowe powinny być jednolicie matowe lub półmatowe. W przypadku powłok jednowarstwowych dopuszcza się nieznaczne zmatowienia oraz różnice w odcieniu. Przy malowaniu dwu- lub trzykrotnym pierwsza warstwa powłoki powinna być wykonana z farby do gruntowania ogólnego stosowania lub z farby rdzochronnej, a następne z farb nawierzchniowych. Wszystkie powłoki z farb nawierzchniowych powinny wytrzymywać próbę na: wycieranie, zarysowanie, zmywanie wodą z mydłem, przyczepność i wsiąkliwość.</w:t>
      </w:r>
    </w:p>
    <w:p w:rsidR="002B6DF6" w:rsidRPr="005E5DA9" w:rsidRDefault="002B6DF6" w:rsidP="00B06443">
      <w:pPr>
        <w:pStyle w:val="znormal"/>
        <w:widowControl/>
        <w:spacing w:line="240" w:lineRule="auto"/>
        <w:ind w:left="360"/>
        <w:rPr>
          <w:rFonts w:ascii="Arial" w:hAnsi="Arial" w:cs="Arial"/>
          <w:color w:val="auto"/>
          <w:sz w:val="20"/>
          <w:szCs w:val="20"/>
        </w:rPr>
      </w:pPr>
    </w:p>
    <w:p w:rsidR="00177307" w:rsidRPr="005E5DA9" w:rsidRDefault="00177307" w:rsidP="00B06443">
      <w:pPr>
        <w:pStyle w:val="z1"/>
        <w:widowControl/>
        <w:spacing w:line="240" w:lineRule="auto"/>
        <w:rPr>
          <w:rFonts w:ascii="Arial" w:hAnsi="Arial" w:cs="Arial"/>
          <w:color w:val="auto"/>
          <w:sz w:val="20"/>
          <w:szCs w:val="20"/>
        </w:rPr>
      </w:pPr>
      <w:r w:rsidRPr="005E5DA9">
        <w:rPr>
          <w:rFonts w:ascii="Arial" w:hAnsi="Arial" w:cs="Arial"/>
          <w:color w:val="auto"/>
          <w:sz w:val="20"/>
          <w:szCs w:val="20"/>
        </w:rPr>
        <w:t>Opis sposobu odbioru robót budowlanych</w:t>
      </w:r>
    </w:p>
    <w:p w:rsidR="00177307" w:rsidRPr="005E5DA9" w:rsidRDefault="00177307" w:rsidP="00B06443">
      <w:pPr>
        <w:pStyle w:val="z11"/>
        <w:widowControl/>
        <w:spacing w:line="240" w:lineRule="auto"/>
        <w:rPr>
          <w:rFonts w:ascii="Arial" w:hAnsi="Arial" w:cs="Arial"/>
          <w:color w:val="auto"/>
          <w:sz w:val="20"/>
          <w:szCs w:val="20"/>
        </w:rPr>
      </w:pPr>
      <w:r w:rsidRPr="005E5DA9">
        <w:rPr>
          <w:rFonts w:ascii="Arial" w:hAnsi="Arial" w:cs="Arial"/>
          <w:color w:val="auto"/>
          <w:sz w:val="20"/>
          <w:szCs w:val="20"/>
        </w:rPr>
        <w:t>Odbiór podłoża</w:t>
      </w:r>
    </w:p>
    <w:p w:rsidR="00177307" w:rsidRPr="005E5DA9" w:rsidRDefault="00177307" w:rsidP="00B06443">
      <w:pPr>
        <w:pStyle w:val="z3"/>
        <w:widowControl/>
        <w:spacing w:line="240" w:lineRule="auto"/>
        <w:ind w:left="540" w:hanging="143"/>
        <w:rPr>
          <w:rFonts w:ascii="Arial" w:hAnsi="Arial" w:cs="Arial"/>
          <w:color w:val="auto"/>
          <w:sz w:val="20"/>
          <w:szCs w:val="20"/>
        </w:rPr>
      </w:pPr>
      <w:r w:rsidRPr="005E5DA9">
        <w:rPr>
          <w:rFonts w:ascii="Arial" w:hAnsi="Arial" w:cs="Arial"/>
          <w:color w:val="auto"/>
          <w:sz w:val="20"/>
          <w:szCs w:val="20"/>
        </w:rPr>
        <w:tab/>
        <w:t>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szpachlówką. Podłoże powinno być przygotowane. Jeżeli odbiór podłoża odbywa się po dłuższym czasie od jego wykonania, należy podłoże przed gruntowaniem oczyścić.</w:t>
      </w:r>
    </w:p>
    <w:p w:rsidR="00177307" w:rsidRPr="005E5DA9" w:rsidRDefault="00177307" w:rsidP="00B06443">
      <w:pPr>
        <w:pStyle w:val="z11"/>
        <w:widowControl/>
        <w:spacing w:line="240" w:lineRule="auto"/>
        <w:rPr>
          <w:rFonts w:ascii="Arial" w:hAnsi="Arial" w:cs="Arial"/>
          <w:color w:val="auto"/>
          <w:sz w:val="20"/>
          <w:szCs w:val="20"/>
        </w:rPr>
      </w:pPr>
      <w:r w:rsidRPr="005E5DA9">
        <w:rPr>
          <w:rFonts w:ascii="Arial" w:hAnsi="Arial" w:cs="Arial"/>
          <w:color w:val="auto"/>
          <w:sz w:val="20"/>
          <w:szCs w:val="20"/>
        </w:rPr>
        <w:t>Odbiór robót malarskich</w:t>
      </w:r>
    </w:p>
    <w:p w:rsidR="00177307" w:rsidRPr="005E5DA9" w:rsidRDefault="00177307" w:rsidP="00B06443">
      <w:pPr>
        <w:shd w:val="clear" w:color="auto" w:fill="FFFFFF"/>
        <w:ind w:left="540"/>
        <w:jc w:val="both"/>
        <w:rPr>
          <w:rFonts w:cs="Arial"/>
        </w:rPr>
      </w:pPr>
      <w:r w:rsidRPr="005E5DA9">
        <w:rPr>
          <w:rFonts w:cs="Arial"/>
        </w:rPr>
        <w:t>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rsidR="00177307" w:rsidRPr="005E5DA9" w:rsidRDefault="00177307" w:rsidP="00B06443">
      <w:pPr>
        <w:pStyle w:val="z3"/>
        <w:widowControl/>
        <w:spacing w:line="240" w:lineRule="auto"/>
        <w:ind w:firstLine="709"/>
        <w:rPr>
          <w:rFonts w:ascii="Arial" w:hAnsi="Arial" w:cs="Arial"/>
          <w:color w:val="auto"/>
          <w:spacing w:val="2"/>
          <w:w w:val="101"/>
          <w:sz w:val="20"/>
          <w:szCs w:val="20"/>
        </w:rPr>
      </w:pPr>
      <w:r w:rsidRPr="005E5DA9">
        <w:rPr>
          <w:rFonts w:ascii="Arial" w:hAnsi="Arial" w:cs="Arial"/>
          <w:color w:val="auto"/>
          <w:spacing w:val="2"/>
          <w:w w:val="101"/>
          <w:sz w:val="20"/>
          <w:szCs w:val="20"/>
        </w:rPr>
        <w:t>Sprawdzenie odporności powłoki na wycieranie polegające na lekkim, kilkakrotnym potarciu jej powierzchni miękką, wełnianą lub bawełnianą szmatką kontrastowego koloru.</w:t>
      </w:r>
    </w:p>
    <w:p w:rsidR="00177307" w:rsidRPr="005E5DA9" w:rsidRDefault="00177307" w:rsidP="00B06443">
      <w:pPr>
        <w:pStyle w:val="z3"/>
        <w:widowControl/>
        <w:spacing w:line="240" w:lineRule="auto"/>
        <w:ind w:left="993" w:hanging="596"/>
        <w:rPr>
          <w:rFonts w:ascii="Arial" w:hAnsi="Arial" w:cs="Arial"/>
          <w:color w:val="auto"/>
          <w:spacing w:val="2"/>
          <w:w w:val="101"/>
          <w:sz w:val="20"/>
          <w:szCs w:val="20"/>
        </w:rPr>
      </w:pPr>
      <w:r w:rsidRPr="005E5DA9">
        <w:rPr>
          <w:rFonts w:ascii="Arial" w:hAnsi="Arial" w:cs="Arial"/>
          <w:color w:val="auto"/>
          <w:spacing w:val="2"/>
          <w:w w:val="101"/>
          <w:sz w:val="20"/>
          <w:szCs w:val="20"/>
        </w:rPr>
        <w:t>Sprawdzenie odporności powłoki na zarysowanie.</w:t>
      </w:r>
    </w:p>
    <w:p w:rsidR="00177307" w:rsidRPr="005E5DA9" w:rsidRDefault="00177307" w:rsidP="00B06443">
      <w:pPr>
        <w:pStyle w:val="z3"/>
        <w:widowControl/>
        <w:spacing w:line="240" w:lineRule="auto"/>
        <w:ind w:left="993" w:hanging="596"/>
        <w:rPr>
          <w:rFonts w:ascii="Arial" w:hAnsi="Arial" w:cs="Arial"/>
          <w:color w:val="auto"/>
          <w:sz w:val="20"/>
          <w:szCs w:val="20"/>
        </w:rPr>
      </w:pPr>
      <w:r w:rsidRPr="005E5DA9">
        <w:rPr>
          <w:rFonts w:ascii="Arial" w:hAnsi="Arial" w:cs="Arial"/>
          <w:color w:val="auto"/>
          <w:spacing w:val="2"/>
          <w:w w:val="101"/>
          <w:sz w:val="20"/>
          <w:szCs w:val="20"/>
        </w:rPr>
        <w:t>Sprawdzenie przyczepności powłoki do podłoża polegające na próbie poderwania ostrym</w:t>
      </w:r>
      <w:r w:rsidRPr="005E5DA9">
        <w:rPr>
          <w:rFonts w:ascii="Arial" w:hAnsi="Arial" w:cs="Arial"/>
          <w:color w:val="auto"/>
          <w:sz w:val="20"/>
          <w:szCs w:val="20"/>
        </w:rPr>
        <w:t xml:space="preserve"> narzędziem powłoki od podłoża.</w:t>
      </w:r>
    </w:p>
    <w:p w:rsidR="00DD1C52" w:rsidRPr="005E5DA9" w:rsidRDefault="00177307" w:rsidP="002E1802">
      <w:pPr>
        <w:pStyle w:val="z3"/>
        <w:widowControl/>
        <w:spacing w:line="240" w:lineRule="auto"/>
        <w:ind w:left="993" w:hanging="596"/>
        <w:rPr>
          <w:rFonts w:ascii="Arial" w:hAnsi="Arial" w:cs="Arial"/>
          <w:color w:val="auto"/>
          <w:sz w:val="20"/>
          <w:szCs w:val="20"/>
        </w:rPr>
      </w:pPr>
      <w:r w:rsidRPr="005E5DA9">
        <w:rPr>
          <w:rFonts w:ascii="Arial" w:hAnsi="Arial" w:cs="Arial"/>
          <w:color w:val="auto"/>
          <w:sz w:val="20"/>
          <w:szCs w:val="20"/>
        </w:rPr>
        <w:t>Sprawdzenie odporności powłoki na zmywanie wodą polegające na zwilżaniu badanej powierzchni powłoki przez kilkakrotne potarcie mokrą miękką szczotką lub szmatką.</w:t>
      </w:r>
    </w:p>
    <w:p w:rsidR="00FF5E63" w:rsidRPr="005E5DA9" w:rsidRDefault="00FF5E63" w:rsidP="00B06443">
      <w:pPr>
        <w:jc w:val="both"/>
        <w:rPr>
          <w:rFonts w:cs="Arial"/>
        </w:rPr>
      </w:pPr>
    </w:p>
    <w:p w:rsidR="00C55C9F" w:rsidRPr="005E5DA9" w:rsidRDefault="00C55C9F" w:rsidP="00B06443">
      <w:pPr>
        <w:jc w:val="both"/>
        <w:rPr>
          <w:rFonts w:cs="Arial"/>
        </w:rPr>
      </w:pPr>
    </w:p>
    <w:p w:rsidR="00EE3E51" w:rsidRPr="005E5DA9" w:rsidRDefault="00EE3E51" w:rsidP="00B06443">
      <w:pPr>
        <w:jc w:val="both"/>
        <w:rPr>
          <w:rFonts w:cs="Arial"/>
        </w:rPr>
      </w:pPr>
    </w:p>
    <w:p w:rsidR="00C5648A" w:rsidRPr="005E5DA9" w:rsidRDefault="00795BE0" w:rsidP="00C5648A">
      <w:pPr>
        <w:numPr>
          <w:ilvl w:val="1"/>
          <w:numId w:val="1"/>
        </w:numPr>
        <w:spacing w:line="360" w:lineRule="auto"/>
        <w:jc w:val="both"/>
        <w:rPr>
          <w:rFonts w:cs="Arial"/>
          <w:b/>
        </w:rPr>
      </w:pPr>
      <w:r w:rsidRPr="005E5DA9">
        <w:rPr>
          <w:rFonts w:cs="Arial"/>
          <w:b/>
        </w:rPr>
        <w:t>Instalacja sufitów podwieszanych</w:t>
      </w:r>
      <w:r w:rsidR="00CF63C4" w:rsidRPr="005E5DA9">
        <w:rPr>
          <w:rFonts w:cs="Arial"/>
          <w:b/>
        </w:rPr>
        <w:t xml:space="preserve"> akustycznych, sufitów kasetonowych rastrowych</w:t>
      </w:r>
    </w:p>
    <w:p w:rsidR="00D85F85" w:rsidRPr="005E5DA9" w:rsidRDefault="00D85F85" w:rsidP="00D85F85">
      <w:pPr>
        <w:spacing w:line="360" w:lineRule="auto"/>
        <w:ind w:left="420"/>
        <w:jc w:val="both"/>
        <w:rPr>
          <w:rFonts w:cs="Arial"/>
          <w:b/>
        </w:rPr>
      </w:pPr>
    </w:p>
    <w:p w:rsidR="00D85F85" w:rsidRPr="005E5DA9" w:rsidRDefault="00D85F85" w:rsidP="00D85F85">
      <w:pPr>
        <w:pStyle w:val="Akapitzlist"/>
        <w:ind w:left="0"/>
        <w:jc w:val="both"/>
        <w:rPr>
          <w:rFonts w:cs="Arial"/>
          <w:bCs/>
          <w:sz w:val="20"/>
          <w:szCs w:val="20"/>
          <w:u w:val="single"/>
        </w:rPr>
      </w:pPr>
      <w:r w:rsidRPr="005E5DA9">
        <w:rPr>
          <w:rFonts w:cs="Arial"/>
          <w:bCs/>
          <w:sz w:val="20"/>
          <w:szCs w:val="20"/>
          <w:u w:val="single"/>
        </w:rPr>
        <w:t>Materiały:</w:t>
      </w:r>
    </w:p>
    <w:p w:rsidR="00D85F85" w:rsidRPr="005E5DA9" w:rsidRDefault="00D85F85" w:rsidP="00D85F85">
      <w:pPr>
        <w:spacing w:line="360" w:lineRule="auto"/>
        <w:ind w:left="420"/>
        <w:jc w:val="both"/>
        <w:rPr>
          <w:rFonts w:cs="Arial"/>
          <w:b/>
        </w:rPr>
      </w:pPr>
    </w:p>
    <w:p w:rsidR="00EC7BA4" w:rsidRPr="005E5DA9" w:rsidRDefault="00EC7BA4" w:rsidP="00EC7BA4">
      <w:pPr>
        <w:spacing w:line="360" w:lineRule="auto"/>
        <w:ind w:left="420"/>
        <w:jc w:val="both"/>
        <w:rPr>
          <w:rFonts w:cs="Arial"/>
        </w:rPr>
      </w:pPr>
      <w:r w:rsidRPr="005E5DA9">
        <w:rPr>
          <w:rFonts w:cs="Arial"/>
        </w:rPr>
        <w:lastRenderedPageBreak/>
        <w:t xml:space="preserve">Sufit </w:t>
      </w:r>
      <w:r w:rsidR="00D85F85" w:rsidRPr="005E5DA9">
        <w:rPr>
          <w:rFonts w:cs="Arial"/>
        </w:rPr>
        <w:t xml:space="preserve">kasetonowy </w:t>
      </w:r>
      <w:r w:rsidRPr="005E5DA9">
        <w:rPr>
          <w:rFonts w:cs="Arial"/>
        </w:rPr>
        <w:t>akustyczny do pomieszczeń biurowych</w:t>
      </w:r>
    </w:p>
    <w:p w:rsidR="00EC7BA4" w:rsidRPr="005E5DA9" w:rsidRDefault="00D85F85" w:rsidP="00EC7BA4">
      <w:pPr>
        <w:spacing w:line="360" w:lineRule="auto"/>
        <w:ind w:left="420"/>
        <w:jc w:val="both"/>
        <w:rPr>
          <w:rFonts w:cs="Arial"/>
        </w:rPr>
      </w:pPr>
      <w:r w:rsidRPr="005E5DA9">
        <w:rPr>
          <w:rFonts w:cs="Arial"/>
        </w:rPr>
        <w:t>S</w:t>
      </w:r>
      <w:r w:rsidR="00EC7BA4" w:rsidRPr="005E5DA9">
        <w:rPr>
          <w:rFonts w:cs="Arial"/>
        </w:rPr>
        <w:t xml:space="preserve">ufit akustyczny do </w:t>
      </w:r>
      <w:proofErr w:type="spellStart"/>
      <w:r w:rsidR="00EC7BA4" w:rsidRPr="005E5DA9">
        <w:rPr>
          <w:rFonts w:cs="Arial"/>
        </w:rPr>
        <w:t>sal</w:t>
      </w:r>
      <w:proofErr w:type="spellEnd"/>
      <w:r w:rsidR="00EC7BA4" w:rsidRPr="005E5DA9">
        <w:rPr>
          <w:rFonts w:cs="Arial"/>
        </w:rPr>
        <w:t xml:space="preserve"> ekspozycyjnych</w:t>
      </w:r>
    </w:p>
    <w:p w:rsidR="00EC7BA4" w:rsidRPr="005E5DA9" w:rsidRDefault="00D85F85" w:rsidP="00EC7BA4">
      <w:pPr>
        <w:spacing w:line="360" w:lineRule="auto"/>
        <w:ind w:left="420"/>
        <w:jc w:val="both"/>
        <w:rPr>
          <w:rFonts w:cs="Arial"/>
        </w:rPr>
      </w:pPr>
      <w:r w:rsidRPr="005E5DA9">
        <w:rPr>
          <w:rFonts w:cs="Arial"/>
        </w:rPr>
        <w:t>S</w:t>
      </w:r>
      <w:r w:rsidR="00EC7BA4" w:rsidRPr="005E5DA9">
        <w:rPr>
          <w:rFonts w:cs="Arial"/>
        </w:rPr>
        <w:t>ufit podwieszany rastrowy aluminiowy</w:t>
      </w:r>
      <w:r w:rsidRPr="005E5DA9">
        <w:rPr>
          <w:rFonts w:cs="Arial"/>
        </w:rPr>
        <w:t xml:space="preserve"> w kolorze czarnym </w:t>
      </w:r>
    </w:p>
    <w:p w:rsidR="00D85F85" w:rsidRPr="005E5DA9" w:rsidRDefault="00D85F85" w:rsidP="00EC7BA4">
      <w:pPr>
        <w:spacing w:line="360" w:lineRule="auto"/>
        <w:ind w:left="420"/>
        <w:jc w:val="both"/>
        <w:rPr>
          <w:rFonts w:cs="Arial"/>
        </w:rPr>
      </w:pPr>
      <w:r w:rsidRPr="005E5DA9">
        <w:rPr>
          <w:rFonts w:cs="Arial"/>
        </w:rPr>
        <w:t>Sufit kasetonowy podwieszany</w:t>
      </w:r>
      <w:r w:rsidR="00F44283" w:rsidRPr="005E5DA9">
        <w:rPr>
          <w:rFonts w:cs="Arial"/>
        </w:rPr>
        <w:t xml:space="preserve"> </w:t>
      </w:r>
    </w:p>
    <w:p w:rsidR="00D85F85" w:rsidRPr="005E5DA9" w:rsidRDefault="00D85F85" w:rsidP="00EC7BA4">
      <w:pPr>
        <w:spacing w:line="360" w:lineRule="auto"/>
        <w:ind w:left="420"/>
        <w:jc w:val="both"/>
        <w:rPr>
          <w:rFonts w:cs="Arial"/>
          <w:b/>
        </w:rPr>
      </w:pPr>
    </w:p>
    <w:p w:rsidR="00795BE0" w:rsidRPr="005E5DA9" w:rsidRDefault="00795BE0" w:rsidP="00795BE0">
      <w:pPr>
        <w:spacing w:line="276" w:lineRule="auto"/>
        <w:rPr>
          <w:rFonts w:cs="Arial"/>
          <w:u w:val="single"/>
        </w:rPr>
      </w:pPr>
      <w:r w:rsidRPr="005E5DA9">
        <w:rPr>
          <w:rFonts w:cs="Arial"/>
          <w:u w:val="single"/>
        </w:rPr>
        <w:t>Sufit akustyczny do pomieszczeń biurowych np. ECOPHON Advantage E</w:t>
      </w:r>
    </w:p>
    <w:p w:rsidR="00795BE0" w:rsidRPr="005E5DA9" w:rsidRDefault="00795BE0" w:rsidP="00795BE0">
      <w:pPr>
        <w:spacing w:line="276" w:lineRule="auto"/>
        <w:jc w:val="both"/>
        <w:rPr>
          <w:rFonts w:cs="Arial"/>
        </w:rPr>
      </w:pPr>
    </w:p>
    <w:p w:rsidR="00795BE0" w:rsidRPr="005E5DA9" w:rsidRDefault="00795BE0" w:rsidP="00BC2A14">
      <w:pPr>
        <w:spacing w:line="276" w:lineRule="auto"/>
        <w:jc w:val="both"/>
        <w:rPr>
          <w:rFonts w:cs="Arial"/>
        </w:rPr>
      </w:pPr>
      <w:r w:rsidRPr="005E5DA9">
        <w:rPr>
          <w:rFonts w:cs="Arial"/>
        </w:rPr>
        <w:t>W celu zapewnienia optymalnej akustyki wnętrz należy zastosować sufity  o praktycznym współczynniku pochłaniania dźwięku nie gorszym niż:</w:t>
      </w:r>
    </w:p>
    <w:p w:rsidR="00795BE0" w:rsidRPr="005E5DA9" w:rsidRDefault="00795BE0" w:rsidP="00BC2A14">
      <w:pPr>
        <w:spacing w:line="276" w:lineRule="auto"/>
        <w:jc w:val="both"/>
        <w:rPr>
          <w:rFonts w:cs="Arial"/>
        </w:rPr>
      </w:pPr>
      <w:r w:rsidRPr="005E5DA9">
        <w:rPr>
          <w:rFonts w:cs="Arial"/>
        </w:rPr>
        <w:t xml:space="preserve"> </w:t>
      </w:r>
    </w:p>
    <w:tbl>
      <w:tblPr>
        <w:tblW w:w="6301" w:type="dxa"/>
        <w:jc w:val="center"/>
        <w:tblCellMar>
          <w:left w:w="70" w:type="dxa"/>
          <w:right w:w="70" w:type="dxa"/>
        </w:tblCellMar>
        <w:tblLook w:val="04A0" w:firstRow="1" w:lastRow="0" w:firstColumn="1" w:lastColumn="0" w:noHBand="0" w:noVBand="1"/>
      </w:tblPr>
      <w:tblGrid>
        <w:gridCol w:w="637"/>
        <w:gridCol w:w="660"/>
        <w:gridCol w:w="834"/>
        <w:gridCol w:w="834"/>
        <w:gridCol w:w="834"/>
        <w:gridCol w:w="834"/>
        <w:gridCol w:w="834"/>
        <w:gridCol w:w="834"/>
      </w:tblGrid>
      <w:tr w:rsidR="005E5DA9" w:rsidRPr="005E5DA9" w:rsidTr="00BC2A14">
        <w:trPr>
          <w:trHeight w:hRule="exact" w:val="310"/>
          <w:jc w:val="center"/>
        </w:trPr>
        <w:tc>
          <w:tcPr>
            <w:tcW w:w="637"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795BE0" w:rsidRPr="005E5DA9" w:rsidRDefault="00795BE0" w:rsidP="00BC2A14">
            <w:pPr>
              <w:spacing w:line="276" w:lineRule="auto"/>
              <w:jc w:val="center"/>
              <w:rPr>
                <w:rFonts w:ascii="Calibri" w:hAnsi="Calibri" w:cs="Calibri"/>
                <w:b/>
                <w:bCs/>
                <w:szCs w:val="22"/>
              </w:rPr>
            </w:pPr>
            <w:r w:rsidRPr="005E5DA9">
              <w:rPr>
                <w:rFonts w:ascii="Calibri" w:hAnsi="Calibri" w:cs="Calibri"/>
                <w:b/>
                <w:bCs/>
                <w:szCs w:val="22"/>
              </w:rPr>
              <w:t xml:space="preserve">d           </w:t>
            </w:r>
            <w:r w:rsidRPr="005E5DA9">
              <w:rPr>
                <w:rFonts w:ascii="Calibri" w:hAnsi="Calibri" w:cs="Calibri"/>
                <w:b/>
                <w:bCs/>
              </w:rPr>
              <w:t>[</w:t>
            </w:r>
            <w:r w:rsidRPr="005E5DA9">
              <w:rPr>
                <w:rFonts w:ascii="Calibri" w:hAnsi="Calibri" w:cs="Calibri"/>
                <w:b/>
                <w:bCs/>
                <w:szCs w:val="22"/>
              </w:rPr>
              <w:t>mm</w:t>
            </w:r>
            <w:r w:rsidRPr="005E5DA9">
              <w:rPr>
                <w:rFonts w:ascii="Calibri" w:hAnsi="Calibri" w:cs="Calibri"/>
                <w:b/>
                <w:bCs/>
              </w:rPr>
              <w:t>]</w:t>
            </w:r>
          </w:p>
        </w:tc>
        <w:tc>
          <w:tcPr>
            <w:tcW w:w="66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795BE0" w:rsidRPr="005E5DA9" w:rsidRDefault="00795BE0" w:rsidP="00BC2A14">
            <w:pPr>
              <w:spacing w:line="276" w:lineRule="auto"/>
              <w:jc w:val="center"/>
              <w:rPr>
                <w:rFonts w:ascii="Calibri" w:hAnsi="Calibri" w:cs="Calibri"/>
                <w:b/>
                <w:bCs/>
                <w:szCs w:val="22"/>
              </w:rPr>
            </w:pPr>
            <w:proofErr w:type="spellStart"/>
            <w:r w:rsidRPr="005E5DA9">
              <w:rPr>
                <w:rFonts w:ascii="Calibri" w:hAnsi="Calibri" w:cs="Calibri"/>
                <w:b/>
                <w:bCs/>
                <w:szCs w:val="22"/>
              </w:rPr>
              <w:t>c.w.k</w:t>
            </w:r>
            <w:proofErr w:type="spellEnd"/>
            <w:r w:rsidRPr="005E5DA9">
              <w:rPr>
                <w:rFonts w:ascii="Calibri" w:hAnsi="Calibri" w:cs="Calibri"/>
                <w:b/>
                <w:bCs/>
                <w:szCs w:val="22"/>
              </w:rPr>
              <w:t xml:space="preserve">.     </w:t>
            </w:r>
            <w:r w:rsidRPr="005E5DA9">
              <w:rPr>
                <w:rFonts w:ascii="Calibri" w:hAnsi="Calibri" w:cs="Calibri"/>
                <w:b/>
                <w:bCs/>
              </w:rPr>
              <w:t>[</w:t>
            </w:r>
            <w:r w:rsidRPr="005E5DA9">
              <w:rPr>
                <w:rFonts w:ascii="Calibri" w:hAnsi="Calibri" w:cs="Calibri"/>
                <w:b/>
                <w:bCs/>
                <w:szCs w:val="22"/>
              </w:rPr>
              <w:t>mm</w:t>
            </w:r>
            <w:r w:rsidRPr="005E5DA9">
              <w:rPr>
                <w:rFonts w:ascii="Calibri" w:hAnsi="Calibri" w:cs="Calibri"/>
                <w:b/>
                <w:bCs/>
              </w:rPr>
              <w:t>]</w:t>
            </w:r>
          </w:p>
        </w:tc>
        <w:tc>
          <w:tcPr>
            <w:tcW w:w="5004" w:type="dxa"/>
            <w:gridSpan w:val="6"/>
            <w:tcBorders>
              <w:top w:val="single" w:sz="8" w:space="0" w:color="auto"/>
              <w:left w:val="nil"/>
              <w:bottom w:val="single" w:sz="8" w:space="0" w:color="auto"/>
              <w:right w:val="single" w:sz="8" w:space="0" w:color="auto"/>
            </w:tcBorders>
            <w:shd w:val="clear" w:color="000000" w:fill="D9D9D9"/>
            <w:vAlign w:val="center"/>
            <w:hideMark/>
          </w:tcPr>
          <w:p w:rsidR="00795BE0" w:rsidRPr="005E5DA9" w:rsidRDefault="00273273" w:rsidP="00BC2A14">
            <w:pPr>
              <w:spacing w:line="276" w:lineRule="auto"/>
              <w:jc w:val="center"/>
              <w:rPr>
                <w:rFonts w:ascii="Calibri" w:hAnsi="Calibri" w:cs="Calibri"/>
                <w:b/>
                <w:bCs/>
              </w:rPr>
            </w:pPr>
            <m:oMath>
              <m:sSub>
                <m:sSubPr>
                  <m:ctrlPr>
                    <w:rPr>
                      <w:rFonts w:ascii="Cambria Math" w:hAnsi="Cambria Math" w:cs="Calibri"/>
                      <w:i/>
                      <w:sz w:val="22"/>
                    </w:rPr>
                  </m:ctrlPr>
                </m:sSubPr>
                <m:e>
                  <m:r>
                    <w:rPr>
                      <w:rFonts w:ascii="Cambria Math" w:hAnsi="Cambria Math" w:cs="Calibri"/>
                      <w:sz w:val="22"/>
                    </w:rPr>
                    <m:t>α</m:t>
                  </m:r>
                </m:e>
                <m:sub>
                  <m:r>
                    <w:rPr>
                      <w:rFonts w:ascii="Cambria Math" w:hAnsi="Cambria Math" w:cs="Calibri"/>
                      <w:sz w:val="22"/>
                    </w:rPr>
                    <m:t>p</m:t>
                  </m:r>
                </m:sub>
              </m:sSub>
            </m:oMath>
            <w:r w:rsidR="00795BE0" w:rsidRPr="005E5DA9">
              <w:rPr>
                <w:rFonts w:ascii="Calibri" w:hAnsi="Calibri" w:cs="Calibri"/>
              </w:rPr>
              <w:t xml:space="preserve">  </w:t>
            </w:r>
            <w:r w:rsidR="00795BE0" w:rsidRPr="005E5DA9">
              <w:rPr>
                <w:rFonts w:ascii="Calibri" w:hAnsi="Calibri" w:cs="Calibri"/>
                <w:b/>
                <w:bCs/>
              </w:rPr>
              <w:t>Praktyczny współczynnik pochłaniania dźwięku</w:t>
            </w:r>
          </w:p>
        </w:tc>
      </w:tr>
      <w:tr w:rsidR="005E5DA9" w:rsidRPr="005E5DA9" w:rsidTr="00BC2A14">
        <w:trPr>
          <w:trHeight w:hRule="exact" w:val="567"/>
          <w:jc w:val="center"/>
        </w:trPr>
        <w:tc>
          <w:tcPr>
            <w:tcW w:w="637" w:type="dxa"/>
            <w:vMerge/>
            <w:tcBorders>
              <w:top w:val="single" w:sz="8" w:space="0" w:color="auto"/>
              <w:left w:val="single" w:sz="8" w:space="0" w:color="auto"/>
              <w:bottom w:val="single" w:sz="8" w:space="0" w:color="000000"/>
              <w:right w:val="single" w:sz="8" w:space="0" w:color="auto"/>
            </w:tcBorders>
            <w:vAlign w:val="center"/>
            <w:hideMark/>
          </w:tcPr>
          <w:p w:rsidR="00795BE0" w:rsidRPr="005E5DA9" w:rsidRDefault="00795BE0" w:rsidP="00BC2A14">
            <w:pPr>
              <w:spacing w:line="276" w:lineRule="auto"/>
              <w:rPr>
                <w:rFonts w:ascii="Calibri" w:hAnsi="Calibri" w:cs="Calibri"/>
                <w:b/>
                <w:bCs/>
              </w:rPr>
            </w:pPr>
          </w:p>
        </w:tc>
        <w:tc>
          <w:tcPr>
            <w:tcW w:w="660" w:type="dxa"/>
            <w:vMerge/>
            <w:tcBorders>
              <w:top w:val="single" w:sz="8" w:space="0" w:color="auto"/>
              <w:left w:val="single" w:sz="8" w:space="0" w:color="auto"/>
              <w:bottom w:val="single" w:sz="8" w:space="0" w:color="000000"/>
              <w:right w:val="single" w:sz="8" w:space="0" w:color="auto"/>
            </w:tcBorders>
            <w:vAlign w:val="center"/>
            <w:hideMark/>
          </w:tcPr>
          <w:p w:rsidR="00795BE0" w:rsidRPr="005E5DA9" w:rsidRDefault="00795BE0" w:rsidP="00BC2A14">
            <w:pPr>
              <w:spacing w:line="276" w:lineRule="auto"/>
              <w:rPr>
                <w:rFonts w:ascii="Calibri" w:hAnsi="Calibri" w:cs="Calibri"/>
                <w:b/>
                <w:bCs/>
              </w:rPr>
            </w:pPr>
          </w:p>
        </w:tc>
        <w:tc>
          <w:tcPr>
            <w:tcW w:w="834" w:type="dxa"/>
            <w:tcBorders>
              <w:top w:val="single" w:sz="8" w:space="0" w:color="auto"/>
              <w:left w:val="nil"/>
              <w:bottom w:val="single" w:sz="8" w:space="0" w:color="auto"/>
              <w:right w:val="single" w:sz="8" w:space="0" w:color="auto"/>
            </w:tcBorders>
            <w:shd w:val="clear" w:color="000000" w:fill="D9D9D9"/>
            <w:vAlign w:val="center"/>
            <w:hideMark/>
          </w:tcPr>
          <w:p w:rsidR="00795BE0" w:rsidRPr="005E5DA9" w:rsidRDefault="00795BE0" w:rsidP="00BC2A14">
            <w:pPr>
              <w:spacing w:line="276" w:lineRule="auto"/>
              <w:jc w:val="center"/>
              <w:rPr>
                <w:rFonts w:ascii="Calibri" w:hAnsi="Calibri" w:cs="Calibri"/>
                <w:b/>
                <w:bCs/>
              </w:rPr>
            </w:pPr>
            <w:r w:rsidRPr="005E5DA9">
              <w:rPr>
                <w:rFonts w:ascii="Calibri" w:hAnsi="Calibri" w:cs="Calibri"/>
                <w:b/>
                <w:bCs/>
              </w:rPr>
              <w:t>125</w:t>
            </w:r>
          </w:p>
          <w:p w:rsidR="00795BE0" w:rsidRPr="005E5DA9" w:rsidRDefault="00795BE0" w:rsidP="00BC2A14">
            <w:pPr>
              <w:spacing w:line="276" w:lineRule="auto"/>
              <w:jc w:val="center"/>
              <w:rPr>
                <w:rFonts w:ascii="Calibri" w:hAnsi="Calibri" w:cs="Calibri"/>
                <w:b/>
                <w:bCs/>
              </w:rPr>
            </w:pPr>
            <w:proofErr w:type="spellStart"/>
            <w:r w:rsidRPr="005E5DA9">
              <w:rPr>
                <w:rFonts w:ascii="Calibri" w:hAnsi="Calibri" w:cs="Calibri"/>
                <w:b/>
                <w:bCs/>
              </w:rPr>
              <w:t>Hz</w:t>
            </w:r>
            <w:proofErr w:type="spellEnd"/>
          </w:p>
        </w:tc>
        <w:tc>
          <w:tcPr>
            <w:tcW w:w="834" w:type="dxa"/>
            <w:tcBorders>
              <w:top w:val="single" w:sz="8" w:space="0" w:color="auto"/>
              <w:left w:val="nil"/>
              <w:bottom w:val="single" w:sz="8" w:space="0" w:color="auto"/>
              <w:right w:val="single" w:sz="8" w:space="0" w:color="auto"/>
            </w:tcBorders>
            <w:shd w:val="clear" w:color="000000" w:fill="D9D9D9"/>
            <w:vAlign w:val="center"/>
            <w:hideMark/>
          </w:tcPr>
          <w:p w:rsidR="00795BE0" w:rsidRPr="005E5DA9" w:rsidRDefault="00795BE0" w:rsidP="00BC2A14">
            <w:pPr>
              <w:spacing w:line="276" w:lineRule="auto"/>
              <w:jc w:val="center"/>
              <w:rPr>
                <w:rFonts w:ascii="Calibri" w:hAnsi="Calibri" w:cs="Calibri"/>
                <w:b/>
                <w:bCs/>
              </w:rPr>
            </w:pPr>
            <w:r w:rsidRPr="005E5DA9">
              <w:rPr>
                <w:rFonts w:ascii="Calibri" w:hAnsi="Calibri" w:cs="Calibri"/>
                <w:b/>
                <w:bCs/>
              </w:rPr>
              <w:t>250</w:t>
            </w:r>
          </w:p>
          <w:p w:rsidR="00795BE0" w:rsidRPr="005E5DA9" w:rsidRDefault="00795BE0" w:rsidP="00BC2A14">
            <w:pPr>
              <w:spacing w:line="276" w:lineRule="auto"/>
              <w:jc w:val="center"/>
              <w:rPr>
                <w:rFonts w:ascii="Calibri" w:hAnsi="Calibri" w:cs="Calibri"/>
                <w:b/>
                <w:bCs/>
              </w:rPr>
            </w:pPr>
            <w:proofErr w:type="spellStart"/>
            <w:r w:rsidRPr="005E5DA9">
              <w:rPr>
                <w:rFonts w:ascii="Calibri" w:hAnsi="Calibri" w:cs="Calibri"/>
                <w:b/>
                <w:bCs/>
              </w:rPr>
              <w:t>Hz</w:t>
            </w:r>
            <w:proofErr w:type="spellEnd"/>
          </w:p>
        </w:tc>
        <w:tc>
          <w:tcPr>
            <w:tcW w:w="834" w:type="dxa"/>
            <w:tcBorders>
              <w:top w:val="single" w:sz="8" w:space="0" w:color="auto"/>
              <w:left w:val="nil"/>
              <w:bottom w:val="single" w:sz="8" w:space="0" w:color="auto"/>
              <w:right w:val="single" w:sz="8" w:space="0" w:color="auto"/>
            </w:tcBorders>
            <w:shd w:val="clear" w:color="000000" w:fill="D9D9D9"/>
            <w:vAlign w:val="center"/>
            <w:hideMark/>
          </w:tcPr>
          <w:p w:rsidR="00795BE0" w:rsidRPr="005E5DA9" w:rsidRDefault="00795BE0" w:rsidP="00BC2A14">
            <w:pPr>
              <w:spacing w:line="276" w:lineRule="auto"/>
              <w:jc w:val="center"/>
              <w:rPr>
                <w:rFonts w:ascii="Calibri" w:hAnsi="Calibri" w:cs="Calibri"/>
                <w:b/>
                <w:bCs/>
              </w:rPr>
            </w:pPr>
            <w:r w:rsidRPr="005E5DA9">
              <w:rPr>
                <w:rFonts w:ascii="Calibri" w:hAnsi="Calibri" w:cs="Calibri"/>
                <w:b/>
                <w:bCs/>
              </w:rPr>
              <w:t>500</w:t>
            </w:r>
          </w:p>
          <w:p w:rsidR="00795BE0" w:rsidRPr="005E5DA9" w:rsidRDefault="00795BE0" w:rsidP="00BC2A14">
            <w:pPr>
              <w:spacing w:line="276" w:lineRule="auto"/>
              <w:jc w:val="center"/>
              <w:rPr>
                <w:rFonts w:ascii="Calibri" w:hAnsi="Calibri" w:cs="Calibri"/>
                <w:b/>
                <w:bCs/>
              </w:rPr>
            </w:pPr>
            <w:proofErr w:type="spellStart"/>
            <w:r w:rsidRPr="005E5DA9">
              <w:rPr>
                <w:rFonts w:ascii="Calibri" w:hAnsi="Calibri" w:cs="Calibri"/>
                <w:b/>
                <w:bCs/>
              </w:rPr>
              <w:t>Hz</w:t>
            </w:r>
            <w:proofErr w:type="spellEnd"/>
          </w:p>
        </w:tc>
        <w:tc>
          <w:tcPr>
            <w:tcW w:w="834" w:type="dxa"/>
            <w:tcBorders>
              <w:top w:val="single" w:sz="8" w:space="0" w:color="auto"/>
              <w:left w:val="nil"/>
              <w:bottom w:val="single" w:sz="8" w:space="0" w:color="auto"/>
              <w:right w:val="single" w:sz="8" w:space="0" w:color="auto"/>
            </w:tcBorders>
            <w:shd w:val="clear" w:color="000000" w:fill="D9D9D9"/>
            <w:vAlign w:val="center"/>
            <w:hideMark/>
          </w:tcPr>
          <w:p w:rsidR="00795BE0" w:rsidRPr="005E5DA9" w:rsidRDefault="00795BE0" w:rsidP="00BC2A14">
            <w:pPr>
              <w:spacing w:line="276" w:lineRule="auto"/>
              <w:jc w:val="center"/>
              <w:rPr>
                <w:rFonts w:ascii="Calibri" w:hAnsi="Calibri" w:cs="Calibri"/>
                <w:b/>
                <w:bCs/>
              </w:rPr>
            </w:pPr>
            <w:r w:rsidRPr="005E5DA9">
              <w:rPr>
                <w:rFonts w:ascii="Calibri" w:hAnsi="Calibri" w:cs="Calibri"/>
                <w:b/>
                <w:bCs/>
              </w:rPr>
              <w:t>1000</w:t>
            </w:r>
          </w:p>
          <w:p w:rsidR="00795BE0" w:rsidRPr="005E5DA9" w:rsidRDefault="00795BE0" w:rsidP="00BC2A14">
            <w:pPr>
              <w:spacing w:line="276" w:lineRule="auto"/>
              <w:jc w:val="center"/>
              <w:rPr>
                <w:rFonts w:ascii="Calibri" w:hAnsi="Calibri" w:cs="Calibri"/>
                <w:b/>
                <w:bCs/>
              </w:rPr>
            </w:pPr>
            <w:proofErr w:type="spellStart"/>
            <w:r w:rsidRPr="005E5DA9">
              <w:rPr>
                <w:rFonts w:ascii="Calibri" w:hAnsi="Calibri" w:cs="Calibri"/>
                <w:b/>
                <w:bCs/>
              </w:rPr>
              <w:t>Hz</w:t>
            </w:r>
            <w:proofErr w:type="spellEnd"/>
          </w:p>
        </w:tc>
        <w:tc>
          <w:tcPr>
            <w:tcW w:w="834" w:type="dxa"/>
            <w:tcBorders>
              <w:top w:val="single" w:sz="8" w:space="0" w:color="auto"/>
              <w:left w:val="nil"/>
              <w:bottom w:val="single" w:sz="8" w:space="0" w:color="auto"/>
              <w:right w:val="single" w:sz="8" w:space="0" w:color="auto"/>
            </w:tcBorders>
            <w:shd w:val="clear" w:color="000000" w:fill="D9D9D9"/>
            <w:vAlign w:val="center"/>
            <w:hideMark/>
          </w:tcPr>
          <w:p w:rsidR="00795BE0" w:rsidRPr="005E5DA9" w:rsidRDefault="00795BE0" w:rsidP="00BC2A14">
            <w:pPr>
              <w:spacing w:line="276" w:lineRule="auto"/>
              <w:jc w:val="center"/>
              <w:rPr>
                <w:rFonts w:ascii="Calibri" w:hAnsi="Calibri" w:cs="Calibri"/>
                <w:b/>
                <w:bCs/>
              </w:rPr>
            </w:pPr>
            <w:r w:rsidRPr="005E5DA9">
              <w:rPr>
                <w:rFonts w:ascii="Calibri" w:hAnsi="Calibri" w:cs="Calibri"/>
                <w:b/>
                <w:bCs/>
              </w:rPr>
              <w:t>2000</w:t>
            </w:r>
          </w:p>
          <w:p w:rsidR="00795BE0" w:rsidRPr="005E5DA9" w:rsidRDefault="00795BE0" w:rsidP="00BC2A14">
            <w:pPr>
              <w:spacing w:line="276" w:lineRule="auto"/>
              <w:jc w:val="center"/>
              <w:rPr>
                <w:rFonts w:ascii="Calibri" w:hAnsi="Calibri" w:cs="Calibri"/>
                <w:b/>
                <w:bCs/>
              </w:rPr>
            </w:pPr>
            <w:proofErr w:type="spellStart"/>
            <w:r w:rsidRPr="005E5DA9">
              <w:rPr>
                <w:rFonts w:ascii="Calibri" w:hAnsi="Calibri" w:cs="Calibri"/>
                <w:b/>
                <w:bCs/>
              </w:rPr>
              <w:t>Hz</w:t>
            </w:r>
            <w:proofErr w:type="spellEnd"/>
            <w:r w:rsidRPr="005E5DA9">
              <w:rPr>
                <w:rFonts w:ascii="Calibri" w:hAnsi="Calibri" w:cs="Calibri"/>
                <w:b/>
                <w:bCs/>
              </w:rPr>
              <w:t xml:space="preserve"> </w:t>
            </w:r>
          </w:p>
        </w:tc>
        <w:tc>
          <w:tcPr>
            <w:tcW w:w="834" w:type="dxa"/>
            <w:tcBorders>
              <w:top w:val="single" w:sz="8" w:space="0" w:color="auto"/>
              <w:left w:val="nil"/>
              <w:bottom w:val="single" w:sz="8" w:space="0" w:color="auto"/>
              <w:right w:val="single" w:sz="8" w:space="0" w:color="auto"/>
            </w:tcBorders>
            <w:shd w:val="clear" w:color="000000" w:fill="D9D9D9"/>
            <w:vAlign w:val="center"/>
            <w:hideMark/>
          </w:tcPr>
          <w:p w:rsidR="00795BE0" w:rsidRPr="005E5DA9" w:rsidRDefault="00795BE0" w:rsidP="00BC2A14">
            <w:pPr>
              <w:spacing w:line="276" w:lineRule="auto"/>
              <w:jc w:val="center"/>
              <w:rPr>
                <w:rFonts w:ascii="Calibri" w:hAnsi="Calibri" w:cs="Calibri"/>
                <w:b/>
                <w:bCs/>
              </w:rPr>
            </w:pPr>
            <w:r w:rsidRPr="005E5DA9">
              <w:rPr>
                <w:rFonts w:ascii="Calibri" w:hAnsi="Calibri" w:cs="Calibri"/>
                <w:b/>
                <w:bCs/>
              </w:rPr>
              <w:t>4000</w:t>
            </w:r>
          </w:p>
          <w:p w:rsidR="00795BE0" w:rsidRPr="005E5DA9" w:rsidRDefault="00795BE0" w:rsidP="00BC2A14">
            <w:pPr>
              <w:spacing w:line="276" w:lineRule="auto"/>
              <w:jc w:val="center"/>
              <w:rPr>
                <w:rFonts w:ascii="Calibri" w:hAnsi="Calibri" w:cs="Calibri"/>
                <w:b/>
                <w:bCs/>
              </w:rPr>
            </w:pPr>
            <w:proofErr w:type="spellStart"/>
            <w:r w:rsidRPr="005E5DA9">
              <w:rPr>
                <w:rFonts w:ascii="Calibri" w:hAnsi="Calibri" w:cs="Calibri"/>
                <w:b/>
                <w:bCs/>
              </w:rPr>
              <w:t>Hz</w:t>
            </w:r>
            <w:proofErr w:type="spellEnd"/>
          </w:p>
        </w:tc>
      </w:tr>
      <w:tr w:rsidR="005E5DA9" w:rsidRPr="005E5DA9" w:rsidTr="00BC2A14">
        <w:trPr>
          <w:trHeight w:hRule="exact" w:val="310"/>
          <w:jc w:val="center"/>
        </w:trPr>
        <w:tc>
          <w:tcPr>
            <w:tcW w:w="637" w:type="dxa"/>
            <w:tcBorders>
              <w:top w:val="nil"/>
              <w:left w:val="single" w:sz="8" w:space="0" w:color="auto"/>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15</w:t>
            </w:r>
          </w:p>
        </w:tc>
        <w:tc>
          <w:tcPr>
            <w:tcW w:w="660" w:type="dxa"/>
            <w:tcBorders>
              <w:top w:val="nil"/>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60</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0,10</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0,35</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0,75</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1,00</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1,00</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1,00</w:t>
            </w:r>
          </w:p>
        </w:tc>
      </w:tr>
      <w:tr w:rsidR="00795BE0" w:rsidRPr="005E5DA9" w:rsidTr="00BC2A14">
        <w:trPr>
          <w:trHeight w:hRule="exact" w:val="310"/>
          <w:jc w:val="center"/>
        </w:trPr>
        <w:tc>
          <w:tcPr>
            <w:tcW w:w="637" w:type="dxa"/>
            <w:tcBorders>
              <w:top w:val="nil"/>
              <w:left w:val="single" w:sz="8" w:space="0" w:color="auto"/>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15</w:t>
            </w:r>
          </w:p>
        </w:tc>
        <w:tc>
          <w:tcPr>
            <w:tcW w:w="660" w:type="dxa"/>
            <w:tcBorders>
              <w:top w:val="nil"/>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200</w:t>
            </w:r>
          </w:p>
        </w:tc>
        <w:tc>
          <w:tcPr>
            <w:tcW w:w="834" w:type="dxa"/>
            <w:tcBorders>
              <w:top w:val="nil"/>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0,40</w:t>
            </w:r>
          </w:p>
        </w:tc>
        <w:tc>
          <w:tcPr>
            <w:tcW w:w="834" w:type="dxa"/>
            <w:tcBorders>
              <w:top w:val="nil"/>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0,85</w:t>
            </w:r>
          </w:p>
        </w:tc>
        <w:tc>
          <w:tcPr>
            <w:tcW w:w="834" w:type="dxa"/>
            <w:tcBorders>
              <w:top w:val="nil"/>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1,00</w:t>
            </w:r>
          </w:p>
        </w:tc>
        <w:tc>
          <w:tcPr>
            <w:tcW w:w="834" w:type="dxa"/>
            <w:tcBorders>
              <w:top w:val="nil"/>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0,85</w:t>
            </w:r>
          </w:p>
        </w:tc>
        <w:tc>
          <w:tcPr>
            <w:tcW w:w="834" w:type="dxa"/>
            <w:tcBorders>
              <w:top w:val="nil"/>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1,00</w:t>
            </w:r>
          </w:p>
        </w:tc>
        <w:tc>
          <w:tcPr>
            <w:tcW w:w="834" w:type="dxa"/>
            <w:tcBorders>
              <w:top w:val="nil"/>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1,00</w:t>
            </w:r>
          </w:p>
        </w:tc>
      </w:tr>
    </w:tbl>
    <w:p w:rsidR="00795BE0" w:rsidRPr="005E5DA9" w:rsidRDefault="00795BE0" w:rsidP="00BC2A14">
      <w:pPr>
        <w:spacing w:line="276" w:lineRule="auto"/>
        <w:rPr>
          <w:rFonts w:cs="Arial"/>
          <w:sz w:val="10"/>
          <w:szCs w:val="22"/>
        </w:rPr>
      </w:pPr>
    </w:p>
    <w:p w:rsidR="00795BE0" w:rsidRPr="005E5DA9" w:rsidRDefault="00795BE0" w:rsidP="00BC2A14">
      <w:pPr>
        <w:spacing w:line="276" w:lineRule="auto"/>
        <w:ind w:firstLine="426"/>
        <w:jc w:val="center"/>
        <w:rPr>
          <w:rFonts w:cs="Arial"/>
          <w:sz w:val="16"/>
          <w:szCs w:val="22"/>
        </w:rPr>
      </w:pPr>
      <w:proofErr w:type="spellStart"/>
      <w:r w:rsidRPr="005E5DA9">
        <w:rPr>
          <w:rFonts w:cs="Arial"/>
          <w:sz w:val="16"/>
          <w:szCs w:val="22"/>
        </w:rPr>
        <w:t>c.w.k</w:t>
      </w:r>
      <w:proofErr w:type="spellEnd"/>
      <w:r w:rsidRPr="005E5DA9">
        <w:rPr>
          <w:rFonts w:cs="Arial"/>
          <w:sz w:val="16"/>
          <w:szCs w:val="22"/>
        </w:rPr>
        <w:t>. – całkowita wysokość konstrukcyjna (60mm – montaż bezpośredni, 200mm – montaż podwieszony)</w:t>
      </w:r>
    </w:p>
    <w:p w:rsidR="00795BE0" w:rsidRPr="005E5DA9" w:rsidRDefault="00795BE0" w:rsidP="00BC2A14">
      <w:pPr>
        <w:spacing w:line="276" w:lineRule="auto"/>
        <w:rPr>
          <w:rFonts w:cs="Arial"/>
          <w:sz w:val="22"/>
          <w:szCs w:val="22"/>
        </w:rPr>
      </w:pPr>
    </w:p>
    <w:p w:rsidR="00795BE0" w:rsidRPr="005E5DA9" w:rsidRDefault="00795BE0" w:rsidP="00BC2A14">
      <w:pPr>
        <w:spacing w:line="276" w:lineRule="auto"/>
        <w:jc w:val="both"/>
        <w:rPr>
          <w:rFonts w:cs="Arial"/>
          <w:szCs w:val="22"/>
        </w:rPr>
      </w:pPr>
      <w:r w:rsidRPr="005E5DA9">
        <w:rPr>
          <w:rFonts w:cs="Arial"/>
          <w:szCs w:val="22"/>
        </w:rPr>
        <w:t xml:space="preserve">W celu zminimalizowania negatywnego wpływu na środowisko,  stosowane płyty sufitowe powinny: </w:t>
      </w:r>
    </w:p>
    <w:p w:rsidR="00795BE0" w:rsidRPr="005E5DA9" w:rsidRDefault="00795BE0" w:rsidP="00BC2A14">
      <w:pPr>
        <w:numPr>
          <w:ilvl w:val="0"/>
          <w:numId w:val="79"/>
        </w:numPr>
        <w:spacing w:line="276" w:lineRule="auto"/>
        <w:ind w:left="0" w:hanging="283"/>
        <w:jc w:val="both"/>
        <w:rPr>
          <w:rFonts w:cs="Arial"/>
          <w:szCs w:val="22"/>
        </w:rPr>
      </w:pPr>
      <w:r w:rsidRPr="005E5DA9">
        <w:rPr>
          <w:rFonts w:cs="Arial"/>
          <w:szCs w:val="22"/>
        </w:rPr>
        <w:t>charakteryzować się równowagową emisją CO</w:t>
      </w:r>
      <w:r w:rsidRPr="005E5DA9">
        <w:rPr>
          <w:rFonts w:cs="Arial"/>
          <w:szCs w:val="22"/>
          <w:vertAlign w:val="subscript"/>
        </w:rPr>
        <w:t>2</w:t>
      </w:r>
      <w:r w:rsidRPr="005E5DA9">
        <w:rPr>
          <w:rFonts w:cs="Arial"/>
          <w:szCs w:val="22"/>
        </w:rPr>
        <w:t xml:space="preserve"> max 2,5 kg/m</w:t>
      </w:r>
      <w:r w:rsidRPr="005E5DA9">
        <w:rPr>
          <w:rFonts w:cs="Arial"/>
          <w:szCs w:val="22"/>
          <w:vertAlign w:val="superscript"/>
        </w:rPr>
        <w:t>2</w:t>
      </w:r>
      <w:r w:rsidRPr="005E5DA9">
        <w:rPr>
          <w:rFonts w:cs="Arial"/>
          <w:szCs w:val="22"/>
        </w:rPr>
        <w:t xml:space="preserve"> przez cały okres eksploatacji</w:t>
      </w:r>
    </w:p>
    <w:p w:rsidR="00795BE0" w:rsidRPr="005E5DA9" w:rsidRDefault="00795BE0" w:rsidP="00BC2A14">
      <w:pPr>
        <w:numPr>
          <w:ilvl w:val="0"/>
          <w:numId w:val="79"/>
        </w:numPr>
        <w:spacing w:line="276" w:lineRule="auto"/>
        <w:ind w:left="0" w:hanging="283"/>
        <w:jc w:val="both"/>
        <w:rPr>
          <w:rFonts w:cs="Arial"/>
          <w:szCs w:val="22"/>
        </w:rPr>
      </w:pPr>
      <w:r w:rsidRPr="005E5DA9">
        <w:rPr>
          <w:rFonts w:cs="Arial"/>
          <w:szCs w:val="22"/>
        </w:rPr>
        <w:t>wykorzystywać min. 70% surowca pochodzącego z recyklingu</w:t>
      </w:r>
    </w:p>
    <w:p w:rsidR="00795BE0" w:rsidRPr="005E5DA9" w:rsidRDefault="00795BE0" w:rsidP="00BC2A14">
      <w:pPr>
        <w:spacing w:line="276" w:lineRule="auto"/>
        <w:jc w:val="both"/>
        <w:rPr>
          <w:rFonts w:cs="Arial"/>
          <w:szCs w:val="22"/>
        </w:rPr>
      </w:pPr>
      <w:r w:rsidRPr="005E5DA9">
        <w:rPr>
          <w:rFonts w:cs="Arial"/>
          <w:szCs w:val="22"/>
        </w:rPr>
        <w:t>Powyższe parametry powinny być potwierdzone stosowną Deklaracją Środowiskową (EPD) III typu zgodną z PN-EN 15804 oraz ISO 14025.</w:t>
      </w:r>
    </w:p>
    <w:p w:rsidR="00795BE0" w:rsidRPr="005E5DA9" w:rsidRDefault="00795BE0" w:rsidP="00BC2A14">
      <w:pPr>
        <w:spacing w:line="276" w:lineRule="auto"/>
        <w:jc w:val="both"/>
        <w:rPr>
          <w:rFonts w:cs="Arial"/>
          <w:szCs w:val="22"/>
        </w:rPr>
      </w:pPr>
    </w:p>
    <w:p w:rsidR="00795BE0" w:rsidRPr="005E5DA9" w:rsidRDefault="00795BE0" w:rsidP="00BC2A14">
      <w:pPr>
        <w:spacing w:line="276" w:lineRule="auto"/>
        <w:jc w:val="both"/>
        <w:rPr>
          <w:rFonts w:cs="Arial"/>
          <w:szCs w:val="22"/>
        </w:rPr>
      </w:pPr>
      <w:r w:rsidRPr="005E5DA9">
        <w:rPr>
          <w:rFonts w:cs="Arial"/>
          <w:szCs w:val="22"/>
        </w:rPr>
        <w:t xml:space="preserve">W celu ograniczenia źródła zanieczyszczenia powietrza we wnętrzach, należy stosować: </w:t>
      </w:r>
    </w:p>
    <w:p w:rsidR="00795BE0" w:rsidRPr="005E5DA9" w:rsidRDefault="00795BE0" w:rsidP="00E762A2">
      <w:pPr>
        <w:numPr>
          <w:ilvl w:val="0"/>
          <w:numId w:val="80"/>
        </w:numPr>
        <w:spacing w:line="276" w:lineRule="auto"/>
        <w:ind w:left="0" w:hanging="283"/>
        <w:jc w:val="both"/>
        <w:rPr>
          <w:rFonts w:cs="Arial"/>
          <w:szCs w:val="22"/>
        </w:rPr>
      </w:pPr>
      <w:r w:rsidRPr="005E5DA9">
        <w:rPr>
          <w:rFonts w:cs="Arial"/>
          <w:szCs w:val="22"/>
        </w:rPr>
        <w:t xml:space="preserve">materiały spełniające wymagania VOC klasy A+ (gdzie VOC oznacza Lotne Związki Organiczne) </w:t>
      </w:r>
    </w:p>
    <w:p w:rsidR="00795BE0" w:rsidRPr="005E5DA9" w:rsidRDefault="00795BE0" w:rsidP="00795BE0">
      <w:pPr>
        <w:spacing w:line="276" w:lineRule="auto"/>
        <w:jc w:val="both"/>
        <w:rPr>
          <w:rFonts w:cs="Arial"/>
        </w:rPr>
      </w:pPr>
    </w:p>
    <w:p w:rsidR="00795BE0" w:rsidRPr="005E5DA9" w:rsidRDefault="00795BE0" w:rsidP="00795BE0">
      <w:pPr>
        <w:autoSpaceDE w:val="0"/>
        <w:autoSpaceDN w:val="0"/>
        <w:adjustRightInd w:val="0"/>
        <w:spacing w:line="276" w:lineRule="auto"/>
        <w:jc w:val="both"/>
        <w:rPr>
          <w:rFonts w:cs="Arial"/>
          <w:szCs w:val="22"/>
        </w:rPr>
      </w:pPr>
      <w:r w:rsidRPr="005E5DA9">
        <w:rPr>
          <w:rFonts w:cs="Arial"/>
          <w:szCs w:val="22"/>
        </w:rPr>
        <w:t xml:space="preserve">Sufit akustyczny z częściowo ukrytą konstrukcją nośną. System składa się z płyt </w:t>
      </w:r>
      <w:r w:rsidRPr="005E5DA9">
        <w:rPr>
          <w:rFonts w:cs="Arial"/>
          <w:szCs w:val="22"/>
        </w:rPr>
        <w:br/>
        <w:t>ze sprasowanej wełny szklanej o łącznej przybliżonej wadze 2,5 kg/m</w:t>
      </w:r>
      <w:r w:rsidRPr="005E5DA9">
        <w:rPr>
          <w:rFonts w:cs="Arial"/>
          <w:szCs w:val="22"/>
          <w:vertAlign w:val="superscript"/>
        </w:rPr>
        <w:t>2</w:t>
      </w:r>
      <w:r w:rsidRPr="005E5DA9">
        <w:rPr>
          <w:rFonts w:cs="Arial"/>
          <w:szCs w:val="22"/>
        </w:rPr>
        <w:t>. Powierzchnia płyt jest widoczna 7 mm poniżej konstrukcji. Płyty są przeznaczone do demontażu w dół.</w:t>
      </w:r>
    </w:p>
    <w:p w:rsidR="00795BE0" w:rsidRPr="005E5DA9" w:rsidRDefault="00795BE0" w:rsidP="00795BE0">
      <w:pPr>
        <w:autoSpaceDE w:val="0"/>
        <w:autoSpaceDN w:val="0"/>
        <w:adjustRightInd w:val="0"/>
        <w:spacing w:line="276" w:lineRule="auto"/>
        <w:jc w:val="both"/>
        <w:rPr>
          <w:rFonts w:cs="Arial"/>
        </w:rPr>
      </w:pPr>
    </w:p>
    <w:p w:rsidR="00795BE0" w:rsidRPr="005E5DA9" w:rsidRDefault="00795BE0" w:rsidP="00795BE0">
      <w:pPr>
        <w:spacing w:line="276" w:lineRule="auto"/>
        <w:jc w:val="both"/>
        <w:rPr>
          <w:rFonts w:cs="Arial"/>
          <w:b/>
        </w:rPr>
      </w:pPr>
      <w:r w:rsidRPr="005E5DA9">
        <w:rPr>
          <w:rFonts w:cs="Arial"/>
          <w:b/>
        </w:rPr>
        <w:t>Produkt referencyjny</w:t>
      </w:r>
    </w:p>
    <w:p w:rsidR="00795BE0" w:rsidRPr="005E5DA9" w:rsidRDefault="00795BE0" w:rsidP="00795BE0">
      <w:pPr>
        <w:spacing w:line="276" w:lineRule="auto"/>
        <w:rPr>
          <w:rFonts w:cs="Arial"/>
          <w:sz w:val="22"/>
          <w:lang w:val="en-US"/>
        </w:rPr>
      </w:pPr>
      <w:r w:rsidRPr="005E5DA9">
        <w:rPr>
          <w:noProof/>
          <w:sz w:val="22"/>
        </w:rPr>
        <w:drawing>
          <wp:inline distT="0" distB="0" distL="0" distR="0">
            <wp:extent cx="1469390" cy="892810"/>
            <wp:effectExtent l="19050" t="0" r="0" b="0"/>
            <wp:docPr id="5"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4" cstate="print"/>
                    <a:srcRect/>
                    <a:stretch>
                      <a:fillRect/>
                    </a:stretch>
                  </pic:blipFill>
                  <pic:spPr bwMode="auto">
                    <a:xfrm>
                      <a:off x="0" y="0"/>
                      <a:ext cx="1469390" cy="892810"/>
                    </a:xfrm>
                    <a:prstGeom prst="rect">
                      <a:avLst/>
                    </a:prstGeom>
                    <a:noFill/>
                    <a:ln w="9525">
                      <a:noFill/>
                      <a:miter lim="800000"/>
                      <a:headEnd/>
                      <a:tailEnd/>
                    </a:ln>
                  </pic:spPr>
                </pic:pic>
              </a:graphicData>
            </a:graphic>
          </wp:inline>
        </w:drawing>
      </w:r>
    </w:p>
    <w:p w:rsidR="00795BE0" w:rsidRPr="005E5DA9" w:rsidRDefault="00795BE0" w:rsidP="00795BE0">
      <w:pPr>
        <w:spacing w:line="276" w:lineRule="auto"/>
        <w:rPr>
          <w:rFonts w:cs="Arial"/>
        </w:rPr>
      </w:pPr>
      <w:r w:rsidRPr="005E5DA9">
        <w:rPr>
          <w:rFonts w:cs="Arial"/>
        </w:rPr>
        <w:t xml:space="preserve">np. </w:t>
      </w:r>
      <w:proofErr w:type="spellStart"/>
      <w:r w:rsidRPr="005E5DA9">
        <w:rPr>
          <w:rFonts w:cs="Arial"/>
        </w:rPr>
        <w:t>Ecophon</w:t>
      </w:r>
      <w:proofErr w:type="spellEnd"/>
      <w:r w:rsidRPr="005E5DA9">
        <w:rPr>
          <w:rFonts w:cs="Arial"/>
        </w:rPr>
        <w:t xml:space="preserve"> Advantage E na konstrukcji systemowej T24</w:t>
      </w:r>
    </w:p>
    <w:p w:rsidR="00795BE0" w:rsidRPr="005E5DA9" w:rsidRDefault="00795BE0" w:rsidP="00795BE0">
      <w:pPr>
        <w:autoSpaceDE w:val="0"/>
        <w:autoSpaceDN w:val="0"/>
        <w:adjustRightInd w:val="0"/>
        <w:spacing w:line="276" w:lineRule="auto"/>
        <w:jc w:val="both"/>
        <w:rPr>
          <w:rFonts w:cs="Arial"/>
        </w:rPr>
      </w:pPr>
    </w:p>
    <w:p w:rsidR="00795BE0" w:rsidRPr="005E5DA9" w:rsidRDefault="00795BE0" w:rsidP="00795BE0">
      <w:pPr>
        <w:spacing w:line="276" w:lineRule="auto"/>
        <w:jc w:val="both"/>
        <w:rPr>
          <w:rFonts w:cs="Arial"/>
          <w:b/>
          <w:szCs w:val="22"/>
        </w:rPr>
      </w:pPr>
      <w:r w:rsidRPr="005E5DA9">
        <w:rPr>
          <w:rFonts w:cs="Arial"/>
          <w:b/>
          <w:szCs w:val="22"/>
        </w:rPr>
        <w:t>Właściwości użytkowe:</w:t>
      </w:r>
    </w:p>
    <w:p w:rsidR="00795BE0" w:rsidRPr="005E5DA9" w:rsidRDefault="00795BE0" w:rsidP="00795BE0">
      <w:pPr>
        <w:numPr>
          <w:ilvl w:val="0"/>
          <w:numId w:val="78"/>
        </w:numPr>
        <w:jc w:val="both"/>
        <w:rPr>
          <w:rFonts w:cs="Arial"/>
          <w:szCs w:val="22"/>
        </w:rPr>
      </w:pPr>
      <w:r w:rsidRPr="005E5DA9">
        <w:rPr>
          <w:rFonts w:cs="Arial"/>
          <w:szCs w:val="22"/>
        </w:rPr>
        <w:t>kolor płyt</w:t>
      </w:r>
      <w:r w:rsidRPr="005E5DA9">
        <w:rPr>
          <w:rFonts w:cs="Arial"/>
          <w:szCs w:val="22"/>
        </w:rPr>
        <w:tab/>
      </w:r>
      <w:r w:rsidRPr="005E5DA9">
        <w:rPr>
          <w:rFonts w:cs="Arial"/>
          <w:szCs w:val="22"/>
        </w:rPr>
        <w:tab/>
      </w:r>
      <w:r w:rsidRPr="005E5DA9">
        <w:rPr>
          <w:rFonts w:cs="Arial"/>
          <w:szCs w:val="22"/>
        </w:rPr>
        <w:tab/>
        <w:t xml:space="preserve">biały NCS: S 0500-Y </w:t>
      </w:r>
    </w:p>
    <w:p w:rsidR="00795BE0" w:rsidRPr="005E5DA9" w:rsidRDefault="00795BE0" w:rsidP="00795BE0">
      <w:pPr>
        <w:numPr>
          <w:ilvl w:val="0"/>
          <w:numId w:val="78"/>
        </w:numPr>
        <w:jc w:val="both"/>
        <w:rPr>
          <w:rFonts w:cs="Arial"/>
          <w:szCs w:val="22"/>
        </w:rPr>
      </w:pPr>
      <w:r w:rsidRPr="005E5DA9">
        <w:rPr>
          <w:rFonts w:cs="Arial"/>
          <w:szCs w:val="22"/>
        </w:rPr>
        <w:t xml:space="preserve">materiał rdzenia płyty     </w:t>
      </w:r>
      <w:r w:rsidRPr="005E5DA9">
        <w:rPr>
          <w:rFonts w:cs="Arial"/>
          <w:szCs w:val="22"/>
        </w:rPr>
        <w:tab/>
        <w:t>wełna szklana</w:t>
      </w:r>
    </w:p>
    <w:p w:rsidR="00795BE0" w:rsidRPr="005E5DA9" w:rsidRDefault="00795BE0" w:rsidP="00795BE0">
      <w:pPr>
        <w:numPr>
          <w:ilvl w:val="0"/>
          <w:numId w:val="78"/>
        </w:numPr>
        <w:jc w:val="both"/>
        <w:rPr>
          <w:rFonts w:cs="Arial"/>
          <w:szCs w:val="22"/>
        </w:rPr>
      </w:pPr>
      <w:r w:rsidRPr="005E5DA9">
        <w:rPr>
          <w:rFonts w:cs="Arial"/>
          <w:szCs w:val="22"/>
        </w:rPr>
        <w:t>grubość płyt</w:t>
      </w:r>
      <w:r w:rsidRPr="005E5DA9">
        <w:rPr>
          <w:rFonts w:cs="Arial"/>
          <w:szCs w:val="22"/>
        </w:rPr>
        <w:tab/>
      </w:r>
      <w:r w:rsidRPr="005E5DA9">
        <w:rPr>
          <w:rFonts w:cs="Arial"/>
          <w:szCs w:val="22"/>
        </w:rPr>
        <w:tab/>
        <w:t xml:space="preserve">  </w:t>
      </w:r>
      <w:r w:rsidRPr="005E5DA9">
        <w:rPr>
          <w:rFonts w:cs="Arial"/>
          <w:szCs w:val="22"/>
        </w:rPr>
        <w:tab/>
        <w:t>15 mm</w:t>
      </w:r>
    </w:p>
    <w:p w:rsidR="00795BE0" w:rsidRPr="005E5DA9" w:rsidRDefault="00795BE0" w:rsidP="00795BE0">
      <w:pPr>
        <w:numPr>
          <w:ilvl w:val="0"/>
          <w:numId w:val="78"/>
        </w:numPr>
        <w:jc w:val="both"/>
        <w:rPr>
          <w:rFonts w:cs="Arial"/>
          <w:szCs w:val="22"/>
        </w:rPr>
      </w:pPr>
      <w:r w:rsidRPr="005E5DA9">
        <w:rPr>
          <w:rFonts w:cs="Arial"/>
          <w:szCs w:val="22"/>
        </w:rPr>
        <w:t>wymiary płyt</w:t>
      </w:r>
      <w:r w:rsidRPr="005E5DA9">
        <w:rPr>
          <w:rFonts w:cs="Arial"/>
          <w:szCs w:val="22"/>
        </w:rPr>
        <w:tab/>
      </w:r>
      <w:r w:rsidRPr="005E5DA9">
        <w:rPr>
          <w:rFonts w:cs="Arial"/>
          <w:szCs w:val="22"/>
        </w:rPr>
        <w:tab/>
      </w:r>
      <w:r w:rsidRPr="005E5DA9">
        <w:rPr>
          <w:rFonts w:cs="Arial"/>
          <w:szCs w:val="22"/>
        </w:rPr>
        <w:tab/>
        <w:t xml:space="preserve">600x600, 1200x600 mm </w:t>
      </w:r>
    </w:p>
    <w:p w:rsidR="00795BE0" w:rsidRPr="005E5DA9" w:rsidRDefault="00795BE0" w:rsidP="00795BE0">
      <w:pPr>
        <w:numPr>
          <w:ilvl w:val="0"/>
          <w:numId w:val="78"/>
        </w:numPr>
        <w:jc w:val="both"/>
        <w:rPr>
          <w:rFonts w:cs="Arial"/>
          <w:szCs w:val="22"/>
        </w:rPr>
      </w:pPr>
      <w:r w:rsidRPr="005E5DA9">
        <w:rPr>
          <w:rFonts w:cs="Arial"/>
          <w:szCs w:val="22"/>
        </w:rPr>
        <w:t xml:space="preserve">odbicie światła </w:t>
      </w:r>
      <w:r w:rsidRPr="005E5DA9">
        <w:rPr>
          <w:rFonts w:cs="Arial"/>
          <w:szCs w:val="22"/>
        </w:rPr>
        <w:tab/>
      </w:r>
      <w:r w:rsidRPr="005E5DA9">
        <w:rPr>
          <w:rFonts w:cs="Arial"/>
          <w:szCs w:val="22"/>
        </w:rPr>
        <w:tab/>
      </w:r>
      <w:r w:rsidRPr="005E5DA9">
        <w:rPr>
          <w:rFonts w:cs="Arial"/>
          <w:szCs w:val="22"/>
        </w:rPr>
        <w:tab/>
        <w:t xml:space="preserve">&gt; 80% </w:t>
      </w:r>
    </w:p>
    <w:p w:rsidR="00795BE0" w:rsidRPr="005E5DA9" w:rsidRDefault="00795BE0" w:rsidP="00795BE0">
      <w:pPr>
        <w:numPr>
          <w:ilvl w:val="0"/>
          <w:numId w:val="78"/>
        </w:numPr>
        <w:jc w:val="both"/>
        <w:rPr>
          <w:rFonts w:cs="Arial"/>
          <w:szCs w:val="22"/>
        </w:rPr>
      </w:pPr>
      <w:r w:rsidRPr="005E5DA9">
        <w:rPr>
          <w:rFonts w:cs="Arial"/>
          <w:szCs w:val="22"/>
        </w:rPr>
        <w:t>utrzymanie w czystości</w:t>
      </w:r>
      <w:r w:rsidRPr="005E5DA9">
        <w:rPr>
          <w:rFonts w:cs="Arial"/>
          <w:szCs w:val="22"/>
        </w:rPr>
        <w:tab/>
      </w:r>
      <w:r w:rsidRPr="005E5DA9">
        <w:rPr>
          <w:rFonts w:cs="Arial"/>
          <w:szCs w:val="22"/>
        </w:rPr>
        <w:tab/>
        <w:t xml:space="preserve">możliwość odkurzania ręcznego i maszynowego </w:t>
      </w:r>
    </w:p>
    <w:p w:rsidR="00795BE0" w:rsidRPr="005E5DA9" w:rsidRDefault="00795BE0" w:rsidP="00795BE0">
      <w:pPr>
        <w:ind w:left="2844" w:firstLine="696"/>
        <w:jc w:val="both"/>
        <w:rPr>
          <w:rFonts w:cs="Arial"/>
          <w:szCs w:val="22"/>
        </w:rPr>
      </w:pPr>
      <w:r w:rsidRPr="005E5DA9">
        <w:rPr>
          <w:rFonts w:cs="Arial"/>
          <w:szCs w:val="22"/>
        </w:rPr>
        <w:t>raz w tygodniu</w:t>
      </w:r>
    </w:p>
    <w:p w:rsidR="00795BE0" w:rsidRPr="005E5DA9" w:rsidRDefault="00795BE0" w:rsidP="00795BE0">
      <w:pPr>
        <w:spacing w:line="276" w:lineRule="auto"/>
        <w:jc w:val="both"/>
        <w:rPr>
          <w:rFonts w:cs="Arial"/>
          <w:b/>
          <w:szCs w:val="22"/>
        </w:rPr>
      </w:pPr>
    </w:p>
    <w:p w:rsidR="00795BE0" w:rsidRPr="005E5DA9" w:rsidRDefault="00795BE0" w:rsidP="00795BE0">
      <w:pPr>
        <w:spacing w:line="276" w:lineRule="auto"/>
        <w:jc w:val="both"/>
        <w:rPr>
          <w:rFonts w:cs="Arial"/>
          <w:b/>
          <w:szCs w:val="22"/>
        </w:rPr>
      </w:pPr>
      <w:r w:rsidRPr="005E5DA9">
        <w:rPr>
          <w:rFonts w:cs="Arial"/>
          <w:b/>
          <w:szCs w:val="22"/>
        </w:rPr>
        <w:t>Parametry techniczne</w:t>
      </w:r>
    </w:p>
    <w:p w:rsidR="00795BE0" w:rsidRPr="005E5DA9" w:rsidRDefault="00795BE0" w:rsidP="00795BE0">
      <w:pPr>
        <w:numPr>
          <w:ilvl w:val="0"/>
          <w:numId w:val="78"/>
        </w:numPr>
        <w:jc w:val="both"/>
        <w:rPr>
          <w:rFonts w:cs="Arial"/>
          <w:szCs w:val="22"/>
        </w:rPr>
      </w:pPr>
      <w:r w:rsidRPr="005E5DA9">
        <w:rPr>
          <w:rFonts w:cs="Arial"/>
          <w:szCs w:val="22"/>
        </w:rPr>
        <w:t xml:space="preserve">dopuszczalne obciążenie użytkowe na płytę </w:t>
      </w:r>
      <w:r w:rsidRPr="005E5DA9">
        <w:rPr>
          <w:rFonts w:cs="Arial"/>
          <w:szCs w:val="22"/>
        </w:rPr>
        <w:tab/>
      </w:r>
      <w:r w:rsidRPr="005E5DA9">
        <w:rPr>
          <w:rFonts w:cs="Arial"/>
          <w:szCs w:val="22"/>
        </w:rPr>
        <w:tab/>
      </w:r>
      <w:r w:rsidRPr="005E5DA9">
        <w:rPr>
          <w:rFonts w:cs="Arial"/>
          <w:szCs w:val="22"/>
        </w:rPr>
        <w:tab/>
      </w:r>
      <w:r w:rsidRPr="005E5DA9">
        <w:rPr>
          <w:rFonts w:cs="Arial"/>
          <w:szCs w:val="22"/>
        </w:rPr>
        <w:tab/>
        <w:t>0,3 kg (3N)</w:t>
      </w:r>
    </w:p>
    <w:p w:rsidR="00795BE0" w:rsidRPr="005E5DA9" w:rsidRDefault="00795BE0" w:rsidP="00795BE0">
      <w:pPr>
        <w:numPr>
          <w:ilvl w:val="0"/>
          <w:numId w:val="78"/>
        </w:numPr>
        <w:jc w:val="both"/>
        <w:rPr>
          <w:rFonts w:cs="Arial"/>
          <w:szCs w:val="22"/>
        </w:rPr>
      </w:pPr>
      <w:r w:rsidRPr="005E5DA9">
        <w:rPr>
          <w:rFonts w:cs="Arial"/>
          <w:szCs w:val="22"/>
        </w:rPr>
        <w:t>klasyfikacja ogniowa (wg klas)</w:t>
      </w:r>
      <w:r w:rsidRPr="005E5DA9">
        <w:rPr>
          <w:rFonts w:cs="Arial"/>
          <w:szCs w:val="22"/>
        </w:rPr>
        <w:tab/>
      </w:r>
      <w:r w:rsidRPr="005E5DA9">
        <w:rPr>
          <w:rFonts w:cs="Arial"/>
          <w:szCs w:val="22"/>
        </w:rPr>
        <w:tab/>
      </w:r>
      <w:r w:rsidRPr="005E5DA9">
        <w:rPr>
          <w:rFonts w:cs="Arial"/>
          <w:szCs w:val="22"/>
        </w:rPr>
        <w:tab/>
      </w:r>
      <w:r w:rsidRPr="005E5DA9">
        <w:rPr>
          <w:rFonts w:cs="Arial"/>
          <w:szCs w:val="22"/>
        </w:rPr>
        <w:tab/>
      </w:r>
      <w:r w:rsidRPr="005E5DA9">
        <w:rPr>
          <w:rFonts w:cs="Arial"/>
          <w:szCs w:val="22"/>
        </w:rPr>
        <w:tab/>
      </w:r>
      <w:r w:rsidRPr="005E5DA9">
        <w:rPr>
          <w:rFonts w:cs="Arial"/>
          <w:szCs w:val="22"/>
        </w:rPr>
        <w:tab/>
        <w:t xml:space="preserve">co najmniej </w:t>
      </w:r>
      <w:r w:rsidRPr="005E5DA9">
        <w:rPr>
          <w:rFonts w:cs="Arial"/>
          <w:b/>
          <w:szCs w:val="22"/>
        </w:rPr>
        <w:t xml:space="preserve">A2-s1, d0 </w:t>
      </w:r>
    </w:p>
    <w:p w:rsidR="00795BE0" w:rsidRPr="005E5DA9" w:rsidRDefault="00795BE0" w:rsidP="00795BE0">
      <w:pPr>
        <w:numPr>
          <w:ilvl w:val="0"/>
          <w:numId w:val="78"/>
        </w:numPr>
        <w:jc w:val="both"/>
        <w:rPr>
          <w:rFonts w:cs="Arial"/>
          <w:szCs w:val="22"/>
        </w:rPr>
      </w:pPr>
      <w:r w:rsidRPr="005E5DA9">
        <w:rPr>
          <w:rFonts w:cs="Arial"/>
          <w:szCs w:val="22"/>
        </w:rPr>
        <w:t xml:space="preserve">stosowane w pomieszczeniach o wilgotności względnej powietrza </w:t>
      </w:r>
      <w:r w:rsidRPr="005E5DA9">
        <w:rPr>
          <w:rFonts w:cs="Arial"/>
          <w:szCs w:val="22"/>
        </w:rPr>
        <w:tab/>
        <w:t>wg klasy C</w:t>
      </w:r>
    </w:p>
    <w:p w:rsidR="00795BE0" w:rsidRPr="005E5DA9" w:rsidRDefault="00795BE0" w:rsidP="00795BE0">
      <w:pPr>
        <w:spacing w:line="276" w:lineRule="auto"/>
        <w:jc w:val="both"/>
        <w:rPr>
          <w:rFonts w:cs="Arial"/>
          <w:b/>
          <w:szCs w:val="22"/>
        </w:rPr>
      </w:pPr>
    </w:p>
    <w:p w:rsidR="00795BE0" w:rsidRPr="005E5DA9" w:rsidRDefault="00795BE0" w:rsidP="00795BE0">
      <w:pPr>
        <w:spacing w:line="276" w:lineRule="auto"/>
        <w:jc w:val="both"/>
        <w:rPr>
          <w:rFonts w:cs="Arial"/>
          <w:sz w:val="22"/>
          <w:szCs w:val="22"/>
        </w:rPr>
      </w:pPr>
      <w:r w:rsidRPr="005E5DA9">
        <w:rPr>
          <w:rFonts w:cs="Arial"/>
          <w:szCs w:val="22"/>
        </w:rPr>
        <w:t xml:space="preserve">Wszystkie parametry techniczne potwierdzone Deklaracją Właściwości Użytkowych, zgodną </w:t>
      </w:r>
      <w:r w:rsidRPr="005E5DA9">
        <w:rPr>
          <w:rFonts w:cs="Arial"/>
          <w:szCs w:val="22"/>
        </w:rPr>
        <w:br/>
        <w:t>z PN-EN 13964.</w:t>
      </w:r>
      <w:r w:rsidRPr="005E5DA9">
        <w:rPr>
          <w:rFonts w:cs="Arial"/>
          <w:sz w:val="22"/>
          <w:szCs w:val="22"/>
        </w:rPr>
        <w:t xml:space="preserve"> </w:t>
      </w:r>
    </w:p>
    <w:p w:rsidR="00EC7BA4" w:rsidRPr="005E5DA9" w:rsidRDefault="00EC7BA4" w:rsidP="00795BE0">
      <w:pPr>
        <w:spacing w:line="276" w:lineRule="auto"/>
        <w:jc w:val="both"/>
        <w:rPr>
          <w:rFonts w:cs="Arial"/>
          <w:sz w:val="22"/>
          <w:szCs w:val="22"/>
        </w:rPr>
      </w:pPr>
      <w:r w:rsidRPr="005E5DA9">
        <w:rPr>
          <w:rFonts w:cs="Arial"/>
        </w:rPr>
        <w:t>Wykonać zgodnie z instrukcją producenta systemu</w:t>
      </w:r>
    </w:p>
    <w:p w:rsidR="00795BE0" w:rsidRPr="005E5DA9" w:rsidRDefault="00795BE0" w:rsidP="00795BE0">
      <w:pPr>
        <w:spacing w:line="276" w:lineRule="auto"/>
        <w:jc w:val="both"/>
        <w:rPr>
          <w:rFonts w:cs="Arial"/>
          <w:sz w:val="22"/>
          <w:szCs w:val="22"/>
        </w:rPr>
      </w:pPr>
    </w:p>
    <w:p w:rsidR="00795BE0" w:rsidRPr="005E5DA9" w:rsidRDefault="00795BE0" w:rsidP="00BC2A14">
      <w:pPr>
        <w:rPr>
          <w:rFonts w:cs="Arial"/>
          <w:u w:val="single"/>
        </w:rPr>
      </w:pPr>
      <w:r w:rsidRPr="005E5DA9">
        <w:rPr>
          <w:rFonts w:cs="Arial"/>
          <w:u w:val="single"/>
        </w:rPr>
        <w:t xml:space="preserve">Sufit akustyczny  </w:t>
      </w:r>
      <w:proofErr w:type="spellStart"/>
      <w:r w:rsidRPr="005E5DA9">
        <w:rPr>
          <w:rFonts w:cs="Arial"/>
          <w:u w:val="single"/>
        </w:rPr>
        <w:t>wolnowiszący</w:t>
      </w:r>
      <w:proofErr w:type="spellEnd"/>
      <w:r w:rsidRPr="005E5DA9">
        <w:rPr>
          <w:rFonts w:cs="Arial"/>
          <w:u w:val="single"/>
        </w:rPr>
        <w:t xml:space="preserve"> </w:t>
      </w:r>
      <w:r w:rsidR="00BC2A14" w:rsidRPr="005E5DA9">
        <w:rPr>
          <w:rFonts w:cs="Arial"/>
          <w:u w:val="single"/>
        </w:rPr>
        <w:t xml:space="preserve"> do </w:t>
      </w:r>
      <w:proofErr w:type="spellStart"/>
      <w:r w:rsidR="00BC2A14" w:rsidRPr="005E5DA9">
        <w:rPr>
          <w:rFonts w:cs="Arial"/>
          <w:u w:val="single"/>
        </w:rPr>
        <w:t>sal</w:t>
      </w:r>
      <w:proofErr w:type="spellEnd"/>
      <w:r w:rsidR="00BC2A14" w:rsidRPr="005E5DA9">
        <w:rPr>
          <w:rFonts w:cs="Arial"/>
          <w:u w:val="single"/>
        </w:rPr>
        <w:t xml:space="preserve"> ekspozycyjnych </w:t>
      </w:r>
      <w:r w:rsidRPr="005E5DA9">
        <w:rPr>
          <w:rFonts w:cs="Arial"/>
          <w:u w:val="single"/>
        </w:rPr>
        <w:t xml:space="preserve"> Solo </w:t>
      </w:r>
      <w:proofErr w:type="spellStart"/>
      <w:r w:rsidRPr="005E5DA9">
        <w:rPr>
          <w:rFonts w:cs="Arial"/>
          <w:u w:val="single"/>
        </w:rPr>
        <w:t>Square</w:t>
      </w:r>
      <w:proofErr w:type="spellEnd"/>
      <w:r w:rsidRPr="005E5DA9">
        <w:rPr>
          <w:rFonts w:cs="Arial"/>
          <w:u w:val="single"/>
        </w:rPr>
        <w:t xml:space="preserve"> 1200x1200 - minimum 55% powierzchni</w:t>
      </w:r>
      <w:r w:rsidRPr="005E5DA9">
        <w:rPr>
          <w:rFonts w:ascii="Calibri" w:hAnsi="Calibri"/>
          <w:sz w:val="25"/>
          <w:szCs w:val="25"/>
          <w:u w:val="single"/>
          <w:shd w:val="clear" w:color="auto" w:fill="FFFFFF"/>
        </w:rPr>
        <w:t xml:space="preserve"> </w:t>
      </w:r>
      <w:r w:rsidRPr="005E5DA9">
        <w:rPr>
          <w:rFonts w:cs="Arial"/>
          <w:u w:val="single"/>
        </w:rPr>
        <w:t>pom</w:t>
      </w:r>
      <w:r w:rsidR="00BC2A14" w:rsidRPr="005E5DA9">
        <w:rPr>
          <w:rFonts w:cs="Arial"/>
          <w:u w:val="single"/>
        </w:rPr>
        <w:t>ieszczenia</w:t>
      </w:r>
      <w:r w:rsidRPr="005E5DA9">
        <w:rPr>
          <w:rFonts w:cs="Arial"/>
          <w:u w:val="single"/>
        </w:rPr>
        <w:t xml:space="preserve"> </w:t>
      </w:r>
    </w:p>
    <w:p w:rsidR="00795BE0" w:rsidRPr="005E5DA9" w:rsidRDefault="00795BE0" w:rsidP="00795BE0">
      <w:pPr>
        <w:rPr>
          <w:rFonts w:cs="Arial"/>
          <w:b/>
        </w:rPr>
      </w:pPr>
    </w:p>
    <w:p w:rsidR="00795BE0" w:rsidRPr="005E5DA9" w:rsidRDefault="00795BE0" w:rsidP="00795BE0">
      <w:pPr>
        <w:spacing w:line="276" w:lineRule="auto"/>
        <w:rPr>
          <w:rFonts w:cs="Arial"/>
        </w:rPr>
      </w:pPr>
    </w:p>
    <w:p w:rsidR="00795BE0" w:rsidRPr="005E5DA9" w:rsidRDefault="00795BE0" w:rsidP="00BC2A14">
      <w:pPr>
        <w:spacing w:line="276" w:lineRule="auto"/>
        <w:ind w:left="142"/>
        <w:jc w:val="both"/>
        <w:rPr>
          <w:rFonts w:cs="Arial"/>
        </w:rPr>
      </w:pPr>
      <w:r w:rsidRPr="005E5DA9">
        <w:rPr>
          <w:rFonts w:cs="Arial"/>
        </w:rPr>
        <w:t>W celu zapewnienia optymalnej akustyki wnętrz należy zastosować sufity o równoważnej chłonności akustycznej nie gorszej niż:</w:t>
      </w:r>
    </w:p>
    <w:p w:rsidR="00795BE0" w:rsidRPr="005E5DA9" w:rsidRDefault="00795BE0" w:rsidP="00795BE0">
      <w:pPr>
        <w:spacing w:line="276" w:lineRule="auto"/>
        <w:rPr>
          <w:rFonts w:cs="Arial"/>
          <w:b/>
        </w:rPr>
      </w:pPr>
    </w:p>
    <w:tbl>
      <w:tblPr>
        <w:tblW w:w="6301" w:type="dxa"/>
        <w:jc w:val="center"/>
        <w:tblCellMar>
          <w:left w:w="70" w:type="dxa"/>
          <w:right w:w="70" w:type="dxa"/>
        </w:tblCellMar>
        <w:tblLook w:val="04A0" w:firstRow="1" w:lastRow="0" w:firstColumn="1" w:lastColumn="0" w:noHBand="0" w:noVBand="1"/>
      </w:tblPr>
      <w:tblGrid>
        <w:gridCol w:w="637"/>
        <w:gridCol w:w="660"/>
        <w:gridCol w:w="834"/>
        <w:gridCol w:w="834"/>
        <w:gridCol w:w="834"/>
        <w:gridCol w:w="834"/>
        <w:gridCol w:w="834"/>
        <w:gridCol w:w="834"/>
      </w:tblGrid>
      <w:tr w:rsidR="005E5DA9" w:rsidRPr="005E5DA9" w:rsidTr="00BC2A14">
        <w:trPr>
          <w:trHeight w:hRule="exact" w:val="310"/>
          <w:jc w:val="center"/>
        </w:trPr>
        <w:tc>
          <w:tcPr>
            <w:tcW w:w="637"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795BE0" w:rsidRPr="005E5DA9" w:rsidRDefault="00795BE0" w:rsidP="00BC2A14">
            <w:pPr>
              <w:spacing w:line="276" w:lineRule="auto"/>
              <w:jc w:val="center"/>
              <w:rPr>
                <w:rFonts w:ascii="Calibri" w:hAnsi="Calibri" w:cs="Calibri"/>
                <w:b/>
                <w:bCs/>
              </w:rPr>
            </w:pPr>
            <w:r w:rsidRPr="005E5DA9">
              <w:rPr>
                <w:rFonts w:ascii="Calibri" w:hAnsi="Calibri" w:cs="Calibri"/>
                <w:b/>
                <w:bCs/>
                <w:szCs w:val="22"/>
              </w:rPr>
              <w:t xml:space="preserve">d        </w:t>
            </w:r>
            <w:r w:rsidRPr="005E5DA9">
              <w:rPr>
                <w:rFonts w:ascii="Calibri" w:hAnsi="Calibri" w:cs="Calibri"/>
                <w:b/>
                <w:bCs/>
              </w:rPr>
              <w:t>[</w:t>
            </w:r>
            <w:r w:rsidRPr="005E5DA9">
              <w:rPr>
                <w:rFonts w:ascii="Calibri" w:hAnsi="Calibri" w:cs="Calibri"/>
                <w:b/>
                <w:bCs/>
                <w:szCs w:val="22"/>
              </w:rPr>
              <w:t>mm</w:t>
            </w:r>
            <w:r w:rsidRPr="005E5DA9">
              <w:rPr>
                <w:rFonts w:ascii="Calibri" w:hAnsi="Calibri" w:cs="Calibri"/>
                <w:b/>
                <w:bCs/>
              </w:rPr>
              <w:t>]</w:t>
            </w:r>
          </w:p>
        </w:tc>
        <w:tc>
          <w:tcPr>
            <w:tcW w:w="66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795BE0" w:rsidRPr="005E5DA9" w:rsidRDefault="00795BE0" w:rsidP="00BC2A14">
            <w:pPr>
              <w:spacing w:line="276" w:lineRule="auto"/>
              <w:jc w:val="center"/>
              <w:rPr>
                <w:rFonts w:ascii="Calibri" w:hAnsi="Calibri" w:cs="Calibri"/>
                <w:b/>
                <w:bCs/>
              </w:rPr>
            </w:pPr>
            <w:proofErr w:type="spellStart"/>
            <w:r w:rsidRPr="005E5DA9">
              <w:rPr>
                <w:rFonts w:ascii="Calibri" w:hAnsi="Calibri" w:cs="Calibri"/>
                <w:b/>
                <w:bCs/>
                <w:szCs w:val="22"/>
              </w:rPr>
              <w:t>c.w.k</w:t>
            </w:r>
            <w:proofErr w:type="spellEnd"/>
            <w:r w:rsidRPr="005E5DA9">
              <w:rPr>
                <w:rFonts w:ascii="Calibri" w:hAnsi="Calibri" w:cs="Calibri"/>
                <w:b/>
                <w:bCs/>
                <w:szCs w:val="22"/>
              </w:rPr>
              <w:t xml:space="preserve">.     </w:t>
            </w:r>
            <w:r w:rsidRPr="005E5DA9">
              <w:rPr>
                <w:rFonts w:ascii="Calibri" w:hAnsi="Calibri" w:cs="Calibri"/>
                <w:b/>
                <w:bCs/>
              </w:rPr>
              <w:t>[</w:t>
            </w:r>
            <w:r w:rsidRPr="005E5DA9">
              <w:rPr>
                <w:rFonts w:ascii="Calibri" w:hAnsi="Calibri" w:cs="Calibri"/>
                <w:b/>
                <w:bCs/>
                <w:szCs w:val="22"/>
              </w:rPr>
              <w:t>mm</w:t>
            </w:r>
            <w:r w:rsidRPr="005E5DA9">
              <w:rPr>
                <w:rFonts w:ascii="Calibri" w:hAnsi="Calibri" w:cs="Calibri"/>
                <w:b/>
                <w:bCs/>
              </w:rPr>
              <w:t>]</w:t>
            </w:r>
          </w:p>
        </w:tc>
        <w:tc>
          <w:tcPr>
            <w:tcW w:w="5004" w:type="dxa"/>
            <w:gridSpan w:val="6"/>
            <w:tcBorders>
              <w:top w:val="single" w:sz="8" w:space="0" w:color="auto"/>
              <w:left w:val="nil"/>
              <w:bottom w:val="single" w:sz="8" w:space="0" w:color="auto"/>
              <w:right w:val="single" w:sz="8" w:space="0" w:color="auto"/>
            </w:tcBorders>
            <w:shd w:val="clear" w:color="000000" w:fill="D9D9D9"/>
            <w:vAlign w:val="center"/>
            <w:hideMark/>
          </w:tcPr>
          <w:p w:rsidR="00795BE0" w:rsidRPr="005E5DA9" w:rsidRDefault="00273273" w:rsidP="00BC2A14">
            <w:pPr>
              <w:spacing w:line="276" w:lineRule="auto"/>
              <w:jc w:val="center"/>
              <w:rPr>
                <w:rFonts w:ascii="Calibri" w:hAnsi="Calibri" w:cs="Calibri"/>
                <w:b/>
                <w:bCs/>
              </w:rPr>
            </w:pPr>
            <m:oMath>
              <m:sSub>
                <m:sSubPr>
                  <m:ctrlPr>
                    <w:rPr>
                      <w:rFonts w:ascii="Cambria Math" w:hAnsi="Cambria Math" w:cs="Calibri"/>
                      <w:i/>
                      <w:sz w:val="22"/>
                    </w:rPr>
                  </m:ctrlPr>
                </m:sSubPr>
                <m:e>
                  <m:r>
                    <w:rPr>
                      <w:rFonts w:ascii="Cambria Math" w:hAnsi="Cambria Math" w:cs="Calibri"/>
                      <w:sz w:val="22"/>
                    </w:rPr>
                    <m:t>A</m:t>
                  </m:r>
                </m:e>
                <m:sub>
                  <m:r>
                    <w:rPr>
                      <w:rFonts w:ascii="Cambria Math" w:hAnsi="Cambria Math" w:cs="Calibri"/>
                      <w:sz w:val="22"/>
                    </w:rPr>
                    <m:t>eq</m:t>
                  </m:r>
                </m:sub>
              </m:sSub>
            </m:oMath>
            <w:r w:rsidR="00795BE0" w:rsidRPr="005E5DA9">
              <w:rPr>
                <w:rFonts w:ascii="Calibri" w:hAnsi="Calibri" w:cs="Calibri"/>
                <w:b/>
                <w:bCs/>
              </w:rPr>
              <w:t>Równoważna chłonność akustyczna na panel  (m</w:t>
            </w:r>
            <w:r w:rsidR="00795BE0" w:rsidRPr="005E5DA9">
              <w:rPr>
                <w:rFonts w:ascii="Calibri" w:hAnsi="Calibri" w:cs="Calibri"/>
                <w:b/>
                <w:bCs/>
                <w:vertAlign w:val="superscript"/>
              </w:rPr>
              <w:t>2</w:t>
            </w:r>
            <w:r w:rsidR="00795BE0" w:rsidRPr="005E5DA9">
              <w:rPr>
                <w:rFonts w:ascii="Calibri" w:hAnsi="Calibri" w:cs="Calibri"/>
                <w:b/>
                <w:bCs/>
              </w:rPr>
              <w:t>)</w:t>
            </w:r>
          </w:p>
        </w:tc>
      </w:tr>
      <w:tr w:rsidR="005E5DA9" w:rsidRPr="005E5DA9" w:rsidTr="00BC2A14">
        <w:trPr>
          <w:trHeight w:hRule="exact" w:val="567"/>
          <w:jc w:val="center"/>
        </w:trPr>
        <w:tc>
          <w:tcPr>
            <w:tcW w:w="637" w:type="dxa"/>
            <w:vMerge/>
            <w:tcBorders>
              <w:top w:val="single" w:sz="8" w:space="0" w:color="auto"/>
              <w:left w:val="single" w:sz="8" w:space="0" w:color="auto"/>
              <w:bottom w:val="single" w:sz="8" w:space="0" w:color="000000"/>
              <w:right w:val="single" w:sz="8" w:space="0" w:color="auto"/>
            </w:tcBorders>
            <w:vAlign w:val="center"/>
            <w:hideMark/>
          </w:tcPr>
          <w:p w:rsidR="00795BE0" w:rsidRPr="005E5DA9" w:rsidRDefault="00795BE0" w:rsidP="00BC2A14">
            <w:pPr>
              <w:spacing w:line="276" w:lineRule="auto"/>
              <w:rPr>
                <w:rFonts w:ascii="Calibri" w:hAnsi="Calibri" w:cs="Calibri"/>
                <w:b/>
                <w:bCs/>
              </w:rPr>
            </w:pPr>
          </w:p>
        </w:tc>
        <w:tc>
          <w:tcPr>
            <w:tcW w:w="660" w:type="dxa"/>
            <w:vMerge/>
            <w:tcBorders>
              <w:top w:val="single" w:sz="8" w:space="0" w:color="auto"/>
              <w:left w:val="single" w:sz="8" w:space="0" w:color="auto"/>
              <w:bottom w:val="single" w:sz="8" w:space="0" w:color="000000"/>
              <w:right w:val="single" w:sz="8" w:space="0" w:color="auto"/>
            </w:tcBorders>
            <w:vAlign w:val="center"/>
            <w:hideMark/>
          </w:tcPr>
          <w:p w:rsidR="00795BE0" w:rsidRPr="005E5DA9" w:rsidRDefault="00795BE0" w:rsidP="00BC2A14">
            <w:pPr>
              <w:spacing w:line="276" w:lineRule="auto"/>
              <w:rPr>
                <w:rFonts w:ascii="Calibri" w:hAnsi="Calibri" w:cs="Calibri"/>
                <w:b/>
                <w:bCs/>
              </w:rPr>
            </w:pPr>
          </w:p>
        </w:tc>
        <w:tc>
          <w:tcPr>
            <w:tcW w:w="834" w:type="dxa"/>
            <w:tcBorders>
              <w:top w:val="single" w:sz="8" w:space="0" w:color="auto"/>
              <w:left w:val="nil"/>
              <w:bottom w:val="single" w:sz="8" w:space="0" w:color="auto"/>
              <w:right w:val="single" w:sz="8" w:space="0" w:color="auto"/>
            </w:tcBorders>
            <w:shd w:val="clear" w:color="000000" w:fill="D9D9D9"/>
            <w:vAlign w:val="center"/>
            <w:hideMark/>
          </w:tcPr>
          <w:p w:rsidR="00795BE0" w:rsidRPr="005E5DA9" w:rsidRDefault="00795BE0" w:rsidP="00BC2A14">
            <w:pPr>
              <w:spacing w:line="276" w:lineRule="auto"/>
              <w:jc w:val="center"/>
              <w:rPr>
                <w:rFonts w:ascii="Calibri" w:hAnsi="Calibri" w:cs="Calibri"/>
                <w:b/>
                <w:bCs/>
              </w:rPr>
            </w:pPr>
            <w:r w:rsidRPr="005E5DA9">
              <w:rPr>
                <w:rFonts w:ascii="Calibri" w:hAnsi="Calibri" w:cs="Calibri"/>
                <w:b/>
                <w:bCs/>
              </w:rPr>
              <w:t>125</w:t>
            </w:r>
          </w:p>
          <w:p w:rsidR="00795BE0" w:rsidRPr="005E5DA9" w:rsidRDefault="00795BE0" w:rsidP="00BC2A14">
            <w:pPr>
              <w:spacing w:line="276" w:lineRule="auto"/>
              <w:jc w:val="center"/>
              <w:rPr>
                <w:rFonts w:ascii="Calibri" w:hAnsi="Calibri" w:cs="Calibri"/>
                <w:b/>
                <w:bCs/>
              </w:rPr>
            </w:pPr>
            <w:proofErr w:type="spellStart"/>
            <w:r w:rsidRPr="005E5DA9">
              <w:rPr>
                <w:rFonts w:ascii="Calibri" w:hAnsi="Calibri" w:cs="Calibri"/>
                <w:b/>
                <w:bCs/>
              </w:rPr>
              <w:t>Hz</w:t>
            </w:r>
            <w:proofErr w:type="spellEnd"/>
          </w:p>
        </w:tc>
        <w:tc>
          <w:tcPr>
            <w:tcW w:w="834" w:type="dxa"/>
            <w:tcBorders>
              <w:top w:val="single" w:sz="8" w:space="0" w:color="auto"/>
              <w:left w:val="nil"/>
              <w:bottom w:val="single" w:sz="8" w:space="0" w:color="auto"/>
              <w:right w:val="single" w:sz="8" w:space="0" w:color="auto"/>
            </w:tcBorders>
            <w:shd w:val="clear" w:color="000000" w:fill="D9D9D9"/>
            <w:vAlign w:val="center"/>
            <w:hideMark/>
          </w:tcPr>
          <w:p w:rsidR="00795BE0" w:rsidRPr="005E5DA9" w:rsidRDefault="00795BE0" w:rsidP="00BC2A14">
            <w:pPr>
              <w:spacing w:line="276" w:lineRule="auto"/>
              <w:jc w:val="center"/>
              <w:rPr>
                <w:rFonts w:ascii="Calibri" w:hAnsi="Calibri" w:cs="Calibri"/>
                <w:b/>
                <w:bCs/>
              </w:rPr>
            </w:pPr>
            <w:r w:rsidRPr="005E5DA9">
              <w:rPr>
                <w:rFonts w:ascii="Calibri" w:hAnsi="Calibri" w:cs="Calibri"/>
                <w:b/>
                <w:bCs/>
              </w:rPr>
              <w:t>250</w:t>
            </w:r>
          </w:p>
          <w:p w:rsidR="00795BE0" w:rsidRPr="005E5DA9" w:rsidRDefault="00795BE0" w:rsidP="00BC2A14">
            <w:pPr>
              <w:spacing w:line="276" w:lineRule="auto"/>
              <w:jc w:val="center"/>
              <w:rPr>
                <w:rFonts w:ascii="Calibri" w:hAnsi="Calibri" w:cs="Calibri"/>
                <w:b/>
                <w:bCs/>
              </w:rPr>
            </w:pPr>
            <w:proofErr w:type="spellStart"/>
            <w:r w:rsidRPr="005E5DA9">
              <w:rPr>
                <w:rFonts w:ascii="Calibri" w:hAnsi="Calibri" w:cs="Calibri"/>
                <w:b/>
                <w:bCs/>
              </w:rPr>
              <w:t>Hz</w:t>
            </w:r>
            <w:proofErr w:type="spellEnd"/>
          </w:p>
        </w:tc>
        <w:tc>
          <w:tcPr>
            <w:tcW w:w="834" w:type="dxa"/>
            <w:tcBorders>
              <w:top w:val="single" w:sz="8" w:space="0" w:color="auto"/>
              <w:left w:val="nil"/>
              <w:bottom w:val="single" w:sz="8" w:space="0" w:color="auto"/>
              <w:right w:val="single" w:sz="8" w:space="0" w:color="auto"/>
            </w:tcBorders>
            <w:shd w:val="clear" w:color="000000" w:fill="D9D9D9"/>
            <w:vAlign w:val="center"/>
            <w:hideMark/>
          </w:tcPr>
          <w:p w:rsidR="00795BE0" w:rsidRPr="005E5DA9" w:rsidRDefault="00795BE0" w:rsidP="00BC2A14">
            <w:pPr>
              <w:spacing w:line="276" w:lineRule="auto"/>
              <w:jc w:val="center"/>
              <w:rPr>
                <w:rFonts w:ascii="Calibri" w:hAnsi="Calibri" w:cs="Calibri"/>
                <w:b/>
                <w:bCs/>
              </w:rPr>
            </w:pPr>
            <w:r w:rsidRPr="005E5DA9">
              <w:rPr>
                <w:rFonts w:ascii="Calibri" w:hAnsi="Calibri" w:cs="Calibri"/>
                <w:b/>
                <w:bCs/>
              </w:rPr>
              <w:t>500</w:t>
            </w:r>
          </w:p>
          <w:p w:rsidR="00795BE0" w:rsidRPr="005E5DA9" w:rsidRDefault="00795BE0" w:rsidP="00BC2A14">
            <w:pPr>
              <w:spacing w:line="276" w:lineRule="auto"/>
              <w:jc w:val="center"/>
              <w:rPr>
                <w:rFonts w:ascii="Calibri" w:hAnsi="Calibri" w:cs="Calibri"/>
                <w:b/>
                <w:bCs/>
              </w:rPr>
            </w:pPr>
            <w:proofErr w:type="spellStart"/>
            <w:r w:rsidRPr="005E5DA9">
              <w:rPr>
                <w:rFonts w:ascii="Calibri" w:hAnsi="Calibri" w:cs="Calibri"/>
                <w:b/>
                <w:bCs/>
              </w:rPr>
              <w:t>Hz</w:t>
            </w:r>
            <w:proofErr w:type="spellEnd"/>
          </w:p>
        </w:tc>
        <w:tc>
          <w:tcPr>
            <w:tcW w:w="834" w:type="dxa"/>
            <w:tcBorders>
              <w:top w:val="single" w:sz="8" w:space="0" w:color="auto"/>
              <w:left w:val="nil"/>
              <w:bottom w:val="single" w:sz="8" w:space="0" w:color="auto"/>
              <w:right w:val="single" w:sz="8" w:space="0" w:color="auto"/>
            </w:tcBorders>
            <w:shd w:val="clear" w:color="000000" w:fill="D9D9D9"/>
            <w:vAlign w:val="center"/>
            <w:hideMark/>
          </w:tcPr>
          <w:p w:rsidR="00795BE0" w:rsidRPr="005E5DA9" w:rsidRDefault="00795BE0" w:rsidP="00BC2A14">
            <w:pPr>
              <w:spacing w:line="276" w:lineRule="auto"/>
              <w:jc w:val="center"/>
              <w:rPr>
                <w:rFonts w:ascii="Calibri" w:hAnsi="Calibri" w:cs="Calibri"/>
                <w:b/>
                <w:bCs/>
              </w:rPr>
            </w:pPr>
            <w:r w:rsidRPr="005E5DA9">
              <w:rPr>
                <w:rFonts w:ascii="Calibri" w:hAnsi="Calibri" w:cs="Calibri"/>
                <w:b/>
                <w:bCs/>
              </w:rPr>
              <w:t>1000</w:t>
            </w:r>
          </w:p>
          <w:p w:rsidR="00795BE0" w:rsidRPr="005E5DA9" w:rsidRDefault="00795BE0" w:rsidP="00BC2A14">
            <w:pPr>
              <w:spacing w:line="276" w:lineRule="auto"/>
              <w:jc w:val="center"/>
              <w:rPr>
                <w:rFonts w:ascii="Calibri" w:hAnsi="Calibri" w:cs="Calibri"/>
                <w:b/>
                <w:bCs/>
              </w:rPr>
            </w:pPr>
            <w:proofErr w:type="spellStart"/>
            <w:r w:rsidRPr="005E5DA9">
              <w:rPr>
                <w:rFonts w:ascii="Calibri" w:hAnsi="Calibri" w:cs="Calibri"/>
                <w:b/>
                <w:bCs/>
              </w:rPr>
              <w:t>Hz</w:t>
            </w:r>
            <w:proofErr w:type="spellEnd"/>
          </w:p>
        </w:tc>
        <w:tc>
          <w:tcPr>
            <w:tcW w:w="834" w:type="dxa"/>
            <w:tcBorders>
              <w:top w:val="single" w:sz="8" w:space="0" w:color="auto"/>
              <w:left w:val="nil"/>
              <w:bottom w:val="single" w:sz="8" w:space="0" w:color="auto"/>
              <w:right w:val="single" w:sz="8" w:space="0" w:color="auto"/>
            </w:tcBorders>
            <w:shd w:val="clear" w:color="000000" w:fill="D9D9D9"/>
            <w:vAlign w:val="center"/>
            <w:hideMark/>
          </w:tcPr>
          <w:p w:rsidR="00795BE0" w:rsidRPr="005E5DA9" w:rsidRDefault="00795BE0" w:rsidP="00BC2A14">
            <w:pPr>
              <w:spacing w:line="276" w:lineRule="auto"/>
              <w:jc w:val="center"/>
              <w:rPr>
                <w:rFonts w:ascii="Calibri" w:hAnsi="Calibri" w:cs="Calibri"/>
                <w:b/>
                <w:bCs/>
              </w:rPr>
            </w:pPr>
            <w:r w:rsidRPr="005E5DA9">
              <w:rPr>
                <w:rFonts w:ascii="Calibri" w:hAnsi="Calibri" w:cs="Calibri"/>
                <w:b/>
                <w:bCs/>
              </w:rPr>
              <w:t>2000</w:t>
            </w:r>
          </w:p>
          <w:p w:rsidR="00795BE0" w:rsidRPr="005E5DA9" w:rsidRDefault="00795BE0" w:rsidP="00BC2A14">
            <w:pPr>
              <w:spacing w:line="276" w:lineRule="auto"/>
              <w:jc w:val="center"/>
              <w:rPr>
                <w:rFonts w:ascii="Calibri" w:hAnsi="Calibri" w:cs="Calibri"/>
                <w:b/>
                <w:bCs/>
              </w:rPr>
            </w:pPr>
            <w:proofErr w:type="spellStart"/>
            <w:r w:rsidRPr="005E5DA9">
              <w:rPr>
                <w:rFonts w:ascii="Calibri" w:hAnsi="Calibri" w:cs="Calibri"/>
                <w:b/>
                <w:bCs/>
              </w:rPr>
              <w:t>Hz</w:t>
            </w:r>
            <w:proofErr w:type="spellEnd"/>
          </w:p>
        </w:tc>
        <w:tc>
          <w:tcPr>
            <w:tcW w:w="834" w:type="dxa"/>
            <w:tcBorders>
              <w:top w:val="single" w:sz="8" w:space="0" w:color="auto"/>
              <w:left w:val="nil"/>
              <w:bottom w:val="single" w:sz="8" w:space="0" w:color="auto"/>
              <w:right w:val="single" w:sz="8" w:space="0" w:color="auto"/>
            </w:tcBorders>
            <w:shd w:val="clear" w:color="000000" w:fill="D9D9D9"/>
            <w:vAlign w:val="center"/>
            <w:hideMark/>
          </w:tcPr>
          <w:p w:rsidR="00795BE0" w:rsidRPr="005E5DA9" w:rsidRDefault="00795BE0" w:rsidP="00BC2A14">
            <w:pPr>
              <w:spacing w:line="276" w:lineRule="auto"/>
              <w:jc w:val="center"/>
              <w:rPr>
                <w:rFonts w:ascii="Calibri" w:hAnsi="Calibri" w:cs="Calibri"/>
                <w:b/>
                <w:bCs/>
              </w:rPr>
            </w:pPr>
            <w:r w:rsidRPr="005E5DA9">
              <w:rPr>
                <w:rFonts w:ascii="Calibri" w:hAnsi="Calibri" w:cs="Calibri"/>
                <w:b/>
                <w:bCs/>
              </w:rPr>
              <w:t>4000</w:t>
            </w:r>
          </w:p>
          <w:p w:rsidR="00795BE0" w:rsidRPr="005E5DA9" w:rsidRDefault="00795BE0" w:rsidP="00BC2A14">
            <w:pPr>
              <w:spacing w:line="276" w:lineRule="auto"/>
              <w:jc w:val="center"/>
              <w:rPr>
                <w:rFonts w:ascii="Calibri" w:hAnsi="Calibri" w:cs="Calibri"/>
                <w:b/>
                <w:bCs/>
              </w:rPr>
            </w:pPr>
            <w:proofErr w:type="spellStart"/>
            <w:r w:rsidRPr="005E5DA9">
              <w:rPr>
                <w:rFonts w:ascii="Calibri" w:hAnsi="Calibri" w:cs="Calibri"/>
                <w:b/>
                <w:bCs/>
              </w:rPr>
              <w:t>Hz</w:t>
            </w:r>
            <w:proofErr w:type="spellEnd"/>
          </w:p>
        </w:tc>
      </w:tr>
      <w:tr w:rsidR="005E5DA9" w:rsidRPr="005E5DA9" w:rsidTr="00BC2A14">
        <w:trPr>
          <w:trHeight w:hRule="exact" w:val="310"/>
          <w:jc w:val="center"/>
        </w:trPr>
        <w:tc>
          <w:tcPr>
            <w:tcW w:w="637" w:type="dxa"/>
            <w:tcBorders>
              <w:top w:val="nil"/>
              <w:left w:val="single" w:sz="8" w:space="0" w:color="auto"/>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40</w:t>
            </w:r>
          </w:p>
        </w:tc>
        <w:tc>
          <w:tcPr>
            <w:tcW w:w="660" w:type="dxa"/>
            <w:tcBorders>
              <w:top w:val="nil"/>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200</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0,50</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1,10</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1,80</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2,20</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2,20</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1,90</w:t>
            </w:r>
          </w:p>
        </w:tc>
      </w:tr>
      <w:tr w:rsidR="005E5DA9" w:rsidRPr="005E5DA9" w:rsidTr="00BC2A14">
        <w:trPr>
          <w:trHeight w:hRule="exact" w:val="310"/>
          <w:jc w:val="center"/>
        </w:trPr>
        <w:tc>
          <w:tcPr>
            <w:tcW w:w="63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40</w:t>
            </w:r>
          </w:p>
        </w:tc>
        <w:tc>
          <w:tcPr>
            <w:tcW w:w="660"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400</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0,60</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1,00</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1,80</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2,50</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2,50</w:t>
            </w:r>
          </w:p>
        </w:tc>
        <w:tc>
          <w:tcPr>
            <w:tcW w:w="834" w:type="dxa"/>
            <w:tcBorders>
              <w:top w:val="single" w:sz="8" w:space="0" w:color="auto"/>
              <w:left w:val="nil"/>
              <w:bottom w:val="single" w:sz="8" w:space="0" w:color="auto"/>
              <w:right w:val="single" w:sz="8" w:space="0" w:color="auto"/>
            </w:tcBorders>
            <w:shd w:val="clear" w:color="auto" w:fill="auto"/>
            <w:noWrap/>
            <w:vAlign w:val="center"/>
            <w:hideMark/>
          </w:tcPr>
          <w:p w:rsidR="00795BE0" w:rsidRPr="005E5DA9" w:rsidRDefault="00795BE0" w:rsidP="00BC2A14">
            <w:pPr>
              <w:spacing w:line="276" w:lineRule="auto"/>
              <w:jc w:val="center"/>
              <w:rPr>
                <w:rFonts w:ascii="Calibri" w:hAnsi="Calibri" w:cs="Calibri"/>
              </w:rPr>
            </w:pPr>
            <w:r w:rsidRPr="005E5DA9">
              <w:rPr>
                <w:rFonts w:ascii="Calibri" w:hAnsi="Calibri" w:cs="Calibri"/>
              </w:rPr>
              <w:t>2,40</w:t>
            </w:r>
          </w:p>
        </w:tc>
      </w:tr>
      <w:tr w:rsidR="00795BE0" w:rsidRPr="005E5DA9" w:rsidTr="00BC2A14">
        <w:trPr>
          <w:trHeight w:hRule="exact" w:val="310"/>
          <w:jc w:val="center"/>
        </w:trPr>
        <w:tc>
          <w:tcPr>
            <w:tcW w:w="637" w:type="dxa"/>
            <w:tcBorders>
              <w:top w:val="single" w:sz="8" w:space="0" w:color="auto"/>
              <w:left w:val="single" w:sz="8" w:space="0" w:color="auto"/>
              <w:bottom w:val="single" w:sz="8" w:space="0" w:color="auto"/>
              <w:right w:val="single" w:sz="8" w:space="0" w:color="auto"/>
            </w:tcBorders>
            <w:shd w:val="clear" w:color="auto" w:fill="auto"/>
            <w:noWrap/>
            <w:vAlign w:val="center"/>
          </w:tcPr>
          <w:p w:rsidR="00795BE0" w:rsidRPr="005E5DA9" w:rsidRDefault="00795BE0" w:rsidP="00BC2A14">
            <w:pPr>
              <w:spacing w:line="276" w:lineRule="auto"/>
              <w:jc w:val="center"/>
              <w:rPr>
                <w:rFonts w:ascii="Calibri" w:hAnsi="Calibri" w:cs="Calibri"/>
              </w:rPr>
            </w:pPr>
            <w:r w:rsidRPr="005E5DA9">
              <w:rPr>
                <w:rFonts w:ascii="Calibri" w:hAnsi="Calibri" w:cs="Calibri"/>
              </w:rPr>
              <w:t>40</w:t>
            </w:r>
          </w:p>
        </w:tc>
        <w:tc>
          <w:tcPr>
            <w:tcW w:w="660" w:type="dxa"/>
            <w:tcBorders>
              <w:top w:val="single" w:sz="8" w:space="0" w:color="auto"/>
              <w:left w:val="nil"/>
              <w:bottom w:val="single" w:sz="8" w:space="0" w:color="auto"/>
              <w:right w:val="single" w:sz="8" w:space="0" w:color="auto"/>
            </w:tcBorders>
            <w:shd w:val="clear" w:color="auto" w:fill="auto"/>
            <w:noWrap/>
            <w:vAlign w:val="center"/>
          </w:tcPr>
          <w:p w:rsidR="00795BE0" w:rsidRPr="005E5DA9" w:rsidRDefault="00795BE0" w:rsidP="00BC2A14">
            <w:pPr>
              <w:spacing w:line="276" w:lineRule="auto"/>
              <w:jc w:val="center"/>
              <w:rPr>
                <w:rFonts w:ascii="Calibri" w:hAnsi="Calibri" w:cs="Calibri"/>
              </w:rPr>
            </w:pPr>
            <w:r w:rsidRPr="005E5DA9">
              <w:rPr>
                <w:rFonts w:ascii="Calibri" w:hAnsi="Calibri" w:cs="Calibri"/>
              </w:rPr>
              <w:t>1000</w:t>
            </w:r>
          </w:p>
        </w:tc>
        <w:tc>
          <w:tcPr>
            <w:tcW w:w="834" w:type="dxa"/>
            <w:tcBorders>
              <w:top w:val="single" w:sz="8" w:space="0" w:color="auto"/>
              <w:left w:val="nil"/>
              <w:bottom w:val="single" w:sz="8" w:space="0" w:color="auto"/>
              <w:right w:val="single" w:sz="8" w:space="0" w:color="auto"/>
            </w:tcBorders>
            <w:shd w:val="clear" w:color="auto" w:fill="auto"/>
            <w:noWrap/>
            <w:vAlign w:val="center"/>
          </w:tcPr>
          <w:p w:rsidR="00795BE0" w:rsidRPr="005E5DA9" w:rsidRDefault="00795BE0" w:rsidP="00BC2A14">
            <w:pPr>
              <w:spacing w:line="276" w:lineRule="auto"/>
              <w:jc w:val="center"/>
              <w:rPr>
                <w:rFonts w:ascii="Calibri" w:hAnsi="Calibri" w:cs="Calibri"/>
              </w:rPr>
            </w:pPr>
            <w:r w:rsidRPr="005E5DA9">
              <w:rPr>
                <w:rFonts w:ascii="Calibri" w:hAnsi="Calibri" w:cs="Calibri"/>
              </w:rPr>
              <w:t>0,50</w:t>
            </w:r>
          </w:p>
        </w:tc>
        <w:tc>
          <w:tcPr>
            <w:tcW w:w="834" w:type="dxa"/>
            <w:tcBorders>
              <w:top w:val="single" w:sz="8" w:space="0" w:color="auto"/>
              <w:left w:val="nil"/>
              <w:bottom w:val="single" w:sz="8" w:space="0" w:color="auto"/>
              <w:right w:val="single" w:sz="8" w:space="0" w:color="auto"/>
            </w:tcBorders>
            <w:shd w:val="clear" w:color="auto" w:fill="auto"/>
            <w:noWrap/>
            <w:vAlign w:val="center"/>
          </w:tcPr>
          <w:p w:rsidR="00795BE0" w:rsidRPr="005E5DA9" w:rsidRDefault="00795BE0" w:rsidP="00BC2A14">
            <w:pPr>
              <w:spacing w:line="276" w:lineRule="auto"/>
              <w:jc w:val="center"/>
              <w:rPr>
                <w:rFonts w:ascii="Calibri" w:hAnsi="Calibri" w:cs="Calibri"/>
              </w:rPr>
            </w:pPr>
            <w:r w:rsidRPr="005E5DA9">
              <w:rPr>
                <w:rFonts w:ascii="Calibri" w:hAnsi="Calibri" w:cs="Calibri"/>
              </w:rPr>
              <w:t>0,90</w:t>
            </w:r>
          </w:p>
        </w:tc>
        <w:tc>
          <w:tcPr>
            <w:tcW w:w="834" w:type="dxa"/>
            <w:tcBorders>
              <w:top w:val="single" w:sz="8" w:space="0" w:color="auto"/>
              <w:left w:val="nil"/>
              <w:bottom w:val="single" w:sz="8" w:space="0" w:color="auto"/>
              <w:right w:val="single" w:sz="8" w:space="0" w:color="auto"/>
            </w:tcBorders>
            <w:shd w:val="clear" w:color="auto" w:fill="auto"/>
            <w:noWrap/>
            <w:vAlign w:val="center"/>
          </w:tcPr>
          <w:p w:rsidR="00795BE0" w:rsidRPr="005E5DA9" w:rsidRDefault="00795BE0" w:rsidP="00BC2A14">
            <w:pPr>
              <w:spacing w:line="276" w:lineRule="auto"/>
              <w:jc w:val="center"/>
              <w:rPr>
                <w:rFonts w:ascii="Calibri" w:hAnsi="Calibri" w:cs="Calibri"/>
              </w:rPr>
            </w:pPr>
            <w:r w:rsidRPr="005E5DA9">
              <w:rPr>
                <w:rFonts w:ascii="Calibri" w:hAnsi="Calibri" w:cs="Calibri"/>
              </w:rPr>
              <w:t>1,90</w:t>
            </w:r>
          </w:p>
        </w:tc>
        <w:tc>
          <w:tcPr>
            <w:tcW w:w="834" w:type="dxa"/>
            <w:tcBorders>
              <w:top w:val="single" w:sz="8" w:space="0" w:color="auto"/>
              <w:left w:val="nil"/>
              <w:bottom w:val="single" w:sz="8" w:space="0" w:color="auto"/>
              <w:right w:val="single" w:sz="8" w:space="0" w:color="auto"/>
            </w:tcBorders>
            <w:shd w:val="clear" w:color="auto" w:fill="auto"/>
            <w:noWrap/>
            <w:vAlign w:val="center"/>
          </w:tcPr>
          <w:p w:rsidR="00795BE0" w:rsidRPr="005E5DA9" w:rsidRDefault="00795BE0" w:rsidP="00BC2A14">
            <w:pPr>
              <w:spacing w:line="276" w:lineRule="auto"/>
              <w:jc w:val="center"/>
              <w:rPr>
                <w:rFonts w:ascii="Calibri" w:hAnsi="Calibri" w:cs="Calibri"/>
              </w:rPr>
            </w:pPr>
            <w:r w:rsidRPr="005E5DA9">
              <w:rPr>
                <w:rFonts w:ascii="Calibri" w:hAnsi="Calibri" w:cs="Calibri"/>
              </w:rPr>
              <w:t>2,80</w:t>
            </w:r>
          </w:p>
        </w:tc>
        <w:tc>
          <w:tcPr>
            <w:tcW w:w="834" w:type="dxa"/>
            <w:tcBorders>
              <w:top w:val="single" w:sz="8" w:space="0" w:color="auto"/>
              <w:left w:val="nil"/>
              <w:bottom w:val="single" w:sz="8" w:space="0" w:color="auto"/>
              <w:right w:val="single" w:sz="8" w:space="0" w:color="auto"/>
            </w:tcBorders>
            <w:shd w:val="clear" w:color="auto" w:fill="auto"/>
            <w:noWrap/>
            <w:vAlign w:val="center"/>
          </w:tcPr>
          <w:p w:rsidR="00795BE0" w:rsidRPr="005E5DA9" w:rsidRDefault="00795BE0" w:rsidP="00BC2A14">
            <w:pPr>
              <w:spacing w:line="276" w:lineRule="auto"/>
              <w:jc w:val="center"/>
              <w:rPr>
                <w:rFonts w:ascii="Calibri" w:hAnsi="Calibri" w:cs="Calibri"/>
              </w:rPr>
            </w:pPr>
            <w:r w:rsidRPr="005E5DA9">
              <w:rPr>
                <w:rFonts w:ascii="Calibri" w:hAnsi="Calibri" w:cs="Calibri"/>
              </w:rPr>
              <w:t>2,80</w:t>
            </w:r>
          </w:p>
        </w:tc>
        <w:tc>
          <w:tcPr>
            <w:tcW w:w="834" w:type="dxa"/>
            <w:tcBorders>
              <w:top w:val="single" w:sz="8" w:space="0" w:color="auto"/>
              <w:left w:val="nil"/>
              <w:bottom w:val="single" w:sz="8" w:space="0" w:color="auto"/>
              <w:right w:val="single" w:sz="8" w:space="0" w:color="auto"/>
            </w:tcBorders>
            <w:shd w:val="clear" w:color="auto" w:fill="auto"/>
            <w:noWrap/>
            <w:vAlign w:val="center"/>
          </w:tcPr>
          <w:p w:rsidR="00795BE0" w:rsidRPr="005E5DA9" w:rsidRDefault="00795BE0" w:rsidP="00BC2A14">
            <w:pPr>
              <w:spacing w:line="276" w:lineRule="auto"/>
              <w:jc w:val="center"/>
              <w:rPr>
                <w:rFonts w:ascii="Calibri" w:hAnsi="Calibri" w:cs="Calibri"/>
              </w:rPr>
            </w:pPr>
            <w:r w:rsidRPr="005E5DA9">
              <w:rPr>
                <w:rFonts w:ascii="Calibri" w:hAnsi="Calibri" w:cs="Calibri"/>
              </w:rPr>
              <w:t>2,60</w:t>
            </w:r>
          </w:p>
        </w:tc>
      </w:tr>
    </w:tbl>
    <w:p w:rsidR="00795BE0" w:rsidRPr="005E5DA9" w:rsidRDefault="00795BE0" w:rsidP="00795BE0">
      <w:pPr>
        <w:spacing w:line="276" w:lineRule="auto"/>
        <w:rPr>
          <w:rFonts w:cs="Arial"/>
          <w:sz w:val="10"/>
          <w:szCs w:val="22"/>
        </w:rPr>
      </w:pPr>
    </w:p>
    <w:p w:rsidR="00795BE0" w:rsidRPr="005E5DA9" w:rsidRDefault="00795BE0" w:rsidP="00795BE0">
      <w:pPr>
        <w:spacing w:line="276" w:lineRule="auto"/>
        <w:ind w:firstLine="426"/>
        <w:jc w:val="center"/>
        <w:rPr>
          <w:rFonts w:cs="Arial"/>
          <w:sz w:val="16"/>
          <w:szCs w:val="22"/>
        </w:rPr>
      </w:pPr>
      <w:proofErr w:type="spellStart"/>
      <w:r w:rsidRPr="005E5DA9">
        <w:rPr>
          <w:rFonts w:cs="Arial"/>
          <w:sz w:val="16"/>
          <w:szCs w:val="22"/>
        </w:rPr>
        <w:t>c.w.k</w:t>
      </w:r>
      <w:proofErr w:type="spellEnd"/>
      <w:r w:rsidRPr="005E5DA9">
        <w:rPr>
          <w:rFonts w:cs="Arial"/>
          <w:sz w:val="16"/>
          <w:szCs w:val="22"/>
        </w:rPr>
        <w:t>. – całkowita wysokość konstrukcyjna (200, 400, 1000mm – montaż podwieszony)</w:t>
      </w:r>
    </w:p>
    <w:p w:rsidR="00795BE0" w:rsidRPr="005E5DA9" w:rsidRDefault="00795BE0" w:rsidP="00795BE0">
      <w:pPr>
        <w:spacing w:line="276" w:lineRule="auto"/>
        <w:rPr>
          <w:rFonts w:cs="Arial"/>
          <w:sz w:val="22"/>
          <w:szCs w:val="22"/>
        </w:rPr>
      </w:pPr>
    </w:p>
    <w:p w:rsidR="00795BE0" w:rsidRPr="005E5DA9" w:rsidRDefault="00795BE0" w:rsidP="00BC2A14">
      <w:pPr>
        <w:spacing w:line="276" w:lineRule="auto"/>
        <w:ind w:left="720"/>
        <w:jc w:val="both"/>
        <w:rPr>
          <w:rFonts w:cs="Arial"/>
          <w:szCs w:val="22"/>
        </w:rPr>
      </w:pPr>
      <w:r w:rsidRPr="005E5DA9">
        <w:rPr>
          <w:rFonts w:cs="Arial"/>
          <w:szCs w:val="22"/>
        </w:rPr>
        <w:t xml:space="preserve">W celu zminimalizowania negatywnego wpływu na środowisko, </w:t>
      </w:r>
      <w:proofErr w:type="spellStart"/>
      <w:r w:rsidRPr="005E5DA9">
        <w:rPr>
          <w:rFonts w:cs="Arial"/>
          <w:szCs w:val="22"/>
        </w:rPr>
        <w:t>stosowanepanele</w:t>
      </w:r>
      <w:proofErr w:type="spellEnd"/>
      <w:r w:rsidRPr="005E5DA9">
        <w:rPr>
          <w:rFonts w:cs="Arial"/>
          <w:szCs w:val="22"/>
        </w:rPr>
        <w:t xml:space="preserve"> </w:t>
      </w:r>
      <w:proofErr w:type="spellStart"/>
      <w:r w:rsidRPr="005E5DA9">
        <w:rPr>
          <w:rFonts w:cs="Arial"/>
          <w:szCs w:val="22"/>
        </w:rPr>
        <w:t>wolnowiszącepowinny</w:t>
      </w:r>
      <w:proofErr w:type="spellEnd"/>
      <w:r w:rsidRPr="005E5DA9">
        <w:rPr>
          <w:rFonts w:cs="Arial"/>
          <w:szCs w:val="22"/>
        </w:rPr>
        <w:t xml:space="preserve">: </w:t>
      </w:r>
    </w:p>
    <w:p w:rsidR="00795BE0" w:rsidRPr="005E5DA9" w:rsidRDefault="00795BE0" w:rsidP="00795BE0">
      <w:pPr>
        <w:numPr>
          <w:ilvl w:val="0"/>
          <w:numId w:val="79"/>
        </w:numPr>
        <w:spacing w:line="276" w:lineRule="auto"/>
        <w:ind w:left="1276" w:hanging="283"/>
        <w:jc w:val="both"/>
        <w:rPr>
          <w:rFonts w:cs="Arial"/>
          <w:szCs w:val="22"/>
        </w:rPr>
      </w:pPr>
      <w:r w:rsidRPr="005E5DA9">
        <w:rPr>
          <w:rFonts w:cs="Arial"/>
          <w:szCs w:val="22"/>
        </w:rPr>
        <w:t>charakteryzować się równowagową emisją CO</w:t>
      </w:r>
      <w:r w:rsidRPr="005E5DA9">
        <w:rPr>
          <w:rFonts w:cs="Arial"/>
          <w:szCs w:val="22"/>
          <w:vertAlign w:val="subscript"/>
        </w:rPr>
        <w:t>2</w:t>
      </w:r>
      <w:r w:rsidRPr="005E5DA9">
        <w:rPr>
          <w:rFonts w:cs="Arial"/>
          <w:szCs w:val="22"/>
        </w:rPr>
        <w:t xml:space="preserve"> max 2,6 kg/m</w:t>
      </w:r>
      <w:r w:rsidRPr="005E5DA9">
        <w:rPr>
          <w:rFonts w:cs="Arial"/>
          <w:szCs w:val="22"/>
          <w:vertAlign w:val="superscript"/>
        </w:rPr>
        <w:t>2</w:t>
      </w:r>
      <w:r w:rsidRPr="005E5DA9">
        <w:rPr>
          <w:rFonts w:cs="Arial"/>
          <w:szCs w:val="22"/>
        </w:rPr>
        <w:t xml:space="preserve"> przez cały okres eksploatacji</w:t>
      </w:r>
    </w:p>
    <w:p w:rsidR="00795BE0" w:rsidRPr="005E5DA9" w:rsidRDefault="00795BE0" w:rsidP="00795BE0">
      <w:pPr>
        <w:numPr>
          <w:ilvl w:val="0"/>
          <w:numId w:val="79"/>
        </w:numPr>
        <w:spacing w:line="276" w:lineRule="auto"/>
        <w:ind w:left="1276" w:hanging="283"/>
        <w:jc w:val="both"/>
        <w:rPr>
          <w:rFonts w:cs="Arial"/>
          <w:szCs w:val="22"/>
        </w:rPr>
      </w:pPr>
      <w:r w:rsidRPr="005E5DA9">
        <w:rPr>
          <w:rFonts w:cs="Arial"/>
          <w:szCs w:val="22"/>
        </w:rPr>
        <w:t>wykorzystywać min. 70% surowca pochodzącego z recyklingu</w:t>
      </w:r>
    </w:p>
    <w:p w:rsidR="00795BE0" w:rsidRPr="005E5DA9" w:rsidRDefault="00795BE0" w:rsidP="00795BE0">
      <w:pPr>
        <w:spacing w:line="276" w:lineRule="auto"/>
        <w:ind w:left="709"/>
        <w:jc w:val="both"/>
        <w:rPr>
          <w:rFonts w:cs="Arial"/>
          <w:szCs w:val="22"/>
        </w:rPr>
      </w:pPr>
      <w:r w:rsidRPr="005E5DA9">
        <w:rPr>
          <w:rFonts w:cs="Arial"/>
          <w:szCs w:val="22"/>
        </w:rPr>
        <w:t xml:space="preserve">Powyższe parametry powinny być potwierdzone stosowną Deklaracją Środowiskową (EPD) </w:t>
      </w:r>
      <w:r w:rsidRPr="005E5DA9">
        <w:rPr>
          <w:rFonts w:cs="Arial"/>
          <w:szCs w:val="22"/>
        </w:rPr>
        <w:br/>
        <w:t>III typu zgodną z PN-EN 15804 oraz ISO 14025.</w:t>
      </w:r>
    </w:p>
    <w:p w:rsidR="00795BE0" w:rsidRPr="005E5DA9" w:rsidRDefault="00795BE0" w:rsidP="00795BE0">
      <w:pPr>
        <w:spacing w:line="276" w:lineRule="auto"/>
        <w:jc w:val="both"/>
        <w:rPr>
          <w:rFonts w:cs="Arial"/>
          <w:szCs w:val="22"/>
        </w:rPr>
      </w:pPr>
    </w:p>
    <w:p w:rsidR="00795BE0" w:rsidRPr="005E5DA9" w:rsidRDefault="00795BE0" w:rsidP="00BC2A14">
      <w:pPr>
        <w:spacing w:line="276" w:lineRule="auto"/>
        <w:ind w:left="720"/>
        <w:jc w:val="both"/>
        <w:rPr>
          <w:rFonts w:cs="Arial"/>
          <w:szCs w:val="22"/>
        </w:rPr>
      </w:pPr>
      <w:r w:rsidRPr="005E5DA9">
        <w:rPr>
          <w:rFonts w:cs="Arial"/>
          <w:szCs w:val="22"/>
        </w:rPr>
        <w:t xml:space="preserve">W celu ograniczenia źródła zanieczyszczenia powietrza we wnętrzach, należy stosować: </w:t>
      </w:r>
    </w:p>
    <w:p w:rsidR="00795BE0" w:rsidRPr="005E5DA9" w:rsidRDefault="00795BE0" w:rsidP="00E762A2">
      <w:pPr>
        <w:numPr>
          <w:ilvl w:val="0"/>
          <w:numId w:val="80"/>
        </w:numPr>
        <w:spacing w:line="276" w:lineRule="auto"/>
        <w:ind w:left="1276" w:hanging="283"/>
        <w:jc w:val="both"/>
        <w:rPr>
          <w:rFonts w:cs="Arial"/>
          <w:szCs w:val="22"/>
        </w:rPr>
      </w:pPr>
      <w:r w:rsidRPr="005E5DA9">
        <w:rPr>
          <w:rFonts w:cs="Arial"/>
          <w:szCs w:val="22"/>
        </w:rPr>
        <w:t>materiały spełniające wymagania VOC klasy A+ (gdzie VOC oznacza Lotne Związki Organiczne)</w:t>
      </w:r>
      <w:r w:rsidRPr="005E5DA9">
        <w:rPr>
          <w:rFonts w:cs="Arial"/>
          <w:szCs w:val="22"/>
        </w:rPr>
        <w:tab/>
      </w:r>
    </w:p>
    <w:p w:rsidR="00795BE0" w:rsidRPr="005E5DA9" w:rsidRDefault="00795BE0" w:rsidP="00795BE0">
      <w:pPr>
        <w:spacing w:line="276" w:lineRule="auto"/>
        <w:ind w:firstLine="708"/>
        <w:jc w:val="both"/>
        <w:rPr>
          <w:rFonts w:cs="Arial"/>
          <w:szCs w:val="22"/>
        </w:rPr>
      </w:pPr>
      <w:r w:rsidRPr="005E5DA9">
        <w:rPr>
          <w:rFonts w:cs="Arial"/>
          <w:szCs w:val="22"/>
        </w:rPr>
        <w:t>Powyższe parametry powinny być potwierdzone stosownymi niezależnymi badaniami.</w:t>
      </w:r>
    </w:p>
    <w:p w:rsidR="00795BE0" w:rsidRPr="005E5DA9" w:rsidRDefault="00795BE0" w:rsidP="00795BE0">
      <w:pPr>
        <w:autoSpaceDE w:val="0"/>
        <w:autoSpaceDN w:val="0"/>
        <w:adjustRightInd w:val="0"/>
        <w:spacing w:line="276" w:lineRule="auto"/>
        <w:jc w:val="both"/>
        <w:rPr>
          <w:rFonts w:cs="Arial"/>
        </w:rPr>
      </w:pPr>
    </w:p>
    <w:p w:rsidR="00795BE0" w:rsidRPr="005E5DA9" w:rsidRDefault="00795BE0" w:rsidP="00795BE0">
      <w:pPr>
        <w:autoSpaceDE w:val="0"/>
        <w:autoSpaceDN w:val="0"/>
        <w:adjustRightInd w:val="0"/>
        <w:spacing w:line="276" w:lineRule="auto"/>
        <w:jc w:val="both"/>
        <w:rPr>
          <w:rFonts w:cs="Arial"/>
        </w:rPr>
      </w:pPr>
      <w:r w:rsidRPr="005E5DA9">
        <w:rPr>
          <w:rFonts w:cs="Arial"/>
        </w:rPr>
        <w:t xml:space="preserve">Panel akustyczny </w:t>
      </w:r>
      <w:proofErr w:type="spellStart"/>
      <w:r w:rsidRPr="005E5DA9">
        <w:rPr>
          <w:rFonts w:cs="Arial"/>
        </w:rPr>
        <w:t>wolnowiszący</w:t>
      </w:r>
      <w:proofErr w:type="spellEnd"/>
      <w:r w:rsidRPr="005E5DA9">
        <w:rPr>
          <w:rFonts w:cs="Arial"/>
        </w:rPr>
        <w:t xml:space="preserve">, posiadający trzy systemy zawiesi. Dostępne opcje montażu </w:t>
      </w:r>
      <w:proofErr w:type="spellStart"/>
      <w:r w:rsidRPr="005E5DA9">
        <w:rPr>
          <w:rFonts w:cs="Arial"/>
        </w:rPr>
        <w:t>systemu:regulowane</w:t>
      </w:r>
      <w:proofErr w:type="spellEnd"/>
      <w:r w:rsidRPr="005E5DA9">
        <w:rPr>
          <w:rFonts w:cs="Arial"/>
        </w:rPr>
        <w:t xml:space="preserve"> wieszaki cięgnowe, mocowanie 1-punktowe oraz mocowania </w:t>
      </w:r>
      <w:proofErr w:type="spellStart"/>
      <w:r w:rsidRPr="005E5DA9">
        <w:rPr>
          <w:rFonts w:cs="Arial"/>
        </w:rPr>
        <w:t>bezpośrednie.Panel</w:t>
      </w:r>
      <w:proofErr w:type="spellEnd"/>
      <w:r w:rsidRPr="005E5DA9">
        <w:rPr>
          <w:rFonts w:cs="Arial"/>
        </w:rPr>
        <w:t xml:space="preserve"> dostępny w formacie 1200x1200x40 mm o wadze 6 kg, wykonany z wełny szklanej o wysokiej gęstości. Panel przeznaczony do demontażu.</w:t>
      </w:r>
    </w:p>
    <w:p w:rsidR="00795BE0" w:rsidRPr="005E5DA9" w:rsidRDefault="00795BE0" w:rsidP="00795BE0">
      <w:pPr>
        <w:autoSpaceDE w:val="0"/>
        <w:autoSpaceDN w:val="0"/>
        <w:adjustRightInd w:val="0"/>
        <w:spacing w:line="276" w:lineRule="auto"/>
        <w:jc w:val="both"/>
        <w:rPr>
          <w:rFonts w:cs="Arial"/>
        </w:rPr>
      </w:pPr>
    </w:p>
    <w:p w:rsidR="00795BE0" w:rsidRPr="005E5DA9" w:rsidRDefault="00795BE0" w:rsidP="00795BE0">
      <w:pPr>
        <w:rPr>
          <w:rFonts w:cs="Arial"/>
          <w:b/>
        </w:rPr>
      </w:pPr>
      <w:r w:rsidRPr="005E5DA9">
        <w:rPr>
          <w:rFonts w:cs="Arial"/>
          <w:b/>
        </w:rPr>
        <w:t>Produkt referencyjny</w:t>
      </w:r>
      <w:r w:rsidRPr="005E5DA9">
        <w:rPr>
          <w:rFonts w:cs="Arial"/>
          <w:b/>
        </w:rPr>
        <w:tab/>
      </w:r>
      <w:r w:rsidRPr="005E5DA9">
        <w:rPr>
          <w:rFonts w:cs="Arial"/>
          <w:b/>
        </w:rPr>
        <w:tab/>
      </w:r>
      <w:r w:rsidRPr="005E5DA9">
        <w:rPr>
          <w:rFonts w:cs="Arial"/>
          <w:b/>
        </w:rPr>
        <w:tab/>
        <w:t>Opcje montażu:</w:t>
      </w:r>
    </w:p>
    <w:p w:rsidR="00795BE0" w:rsidRPr="005E5DA9" w:rsidRDefault="00795BE0" w:rsidP="00795BE0">
      <w:pPr>
        <w:rPr>
          <w:noProof/>
        </w:rPr>
      </w:pPr>
      <w:r w:rsidRPr="005E5DA9">
        <w:rPr>
          <w:noProof/>
        </w:rPr>
        <w:drawing>
          <wp:inline distT="0" distB="0" distL="0" distR="0">
            <wp:extent cx="938742" cy="980016"/>
            <wp:effectExtent l="0" t="0" r="0" b="0"/>
            <wp:docPr id="299614" name="Picture 4" descr="Master_Solo%20S_ic_e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614" name="Picture 4" descr="Master_Solo%20S_ic_ed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38742" cy="9800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5E5DA9">
        <w:rPr>
          <w:rFonts w:cs="Arial"/>
          <w:noProof/>
        </w:rPr>
        <w:drawing>
          <wp:inline distT="0" distB="0" distL="0" distR="0">
            <wp:extent cx="847725" cy="849642"/>
            <wp:effectExtent l="0" t="0" r="0" b="7620"/>
            <wp:docPr id="10"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51565" cy="853490"/>
                    </a:xfrm>
                    <a:prstGeom prst="rect">
                      <a:avLst/>
                    </a:prstGeom>
                    <a:noFill/>
                    <a:ln>
                      <a:noFill/>
                    </a:ln>
                  </pic:spPr>
                </pic:pic>
              </a:graphicData>
            </a:graphic>
          </wp:inline>
        </w:drawing>
      </w:r>
      <w:r w:rsidRPr="005E5DA9">
        <w:rPr>
          <w:noProof/>
        </w:rPr>
        <w:tab/>
      </w:r>
      <w:r w:rsidRPr="005E5DA9">
        <w:rPr>
          <w:rFonts w:cs="Arial"/>
          <w:noProof/>
        </w:rPr>
        <w:drawing>
          <wp:inline distT="0" distB="0" distL="0" distR="0">
            <wp:extent cx="1087592" cy="831273"/>
            <wp:effectExtent l="0" t="0" r="0" b="6985"/>
            <wp:docPr id="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93758" cy="835986"/>
                    </a:xfrm>
                    <a:prstGeom prst="rect">
                      <a:avLst/>
                    </a:prstGeom>
                    <a:noFill/>
                    <a:ln>
                      <a:noFill/>
                    </a:ln>
                  </pic:spPr>
                </pic:pic>
              </a:graphicData>
            </a:graphic>
          </wp:inline>
        </w:drawing>
      </w:r>
      <w:r w:rsidRPr="005E5DA9">
        <w:rPr>
          <w:noProof/>
        </w:rPr>
        <w:drawing>
          <wp:inline distT="0" distB="0" distL="0" distR="0">
            <wp:extent cx="1009650" cy="786588"/>
            <wp:effectExtent l="0" t="0" r="0" b="0"/>
            <wp:docPr id="13" name="Obraz 3" descr="M359_deta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359_detail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09650" cy="786588"/>
                    </a:xfrm>
                    <a:prstGeom prst="rect">
                      <a:avLst/>
                    </a:prstGeom>
                    <a:noFill/>
                    <a:ln>
                      <a:noFill/>
                    </a:ln>
                  </pic:spPr>
                </pic:pic>
              </a:graphicData>
            </a:graphic>
          </wp:inline>
        </w:drawing>
      </w:r>
      <w:r w:rsidRPr="005E5DA9">
        <w:rPr>
          <w:rFonts w:cs="Arial"/>
          <w:noProof/>
        </w:rPr>
        <w:drawing>
          <wp:inline distT="0" distB="0" distL="0" distR="0">
            <wp:extent cx="1112027" cy="841879"/>
            <wp:effectExtent l="0" t="0" r="0" b="0"/>
            <wp:docPr id="1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13858" cy="843265"/>
                    </a:xfrm>
                    <a:prstGeom prst="rect">
                      <a:avLst/>
                    </a:prstGeom>
                    <a:noFill/>
                    <a:ln>
                      <a:noFill/>
                    </a:ln>
                  </pic:spPr>
                </pic:pic>
              </a:graphicData>
            </a:graphic>
          </wp:inline>
        </w:drawing>
      </w:r>
    </w:p>
    <w:p w:rsidR="00795BE0" w:rsidRPr="005E5DA9" w:rsidRDefault="00795BE0" w:rsidP="00795BE0">
      <w:pPr>
        <w:rPr>
          <w:rFonts w:cs="Arial"/>
        </w:rPr>
      </w:pPr>
    </w:p>
    <w:p w:rsidR="00795BE0" w:rsidRPr="005E5DA9" w:rsidRDefault="00795BE0" w:rsidP="00795BE0">
      <w:pPr>
        <w:ind w:right="-283"/>
        <w:rPr>
          <w:rFonts w:cs="Arial"/>
        </w:rPr>
      </w:pPr>
      <w:proofErr w:type="spellStart"/>
      <w:r w:rsidRPr="005E5DA9">
        <w:rPr>
          <w:rFonts w:cs="Arial"/>
        </w:rPr>
        <w:t>EcophonSolo</w:t>
      </w:r>
      <w:proofErr w:type="spellEnd"/>
      <w:r w:rsidRPr="005E5DA9">
        <w:rPr>
          <w:rFonts w:cs="Arial"/>
        </w:rPr>
        <w:t xml:space="preserve"> </w:t>
      </w:r>
      <w:proofErr w:type="spellStart"/>
      <w:r w:rsidRPr="005E5DA9">
        <w:rPr>
          <w:rFonts w:cs="Arial"/>
        </w:rPr>
        <w:t>Square</w:t>
      </w:r>
      <w:proofErr w:type="spellEnd"/>
      <w:r w:rsidRPr="005E5DA9">
        <w:rPr>
          <w:rFonts w:cs="Arial"/>
        </w:rPr>
        <w:tab/>
      </w:r>
      <w:r w:rsidRPr="005E5DA9">
        <w:rPr>
          <w:rFonts w:cs="Arial"/>
        </w:rPr>
        <w:tab/>
      </w:r>
      <w:r w:rsidRPr="005E5DA9">
        <w:rPr>
          <w:rFonts w:cs="Arial"/>
        </w:rPr>
        <w:tab/>
      </w:r>
      <w:r w:rsidRPr="005E5DA9">
        <w:rPr>
          <w:rFonts w:cs="Arial"/>
          <w:sz w:val="18"/>
        </w:rPr>
        <w:t>wieszak cięgnowy   mocowanie 1-punktowemocowanie bezpośrednie</w:t>
      </w:r>
      <w:r w:rsidRPr="005E5DA9">
        <w:rPr>
          <w:rFonts w:cs="Arial"/>
        </w:rPr>
        <w:br/>
        <w:t xml:space="preserve">na konstrukcji systemowej </w:t>
      </w:r>
      <w:r w:rsidRPr="005E5DA9">
        <w:rPr>
          <w:rFonts w:cs="Arial"/>
        </w:rPr>
        <w:br/>
        <w:t>(wieszaki cięgnowe)</w:t>
      </w:r>
    </w:p>
    <w:p w:rsidR="00795BE0" w:rsidRPr="005E5DA9" w:rsidRDefault="00795BE0" w:rsidP="00795BE0">
      <w:pPr>
        <w:autoSpaceDE w:val="0"/>
        <w:autoSpaceDN w:val="0"/>
        <w:adjustRightInd w:val="0"/>
        <w:spacing w:line="276" w:lineRule="auto"/>
        <w:jc w:val="both"/>
        <w:rPr>
          <w:rFonts w:cs="Arial"/>
        </w:rPr>
      </w:pPr>
    </w:p>
    <w:p w:rsidR="00795BE0" w:rsidRPr="005E5DA9" w:rsidRDefault="00795BE0" w:rsidP="00795BE0">
      <w:pPr>
        <w:spacing w:line="276" w:lineRule="auto"/>
        <w:jc w:val="both"/>
        <w:rPr>
          <w:rFonts w:cs="Arial"/>
          <w:b/>
          <w:szCs w:val="22"/>
        </w:rPr>
      </w:pPr>
      <w:r w:rsidRPr="005E5DA9">
        <w:rPr>
          <w:rFonts w:cs="Arial"/>
          <w:b/>
          <w:szCs w:val="22"/>
        </w:rPr>
        <w:t>Właściwości użytkowe:</w:t>
      </w:r>
    </w:p>
    <w:p w:rsidR="00795BE0" w:rsidRPr="005E5DA9" w:rsidRDefault="00795BE0" w:rsidP="00795BE0">
      <w:pPr>
        <w:numPr>
          <w:ilvl w:val="0"/>
          <w:numId w:val="78"/>
        </w:numPr>
        <w:jc w:val="both"/>
        <w:rPr>
          <w:rFonts w:cs="Arial"/>
          <w:szCs w:val="22"/>
        </w:rPr>
      </w:pPr>
      <w:r w:rsidRPr="005E5DA9">
        <w:rPr>
          <w:rFonts w:cs="Arial"/>
          <w:szCs w:val="22"/>
        </w:rPr>
        <w:t>kolor paneli</w:t>
      </w:r>
      <w:r w:rsidRPr="005E5DA9">
        <w:rPr>
          <w:rFonts w:cs="Arial"/>
          <w:szCs w:val="22"/>
        </w:rPr>
        <w:tab/>
      </w:r>
      <w:r w:rsidRPr="005E5DA9">
        <w:rPr>
          <w:rFonts w:cs="Arial"/>
          <w:szCs w:val="22"/>
        </w:rPr>
        <w:tab/>
      </w:r>
      <w:r w:rsidRPr="005E5DA9">
        <w:rPr>
          <w:rFonts w:cs="Arial"/>
          <w:szCs w:val="22"/>
        </w:rPr>
        <w:tab/>
        <w:t>biały NCS: S 0500-N</w:t>
      </w:r>
    </w:p>
    <w:p w:rsidR="00795BE0" w:rsidRPr="005E5DA9" w:rsidRDefault="00795BE0" w:rsidP="00795BE0">
      <w:pPr>
        <w:numPr>
          <w:ilvl w:val="0"/>
          <w:numId w:val="78"/>
        </w:numPr>
        <w:jc w:val="both"/>
        <w:rPr>
          <w:rFonts w:cs="Arial"/>
          <w:szCs w:val="22"/>
        </w:rPr>
      </w:pPr>
      <w:r w:rsidRPr="005E5DA9">
        <w:rPr>
          <w:rFonts w:cs="Arial"/>
          <w:szCs w:val="22"/>
        </w:rPr>
        <w:t>materiał rdzenia paneli</w:t>
      </w:r>
      <w:r w:rsidRPr="005E5DA9">
        <w:rPr>
          <w:rFonts w:cs="Arial"/>
          <w:szCs w:val="22"/>
        </w:rPr>
        <w:tab/>
        <w:t>wełna szklana</w:t>
      </w:r>
    </w:p>
    <w:p w:rsidR="00795BE0" w:rsidRPr="005E5DA9" w:rsidRDefault="00795BE0" w:rsidP="00795BE0">
      <w:pPr>
        <w:numPr>
          <w:ilvl w:val="0"/>
          <w:numId w:val="78"/>
        </w:numPr>
        <w:jc w:val="both"/>
        <w:rPr>
          <w:rFonts w:cs="Arial"/>
          <w:szCs w:val="22"/>
        </w:rPr>
      </w:pPr>
      <w:r w:rsidRPr="005E5DA9">
        <w:rPr>
          <w:rFonts w:cs="Arial"/>
          <w:szCs w:val="22"/>
        </w:rPr>
        <w:t>grubość paneli</w:t>
      </w:r>
      <w:r w:rsidRPr="005E5DA9">
        <w:rPr>
          <w:rFonts w:cs="Arial"/>
          <w:szCs w:val="22"/>
        </w:rPr>
        <w:tab/>
      </w:r>
      <w:r w:rsidRPr="005E5DA9">
        <w:rPr>
          <w:rFonts w:cs="Arial"/>
          <w:szCs w:val="22"/>
        </w:rPr>
        <w:tab/>
        <w:t>40 mm</w:t>
      </w:r>
    </w:p>
    <w:p w:rsidR="00795BE0" w:rsidRPr="005E5DA9" w:rsidRDefault="00795BE0" w:rsidP="00795BE0">
      <w:pPr>
        <w:numPr>
          <w:ilvl w:val="0"/>
          <w:numId w:val="78"/>
        </w:numPr>
        <w:jc w:val="both"/>
        <w:rPr>
          <w:rFonts w:cs="Arial"/>
          <w:szCs w:val="22"/>
        </w:rPr>
      </w:pPr>
      <w:r w:rsidRPr="005E5DA9">
        <w:rPr>
          <w:rFonts w:cs="Arial"/>
          <w:szCs w:val="22"/>
        </w:rPr>
        <w:t>wymiary płyt</w:t>
      </w:r>
      <w:r w:rsidRPr="005E5DA9">
        <w:rPr>
          <w:rFonts w:cs="Arial"/>
          <w:szCs w:val="22"/>
        </w:rPr>
        <w:tab/>
      </w:r>
      <w:r w:rsidRPr="005E5DA9">
        <w:rPr>
          <w:rFonts w:cs="Arial"/>
          <w:szCs w:val="22"/>
        </w:rPr>
        <w:tab/>
      </w:r>
      <w:r w:rsidRPr="005E5DA9">
        <w:rPr>
          <w:rFonts w:cs="Arial"/>
          <w:szCs w:val="22"/>
        </w:rPr>
        <w:tab/>
        <w:t>1200x1200 mm</w:t>
      </w:r>
    </w:p>
    <w:p w:rsidR="00795BE0" w:rsidRPr="005E5DA9" w:rsidRDefault="00795BE0" w:rsidP="00795BE0">
      <w:pPr>
        <w:numPr>
          <w:ilvl w:val="0"/>
          <w:numId w:val="78"/>
        </w:numPr>
        <w:jc w:val="both"/>
        <w:rPr>
          <w:rFonts w:cs="Arial"/>
          <w:szCs w:val="22"/>
        </w:rPr>
      </w:pPr>
      <w:r w:rsidRPr="005E5DA9">
        <w:rPr>
          <w:rFonts w:cs="Arial"/>
          <w:szCs w:val="22"/>
        </w:rPr>
        <w:t xml:space="preserve">odbicie światła </w:t>
      </w:r>
      <w:r w:rsidRPr="005E5DA9">
        <w:rPr>
          <w:rFonts w:cs="Arial"/>
          <w:szCs w:val="22"/>
        </w:rPr>
        <w:tab/>
      </w:r>
      <w:r w:rsidRPr="005E5DA9">
        <w:rPr>
          <w:rFonts w:cs="Arial"/>
          <w:szCs w:val="22"/>
        </w:rPr>
        <w:tab/>
      </w:r>
      <w:r w:rsidRPr="005E5DA9">
        <w:rPr>
          <w:rFonts w:cs="Arial"/>
          <w:szCs w:val="22"/>
        </w:rPr>
        <w:tab/>
        <w:t xml:space="preserve">&gt;80% </w:t>
      </w:r>
    </w:p>
    <w:p w:rsidR="00795BE0" w:rsidRPr="005E5DA9" w:rsidRDefault="00795BE0" w:rsidP="00795BE0">
      <w:pPr>
        <w:numPr>
          <w:ilvl w:val="0"/>
          <w:numId w:val="78"/>
        </w:numPr>
        <w:jc w:val="both"/>
        <w:rPr>
          <w:rFonts w:cs="Arial"/>
          <w:szCs w:val="22"/>
        </w:rPr>
      </w:pPr>
      <w:r w:rsidRPr="005E5DA9">
        <w:rPr>
          <w:rFonts w:cs="Arial"/>
          <w:szCs w:val="22"/>
        </w:rPr>
        <w:t>utrzymanie w czystości</w:t>
      </w:r>
      <w:r w:rsidRPr="005E5DA9">
        <w:rPr>
          <w:rFonts w:cs="Arial"/>
          <w:szCs w:val="22"/>
        </w:rPr>
        <w:tab/>
      </w:r>
      <w:r w:rsidRPr="005E5DA9">
        <w:rPr>
          <w:rFonts w:cs="Arial"/>
          <w:szCs w:val="22"/>
        </w:rPr>
        <w:tab/>
        <w:t xml:space="preserve">możliwość odkurzania ręcznego i maszynowego oraz </w:t>
      </w:r>
    </w:p>
    <w:p w:rsidR="00795BE0" w:rsidRPr="005E5DA9" w:rsidRDefault="00795BE0" w:rsidP="00795BE0">
      <w:pPr>
        <w:ind w:left="2832" w:firstLine="708"/>
        <w:jc w:val="both"/>
        <w:rPr>
          <w:rFonts w:cs="Arial"/>
          <w:szCs w:val="22"/>
        </w:rPr>
      </w:pPr>
      <w:r w:rsidRPr="005E5DA9">
        <w:rPr>
          <w:rFonts w:cs="Arial"/>
          <w:szCs w:val="22"/>
        </w:rPr>
        <w:t>przecierania na mokro raz w tygodniu</w:t>
      </w:r>
    </w:p>
    <w:p w:rsidR="00795BE0" w:rsidRPr="005E5DA9" w:rsidRDefault="00795BE0" w:rsidP="00795BE0">
      <w:pPr>
        <w:ind w:left="2832" w:firstLine="708"/>
        <w:jc w:val="both"/>
        <w:rPr>
          <w:rFonts w:cs="Arial"/>
          <w:b/>
          <w:szCs w:val="22"/>
        </w:rPr>
      </w:pPr>
    </w:p>
    <w:p w:rsidR="00795BE0" w:rsidRPr="005E5DA9" w:rsidRDefault="00795BE0" w:rsidP="00795BE0">
      <w:pPr>
        <w:spacing w:line="276" w:lineRule="auto"/>
        <w:jc w:val="both"/>
        <w:rPr>
          <w:rFonts w:cs="Arial"/>
          <w:b/>
          <w:szCs w:val="22"/>
        </w:rPr>
      </w:pPr>
      <w:r w:rsidRPr="005E5DA9">
        <w:rPr>
          <w:rFonts w:cs="Arial"/>
          <w:b/>
          <w:szCs w:val="22"/>
        </w:rPr>
        <w:t>Parametry techniczne</w:t>
      </w:r>
    </w:p>
    <w:p w:rsidR="00795BE0" w:rsidRPr="005E5DA9" w:rsidRDefault="00795BE0" w:rsidP="00795BE0">
      <w:pPr>
        <w:numPr>
          <w:ilvl w:val="0"/>
          <w:numId w:val="78"/>
        </w:numPr>
        <w:jc w:val="both"/>
        <w:rPr>
          <w:rFonts w:cs="Arial"/>
          <w:szCs w:val="22"/>
        </w:rPr>
      </w:pPr>
      <w:r w:rsidRPr="005E5DA9">
        <w:rPr>
          <w:rFonts w:cs="Arial"/>
          <w:szCs w:val="22"/>
        </w:rPr>
        <w:t>klasyfikacja ogniowa (wg klas)</w:t>
      </w:r>
      <w:r w:rsidRPr="005E5DA9">
        <w:rPr>
          <w:rFonts w:cs="Arial"/>
          <w:szCs w:val="22"/>
        </w:rPr>
        <w:tab/>
      </w:r>
      <w:r w:rsidRPr="005E5DA9">
        <w:rPr>
          <w:rFonts w:cs="Arial"/>
          <w:szCs w:val="22"/>
        </w:rPr>
        <w:tab/>
      </w:r>
      <w:r w:rsidRPr="005E5DA9">
        <w:rPr>
          <w:rFonts w:cs="Arial"/>
          <w:szCs w:val="22"/>
        </w:rPr>
        <w:tab/>
      </w:r>
      <w:r w:rsidRPr="005E5DA9">
        <w:rPr>
          <w:rFonts w:cs="Arial"/>
          <w:szCs w:val="22"/>
        </w:rPr>
        <w:tab/>
      </w:r>
      <w:r w:rsidRPr="005E5DA9">
        <w:rPr>
          <w:rFonts w:cs="Arial"/>
          <w:szCs w:val="22"/>
        </w:rPr>
        <w:tab/>
      </w:r>
      <w:r w:rsidRPr="005E5DA9">
        <w:rPr>
          <w:rFonts w:cs="Arial"/>
          <w:szCs w:val="22"/>
        </w:rPr>
        <w:tab/>
        <w:t xml:space="preserve">co najmniej </w:t>
      </w:r>
      <w:r w:rsidRPr="005E5DA9">
        <w:rPr>
          <w:rFonts w:cs="Arial"/>
          <w:b/>
          <w:szCs w:val="22"/>
        </w:rPr>
        <w:t xml:space="preserve">A2-s1, d0 </w:t>
      </w:r>
    </w:p>
    <w:p w:rsidR="00795BE0" w:rsidRPr="005E5DA9" w:rsidRDefault="00795BE0" w:rsidP="00795BE0">
      <w:pPr>
        <w:numPr>
          <w:ilvl w:val="0"/>
          <w:numId w:val="78"/>
        </w:numPr>
        <w:jc w:val="both"/>
        <w:rPr>
          <w:rFonts w:cs="Arial"/>
          <w:szCs w:val="22"/>
        </w:rPr>
      </w:pPr>
      <w:r w:rsidRPr="005E5DA9">
        <w:rPr>
          <w:rFonts w:cs="Arial"/>
          <w:szCs w:val="22"/>
        </w:rPr>
        <w:t xml:space="preserve">stosowane w pomieszczeniach o wilgotności względnej powietrza </w:t>
      </w:r>
      <w:r w:rsidRPr="005E5DA9">
        <w:rPr>
          <w:rFonts w:cs="Arial"/>
          <w:szCs w:val="22"/>
        </w:rPr>
        <w:tab/>
        <w:t>wg klasy A</w:t>
      </w:r>
    </w:p>
    <w:p w:rsidR="00795BE0" w:rsidRPr="005E5DA9" w:rsidRDefault="00795BE0" w:rsidP="00795BE0">
      <w:pPr>
        <w:numPr>
          <w:ilvl w:val="0"/>
          <w:numId w:val="78"/>
        </w:numPr>
        <w:jc w:val="both"/>
        <w:rPr>
          <w:rFonts w:cs="Arial"/>
          <w:szCs w:val="22"/>
        </w:rPr>
      </w:pPr>
      <w:r w:rsidRPr="005E5DA9">
        <w:rPr>
          <w:rFonts w:cs="Arial"/>
          <w:szCs w:val="22"/>
        </w:rPr>
        <w:t xml:space="preserve">współczynnik pochłaniania dźwięku </w:t>
      </w:r>
      <w:r w:rsidRPr="005E5DA9">
        <w:rPr>
          <w:rFonts w:ascii="Symbol" w:hAnsi="Symbol" w:cs="Arial"/>
          <w:szCs w:val="22"/>
        </w:rPr>
        <w:t></w:t>
      </w:r>
      <w:r w:rsidRPr="005E5DA9">
        <w:rPr>
          <w:rFonts w:cs="Arial"/>
          <w:szCs w:val="22"/>
          <w:vertAlign w:val="subscript"/>
        </w:rPr>
        <w:t>w</w:t>
      </w:r>
      <w:r w:rsidRPr="005E5DA9">
        <w:rPr>
          <w:rFonts w:cs="Arial"/>
          <w:szCs w:val="22"/>
          <w:vertAlign w:val="subscript"/>
        </w:rPr>
        <w:tab/>
      </w:r>
      <w:r w:rsidRPr="005E5DA9">
        <w:rPr>
          <w:rFonts w:cs="Arial"/>
          <w:szCs w:val="22"/>
        </w:rPr>
        <w:tab/>
      </w:r>
      <w:r w:rsidRPr="005E5DA9">
        <w:rPr>
          <w:rFonts w:cs="Arial"/>
          <w:szCs w:val="22"/>
        </w:rPr>
        <w:tab/>
      </w:r>
      <w:r w:rsidRPr="005E5DA9">
        <w:rPr>
          <w:rFonts w:cs="Arial"/>
          <w:szCs w:val="22"/>
        </w:rPr>
        <w:tab/>
      </w:r>
      <w:r w:rsidRPr="005E5DA9">
        <w:rPr>
          <w:rFonts w:cs="Arial"/>
          <w:szCs w:val="22"/>
        </w:rPr>
        <w:tab/>
        <w:t>1,00</w:t>
      </w:r>
    </w:p>
    <w:p w:rsidR="00795BE0" w:rsidRPr="005E5DA9" w:rsidRDefault="00795BE0" w:rsidP="00795BE0">
      <w:pPr>
        <w:spacing w:line="276" w:lineRule="auto"/>
        <w:jc w:val="both"/>
        <w:rPr>
          <w:rFonts w:cs="Arial"/>
          <w:szCs w:val="22"/>
        </w:rPr>
      </w:pPr>
      <w:r w:rsidRPr="005E5DA9">
        <w:rPr>
          <w:rFonts w:cs="Arial"/>
          <w:szCs w:val="22"/>
        </w:rPr>
        <w:lastRenderedPageBreak/>
        <w:t xml:space="preserve">Wszystkie parametry techniczne potwierdzone Deklaracją Właściwości Użytkowych, zgodną </w:t>
      </w:r>
      <w:r w:rsidRPr="005E5DA9">
        <w:rPr>
          <w:rFonts w:cs="Arial"/>
          <w:szCs w:val="22"/>
        </w:rPr>
        <w:br/>
        <w:t>z PN-EN 13964.</w:t>
      </w:r>
    </w:p>
    <w:p w:rsidR="00BC2A14" w:rsidRPr="005E5DA9" w:rsidRDefault="00EC7BA4" w:rsidP="00795BE0">
      <w:pPr>
        <w:spacing w:line="276" w:lineRule="auto"/>
        <w:jc w:val="both"/>
        <w:rPr>
          <w:rFonts w:cs="Arial"/>
        </w:rPr>
      </w:pPr>
      <w:r w:rsidRPr="005E5DA9">
        <w:rPr>
          <w:rFonts w:cs="Arial"/>
        </w:rPr>
        <w:t>Wykonać zgodnie z instrukcją producenta systemu</w:t>
      </w:r>
    </w:p>
    <w:p w:rsidR="00D85F85" w:rsidRPr="005E5DA9" w:rsidRDefault="00D85F85" w:rsidP="00795BE0">
      <w:pPr>
        <w:spacing w:line="276" w:lineRule="auto"/>
        <w:jc w:val="both"/>
        <w:rPr>
          <w:rFonts w:cs="Arial"/>
          <w:u w:val="single"/>
        </w:rPr>
      </w:pPr>
    </w:p>
    <w:p w:rsidR="00D85F85" w:rsidRPr="005E5DA9" w:rsidRDefault="00D85F85" w:rsidP="00D85F85">
      <w:pPr>
        <w:pStyle w:val="Default"/>
        <w:rPr>
          <w:rFonts w:ascii="Arial" w:hAnsi="Arial" w:cs="Arial"/>
          <w:bCs/>
          <w:color w:val="auto"/>
          <w:sz w:val="20"/>
          <w:szCs w:val="20"/>
          <w:u w:val="single"/>
        </w:rPr>
      </w:pPr>
      <w:r w:rsidRPr="005E5DA9">
        <w:rPr>
          <w:rFonts w:ascii="Arial" w:hAnsi="Arial" w:cs="Arial"/>
          <w:color w:val="auto"/>
          <w:sz w:val="20"/>
          <w:szCs w:val="20"/>
          <w:u w:val="single"/>
        </w:rPr>
        <w:t xml:space="preserve">Sufit podwieszany rastrowy aluminiowy  </w:t>
      </w:r>
      <w:r w:rsidRPr="005E5DA9">
        <w:rPr>
          <w:rFonts w:ascii="Arial" w:hAnsi="Arial" w:cs="Arial"/>
          <w:bCs/>
          <w:color w:val="auto"/>
          <w:sz w:val="20"/>
          <w:szCs w:val="20"/>
          <w:u w:val="single"/>
        </w:rPr>
        <w:t>np.  RASTER OPEN CELL 60x60 H40 firmy Barwa system</w:t>
      </w:r>
    </w:p>
    <w:p w:rsidR="00D85F85" w:rsidRPr="005E5DA9" w:rsidRDefault="00D85F85" w:rsidP="00D85F85">
      <w:pPr>
        <w:pStyle w:val="Default"/>
        <w:rPr>
          <w:rFonts w:ascii="Arial" w:hAnsi="Arial" w:cs="Arial"/>
          <w:b/>
          <w:color w:val="auto"/>
          <w:sz w:val="20"/>
          <w:szCs w:val="20"/>
        </w:rPr>
      </w:pPr>
    </w:p>
    <w:p w:rsidR="00D85F85" w:rsidRPr="005E5DA9" w:rsidRDefault="00D85F85" w:rsidP="00D85F85">
      <w:pPr>
        <w:pStyle w:val="Default"/>
        <w:rPr>
          <w:rFonts w:ascii="Arial" w:hAnsi="Arial" w:cs="Arial"/>
          <w:color w:val="auto"/>
          <w:sz w:val="20"/>
          <w:szCs w:val="20"/>
        </w:rPr>
      </w:pPr>
      <w:r w:rsidRPr="005E5DA9">
        <w:rPr>
          <w:rFonts w:ascii="Arial" w:hAnsi="Arial" w:cs="Arial"/>
          <w:color w:val="auto"/>
          <w:sz w:val="20"/>
          <w:szCs w:val="20"/>
        </w:rPr>
        <w:t xml:space="preserve"> </w:t>
      </w:r>
    </w:p>
    <w:p w:rsidR="00D85F85" w:rsidRPr="005E5DA9" w:rsidRDefault="00D85F85" w:rsidP="00D85F85">
      <w:pPr>
        <w:pStyle w:val="Default"/>
        <w:rPr>
          <w:rFonts w:ascii="Arial" w:hAnsi="Arial" w:cs="Arial"/>
          <w:color w:val="auto"/>
          <w:sz w:val="20"/>
          <w:szCs w:val="20"/>
        </w:rPr>
      </w:pPr>
      <w:r w:rsidRPr="005E5DA9">
        <w:rPr>
          <w:rFonts w:ascii="Arial" w:hAnsi="Arial" w:cs="Arial"/>
          <w:b/>
          <w:bCs/>
          <w:color w:val="auto"/>
          <w:sz w:val="20"/>
          <w:szCs w:val="20"/>
        </w:rPr>
        <w:t xml:space="preserve">Charakterystyka wyrobu: </w:t>
      </w:r>
    </w:p>
    <w:p w:rsidR="00D85F85" w:rsidRPr="005E5DA9" w:rsidRDefault="00D85F85" w:rsidP="00D85F85">
      <w:pPr>
        <w:pStyle w:val="Default"/>
        <w:rPr>
          <w:rFonts w:ascii="Arial" w:hAnsi="Arial" w:cs="Arial"/>
          <w:color w:val="auto"/>
          <w:sz w:val="20"/>
          <w:szCs w:val="20"/>
        </w:rPr>
      </w:pPr>
      <w:r w:rsidRPr="005E5DA9">
        <w:rPr>
          <w:rFonts w:ascii="Arial" w:hAnsi="Arial" w:cs="Arial"/>
          <w:color w:val="auto"/>
          <w:sz w:val="20"/>
          <w:szCs w:val="20"/>
        </w:rPr>
        <w:t xml:space="preserve">Rozmiar oczka w osi profili - 60 mm </w:t>
      </w:r>
    </w:p>
    <w:p w:rsidR="00D85F85" w:rsidRPr="005E5DA9" w:rsidRDefault="00D85F85" w:rsidP="00D85F85">
      <w:pPr>
        <w:pStyle w:val="Default"/>
        <w:rPr>
          <w:rFonts w:ascii="Arial" w:hAnsi="Arial" w:cs="Arial"/>
          <w:color w:val="auto"/>
          <w:sz w:val="20"/>
          <w:szCs w:val="20"/>
        </w:rPr>
      </w:pPr>
      <w:r w:rsidRPr="005E5DA9">
        <w:rPr>
          <w:rFonts w:ascii="Arial" w:hAnsi="Arial" w:cs="Arial"/>
          <w:color w:val="auto"/>
          <w:sz w:val="20"/>
          <w:szCs w:val="20"/>
        </w:rPr>
        <w:t xml:space="preserve">Rozmiar oczka w świetle: - 50 mm </w:t>
      </w:r>
    </w:p>
    <w:p w:rsidR="00D85F85" w:rsidRPr="005E5DA9" w:rsidRDefault="00D85F85" w:rsidP="00D85F85">
      <w:pPr>
        <w:pStyle w:val="Default"/>
        <w:rPr>
          <w:rFonts w:ascii="Arial" w:hAnsi="Arial" w:cs="Arial"/>
          <w:color w:val="auto"/>
          <w:sz w:val="20"/>
          <w:szCs w:val="20"/>
        </w:rPr>
      </w:pPr>
      <w:r w:rsidRPr="005E5DA9">
        <w:rPr>
          <w:rFonts w:ascii="Arial" w:hAnsi="Arial" w:cs="Arial"/>
          <w:color w:val="auto"/>
          <w:sz w:val="20"/>
          <w:szCs w:val="20"/>
        </w:rPr>
        <w:t xml:space="preserve">Ze względu na otwarty charakter sufitu wszelkie instalacje ppoż. (sygnalizacyjne i zraszające) mogą być poprowadzone ponad sufitem. </w:t>
      </w:r>
    </w:p>
    <w:p w:rsidR="00F44283" w:rsidRPr="005E5DA9" w:rsidRDefault="00F44283" w:rsidP="00D85F85">
      <w:pPr>
        <w:pStyle w:val="Default"/>
        <w:rPr>
          <w:rFonts w:ascii="Arial" w:hAnsi="Arial" w:cs="Arial"/>
          <w:color w:val="auto"/>
          <w:sz w:val="20"/>
          <w:szCs w:val="20"/>
        </w:rPr>
      </w:pPr>
    </w:p>
    <w:p w:rsidR="00D85F85" w:rsidRPr="005E5DA9" w:rsidRDefault="00D85F85" w:rsidP="00D85F85">
      <w:pPr>
        <w:pStyle w:val="Default"/>
        <w:rPr>
          <w:rFonts w:ascii="Arial" w:hAnsi="Arial" w:cs="Arial"/>
          <w:color w:val="auto"/>
          <w:sz w:val="22"/>
          <w:szCs w:val="22"/>
        </w:rPr>
      </w:pPr>
      <w:r w:rsidRPr="005E5DA9">
        <w:rPr>
          <w:rFonts w:ascii="Arial" w:hAnsi="Arial" w:cs="Arial"/>
          <w:b/>
          <w:bCs/>
          <w:color w:val="auto"/>
          <w:sz w:val="22"/>
          <w:szCs w:val="22"/>
        </w:rPr>
        <w:t xml:space="preserve">Klasyfikacja ogniowa: </w:t>
      </w:r>
    </w:p>
    <w:p w:rsidR="00D85F85" w:rsidRPr="005E5DA9" w:rsidRDefault="00D85F85" w:rsidP="00D85F85">
      <w:pPr>
        <w:pStyle w:val="Default"/>
        <w:rPr>
          <w:rFonts w:ascii="Arial" w:hAnsi="Arial" w:cs="Arial"/>
          <w:color w:val="auto"/>
          <w:sz w:val="22"/>
          <w:szCs w:val="22"/>
        </w:rPr>
      </w:pPr>
      <w:r w:rsidRPr="005E5DA9">
        <w:rPr>
          <w:rFonts w:ascii="Arial" w:hAnsi="Arial" w:cs="Arial"/>
          <w:color w:val="auto"/>
          <w:sz w:val="22"/>
          <w:szCs w:val="22"/>
        </w:rPr>
        <w:t xml:space="preserve">wyrób zaliczony do klasy A w zakresie reakcji na ogień, jako materiał niepalny. </w:t>
      </w:r>
    </w:p>
    <w:p w:rsidR="00F44283" w:rsidRPr="005E5DA9" w:rsidRDefault="00F44283" w:rsidP="00D85F85">
      <w:pPr>
        <w:pStyle w:val="Default"/>
        <w:rPr>
          <w:rFonts w:ascii="Arial" w:hAnsi="Arial" w:cs="Arial"/>
          <w:color w:val="auto"/>
          <w:sz w:val="22"/>
          <w:szCs w:val="22"/>
        </w:rPr>
      </w:pPr>
    </w:p>
    <w:p w:rsidR="00D85F85" w:rsidRPr="005E5DA9" w:rsidRDefault="00D85F85" w:rsidP="00D85F85">
      <w:pPr>
        <w:pStyle w:val="Default"/>
        <w:rPr>
          <w:rFonts w:ascii="Arial" w:hAnsi="Arial" w:cs="Arial"/>
          <w:color w:val="auto"/>
          <w:sz w:val="20"/>
          <w:szCs w:val="20"/>
        </w:rPr>
      </w:pPr>
      <w:r w:rsidRPr="005E5DA9">
        <w:rPr>
          <w:rFonts w:ascii="Arial" w:hAnsi="Arial" w:cs="Arial"/>
          <w:b/>
          <w:bCs/>
          <w:color w:val="auto"/>
          <w:sz w:val="20"/>
          <w:szCs w:val="20"/>
        </w:rPr>
        <w:t xml:space="preserve">Atesty i aprobaty: </w:t>
      </w:r>
    </w:p>
    <w:p w:rsidR="00F44283" w:rsidRPr="005E5DA9" w:rsidRDefault="00D85F85" w:rsidP="00F44283">
      <w:pPr>
        <w:pStyle w:val="Default"/>
        <w:rPr>
          <w:rFonts w:ascii="Arial" w:hAnsi="Arial" w:cs="Arial"/>
          <w:color w:val="auto"/>
          <w:sz w:val="20"/>
          <w:szCs w:val="20"/>
        </w:rPr>
      </w:pPr>
      <w:r w:rsidRPr="005E5DA9">
        <w:rPr>
          <w:rFonts w:ascii="Arial" w:hAnsi="Arial" w:cs="Arial"/>
          <w:color w:val="auto"/>
          <w:sz w:val="20"/>
          <w:szCs w:val="20"/>
        </w:rPr>
        <w:t xml:space="preserve">Deklaracja Właściwości Użytkowych zgodna z normą PN – EN 13964 </w:t>
      </w:r>
      <w:r w:rsidR="00F44283" w:rsidRPr="005E5DA9">
        <w:rPr>
          <w:rFonts w:ascii="Arial" w:hAnsi="Arial" w:cs="Arial"/>
          <w:color w:val="auto"/>
          <w:sz w:val="20"/>
          <w:szCs w:val="20"/>
        </w:rPr>
        <w:t xml:space="preserve"> </w:t>
      </w:r>
      <w:r w:rsidRPr="005E5DA9">
        <w:rPr>
          <w:rFonts w:ascii="Arial" w:hAnsi="Arial" w:cs="Arial"/>
          <w:color w:val="auto"/>
          <w:sz w:val="20"/>
          <w:szCs w:val="20"/>
        </w:rPr>
        <w:t xml:space="preserve">Atest Higieniczny PZH: HK/B/1054/01/2014 </w:t>
      </w:r>
    </w:p>
    <w:p w:rsidR="00F44283" w:rsidRPr="005E5DA9" w:rsidRDefault="00F44283" w:rsidP="00F44283">
      <w:pPr>
        <w:pStyle w:val="Default"/>
        <w:rPr>
          <w:rFonts w:ascii="Arial" w:hAnsi="Arial" w:cs="Arial"/>
          <w:color w:val="auto"/>
          <w:sz w:val="20"/>
          <w:szCs w:val="20"/>
        </w:rPr>
      </w:pPr>
      <w:r w:rsidRPr="005E5DA9">
        <w:rPr>
          <w:rFonts w:ascii="Arial" w:hAnsi="Arial" w:cs="Arial"/>
          <w:color w:val="auto"/>
          <w:sz w:val="20"/>
          <w:szCs w:val="20"/>
        </w:rPr>
        <w:t>Siatkę rastra tworzą elementy z blachy aluminiowej o przekroju ,,U,, o podstawie 10 mm i wysokości 40mm.</w:t>
      </w:r>
    </w:p>
    <w:p w:rsidR="00352B12" w:rsidRPr="005E5DA9" w:rsidRDefault="00352B12" w:rsidP="00352B12">
      <w:pPr>
        <w:spacing w:line="276" w:lineRule="auto"/>
        <w:jc w:val="both"/>
        <w:rPr>
          <w:rFonts w:cs="Arial"/>
        </w:rPr>
      </w:pPr>
      <w:r w:rsidRPr="005E5DA9">
        <w:rPr>
          <w:rFonts w:cs="Arial"/>
        </w:rPr>
        <w:t>Wykonać zgodnie z instrukcją producenta systemu</w:t>
      </w:r>
    </w:p>
    <w:p w:rsidR="00352B12" w:rsidRPr="005E5DA9" w:rsidRDefault="00352B12" w:rsidP="00F44283">
      <w:pPr>
        <w:pStyle w:val="Default"/>
        <w:rPr>
          <w:rFonts w:ascii="Arial" w:hAnsi="Arial" w:cs="Arial"/>
          <w:color w:val="auto"/>
          <w:sz w:val="20"/>
          <w:szCs w:val="20"/>
        </w:rPr>
      </w:pPr>
    </w:p>
    <w:tbl>
      <w:tblPr>
        <w:tblW w:w="0" w:type="auto"/>
        <w:tblInd w:w="-108" w:type="dxa"/>
        <w:tblBorders>
          <w:top w:val="nil"/>
          <w:left w:val="nil"/>
          <w:bottom w:val="nil"/>
          <w:right w:val="nil"/>
        </w:tblBorders>
        <w:tblLayout w:type="fixed"/>
        <w:tblCellMar>
          <w:left w:w="0" w:type="dxa"/>
          <w:right w:w="0" w:type="dxa"/>
        </w:tblCellMar>
        <w:tblLook w:val="0000" w:firstRow="0" w:lastRow="0" w:firstColumn="0" w:lastColumn="0" w:noHBand="0" w:noVBand="0"/>
      </w:tblPr>
      <w:tblGrid>
        <w:gridCol w:w="2806"/>
        <w:gridCol w:w="360"/>
      </w:tblGrid>
      <w:tr w:rsidR="005E5DA9" w:rsidRPr="005E5DA9" w:rsidTr="00F44283">
        <w:trPr>
          <w:trHeight w:val="180"/>
        </w:trPr>
        <w:tc>
          <w:tcPr>
            <w:tcW w:w="2806" w:type="dxa"/>
            <w:tcBorders>
              <w:top w:val="nil"/>
              <w:left w:val="nil"/>
              <w:bottom w:val="nil"/>
              <w:right w:val="nil"/>
            </w:tcBorders>
          </w:tcPr>
          <w:p w:rsidR="00F44283" w:rsidRPr="005E5DA9" w:rsidRDefault="00F44283" w:rsidP="00F44283">
            <w:pPr>
              <w:pStyle w:val="Default"/>
              <w:rPr>
                <w:color w:val="auto"/>
                <w:sz w:val="22"/>
                <w:szCs w:val="22"/>
              </w:rPr>
            </w:pPr>
          </w:p>
        </w:tc>
        <w:tc>
          <w:tcPr>
            <w:tcW w:w="360" w:type="dxa"/>
          </w:tcPr>
          <w:p w:rsidR="00F44283" w:rsidRPr="005E5DA9" w:rsidRDefault="00F44283">
            <w:pPr>
              <w:rPr>
                <w:sz w:val="22"/>
                <w:szCs w:val="22"/>
              </w:rPr>
            </w:pPr>
            <w:r w:rsidRPr="005E5DA9">
              <w:rPr>
                <w:sz w:val="22"/>
                <w:szCs w:val="22"/>
              </w:rPr>
              <w:t xml:space="preserve"> </w:t>
            </w:r>
          </w:p>
        </w:tc>
      </w:tr>
    </w:tbl>
    <w:p w:rsidR="00EC7BA4" w:rsidRPr="005E5DA9" w:rsidRDefault="00EC7BA4" w:rsidP="00795BE0">
      <w:pPr>
        <w:spacing w:line="276" w:lineRule="auto"/>
        <w:jc w:val="both"/>
        <w:rPr>
          <w:b/>
        </w:rPr>
      </w:pPr>
    </w:p>
    <w:p w:rsidR="00BC2A14" w:rsidRPr="005E5DA9" w:rsidRDefault="00BC2A14" w:rsidP="00BC2A14">
      <w:pPr>
        <w:numPr>
          <w:ilvl w:val="1"/>
          <w:numId w:val="1"/>
        </w:numPr>
        <w:spacing w:line="360" w:lineRule="auto"/>
        <w:jc w:val="both"/>
        <w:rPr>
          <w:rFonts w:cs="Arial"/>
          <w:b/>
        </w:rPr>
      </w:pPr>
      <w:r w:rsidRPr="005E5DA9">
        <w:rPr>
          <w:rFonts w:cs="Arial"/>
          <w:b/>
        </w:rPr>
        <w:t>Instalacja  ścian gipsowo kartonowych , obudowa instalacji</w:t>
      </w:r>
      <w:r w:rsidR="00352B12" w:rsidRPr="005E5DA9">
        <w:rPr>
          <w:rFonts w:cs="Arial"/>
          <w:b/>
        </w:rPr>
        <w:t>, panele akustyczne</w:t>
      </w:r>
    </w:p>
    <w:p w:rsidR="00795BE0" w:rsidRPr="005E5DA9" w:rsidRDefault="00F44283" w:rsidP="00F44283">
      <w:pPr>
        <w:pStyle w:val="Akapitzlist"/>
        <w:ind w:left="360"/>
        <w:jc w:val="both"/>
        <w:rPr>
          <w:rFonts w:cs="Arial"/>
          <w:bCs/>
          <w:sz w:val="20"/>
          <w:szCs w:val="20"/>
          <w:u w:val="single"/>
        </w:rPr>
      </w:pPr>
      <w:r w:rsidRPr="005E5DA9">
        <w:rPr>
          <w:rFonts w:cs="Arial"/>
          <w:bCs/>
          <w:sz w:val="20"/>
          <w:szCs w:val="20"/>
          <w:u w:val="single"/>
        </w:rPr>
        <w:t>Materiały:</w:t>
      </w:r>
    </w:p>
    <w:p w:rsidR="00F44283" w:rsidRPr="005E5DA9" w:rsidRDefault="00F44283" w:rsidP="00F44283">
      <w:pPr>
        <w:pStyle w:val="Akapitzlist"/>
        <w:ind w:left="360"/>
        <w:jc w:val="both"/>
        <w:rPr>
          <w:rFonts w:cs="Arial"/>
          <w:bCs/>
          <w:sz w:val="20"/>
          <w:szCs w:val="20"/>
          <w:u w:val="single"/>
        </w:rPr>
      </w:pPr>
    </w:p>
    <w:p w:rsidR="00BC2A14" w:rsidRPr="005E5DA9" w:rsidRDefault="00352B12" w:rsidP="008E050D">
      <w:pPr>
        <w:pStyle w:val="Akapitzlist"/>
        <w:numPr>
          <w:ilvl w:val="0"/>
          <w:numId w:val="87"/>
        </w:numPr>
        <w:autoSpaceDE w:val="0"/>
        <w:autoSpaceDN w:val="0"/>
        <w:adjustRightInd w:val="0"/>
        <w:rPr>
          <w:rFonts w:cs="Arial"/>
          <w:sz w:val="20"/>
          <w:szCs w:val="20"/>
        </w:rPr>
      </w:pPr>
      <w:r w:rsidRPr="005E5DA9">
        <w:rPr>
          <w:rFonts w:cs="Arial"/>
          <w:sz w:val="20"/>
          <w:szCs w:val="20"/>
        </w:rPr>
        <w:t xml:space="preserve">Ścianki </w:t>
      </w:r>
      <w:r w:rsidR="00BC2A14" w:rsidRPr="005E5DA9">
        <w:rPr>
          <w:rFonts w:cs="Arial"/>
          <w:sz w:val="20"/>
          <w:szCs w:val="20"/>
        </w:rPr>
        <w:t>gipsowo-kartonowe</w:t>
      </w:r>
      <w:r w:rsidR="00F04006" w:rsidRPr="005E5DA9">
        <w:rPr>
          <w:rFonts w:cs="Arial"/>
          <w:sz w:val="20"/>
          <w:szCs w:val="20"/>
        </w:rPr>
        <w:t xml:space="preserve"> w klasie REI 120 </w:t>
      </w:r>
      <w:r w:rsidR="00BC2A14" w:rsidRPr="005E5DA9">
        <w:rPr>
          <w:rFonts w:cs="Arial"/>
          <w:sz w:val="20"/>
          <w:szCs w:val="20"/>
        </w:rPr>
        <w:t>ogniochronne</w:t>
      </w:r>
      <w:r w:rsidR="00FB51B1" w:rsidRPr="005E5DA9">
        <w:rPr>
          <w:rFonts w:cs="Arial"/>
          <w:sz w:val="20"/>
          <w:szCs w:val="20"/>
        </w:rPr>
        <w:t xml:space="preserve"> gr 125mmm </w:t>
      </w:r>
      <w:r w:rsidR="00BC2A14" w:rsidRPr="005E5DA9">
        <w:rPr>
          <w:rFonts w:cs="Arial"/>
          <w:sz w:val="20"/>
          <w:szCs w:val="20"/>
        </w:rPr>
        <w:t xml:space="preserve"> </w:t>
      </w:r>
      <w:r w:rsidRPr="005E5DA9">
        <w:rPr>
          <w:rFonts w:cs="Arial"/>
          <w:sz w:val="20"/>
          <w:szCs w:val="20"/>
        </w:rPr>
        <w:t xml:space="preserve">z płyt </w:t>
      </w:r>
      <w:r w:rsidR="00BC2A14" w:rsidRPr="005E5DA9">
        <w:rPr>
          <w:rFonts w:cs="Arial"/>
          <w:sz w:val="20"/>
          <w:szCs w:val="20"/>
        </w:rPr>
        <w:t>gr. 12,5 mm</w:t>
      </w:r>
    </w:p>
    <w:p w:rsidR="00F04006" w:rsidRPr="005E5DA9" w:rsidRDefault="00352B12" w:rsidP="008E050D">
      <w:pPr>
        <w:pStyle w:val="Akapitzlist"/>
        <w:numPr>
          <w:ilvl w:val="0"/>
          <w:numId w:val="87"/>
        </w:numPr>
        <w:autoSpaceDE w:val="0"/>
        <w:autoSpaceDN w:val="0"/>
        <w:adjustRightInd w:val="0"/>
        <w:rPr>
          <w:rFonts w:cs="Arial"/>
          <w:sz w:val="20"/>
          <w:szCs w:val="20"/>
        </w:rPr>
      </w:pPr>
      <w:r w:rsidRPr="005E5DA9">
        <w:rPr>
          <w:rFonts w:cs="Arial"/>
          <w:sz w:val="20"/>
          <w:szCs w:val="20"/>
        </w:rPr>
        <w:t>Ścianki</w:t>
      </w:r>
      <w:r w:rsidR="00F04006" w:rsidRPr="005E5DA9">
        <w:rPr>
          <w:rFonts w:cs="Arial"/>
          <w:sz w:val="20"/>
          <w:szCs w:val="20"/>
        </w:rPr>
        <w:t xml:space="preserve"> gipsowo-kartonowe w klasie EI60 ogniochronne</w:t>
      </w:r>
      <w:r w:rsidR="008E050D" w:rsidRPr="005E5DA9">
        <w:rPr>
          <w:rFonts w:cs="Arial"/>
          <w:sz w:val="20"/>
          <w:szCs w:val="20"/>
        </w:rPr>
        <w:t xml:space="preserve"> płyty standard oraz hydro </w:t>
      </w:r>
      <w:r w:rsidRPr="005E5DA9">
        <w:rPr>
          <w:rFonts w:cs="Arial"/>
          <w:sz w:val="20"/>
          <w:szCs w:val="20"/>
        </w:rPr>
        <w:t xml:space="preserve"> </w:t>
      </w:r>
      <w:r w:rsidR="00FB51B1" w:rsidRPr="005E5DA9">
        <w:rPr>
          <w:rFonts w:cs="Arial"/>
          <w:sz w:val="20"/>
          <w:szCs w:val="20"/>
        </w:rPr>
        <w:t>gr 125mmm  z płyt gr. 12,5 mm</w:t>
      </w:r>
    </w:p>
    <w:p w:rsidR="00FB51B1" w:rsidRPr="005E5DA9" w:rsidRDefault="00352B12" w:rsidP="008E050D">
      <w:pPr>
        <w:pStyle w:val="Akapitzlist"/>
        <w:numPr>
          <w:ilvl w:val="0"/>
          <w:numId w:val="87"/>
        </w:numPr>
        <w:autoSpaceDE w:val="0"/>
        <w:autoSpaceDN w:val="0"/>
        <w:adjustRightInd w:val="0"/>
        <w:rPr>
          <w:rFonts w:cs="Arial"/>
          <w:sz w:val="20"/>
          <w:szCs w:val="20"/>
        </w:rPr>
      </w:pPr>
      <w:r w:rsidRPr="005E5DA9">
        <w:rPr>
          <w:rFonts w:cs="Arial"/>
          <w:sz w:val="20"/>
          <w:szCs w:val="20"/>
        </w:rPr>
        <w:t xml:space="preserve">Ścianki </w:t>
      </w:r>
      <w:r w:rsidR="00F04006" w:rsidRPr="005E5DA9">
        <w:rPr>
          <w:rFonts w:cs="Arial"/>
          <w:sz w:val="20"/>
          <w:szCs w:val="20"/>
        </w:rPr>
        <w:t xml:space="preserve"> gipsowo-kartonowe w klasie EI30 ogniochronne </w:t>
      </w:r>
      <w:r w:rsidR="00FB51B1" w:rsidRPr="005E5DA9">
        <w:rPr>
          <w:rFonts w:cs="Arial"/>
          <w:sz w:val="20"/>
          <w:szCs w:val="20"/>
        </w:rPr>
        <w:t xml:space="preserve">gr 125mmm  z płyt gr. 12,5 mm </w:t>
      </w:r>
    </w:p>
    <w:p w:rsidR="00FB51B1" w:rsidRPr="005E5DA9" w:rsidRDefault="00352B12" w:rsidP="008E050D">
      <w:pPr>
        <w:pStyle w:val="Akapitzlist"/>
        <w:numPr>
          <w:ilvl w:val="0"/>
          <w:numId w:val="87"/>
        </w:numPr>
        <w:autoSpaceDE w:val="0"/>
        <w:autoSpaceDN w:val="0"/>
        <w:adjustRightInd w:val="0"/>
        <w:rPr>
          <w:rFonts w:cs="Arial"/>
          <w:sz w:val="20"/>
          <w:szCs w:val="20"/>
        </w:rPr>
      </w:pPr>
      <w:r w:rsidRPr="005E5DA9">
        <w:rPr>
          <w:rFonts w:cs="Arial"/>
          <w:sz w:val="20"/>
          <w:szCs w:val="20"/>
        </w:rPr>
        <w:t>Ścianki</w:t>
      </w:r>
      <w:r w:rsidR="00F04006" w:rsidRPr="005E5DA9">
        <w:rPr>
          <w:rFonts w:cs="Arial"/>
          <w:sz w:val="20"/>
          <w:szCs w:val="20"/>
        </w:rPr>
        <w:t xml:space="preserve"> gipsowo-kartonowe bezklasowe</w:t>
      </w:r>
      <w:r w:rsidR="00FB51B1" w:rsidRPr="005E5DA9">
        <w:rPr>
          <w:rFonts w:cs="Arial"/>
          <w:sz w:val="20"/>
          <w:szCs w:val="20"/>
        </w:rPr>
        <w:t xml:space="preserve"> gr 125mmm  z płyt gr. 12,5 mm </w:t>
      </w:r>
    </w:p>
    <w:p w:rsidR="00F44283" w:rsidRPr="005E5DA9" w:rsidRDefault="00FB51B1" w:rsidP="00F04006">
      <w:pPr>
        <w:pStyle w:val="Akapitzlist"/>
        <w:numPr>
          <w:ilvl w:val="0"/>
          <w:numId w:val="87"/>
        </w:numPr>
        <w:autoSpaceDE w:val="0"/>
        <w:autoSpaceDN w:val="0"/>
        <w:adjustRightInd w:val="0"/>
        <w:rPr>
          <w:rFonts w:cs="Arial"/>
          <w:sz w:val="20"/>
          <w:szCs w:val="20"/>
        </w:rPr>
      </w:pPr>
      <w:r w:rsidRPr="005E5DA9">
        <w:rPr>
          <w:rFonts w:cs="Arial"/>
          <w:sz w:val="20"/>
          <w:szCs w:val="20"/>
        </w:rPr>
        <w:t>Uzupełnienie sufitów w płyt GK standard oraz hydro  podwieszanych po wykonaniu instalacji w pomieszczeniach przeznaczonych do remontu z płyt gr. 12,5 mm</w:t>
      </w:r>
    </w:p>
    <w:p w:rsidR="00F04006" w:rsidRPr="005E5DA9" w:rsidRDefault="00F04006" w:rsidP="008E050D">
      <w:pPr>
        <w:pStyle w:val="Akapitzlist"/>
        <w:numPr>
          <w:ilvl w:val="0"/>
          <w:numId w:val="87"/>
        </w:numPr>
        <w:autoSpaceDE w:val="0"/>
        <w:autoSpaceDN w:val="0"/>
        <w:adjustRightInd w:val="0"/>
        <w:rPr>
          <w:rFonts w:cs="Arial"/>
          <w:sz w:val="20"/>
          <w:szCs w:val="20"/>
        </w:rPr>
      </w:pPr>
      <w:r w:rsidRPr="005E5DA9">
        <w:rPr>
          <w:rFonts w:cs="Arial"/>
          <w:sz w:val="20"/>
          <w:szCs w:val="20"/>
        </w:rPr>
        <w:t xml:space="preserve">Obudowa pionów instalacyjnych </w:t>
      </w:r>
    </w:p>
    <w:p w:rsidR="00352B12" w:rsidRPr="005E5DA9" w:rsidRDefault="00352B12" w:rsidP="00F04006">
      <w:pPr>
        <w:autoSpaceDE w:val="0"/>
        <w:autoSpaceDN w:val="0"/>
        <w:adjustRightInd w:val="0"/>
        <w:rPr>
          <w:rFonts w:cs="Arial"/>
        </w:rPr>
      </w:pPr>
    </w:p>
    <w:p w:rsidR="00EC7BA4" w:rsidRPr="005E5DA9" w:rsidRDefault="00EC7BA4" w:rsidP="00F04006">
      <w:pPr>
        <w:autoSpaceDE w:val="0"/>
        <w:autoSpaceDN w:val="0"/>
        <w:adjustRightInd w:val="0"/>
        <w:rPr>
          <w:rFonts w:cs="Arial"/>
        </w:rPr>
      </w:pPr>
    </w:p>
    <w:p w:rsidR="00CF63C4" w:rsidRPr="005E5DA9" w:rsidRDefault="00CF63C4" w:rsidP="00CF63C4">
      <w:pPr>
        <w:jc w:val="both"/>
        <w:rPr>
          <w:rFonts w:cs="Arial"/>
        </w:rPr>
      </w:pPr>
    </w:p>
    <w:p w:rsidR="00CF63C4" w:rsidRPr="005E5DA9" w:rsidRDefault="00CF63C4" w:rsidP="00CF63C4">
      <w:pPr>
        <w:jc w:val="both"/>
        <w:rPr>
          <w:rFonts w:cs="Arial"/>
          <w:b/>
        </w:rPr>
      </w:pPr>
      <w:r w:rsidRPr="005E5DA9">
        <w:rPr>
          <w:rFonts w:cs="Arial"/>
          <w:b/>
        </w:rPr>
        <w:t>WYMAGANIA DOTYCZĄCE WYKONANIA ROBÓT Z PREFABRYKATÓW GIPSOWYCH</w:t>
      </w:r>
    </w:p>
    <w:p w:rsidR="00CF63C4" w:rsidRPr="005E5DA9" w:rsidRDefault="00CF63C4" w:rsidP="00EC7BA4">
      <w:pPr>
        <w:ind w:left="852"/>
        <w:jc w:val="both"/>
        <w:rPr>
          <w:rFonts w:cs="Arial"/>
        </w:rPr>
      </w:pPr>
      <w:r w:rsidRPr="005E5DA9">
        <w:rPr>
          <w:rFonts w:cs="Arial"/>
          <w:b/>
        </w:rPr>
        <w:t>Zalecenia ogólne</w:t>
      </w:r>
    </w:p>
    <w:p w:rsidR="00CF63C4" w:rsidRPr="005E5DA9" w:rsidRDefault="00CF63C4" w:rsidP="00E762A2">
      <w:pPr>
        <w:numPr>
          <w:ilvl w:val="0"/>
          <w:numId w:val="83"/>
        </w:numPr>
        <w:jc w:val="both"/>
        <w:rPr>
          <w:rFonts w:cs="Arial"/>
        </w:rPr>
      </w:pPr>
      <w:r w:rsidRPr="005E5DA9">
        <w:rPr>
          <w:rFonts w:cs="Arial"/>
        </w:rPr>
        <w:t xml:space="preserve">Płyty gipsowe przechowywać w pomieszczeniach suchych układając na poziomym podłożu. </w:t>
      </w:r>
    </w:p>
    <w:p w:rsidR="00CF63C4" w:rsidRPr="005E5DA9" w:rsidRDefault="00CF63C4" w:rsidP="00E762A2">
      <w:pPr>
        <w:numPr>
          <w:ilvl w:val="0"/>
          <w:numId w:val="83"/>
        </w:numPr>
        <w:jc w:val="both"/>
        <w:rPr>
          <w:rFonts w:cs="Arial"/>
        </w:rPr>
      </w:pPr>
      <w:r w:rsidRPr="005E5DA9">
        <w:rPr>
          <w:rFonts w:cs="Arial"/>
        </w:rPr>
        <w:t xml:space="preserve">Płyty przenosi się w pozycji pionowej krawędzią podłużną poziomo. </w:t>
      </w:r>
    </w:p>
    <w:p w:rsidR="00CF63C4" w:rsidRPr="005E5DA9" w:rsidRDefault="00CF63C4" w:rsidP="00E762A2">
      <w:pPr>
        <w:numPr>
          <w:ilvl w:val="0"/>
          <w:numId w:val="83"/>
        </w:numPr>
        <w:jc w:val="both"/>
        <w:rPr>
          <w:rFonts w:cs="Arial"/>
        </w:rPr>
      </w:pPr>
      <w:r w:rsidRPr="005E5DA9">
        <w:rPr>
          <w:rFonts w:cs="Arial"/>
        </w:rPr>
        <w:t>Przy składowaniu należy zwrócić uwagę na nośność podłoża.</w:t>
      </w:r>
    </w:p>
    <w:p w:rsidR="00CF63C4" w:rsidRPr="005E5DA9" w:rsidRDefault="00CF63C4" w:rsidP="00E762A2">
      <w:pPr>
        <w:numPr>
          <w:ilvl w:val="0"/>
          <w:numId w:val="83"/>
        </w:numPr>
        <w:jc w:val="both"/>
        <w:rPr>
          <w:rFonts w:cs="Arial"/>
        </w:rPr>
      </w:pPr>
      <w:r w:rsidRPr="005E5DA9">
        <w:rPr>
          <w:rFonts w:cs="Arial"/>
        </w:rPr>
        <w:t xml:space="preserve">Pomieszczenie może być wyłożone płytami dopiero wtedy, gdy jest ono dokładnie osuszone i gdy zakończone są wszelkie prace tynkarskie i posadzkarskie. </w:t>
      </w:r>
    </w:p>
    <w:p w:rsidR="00CF63C4" w:rsidRPr="005E5DA9" w:rsidRDefault="00CF63C4" w:rsidP="00E762A2">
      <w:pPr>
        <w:numPr>
          <w:ilvl w:val="0"/>
          <w:numId w:val="83"/>
        </w:numPr>
        <w:jc w:val="both"/>
        <w:rPr>
          <w:rFonts w:cs="Arial"/>
        </w:rPr>
      </w:pPr>
      <w:r w:rsidRPr="005E5DA9">
        <w:rPr>
          <w:rFonts w:cs="Arial"/>
        </w:rPr>
        <w:t xml:space="preserve">Elementy typu drzwi lub okna winny być zamontowane, oszklone i spełniać swoje funkcje przed montażem sufitów. </w:t>
      </w:r>
    </w:p>
    <w:p w:rsidR="00CF63C4" w:rsidRPr="005E5DA9" w:rsidRDefault="00CF63C4" w:rsidP="00E762A2">
      <w:pPr>
        <w:numPr>
          <w:ilvl w:val="0"/>
          <w:numId w:val="83"/>
        </w:numPr>
        <w:jc w:val="both"/>
        <w:rPr>
          <w:rFonts w:cs="Arial"/>
        </w:rPr>
      </w:pPr>
      <w:r w:rsidRPr="005E5DA9">
        <w:rPr>
          <w:rFonts w:cs="Arial"/>
        </w:rPr>
        <w:t xml:space="preserve">Wszelkie prace mokre i instalacyjne winny być ukończone przed montażem sufitu podwieszanego. </w:t>
      </w:r>
    </w:p>
    <w:p w:rsidR="00CF63C4" w:rsidRPr="005E5DA9" w:rsidRDefault="00CF63C4" w:rsidP="00E762A2">
      <w:pPr>
        <w:numPr>
          <w:ilvl w:val="0"/>
          <w:numId w:val="83"/>
        </w:numPr>
        <w:jc w:val="both"/>
        <w:rPr>
          <w:rFonts w:cs="Arial"/>
        </w:rPr>
      </w:pPr>
      <w:r w:rsidRPr="005E5DA9">
        <w:rPr>
          <w:rFonts w:cs="Arial"/>
        </w:rPr>
        <w:t xml:space="preserve">Podczas montażu sufitu temperatura wewnątrz pomieszczenia nie powinna być niższa niż 15 C, aby umożliwić właściwe warunki pracy. </w:t>
      </w:r>
    </w:p>
    <w:p w:rsidR="00CF63C4" w:rsidRPr="005E5DA9" w:rsidRDefault="00CF63C4" w:rsidP="00E762A2">
      <w:pPr>
        <w:numPr>
          <w:ilvl w:val="0"/>
          <w:numId w:val="83"/>
        </w:numPr>
        <w:jc w:val="both"/>
        <w:rPr>
          <w:rFonts w:cs="Arial"/>
        </w:rPr>
      </w:pPr>
      <w:r w:rsidRPr="005E5DA9">
        <w:rPr>
          <w:rFonts w:cs="Arial"/>
        </w:rPr>
        <w:t xml:space="preserve">Konstrukcje bezpośrednio stykające się z płytą gipsowo-kartonową muszą być zabezpieczone antykorozyjnie warstwą cynku wynoszącą 275 g/m2. </w:t>
      </w:r>
    </w:p>
    <w:p w:rsidR="00CF63C4" w:rsidRPr="005E5DA9" w:rsidRDefault="00CF63C4" w:rsidP="00E762A2">
      <w:pPr>
        <w:numPr>
          <w:ilvl w:val="0"/>
          <w:numId w:val="83"/>
        </w:numPr>
        <w:jc w:val="both"/>
        <w:rPr>
          <w:rFonts w:cs="Arial"/>
        </w:rPr>
      </w:pPr>
      <w:r w:rsidRPr="005E5DA9">
        <w:rPr>
          <w:rFonts w:cs="Arial"/>
        </w:rPr>
        <w:t xml:space="preserve">Elektryk decyduje czy oświetlenie założone będzie po lub w czasie montowania sufitów podwieszonych. </w:t>
      </w:r>
    </w:p>
    <w:p w:rsidR="00CF63C4" w:rsidRPr="005E5DA9" w:rsidRDefault="00CF63C4" w:rsidP="00E762A2">
      <w:pPr>
        <w:numPr>
          <w:ilvl w:val="0"/>
          <w:numId w:val="83"/>
        </w:numPr>
        <w:jc w:val="both"/>
        <w:rPr>
          <w:rFonts w:cs="Arial"/>
        </w:rPr>
      </w:pPr>
      <w:r w:rsidRPr="005E5DA9">
        <w:rPr>
          <w:rFonts w:cs="Arial"/>
        </w:rPr>
        <w:t xml:space="preserve">Konieczne jest uprzednie uzgodnienie wszystkich specjalistów na budowie. </w:t>
      </w:r>
    </w:p>
    <w:p w:rsidR="00CF63C4" w:rsidRPr="005E5DA9" w:rsidRDefault="00CF63C4" w:rsidP="00E762A2">
      <w:pPr>
        <w:numPr>
          <w:ilvl w:val="0"/>
          <w:numId w:val="83"/>
        </w:numPr>
        <w:jc w:val="both"/>
        <w:rPr>
          <w:rFonts w:cs="Arial"/>
        </w:rPr>
      </w:pPr>
      <w:r w:rsidRPr="005E5DA9">
        <w:rPr>
          <w:rFonts w:cs="Arial"/>
        </w:rPr>
        <w:t xml:space="preserve">Zaleca się, aby specjalista układający płyty otrzymał jednocześnie zalecenie zainstalowania oświetlenia. </w:t>
      </w:r>
    </w:p>
    <w:p w:rsidR="00CF63C4" w:rsidRPr="005E5DA9" w:rsidRDefault="00CF63C4" w:rsidP="00E762A2">
      <w:pPr>
        <w:numPr>
          <w:ilvl w:val="0"/>
          <w:numId w:val="83"/>
        </w:numPr>
        <w:jc w:val="both"/>
        <w:rPr>
          <w:rFonts w:cs="Arial"/>
        </w:rPr>
      </w:pPr>
      <w:r w:rsidRPr="005E5DA9">
        <w:rPr>
          <w:rFonts w:cs="Arial"/>
        </w:rPr>
        <w:t xml:space="preserve">Każde dodatkowe obciążenie przenoszone na sufit podwieszony należy dodatkowo podwiesić. </w:t>
      </w:r>
    </w:p>
    <w:p w:rsidR="00CF63C4" w:rsidRPr="005E5DA9" w:rsidRDefault="00CF63C4" w:rsidP="00E762A2">
      <w:pPr>
        <w:numPr>
          <w:ilvl w:val="0"/>
          <w:numId w:val="83"/>
        </w:numPr>
        <w:jc w:val="both"/>
        <w:rPr>
          <w:rFonts w:cs="Arial"/>
        </w:rPr>
      </w:pPr>
      <w:r w:rsidRPr="005E5DA9">
        <w:rPr>
          <w:rFonts w:cs="Arial"/>
        </w:rPr>
        <w:t>Wykonanie sufitów i oświetlenia musi spełniać wymogi ochrony pożarowej</w:t>
      </w:r>
    </w:p>
    <w:p w:rsidR="00CF63C4" w:rsidRPr="005E5DA9" w:rsidRDefault="00CF63C4" w:rsidP="00E762A2">
      <w:pPr>
        <w:numPr>
          <w:ilvl w:val="0"/>
          <w:numId w:val="83"/>
        </w:numPr>
        <w:jc w:val="both"/>
        <w:rPr>
          <w:rFonts w:cs="Arial"/>
        </w:rPr>
      </w:pPr>
      <w:r w:rsidRPr="005E5DA9">
        <w:rPr>
          <w:rFonts w:cs="Arial"/>
        </w:rPr>
        <w:lastRenderedPageBreak/>
        <w:t>Cięcie płyt: za pomocą noża zarysowuje się licową stronę płyty tak, by karton był przecięty. Po załamaniu płyty zostaje przecięty karton od spodu. Przy cięciu płyt należy uważać, aby nie przygotować elementu w tzw. lustrzanym odbiciu.</w:t>
      </w:r>
    </w:p>
    <w:p w:rsidR="00CF63C4" w:rsidRPr="005E5DA9" w:rsidRDefault="00CF63C4" w:rsidP="00E762A2">
      <w:pPr>
        <w:numPr>
          <w:ilvl w:val="0"/>
          <w:numId w:val="83"/>
        </w:numPr>
        <w:jc w:val="both"/>
        <w:rPr>
          <w:rFonts w:cs="Arial"/>
        </w:rPr>
      </w:pPr>
      <w:r w:rsidRPr="005E5DA9">
        <w:rPr>
          <w:rFonts w:cs="Arial"/>
        </w:rPr>
        <w:t>Ścianki osadzana obwodowym żeberku  gr.50mm</w:t>
      </w:r>
    </w:p>
    <w:p w:rsidR="00CF63C4" w:rsidRPr="005E5DA9" w:rsidRDefault="00CF63C4" w:rsidP="00E762A2">
      <w:pPr>
        <w:numPr>
          <w:ilvl w:val="0"/>
          <w:numId w:val="83"/>
        </w:numPr>
        <w:jc w:val="both"/>
        <w:rPr>
          <w:rFonts w:cs="Arial"/>
          <w:b/>
        </w:rPr>
      </w:pPr>
      <w:r w:rsidRPr="005E5DA9">
        <w:rPr>
          <w:rFonts w:cs="Arial"/>
        </w:rPr>
        <w:t xml:space="preserve">Ściankę należy całkowicie </w:t>
      </w:r>
      <w:proofErr w:type="spellStart"/>
      <w:r w:rsidRPr="005E5DA9">
        <w:rPr>
          <w:rFonts w:cs="Arial"/>
        </w:rPr>
        <w:t>oddylatowac</w:t>
      </w:r>
      <w:proofErr w:type="spellEnd"/>
      <w:r w:rsidRPr="005E5DA9">
        <w:rPr>
          <w:rFonts w:cs="Arial"/>
        </w:rPr>
        <w:t xml:space="preserve"> od konstrukcji</w:t>
      </w:r>
    </w:p>
    <w:p w:rsidR="00CF63C4" w:rsidRPr="005E5DA9" w:rsidRDefault="00CF63C4" w:rsidP="00EC7BA4">
      <w:pPr>
        <w:ind w:left="852"/>
        <w:jc w:val="both"/>
        <w:rPr>
          <w:rFonts w:cs="Arial"/>
        </w:rPr>
      </w:pPr>
      <w:r w:rsidRPr="005E5DA9">
        <w:rPr>
          <w:rFonts w:cs="Arial"/>
          <w:b/>
        </w:rPr>
        <w:t xml:space="preserve">Zakres robót przygotowawczych </w:t>
      </w:r>
    </w:p>
    <w:p w:rsidR="00CF63C4" w:rsidRPr="005E5DA9" w:rsidRDefault="00CF63C4" w:rsidP="00E762A2">
      <w:pPr>
        <w:pStyle w:val="Akapitzlist"/>
        <w:numPr>
          <w:ilvl w:val="0"/>
          <w:numId w:val="84"/>
        </w:numPr>
        <w:jc w:val="both"/>
        <w:rPr>
          <w:rFonts w:cs="Arial"/>
          <w:sz w:val="20"/>
          <w:szCs w:val="20"/>
        </w:rPr>
      </w:pPr>
      <w:r w:rsidRPr="005E5DA9">
        <w:rPr>
          <w:rFonts w:cs="Arial"/>
          <w:sz w:val="20"/>
          <w:szCs w:val="20"/>
        </w:rPr>
        <w:t>Ścianki działowe i obudowy z g-k</w:t>
      </w:r>
    </w:p>
    <w:p w:rsidR="00CF63C4" w:rsidRPr="005E5DA9" w:rsidRDefault="00CF63C4" w:rsidP="00E762A2">
      <w:pPr>
        <w:numPr>
          <w:ilvl w:val="0"/>
          <w:numId w:val="82"/>
        </w:numPr>
        <w:jc w:val="both"/>
        <w:rPr>
          <w:rFonts w:cs="Arial"/>
        </w:rPr>
      </w:pPr>
      <w:r w:rsidRPr="005E5DA9">
        <w:rPr>
          <w:rFonts w:cs="Arial"/>
        </w:rPr>
        <w:t>wyznaczenie przebiegu ścian na posadzce i suficie</w:t>
      </w:r>
    </w:p>
    <w:p w:rsidR="00CF63C4" w:rsidRPr="005E5DA9" w:rsidRDefault="00CF63C4" w:rsidP="00E762A2">
      <w:pPr>
        <w:numPr>
          <w:ilvl w:val="0"/>
          <w:numId w:val="82"/>
        </w:numPr>
        <w:jc w:val="both"/>
        <w:rPr>
          <w:rFonts w:cs="Arial"/>
        </w:rPr>
      </w:pPr>
      <w:r w:rsidRPr="005E5DA9">
        <w:rPr>
          <w:rFonts w:cs="Arial"/>
        </w:rPr>
        <w:t>wytrasowanie miejsc montażu obudów</w:t>
      </w:r>
    </w:p>
    <w:p w:rsidR="00CF63C4" w:rsidRPr="005E5DA9" w:rsidRDefault="00CF63C4" w:rsidP="00E762A2">
      <w:pPr>
        <w:numPr>
          <w:ilvl w:val="0"/>
          <w:numId w:val="82"/>
        </w:numPr>
        <w:jc w:val="both"/>
        <w:rPr>
          <w:rFonts w:cs="Arial"/>
          <w:b/>
        </w:rPr>
      </w:pPr>
      <w:r w:rsidRPr="005E5DA9">
        <w:rPr>
          <w:rFonts w:cs="Arial"/>
        </w:rPr>
        <w:t>wyznaczenie występowania wstawek z pustaków szklanych</w:t>
      </w:r>
    </w:p>
    <w:p w:rsidR="00EC7BA4" w:rsidRPr="005E5DA9" w:rsidRDefault="00EC7BA4" w:rsidP="00EC7BA4">
      <w:pPr>
        <w:ind w:left="1500"/>
        <w:jc w:val="both"/>
        <w:rPr>
          <w:rFonts w:cs="Arial"/>
          <w:b/>
        </w:rPr>
      </w:pPr>
    </w:p>
    <w:p w:rsidR="00CF63C4" w:rsidRPr="005E5DA9" w:rsidRDefault="00CF63C4" w:rsidP="00EC7BA4">
      <w:pPr>
        <w:ind w:left="1212"/>
        <w:jc w:val="both"/>
        <w:rPr>
          <w:rFonts w:cs="Arial"/>
          <w:b/>
          <w:bCs/>
        </w:rPr>
      </w:pPr>
      <w:r w:rsidRPr="005E5DA9">
        <w:rPr>
          <w:rFonts w:cs="Arial"/>
          <w:b/>
        </w:rPr>
        <w:t xml:space="preserve">Zakres robót zasadniczych </w:t>
      </w:r>
    </w:p>
    <w:p w:rsidR="00CF63C4" w:rsidRPr="005E5DA9" w:rsidRDefault="00CF63C4" w:rsidP="00CF63C4">
      <w:pPr>
        <w:jc w:val="both"/>
        <w:rPr>
          <w:rFonts w:cs="Arial"/>
        </w:rPr>
      </w:pPr>
      <w:r w:rsidRPr="005E5DA9">
        <w:rPr>
          <w:rFonts w:cs="Arial"/>
          <w:b/>
          <w:bCs/>
        </w:rPr>
        <w:t>Ścianki i sufity z płyt G-K</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Zamocowanie do podłogi i stropu elementów poziomych (profile "U") oraz elementów pionowych (profile "C"), rozpiętych pomiędzy elementami poziomymi</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Rozstaw słupków (profili "C") ma być nie większy niż połowa szerokości płyty      i musi być tak dobrany, aby łączenia płyt wypadały na słupkach</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Profile C wstawia się pionowo pomiędzy półki profili U i nie stabilizuje się ich położenia; profil C jest przesuwany dopiero w odpowiednie miejsce po przyłożeniu płyty w momencie mocowania płyt g-k do elementów rusztu</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Rozstaw profili musi być taki, aby był spełniony warunek, że rozstaw przemnożony przez liczbę całkowitą będzie równy szerokości płyty g-k</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Dla zapewnienia projektowanej izolacyjności akustycznej ściany pod skrajne profile, zarówno poziome, jak i pionowe (przylegające do stropu, podłogi i ścian bocznych) należy podłożyć taśmę izolacji akustyczne wykonaną z elastycznej pianki polietylenowej. Profile te przytwierdza się średnio co 80 cm do podłogi         i stropu odpowiednimi kołkami szybkiego montażu.</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Profile C skraca się do wymaganego wymiaru ręcznymi nożycami do blachy lub specjalną gilotyną dźwigniową.</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Długość profili C winna być mniejsza o 10 do 20 mm od wysokości pomieszczenia.</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W ścianach z płyt gipsowo-kartonowych ościeżnice należy montować na etapie wykonywania rusztu.</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Można stosować ościeżnice zarówno drewniane jak i stalowe. Jedynym warunkiem jest dopasowanie szerokości ramiaka ościeżnicy do grubości ściany.</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 xml:space="preserve">Słupki </w:t>
      </w:r>
      <w:proofErr w:type="spellStart"/>
      <w:r w:rsidRPr="005E5DA9">
        <w:rPr>
          <w:rFonts w:cs="Arial"/>
        </w:rPr>
        <w:t>przyościeżnicowe</w:t>
      </w:r>
      <w:proofErr w:type="spellEnd"/>
      <w:r w:rsidRPr="005E5DA9">
        <w:rPr>
          <w:rFonts w:cs="Arial"/>
        </w:rPr>
        <w:t xml:space="preserve"> powinny być wykonane z profili "UA" z blachy o grubości 2 mm. Wymagają one pewnego utwierdzenia w stropie i podłodze. Służą do tego specjalne kątowniki przykręcane na końcach profili "UA" i zamocowane do stropu i podłogi.</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 xml:space="preserve">Przy wznoszeniu ścian o wysokości do 3 m i lekkich skrzydłach drzwiowych dopuszcza się stosowanie słupków </w:t>
      </w:r>
      <w:proofErr w:type="spellStart"/>
      <w:r w:rsidRPr="005E5DA9">
        <w:rPr>
          <w:rFonts w:cs="Arial"/>
        </w:rPr>
        <w:t>przyościeżnicowych</w:t>
      </w:r>
      <w:proofErr w:type="spellEnd"/>
      <w:r w:rsidRPr="005E5DA9">
        <w:rPr>
          <w:rFonts w:cs="Arial"/>
        </w:rPr>
        <w:t xml:space="preserve"> z profili "C" z blachy 0,6 mm.</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 xml:space="preserve">Bezpośrednio nad ościeżnicą musi być wstawiony odcinek profilu "U" łączący słupki </w:t>
      </w:r>
      <w:proofErr w:type="spellStart"/>
      <w:r w:rsidRPr="005E5DA9">
        <w:rPr>
          <w:rFonts w:cs="Arial"/>
        </w:rPr>
        <w:t>przyościeżnicowe</w:t>
      </w:r>
      <w:proofErr w:type="spellEnd"/>
      <w:r w:rsidRPr="005E5DA9">
        <w:rPr>
          <w:rFonts w:cs="Arial"/>
        </w:rPr>
        <w:t>, tworząc rodzaj nadproża.</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Między płytami nie powinna pozostawać zbyt duża szczelina, którą trzeba by było wypełniać masą szpachlową</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Płyty powinny być ustawiane pionowo i przykręcane do profili pionowych</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Jeśli istnieje konieczność sztukowania płyt, to przycięty kawałek płyty powinien być mocowany raz na górze, a raz na dole po to, aby poziome połączenia płyt nie wypadały w jednej linii.</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Nie można łączyć płyt na krawędzi otworu. Połączenie takie powinno być odsunięte od krawędzi otworu co najmniej o 15 cm.</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Po zamontowaniu płyty g-k nie powinny dotykać ani do podłogi ani do sufitu po to, by płyty mogły się swobodnie odkształcać pod wpływem obciążeń zewnętrznych, ciężaru własnego i zmian wilgotności.</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Płyty przykręcić jednostronnie do rusztu wkrętami w rozstawie 20-25 cm, regulując ustawienie słupków.</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Ułożyć płyty z wełny mineralnej pomiędzy profilami rusztu tak, aby nie dotykała ona płyt g-k (gr. płyt z wełny powinna być o 1 cm mniejsza niż szerokość profili rusztu).</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Po ułożeniu wełny należy zamocować płyty z drugiej strony rusztu w taki sposób, aby połączenia płyt nie wypadły na tym samym, ale na sąsiednim słupku.</w:t>
      </w:r>
    </w:p>
    <w:p w:rsidR="00CF63C4" w:rsidRPr="005E5DA9" w:rsidRDefault="00CF63C4" w:rsidP="00E762A2">
      <w:pPr>
        <w:pStyle w:val="Akapitzlist"/>
        <w:numPr>
          <w:ilvl w:val="0"/>
          <w:numId w:val="85"/>
        </w:numPr>
        <w:tabs>
          <w:tab w:val="num" w:pos="1212"/>
        </w:tabs>
        <w:jc w:val="both"/>
        <w:rPr>
          <w:rFonts w:cs="Arial"/>
          <w:sz w:val="20"/>
          <w:szCs w:val="20"/>
        </w:rPr>
      </w:pPr>
      <w:r w:rsidRPr="005E5DA9">
        <w:rPr>
          <w:rFonts w:cs="Arial"/>
          <w:sz w:val="20"/>
          <w:szCs w:val="20"/>
        </w:rPr>
        <w:t>Obudowy z płyt g-k</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Zamocowanie profilowanych kształtowników stalowych U-55 lub U-100 do elementów konstrukcyjnych.</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Zamocowanie kształtowników profilowanych C-55 lub C-100.</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 xml:space="preserve">Przymocowanie płyt gipsowo-kartonowych do rusztu za pomocą wkrętów. </w:t>
      </w:r>
    </w:p>
    <w:p w:rsidR="00CF63C4" w:rsidRPr="005E5DA9" w:rsidRDefault="00CF63C4" w:rsidP="00E762A2">
      <w:pPr>
        <w:pStyle w:val="Akapitzlist"/>
        <w:numPr>
          <w:ilvl w:val="0"/>
          <w:numId w:val="86"/>
        </w:numPr>
        <w:tabs>
          <w:tab w:val="num" w:pos="1212"/>
        </w:tabs>
        <w:jc w:val="both"/>
        <w:rPr>
          <w:rFonts w:cs="Arial"/>
          <w:sz w:val="20"/>
          <w:szCs w:val="20"/>
        </w:rPr>
      </w:pPr>
      <w:r w:rsidRPr="005E5DA9">
        <w:rPr>
          <w:rFonts w:cs="Arial"/>
          <w:sz w:val="20"/>
          <w:szCs w:val="20"/>
        </w:rPr>
        <w:t>Wykończenie powierzchni z płyt g-k</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 xml:space="preserve">Połączenia płyt wypełnić masą szpachlową z zastosowaniem taśmy spoinowej z włókna szklanego lub papierowej. </w:t>
      </w:r>
    </w:p>
    <w:p w:rsidR="00CF63C4" w:rsidRPr="005E5DA9" w:rsidRDefault="00CF63C4" w:rsidP="00E762A2">
      <w:pPr>
        <w:numPr>
          <w:ilvl w:val="0"/>
          <w:numId w:val="82"/>
        </w:numPr>
        <w:tabs>
          <w:tab w:val="clear" w:pos="1500"/>
          <w:tab w:val="num" w:pos="851"/>
        </w:tabs>
        <w:ind w:left="1134" w:hanging="425"/>
        <w:jc w:val="both"/>
        <w:rPr>
          <w:rFonts w:cs="Arial"/>
        </w:rPr>
      </w:pPr>
      <w:r w:rsidRPr="005E5DA9">
        <w:rPr>
          <w:rFonts w:cs="Arial"/>
        </w:rPr>
        <w:t xml:space="preserve">Po związaniu masy szpachlowej nałożyć warstwę wyrównawczą  i przeszlifować. </w:t>
      </w:r>
    </w:p>
    <w:p w:rsidR="00CF63C4" w:rsidRPr="005E5DA9" w:rsidRDefault="00CF63C4" w:rsidP="00EC7BA4">
      <w:pPr>
        <w:jc w:val="both"/>
        <w:rPr>
          <w:rFonts w:cs="Arial"/>
          <w:b/>
        </w:rPr>
      </w:pPr>
      <w:r w:rsidRPr="005E5DA9">
        <w:rPr>
          <w:rFonts w:cs="Arial"/>
        </w:rPr>
        <w:lastRenderedPageBreak/>
        <w:tab/>
      </w:r>
    </w:p>
    <w:p w:rsidR="00CF63C4" w:rsidRPr="005E5DA9" w:rsidRDefault="00CF63C4" w:rsidP="00CF63C4">
      <w:pPr>
        <w:jc w:val="both"/>
        <w:rPr>
          <w:rFonts w:cs="Arial"/>
        </w:rPr>
      </w:pPr>
      <w:r w:rsidRPr="005E5DA9">
        <w:rPr>
          <w:rFonts w:cs="Arial"/>
          <w:b/>
        </w:rPr>
        <w:t>ODBIÓR ROBÓT</w:t>
      </w:r>
    </w:p>
    <w:p w:rsidR="00CF63C4" w:rsidRPr="005E5DA9" w:rsidRDefault="00CF63C4" w:rsidP="00E762A2">
      <w:pPr>
        <w:numPr>
          <w:ilvl w:val="0"/>
          <w:numId w:val="81"/>
        </w:numPr>
        <w:tabs>
          <w:tab w:val="clear" w:pos="360"/>
          <w:tab w:val="num" w:pos="1572"/>
        </w:tabs>
        <w:jc w:val="both"/>
        <w:rPr>
          <w:rFonts w:cs="Arial"/>
        </w:rPr>
      </w:pPr>
      <w:r w:rsidRPr="005E5DA9">
        <w:rPr>
          <w:rFonts w:cs="Arial"/>
        </w:rPr>
        <w:t>Ogólne zasady odbioru robót i ich przejęcia podano w ST „Wymagania ogólne".</w:t>
      </w:r>
    </w:p>
    <w:p w:rsidR="00CF63C4" w:rsidRPr="005E5DA9" w:rsidRDefault="00CF63C4" w:rsidP="00E762A2">
      <w:pPr>
        <w:numPr>
          <w:ilvl w:val="0"/>
          <w:numId w:val="81"/>
        </w:numPr>
        <w:tabs>
          <w:tab w:val="clear" w:pos="360"/>
          <w:tab w:val="num" w:pos="1572"/>
        </w:tabs>
        <w:jc w:val="both"/>
        <w:rPr>
          <w:rFonts w:cs="Arial"/>
        </w:rPr>
      </w:pPr>
      <w:r w:rsidRPr="005E5DA9">
        <w:rPr>
          <w:rFonts w:cs="Arial"/>
        </w:rPr>
        <w:t>Odbioru robót należy dokonać zgodnie z Warunkami Technicznymi i Obmiaru Robót Budowlano – Montażowych</w:t>
      </w:r>
    </w:p>
    <w:p w:rsidR="00CF63C4" w:rsidRPr="005E5DA9" w:rsidRDefault="00CF63C4" w:rsidP="00E762A2">
      <w:pPr>
        <w:numPr>
          <w:ilvl w:val="0"/>
          <w:numId w:val="81"/>
        </w:numPr>
        <w:tabs>
          <w:tab w:val="clear" w:pos="360"/>
          <w:tab w:val="num" w:pos="1572"/>
        </w:tabs>
        <w:jc w:val="both"/>
        <w:rPr>
          <w:rFonts w:cs="Arial"/>
        </w:rPr>
      </w:pPr>
      <w:r w:rsidRPr="005E5DA9">
        <w:rPr>
          <w:rFonts w:cs="Arial"/>
        </w:rPr>
        <w:t>Celem odbioru jest protokolarne dokonanie finalnej oceny rzeczywistego wykonania robót w odniesieniu do ich ilości, jakości i wartości.</w:t>
      </w:r>
    </w:p>
    <w:p w:rsidR="00CF63C4" w:rsidRPr="005E5DA9" w:rsidRDefault="00CF63C4" w:rsidP="00E762A2">
      <w:pPr>
        <w:numPr>
          <w:ilvl w:val="0"/>
          <w:numId w:val="81"/>
        </w:numPr>
        <w:tabs>
          <w:tab w:val="clear" w:pos="360"/>
          <w:tab w:val="num" w:pos="1572"/>
        </w:tabs>
        <w:jc w:val="both"/>
        <w:rPr>
          <w:rFonts w:cs="Arial"/>
        </w:rPr>
      </w:pPr>
      <w:r w:rsidRPr="005E5DA9">
        <w:rPr>
          <w:rFonts w:cs="Arial"/>
        </w:rPr>
        <w:t>Gotowość do odbioru zgłasza Wykonawca wpisem do dziennika budowy przedkładając Inżynierowi do oceny i zatwierdzenia dokumentację powykonawczą robót.</w:t>
      </w:r>
    </w:p>
    <w:p w:rsidR="00CF63C4" w:rsidRPr="005E5DA9" w:rsidRDefault="00CF63C4" w:rsidP="00E762A2">
      <w:pPr>
        <w:numPr>
          <w:ilvl w:val="0"/>
          <w:numId w:val="81"/>
        </w:numPr>
        <w:tabs>
          <w:tab w:val="clear" w:pos="360"/>
          <w:tab w:val="num" w:pos="1572"/>
        </w:tabs>
        <w:jc w:val="both"/>
        <w:rPr>
          <w:rFonts w:cs="Arial"/>
        </w:rPr>
      </w:pPr>
      <w:r w:rsidRPr="005E5DA9">
        <w:rPr>
          <w:rFonts w:cs="Arial"/>
        </w:rPr>
        <w:t>Odbiór jest potwierdzeniem wykonania robót zgodnie z postanowieniami Kontraktu oraz obowiązującymi Normami Technicznymi (PN, EN-PN).</w:t>
      </w:r>
    </w:p>
    <w:p w:rsidR="00CF63C4" w:rsidRPr="005E5DA9" w:rsidRDefault="00CF63C4" w:rsidP="00E762A2">
      <w:pPr>
        <w:numPr>
          <w:ilvl w:val="0"/>
          <w:numId w:val="81"/>
        </w:numPr>
        <w:tabs>
          <w:tab w:val="clear" w:pos="360"/>
          <w:tab w:val="num" w:pos="1572"/>
        </w:tabs>
        <w:jc w:val="both"/>
        <w:rPr>
          <w:rFonts w:cs="Arial"/>
        </w:rPr>
      </w:pPr>
      <w:r w:rsidRPr="005E5DA9">
        <w:rPr>
          <w:rFonts w:cs="Arial"/>
        </w:rPr>
        <w:t>Przy odbiorze powinny być dostarczone następujące dokumenty:</w:t>
      </w:r>
    </w:p>
    <w:p w:rsidR="00CF63C4" w:rsidRPr="005E5DA9" w:rsidRDefault="00CF63C4" w:rsidP="00E762A2">
      <w:pPr>
        <w:numPr>
          <w:ilvl w:val="0"/>
          <w:numId w:val="82"/>
        </w:numPr>
        <w:jc w:val="both"/>
        <w:rPr>
          <w:rFonts w:cs="Arial"/>
        </w:rPr>
      </w:pPr>
      <w:r w:rsidRPr="005E5DA9">
        <w:rPr>
          <w:rFonts w:cs="Arial"/>
        </w:rPr>
        <w:t xml:space="preserve">Dokumentacja powykonawcza </w:t>
      </w:r>
    </w:p>
    <w:p w:rsidR="00CF63C4" w:rsidRPr="005E5DA9" w:rsidRDefault="00CF63C4" w:rsidP="00E762A2">
      <w:pPr>
        <w:numPr>
          <w:ilvl w:val="0"/>
          <w:numId w:val="82"/>
        </w:numPr>
        <w:jc w:val="both"/>
        <w:rPr>
          <w:rFonts w:cs="Arial"/>
        </w:rPr>
      </w:pPr>
      <w:r w:rsidRPr="005E5DA9">
        <w:rPr>
          <w:rFonts w:cs="Arial"/>
        </w:rPr>
        <w:t xml:space="preserve">Dziennik Budowy </w:t>
      </w:r>
    </w:p>
    <w:p w:rsidR="00CF63C4" w:rsidRPr="005E5DA9" w:rsidRDefault="00CF63C4" w:rsidP="00E762A2">
      <w:pPr>
        <w:numPr>
          <w:ilvl w:val="0"/>
          <w:numId w:val="82"/>
        </w:numPr>
        <w:jc w:val="both"/>
        <w:rPr>
          <w:rFonts w:cs="Arial"/>
        </w:rPr>
      </w:pPr>
      <w:r w:rsidRPr="005E5DA9">
        <w:rPr>
          <w:rFonts w:cs="Arial"/>
        </w:rPr>
        <w:t xml:space="preserve">Dokumenty potwierdzające jakość wbudowanych materiałów </w:t>
      </w:r>
    </w:p>
    <w:p w:rsidR="00CF63C4" w:rsidRPr="005E5DA9" w:rsidRDefault="00CF63C4" w:rsidP="00E762A2">
      <w:pPr>
        <w:numPr>
          <w:ilvl w:val="0"/>
          <w:numId w:val="82"/>
        </w:numPr>
        <w:jc w:val="both"/>
        <w:rPr>
          <w:rFonts w:cs="Arial"/>
        </w:rPr>
      </w:pPr>
      <w:r w:rsidRPr="005E5DA9">
        <w:rPr>
          <w:rFonts w:cs="Arial"/>
        </w:rPr>
        <w:t>Świadectwa jakości dostarczone przez dostawców</w:t>
      </w:r>
    </w:p>
    <w:p w:rsidR="00CF63C4" w:rsidRPr="005E5DA9" w:rsidRDefault="00CF63C4" w:rsidP="00E762A2">
      <w:pPr>
        <w:numPr>
          <w:ilvl w:val="0"/>
          <w:numId w:val="82"/>
        </w:numPr>
        <w:jc w:val="both"/>
        <w:rPr>
          <w:rFonts w:cs="Arial"/>
        </w:rPr>
      </w:pPr>
      <w:r w:rsidRPr="005E5DA9">
        <w:rPr>
          <w:rFonts w:cs="Arial"/>
        </w:rPr>
        <w:t>Protokoły odbiorów częściowych</w:t>
      </w:r>
    </w:p>
    <w:p w:rsidR="00CF63C4" w:rsidRPr="005E5DA9" w:rsidRDefault="00CF63C4" w:rsidP="00E762A2">
      <w:pPr>
        <w:numPr>
          <w:ilvl w:val="0"/>
          <w:numId w:val="81"/>
        </w:numPr>
        <w:tabs>
          <w:tab w:val="clear" w:pos="360"/>
          <w:tab w:val="num" w:pos="1572"/>
        </w:tabs>
        <w:jc w:val="both"/>
        <w:rPr>
          <w:rFonts w:cs="Arial"/>
        </w:rPr>
      </w:pPr>
      <w:r w:rsidRPr="005E5DA9">
        <w:rPr>
          <w:rFonts w:cs="Arial"/>
        </w:rPr>
        <w:t xml:space="preserve">W trakcie odbioru robót należy sprawdzić: </w:t>
      </w:r>
    </w:p>
    <w:p w:rsidR="00CF63C4" w:rsidRPr="005E5DA9" w:rsidRDefault="00CF63C4" w:rsidP="00E762A2">
      <w:pPr>
        <w:numPr>
          <w:ilvl w:val="0"/>
          <w:numId w:val="82"/>
        </w:numPr>
        <w:jc w:val="both"/>
        <w:rPr>
          <w:rFonts w:cs="Arial"/>
        </w:rPr>
      </w:pPr>
      <w:r w:rsidRPr="005E5DA9">
        <w:rPr>
          <w:rFonts w:cs="Arial"/>
        </w:rPr>
        <w:t xml:space="preserve">stan i wygląd ścian, obudów i sufitów pod względem równości, pionowości, spoziomowania i sztywności </w:t>
      </w:r>
    </w:p>
    <w:p w:rsidR="00CF63C4" w:rsidRPr="005E5DA9" w:rsidRDefault="00CF63C4" w:rsidP="00E762A2">
      <w:pPr>
        <w:numPr>
          <w:ilvl w:val="0"/>
          <w:numId w:val="82"/>
        </w:numPr>
        <w:jc w:val="both"/>
        <w:rPr>
          <w:rFonts w:cs="Arial"/>
        </w:rPr>
      </w:pPr>
      <w:r w:rsidRPr="005E5DA9">
        <w:rPr>
          <w:rFonts w:cs="Arial"/>
        </w:rPr>
        <w:t xml:space="preserve">rozmieszczenie miejsc zamocowania i sposób osadzenia elementów </w:t>
      </w:r>
    </w:p>
    <w:p w:rsidR="00CF63C4" w:rsidRPr="005E5DA9" w:rsidRDefault="00CF63C4" w:rsidP="00E762A2">
      <w:pPr>
        <w:numPr>
          <w:ilvl w:val="0"/>
          <w:numId w:val="82"/>
        </w:numPr>
        <w:jc w:val="both"/>
        <w:rPr>
          <w:rFonts w:cs="Arial"/>
        </w:rPr>
      </w:pPr>
      <w:r w:rsidRPr="005E5DA9">
        <w:rPr>
          <w:rFonts w:cs="Arial"/>
        </w:rPr>
        <w:t xml:space="preserve">uszczelnienie przestrzeni między wbudowanymi elementami </w:t>
      </w:r>
    </w:p>
    <w:p w:rsidR="00CF63C4" w:rsidRPr="005E5DA9" w:rsidRDefault="00CF63C4" w:rsidP="00CF63C4">
      <w:pPr>
        <w:jc w:val="both"/>
        <w:rPr>
          <w:rFonts w:cs="Arial"/>
        </w:rPr>
      </w:pPr>
      <w:r w:rsidRPr="005E5DA9">
        <w:rPr>
          <w:rFonts w:cs="Arial"/>
        </w:rPr>
        <w:t>Jeżeli wszystkie badania kontrolne dadzą wynik dodatni, wykonane roboty należy uznać za wykonane zgodnie z wymogami normy. W przypadku, gdy chociaż jedno badanie da wynik ujemny, całość robót lub ich część należy uznać za niezgodne z wymaganiami norm. Roboty nieodebrane należy wykonać powtórnie i po prawidłowym ich wykonaniu przedstawić do ponownego odbioru.</w:t>
      </w:r>
    </w:p>
    <w:p w:rsidR="00CF63C4" w:rsidRPr="005E5DA9" w:rsidRDefault="00CF63C4" w:rsidP="00CF63C4">
      <w:pPr>
        <w:jc w:val="both"/>
        <w:rPr>
          <w:rFonts w:cs="Arial"/>
        </w:rPr>
      </w:pPr>
    </w:p>
    <w:p w:rsidR="00C5648A" w:rsidRPr="005E5DA9" w:rsidRDefault="00C5648A" w:rsidP="00B06443">
      <w:pPr>
        <w:jc w:val="both"/>
        <w:rPr>
          <w:rFonts w:cs="Arial"/>
        </w:rPr>
      </w:pPr>
    </w:p>
    <w:p w:rsidR="00316A49" w:rsidRPr="005E5DA9" w:rsidRDefault="00316A49" w:rsidP="00E4637B">
      <w:pPr>
        <w:numPr>
          <w:ilvl w:val="1"/>
          <w:numId w:val="1"/>
        </w:numPr>
        <w:spacing w:line="360" w:lineRule="auto"/>
        <w:jc w:val="both"/>
        <w:rPr>
          <w:rFonts w:cs="Arial"/>
          <w:b/>
        </w:rPr>
      </w:pPr>
      <w:r w:rsidRPr="005E5DA9">
        <w:rPr>
          <w:rFonts w:cs="Arial"/>
          <w:b/>
        </w:rPr>
        <w:t>Wyposażenie</w:t>
      </w:r>
    </w:p>
    <w:p w:rsidR="00316A49" w:rsidRPr="005E5DA9" w:rsidRDefault="00316A49" w:rsidP="00B06443">
      <w:pPr>
        <w:jc w:val="both"/>
        <w:rPr>
          <w:rFonts w:cs="Arial"/>
        </w:rPr>
      </w:pPr>
    </w:p>
    <w:p w:rsidR="00316A49" w:rsidRPr="005E5DA9" w:rsidRDefault="00316A49" w:rsidP="00B06443">
      <w:pPr>
        <w:jc w:val="both"/>
        <w:rPr>
          <w:rFonts w:cs="Arial"/>
        </w:rPr>
      </w:pPr>
      <w:r w:rsidRPr="005E5DA9">
        <w:rPr>
          <w:rFonts w:cs="Arial"/>
        </w:rPr>
        <w:t>Przedmiotem specyfikacji jest zakup i kompleksowy montaż urządzeń wyposażenia budynku.</w:t>
      </w:r>
    </w:p>
    <w:p w:rsidR="00316A49" w:rsidRPr="005E5DA9" w:rsidRDefault="00316A49" w:rsidP="00B06443">
      <w:pPr>
        <w:jc w:val="both"/>
        <w:rPr>
          <w:rFonts w:cs="Arial"/>
        </w:rPr>
      </w:pPr>
      <w:r w:rsidRPr="005E5DA9">
        <w:rPr>
          <w:rFonts w:cs="Arial"/>
        </w:rPr>
        <w:t>Materiały:</w:t>
      </w:r>
    </w:p>
    <w:p w:rsidR="00316A49" w:rsidRPr="005E5DA9" w:rsidRDefault="00316A49" w:rsidP="00B06443">
      <w:pPr>
        <w:jc w:val="both"/>
        <w:rPr>
          <w:rFonts w:cs="Arial"/>
        </w:rPr>
      </w:pPr>
    </w:p>
    <w:p w:rsidR="00316A49" w:rsidRPr="005E5DA9" w:rsidRDefault="00316A49" w:rsidP="00B06443">
      <w:pPr>
        <w:jc w:val="both"/>
        <w:rPr>
          <w:rFonts w:cs="Arial"/>
          <w:u w:val="single"/>
        </w:rPr>
      </w:pPr>
      <w:r w:rsidRPr="005E5DA9">
        <w:rPr>
          <w:rFonts w:cs="Arial"/>
          <w:u w:val="single"/>
        </w:rPr>
        <w:t xml:space="preserve">Szafa gospodarcza w pomieszczeniu </w:t>
      </w:r>
      <w:r w:rsidR="00EA25A1" w:rsidRPr="005E5DA9">
        <w:rPr>
          <w:rFonts w:cs="Arial"/>
          <w:u w:val="single"/>
        </w:rPr>
        <w:t xml:space="preserve">porządkowym </w:t>
      </w:r>
      <w:r w:rsidRPr="005E5DA9">
        <w:rPr>
          <w:rFonts w:cs="Arial"/>
          <w:u w:val="single"/>
        </w:rPr>
        <w:t xml:space="preserve"> </w:t>
      </w:r>
      <w:r w:rsidR="00EA25A1" w:rsidRPr="005E5DA9">
        <w:rPr>
          <w:rFonts w:cs="Arial"/>
          <w:u w:val="single"/>
        </w:rPr>
        <w:t xml:space="preserve">na </w:t>
      </w:r>
      <w:r w:rsidR="00CC4FC0" w:rsidRPr="005E5DA9">
        <w:rPr>
          <w:rFonts w:cs="Arial"/>
          <w:u w:val="single"/>
        </w:rPr>
        <w:t>kondygnacji 1</w:t>
      </w:r>
      <w:r w:rsidRPr="005E5DA9">
        <w:rPr>
          <w:rFonts w:cs="Arial"/>
          <w:u w:val="single"/>
        </w:rPr>
        <w:t>:</w:t>
      </w:r>
    </w:p>
    <w:p w:rsidR="00316A49" w:rsidRPr="005E5DA9" w:rsidRDefault="00316A49" w:rsidP="00316A49">
      <w:pPr>
        <w:widowControl w:val="0"/>
        <w:tabs>
          <w:tab w:val="left" w:pos="360"/>
        </w:tabs>
        <w:autoSpaceDE w:val="0"/>
        <w:autoSpaceDN w:val="0"/>
        <w:adjustRightInd w:val="0"/>
        <w:spacing w:line="276" w:lineRule="auto"/>
        <w:ind w:left="720" w:right="142"/>
        <w:jc w:val="both"/>
        <w:rPr>
          <w:rFonts w:cs="Arial"/>
        </w:rPr>
      </w:pPr>
      <w:r w:rsidRPr="005E5DA9">
        <w:rPr>
          <w:rFonts w:cs="Arial"/>
        </w:rPr>
        <w:t xml:space="preserve">szafa gospodarcza np. SMD 62, wyposażona wewnątrz lewego segmentu – w 4 półki. Prawy segment do przechowywania szczotek, </w:t>
      </w:r>
      <w:proofErr w:type="spellStart"/>
      <w:r w:rsidRPr="005E5DA9">
        <w:rPr>
          <w:rFonts w:cs="Arial"/>
        </w:rPr>
        <w:t>mopa</w:t>
      </w:r>
      <w:proofErr w:type="spellEnd"/>
      <w:r w:rsidRPr="005E5DA9">
        <w:rPr>
          <w:rFonts w:cs="Arial"/>
        </w:rPr>
        <w:t xml:space="preserve"> i innych narzędzi do sprzątania. Szafka zamykana zamkiem cylindrycznymi z ryglowaniem w 2 punktach. Kolor standardowy RAL 7035. Wymiary: </w:t>
      </w:r>
      <w:proofErr w:type="spellStart"/>
      <w:r w:rsidRPr="005E5DA9">
        <w:rPr>
          <w:rFonts w:cs="Arial"/>
        </w:rPr>
        <w:t>wys.x</w:t>
      </w:r>
      <w:proofErr w:type="spellEnd"/>
      <w:r w:rsidRPr="005E5DA9">
        <w:rPr>
          <w:rFonts w:cs="Arial"/>
        </w:rPr>
        <w:t xml:space="preserve"> szer. x gł. (180x60x50m)</w:t>
      </w:r>
    </w:p>
    <w:p w:rsidR="00316A49" w:rsidRPr="005E5DA9" w:rsidRDefault="00316A49" w:rsidP="00316A49">
      <w:pPr>
        <w:widowControl w:val="0"/>
        <w:tabs>
          <w:tab w:val="left" w:pos="360"/>
        </w:tabs>
        <w:autoSpaceDE w:val="0"/>
        <w:autoSpaceDN w:val="0"/>
        <w:adjustRightInd w:val="0"/>
        <w:spacing w:line="276" w:lineRule="auto"/>
        <w:ind w:left="720" w:right="-426"/>
        <w:jc w:val="both"/>
        <w:rPr>
          <w:rFonts w:cs="Arial"/>
        </w:rPr>
      </w:pPr>
    </w:p>
    <w:p w:rsidR="00316A49" w:rsidRPr="005E5DA9" w:rsidRDefault="00316A49" w:rsidP="00316A49">
      <w:pPr>
        <w:widowControl w:val="0"/>
        <w:tabs>
          <w:tab w:val="left" w:pos="360"/>
        </w:tabs>
        <w:autoSpaceDE w:val="0"/>
        <w:autoSpaceDN w:val="0"/>
        <w:adjustRightInd w:val="0"/>
        <w:spacing w:line="276" w:lineRule="auto"/>
        <w:ind w:left="720" w:right="-426"/>
        <w:jc w:val="both"/>
        <w:rPr>
          <w:rFonts w:cs="Arial"/>
        </w:rPr>
      </w:pPr>
      <w:r w:rsidRPr="005E5DA9">
        <w:rPr>
          <w:noProof/>
        </w:rPr>
        <w:drawing>
          <wp:inline distT="0" distB="0" distL="0" distR="0">
            <wp:extent cx="981075" cy="2286000"/>
            <wp:effectExtent l="19050" t="0" r="9525" b="0"/>
            <wp:docPr id="9" name="Obraz 9" descr="0ae6d85f9b79fba198a3fb69f92f6d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ae6d85f9b79fba198a3fb69f92f6d43"/>
                    <pic:cNvPicPr>
                      <a:picLocks noChangeAspect="1" noChangeArrowheads="1"/>
                    </pic:cNvPicPr>
                  </pic:nvPicPr>
                  <pic:blipFill>
                    <a:blip r:embed="rId20"/>
                    <a:srcRect/>
                    <a:stretch>
                      <a:fillRect/>
                    </a:stretch>
                  </pic:blipFill>
                  <pic:spPr bwMode="auto">
                    <a:xfrm>
                      <a:off x="0" y="0"/>
                      <a:ext cx="981075" cy="2286000"/>
                    </a:xfrm>
                    <a:prstGeom prst="rect">
                      <a:avLst/>
                    </a:prstGeom>
                    <a:noFill/>
                    <a:ln w="9525">
                      <a:noFill/>
                      <a:miter lim="800000"/>
                      <a:headEnd/>
                      <a:tailEnd/>
                    </a:ln>
                  </pic:spPr>
                </pic:pic>
              </a:graphicData>
            </a:graphic>
          </wp:inline>
        </w:drawing>
      </w:r>
    </w:p>
    <w:p w:rsidR="00316A49" w:rsidRPr="005E5DA9" w:rsidRDefault="00316A49" w:rsidP="00316A49">
      <w:pPr>
        <w:widowControl w:val="0"/>
        <w:tabs>
          <w:tab w:val="left" w:pos="360"/>
        </w:tabs>
        <w:autoSpaceDE w:val="0"/>
        <w:autoSpaceDN w:val="0"/>
        <w:adjustRightInd w:val="0"/>
        <w:spacing w:line="276" w:lineRule="auto"/>
        <w:ind w:left="720" w:right="-426"/>
        <w:jc w:val="both"/>
        <w:rPr>
          <w:rFonts w:cs="Arial"/>
        </w:rPr>
      </w:pPr>
    </w:p>
    <w:p w:rsidR="00316A49" w:rsidRPr="005E5DA9" w:rsidRDefault="00316A49" w:rsidP="00316A49">
      <w:pPr>
        <w:jc w:val="both"/>
        <w:rPr>
          <w:rFonts w:cs="Arial"/>
          <w:u w:val="single"/>
        </w:rPr>
      </w:pPr>
      <w:r w:rsidRPr="005E5DA9">
        <w:rPr>
          <w:rFonts w:cs="Arial"/>
          <w:u w:val="single"/>
        </w:rPr>
        <w:t>Zlew gospodarczy w pomieszczeniu gospodarczym w piwnicy:</w:t>
      </w:r>
    </w:p>
    <w:p w:rsidR="00316A49" w:rsidRPr="005E5DA9" w:rsidRDefault="00E4637B" w:rsidP="00F12097">
      <w:pPr>
        <w:pStyle w:val="Akapitzlist"/>
        <w:widowControl w:val="0"/>
        <w:numPr>
          <w:ilvl w:val="0"/>
          <w:numId w:val="62"/>
        </w:numPr>
        <w:tabs>
          <w:tab w:val="left" w:pos="360"/>
        </w:tabs>
        <w:autoSpaceDE w:val="0"/>
        <w:autoSpaceDN w:val="0"/>
        <w:adjustRightInd w:val="0"/>
        <w:spacing w:line="276" w:lineRule="auto"/>
        <w:ind w:left="426" w:right="142" w:hanging="426"/>
        <w:rPr>
          <w:rFonts w:cs="Arial"/>
        </w:rPr>
      </w:pPr>
      <w:r w:rsidRPr="005E5DA9">
        <w:rPr>
          <w:rFonts w:cs="Arial"/>
          <w:b/>
          <w:bCs/>
          <w:sz w:val="20"/>
          <w:szCs w:val="20"/>
        </w:rPr>
        <w:t>Zlew:</w:t>
      </w:r>
      <w:r w:rsidRPr="005E5DA9">
        <w:rPr>
          <w:rFonts w:cs="Arial"/>
        </w:rPr>
        <w:br/>
      </w:r>
      <w:r w:rsidRPr="005E5DA9">
        <w:rPr>
          <w:rFonts w:cs="Arial"/>
          <w:sz w:val="20"/>
          <w:szCs w:val="20"/>
        </w:rPr>
        <w:t>wykonany z tworzywa , odporny na mróz i czynniki atmosferyczne, nie ulegający przebarwieniom</w:t>
      </w:r>
      <w:r w:rsidRPr="005E5DA9">
        <w:rPr>
          <w:rFonts w:cs="Arial"/>
          <w:sz w:val="20"/>
          <w:szCs w:val="20"/>
        </w:rPr>
        <w:br/>
        <w:t>kolor: szary granit</w:t>
      </w:r>
    </w:p>
    <w:p w:rsidR="00316A49" w:rsidRPr="005E5DA9" w:rsidRDefault="00316A49" w:rsidP="00316A49">
      <w:pPr>
        <w:widowControl w:val="0"/>
        <w:tabs>
          <w:tab w:val="left" w:pos="360"/>
        </w:tabs>
        <w:autoSpaceDE w:val="0"/>
        <w:autoSpaceDN w:val="0"/>
        <w:adjustRightInd w:val="0"/>
        <w:spacing w:line="276" w:lineRule="auto"/>
        <w:ind w:left="720" w:right="142"/>
        <w:jc w:val="both"/>
        <w:rPr>
          <w:rFonts w:cs="Arial"/>
        </w:rPr>
      </w:pPr>
    </w:p>
    <w:p w:rsidR="00316A49" w:rsidRPr="005E5DA9" w:rsidRDefault="00316A49" w:rsidP="00316A49">
      <w:pPr>
        <w:widowControl w:val="0"/>
        <w:tabs>
          <w:tab w:val="left" w:pos="360"/>
        </w:tabs>
        <w:autoSpaceDE w:val="0"/>
        <w:autoSpaceDN w:val="0"/>
        <w:adjustRightInd w:val="0"/>
        <w:spacing w:line="276" w:lineRule="auto"/>
        <w:ind w:left="720" w:right="142"/>
        <w:jc w:val="both"/>
        <w:rPr>
          <w:rFonts w:cs="Arial"/>
        </w:rPr>
      </w:pPr>
      <w:r w:rsidRPr="005E5DA9">
        <w:rPr>
          <w:rFonts w:cs="Arial"/>
          <w:noProof/>
        </w:rPr>
        <w:lastRenderedPageBreak/>
        <w:drawing>
          <wp:inline distT="0" distB="0" distL="0" distR="0">
            <wp:extent cx="2342487" cy="1758037"/>
            <wp:effectExtent l="19050" t="0" r="663" b="0"/>
            <wp:docPr id="14" name="Obraz 14" descr="Znalezione obrazy dla zapytania zlew komora gospodarcza zelvo maximus + bateria stojąca z wyciąganą wylewką + dozow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Znalezione obrazy dla zapytania zlew komora gospodarcza zelvo maximus + bateria stojąca z wyciąganą wylewką + dozownik"/>
                    <pic:cNvPicPr>
                      <a:picLocks noChangeAspect="1" noChangeArrowheads="1"/>
                    </pic:cNvPicPr>
                  </pic:nvPicPr>
                  <pic:blipFill>
                    <a:blip r:embed="rId21"/>
                    <a:srcRect/>
                    <a:stretch>
                      <a:fillRect/>
                    </a:stretch>
                  </pic:blipFill>
                  <pic:spPr bwMode="auto">
                    <a:xfrm>
                      <a:off x="0" y="0"/>
                      <a:ext cx="2344682" cy="1759685"/>
                    </a:xfrm>
                    <a:prstGeom prst="rect">
                      <a:avLst/>
                    </a:prstGeom>
                    <a:noFill/>
                    <a:ln w="9525">
                      <a:noFill/>
                      <a:miter lim="800000"/>
                      <a:headEnd/>
                      <a:tailEnd/>
                    </a:ln>
                  </pic:spPr>
                </pic:pic>
              </a:graphicData>
            </a:graphic>
          </wp:inline>
        </w:drawing>
      </w:r>
    </w:p>
    <w:p w:rsidR="00316A49" w:rsidRPr="005E5DA9" w:rsidRDefault="00316A49" w:rsidP="00316A49">
      <w:pPr>
        <w:widowControl w:val="0"/>
        <w:tabs>
          <w:tab w:val="left" w:pos="360"/>
        </w:tabs>
        <w:autoSpaceDE w:val="0"/>
        <w:autoSpaceDN w:val="0"/>
        <w:adjustRightInd w:val="0"/>
        <w:spacing w:line="276" w:lineRule="auto"/>
        <w:ind w:left="720" w:right="142"/>
        <w:rPr>
          <w:rFonts w:cs="Arial"/>
        </w:rPr>
      </w:pPr>
      <w:r w:rsidRPr="005E5DA9">
        <w:rPr>
          <w:rFonts w:cs="Arial"/>
          <w:b/>
          <w:bCs/>
        </w:rPr>
        <w:t>Bateria</w:t>
      </w:r>
      <w:r w:rsidRPr="005E5DA9">
        <w:rPr>
          <w:rFonts w:cs="Arial"/>
        </w:rPr>
        <w:br/>
        <w:t xml:space="preserve">zlewozmywakowa stojąca z wyciąganym natryskiem, mechaniczna, </w:t>
      </w:r>
      <w:r w:rsidR="00E4637B" w:rsidRPr="005E5DA9">
        <w:rPr>
          <w:rFonts w:cs="Arial"/>
        </w:rPr>
        <w:t xml:space="preserve">jednouchwytowa, </w:t>
      </w:r>
      <w:r w:rsidRPr="005E5DA9">
        <w:rPr>
          <w:rFonts w:cs="Arial"/>
        </w:rPr>
        <w:t>stojąca z funkcja prysznica</w:t>
      </w:r>
      <w:r w:rsidR="00E4637B" w:rsidRPr="005E5DA9">
        <w:rPr>
          <w:rFonts w:cs="Arial"/>
        </w:rPr>
        <w:t>, głowica ceramiczna</w:t>
      </w:r>
      <w:r w:rsidRPr="005E5DA9">
        <w:rPr>
          <w:rFonts w:cs="Arial"/>
        </w:rPr>
        <w:br/>
        <w:t>klasa przepływu A</w:t>
      </w:r>
      <w:r w:rsidRPr="005E5DA9">
        <w:rPr>
          <w:rFonts w:cs="Arial"/>
        </w:rPr>
        <w:br/>
      </w:r>
      <w:r w:rsidRPr="005E5DA9">
        <w:rPr>
          <w:rFonts w:cs="Arial"/>
          <w:noProof/>
        </w:rPr>
        <w:drawing>
          <wp:inline distT="0" distB="0" distL="0" distR="0">
            <wp:extent cx="1748122" cy="1311966"/>
            <wp:effectExtent l="19050" t="0" r="4478" b="0"/>
            <wp:docPr id="4" name="Obraz 17" descr="http://allepomocnik-hosting.gcsoft.pl/users/registered_s7/hydro2405/bateria__z_wysuwana_wylewka_biale_t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allepomocnik-hosting.gcsoft.pl/users/registered_s7/hydro2405/bateria__z_wysuwana_wylewka_biale_tlo.jpg"/>
                    <pic:cNvPicPr>
                      <a:picLocks noChangeAspect="1" noChangeArrowheads="1"/>
                    </pic:cNvPicPr>
                  </pic:nvPicPr>
                  <pic:blipFill>
                    <a:blip r:embed="rId22" cstate="print"/>
                    <a:srcRect/>
                    <a:stretch>
                      <a:fillRect/>
                    </a:stretch>
                  </pic:blipFill>
                  <pic:spPr bwMode="auto">
                    <a:xfrm>
                      <a:off x="0" y="0"/>
                      <a:ext cx="1748063" cy="1311922"/>
                    </a:xfrm>
                    <a:prstGeom prst="rect">
                      <a:avLst/>
                    </a:prstGeom>
                    <a:noFill/>
                    <a:ln w="9525">
                      <a:noFill/>
                      <a:miter lim="800000"/>
                      <a:headEnd/>
                      <a:tailEnd/>
                    </a:ln>
                  </pic:spPr>
                </pic:pic>
              </a:graphicData>
            </a:graphic>
          </wp:inline>
        </w:drawing>
      </w:r>
      <w:r w:rsidRPr="005E5DA9">
        <w:rPr>
          <w:rFonts w:cs="Arial"/>
        </w:rPr>
        <w:br/>
      </w:r>
      <w:r w:rsidRPr="005E5DA9">
        <w:rPr>
          <w:rFonts w:cs="Arial"/>
        </w:rPr>
        <w:br/>
      </w:r>
      <w:r w:rsidRPr="005E5DA9">
        <w:rPr>
          <w:rFonts w:cs="Arial"/>
        </w:rPr>
        <w:br/>
      </w:r>
      <w:r w:rsidRPr="005E5DA9">
        <w:rPr>
          <w:rFonts w:cs="Arial"/>
          <w:b/>
          <w:bCs/>
        </w:rPr>
        <w:t>Dozownik </w:t>
      </w:r>
      <w:r w:rsidRPr="005E5DA9">
        <w:rPr>
          <w:rFonts w:cs="Arial"/>
        </w:rPr>
        <w:br/>
        <w:t>z</w:t>
      </w:r>
      <w:r w:rsidR="00E4637B" w:rsidRPr="005E5DA9">
        <w:rPr>
          <w:rFonts w:cs="Arial"/>
        </w:rPr>
        <w:t xml:space="preserve"> tworzywa </w:t>
      </w:r>
      <w:proofErr w:type="spellStart"/>
      <w:r w:rsidR="00E4637B" w:rsidRPr="005E5DA9">
        <w:rPr>
          <w:rFonts w:cs="Arial"/>
        </w:rPr>
        <w:t>pvc</w:t>
      </w:r>
      <w:proofErr w:type="spellEnd"/>
      <w:r w:rsidR="00E4637B" w:rsidRPr="005E5DA9">
        <w:rPr>
          <w:rFonts w:cs="Arial"/>
        </w:rPr>
        <w:t xml:space="preserve">, pompka, chromowany, </w:t>
      </w:r>
      <w:r w:rsidRPr="005E5DA9">
        <w:rPr>
          <w:rFonts w:cs="Arial"/>
        </w:rPr>
        <w:t>pojemność 250 ml</w:t>
      </w:r>
      <w:r w:rsidRPr="005E5DA9">
        <w:rPr>
          <w:rFonts w:cs="Arial"/>
        </w:rPr>
        <w:br/>
      </w:r>
      <w:r w:rsidRPr="005E5DA9">
        <w:rPr>
          <w:rFonts w:cs="Arial"/>
        </w:rPr>
        <w:br/>
      </w:r>
      <w:r w:rsidRPr="005E5DA9">
        <w:rPr>
          <w:rFonts w:cs="Arial"/>
        </w:rPr>
        <w:br/>
      </w:r>
      <w:r w:rsidRPr="005E5DA9">
        <w:rPr>
          <w:rFonts w:cs="Arial"/>
          <w:noProof/>
        </w:rPr>
        <w:drawing>
          <wp:inline distT="0" distB="0" distL="0" distR="0">
            <wp:extent cx="1666627" cy="1250605"/>
            <wp:effectExtent l="19050" t="0" r="0" b="0"/>
            <wp:docPr id="2" name="Obraz 18" descr="http://allepomocnik-hosting.gcsoft.pl/users/registered_s7/hydro2405/dozownik_na_mydlo_plastik_biale_t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allepomocnik-hosting.gcsoft.pl/users/registered_s7/hydro2405/dozownik_na_mydlo_plastik_biale_tlo.jpg"/>
                    <pic:cNvPicPr>
                      <a:picLocks noChangeAspect="1" noChangeArrowheads="1"/>
                    </pic:cNvPicPr>
                  </pic:nvPicPr>
                  <pic:blipFill>
                    <a:blip r:embed="rId23" cstate="print"/>
                    <a:srcRect/>
                    <a:stretch>
                      <a:fillRect/>
                    </a:stretch>
                  </pic:blipFill>
                  <pic:spPr bwMode="auto">
                    <a:xfrm>
                      <a:off x="0" y="0"/>
                      <a:ext cx="1668332" cy="1251884"/>
                    </a:xfrm>
                    <a:prstGeom prst="rect">
                      <a:avLst/>
                    </a:prstGeom>
                    <a:noFill/>
                    <a:ln w="9525">
                      <a:noFill/>
                      <a:miter lim="800000"/>
                      <a:headEnd/>
                      <a:tailEnd/>
                    </a:ln>
                  </pic:spPr>
                </pic:pic>
              </a:graphicData>
            </a:graphic>
          </wp:inline>
        </w:drawing>
      </w:r>
      <w:r w:rsidRPr="005E5DA9">
        <w:rPr>
          <w:rFonts w:cs="Arial"/>
        </w:rPr>
        <w:br/>
      </w:r>
      <w:r w:rsidRPr="005E5DA9">
        <w:rPr>
          <w:rFonts w:cs="Arial"/>
        </w:rPr>
        <w:br/>
      </w:r>
      <w:r w:rsidRPr="005E5DA9">
        <w:rPr>
          <w:rFonts w:cs="Arial"/>
        </w:rPr>
        <w:br/>
      </w:r>
      <w:r w:rsidRPr="005E5DA9">
        <w:rPr>
          <w:rFonts w:cs="Arial"/>
        </w:rPr>
        <w:br/>
      </w:r>
      <w:r w:rsidRPr="005E5DA9">
        <w:rPr>
          <w:rFonts w:cs="Arial"/>
          <w:b/>
          <w:bCs/>
        </w:rPr>
        <w:t>INFORMACJE DODATKOWE</w:t>
      </w:r>
      <w:r w:rsidRPr="005E5DA9">
        <w:rPr>
          <w:rFonts w:cs="Arial"/>
        </w:rPr>
        <w:br/>
        <w:t>w komplecie</w:t>
      </w:r>
      <w:r w:rsidR="00E4637B" w:rsidRPr="005E5DA9">
        <w:rPr>
          <w:rFonts w:cs="Arial"/>
        </w:rPr>
        <w:t>: zlew,</w:t>
      </w:r>
      <w:r w:rsidRPr="005E5DA9">
        <w:rPr>
          <w:rFonts w:cs="Arial"/>
        </w:rPr>
        <w:t xml:space="preserve"> syfon z przelewem</w:t>
      </w:r>
      <w:r w:rsidR="00E4637B" w:rsidRPr="005E5DA9">
        <w:rPr>
          <w:rFonts w:cs="Arial"/>
        </w:rPr>
        <w:t>,</w:t>
      </w:r>
      <w:r w:rsidRPr="005E5DA9">
        <w:rPr>
          <w:rFonts w:cs="Arial"/>
        </w:rPr>
        <w:t xml:space="preserve"> bateria</w:t>
      </w:r>
      <w:r w:rsidR="00E4637B" w:rsidRPr="005E5DA9">
        <w:rPr>
          <w:rFonts w:cs="Arial"/>
        </w:rPr>
        <w:t>,</w:t>
      </w:r>
      <w:r w:rsidRPr="005E5DA9">
        <w:rPr>
          <w:rFonts w:cs="Arial"/>
        </w:rPr>
        <w:t xml:space="preserve"> dozownik</w:t>
      </w:r>
      <w:r w:rsidR="00E4637B" w:rsidRPr="005E5DA9">
        <w:rPr>
          <w:rFonts w:cs="Arial"/>
        </w:rPr>
        <w:t>,</w:t>
      </w:r>
      <w:r w:rsidRPr="005E5DA9">
        <w:rPr>
          <w:rFonts w:cs="Arial"/>
        </w:rPr>
        <w:t xml:space="preserve"> zestaw montażowy </w:t>
      </w:r>
    </w:p>
    <w:p w:rsidR="001C365F" w:rsidRPr="005E5DA9" w:rsidRDefault="001C365F" w:rsidP="00316A49">
      <w:pPr>
        <w:widowControl w:val="0"/>
        <w:tabs>
          <w:tab w:val="left" w:pos="360"/>
        </w:tabs>
        <w:autoSpaceDE w:val="0"/>
        <w:autoSpaceDN w:val="0"/>
        <w:adjustRightInd w:val="0"/>
        <w:spacing w:line="276" w:lineRule="auto"/>
        <w:ind w:left="720" w:right="142"/>
        <w:rPr>
          <w:rFonts w:cs="Arial"/>
        </w:rPr>
      </w:pPr>
    </w:p>
    <w:p w:rsidR="001C365F" w:rsidRPr="005E5DA9" w:rsidRDefault="001C365F" w:rsidP="00F12097">
      <w:pPr>
        <w:pStyle w:val="Akapitzlist"/>
        <w:widowControl w:val="0"/>
        <w:numPr>
          <w:ilvl w:val="0"/>
          <w:numId w:val="61"/>
        </w:numPr>
        <w:tabs>
          <w:tab w:val="left" w:pos="360"/>
        </w:tabs>
        <w:autoSpaceDE w:val="0"/>
        <w:autoSpaceDN w:val="0"/>
        <w:adjustRightInd w:val="0"/>
        <w:spacing w:line="276" w:lineRule="auto"/>
        <w:ind w:left="426" w:right="142" w:hanging="426"/>
        <w:rPr>
          <w:b/>
          <w:bCs/>
          <w:sz w:val="20"/>
          <w:szCs w:val="20"/>
        </w:rPr>
      </w:pPr>
      <w:r w:rsidRPr="005E5DA9">
        <w:rPr>
          <w:b/>
          <w:bCs/>
          <w:sz w:val="20"/>
          <w:szCs w:val="20"/>
        </w:rPr>
        <w:t xml:space="preserve">Spłuczka podtynkowa np. </w:t>
      </w:r>
      <w:proofErr w:type="spellStart"/>
      <w:r w:rsidRPr="005E5DA9">
        <w:rPr>
          <w:b/>
          <w:bCs/>
          <w:sz w:val="20"/>
          <w:szCs w:val="20"/>
        </w:rPr>
        <w:t>Geberit</w:t>
      </w:r>
      <w:proofErr w:type="spellEnd"/>
      <w:r w:rsidRPr="005E5DA9">
        <w:rPr>
          <w:b/>
          <w:bCs/>
          <w:sz w:val="20"/>
          <w:szCs w:val="20"/>
        </w:rPr>
        <w:t xml:space="preserve"> Sigma</w:t>
      </w:r>
    </w:p>
    <w:p w:rsidR="001C365F" w:rsidRPr="005E5DA9" w:rsidRDefault="001C365F" w:rsidP="001C365F">
      <w:pPr>
        <w:widowControl w:val="0"/>
        <w:tabs>
          <w:tab w:val="left" w:pos="360"/>
        </w:tabs>
        <w:autoSpaceDE w:val="0"/>
        <w:autoSpaceDN w:val="0"/>
        <w:adjustRightInd w:val="0"/>
        <w:spacing w:line="276" w:lineRule="auto"/>
        <w:ind w:right="142"/>
        <w:rPr>
          <w:b/>
          <w:bCs/>
        </w:rPr>
      </w:pPr>
      <w:r w:rsidRPr="005E5DA9">
        <w:rPr>
          <w:noProof/>
        </w:rPr>
        <w:drawing>
          <wp:inline distT="0" distB="0" distL="0" distR="0">
            <wp:extent cx="3314700" cy="1871424"/>
            <wp:effectExtent l="19050" t="0" r="0" b="0"/>
            <wp:docPr id="21" name="Obraz 19" descr="SpÅuczka podtynkowa Geberit Sig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pÅuczka podtynkowa Geberit Sigma"/>
                    <pic:cNvPicPr>
                      <a:picLocks noChangeAspect="1" noChangeArrowheads="1"/>
                    </pic:cNvPicPr>
                  </pic:nvPicPr>
                  <pic:blipFill>
                    <a:blip r:embed="rId24"/>
                    <a:srcRect/>
                    <a:stretch>
                      <a:fillRect/>
                    </a:stretch>
                  </pic:blipFill>
                  <pic:spPr bwMode="auto">
                    <a:xfrm>
                      <a:off x="0" y="0"/>
                      <a:ext cx="3318938" cy="1873817"/>
                    </a:xfrm>
                    <a:prstGeom prst="rect">
                      <a:avLst/>
                    </a:prstGeom>
                    <a:noFill/>
                    <a:ln w="9525">
                      <a:noFill/>
                      <a:miter lim="800000"/>
                      <a:headEnd/>
                      <a:tailEnd/>
                    </a:ln>
                  </pic:spPr>
                </pic:pic>
              </a:graphicData>
            </a:graphic>
          </wp:inline>
        </w:drawing>
      </w:r>
    </w:p>
    <w:p w:rsidR="001C365F" w:rsidRPr="005E5DA9" w:rsidRDefault="001C365F" w:rsidP="001C365F">
      <w:pPr>
        <w:widowControl w:val="0"/>
        <w:tabs>
          <w:tab w:val="left" w:pos="360"/>
        </w:tabs>
        <w:autoSpaceDE w:val="0"/>
        <w:autoSpaceDN w:val="0"/>
        <w:adjustRightInd w:val="0"/>
        <w:spacing w:line="276" w:lineRule="auto"/>
        <w:ind w:right="142"/>
        <w:rPr>
          <w:b/>
          <w:bCs/>
        </w:rPr>
      </w:pPr>
    </w:p>
    <w:p w:rsidR="001C365F" w:rsidRPr="005E5DA9" w:rsidRDefault="001C365F" w:rsidP="001C365F">
      <w:pPr>
        <w:widowControl w:val="0"/>
        <w:tabs>
          <w:tab w:val="left" w:pos="360"/>
        </w:tabs>
        <w:autoSpaceDE w:val="0"/>
        <w:autoSpaceDN w:val="0"/>
        <w:adjustRightInd w:val="0"/>
        <w:spacing w:line="276" w:lineRule="auto"/>
        <w:ind w:right="142"/>
        <w:rPr>
          <w:b/>
          <w:bCs/>
        </w:rPr>
      </w:pPr>
    </w:p>
    <w:p w:rsidR="001C365F" w:rsidRPr="005E5DA9" w:rsidRDefault="001C365F" w:rsidP="00F12097">
      <w:pPr>
        <w:widowControl w:val="0"/>
        <w:numPr>
          <w:ilvl w:val="0"/>
          <w:numId w:val="74"/>
        </w:numPr>
        <w:tabs>
          <w:tab w:val="left" w:pos="360"/>
        </w:tabs>
        <w:autoSpaceDE w:val="0"/>
        <w:autoSpaceDN w:val="0"/>
        <w:adjustRightInd w:val="0"/>
        <w:spacing w:line="276" w:lineRule="auto"/>
        <w:ind w:right="142"/>
        <w:rPr>
          <w:rFonts w:cs="Arial"/>
        </w:rPr>
      </w:pPr>
      <w:r w:rsidRPr="005E5DA9">
        <w:rPr>
          <w:rFonts w:cs="Arial"/>
        </w:rPr>
        <w:lastRenderedPageBreak/>
        <w:t>Wysokość zabudowy 112 cm</w:t>
      </w:r>
    </w:p>
    <w:p w:rsidR="001C365F" w:rsidRPr="005E5DA9" w:rsidRDefault="001C365F" w:rsidP="00F12097">
      <w:pPr>
        <w:widowControl w:val="0"/>
        <w:numPr>
          <w:ilvl w:val="0"/>
          <w:numId w:val="74"/>
        </w:numPr>
        <w:tabs>
          <w:tab w:val="left" w:pos="360"/>
        </w:tabs>
        <w:autoSpaceDE w:val="0"/>
        <w:autoSpaceDN w:val="0"/>
        <w:adjustRightInd w:val="0"/>
        <w:spacing w:line="276" w:lineRule="auto"/>
        <w:ind w:right="142"/>
        <w:rPr>
          <w:rFonts w:cs="Arial"/>
        </w:rPr>
      </w:pPr>
      <w:r w:rsidRPr="005E5DA9">
        <w:rPr>
          <w:rFonts w:cs="Arial"/>
        </w:rPr>
        <w:t>Uruchamianie z przodu</w:t>
      </w:r>
    </w:p>
    <w:p w:rsidR="001C365F" w:rsidRPr="005E5DA9" w:rsidRDefault="001C365F" w:rsidP="00F12097">
      <w:pPr>
        <w:widowControl w:val="0"/>
        <w:numPr>
          <w:ilvl w:val="0"/>
          <w:numId w:val="74"/>
        </w:numPr>
        <w:tabs>
          <w:tab w:val="left" w:pos="360"/>
        </w:tabs>
        <w:autoSpaceDE w:val="0"/>
        <w:autoSpaceDN w:val="0"/>
        <w:adjustRightInd w:val="0"/>
        <w:spacing w:line="276" w:lineRule="auto"/>
        <w:ind w:right="142"/>
        <w:rPr>
          <w:rFonts w:cs="Arial"/>
        </w:rPr>
      </w:pPr>
      <w:r w:rsidRPr="005E5DA9">
        <w:rPr>
          <w:rFonts w:cs="Arial"/>
        </w:rPr>
        <w:t>Dostępna wersja dla niepełnosprawnych lub z regulowaną wysokością</w:t>
      </w:r>
    </w:p>
    <w:p w:rsidR="001C365F" w:rsidRPr="005E5DA9" w:rsidRDefault="001C365F" w:rsidP="00F12097">
      <w:pPr>
        <w:widowControl w:val="0"/>
        <w:numPr>
          <w:ilvl w:val="0"/>
          <w:numId w:val="74"/>
        </w:numPr>
        <w:tabs>
          <w:tab w:val="left" w:pos="360"/>
        </w:tabs>
        <w:autoSpaceDE w:val="0"/>
        <w:autoSpaceDN w:val="0"/>
        <w:adjustRightInd w:val="0"/>
        <w:spacing w:line="276" w:lineRule="auto"/>
        <w:ind w:right="142"/>
        <w:rPr>
          <w:rFonts w:cs="Arial"/>
        </w:rPr>
      </w:pPr>
      <w:r w:rsidRPr="005E5DA9">
        <w:rPr>
          <w:rFonts w:cs="Arial"/>
        </w:rPr>
        <w:t>Narożny element montażowy dostępny opcjonalnie</w:t>
      </w:r>
    </w:p>
    <w:p w:rsidR="001C365F" w:rsidRPr="005E5DA9" w:rsidRDefault="001C365F" w:rsidP="00F12097">
      <w:pPr>
        <w:widowControl w:val="0"/>
        <w:numPr>
          <w:ilvl w:val="0"/>
          <w:numId w:val="74"/>
        </w:numPr>
        <w:tabs>
          <w:tab w:val="left" w:pos="360"/>
        </w:tabs>
        <w:autoSpaceDE w:val="0"/>
        <w:autoSpaceDN w:val="0"/>
        <w:adjustRightInd w:val="0"/>
        <w:spacing w:line="276" w:lineRule="auto"/>
        <w:ind w:right="142"/>
        <w:rPr>
          <w:rFonts w:cs="Arial"/>
        </w:rPr>
      </w:pPr>
      <w:r w:rsidRPr="005E5DA9">
        <w:rPr>
          <w:rFonts w:cs="Arial"/>
        </w:rPr>
        <w:t>Odsysanie zanieczyszczonego powietrza (obieg/odciąg)</w:t>
      </w:r>
    </w:p>
    <w:p w:rsidR="001C365F" w:rsidRPr="005E5DA9" w:rsidRDefault="001C365F" w:rsidP="00F12097">
      <w:pPr>
        <w:widowControl w:val="0"/>
        <w:numPr>
          <w:ilvl w:val="0"/>
          <w:numId w:val="74"/>
        </w:numPr>
        <w:tabs>
          <w:tab w:val="left" w:pos="360"/>
        </w:tabs>
        <w:autoSpaceDE w:val="0"/>
        <w:autoSpaceDN w:val="0"/>
        <w:adjustRightInd w:val="0"/>
        <w:spacing w:line="276" w:lineRule="auto"/>
        <w:ind w:right="142"/>
        <w:rPr>
          <w:rFonts w:cs="Arial"/>
        </w:rPr>
      </w:pPr>
      <w:r w:rsidRPr="005E5DA9">
        <w:rPr>
          <w:rFonts w:cs="Arial"/>
        </w:rPr>
        <w:t xml:space="preserve">Możliwość instalacji zdalnego uruchamiania spłukiwania </w:t>
      </w:r>
      <w:proofErr w:type="spellStart"/>
      <w:r w:rsidRPr="005E5DA9">
        <w:rPr>
          <w:rFonts w:cs="Arial"/>
        </w:rPr>
        <w:t>Geberit</w:t>
      </w:r>
      <w:proofErr w:type="spellEnd"/>
    </w:p>
    <w:p w:rsidR="00BB21C1" w:rsidRPr="005E5DA9" w:rsidRDefault="00BB21C1" w:rsidP="00BB21C1">
      <w:pPr>
        <w:widowControl w:val="0"/>
        <w:tabs>
          <w:tab w:val="left" w:pos="360"/>
        </w:tabs>
        <w:autoSpaceDE w:val="0"/>
        <w:autoSpaceDN w:val="0"/>
        <w:adjustRightInd w:val="0"/>
        <w:spacing w:line="276" w:lineRule="auto"/>
        <w:ind w:right="142"/>
        <w:rPr>
          <w:rFonts w:cs="Arial"/>
        </w:rPr>
      </w:pPr>
    </w:p>
    <w:p w:rsidR="008C7954" w:rsidRPr="005E5DA9" w:rsidRDefault="008C7954" w:rsidP="008C7954">
      <w:pPr>
        <w:pStyle w:val="Akapitzlist"/>
        <w:widowControl w:val="0"/>
        <w:numPr>
          <w:ilvl w:val="0"/>
          <w:numId w:val="61"/>
        </w:numPr>
        <w:tabs>
          <w:tab w:val="left" w:pos="360"/>
        </w:tabs>
        <w:autoSpaceDE w:val="0"/>
        <w:autoSpaceDN w:val="0"/>
        <w:adjustRightInd w:val="0"/>
        <w:spacing w:line="276" w:lineRule="auto"/>
        <w:ind w:left="426" w:right="142" w:hanging="426"/>
        <w:rPr>
          <w:b/>
          <w:bCs/>
          <w:sz w:val="20"/>
          <w:szCs w:val="20"/>
        </w:rPr>
      </w:pPr>
      <w:r w:rsidRPr="005E5DA9">
        <w:rPr>
          <w:b/>
          <w:bCs/>
          <w:sz w:val="20"/>
          <w:szCs w:val="20"/>
        </w:rPr>
        <w:t xml:space="preserve">Stelaż podtynkowy do pisuaru </w:t>
      </w:r>
      <w:proofErr w:type="spellStart"/>
      <w:r w:rsidRPr="005E5DA9">
        <w:rPr>
          <w:b/>
          <w:bCs/>
          <w:sz w:val="20"/>
          <w:szCs w:val="20"/>
        </w:rPr>
        <w:t>np</w:t>
      </w:r>
      <w:proofErr w:type="spellEnd"/>
      <w:r w:rsidRPr="005E5DA9">
        <w:rPr>
          <w:b/>
          <w:bCs/>
          <w:sz w:val="20"/>
          <w:szCs w:val="20"/>
        </w:rPr>
        <w:t xml:space="preserve">  </w:t>
      </w:r>
      <w:proofErr w:type="spellStart"/>
      <w:r w:rsidRPr="005E5DA9">
        <w:rPr>
          <w:b/>
          <w:bCs/>
          <w:sz w:val="20"/>
          <w:szCs w:val="20"/>
        </w:rPr>
        <w:t>Duofix</w:t>
      </w:r>
      <w:proofErr w:type="spellEnd"/>
      <w:r w:rsidRPr="005E5DA9">
        <w:rPr>
          <w:b/>
          <w:bCs/>
          <w:sz w:val="20"/>
          <w:szCs w:val="20"/>
        </w:rPr>
        <w:t xml:space="preserve"> firmy  </w:t>
      </w:r>
      <w:proofErr w:type="spellStart"/>
      <w:r w:rsidRPr="005E5DA9">
        <w:rPr>
          <w:b/>
          <w:bCs/>
          <w:sz w:val="20"/>
          <w:szCs w:val="20"/>
        </w:rPr>
        <w:t>Geberit</w:t>
      </w:r>
      <w:proofErr w:type="spellEnd"/>
    </w:p>
    <w:p w:rsidR="008C7954" w:rsidRPr="005E5DA9" w:rsidRDefault="008C7954" w:rsidP="00BB21C1">
      <w:pPr>
        <w:widowControl w:val="0"/>
        <w:tabs>
          <w:tab w:val="left" w:pos="360"/>
        </w:tabs>
        <w:autoSpaceDE w:val="0"/>
        <w:autoSpaceDN w:val="0"/>
        <w:adjustRightInd w:val="0"/>
        <w:spacing w:line="276" w:lineRule="auto"/>
        <w:ind w:right="142"/>
        <w:rPr>
          <w:rFonts w:cs="Arial"/>
        </w:rPr>
      </w:pPr>
    </w:p>
    <w:p w:rsidR="00BB21C1" w:rsidRPr="005E5DA9" w:rsidRDefault="00BB21C1" w:rsidP="00BB21C1">
      <w:pPr>
        <w:widowControl w:val="0"/>
        <w:tabs>
          <w:tab w:val="left" w:pos="360"/>
        </w:tabs>
        <w:autoSpaceDE w:val="0"/>
        <w:autoSpaceDN w:val="0"/>
        <w:adjustRightInd w:val="0"/>
        <w:spacing w:line="276" w:lineRule="auto"/>
        <w:ind w:right="142"/>
        <w:rPr>
          <w:rFonts w:cs="Arial"/>
        </w:rPr>
      </w:pPr>
    </w:p>
    <w:p w:rsidR="00BB21C1" w:rsidRPr="005E5DA9" w:rsidRDefault="00BB21C1" w:rsidP="00BB21C1">
      <w:pPr>
        <w:widowControl w:val="0"/>
        <w:tabs>
          <w:tab w:val="left" w:pos="360"/>
        </w:tabs>
        <w:autoSpaceDE w:val="0"/>
        <w:autoSpaceDN w:val="0"/>
        <w:adjustRightInd w:val="0"/>
        <w:spacing w:line="276" w:lineRule="auto"/>
        <w:ind w:right="142"/>
        <w:rPr>
          <w:rFonts w:cs="Arial"/>
        </w:rPr>
      </w:pPr>
      <w:r w:rsidRPr="005E5DA9">
        <w:rPr>
          <w:noProof/>
        </w:rPr>
        <w:drawing>
          <wp:inline distT="0" distB="0" distL="0" distR="0">
            <wp:extent cx="3036690" cy="3036690"/>
            <wp:effectExtent l="0" t="0" r="0" b="0"/>
            <wp:docPr id="24" name="Obraz 24" descr="Geberit Duofix element montażowy do pisuaru uniwersalny, dla armatury podtynkowej H112 111.616.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_image" descr="Geberit Duofix element montażowy do pisuaru uniwersalny, dla armatury podtynkowej H112 111.616.00.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58221" cy="3058221"/>
                    </a:xfrm>
                    <a:prstGeom prst="rect">
                      <a:avLst/>
                    </a:prstGeom>
                    <a:noFill/>
                    <a:ln>
                      <a:noFill/>
                    </a:ln>
                  </pic:spPr>
                </pic:pic>
              </a:graphicData>
            </a:graphic>
          </wp:inline>
        </w:drawing>
      </w:r>
    </w:p>
    <w:p w:rsidR="008C7954" w:rsidRPr="005E5DA9" w:rsidRDefault="008C7954" w:rsidP="008C7954">
      <w:pPr>
        <w:widowControl w:val="0"/>
        <w:numPr>
          <w:ilvl w:val="0"/>
          <w:numId w:val="74"/>
        </w:numPr>
        <w:tabs>
          <w:tab w:val="left" w:pos="360"/>
        </w:tabs>
        <w:autoSpaceDE w:val="0"/>
        <w:autoSpaceDN w:val="0"/>
        <w:adjustRightInd w:val="0"/>
        <w:spacing w:line="276" w:lineRule="auto"/>
        <w:ind w:right="142"/>
        <w:rPr>
          <w:rFonts w:cs="Arial"/>
        </w:rPr>
      </w:pPr>
      <w:r w:rsidRPr="005E5DA9">
        <w:rPr>
          <w:rFonts w:cs="Arial"/>
        </w:rPr>
        <w:t>Szerokość - 50cm; </w:t>
      </w:r>
    </w:p>
    <w:p w:rsidR="008C7954" w:rsidRPr="005E5DA9" w:rsidRDefault="008C7954" w:rsidP="008C7954">
      <w:pPr>
        <w:widowControl w:val="0"/>
        <w:numPr>
          <w:ilvl w:val="0"/>
          <w:numId w:val="74"/>
        </w:numPr>
        <w:tabs>
          <w:tab w:val="left" w:pos="360"/>
        </w:tabs>
        <w:autoSpaceDE w:val="0"/>
        <w:autoSpaceDN w:val="0"/>
        <w:adjustRightInd w:val="0"/>
        <w:spacing w:line="276" w:lineRule="auto"/>
        <w:ind w:right="142"/>
        <w:rPr>
          <w:rFonts w:cs="Arial"/>
        </w:rPr>
      </w:pPr>
      <w:r w:rsidRPr="005E5DA9">
        <w:rPr>
          <w:rFonts w:cs="Arial"/>
        </w:rPr>
        <w:t>Głębokość - 7,5cm; </w:t>
      </w:r>
    </w:p>
    <w:p w:rsidR="008C7954" w:rsidRPr="005E5DA9" w:rsidRDefault="008C7954" w:rsidP="008C7954">
      <w:pPr>
        <w:widowControl w:val="0"/>
        <w:numPr>
          <w:ilvl w:val="0"/>
          <w:numId w:val="74"/>
        </w:numPr>
        <w:tabs>
          <w:tab w:val="left" w:pos="360"/>
        </w:tabs>
        <w:autoSpaceDE w:val="0"/>
        <w:autoSpaceDN w:val="0"/>
        <w:adjustRightInd w:val="0"/>
        <w:spacing w:line="276" w:lineRule="auto"/>
        <w:ind w:right="142"/>
        <w:rPr>
          <w:rFonts w:cs="Arial"/>
        </w:rPr>
      </w:pPr>
      <w:r w:rsidRPr="005E5DA9">
        <w:rPr>
          <w:rFonts w:cs="Arial"/>
        </w:rPr>
        <w:t>Wysokość - 112cm</w:t>
      </w:r>
    </w:p>
    <w:p w:rsidR="008E1D02" w:rsidRPr="005E5DA9" w:rsidRDefault="008E1D02" w:rsidP="008E1D02">
      <w:pPr>
        <w:pStyle w:val="Akapitzlist"/>
        <w:widowControl w:val="0"/>
        <w:tabs>
          <w:tab w:val="left" w:pos="360"/>
        </w:tabs>
        <w:autoSpaceDE w:val="0"/>
        <w:autoSpaceDN w:val="0"/>
        <w:adjustRightInd w:val="0"/>
        <w:spacing w:line="276" w:lineRule="auto"/>
        <w:ind w:left="426" w:right="142"/>
        <w:rPr>
          <w:b/>
          <w:bCs/>
          <w:sz w:val="20"/>
          <w:szCs w:val="20"/>
        </w:rPr>
      </w:pPr>
    </w:p>
    <w:p w:rsidR="008C7954" w:rsidRPr="005E5DA9" w:rsidRDefault="008C7954" w:rsidP="008E1D02">
      <w:pPr>
        <w:pStyle w:val="Akapitzlist"/>
        <w:widowControl w:val="0"/>
        <w:tabs>
          <w:tab w:val="left" w:pos="360"/>
        </w:tabs>
        <w:autoSpaceDE w:val="0"/>
        <w:autoSpaceDN w:val="0"/>
        <w:adjustRightInd w:val="0"/>
        <w:spacing w:line="276" w:lineRule="auto"/>
        <w:ind w:left="426" w:right="142"/>
        <w:rPr>
          <w:b/>
          <w:bCs/>
          <w:sz w:val="20"/>
          <w:szCs w:val="20"/>
        </w:rPr>
      </w:pPr>
    </w:p>
    <w:p w:rsidR="009D62F3" w:rsidRPr="005E5DA9" w:rsidRDefault="008E1D02" w:rsidP="00F12097">
      <w:pPr>
        <w:pStyle w:val="Akapitzlist"/>
        <w:widowControl w:val="0"/>
        <w:numPr>
          <w:ilvl w:val="0"/>
          <w:numId w:val="61"/>
        </w:numPr>
        <w:tabs>
          <w:tab w:val="left" w:pos="360"/>
        </w:tabs>
        <w:autoSpaceDE w:val="0"/>
        <w:autoSpaceDN w:val="0"/>
        <w:adjustRightInd w:val="0"/>
        <w:spacing w:line="276" w:lineRule="auto"/>
        <w:ind w:left="426" w:right="142" w:hanging="426"/>
        <w:rPr>
          <w:b/>
          <w:bCs/>
          <w:sz w:val="20"/>
          <w:szCs w:val="20"/>
        </w:rPr>
      </w:pPr>
      <w:r w:rsidRPr="005E5DA9">
        <w:rPr>
          <w:b/>
          <w:bCs/>
          <w:sz w:val="20"/>
          <w:szCs w:val="20"/>
        </w:rPr>
        <w:t xml:space="preserve">Stelaż podtynkowy do umywalki </w:t>
      </w:r>
      <w:proofErr w:type="spellStart"/>
      <w:r w:rsidRPr="005E5DA9">
        <w:rPr>
          <w:b/>
          <w:bCs/>
          <w:sz w:val="20"/>
          <w:szCs w:val="20"/>
        </w:rPr>
        <w:t>np</w:t>
      </w:r>
      <w:proofErr w:type="spellEnd"/>
      <w:r w:rsidRPr="005E5DA9">
        <w:rPr>
          <w:b/>
          <w:bCs/>
          <w:sz w:val="20"/>
          <w:szCs w:val="20"/>
        </w:rPr>
        <w:t xml:space="preserve">  </w:t>
      </w:r>
      <w:proofErr w:type="spellStart"/>
      <w:r w:rsidRPr="005E5DA9">
        <w:rPr>
          <w:b/>
          <w:bCs/>
          <w:sz w:val="20"/>
          <w:szCs w:val="20"/>
        </w:rPr>
        <w:t>Duofix</w:t>
      </w:r>
      <w:proofErr w:type="spellEnd"/>
      <w:r w:rsidRPr="005E5DA9">
        <w:rPr>
          <w:b/>
          <w:bCs/>
          <w:sz w:val="20"/>
          <w:szCs w:val="20"/>
        </w:rPr>
        <w:t xml:space="preserve"> firmy  </w:t>
      </w:r>
      <w:proofErr w:type="spellStart"/>
      <w:r w:rsidRPr="005E5DA9">
        <w:rPr>
          <w:b/>
          <w:bCs/>
          <w:sz w:val="20"/>
          <w:szCs w:val="20"/>
        </w:rPr>
        <w:t>Geberit</w:t>
      </w:r>
      <w:proofErr w:type="spellEnd"/>
    </w:p>
    <w:p w:rsidR="009D62F3" w:rsidRPr="005E5DA9" w:rsidRDefault="009D62F3" w:rsidP="001C365F">
      <w:pPr>
        <w:widowControl w:val="0"/>
        <w:tabs>
          <w:tab w:val="left" w:pos="360"/>
        </w:tabs>
        <w:autoSpaceDE w:val="0"/>
        <w:autoSpaceDN w:val="0"/>
        <w:adjustRightInd w:val="0"/>
        <w:spacing w:line="276" w:lineRule="auto"/>
        <w:ind w:right="142"/>
        <w:rPr>
          <w:rFonts w:cs="Arial"/>
        </w:rPr>
      </w:pPr>
    </w:p>
    <w:p w:rsidR="009D62F3" w:rsidRPr="005E5DA9" w:rsidRDefault="009D62F3" w:rsidP="001C365F">
      <w:pPr>
        <w:widowControl w:val="0"/>
        <w:tabs>
          <w:tab w:val="left" w:pos="360"/>
        </w:tabs>
        <w:autoSpaceDE w:val="0"/>
        <w:autoSpaceDN w:val="0"/>
        <w:adjustRightInd w:val="0"/>
        <w:spacing w:line="276" w:lineRule="auto"/>
        <w:ind w:right="142"/>
        <w:rPr>
          <w:rFonts w:cs="Arial"/>
        </w:rPr>
      </w:pPr>
      <w:r w:rsidRPr="005E5DA9">
        <w:rPr>
          <w:noProof/>
        </w:rPr>
        <w:drawing>
          <wp:inline distT="0" distB="0" distL="0" distR="0">
            <wp:extent cx="2886075" cy="2761732"/>
            <wp:effectExtent l="19050" t="0" r="9525" b="0"/>
            <wp:docPr id="17" name="Obraz 17" descr="https://strefalazienek.pl/img/cms/GEBERIT/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strefalazienek.pl/img/cms/GEBERIT/0.jpg"/>
                    <pic:cNvPicPr>
                      <a:picLocks noChangeAspect="1" noChangeArrowheads="1"/>
                    </pic:cNvPicPr>
                  </pic:nvPicPr>
                  <pic:blipFill>
                    <a:blip r:embed="rId26"/>
                    <a:srcRect/>
                    <a:stretch>
                      <a:fillRect/>
                    </a:stretch>
                  </pic:blipFill>
                  <pic:spPr bwMode="auto">
                    <a:xfrm>
                      <a:off x="0" y="0"/>
                      <a:ext cx="2886075" cy="2761732"/>
                    </a:xfrm>
                    <a:prstGeom prst="rect">
                      <a:avLst/>
                    </a:prstGeom>
                    <a:noFill/>
                    <a:ln w="9525">
                      <a:noFill/>
                      <a:miter lim="800000"/>
                      <a:headEnd/>
                      <a:tailEnd/>
                    </a:ln>
                  </pic:spPr>
                </pic:pic>
              </a:graphicData>
            </a:graphic>
          </wp:inline>
        </w:drawing>
      </w:r>
    </w:p>
    <w:p w:rsidR="008E1D02" w:rsidRPr="005E5DA9" w:rsidRDefault="008E1D02" w:rsidP="00F12097">
      <w:pPr>
        <w:widowControl w:val="0"/>
        <w:numPr>
          <w:ilvl w:val="0"/>
          <w:numId w:val="74"/>
        </w:numPr>
        <w:tabs>
          <w:tab w:val="left" w:pos="360"/>
        </w:tabs>
        <w:autoSpaceDE w:val="0"/>
        <w:autoSpaceDN w:val="0"/>
        <w:adjustRightInd w:val="0"/>
        <w:spacing w:line="276" w:lineRule="auto"/>
        <w:ind w:right="142"/>
        <w:rPr>
          <w:rFonts w:cs="Arial"/>
        </w:rPr>
      </w:pPr>
      <w:r w:rsidRPr="005E5DA9">
        <w:rPr>
          <w:rFonts w:cs="Arial"/>
        </w:rPr>
        <w:t>Szerokość - 50cm; </w:t>
      </w:r>
    </w:p>
    <w:p w:rsidR="008E1D02" w:rsidRPr="005E5DA9" w:rsidRDefault="008E1D02" w:rsidP="00F12097">
      <w:pPr>
        <w:widowControl w:val="0"/>
        <w:numPr>
          <w:ilvl w:val="0"/>
          <w:numId w:val="74"/>
        </w:numPr>
        <w:tabs>
          <w:tab w:val="left" w:pos="360"/>
        </w:tabs>
        <w:autoSpaceDE w:val="0"/>
        <w:autoSpaceDN w:val="0"/>
        <w:adjustRightInd w:val="0"/>
        <w:spacing w:line="276" w:lineRule="auto"/>
        <w:ind w:right="142"/>
        <w:rPr>
          <w:rFonts w:cs="Arial"/>
        </w:rPr>
      </w:pPr>
      <w:r w:rsidRPr="005E5DA9">
        <w:rPr>
          <w:rFonts w:cs="Arial"/>
        </w:rPr>
        <w:t>Głębokość - 7,5cm; </w:t>
      </w:r>
    </w:p>
    <w:p w:rsidR="008E1D02" w:rsidRPr="005E5DA9" w:rsidRDefault="008E1D02" w:rsidP="00F12097">
      <w:pPr>
        <w:widowControl w:val="0"/>
        <w:numPr>
          <w:ilvl w:val="0"/>
          <w:numId w:val="74"/>
        </w:numPr>
        <w:tabs>
          <w:tab w:val="left" w:pos="360"/>
        </w:tabs>
        <w:autoSpaceDE w:val="0"/>
        <w:autoSpaceDN w:val="0"/>
        <w:adjustRightInd w:val="0"/>
        <w:spacing w:line="276" w:lineRule="auto"/>
        <w:ind w:right="142"/>
        <w:rPr>
          <w:rFonts w:cs="Arial"/>
        </w:rPr>
      </w:pPr>
      <w:r w:rsidRPr="005E5DA9">
        <w:rPr>
          <w:rFonts w:cs="Arial"/>
        </w:rPr>
        <w:t>Wysokość - 112cm</w:t>
      </w:r>
    </w:p>
    <w:p w:rsidR="008E1D02" w:rsidRPr="005E5DA9" w:rsidRDefault="008E1D02" w:rsidP="001C365F">
      <w:pPr>
        <w:widowControl w:val="0"/>
        <w:tabs>
          <w:tab w:val="left" w:pos="360"/>
        </w:tabs>
        <w:autoSpaceDE w:val="0"/>
        <w:autoSpaceDN w:val="0"/>
        <w:adjustRightInd w:val="0"/>
        <w:spacing w:line="276" w:lineRule="auto"/>
        <w:ind w:right="142"/>
        <w:rPr>
          <w:rFonts w:cs="Arial"/>
        </w:rPr>
      </w:pPr>
    </w:p>
    <w:p w:rsidR="001C365F" w:rsidRPr="005E5DA9" w:rsidRDefault="001C365F" w:rsidP="00F12097">
      <w:pPr>
        <w:pStyle w:val="Akapitzlist"/>
        <w:widowControl w:val="0"/>
        <w:numPr>
          <w:ilvl w:val="0"/>
          <w:numId w:val="61"/>
        </w:numPr>
        <w:tabs>
          <w:tab w:val="left" w:pos="360"/>
        </w:tabs>
        <w:autoSpaceDE w:val="0"/>
        <w:autoSpaceDN w:val="0"/>
        <w:adjustRightInd w:val="0"/>
        <w:spacing w:line="276" w:lineRule="auto"/>
        <w:ind w:left="426" w:right="142" w:hanging="426"/>
        <w:rPr>
          <w:b/>
          <w:bCs/>
          <w:sz w:val="20"/>
          <w:szCs w:val="20"/>
        </w:rPr>
      </w:pPr>
      <w:r w:rsidRPr="005E5DA9">
        <w:rPr>
          <w:b/>
          <w:bCs/>
          <w:sz w:val="20"/>
          <w:szCs w:val="20"/>
        </w:rPr>
        <w:t xml:space="preserve">Przycisk uruchamiający </w:t>
      </w:r>
      <w:r w:rsidR="00AB2FCF" w:rsidRPr="005E5DA9">
        <w:rPr>
          <w:b/>
          <w:bCs/>
          <w:sz w:val="20"/>
          <w:szCs w:val="20"/>
        </w:rPr>
        <w:t xml:space="preserve">np. </w:t>
      </w:r>
      <w:proofErr w:type="spellStart"/>
      <w:r w:rsidRPr="005E5DA9">
        <w:rPr>
          <w:b/>
          <w:bCs/>
          <w:sz w:val="20"/>
          <w:szCs w:val="20"/>
        </w:rPr>
        <w:t>Geberit</w:t>
      </w:r>
      <w:proofErr w:type="spellEnd"/>
      <w:r w:rsidRPr="005E5DA9">
        <w:rPr>
          <w:b/>
          <w:bCs/>
          <w:sz w:val="20"/>
          <w:szCs w:val="20"/>
        </w:rPr>
        <w:t xml:space="preserve"> Sigma21, do spłukiwania dwudzielnego</w:t>
      </w:r>
    </w:p>
    <w:p w:rsidR="001C365F" w:rsidRPr="005E5DA9" w:rsidRDefault="00423FA9" w:rsidP="001C365F">
      <w:pPr>
        <w:widowControl w:val="0"/>
        <w:tabs>
          <w:tab w:val="left" w:pos="360"/>
        </w:tabs>
        <w:autoSpaceDE w:val="0"/>
        <w:autoSpaceDN w:val="0"/>
        <w:adjustRightInd w:val="0"/>
        <w:spacing w:line="276" w:lineRule="auto"/>
        <w:ind w:right="142"/>
        <w:rPr>
          <w:rFonts w:cs="Arial"/>
        </w:rPr>
      </w:pPr>
      <w:r w:rsidRPr="005E5DA9">
        <w:rPr>
          <w:noProof/>
        </w:rPr>
        <w:lastRenderedPageBreak/>
        <mc:AlternateContent>
          <mc:Choice Requires="wps">
            <w:drawing>
              <wp:inline distT="0" distB="0" distL="0" distR="0">
                <wp:extent cx="301625" cy="301625"/>
                <wp:effectExtent l="0" t="0" r="0" b="0"/>
                <wp:docPr id="18" name="AutoShape 1" descr="Missing Main Imag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D8873B" id="AutoShape 1" o:spid="_x0000_s1026" alt="Missing Main Image"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FGVwAIAANMFAAAOAAAAZHJzL2Uyb0RvYy54bWysVNtunDAQfa/Uf7D8TriEvYDCRsmyVJWS&#10;NlLaD/CCAatgu7Z32bTqv3ds9pq8VG15sOwZc2bOnPHc3O76Dm2p0kzwDIdXAUaUl6JivMnw1y+F&#10;N8dIG8Ir0glOM/xCNb5dvH93M8iURqIVXUUVAhCu00FmuDVGpr6vy5b2RF8JSTk4a6F6YuCoGr9S&#10;ZAD0vvOjIJj6g1CVVKKkWoM1H5144fDrmpbmc11ralCXYcjNuFW5dW1Xf3FD0kYR2bJynwb5iyx6&#10;wjgEPULlxBC0UewNVM9KJbSozVUpel/UNSup4wBswuAVm+eWSOq4QHG0PJZJ/z/Y8tP2SSFWgXag&#10;FCc9aHS3McKFRiFGFdUl1OuRufqiRyCKPvakobZ0g9QpIDzLJ2XJa/kgym8acbFsCW/onZYgAEAD&#10;8sGklBhaSirgEFoI/wLDHjSgofXwKCrIhUAurrC7WvU2BpQM7Zx+L0f96M6gEozXQTiNJhiV4Nrv&#10;bQSSHn6WSpsPVPTIbjKsIDsHTrYP2oxXD1dsLC4K1nVgJ2nHLwyAOVogNPxqfTYJp/jPJEhW89U8&#10;9uJouvLiIM+9u2IZe9MinE3y63y5zMNfNm4Ypy2rKsptmEP3hfGfqbt/B2PfHPtPi45VFs6mpFWz&#10;XnYKbQl0f+E+V3LwnK75l2m4egGXV5TCKA7uo8QrpvOZFxfxxEtmwdwLwuQ+mQZxEufFJaUHxum/&#10;U0JDhpMJaOronJJ+xS1w31tuJO2ZgfnSsT7D8+MlktoOXPHKSWsI68b9WSls+qdSgNwHoV2/2hYd&#10;u38tqhdoVyWgnWC+wCSETSvUD4wGmCoZ1t83RFGMuo8cWj4J49iOIXeIJ7MIDurcsz73EF4CVIYN&#10;RuN2acbRtZGKNS1ECl1huLBPtmauhe0TGrPaPy6YHI7JfsrZ0XR+drdOs3jxGwAA//8DAFBLAwQU&#10;AAYACAAAACEAaDaXaNoAAAADAQAADwAAAGRycy9kb3ducmV2LnhtbEyPT0vDQBDF74LfYRnBi9iN&#10;4j9iNkUKYhGhmGrP0+yYBLOzaXabxG/vVA96mcfwhvd+k80n16qB+tB4NnAxS0ARl942XBl4Wz+e&#10;34EKEdli65kMfFGAeX58lGFq/civNBSxUhLCIUUDdYxdqnUoa3IYZr4jFu/D9w6jrH2lbY+jhLtW&#10;XybJjXbYsDTU2NGipvKz2DsDY7kaNuuXJ7062yw975a7RfH+bMzpyfRwDyrSFP+O4YAv6JAL09bv&#10;2QbVGpBH4s8U7+r2GtT2V3We6f/s+TcAAAD//wMAUEsBAi0AFAAGAAgAAAAhALaDOJL+AAAA4QEA&#10;ABMAAAAAAAAAAAAAAAAAAAAAAFtDb250ZW50X1R5cGVzXS54bWxQSwECLQAUAAYACAAAACEAOP0h&#10;/9YAAACUAQAACwAAAAAAAAAAAAAAAAAvAQAAX3JlbHMvLnJlbHNQSwECLQAUAAYACAAAACEABsBR&#10;lcACAADTBQAADgAAAAAAAAAAAAAAAAAuAgAAZHJzL2Uyb0RvYy54bWxQSwECLQAUAAYACAAAACEA&#10;aDaXaNoAAAADAQAADwAAAAAAAAAAAAAAAAAaBQAAZHJzL2Rvd25yZXYueG1sUEsFBgAAAAAEAAQA&#10;8wAAACEGAAAAAA==&#10;" filled="f" stroked="f">
                <o:lock v:ext="edit" aspectratio="t"/>
                <w10:anchorlock/>
              </v:rect>
            </w:pict>
          </mc:Fallback>
        </mc:AlternateContent>
      </w:r>
      <w:r w:rsidR="00AB2FCF" w:rsidRPr="005E5DA9">
        <w:t xml:space="preserve"> </w:t>
      </w:r>
      <w:r w:rsidR="00AB2FCF" w:rsidRPr="005E5DA9">
        <w:rPr>
          <w:rFonts w:cs="Arial"/>
          <w:noProof/>
        </w:rPr>
        <w:drawing>
          <wp:inline distT="0" distB="0" distL="0" distR="0">
            <wp:extent cx="1495425" cy="1495425"/>
            <wp:effectExtent l="19050" t="0" r="9525" b="0"/>
            <wp:docPr id="22" name="Obraz 21" descr="1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1.jpg"/>
                    <pic:cNvPicPr/>
                  </pic:nvPicPr>
                  <pic:blipFill>
                    <a:blip r:embed="rId27"/>
                    <a:stretch>
                      <a:fillRect/>
                    </a:stretch>
                  </pic:blipFill>
                  <pic:spPr>
                    <a:xfrm>
                      <a:off x="0" y="0"/>
                      <a:ext cx="1495425" cy="1495425"/>
                    </a:xfrm>
                    <a:prstGeom prst="rect">
                      <a:avLst/>
                    </a:prstGeom>
                  </pic:spPr>
                </pic:pic>
              </a:graphicData>
            </a:graphic>
          </wp:inline>
        </w:drawing>
      </w:r>
    </w:p>
    <w:p w:rsidR="00AB2FCF" w:rsidRPr="005E5DA9" w:rsidRDefault="00AB2FCF" w:rsidP="00F12097">
      <w:pPr>
        <w:widowControl w:val="0"/>
        <w:numPr>
          <w:ilvl w:val="0"/>
          <w:numId w:val="74"/>
        </w:numPr>
        <w:tabs>
          <w:tab w:val="left" w:pos="360"/>
        </w:tabs>
        <w:autoSpaceDE w:val="0"/>
        <w:autoSpaceDN w:val="0"/>
        <w:adjustRightInd w:val="0"/>
        <w:spacing w:line="276" w:lineRule="auto"/>
        <w:ind w:right="142"/>
        <w:rPr>
          <w:rFonts w:cs="Arial"/>
        </w:rPr>
      </w:pPr>
      <w:r w:rsidRPr="005E5DA9">
        <w:rPr>
          <w:rFonts w:cs="Arial"/>
        </w:rPr>
        <w:t>Dane techniczne</w:t>
      </w:r>
    </w:p>
    <w:p w:rsidR="00AB2FCF" w:rsidRPr="005E5DA9" w:rsidRDefault="00AB2FCF" w:rsidP="00F12097">
      <w:pPr>
        <w:widowControl w:val="0"/>
        <w:numPr>
          <w:ilvl w:val="0"/>
          <w:numId w:val="74"/>
        </w:numPr>
        <w:tabs>
          <w:tab w:val="left" w:pos="360"/>
        </w:tabs>
        <w:autoSpaceDE w:val="0"/>
        <w:autoSpaceDN w:val="0"/>
        <w:adjustRightInd w:val="0"/>
        <w:spacing w:line="276" w:lineRule="auto"/>
        <w:ind w:right="142"/>
        <w:rPr>
          <w:rFonts w:cs="Arial"/>
        </w:rPr>
      </w:pPr>
      <w:r w:rsidRPr="005E5DA9">
        <w:rPr>
          <w:rFonts w:cs="Arial"/>
        </w:rPr>
        <w:t>Siła nacisku &lt; 20 N</w:t>
      </w:r>
    </w:p>
    <w:p w:rsidR="00E4637B" w:rsidRPr="005E5DA9" w:rsidRDefault="00AB2FCF" w:rsidP="00F12097">
      <w:pPr>
        <w:widowControl w:val="0"/>
        <w:numPr>
          <w:ilvl w:val="0"/>
          <w:numId w:val="74"/>
        </w:numPr>
        <w:tabs>
          <w:tab w:val="left" w:pos="360"/>
        </w:tabs>
        <w:autoSpaceDE w:val="0"/>
        <w:autoSpaceDN w:val="0"/>
        <w:adjustRightInd w:val="0"/>
        <w:spacing w:line="276" w:lineRule="auto"/>
        <w:ind w:right="142"/>
        <w:rPr>
          <w:rFonts w:cs="Arial"/>
        </w:rPr>
      </w:pPr>
      <w:r w:rsidRPr="005E5DA9">
        <w:rPr>
          <w:rFonts w:cs="Arial"/>
        </w:rPr>
        <w:t xml:space="preserve">Zakres dostawy• Ramka mocująca• 2 bolce dystansowe• 2 popychacze </w:t>
      </w:r>
    </w:p>
    <w:p w:rsidR="00AB2FCF" w:rsidRPr="005E5DA9" w:rsidRDefault="00AB2FCF" w:rsidP="00F12097">
      <w:pPr>
        <w:widowControl w:val="0"/>
        <w:numPr>
          <w:ilvl w:val="0"/>
          <w:numId w:val="74"/>
        </w:numPr>
        <w:tabs>
          <w:tab w:val="left" w:pos="360"/>
        </w:tabs>
        <w:autoSpaceDE w:val="0"/>
        <w:autoSpaceDN w:val="0"/>
        <w:adjustRightInd w:val="0"/>
        <w:spacing w:line="276" w:lineRule="auto"/>
        <w:ind w:right="142"/>
        <w:rPr>
          <w:rFonts w:cs="Arial"/>
        </w:rPr>
      </w:pPr>
      <w:r w:rsidRPr="005E5DA9">
        <w:rPr>
          <w:rFonts w:cs="Arial"/>
        </w:rPr>
        <w:t>materiał Cynkowy odlew ciśnieniowy</w:t>
      </w:r>
    </w:p>
    <w:p w:rsidR="00AB2FCF" w:rsidRPr="005E5DA9" w:rsidRDefault="00AB2FCF" w:rsidP="00F12097">
      <w:pPr>
        <w:widowControl w:val="0"/>
        <w:numPr>
          <w:ilvl w:val="0"/>
          <w:numId w:val="74"/>
        </w:numPr>
        <w:tabs>
          <w:tab w:val="left" w:pos="360"/>
        </w:tabs>
        <w:autoSpaceDE w:val="0"/>
        <w:autoSpaceDN w:val="0"/>
        <w:adjustRightInd w:val="0"/>
        <w:spacing w:line="276" w:lineRule="auto"/>
        <w:ind w:right="142"/>
        <w:rPr>
          <w:rFonts w:cs="Arial"/>
        </w:rPr>
      </w:pPr>
      <w:r w:rsidRPr="005E5DA9">
        <w:rPr>
          <w:rFonts w:cs="Arial"/>
        </w:rPr>
        <w:t>kolor  chrom</w:t>
      </w:r>
    </w:p>
    <w:p w:rsidR="003A1C7F" w:rsidRPr="005E5DA9" w:rsidRDefault="003A1C7F" w:rsidP="00B06443">
      <w:pPr>
        <w:jc w:val="both"/>
        <w:rPr>
          <w:rFonts w:cs="Arial"/>
        </w:rPr>
      </w:pPr>
    </w:p>
    <w:p w:rsidR="003A1C7F" w:rsidRPr="005E5DA9" w:rsidRDefault="003A1C7F" w:rsidP="00B06443">
      <w:pPr>
        <w:jc w:val="both"/>
        <w:rPr>
          <w:rFonts w:cs="Arial"/>
        </w:rPr>
      </w:pPr>
    </w:p>
    <w:p w:rsidR="005E1F66" w:rsidRPr="005E5DA9" w:rsidRDefault="005E1F66" w:rsidP="00F12097">
      <w:pPr>
        <w:pStyle w:val="Akapitzlist"/>
        <w:widowControl w:val="0"/>
        <w:numPr>
          <w:ilvl w:val="0"/>
          <w:numId w:val="61"/>
        </w:numPr>
        <w:tabs>
          <w:tab w:val="left" w:pos="360"/>
        </w:tabs>
        <w:autoSpaceDE w:val="0"/>
        <w:autoSpaceDN w:val="0"/>
        <w:adjustRightInd w:val="0"/>
        <w:spacing w:line="276" w:lineRule="auto"/>
        <w:ind w:left="426" w:right="142" w:hanging="426"/>
        <w:rPr>
          <w:b/>
          <w:bCs/>
          <w:sz w:val="20"/>
          <w:szCs w:val="20"/>
        </w:rPr>
      </w:pPr>
      <w:r w:rsidRPr="005E5DA9">
        <w:rPr>
          <w:b/>
          <w:bCs/>
          <w:sz w:val="20"/>
          <w:szCs w:val="20"/>
        </w:rPr>
        <w:t>Miska WC</w:t>
      </w:r>
      <w:r w:rsidR="000171F4" w:rsidRPr="005E5DA9">
        <w:rPr>
          <w:b/>
          <w:bCs/>
          <w:sz w:val="20"/>
          <w:szCs w:val="20"/>
        </w:rPr>
        <w:t xml:space="preserve"> +deska dla osób niepełnosprawnych</w:t>
      </w:r>
    </w:p>
    <w:p w:rsidR="005E1F66" w:rsidRPr="005E5DA9" w:rsidRDefault="000171F4" w:rsidP="00B06443">
      <w:pPr>
        <w:jc w:val="both"/>
        <w:rPr>
          <w:rFonts w:cs="Arial"/>
        </w:rPr>
      </w:pPr>
      <w:r w:rsidRPr="005E5DA9">
        <w:rPr>
          <w:noProof/>
        </w:rPr>
        <w:drawing>
          <wp:inline distT="0" distB="0" distL="0" distR="0">
            <wp:extent cx="1476375" cy="1476375"/>
            <wp:effectExtent l="19050" t="0" r="9525" b="0"/>
            <wp:docPr id="19" name="Obraz 13" descr="13998M33500380x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3998M33500380x380jpg"/>
                    <pic:cNvPicPr>
                      <a:picLocks noChangeAspect="1" noChangeArrowheads="1"/>
                    </pic:cNvPicPr>
                  </pic:nvPicPr>
                  <pic:blipFill>
                    <a:blip r:embed="rId28" cstate="print"/>
                    <a:srcRect/>
                    <a:stretch>
                      <a:fillRect/>
                    </a:stretch>
                  </pic:blipFill>
                  <pic:spPr bwMode="auto">
                    <a:xfrm>
                      <a:off x="0" y="0"/>
                      <a:ext cx="1476375" cy="1476375"/>
                    </a:xfrm>
                    <a:prstGeom prst="rect">
                      <a:avLst/>
                    </a:prstGeom>
                    <a:noFill/>
                    <a:ln w="9525">
                      <a:noFill/>
                      <a:miter lim="800000"/>
                      <a:headEnd/>
                      <a:tailEnd/>
                    </a:ln>
                  </pic:spPr>
                </pic:pic>
              </a:graphicData>
            </a:graphic>
          </wp:inline>
        </w:drawing>
      </w:r>
      <w:r w:rsidR="00AB047B" w:rsidRPr="005E5DA9">
        <w:t xml:space="preserve"> </w:t>
      </w:r>
      <w:r w:rsidR="00AB047B" w:rsidRPr="005E5DA9">
        <w:rPr>
          <w:noProof/>
        </w:rPr>
        <w:drawing>
          <wp:inline distT="0" distB="0" distL="0" distR="0">
            <wp:extent cx="2428875" cy="1952625"/>
            <wp:effectExtent l="19050" t="0" r="9525" b="0"/>
            <wp:docPr id="20" name="Obraz 16" descr="Deska-sedesowa-NOVA-PRO-BEZ-BARIER-antybakteryjna-dla-osob-starszych-i-niepenospraw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ka-sedesowa-NOVA-PRO-BEZ-BARIER-antybakteryjna-dla-osob-starszych-i-niepenosprawnych"/>
                    <pic:cNvPicPr>
                      <a:picLocks noChangeAspect="1" noChangeArrowheads="1"/>
                    </pic:cNvPicPr>
                  </pic:nvPicPr>
                  <pic:blipFill>
                    <a:blip r:embed="rId29"/>
                    <a:srcRect/>
                    <a:stretch>
                      <a:fillRect/>
                    </a:stretch>
                  </pic:blipFill>
                  <pic:spPr bwMode="auto">
                    <a:xfrm>
                      <a:off x="0" y="0"/>
                      <a:ext cx="2428875" cy="1952625"/>
                    </a:xfrm>
                    <a:prstGeom prst="rect">
                      <a:avLst/>
                    </a:prstGeom>
                    <a:noFill/>
                    <a:ln w="9525">
                      <a:noFill/>
                      <a:miter lim="800000"/>
                      <a:headEnd/>
                      <a:tailEnd/>
                    </a:ln>
                  </pic:spPr>
                </pic:pic>
              </a:graphicData>
            </a:graphic>
          </wp:inline>
        </w:drawing>
      </w:r>
    </w:p>
    <w:p w:rsidR="001C365F" w:rsidRPr="005E5DA9" w:rsidRDefault="00273273" w:rsidP="001C365F">
      <w:pPr>
        <w:widowControl w:val="0"/>
        <w:tabs>
          <w:tab w:val="left" w:pos="360"/>
        </w:tabs>
        <w:autoSpaceDE w:val="0"/>
        <w:autoSpaceDN w:val="0"/>
        <w:adjustRightInd w:val="0"/>
        <w:spacing w:before="75" w:after="75" w:line="276" w:lineRule="auto"/>
        <w:ind w:left="66" w:right="142"/>
      </w:pPr>
      <w:hyperlink r:id="rId30" w:history="1">
        <w:r w:rsidR="005E1F66" w:rsidRPr="005E5DA9">
          <w:rPr>
            <w:rFonts w:cs="Arial"/>
          </w:rPr>
          <w:t xml:space="preserve"> WC kompaktowa </w:t>
        </w:r>
        <w:r w:rsidR="001C365F" w:rsidRPr="005E5DA9">
          <w:rPr>
            <w:rFonts w:cs="Arial"/>
          </w:rPr>
          <w:t>dł. 70</w:t>
        </w:r>
        <w:r w:rsidR="005E1F66" w:rsidRPr="005E5DA9">
          <w:rPr>
            <w:rFonts w:cs="Arial"/>
          </w:rPr>
          <w:t xml:space="preserve"> cm </w:t>
        </w:r>
        <w:proofErr w:type="spellStart"/>
        <w:r w:rsidR="005E1F66" w:rsidRPr="005E5DA9">
          <w:rPr>
            <w:rFonts w:cs="Arial"/>
          </w:rPr>
          <w:t>CleanOn</w:t>
        </w:r>
        <w:proofErr w:type="spellEnd"/>
        <w:r w:rsidR="005E1F66" w:rsidRPr="005E5DA9">
          <w:rPr>
            <w:rFonts w:cs="Arial"/>
          </w:rPr>
          <w:t xml:space="preserve"> bez kołnierza wewnętrznego, biała</w:t>
        </w:r>
      </w:hyperlink>
      <w:r w:rsidR="005E1F66" w:rsidRPr="005E5DA9">
        <w:rPr>
          <w:rFonts w:cs="Arial"/>
        </w:rPr>
        <w:t xml:space="preserve"> np. </w:t>
      </w:r>
      <w:r w:rsidR="001C365F" w:rsidRPr="005E5DA9">
        <w:rPr>
          <w:rFonts w:cs="Arial"/>
        </w:rPr>
        <w:t>NOVA PRO</w:t>
      </w:r>
      <w:r w:rsidR="005E1F66" w:rsidRPr="005E5DA9">
        <w:rPr>
          <w:rFonts w:cs="Arial"/>
        </w:rPr>
        <w:br/>
        <w:t>- Kolor: Biały</w:t>
      </w:r>
      <w:r w:rsidR="005E1F66" w:rsidRPr="005E5DA9">
        <w:rPr>
          <w:rFonts w:cs="Arial"/>
        </w:rPr>
        <w:br/>
        <w:t>- Materiał: Ceramika</w:t>
      </w:r>
      <w:r w:rsidR="005E1F66" w:rsidRPr="005E5DA9">
        <w:rPr>
          <w:rFonts w:cs="Arial"/>
        </w:rPr>
        <w:br/>
        <w:t>- Kształt: Okrągły/owalny</w:t>
      </w:r>
      <w:r w:rsidR="005E1F66" w:rsidRPr="005E5DA9">
        <w:rPr>
          <w:rFonts w:cs="Arial"/>
        </w:rPr>
        <w:br/>
        <w:t xml:space="preserve">- Typ: </w:t>
      </w:r>
      <w:proofErr w:type="spellStart"/>
      <w:r w:rsidR="000171F4" w:rsidRPr="005E5DA9">
        <w:rPr>
          <w:rFonts w:cs="Arial"/>
        </w:rPr>
        <w:t>ustepowa</w:t>
      </w:r>
      <w:proofErr w:type="spellEnd"/>
      <w:r w:rsidR="000171F4" w:rsidRPr="005E5DA9">
        <w:rPr>
          <w:rFonts w:cs="Arial"/>
        </w:rPr>
        <w:t xml:space="preserve"> lejowa podwieszana </w:t>
      </w:r>
      <w:r w:rsidR="005E1F66" w:rsidRPr="005E5DA9">
        <w:rPr>
          <w:rFonts w:cs="Arial"/>
        </w:rPr>
        <w:br/>
      </w:r>
      <w:r w:rsidR="005E1F66" w:rsidRPr="005E5DA9">
        <w:rPr>
          <w:rFonts w:cs="Arial"/>
        </w:rPr>
        <w:br/>
      </w:r>
      <w:r w:rsidR="00053AD1" w:rsidRPr="005E5DA9">
        <w:fldChar w:fldCharType="begin"/>
      </w:r>
      <w:r w:rsidR="003C53D0" w:rsidRPr="005E5DA9">
        <w:instrText>HYPERLINK "https://gnsbud.pl/deski-sedesowe/produkt/cersanit-parva-deska-sedesowa-wolnoopadajaca-slim-biala-k98-0136"</w:instrText>
      </w:r>
      <w:r w:rsidR="00053AD1" w:rsidRPr="005E5DA9">
        <w:fldChar w:fldCharType="separate"/>
      </w:r>
      <w:r w:rsidR="005E1F66" w:rsidRPr="005E5DA9">
        <w:t xml:space="preserve"> </w:t>
      </w:r>
    </w:p>
    <w:p w:rsidR="005E1F66" w:rsidRPr="005E5DA9" w:rsidRDefault="001C365F" w:rsidP="001C365F">
      <w:pPr>
        <w:widowControl w:val="0"/>
        <w:tabs>
          <w:tab w:val="left" w:pos="360"/>
        </w:tabs>
        <w:autoSpaceDE w:val="0"/>
        <w:autoSpaceDN w:val="0"/>
        <w:adjustRightInd w:val="0"/>
        <w:spacing w:before="75" w:after="75" w:line="276" w:lineRule="auto"/>
        <w:ind w:left="66" w:right="142"/>
        <w:rPr>
          <w:rFonts w:cs="Arial"/>
        </w:rPr>
      </w:pPr>
      <w:r w:rsidRPr="005E5DA9">
        <w:t xml:space="preserve">Deska sedesowa </w:t>
      </w:r>
      <w:proofErr w:type="spellStart"/>
      <w:r w:rsidRPr="005E5DA9">
        <w:t>wolnoopadająca</w:t>
      </w:r>
      <w:proofErr w:type="spellEnd"/>
      <w:r w:rsidRPr="005E5DA9">
        <w:t xml:space="preserve">  np. Deska sedesowa NOVA PRO BEZ BARIER antybakteryjna dla osób starszych i niepełnosprawnych </w:t>
      </w:r>
      <w:r w:rsidR="00053AD1" w:rsidRPr="005E5DA9">
        <w:fldChar w:fldCharType="end"/>
      </w:r>
      <w:r w:rsidR="005E1F66" w:rsidRPr="005E5DA9">
        <w:br/>
        <w:t>- Materiał: Duroplast</w:t>
      </w:r>
      <w:r w:rsidR="005E1F66" w:rsidRPr="005E5DA9">
        <w:br/>
        <w:t>- Kształt: Okrągły/owalny</w:t>
      </w:r>
      <w:r w:rsidR="005E1F66" w:rsidRPr="005E5DA9">
        <w:br/>
        <w:t xml:space="preserve">- Typ: </w:t>
      </w:r>
      <w:proofErr w:type="spellStart"/>
      <w:r w:rsidR="005E1F66" w:rsidRPr="005E5DA9">
        <w:t>Wolnoopadający</w:t>
      </w:r>
      <w:proofErr w:type="spellEnd"/>
      <w:r w:rsidR="005E1F66" w:rsidRPr="005E5DA9">
        <w:br/>
        <w:t>- Z systemem</w:t>
      </w:r>
      <w:r w:rsidRPr="005E5DA9">
        <w:t xml:space="preserve"> łatwego wypinania</w:t>
      </w:r>
      <w:r w:rsidRPr="005E5DA9">
        <w:rPr>
          <w:rFonts w:cs="Arial"/>
        </w:rPr>
        <w:br/>
      </w:r>
    </w:p>
    <w:p w:rsidR="00AB2FCF" w:rsidRPr="005E5DA9" w:rsidRDefault="00AB2FCF" w:rsidP="00613EBD">
      <w:pPr>
        <w:pStyle w:val="Akapitzlist"/>
        <w:widowControl w:val="0"/>
        <w:tabs>
          <w:tab w:val="left" w:pos="360"/>
        </w:tabs>
        <w:autoSpaceDE w:val="0"/>
        <w:autoSpaceDN w:val="0"/>
        <w:adjustRightInd w:val="0"/>
        <w:spacing w:line="276" w:lineRule="auto"/>
        <w:ind w:left="426" w:right="142"/>
        <w:rPr>
          <w:b/>
          <w:bCs/>
          <w:sz w:val="20"/>
          <w:szCs w:val="20"/>
        </w:rPr>
      </w:pPr>
    </w:p>
    <w:p w:rsidR="00AB2FCF" w:rsidRPr="005E5DA9" w:rsidRDefault="00AB2FCF" w:rsidP="00F12097">
      <w:pPr>
        <w:pStyle w:val="Akapitzlist"/>
        <w:widowControl w:val="0"/>
        <w:numPr>
          <w:ilvl w:val="0"/>
          <w:numId w:val="61"/>
        </w:numPr>
        <w:tabs>
          <w:tab w:val="left" w:pos="360"/>
        </w:tabs>
        <w:autoSpaceDE w:val="0"/>
        <w:autoSpaceDN w:val="0"/>
        <w:adjustRightInd w:val="0"/>
        <w:spacing w:line="276" w:lineRule="auto"/>
        <w:ind w:left="426" w:right="142" w:hanging="426"/>
        <w:rPr>
          <w:b/>
          <w:bCs/>
          <w:sz w:val="20"/>
          <w:szCs w:val="20"/>
        </w:rPr>
      </w:pPr>
      <w:r w:rsidRPr="005E5DA9">
        <w:rPr>
          <w:b/>
          <w:bCs/>
          <w:sz w:val="20"/>
          <w:szCs w:val="20"/>
        </w:rPr>
        <w:t>Umywalka dla osób niepełnosprawnych, z otworem, bez przelewu</w:t>
      </w:r>
      <w:r w:rsidR="00613EBD" w:rsidRPr="005E5DA9">
        <w:rPr>
          <w:b/>
          <w:bCs/>
          <w:sz w:val="20"/>
          <w:szCs w:val="20"/>
        </w:rPr>
        <w:t xml:space="preserve"> </w:t>
      </w:r>
      <w:proofErr w:type="spellStart"/>
      <w:r w:rsidR="00613EBD" w:rsidRPr="005E5DA9">
        <w:rPr>
          <w:b/>
          <w:bCs/>
          <w:sz w:val="20"/>
          <w:szCs w:val="20"/>
        </w:rPr>
        <w:t>np</w:t>
      </w:r>
      <w:proofErr w:type="spellEnd"/>
      <w:r w:rsidR="00613EBD" w:rsidRPr="005E5DA9">
        <w:rPr>
          <w:b/>
          <w:bCs/>
          <w:sz w:val="20"/>
          <w:szCs w:val="20"/>
        </w:rPr>
        <w:t xml:space="preserve"> Nova Pro bez barier 65 cm</w:t>
      </w:r>
    </w:p>
    <w:p w:rsidR="00613EBD" w:rsidRPr="005E5DA9" w:rsidRDefault="00613EBD" w:rsidP="00613EBD">
      <w:pPr>
        <w:shd w:val="clear" w:color="auto" w:fill="FFFFFF"/>
        <w:spacing w:before="75" w:after="75"/>
        <w:rPr>
          <w:rFonts w:ascii="kolo_medium" w:hAnsi="kolo_medium"/>
          <w:sz w:val="21"/>
          <w:szCs w:val="21"/>
        </w:rPr>
      </w:pPr>
      <w:r w:rsidRPr="005E5DA9">
        <w:rPr>
          <w:noProof/>
        </w:rPr>
        <w:lastRenderedPageBreak/>
        <w:drawing>
          <wp:inline distT="0" distB="0" distL="0" distR="0">
            <wp:extent cx="2524125" cy="2524125"/>
            <wp:effectExtent l="19050" t="0" r="9525" b="0"/>
            <wp:docPr id="36" name="Obraz 36" descr="28964NOVAPROBEZBARIERM384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28964NOVAPROBEZBARIERM38455jpg"/>
                    <pic:cNvPicPr>
                      <a:picLocks noChangeAspect="1" noChangeArrowheads="1"/>
                    </pic:cNvPicPr>
                  </pic:nvPicPr>
                  <pic:blipFill>
                    <a:blip r:embed="rId31"/>
                    <a:srcRect/>
                    <a:stretch>
                      <a:fillRect/>
                    </a:stretch>
                  </pic:blipFill>
                  <pic:spPr bwMode="auto">
                    <a:xfrm>
                      <a:off x="0" y="0"/>
                      <a:ext cx="2524125" cy="2524125"/>
                    </a:xfrm>
                    <a:prstGeom prst="rect">
                      <a:avLst/>
                    </a:prstGeom>
                    <a:noFill/>
                    <a:ln w="9525">
                      <a:noFill/>
                      <a:miter lim="800000"/>
                      <a:headEnd/>
                      <a:tailEnd/>
                    </a:ln>
                  </pic:spPr>
                </pic:pic>
              </a:graphicData>
            </a:graphic>
          </wp:inline>
        </w:drawing>
      </w:r>
      <w:r w:rsidRPr="005E5DA9">
        <w:rPr>
          <w:rFonts w:ascii="kolo_book" w:hAnsi="kolo_book"/>
          <w:sz w:val="18"/>
          <w:szCs w:val="18"/>
        </w:rPr>
        <w:t xml:space="preserve"> </w:t>
      </w:r>
    </w:p>
    <w:p w:rsidR="00613EBD" w:rsidRPr="005E5DA9" w:rsidRDefault="00613EBD" w:rsidP="00F12097">
      <w:pPr>
        <w:numPr>
          <w:ilvl w:val="0"/>
          <w:numId w:val="75"/>
        </w:numPr>
        <w:shd w:val="clear" w:color="auto" w:fill="FFFFFF"/>
        <w:spacing w:before="75" w:after="75"/>
        <w:rPr>
          <w:rFonts w:cs="Arial"/>
        </w:rPr>
      </w:pPr>
      <w:r w:rsidRPr="005E5DA9">
        <w:rPr>
          <w:rFonts w:cs="Arial"/>
        </w:rPr>
        <w:t>Głębokość</w:t>
      </w:r>
      <w:r w:rsidR="006A2EA5" w:rsidRPr="005E5DA9">
        <w:rPr>
          <w:rFonts w:cs="Arial"/>
        </w:rPr>
        <w:t xml:space="preserve"> </w:t>
      </w:r>
      <w:r w:rsidRPr="005E5DA9">
        <w:rPr>
          <w:rFonts w:cs="Arial"/>
        </w:rPr>
        <w:t>55 cm</w:t>
      </w:r>
    </w:p>
    <w:p w:rsidR="00613EBD" w:rsidRPr="005E5DA9" w:rsidRDefault="00613EBD" w:rsidP="00F12097">
      <w:pPr>
        <w:numPr>
          <w:ilvl w:val="0"/>
          <w:numId w:val="75"/>
        </w:numPr>
        <w:shd w:val="clear" w:color="auto" w:fill="FFFFFF"/>
        <w:spacing w:before="75" w:after="75"/>
        <w:rPr>
          <w:rFonts w:cs="Arial"/>
        </w:rPr>
      </w:pPr>
      <w:r w:rsidRPr="005E5DA9">
        <w:rPr>
          <w:rFonts w:cs="Arial"/>
        </w:rPr>
        <w:t>Szerokość</w:t>
      </w:r>
      <w:r w:rsidR="006A2EA5" w:rsidRPr="005E5DA9">
        <w:rPr>
          <w:rFonts w:cs="Arial"/>
        </w:rPr>
        <w:t xml:space="preserve"> 6</w:t>
      </w:r>
      <w:r w:rsidRPr="005E5DA9">
        <w:rPr>
          <w:rFonts w:cs="Arial"/>
        </w:rPr>
        <w:t>5 cm</w:t>
      </w:r>
    </w:p>
    <w:p w:rsidR="00613EBD" w:rsidRPr="005E5DA9" w:rsidRDefault="006A2EA5" w:rsidP="00F12097">
      <w:pPr>
        <w:numPr>
          <w:ilvl w:val="0"/>
          <w:numId w:val="75"/>
        </w:numPr>
        <w:shd w:val="clear" w:color="auto" w:fill="FFFFFF"/>
        <w:spacing w:before="75" w:after="75"/>
        <w:rPr>
          <w:rFonts w:cs="Arial"/>
        </w:rPr>
      </w:pPr>
      <w:r w:rsidRPr="005E5DA9">
        <w:rPr>
          <w:rFonts w:cs="Arial"/>
        </w:rPr>
        <w:t>Waga18</w:t>
      </w:r>
      <w:r w:rsidR="00613EBD" w:rsidRPr="005E5DA9">
        <w:rPr>
          <w:rFonts w:cs="Arial"/>
        </w:rPr>
        <w:t xml:space="preserve"> kg</w:t>
      </w:r>
    </w:p>
    <w:p w:rsidR="006A2EA5" w:rsidRPr="005E5DA9" w:rsidRDefault="006A2EA5" w:rsidP="00F12097">
      <w:pPr>
        <w:numPr>
          <w:ilvl w:val="0"/>
          <w:numId w:val="75"/>
        </w:numPr>
        <w:shd w:val="clear" w:color="auto" w:fill="FFFFFF"/>
        <w:spacing w:before="75" w:after="75"/>
        <w:rPr>
          <w:rFonts w:cs="Arial"/>
        </w:rPr>
      </w:pPr>
      <w:r w:rsidRPr="005E5DA9">
        <w:rPr>
          <w:rFonts w:cs="Arial"/>
        </w:rPr>
        <w:t xml:space="preserve">zestaw odpływowy podtynkowy do umywalki </w:t>
      </w:r>
      <w:proofErr w:type="spellStart"/>
      <w:r w:rsidRPr="005E5DA9">
        <w:rPr>
          <w:rFonts w:cs="Arial"/>
        </w:rPr>
        <w:t>Geberit</w:t>
      </w:r>
      <w:proofErr w:type="spellEnd"/>
      <w:r w:rsidRPr="005E5DA9">
        <w:rPr>
          <w:rFonts w:cs="Arial"/>
        </w:rPr>
        <w:t> </w:t>
      </w:r>
    </w:p>
    <w:p w:rsidR="006A2EA5" w:rsidRPr="005E5DA9" w:rsidRDefault="006A2EA5" w:rsidP="00F12097">
      <w:pPr>
        <w:pStyle w:val="Akapitzlist"/>
        <w:widowControl w:val="0"/>
        <w:numPr>
          <w:ilvl w:val="0"/>
          <w:numId w:val="75"/>
        </w:numPr>
        <w:tabs>
          <w:tab w:val="left" w:pos="360"/>
        </w:tabs>
        <w:autoSpaceDE w:val="0"/>
        <w:autoSpaceDN w:val="0"/>
        <w:adjustRightInd w:val="0"/>
        <w:spacing w:line="276" w:lineRule="auto"/>
        <w:ind w:right="142"/>
        <w:rPr>
          <w:rFonts w:cs="Arial"/>
          <w:sz w:val="20"/>
          <w:szCs w:val="20"/>
        </w:rPr>
      </w:pPr>
      <w:r w:rsidRPr="005E5DA9">
        <w:rPr>
          <w:rFonts w:cs="Arial"/>
          <w:sz w:val="20"/>
          <w:szCs w:val="20"/>
        </w:rPr>
        <w:t>materiał ceramika,</w:t>
      </w:r>
    </w:p>
    <w:p w:rsidR="006A2EA5" w:rsidRPr="005E5DA9" w:rsidRDefault="006A2EA5" w:rsidP="006A2EA5">
      <w:pPr>
        <w:shd w:val="clear" w:color="auto" w:fill="FFFFFF"/>
        <w:spacing w:before="75" w:after="75"/>
        <w:ind w:left="720"/>
        <w:rPr>
          <w:rFonts w:cs="Arial"/>
        </w:rPr>
      </w:pPr>
    </w:p>
    <w:p w:rsidR="00AB2FCF" w:rsidRPr="005E5DA9" w:rsidRDefault="00AB2FCF" w:rsidP="001C365F">
      <w:pPr>
        <w:widowControl w:val="0"/>
        <w:tabs>
          <w:tab w:val="left" w:pos="360"/>
        </w:tabs>
        <w:autoSpaceDE w:val="0"/>
        <w:autoSpaceDN w:val="0"/>
        <w:adjustRightInd w:val="0"/>
        <w:spacing w:before="75" w:after="75" w:line="276" w:lineRule="auto"/>
        <w:ind w:left="66" w:right="142"/>
        <w:rPr>
          <w:rFonts w:cs="Arial"/>
        </w:rPr>
      </w:pPr>
    </w:p>
    <w:p w:rsidR="00613EBD" w:rsidRPr="005E5DA9" w:rsidRDefault="00613EBD" w:rsidP="00F12097">
      <w:pPr>
        <w:pStyle w:val="Akapitzlist"/>
        <w:widowControl w:val="0"/>
        <w:numPr>
          <w:ilvl w:val="0"/>
          <w:numId w:val="61"/>
        </w:numPr>
        <w:tabs>
          <w:tab w:val="left" w:pos="360"/>
        </w:tabs>
        <w:autoSpaceDE w:val="0"/>
        <w:autoSpaceDN w:val="0"/>
        <w:adjustRightInd w:val="0"/>
        <w:spacing w:line="276" w:lineRule="auto"/>
        <w:ind w:left="426" w:right="142" w:hanging="426"/>
        <w:rPr>
          <w:b/>
          <w:bCs/>
          <w:sz w:val="20"/>
          <w:szCs w:val="20"/>
        </w:rPr>
      </w:pPr>
      <w:r w:rsidRPr="005E5DA9">
        <w:rPr>
          <w:b/>
          <w:bCs/>
          <w:sz w:val="20"/>
          <w:szCs w:val="20"/>
        </w:rPr>
        <w:t xml:space="preserve">Poręcz ścienna dla osób niepełnosprawnych, łukowa,  uchylna , chromowana 60 cm,  np. </w:t>
      </w:r>
      <w:proofErr w:type="spellStart"/>
      <w:r w:rsidRPr="005E5DA9">
        <w:rPr>
          <w:b/>
          <w:bCs/>
          <w:sz w:val="20"/>
          <w:szCs w:val="20"/>
        </w:rPr>
        <w:t>Lehnen</w:t>
      </w:r>
      <w:proofErr w:type="spellEnd"/>
      <w:r w:rsidRPr="005E5DA9">
        <w:rPr>
          <w:b/>
          <w:bCs/>
          <w:sz w:val="20"/>
          <w:szCs w:val="20"/>
        </w:rPr>
        <w:t xml:space="preserve"> </w:t>
      </w:r>
      <w:proofErr w:type="spellStart"/>
      <w:r w:rsidRPr="005E5DA9">
        <w:rPr>
          <w:b/>
          <w:bCs/>
          <w:sz w:val="20"/>
          <w:szCs w:val="20"/>
        </w:rPr>
        <w:t>Concept</w:t>
      </w:r>
      <w:proofErr w:type="spellEnd"/>
      <w:r w:rsidRPr="005E5DA9">
        <w:rPr>
          <w:b/>
          <w:bCs/>
          <w:sz w:val="20"/>
          <w:szCs w:val="20"/>
        </w:rPr>
        <w:t xml:space="preserve"> Pro uchylna</w:t>
      </w:r>
    </w:p>
    <w:p w:rsidR="00613EBD" w:rsidRPr="005E5DA9" w:rsidRDefault="00613EBD" w:rsidP="00F12097">
      <w:pPr>
        <w:numPr>
          <w:ilvl w:val="0"/>
          <w:numId w:val="75"/>
        </w:numPr>
        <w:shd w:val="clear" w:color="auto" w:fill="FFFFFF"/>
        <w:spacing w:before="75" w:after="75"/>
        <w:rPr>
          <w:rFonts w:cs="Arial"/>
        </w:rPr>
      </w:pPr>
      <w:r w:rsidRPr="005E5DA9">
        <w:rPr>
          <w:rFonts w:cs="Arial"/>
        </w:rPr>
        <w:t>Długość60 cm</w:t>
      </w:r>
    </w:p>
    <w:p w:rsidR="00613EBD" w:rsidRPr="005E5DA9" w:rsidRDefault="00613EBD" w:rsidP="00F12097">
      <w:pPr>
        <w:numPr>
          <w:ilvl w:val="0"/>
          <w:numId w:val="75"/>
        </w:numPr>
        <w:shd w:val="clear" w:color="auto" w:fill="FFFFFF"/>
        <w:spacing w:before="75" w:after="75"/>
        <w:rPr>
          <w:rFonts w:cs="Arial"/>
        </w:rPr>
      </w:pPr>
      <w:r w:rsidRPr="005E5DA9">
        <w:rPr>
          <w:rFonts w:cs="Arial"/>
        </w:rPr>
        <w:t>Waga1.3 kg</w:t>
      </w:r>
    </w:p>
    <w:p w:rsidR="006A2EA5" w:rsidRPr="005E5DA9" w:rsidRDefault="006A2EA5" w:rsidP="00F12097">
      <w:pPr>
        <w:numPr>
          <w:ilvl w:val="0"/>
          <w:numId w:val="75"/>
        </w:numPr>
        <w:shd w:val="clear" w:color="auto" w:fill="FFFFFF"/>
        <w:spacing w:before="75" w:after="75"/>
        <w:rPr>
          <w:rFonts w:cs="Arial"/>
        </w:rPr>
      </w:pPr>
      <w:r w:rsidRPr="005E5DA9">
        <w:rPr>
          <w:rFonts w:cs="Arial"/>
        </w:rPr>
        <w:t>materiał stal</w:t>
      </w:r>
    </w:p>
    <w:p w:rsidR="006A2EA5" w:rsidRPr="005E5DA9" w:rsidRDefault="006A2EA5" w:rsidP="00F12097">
      <w:pPr>
        <w:numPr>
          <w:ilvl w:val="0"/>
          <w:numId w:val="75"/>
        </w:numPr>
        <w:shd w:val="clear" w:color="auto" w:fill="FFFFFF"/>
        <w:spacing w:before="75" w:after="75"/>
        <w:rPr>
          <w:rFonts w:cs="Arial"/>
        </w:rPr>
      </w:pPr>
      <w:r w:rsidRPr="005E5DA9">
        <w:rPr>
          <w:rFonts w:cs="Arial"/>
        </w:rPr>
        <w:t>wykończenie chrom</w:t>
      </w:r>
    </w:p>
    <w:p w:rsidR="00613EBD" w:rsidRPr="005E5DA9" w:rsidRDefault="00613EBD" w:rsidP="00613EBD">
      <w:pPr>
        <w:widowControl w:val="0"/>
        <w:tabs>
          <w:tab w:val="left" w:pos="360"/>
        </w:tabs>
        <w:autoSpaceDE w:val="0"/>
        <w:autoSpaceDN w:val="0"/>
        <w:adjustRightInd w:val="0"/>
        <w:spacing w:line="276" w:lineRule="auto"/>
        <w:ind w:right="142"/>
        <w:rPr>
          <w:b/>
          <w:bCs/>
        </w:rPr>
      </w:pPr>
    </w:p>
    <w:p w:rsidR="007C0BAD" w:rsidRPr="005E5DA9" w:rsidRDefault="007C0BAD" w:rsidP="00766FC8">
      <w:pPr>
        <w:pStyle w:val="Akapitzlist"/>
        <w:widowControl w:val="0"/>
        <w:tabs>
          <w:tab w:val="left" w:pos="360"/>
        </w:tabs>
        <w:autoSpaceDE w:val="0"/>
        <w:autoSpaceDN w:val="0"/>
        <w:adjustRightInd w:val="0"/>
        <w:spacing w:line="276" w:lineRule="auto"/>
        <w:ind w:left="426" w:right="142"/>
        <w:rPr>
          <w:rFonts w:cs="Arial"/>
          <w:sz w:val="20"/>
          <w:szCs w:val="20"/>
        </w:rPr>
      </w:pPr>
    </w:p>
    <w:p w:rsidR="007C0BAD" w:rsidRPr="005E5DA9" w:rsidRDefault="007C0BAD" w:rsidP="00B22491">
      <w:pPr>
        <w:widowControl w:val="0"/>
        <w:tabs>
          <w:tab w:val="left" w:pos="360"/>
        </w:tabs>
        <w:autoSpaceDE w:val="0"/>
        <w:autoSpaceDN w:val="0"/>
        <w:adjustRightInd w:val="0"/>
        <w:spacing w:line="276" w:lineRule="auto"/>
        <w:ind w:right="142"/>
        <w:rPr>
          <w:rFonts w:cs="Arial"/>
        </w:rPr>
      </w:pPr>
    </w:p>
    <w:p w:rsidR="00766FC8" w:rsidRPr="005E5DA9" w:rsidRDefault="00766FC8" w:rsidP="00F12097">
      <w:pPr>
        <w:pStyle w:val="Akapitzlist"/>
        <w:widowControl w:val="0"/>
        <w:numPr>
          <w:ilvl w:val="0"/>
          <w:numId w:val="61"/>
        </w:numPr>
        <w:tabs>
          <w:tab w:val="left" w:pos="360"/>
        </w:tabs>
        <w:autoSpaceDE w:val="0"/>
        <w:autoSpaceDN w:val="0"/>
        <w:adjustRightInd w:val="0"/>
        <w:spacing w:line="276" w:lineRule="auto"/>
        <w:ind w:left="426" w:right="142" w:hanging="426"/>
        <w:rPr>
          <w:b/>
          <w:bCs/>
          <w:sz w:val="20"/>
          <w:szCs w:val="20"/>
        </w:rPr>
      </w:pPr>
      <w:r w:rsidRPr="005E5DA9">
        <w:rPr>
          <w:b/>
          <w:bCs/>
          <w:sz w:val="20"/>
          <w:szCs w:val="20"/>
        </w:rPr>
        <w:t>Bateria umywalkowa</w:t>
      </w:r>
    </w:p>
    <w:p w:rsidR="00B22491" w:rsidRPr="005E5DA9" w:rsidRDefault="00B22491" w:rsidP="00B22491">
      <w:pPr>
        <w:widowControl w:val="0"/>
        <w:tabs>
          <w:tab w:val="left" w:pos="360"/>
        </w:tabs>
        <w:autoSpaceDE w:val="0"/>
        <w:autoSpaceDN w:val="0"/>
        <w:adjustRightInd w:val="0"/>
        <w:spacing w:line="276" w:lineRule="auto"/>
        <w:ind w:right="142"/>
        <w:rPr>
          <w:rFonts w:cs="Arial"/>
        </w:rPr>
      </w:pPr>
    </w:p>
    <w:p w:rsidR="00766FC8" w:rsidRPr="005E5DA9" w:rsidRDefault="002320DE" w:rsidP="002320DE">
      <w:pPr>
        <w:widowControl w:val="0"/>
        <w:tabs>
          <w:tab w:val="left" w:pos="360"/>
        </w:tabs>
        <w:autoSpaceDE w:val="0"/>
        <w:autoSpaceDN w:val="0"/>
        <w:adjustRightInd w:val="0"/>
        <w:spacing w:line="276" w:lineRule="auto"/>
        <w:ind w:right="142"/>
        <w:jc w:val="center"/>
        <w:rPr>
          <w:rFonts w:cs="Arial"/>
        </w:rPr>
      </w:pPr>
      <w:r w:rsidRPr="005E5DA9">
        <w:rPr>
          <w:noProof/>
        </w:rPr>
        <w:drawing>
          <wp:inline distT="0" distB="0" distL="0" distR="0">
            <wp:extent cx="1388331" cy="1388331"/>
            <wp:effectExtent l="19050" t="0" r="2319" b="0"/>
            <wp:docPr id="43" name="Obraz 43" descr="Bateria umywalkowa TOSCANA F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Bateria umywalkowa TOSCANA FERRO"/>
                    <pic:cNvPicPr>
                      <a:picLocks noChangeAspect="1" noChangeArrowheads="1"/>
                    </pic:cNvPicPr>
                  </pic:nvPicPr>
                  <pic:blipFill>
                    <a:blip r:embed="rId32" cstate="print"/>
                    <a:srcRect/>
                    <a:stretch>
                      <a:fillRect/>
                    </a:stretch>
                  </pic:blipFill>
                  <pic:spPr bwMode="auto">
                    <a:xfrm>
                      <a:off x="0" y="0"/>
                      <a:ext cx="1390863" cy="1390863"/>
                    </a:xfrm>
                    <a:prstGeom prst="rect">
                      <a:avLst/>
                    </a:prstGeom>
                    <a:noFill/>
                    <a:ln w="9525">
                      <a:noFill/>
                      <a:miter lim="800000"/>
                      <a:headEnd/>
                      <a:tailEnd/>
                    </a:ln>
                  </pic:spPr>
                </pic:pic>
              </a:graphicData>
            </a:graphic>
          </wp:inline>
        </w:drawing>
      </w:r>
    </w:p>
    <w:p w:rsidR="00766FC8" w:rsidRPr="005E5DA9" w:rsidRDefault="00766FC8" w:rsidP="00F12097">
      <w:pPr>
        <w:numPr>
          <w:ilvl w:val="0"/>
          <w:numId w:val="75"/>
        </w:numPr>
        <w:shd w:val="clear" w:color="auto" w:fill="FFFFFF"/>
        <w:spacing w:before="75" w:after="75"/>
        <w:rPr>
          <w:rFonts w:cs="Arial"/>
        </w:rPr>
      </w:pPr>
      <w:r w:rsidRPr="005E5DA9">
        <w:rPr>
          <w:rFonts w:cs="Arial"/>
        </w:rPr>
        <w:t>materiał wykonania: mosiądz</w:t>
      </w:r>
    </w:p>
    <w:p w:rsidR="00766FC8" w:rsidRPr="005E5DA9" w:rsidRDefault="00766FC8" w:rsidP="00F12097">
      <w:pPr>
        <w:numPr>
          <w:ilvl w:val="0"/>
          <w:numId w:val="75"/>
        </w:numPr>
        <w:shd w:val="clear" w:color="auto" w:fill="FFFFFF"/>
        <w:spacing w:before="75" w:after="75"/>
        <w:rPr>
          <w:rFonts w:cs="Arial"/>
        </w:rPr>
      </w:pPr>
      <w:r w:rsidRPr="005E5DA9">
        <w:rPr>
          <w:rFonts w:cs="Arial"/>
        </w:rPr>
        <w:t>głowica ceramiczna</w:t>
      </w:r>
    </w:p>
    <w:p w:rsidR="00766FC8" w:rsidRPr="005E5DA9" w:rsidRDefault="00766FC8" w:rsidP="00F12097">
      <w:pPr>
        <w:numPr>
          <w:ilvl w:val="0"/>
          <w:numId w:val="75"/>
        </w:numPr>
        <w:shd w:val="clear" w:color="auto" w:fill="FFFFFF"/>
        <w:spacing w:before="75" w:after="75"/>
        <w:rPr>
          <w:rFonts w:cs="Arial"/>
        </w:rPr>
      </w:pPr>
      <w:r w:rsidRPr="005E5DA9">
        <w:rPr>
          <w:rFonts w:cs="Arial"/>
        </w:rPr>
        <w:t>kolor: chrom</w:t>
      </w:r>
    </w:p>
    <w:p w:rsidR="00766FC8" w:rsidRPr="005E5DA9" w:rsidRDefault="00766FC8" w:rsidP="00F12097">
      <w:pPr>
        <w:numPr>
          <w:ilvl w:val="0"/>
          <w:numId w:val="75"/>
        </w:numPr>
        <w:shd w:val="clear" w:color="auto" w:fill="FFFFFF"/>
        <w:spacing w:before="75" w:after="75"/>
        <w:rPr>
          <w:rFonts w:cs="Arial"/>
        </w:rPr>
      </w:pPr>
      <w:r w:rsidRPr="005E5DA9">
        <w:rPr>
          <w:rFonts w:cs="Arial"/>
        </w:rPr>
        <w:t>przepływ wody przy ciśnieniu 3 bar: 5l/min</w:t>
      </w:r>
      <w:r w:rsidRPr="005E5DA9">
        <w:rPr>
          <w:rFonts w:cs="Arial"/>
        </w:rPr>
        <w:br/>
        <w:t>bateria wyposażona w funkcję oszczędzania wody</w:t>
      </w:r>
    </w:p>
    <w:p w:rsidR="00766FC8" w:rsidRPr="005E5DA9" w:rsidRDefault="006A2EA5" w:rsidP="00F12097">
      <w:pPr>
        <w:numPr>
          <w:ilvl w:val="0"/>
          <w:numId w:val="75"/>
        </w:numPr>
        <w:shd w:val="clear" w:color="auto" w:fill="FFFFFF"/>
        <w:spacing w:before="75" w:after="75"/>
        <w:rPr>
          <w:rFonts w:cs="Arial"/>
        </w:rPr>
      </w:pPr>
      <w:r w:rsidRPr="005E5DA9">
        <w:rPr>
          <w:rFonts w:cs="Arial"/>
        </w:rPr>
        <w:t xml:space="preserve">jednouchwytowa mieszakowa klasy A </w:t>
      </w:r>
    </w:p>
    <w:p w:rsidR="00EE3E51" w:rsidRPr="005E5DA9" w:rsidRDefault="00EE3E51" w:rsidP="00B22491">
      <w:pPr>
        <w:widowControl w:val="0"/>
        <w:tabs>
          <w:tab w:val="left" w:pos="360"/>
        </w:tabs>
        <w:autoSpaceDE w:val="0"/>
        <w:autoSpaceDN w:val="0"/>
        <w:adjustRightInd w:val="0"/>
        <w:spacing w:line="276" w:lineRule="auto"/>
        <w:ind w:right="142"/>
        <w:rPr>
          <w:rFonts w:cs="Arial"/>
        </w:rPr>
      </w:pPr>
    </w:p>
    <w:p w:rsidR="00EE3E51" w:rsidRPr="005E5DA9" w:rsidRDefault="00EE3E51" w:rsidP="00F12097">
      <w:pPr>
        <w:pStyle w:val="Akapitzlist"/>
        <w:widowControl w:val="0"/>
        <w:numPr>
          <w:ilvl w:val="0"/>
          <w:numId w:val="61"/>
        </w:numPr>
        <w:tabs>
          <w:tab w:val="left" w:pos="360"/>
        </w:tabs>
        <w:autoSpaceDE w:val="0"/>
        <w:autoSpaceDN w:val="0"/>
        <w:adjustRightInd w:val="0"/>
        <w:spacing w:line="276" w:lineRule="auto"/>
        <w:ind w:left="426" w:right="142" w:hanging="426"/>
        <w:rPr>
          <w:b/>
          <w:bCs/>
          <w:sz w:val="20"/>
          <w:szCs w:val="20"/>
        </w:rPr>
      </w:pPr>
      <w:r w:rsidRPr="005E5DA9">
        <w:rPr>
          <w:b/>
          <w:bCs/>
          <w:sz w:val="20"/>
          <w:szCs w:val="20"/>
        </w:rPr>
        <w:t xml:space="preserve">Miska ustępowa lejowa wisząca  </w:t>
      </w:r>
      <w:proofErr w:type="spellStart"/>
      <w:r w:rsidRPr="005E5DA9">
        <w:rPr>
          <w:b/>
          <w:bCs/>
          <w:sz w:val="20"/>
          <w:szCs w:val="20"/>
        </w:rPr>
        <w:t>np</w:t>
      </w:r>
      <w:proofErr w:type="spellEnd"/>
      <w:r w:rsidRPr="005E5DA9">
        <w:rPr>
          <w:b/>
          <w:bCs/>
          <w:sz w:val="20"/>
          <w:szCs w:val="20"/>
        </w:rPr>
        <w:t xml:space="preserve"> </w:t>
      </w:r>
      <w:proofErr w:type="spellStart"/>
      <w:r w:rsidRPr="005E5DA9">
        <w:rPr>
          <w:b/>
          <w:bCs/>
          <w:sz w:val="20"/>
          <w:szCs w:val="20"/>
        </w:rPr>
        <w:t>Kolo</w:t>
      </w:r>
      <w:proofErr w:type="spellEnd"/>
      <w:r w:rsidRPr="005E5DA9">
        <w:rPr>
          <w:b/>
          <w:bCs/>
          <w:sz w:val="20"/>
          <w:szCs w:val="20"/>
        </w:rPr>
        <w:t xml:space="preserve"> Style z deską </w:t>
      </w:r>
      <w:proofErr w:type="spellStart"/>
      <w:r w:rsidRPr="005E5DA9">
        <w:rPr>
          <w:b/>
          <w:bCs/>
          <w:sz w:val="20"/>
          <w:szCs w:val="20"/>
        </w:rPr>
        <w:t>samoopadającą</w:t>
      </w:r>
      <w:proofErr w:type="spellEnd"/>
    </w:p>
    <w:p w:rsidR="00EE3E51" w:rsidRPr="005E5DA9" w:rsidRDefault="00EE3E51" w:rsidP="00EE3E51">
      <w:pPr>
        <w:pStyle w:val="Akapitzlist"/>
        <w:widowControl w:val="0"/>
        <w:tabs>
          <w:tab w:val="left" w:pos="360"/>
        </w:tabs>
        <w:autoSpaceDE w:val="0"/>
        <w:autoSpaceDN w:val="0"/>
        <w:adjustRightInd w:val="0"/>
        <w:spacing w:line="276" w:lineRule="auto"/>
        <w:ind w:left="426" w:right="142"/>
        <w:rPr>
          <w:b/>
          <w:bCs/>
          <w:sz w:val="20"/>
          <w:szCs w:val="20"/>
        </w:rPr>
      </w:pPr>
      <w:r w:rsidRPr="005E5DA9">
        <w:rPr>
          <w:noProof/>
        </w:rPr>
        <w:lastRenderedPageBreak/>
        <w:drawing>
          <wp:inline distT="0" distB="0" distL="0" distR="0">
            <wp:extent cx="2333625" cy="2143125"/>
            <wp:effectExtent l="19050" t="0" r="9525" b="0"/>
            <wp:docPr id="1" name="Obraz 2" descr="39440L23100000tanie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9440L23100000taniejjpg"/>
                    <pic:cNvPicPr>
                      <a:picLocks noChangeAspect="1" noChangeArrowheads="1"/>
                    </pic:cNvPicPr>
                  </pic:nvPicPr>
                  <pic:blipFill>
                    <a:blip r:embed="rId33"/>
                    <a:srcRect l="30334" t="25526" r="6684" b="15263"/>
                    <a:stretch>
                      <a:fillRect/>
                    </a:stretch>
                  </pic:blipFill>
                  <pic:spPr bwMode="auto">
                    <a:xfrm>
                      <a:off x="0" y="0"/>
                      <a:ext cx="2333625" cy="2143125"/>
                    </a:xfrm>
                    <a:prstGeom prst="rect">
                      <a:avLst/>
                    </a:prstGeom>
                    <a:noFill/>
                    <a:ln w="9525">
                      <a:noFill/>
                      <a:miter lim="800000"/>
                      <a:headEnd/>
                      <a:tailEnd/>
                    </a:ln>
                  </pic:spPr>
                </pic:pic>
              </a:graphicData>
            </a:graphic>
          </wp:inline>
        </w:drawing>
      </w:r>
    </w:p>
    <w:p w:rsidR="00EE3E51" w:rsidRPr="005E5DA9" w:rsidRDefault="00EE3E51" w:rsidP="00F12097">
      <w:pPr>
        <w:numPr>
          <w:ilvl w:val="0"/>
          <w:numId w:val="75"/>
        </w:numPr>
        <w:shd w:val="clear" w:color="auto" w:fill="FFFFFF"/>
        <w:spacing w:before="75" w:after="75"/>
        <w:rPr>
          <w:rFonts w:cs="Arial"/>
        </w:rPr>
      </w:pPr>
      <w:r w:rsidRPr="005E5DA9">
        <w:rPr>
          <w:rFonts w:cs="Arial"/>
        </w:rPr>
        <w:t>Długość51 cm</w:t>
      </w:r>
    </w:p>
    <w:p w:rsidR="00EE3E51" w:rsidRPr="005E5DA9" w:rsidRDefault="00EE3E51" w:rsidP="00F12097">
      <w:pPr>
        <w:numPr>
          <w:ilvl w:val="0"/>
          <w:numId w:val="75"/>
        </w:numPr>
        <w:shd w:val="clear" w:color="auto" w:fill="FFFFFF"/>
        <w:spacing w:before="75" w:after="75"/>
        <w:rPr>
          <w:rFonts w:cs="Arial"/>
        </w:rPr>
      </w:pPr>
      <w:r w:rsidRPr="005E5DA9">
        <w:rPr>
          <w:rFonts w:cs="Arial"/>
        </w:rPr>
        <w:t>Waga14 kg</w:t>
      </w:r>
    </w:p>
    <w:p w:rsidR="00EE3E51" w:rsidRPr="005E5DA9" w:rsidRDefault="009D62F3" w:rsidP="00F12097">
      <w:pPr>
        <w:numPr>
          <w:ilvl w:val="0"/>
          <w:numId w:val="75"/>
        </w:numPr>
        <w:shd w:val="clear" w:color="auto" w:fill="FFFFFF"/>
        <w:spacing w:before="75" w:after="75"/>
        <w:rPr>
          <w:rFonts w:cs="Arial"/>
        </w:rPr>
      </w:pPr>
      <w:r w:rsidRPr="005E5DA9">
        <w:rPr>
          <w:rFonts w:cs="Arial"/>
        </w:rPr>
        <w:t>M</w:t>
      </w:r>
      <w:r w:rsidR="00EE3E51" w:rsidRPr="005E5DA9">
        <w:rPr>
          <w:rFonts w:cs="Arial"/>
        </w:rPr>
        <w:t>ateriał ceramika,</w:t>
      </w:r>
    </w:p>
    <w:p w:rsidR="00EE3E51" w:rsidRPr="005E5DA9" w:rsidRDefault="00EE3E51" w:rsidP="00F12097">
      <w:pPr>
        <w:numPr>
          <w:ilvl w:val="0"/>
          <w:numId w:val="75"/>
        </w:numPr>
        <w:shd w:val="clear" w:color="auto" w:fill="FFFFFF"/>
        <w:spacing w:before="75" w:after="75"/>
        <w:rPr>
          <w:rFonts w:cs="Arial"/>
        </w:rPr>
      </w:pPr>
      <w:r w:rsidRPr="005E5DA9">
        <w:rPr>
          <w:rFonts w:cs="Arial"/>
        </w:rPr>
        <w:t>do montażu na stelażu podtynkowym</w:t>
      </w:r>
    </w:p>
    <w:p w:rsidR="00EE3E51" w:rsidRPr="005E5DA9" w:rsidRDefault="00EE3E51" w:rsidP="00F12097">
      <w:pPr>
        <w:numPr>
          <w:ilvl w:val="0"/>
          <w:numId w:val="75"/>
        </w:numPr>
        <w:shd w:val="clear" w:color="auto" w:fill="FFFFFF"/>
        <w:spacing w:before="75" w:after="75"/>
        <w:rPr>
          <w:rFonts w:cs="Arial"/>
        </w:rPr>
      </w:pPr>
      <w:r w:rsidRPr="005E5DA9">
        <w:rPr>
          <w:rFonts w:cs="Arial"/>
        </w:rPr>
        <w:t xml:space="preserve">Deska sedesowa, </w:t>
      </w:r>
      <w:proofErr w:type="spellStart"/>
      <w:r w:rsidRPr="005E5DA9">
        <w:rPr>
          <w:rFonts w:cs="Arial"/>
        </w:rPr>
        <w:t>wolnoopadająca</w:t>
      </w:r>
      <w:proofErr w:type="spellEnd"/>
      <w:r w:rsidRPr="005E5DA9">
        <w:rPr>
          <w:rFonts w:cs="Arial"/>
        </w:rPr>
        <w:t xml:space="preserve">  z tworzywa Duroplast</w:t>
      </w:r>
    </w:p>
    <w:p w:rsidR="00EE3E51" w:rsidRPr="005E5DA9" w:rsidRDefault="00EE3E51" w:rsidP="00EE3E51">
      <w:pPr>
        <w:pStyle w:val="Akapitzlist"/>
        <w:widowControl w:val="0"/>
        <w:tabs>
          <w:tab w:val="left" w:pos="360"/>
        </w:tabs>
        <w:autoSpaceDE w:val="0"/>
        <w:autoSpaceDN w:val="0"/>
        <w:adjustRightInd w:val="0"/>
        <w:spacing w:line="276" w:lineRule="auto"/>
        <w:ind w:left="426" w:right="142"/>
        <w:rPr>
          <w:b/>
          <w:bCs/>
          <w:sz w:val="20"/>
          <w:szCs w:val="20"/>
        </w:rPr>
      </w:pPr>
    </w:p>
    <w:p w:rsidR="00EE3E51" w:rsidRPr="005E5DA9" w:rsidRDefault="00EE3E51" w:rsidP="00F12097">
      <w:pPr>
        <w:pStyle w:val="Akapitzlist"/>
        <w:widowControl w:val="0"/>
        <w:numPr>
          <w:ilvl w:val="0"/>
          <w:numId w:val="61"/>
        </w:numPr>
        <w:tabs>
          <w:tab w:val="left" w:pos="360"/>
        </w:tabs>
        <w:autoSpaceDE w:val="0"/>
        <w:autoSpaceDN w:val="0"/>
        <w:adjustRightInd w:val="0"/>
        <w:spacing w:line="276" w:lineRule="auto"/>
        <w:ind w:left="426" w:right="142" w:hanging="426"/>
        <w:rPr>
          <w:b/>
          <w:bCs/>
          <w:sz w:val="20"/>
          <w:szCs w:val="20"/>
        </w:rPr>
      </w:pPr>
      <w:r w:rsidRPr="005E5DA9">
        <w:rPr>
          <w:b/>
          <w:bCs/>
          <w:sz w:val="20"/>
          <w:szCs w:val="20"/>
        </w:rPr>
        <w:t xml:space="preserve">Pisuar dopływ z tyłu, odpływ poziomy </w:t>
      </w:r>
      <w:proofErr w:type="spellStart"/>
      <w:r w:rsidRPr="005E5DA9">
        <w:rPr>
          <w:b/>
          <w:bCs/>
          <w:sz w:val="20"/>
          <w:szCs w:val="20"/>
        </w:rPr>
        <w:t>np</w:t>
      </w:r>
      <w:proofErr w:type="spellEnd"/>
      <w:r w:rsidRPr="005E5DA9">
        <w:rPr>
          <w:b/>
          <w:bCs/>
          <w:sz w:val="20"/>
          <w:szCs w:val="20"/>
        </w:rPr>
        <w:t xml:space="preserve"> PAREO, formy Koło</w:t>
      </w:r>
    </w:p>
    <w:p w:rsidR="00EE3E51" w:rsidRPr="005E5DA9" w:rsidRDefault="009D62F3" w:rsidP="00B22491">
      <w:pPr>
        <w:widowControl w:val="0"/>
        <w:tabs>
          <w:tab w:val="left" w:pos="360"/>
        </w:tabs>
        <w:autoSpaceDE w:val="0"/>
        <w:autoSpaceDN w:val="0"/>
        <w:adjustRightInd w:val="0"/>
        <w:spacing w:line="276" w:lineRule="auto"/>
        <w:ind w:right="142"/>
        <w:rPr>
          <w:rFonts w:cs="Arial"/>
        </w:rPr>
      </w:pPr>
      <w:r w:rsidRPr="005E5DA9">
        <w:rPr>
          <w:noProof/>
        </w:rPr>
        <w:drawing>
          <wp:inline distT="0" distB="0" distL="0" distR="0">
            <wp:extent cx="2514600" cy="2514600"/>
            <wp:effectExtent l="19050" t="0" r="0" b="0"/>
            <wp:docPr id="3" name="Obraz 11" descr="4105L26000380x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4105L26000380x380jpg"/>
                    <pic:cNvPicPr>
                      <a:picLocks noChangeAspect="1" noChangeArrowheads="1"/>
                    </pic:cNvPicPr>
                  </pic:nvPicPr>
                  <pic:blipFill>
                    <a:blip r:embed="rId34"/>
                    <a:srcRect/>
                    <a:stretch>
                      <a:fillRect/>
                    </a:stretch>
                  </pic:blipFill>
                  <pic:spPr bwMode="auto">
                    <a:xfrm>
                      <a:off x="0" y="0"/>
                      <a:ext cx="2514600" cy="2514600"/>
                    </a:xfrm>
                    <a:prstGeom prst="rect">
                      <a:avLst/>
                    </a:prstGeom>
                    <a:noFill/>
                    <a:ln w="9525">
                      <a:noFill/>
                      <a:miter lim="800000"/>
                      <a:headEnd/>
                      <a:tailEnd/>
                    </a:ln>
                  </pic:spPr>
                </pic:pic>
              </a:graphicData>
            </a:graphic>
          </wp:inline>
        </w:drawing>
      </w:r>
    </w:p>
    <w:p w:rsidR="009D62F3" w:rsidRPr="005E5DA9" w:rsidRDefault="009D62F3" w:rsidP="00F12097">
      <w:pPr>
        <w:numPr>
          <w:ilvl w:val="0"/>
          <w:numId w:val="75"/>
        </w:numPr>
        <w:shd w:val="clear" w:color="auto" w:fill="FFFFFF"/>
        <w:spacing w:before="75" w:after="75"/>
        <w:rPr>
          <w:rFonts w:cs="Arial"/>
        </w:rPr>
      </w:pPr>
      <w:r w:rsidRPr="005E5DA9">
        <w:rPr>
          <w:rFonts w:cs="Arial"/>
        </w:rPr>
        <w:t>Materiał ceramika,</w:t>
      </w:r>
    </w:p>
    <w:p w:rsidR="009D62F3" w:rsidRPr="005E5DA9" w:rsidRDefault="009D62F3" w:rsidP="00F12097">
      <w:pPr>
        <w:numPr>
          <w:ilvl w:val="0"/>
          <w:numId w:val="75"/>
        </w:numPr>
        <w:shd w:val="clear" w:color="auto" w:fill="FFFFFF"/>
        <w:spacing w:before="75" w:after="75"/>
        <w:rPr>
          <w:rFonts w:cs="Arial"/>
        </w:rPr>
      </w:pPr>
      <w:r w:rsidRPr="005E5DA9">
        <w:rPr>
          <w:rFonts w:cs="Arial"/>
        </w:rPr>
        <w:t xml:space="preserve">Waga: 12 kg </w:t>
      </w:r>
    </w:p>
    <w:p w:rsidR="009D62F3" w:rsidRPr="005E5DA9" w:rsidRDefault="009D62F3" w:rsidP="00F12097">
      <w:pPr>
        <w:numPr>
          <w:ilvl w:val="0"/>
          <w:numId w:val="75"/>
        </w:numPr>
        <w:shd w:val="clear" w:color="auto" w:fill="FFFFFF"/>
        <w:spacing w:before="75" w:after="75"/>
        <w:rPr>
          <w:rFonts w:cs="Arial"/>
        </w:rPr>
      </w:pPr>
      <w:r w:rsidRPr="005E5DA9">
        <w:rPr>
          <w:rFonts w:cs="Arial"/>
        </w:rPr>
        <w:t xml:space="preserve">Wymiary: 52 x 33 x 26,5 cm </w:t>
      </w:r>
    </w:p>
    <w:p w:rsidR="009D62F3" w:rsidRPr="005E5DA9" w:rsidRDefault="009D62F3" w:rsidP="00F12097">
      <w:pPr>
        <w:numPr>
          <w:ilvl w:val="0"/>
          <w:numId w:val="75"/>
        </w:numPr>
        <w:shd w:val="clear" w:color="auto" w:fill="FFFFFF"/>
        <w:spacing w:before="75" w:after="75"/>
        <w:rPr>
          <w:rFonts w:cs="Arial"/>
        </w:rPr>
      </w:pPr>
      <w:r w:rsidRPr="005E5DA9">
        <w:rPr>
          <w:rFonts w:cs="Arial"/>
        </w:rPr>
        <w:t xml:space="preserve">Informacje dodatkowe: Do kompletowania z: - syfon pisuarowy odpływ poziomy - złączka doprowadzająca wodę do zaworu podtynkowego </w:t>
      </w:r>
    </w:p>
    <w:p w:rsidR="009D62F3" w:rsidRPr="005E5DA9" w:rsidRDefault="009D62F3" w:rsidP="00F12097">
      <w:pPr>
        <w:numPr>
          <w:ilvl w:val="0"/>
          <w:numId w:val="75"/>
        </w:numPr>
        <w:shd w:val="clear" w:color="auto" w:fill="FFFFFF"/>
        <w:spacing w:before="75" w:after="75"/>
        <w:rPr>
          <w:rFonts w:cs="Arial"/>
        </w:rPr>
      </w:pPr>
      <w:r w:rsidRPr="005E5DA9">
        <w:rPr>
          <w:rFonts w:cs="Arial"/>
        </w:rPr>
        <w:t>W komplecie zestaw montażowy</w:t>
      </w:r>
    </w:p>
    <w:p w:rsidR="009D62F3" w:rsidRPr="005E5DA9" w:rsidRDefault="009D62F3" w:rsidP="00F12097">
      <w:pPr>
        <w:pStyle w:val="Akapitzlist"/>
        <w:widowControl w:val="0"/>
        <w:numPr>
          <w:ilvl w:val="0"/>
          <w:numId w:val="61"/>
        </w:numPr>
        <w:tabs>
          <w:tab w:val="left" w:pos="360"/>
        </w:tabs>
        <w:autoSpaceDE w:val="0"/>
        <w:autoSpaceDN w:val="0"/>
        <w:adjustRightInd w:val="0"/>
        <w:spacing w:line="276" w:lineRule="auto"/>
        <w:ind w:left="426" w:right="142" w:hanging="426"/>
        <w:rPr>
          <w:b/>
          <w:bCs/>
          <w:sz w:val="20"/>
          <w:szCs w:val="20"/>
        </w:rPr>
      </w:pPr>
      <w:r w:rsidRPr="005E5DA9">
        <w:rPr>
          <w:b/>
          <w:bCs/>
          <w:sz w:val="20"/>
          <w:szCs w:val="20"/>
        </w:rPr>
        <w:t xml:space="preserve">Umywalka 60 cm, z otworem, z przelewem </w:t>
      </w:r>
      <w:proofErr w:type="spellStart"/>
      <w:r w:rsidRPr="005E5DA9">
        <w:rPr>
          <w:b/>
          <w:bCs/>
          <w:sz w:val="20"/>
          <w:szCs w:val="20"/>
        </w:rPr>
        <w:t>np</w:t>
      </w:r>
      <w:proofErr w:type="spellEnd"/>
      <w:r w:rsidRPr="005E5DA9">
        <w:rPr>
          <w:b/>
          <w:bCs/>
          <w:sz w:val="20"/>
          <w:szCs w:val="20"/>
        </w:rPr>
        <w:t xml:space="preserve"> STYLE Koło z </w:t>
      </w:r>
      <w:proofErr w:type="spellStart"/>
      <w:r w:rsidRPr="005E5DA9">
        <w:rPr>
          <w:b/>
          <w:bCs/>
          <w:sz w:val="20"/>
          <w:szCs w:val="20"/>
        </w:rPr>
        <w:t>pólpostumentem</w:t>
      </w:r>
      <w:proofErr w:type="spellEnd"/>
    </w:p>
    <w:p w:rsidR="009D62F3" w:rsidRPr="005E5DA9" w:rsidRDefault="009D62F3" w:rsidP="009D62F3">
      <w:pPr>
        <w:pStyle w:val="Akapitzlist"/>
        <w:widowControl w:val="0"/>
        <w:tabs>
          <w:tab w:val="left" w:pos="360"/>
        </w:tabs>
        <w:autoSpaceDE w:val="0"/>
        <w:autoSpaceDN w:val="0"/>
        <w:adjustRightInd w:val="0"/>
        <w:spacing w:line="276" w:lineRule="auto"/>
        <w:ind w:left="426" w:right="142"/>
        <w:rPr>
          <w:b/>
          <w:bCs/>
          <w:sz w:val="20"/>
          <w:szCs w:val="20"/>
        </w:rPr>
      </w:pPr>
      <w:r w:rsidRPr="005E5DA9">
        <w:rPr>
          <w:noProof/>
        </w:rPr>
        <w:drawing>
          <wp:inline distT="0" distB="0" distL="0" distR="0">
            <wp:extent cx="2076450" cy="2076450"/>
            <wp:effectExtent l="19050" t="0" r="0" b="0"/>
            <wp:docPr id="7" name="Obraz 14" descr="4083L21960L21970380x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4083L21960L21970380x380jpg"/>
                    <pic:cNvPicPr>
                      <a:picLocks noChangeAspect="1" noChangeArrowheads="1"/>
                    </pic:cNvPicPr>
                  </pic:nvPicPr>
                  <pic:blipFill>
                    <a:blip r:embed="rId35"/>
                    <a:srcRect/>
                    <a:stretch>
                      <a:fillRect/>
                    </a:stretch>
                  </pic:blipFill>
                  <pic:spPr bwMode="auto">
                    <a:xfrm>
                      <a:off x="0" y="0"/>
                      <a:ext cx="2076450" cy="2076450"/>
                    </a:xfrm>
                    <a:prstGeom prst="rect">
                      <a:avLst/>
                    </a:prstGeom>
                    <a:noFill/>
                    <a:ln w="9525">
                      <a:noFill/>
                      <a:miter lim="800000"/>
                      <a:headEnd/>
                      <a:tailEnd/>
                    </a:ln>
                  </pic:spPr>
                </pic:pic>
              </a:graphicData>
            </a:graphic>
          </wp:inline>
        </w:drawing>
      </w:r>
    </w:p>
    <w:p w:rsidR="009D62F3" w:rsidRPr="005E5DA9" w:rsidRDefault="009D62F3" w:rsidP="00F12097">
      <w:pPr>
        <w:numPr>
          <w:ilvl w:val="0"/>
          <w:numId w:val="75"/>
        </w:numPr>
        <w:shd w:val="clear" w:color="auto" w:fill="FFFFFF"/>
        <w:spacing w:before="75" w:after="75"/>
        <w:rPr>
          <w:rFonts w:cs="Arial"/>
        </w:rPr>
      </w:pPr>
      <w:r w:rsidRPr="005E5DA9">
        <w:rPr>
          <w:rFonts w:cs="Arial"/>
        </w:rPr>
        <w:lastRenderedPageBreak/>
        <w:t>Materiał ceramika,</w:t>
      </w:r>
    </w:p>
    <w:p w:rsidR="009D62F3" w:rsidRPr="005E5DA9" w:rsidRDefault="009D62F3" w:rsidP="00F12097">
      <w:pPr>
        <w:numPr>
          <w:ilvl w:val="0"/>
          <w:numId w:val="75"/>
        </w:numPr>
        <w:shd w:val="clear" w:color="auto" w:fill="FFFFFF"/>
        <w:spacing w:before="75" w:after="75"/>
        <w:rPr>
          <w:rFonts w:cs="Arial"/>
        </w:rPr>
      </w:pPr>
      <w:r w:rsidRPr="005E5DA9">
        <w:rPr>
          <w:rFonts w:cs="Arial"/>
        </w:rPr>
        <w:t>Głębokość46 cm</w:t>
      </w:r>
    </w:p>
    <w:p w:rsidR="009D62F3" w:rsidRPr="005E5DA9" w:rsidRDefault="009D62F3" w:rsidP="00F12097">
      <w:pPr>
        <w:numPr>
          <w:ilvl w:val="0"/>
          <w:numId w:val="75"/>
        </w:numPr>
        <w:shd w:val="clear" w:color="auto" w:fill="FFFFFF"/>
        <w:spacing w:before="75" w:after="75"/>
        <w:rPr>
          <w:rFonts w:cs="Arial"/>
        </w:rPr>
      </w:pPr>
      <w:r w:rsidRPr="005E5DA9">
        <w:rPr>
          <w:rFonts w:cs="Arial"/>
        </w:rPr>
        <w:t>Szerokość60 cm</w:t>
      </w:r>
    </w:p>
    <w:p w:rsidR="007C0BAD" w:rsidRPr="005E5DA9" w:rsidRDefault="009D62F3" w:rsidP="00F12097">
      <w:pPr>
        <w:numPr>
          <w:ilvl w:val="0"/>
          <w:numId w:val="75"/>
        </w:numPr>
        <w:shd w:val="clear" w:color="auto" w:fill="FFFFFF"/>
        <w:spacing w:before="75" w:after="75"/>
        <w:rPr>
          <w:rFonts w:cs="Arial"/>
        </w:rPr>
      </w:pPr>
      <w:r w:rsidRPr="005E5DA9">
        <w:rPr>
          <w:rFonts w:cs="Arial"/>
        </w:rPr>
        <w:t>Waga16 kg</w:t>
      </w:r>
    </w:p>
    <w:p w:rsidR="008E1D02" w:rsidRPr="005E5DA9" w:rsidRDefault="008E1D02" w:rsidP="008E1D02">
      <w:pPr>
        <w:pStyle w:val="Akapitzlist"/>
        <w:widowControl w:val="0"/>
        <w:tabs>
          <w:tab w:val="left" w:pos="360"/>
        </w:tabs>
        <w:autoSpaceDE w:val="0"/>
        <w:autoSpaceDN w:val="0"/>
        <w:adjustRightInd w:val="0"/>
        <w:spacing w:line="276" w:lineRule="auto"/>
        <w:ind w:left="426" w:right="142"/>
        <w:rPr>
          <w:b/>
          <w:bCs/>
          <w:sz w:val="20"/>
          <w:szCs w:val="20"/>
        </w:rPr>
      </w:pPr>
    </w:p>
    <w:p w:rsidR="008E1D02" w:rsidRPr="005E5DA9" w:rsidRDefault="008E1D02" w:rsidP="00F12097">
      <w:pPr>
        <w:pStyle w:val="Akapitzlist"/>
        <w:widowControl w:val="0"/>
        <w:numPr>
          <w:ilvl w:val="0"/>
          <w:numId w:val="61"/>
        </w:numPr>
        <w:tabs>
          <w:tab w:val="left" w:pos="360"/>
        </w:tabs>
        <w:autoSpaceDE w:val="0"/>
        <w:autoSpaceDN w:val="0"/>
        <w:adjustRightInd w:val="0"/>
        <w:spacing w:line="276" w:lineRule="auto"/>
        <w:ind w:left="426" w:right="142" w:hanging="426"/>
        <w:rPr>
          <w:b/>
          <w:bCs/>
          <w:sz w:val="20"/>
          <w:szCs w:val="20"/>
        </w:rPr>
      </w:pPr>
      <w:r w:rsidRPr="005E5DA9">
        <w:rPr>
          <w:b/>
          <w:bCs/>
          <w:sz w:val="20"/>
          <w:szCs w:val="20"/>
        </w:rPr>
        <w:t xml:space="preserve">Pojemnik na papier toaletowy </w:t>
      </w:r>
      <w:proofErr w:type="spellStart"/>
      <w:r w:rsidR="0081524C" w:rsidRPr="005E5DA9">
        <w:rPr>
          <w:b/>
          <w:bCs/>
          <w:sz w:val="20"/>
          <w:szCs w:val="20"/>
        </w:rPr>
        <w:t>np</w:t>
      </w:r>
      <w:proofErr w:type="spellEnd"/>
      <w:r w:rsidR="0081524C" w:rsidRPr="005E5DA9">
        <w:rPr>
          <w:b/>
          <w:bCs/>
          <w:sz w:val="20"/>
          <w:szCs w:val="20"/>
        </w:rPr>
        <w:t xml:space="preserve">  </w:t>
      </w:r>
      <w:r w:rsidRPr="005E5DA9">
        <w:rPr>
          <w:b/>
          <w:bCs/>
          <w:sz w:val="20"/>
          <w:szCs w:val="20"/>
        </w:rPr>
        <w:t>HIT</w:t>
      </w:r>
      <w:r w:rsidR="0081524C" w:rsidRPr="005E5DA9">
        <w:rPr>
          <w:b/>
          <w:bCs/>
          <w:sz w:val="20"/>
          <w:szCs w:val="20"/>
        </w:rPr>
        <w:t xml:space="preserve"> firmy </w:t>
      </w:r>
      <w:proofErr w:type="spellStart"/>
      <w:r w:rsidR="0081524C" w:rsidRPr="005E5DA9">
        <w:rPr>
          <w:b/>
          <w:bCs/>
          <w:sz w:val="20"/>
          <w:szCs w:val="20"/>
        </w:rPr>
        <w:t>Faneco</w:t>
      </w:r>
      <w:proofErr w:type="spellEnd"/>
    </w:p>
    <w:p w:rsidR="008E1D02" w:rsidRPr="005E5DA9" w:rsidRDefault="008E1D02" w:rsidP="008E1D02">
      <w:pPr>
        <w:shd w:val="clear" w:color="auto" w:fill="FFFFFF"/>
        <w:spacing w:before="75" w:after="75"/>
        <w:rPr>
          <w:rFonts w:cs="Arial"/>
        </w:rPr>
      </w:pPr>
    </w:p>
    <w:p w:rsidR="008E1D02" w:rsidRPr="005E5DA9" w:rsidRDefault="008E1D02" w:rsidP="008E1D02">
      <w:pPr>
        <w:shd w:val="clear" w:color="auto" w:fill="FFFFFF"/>
        <w:spacing w:before="75" w:after="75"/>
        <w:rPr>
          <w:rFonts w:cs="Arial"/>
        </w:rPr>
      </w:pPr>
      <w:r w:rsidRPr="005E5DA9">
        <w:rPr>
          <w:noProof/>
        </w:rPr>
        <w:drawing>
          <wp:inline distT="0" distB="0" distL="0" distR="0">
            <wp:extent cx="2057400" cy="2057400"/>
            <wp:effectExtent l="19050" t="0" r="0" b="0"/>
            <wp:docPr id="8" name="Obraz 20" descr="Pojemnik na toaletowy papier HIT, stal mat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ojemnik na toaletowy papier HIT, stal matowa"/>
                    <pic:cNvPicPr>
                      <a:picLocks noChangeAspect="1" noChangeArrowheads="1"/>
                    </pic:cNvPicPr>
                  </pic:nvPicPr>
                  <pic:blipFill>
                    <a:blip r:embed="rId36"/>
                    <a:srcRect/>
                    <a:stretch>
                      <a:fillRect/>
                    </a:stretch>
                  </pic:blipFill>
                  <pic:spPr bwMode="auto">
                    <a:xfrm>
                      <a:off x="0" y="0"/>
                      <a:ext cx="2057400" cy="2057400"/>
                    </a:xfrm>
                    <a:prstGeom prst="rect">
                      <a:avLst/>
                    </a:prstGeom>
                    <a:noFill/>
                    <a:ln w="9525">
                      <a:noFill/>
                      <a:miter lim="800000"/>
                      <a:headEnd/>
                      <a:tailEnd/>
                    </a:ln>
                  </pic:spPr>
                </pic:pic>
              </a:graphicData>
            </a:graphic>
          </wp:inline>
        </w:drawing>
      </w:r>
    </w:p>
    <w:p w:rsidR="007C0BAD" w:rsidRPr="005E5DA9" w:rsidRDefault="007C0BAD" w:rsidP="00B112DB">
      <w:pPr>
        <w:autoSpaceDE w:val="0"/>
        <w:autoSpaceDN w:val="0"/>
        <w:adjustRightInd w:val="0"/>
        <w:jc w:val="center"/>
        <w:rPr>
          <w:rFonts w:cs="Arial"/>
        </w:rPr>
      </w:pPr>
    </w:p>
    <w:p w:rsidR="008E1D02" w:rsidRPr="005E5DA9" w:rsidRDefault="008E1D02" w:rsidP="008E1D02">
      <w:pPr>
        <w:shd w:val="clear" w:color="auto" w:fill="FFFFFF"/>
        <w:spacing w:after="150"/>
        <w:rPr>
          <w:rFonts w:cs="Arial"/>
        </w:rPr>
      </w:pPr>
      <w:r w:rsidRPr="005E5DA9">
        <w:rPr>
          <w:rFonts w:cs="Arial"/>
          <w:b/>
          <w:bCs/>
        </w:rPr>
        <w:t>Dane techniczne</w:t>
      </w:r>
    </w:p>
    <w:p w:rsidR="008E1D02" w:rsidRPr="005E5DA9" w:rsidRDefault="008E1D02" w:rsidP="00F12097">
      <w:pPr>
        <w:numPr>
          <w:ilvl w:val="0"/>
          <w:numId w:val="75"/>
        </w:numPr>
        <w:shd w:val="clear" w:color="auto" w:fill="FFFFFF"/>
        <w:spacing w:before="75" w:after="75"/>
        <w:rPr>
          <w:rFonts w:cs="Arial"/>
        </w:rPr>
      </w:pPr>
      <w:r w:rsidRPr="005E5DA9">
        <w:rPr>
          <w:rFonts w:cs="Arial"/>
        </w:rPr>
        <w:t>Materiał Stal nierdzewna 430 szczotkowana</w:t>
      </w:r>
    </w:p>
    <w:p w:rsidR="008E1D02" w:rsidRPr="005E5DA9" w:rsidRDefault="008E1D02" w:rsidP="00F12097">
      <w:pPr>
        <w:numPr>
          <w:ilvl w:val="0"/>
          <w:numId w:val="75"/>
        </w:numPr>
        <w:shd w:val="clear" w:color="auto" w:fill="FFFFFF"/>
        <w:spacing w:before="75" w:after="75"/>
        <w:rPr>
          <w:rFonts w:cs="Arial"/>
        </w:rPr>
      </w:pPr>
      <w:r w:rsidRPr="005E5DA9">
        <w:rPr>
          <w:rFonts w:cs="Arial"/>
        </w:rPr>
        <w:t>Wykończenie Matowe</w:t>
      </w:r>
    </w:p>
    <w:p w:rsidR="008E1D02" w:rsidRPr="005E5DA9" w:rsidRDefault="008E1D02" w:rsidP="00F12097">
      <w:pPr>
        <w:numPr>
          <w:ilvl w:val="0"/>
          <w:numId w:val="75"/>
        </w:numPr>
        <w:shd w:val="clear" w:color="auto" w:fill="FFFFFF"/>
        <w:spacing w:before="75" w:after="75"/>
        <w:rPr>
          <w:rFonts w:cs="Arial"/>
        </w:rPr>
      </w:pPr>
      <w:r w:rsidRPr="005E5DA9">
        <w:rPr>
          <w:rFonts w:cs="Arial"/>
        </w:rPr>
        <w:t>Kontrola Okienko do kontroli poziomu papieru w pojemniku</w:t>
      </w:r>
    </w:p>
    <w:p w:rsidR="008E1D02" w:rsidRPr="005E5DA9" w:rsidRDefault="008E1D02" w:rsidP="00F12097">
      <w:pPr>
        <w:numPr>
          <w:ilvl w:val="0"/>
          <w:numId w:val="75"/>
        </w:numPr>
        <w:shd w:val="clear" w:color="auto" w:fill="FFFFFF"/>
        <w:spacing w:before="75" w:after="75"/>
        <w:rPr>
          <w:rFonts w:cs="Arial"/>
        </w:rPr>
      </w:pPr>
      <w:r w:rsidRPr="005E5DA9">
        <w:rPr>
          <w:rFonts w:cs="Arial"/>
        </w:rPr>
        <w:t>Rozmiar papieru Rola Ø 18 - 23 cm, trzpień 4,3 cm</w:t>
      </w:r>
    </w:p>
    <w:p w:rsidR="008E1D02" w:rsidRPr="005E5DA9" w:rsidRDefault="008E1D02" w:rsidP="00F12097">
      <w:pPr>
        <w:numPr>
          <w:ilvl w:val="0"/>
          <w:numId w:val="75"/>
        </w:numPr>
        <w:shd w:val="clear" w:color="auto" w:fill="FFFFFF"/>
        <w:spacing w:before="75" w:after="75"/>
        <w:rPr>
          <w:rFonts w:cs="Arial"/>
        </w:rPr>
      </w:pPr>
      <w:r w:rsidRPr="005E5DA9">
        <w:rPr>
          <w:rFonts w:cs="Arial"/>
        </w:rPr>
        <w:t>Zamknięcie Zamek i kluczyk metalowy</w:t>
      </w:r>
    </w:p>
    <w:p w:rsidR="008E1D02" w:rsidRPr="005E5DA9" w:rsidRDefault="008E1D02" w:rsidP="00F12097">
      <w:pPr>
        <w:numPr>
          <w:ilvl w:val="0"/>
          <w:numId w:val="75"/>
        </w:numPr>
        <w:shd w:val="clear" w:color="auto" w:fill="FFFFFF"/>
        <w:spacing w:before="75" w:after="75"/>
        <w:rPr>
          <w:rFonts w:cs="Arial"/>
        </w:rPr>
      </w:pPr>
      <w:r w:rsidRPr="005E5DA9">
        <w:rPr>
          <w:rFonts w:cs="Arial"/>
        </w:rPr>
        <w:t>Wymiary pojemnika  - wysokość 260 mm, szerokość 240 mm, głębokość 100 mm</w:t>
      </w:r>
    </w:p>
    <w:p w:rsidR="008E1D02" w:rsidRPr="005E5DA9" w:rsidRDefault="008E1D02" w:rsidP="00F12097">
      <w:pPr>
        <w:numPr>
          <w:ilvl w:val="0"/>
          <w:numId w:val="75"/>
        </w:numPr>
        <w:shd w:val="clear" w:color="auto" w:fill="FFFFFF"/>
        <w:spacing w:before="75" w:after="75"/>
        <w:rPr>
          <w:rFonts w:cs="Arial"/>
        </w:rPr>
      </w:pPr>
      <w:r w:rsidRPr="005E5DA9">
        <w:rPr>
          <w:rFonts w:cs="Arial"/>
        </w:rPr>
        <w:t>Wymiary kartonu 1 szt.  - wysokość 270 mm, szerokość 250 mm, głębokość 110 mm</w:t>
      </w:r>
    </w:p>
    <w:p w:rsidR="008E1D02" w:rsidRPr="005E5DA9" w:rsidRDefault="008E1D02" w:rsidP="00F12097">
      <w:pPr>
        <w:numPr>
          <w:ilvl w:val="0"/>
          <w:numId w:val="75"/>
        </w:numPr>
        <w:shd w:val="clear" w:color="auto" w:fill="FFFFFF"/>
        <w:spacing w:before="75" w:after="75"/>
        <w:rPr>
          <w:rFonts w:cs="Arial"/>
        </w:rPr>
      </w:pPr>
      <w:r w:rsidRPr="005E5DA9">
        <w:rPr>
          <w:rFonts w:cs="Arial"/>
        </w:rPr>
        <w:t>Waga pojemnika 1,4 kg</w:t>
      </w:r>
    </w:p>
    <w:p w:rsidR="0081524C" w:rsidRPr="005E5DA9" w:rsidRDefault="0081524C" w:rsidP="0081524C">
      <w:pPr>
        <w:shd w:val="clear" w:color="auto" w:fill="FFFFFF"/>
        <w:spacing w:before="75" w:after="75"/>
        <w:ind w:left="720"/>
        <w:rPr>
          <w:rFonts w:cs="Arial"/>
        </w:rPr>
      </w:pPr>
    </w:p>
    <w:p w:rsidR="0081524C" w:rsidRPr="005E5DA9" w:rsidRDefault="0081524C" w:rsidP="00F12097">
      <w:pPr>
        <w:pStyle w:val="Akapitzlist"/>
        <w:widowControl w:val="0"/>
        <w:numPr>
          <w:ilvl w:val="0"/>
          <w:numId w:val="61"/>
        </w:numPr>
        <w:tabs>
          <w:tab w:val="left" w:pos="360"/>
        </w:tabs>
        <w:autoSpaceDE w:val="0"/>
        <w:autoSpaceDN w:val="0"/>
        <w:adjustRightInd w:val="0"/>
        <w:spacing w:line="276" w:lineRule="auto"/>
        <w:ind w:left="426" w:right="142" w:hanging="426"/>
        <w:rPr>
          <w:b/>
          <w:bCs/>
          <w:sz w:val="20"/>
          <w:szCs w:val="20"/>
        </w:rPr>
      </w:pPr>
      <w:r w:rsidRPr="005E5DA9">
        <w:rPr>
          <w:b/>
          <w:bCs/>
          <w:sz w:val="20"/>
          <w:szCs w:val="20"/>
        </w:rPr>
        <w:t xml:space="preserve">Podajnik ręczników  </w:t>
      </w:r>
      <w:proofErr w:type="spellStart"/>
      <w:r w:rsidRPr="005E5DA9">
        <w:rPr>
          <w:b/>
          <w:bCs/>
          <w:sz w:val="20"/>
          <w:szCs w:val="20"/>
        </w:rPr>
        <w:t>np.ZZ</w:t>
      </w:r>
      <w:proofErr w:type="spellEnd"/>
      <w:r w:rsidRPr="005E5DA9">
        <w:rPr>
          <w:b/>
          <w:bCs/>
          <w:sz w:val="20"/>
          <w:szCs w:val="20"/>
        </w:rPr>
        <w:t xml:space="preserve"> LUNA firmy </w:t>
      </w:r>
      <w:proofErr w:type="spellStart"/>
      <w:r w:rsidRPr="005E5DA9">
        <w:rPr>
          <w:b/>
          <w:bCs/>
          <w:sz w:val="20"/>
          <w:szCs w:val="20"/>
        </w:rPr>
        <w:t>Funeco</w:t>
      </w:r>
      <w:proofErr w:type="spellEnd"/>
    </w:p>
    <w:p w:rsidR="0081524C" w:rsidRPr="005E5DA9" w:rsidRDefault="0081524C" w:rsidP="0081524C">
      <w:pPr>
        <w:pStyle w:val="Akapitzlist"/>
        <w:widowControl w:val="0"/>
        <w:tabs>
          <w:tab w:val="left" w:pos="360"/>
        </w:tabs>
        <w:autoSpaceDE w:val="0"/>
        <w:autoSpaceDN w:val="0"/>
        <w:adjustRightInd w:val="0"/>
        <w:spacing w:line="276" w:lineRule="auto"/>
        <w:ind w:left="426" w:right="142"/>
        <w:rPr>
          <w:b/>
          <w:bCs/>
          <w:sz w:val="20"/>
          <w:szCs w:val="20"/>
        </w:rPr>
      </w:pPr>
    </w:p>
    <w:p w:rsidR="0081524C" w:rsidRPr="005E5DA9" w:rsidRDefault="0081524C" w:rsidP="0081524C">
      <w:pPr>
        <w:shd w:val="clear" w:color="auto" w:fill="FFFFFF"/>
        <w:spacing w:before="100" w:beforeAutospacing="1" w:after="100" w:afterAutospacing="1"/>
        <w:rPr>
          <w:rFonts w:ascii="Helvetica" w:hAnsi="Helvetica"/>
          <w:sz w:val="23"/>
          <w:szCs w:val="23"/>
        </w:rPr>
      </w:pPr>
      <w:r w:rsidRPr="005E5DA9">
        <w:rPr>
          <w:noProof/>
        </w:rPr>
        <w:drawing>
          <wp:inline distT="0" distB="0" distL="0" distR="0">
            <wp:extent cx="2009775" cy="2009775"/>
            <wp:effectExtent l="19050" t="0" r="9525" b="0"/>
            <wp:docPr id="23" name="Obraz 23" descr="Podajnik rÄcznikÃ³w papierowych ZZ LUNA, wizj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odajnik rÄcznikÃ³w papierowych ZZ LUNA, wizjer "/>
                    <pic:cNvPicPr>
                      <a:picLocks noChangeAspect="1" noChangeArrowheads="1"/>
                    </pic:cNvPicPr>
                  </pic:nvPicPr>
                  <pic:blipFill>
                    <a:blip r:embed="rId37"/>
                    <a:srcRect/>
                    <a:stretch>
                      <a:fillRect/>
                    </a:stretch>
                  </pic:blipFill>
                  <pic:spPr bwMode="auto">
                    <a:xfrm>
                      <a:off x="0" y="0"/>
                      <a:ext cx="2009775" cy="2009775"/>
                    </a:xfrm>
                    <a:prstGeom prst="rect">
                      <a:avLst/>
                    </a:prstGeom>
                    <a:noFill/>
                    <a:ln w="9525">
                      <a:noFill/>
                      <a:miter lim="800000"/>
                      <a:headEnd/>
                      <a:tailEnd/>
                    </a:ln>
                  </pic:spPr>
                </pic:pic>
              </a:graphicData>
            </a:graphic>
          </wp:inline>
        </w:drawing>
      </w:r>
    </w:p>
    <w:p w:rsidR="0081524C" w:rsidRPr="005E5DA9" w:rsidRDefault="0081524C" w:rsidP="0081524C">
      <w:pPr>
        <w:shd w:val="clear" w:color="auto" w:fill="FFFFFF"/>
        <w:spacing w:before="75" w:after="75"/>
        <w:ind w:left="720"/>
        <w:rPr>
          <w:rFonts w:cs="Arial"/>
        </w:rPr>
      </w:pPr>
      <w:r w:rsidRPr="005E5DA9">
        <w:rPr>
          <w:rFonts w:cs="Arial"/>
        </w:rPr>
        <w:t>Dane techniczne</w:t>
      </w:r>
    </w:p>
    <w:p w:rsidR="0081524C" w:rsidRPr="005E5DA9" w:rsidRDefault="0081524C" w:rsidP="00F12097">
      <w:pPr>
        <w:numPr>
          <w:ilvl w:val="0"/>
          <w:numId w:val="75"/>
        </w:numPr>
        <w:shd w:val="clear" w:color="auto" w:fill="FFFFFF"/>
        <w:spacing w:before="75" w:after="75"/>
        <w:rPr>
          <w:rFonts w:cs="Arial"/>
        </w:rPr>
      </w:pPr>
      <w:r w:rsidRPr="005E5DA9">
        <w:rPr>
          <w:rFonts w:cs="Arial"/>
        </w:rPr>
        <w:t>Materiał: Stal nierdzewna 304 szczotkowana</w:t>
      </w:r>
    </w:p>
    <w:p w:rsidR="0081524C" w:rsidRPr="005E5DA9" w:rsidRDefault="0081524C" w:rsidP="00F12097">
      <w:pPr>
        <w:numPr>
          <w:ilvl w:val="0"/>
          <w:numId w:val="75"/>
        </w:numPr>
        <w:shd w:val="clear" w:color="auto" w:fill="FFFFFF"/>
        <w:spacing w:before="75" w:after="75"/>
        <w:rPr>
          <w:rFonts w:cs="Arial"/>
        </w:rPr>
      </w:pPr>
      <w:r w:rsidRPr="005E5DA9">
        <w:rPr>
          <w:rFonts w:cs="Arial"/>
        </w:rPr>
        <w:t>Wykończenie: Matowe</w:t>
      </w:r>
    </w:p>
    <w:p w:rsidR="0081524C" w:rsidRPr="005E5DA9" w:rsidRDefault="0081524C" w:rsidP="00F12097">
      <w:pPr>
        <w:numPr>
          <w:ilvl w:val="0"/>
          <w:numId w:val="75"/>
        </w:numPr>
        <w:shd w:val="clear" w:color="auto" w:fill="FFFFFF"/>
        <w:spacing w:before="75" w:after="75"/>
        <w:rPr>
          <w:rFonts w:cs="Arial"/>
        </w:rPr>
      </w:pPr>
      <w:r w:rsidRPr="005E5DA9">
        <w:rPr>
          <w:rFonts w:cs="Arial"/>
        </w:rPr>
        <w:t>Pojemność: 600 listków</w:t>
      </w:r>
    </w:p>
    <w:p w:rsidR="0081524C" w:rsidRPr="005E5DA9" w:rsidRDefault="0081524C" w:rsidP="00F12097">
      <w:pPr>
        <w:numPr>
          <w:ilvl w:val="0"/>
          <w:numId w:val="75"/>
        </w:numPr>
        <w:shd w:val="clear" w:color="auto" w:fill="FFFFFF"/>
        <w:spacing w:before="75" w:after="75"/>
        <w:rPr>
          <w:rFonts w:cs="Arial"/>
        </w:rPr>
      </w:pPr>
      <w:r w:rsidRPr="005E5DA9">
        <w:rPr>
          <w:rFonts w:cs="Arial"/>
        </w:rPr>
        <w:t>Zamknięcie: Zamek i kluczyk metalowy</w:t>
      </w:r>
    </w:p>
    <w:p w:rsidR="0081524C" w:rsidRPr="005E5DA9" w:rsidRDefault="0081524C" w:rsidP="00F12097">
      <w:pPr>
        <w:numPr>
          <w:ilvl w:val="0"/>
          <w:numId w:val="75"/>
        </w:numPr>
        <w:shd w:val="clear" w:color="auto" w:fill="FFFFFF"/>
        <w:spacing w:before="75" w:after="75"/>
        <w:rPr>
          <w:rFonts w:cs="Arial"/>
        </w:rPr>
      </w:pPr>
      <w:r w:rsidRPr="005E5DA9">
        <w:rPr>
          <w:rFonts w:cs="Arial"/>
        </w:rPr>
        <w:t>Kontrola: Okienko do kontroli poziomu papieru w podajniku</w:t>
      </w:r>
    </w:p>
    <w:p w:rsidR="0081524C" w:rsidRPr="005E5DA9" w:rsidRDefault="0081524C" w:rsidP="00F12097">
      <w:pPr>
        <w:numPr>
          <w:ilvl w:val="0"/>
          <w:numId w:val="75"/>
        </w:numPr>
        <w:shd w:val="clear" w:color="auto" w:fill="FFFFFF"/>
        <w:spacing w:before="75" w:after="75"/>
        <w:rPr>
          <w:rFonts w:cs="Arial"/>
        </w:rPr>
      </w:pPr>
      <w:r w:rsidRPr="005E5DA9">
        <w:rPr>
          <w:rFonts w:cs="Arial"/>
        </w:rPr>
        <w:lastRenderedPageBreak/>
        <w:t>Wymiary podajnika: Wysokość 265 mm, szerokość 255 mm, głębokość 115 mm</w:t>
      </w:r>
    </w:p>
    <w:p w:rsidR="0081524C" w:rsidRPr="005E5DA9" w:rsidRDefault="0081524C" w:rsidP="00F12097">
      <w:pPr>
        <w:numPr>
          <w:ilvl w:val="0"/>
          <w:numId w:val="75"/>
        </w:numPr>
        <w:shd w:val="clear" w:color="auto" w:fill="FFFFFF"/>
        <w:spacing w:before="75" w:after="75"/>
        <w:rPr>
          <w:rFonts w:cs="Arial"/>
        </w:rPr>
      </w:pPr>
      <w:r w:rsidRPr="005E5DA9">
        <w:rPr>
          <w:rFonts w:cs="Arial"/>
        </w:rPr>
        <w:t>Wymiary kartonu 1 szt.: Wysokość 325 mm, szerokość 320 mm, głębokość 125 mm</w:t>
      </w:r>
    </w:p>
    <w:p w:rsidR="0081524C" w:rsidRPr="005E5DA9" w:rsidRDefault="0081524C" w:rsidP="00F12097">
      <w:pPr>
        <w:numPr>
          <w:ilvl w:val="0"/>
          <w:numId w:val="75"/>
        </w:numPr>
        <w:shd w:val="clear" w:color="auto" w:fill="FFFFFF"/>
        <w:spacing w:before="75" w:after="75"/>
        <w:rPr>
          <w:rFonts w:cs="Arial"/>
        </w:rPr>
      </w:pPr>
      <w:r w:rsidRPr="005E5DA9">
        <w:rPr>
          <w:rFonts w:cs="Arial"/>
        </w:rPr>
        <w:t>Waga podajnika: 1,4 kg</w:t>
      </w:r>
    </w:p>
    <w:p w:rsidR="0081524C" w:rsidRPr="005E5DA9" w:rsidRDefault="0081524C" w:rsidP="0081524C">
      <w:pPr>
        <w:shd w:val="clear" w:color="auto" w:fill="FFFFFF"/>
        <w:spacing w:before="75" w:after="75"/>
        <w:rPr>
          <w:rFonts w:cs="Arial"/>
        </w:rPr>
      </w:pPr>
    </w:p>
    <w:p w:rsidR="0081524C" w:rsidRPr="005E5DA9" w:rsidRDefault="0081524C" w:rsidP="00F12097">
      <w:pPr>
        <w:pStyle w:val="Akapitzlist"/>
        <w:widowControl w:val="0"/>
        <w:numPr>
          <w:ilvl w:val="0"/>
          <w:numId w:val="61"/>
        </w:numPr>
        <w:tabs>
          <w:tab w:val="left" w:pos="360"/>
        </w:tabs>
        <w:autoSpaceDE w:val="0"/>
        <w:autoSpaceDN w:val="0"/>
        <w:adjustRightInd w:val="0"/>
        <w:spacing w:line="276" w:lineRule="auto"/>
        <w:ind w:left="426" w:right="142" w:hanging="426"/>
        <w:rPr>
          <w:b/>
          <w:bCs/>
          <w:sz w:val="20"/>
          <w:szCs w:val="20"/>
        </w:rPr>
      </w:pPr>
      <w:r w:rsidRPr="005E5DA9">
        <w:rPr>
          <w:b/>
          <w:bCs/>
          <w:sz w:val="20"/>
          <w:szCs w:val="20"/>
        </w:rPr>
        <w:t xml:space="preserve">Dozownik mydła w płynie i środków dezynfekcyjnych 1 l  </w:t>
      </w:r>
      <w:proofErr w:type="spellStart"/>
      <w:r w:rsidRPr="005E5DA9">
        <w:rPr>
          <w:b/>
          <w:bCs/>
          <w:sz w:val="20"/>
          <w:szCs w:val="20"/>
        </w:rPr>
        <w:t>np</w:t>
      </w:r>
      <w:proofErr w:type="spellEnd"/>
      <w:r w:rsidRPr="005E5DA9">
        <w:rPr>
          <w:b/>
          <w:bCs/>
          <w:sz w:val="20"/>
          <w:szCs w:val="20"/>
        </w:rPr>
        <w:t xml:space="preserve"> HIT firmy </w:t>
      </w:r>
      <w:proofErr w:type="spellStart"/>
      <w:r w:rsidRPr="005E5DA9">
        <w:rPr>
          <w:b/>
          <w:bCs/>
          <w:sz w:val="20"/>
          <w:szCs w:val="20"/>
        </w:rPr>
        <w:t>Funeco</w:t>
      </w:r>
      <w:proofErr w:type="spellEnd"/>
    </w:p>
    <w:p w:rsidR="0081524C" w:rsidRPr="005E5DA9" w:rsidRDefault="0081524C" w:rsidP="0081524C">
      <w:pPr>
        <w:shd w:val="clear" w:color="auto" w:fill="FFFFFF"/>
        <w:spacing w:before="75" w:after="75"/>
        <w:rPr>
          <w:rFonts w:cs="Arial"/>
        </w:rPr>
      </w:pPr>
    </w:p>
    <w:p w:rsidR="0081524C" w:rsidRPr="005E5DA9" w:rsidRDefault="0081524C" w:rsidP="0081524C">
      <w:pPr>
        <w:shd w:val="clear" w:color="auto" w:fill="FFFFFF"/>
        <w:spacing w:before="100" w:beforeAutospacing="1" w:after="100" w:afterAutospacing="1"/>
        <w:rPr>
          <w:rFonts w:ascii="Helvetica" w:hAnsi="Helvetica"/>
          <w:sz w:val="23"/>
          <w:szCs w:val="23"/>
        </w:rPr>
      </w:pPr>
      <w:r w:rsidRPr="005E5DA9">
        <w:rPr>
          <w:noProof/>
        </w:rPr>
        <w:drawing>
          <wp:inline distT="0" distB="0" distL="0" distR="0">
            <wp:extent cx="2124075" cy="2124075"/>
            <wp:effectExtent l="19050" t="0" r="9525" b="0"/>
            <wp:docPr id="26" name="Obraz 26" descr="Dozownik mydÅa w pÅynie i ÅrodkÃ³w dezynfekcyjnych 1 l H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ozownik mydÅa w pÅynie i ÅrodkÃ³w dezynfekcyjnych 1 l HIT"/>
                    <pic:cNvPicPr>
                      <a:picLocks noChangeAspect="1" noChangeArrowheads="1"/>
                    </pic:cNvPicPr>
                  </pic:nvPicPr>
                  <pic:blipFill>
                    <a:blip r:embed="rId38"/>
                    <a:srcRect/>
                    <a:stretch>
                      <a:fillRect/>
                    </a:stretch>
                  </pic:blipFill>
                  <pic:spPr bwMode="auto">
                    <a:xfrm>
                      <a:off x="0" y="0"/>
                      <a:ext cx="2124075" cy="2124075"/>
                    </a:xfrm>
                    <a:prstGeom prst="rect">
                      <a:avLst/>
                    </a:prstGeom>
                    <a:noFill/>
                    <a:ln w="9525">
                      <a:noFill/>
                      <a:miter lim="800000"/>
                      <a:headEnd/>
                      <a:tailEnd/>
                    </a:ln>
                  </pic:spPr>
                </pic:pic>
              </a:graphicData>
            </a:graphic>
          </wp:inline>
        </w:drawing>
      </w:r>
    </w:p>
    <w:p w:rsidR="0081524C" w:rsidRPr="005E5DA9" w:rsidRDefault="0081524C" w:rsidP="0081524C">
      <w:pPr>
        <w:shd w:val="clear" w:color="auto" w:fill="FFFFFF"/>
        <w:spacing w:before="100" w:beforeAutospacing="1" w:after="100" w:afterAutospacing="1"/>
        <w:rPr>
          <w:rFonts w:ascii="Helvetica" w:hAnsi="Helvetica"/>
          <w:sz w:val="23"/>
          <w:szCs w:val="23"/>
        </w:rPr>
      </w:pPr>
    </w:p>
    <w:p w:rsidR="0081524C" w:rsidRPr="005E5DA9" w:rsidRDefault="0081524C" w:rsidP="00F12097">
      <w:pPr>
        <w:pStyle w:val="Akapitzlist"/>
        <w:numPr>
          <w:ilvl w:val="0"/>
          <w:numId w:val="76"/>
        </w:numPr>
        <w:shd w:val="clear" w:color="auto" w:fill="FFFFFF"/>
        <w:spacing w:before="100" w:beforeAutospacing="1" w:after="100" w:afterAutospacing="1"/>
        <w:rPr>
          <w:rFonts w:ascii="Helvetica" w:hAnsi="Helvetica"/>
          <w:sz w:val="20"/>
          <w:szCs w:val="20"/>
        </w:rPr>
      </w:pPr>
      <w:r w:rsidRPr="005E5DA9">
        <w:rPr>
          <w:rFonts w:cs="Arial"/>
          <w:sz w:val="20"/>
          <w:szCs w:val="20"/>
        </w:rPr>
        <w:t>Materiał: Stal nierdzewna 304 szczotkowana</w:t>
      </w:r>
      <w:r w:rsidRPr="005E5DA9">
        <w:rPr>
          <w:rFonts w:cs="Arial"/>
          <w:sz w:val="20"/>
          <w:szCs w:val="20"/>
        </w:rPr>
        <w:br/>
        <w:t>Wykończenie: Matowe</w:t>
      </w:r>
      <w:r w:rsidRPr="005E5DA9">
        <w:rPr>
          <w:rFonts w:cs="Arial"/>
          <w:sz w:val="20"/>
          <w:szCs w:val="20"/>
        </w:rPr>
        <w:br/>
        <w:t>Pojemność: 1 litr (1000 ml)</w:t>
      </w:r>
      <w:r w:rsidRPr="005E5DA9">
        <w:rPr>
          <w:rFonts w:cs="Arial"/>
          <w:sz w:val="20"/>
          <w:szCs w:val="20"/>
        </w:rPr>
        <w:br/>
        <w:t>Kontrola: Okienko do kontroli poziomu mydła w dozowniku</w:t>
      </w:r>
      <w:r w:rsidRPr="005E5DA9">
        <w:rPr>
          <w:rFonts w:cs="Arial"/>
          <w:sz w:val="20"/>
          <w:szCs w:val="20"/>
        </w:rPr>
        <w:br/>
        <w:t>Zamknięcie: Zamek i kluczyk metalowy</w:t>
      </w:r>
      <w:r w:rsidRPr="005E5DA9">
        <w:rPr>
          <w:rFonts w:cs="Arial"/>
          <w:sz w:val="20"/>
          <w:szCs w:val="20"/>
        </w:rPr>
        <w:br/>
        <w:t>System: Zawór niekapek</w:t>
      </w:r>
      <w:r w:rsidRPr="005E5DA9">
        <w:rPr>
          <w:rFonts w:cs="Arial"/>
          <w:sz w:val="20"/>
          <w:szCs w:val="20"/>
        </w:rPr>
        <w:br/>
        <w:t>Przycisk: Ergonomiczny</w:t>
      </w:r>
      <w:r w:rsidRPr="005E5DA9">
        <w:rPr>
          <w:rFonts w:cs="Arial"/>
          <w:sz w:val="20"/>
          <w:szCs w:val="20"/>
        </w:rPr>
        <w:br/>
        <w:t>Napełnianie: Z kanistra</w:t>
      </w:r>
      <w:r w:rsidRPr="005E5DA9">
        <w:rPr>
          <w:rFonts w:ascii="Helvetica" w:hAnsi="Helvetica"/>
          <w:sz w:val="20"/>
          <w:szCs w:val="20"/>
        </w:rPr>
        <w:br/>
      </w:r>
      <w:r w:rsidRPr="005E5DA9">
        <w:rPr>
          <w:rFonts w:cs="Arial"/>
          <w:sz w:val="20"/>
          <w:szCs w:val="20"/>
        </w:rPr>
        <w:t>Wymiary dozownika: Wysokość 280 mm, szerokość 100 mm, głębokość 100 mm</w:t>
      </w:r>
      <w:r w:rsidRPr="005E5DA9">
        <w:rPr>
          <w:rFonts w:cs="Arial"/>
          <w:sz w:val="20"/>
          <w:szCs w:val="20"/>
        </w:rPr>
        <w:br/>
        <w:t>Waga dozownika: 1,05 kg</w:t>
      </w:r>
    </w:p>
    <w:p w:rsidR="001A4BF2" w:rsidRPr="005E5DA9" w:rsidRDefault="001A4BF2" w:rsidP="00B112DB">
      <w:pPr>
        <w:autoSpaceDE w:val="0"/>
        <w:autoSpaceDN w:val="0"/>
        <w:adjustRightInd w:val="0"/>
        <w:jc w:val="center"/>
        <w:rPr>
          <w:rFonts w:cs="Arial"/>
        </w:rPr>
      </w:pPr>
    </w:p>
    <w:p w:rsidR="00CE7586" w:rsidRPr="005E5DA9" w:rsidRDefault="00CE7586" w:rsidP="00F12097">
      <w:pPr>
        <w:pStyle w:val="Akapitzlist"/>
        <w:widowControl w:val="0"/>
        <w:numPr>
          <w:ilvl w:val="0"/>
          <w:numId w:val="61"/>
        </w:numPr>
        <w:tabs>
          <w:tab w:val="left" w:pos="360"/>
        </w:tabs>
        <w:autoSpaceDE w:val="0"/>
        <w:autoSpaceDN w:val="0"/>
        <w:adjustRightInd w:val="0"/>
        <w:spacing w:line="276" w:lineRule="auto"/>
        <w:ind w:left="426" w:right="142" w:hanging="426"/>
        <w:rPr>
          <w:b/>
          <w:bCs/>
          <w:sz w:val="20"/>
          <w:szCs w:val="20"/>
        </w:rPr>
      </w:pPr>
      <w:r w:rsidRPr="005E5DA9">
        <w:rPr>
          <w:b/>
          <w:bCs/>
          <w:sz w:val="20"/>
          <w:szCs w:val="20"/>
        </w:rPr>
        <w:t>zabudowa</w:t>
      </w:r>
      <w:r w:rsidR="00DC4F66" w:rsidRPr="005E5DA9">
        <w:rPr>
          <w:b/>
          <w:bCs/>
          <w:sz w:val="20"/>
          <w:szCs w:val="20"/>
        </w:rPr>
        <w:t xml:space="preserve"> kuchenna w pomieszczeniu socjalnym</w:t>
      </w:r>
    </w:p>
    <w:p w:rsidR="00DC4F66" w:rsidRPr="005E5DA9" w:rsidRDefault="00DC4F66" w:rsidP="00DC4F66">
      <w:pPr>
        <w:pStyle w:val="FirstParagraph"/>
        <w:rPr>
          <w:rFonts w:ascii="Arial" w:hAnsi="Arial" w:cs="Arial"/>
          <w:sz w:val="20"/>
          <w:szCs w:val="20"/>
          <w:lang w:val="pl-PL"/>
        </w:rPr>
      </w:pPr>
      <w:r w:rsidRPr="005E5DA9">
        <w:rPr>
          <w:rFonts w:ascii="Arial" w:hAnsi="Arial" w:cs="Arial"/>
          <w:sz w:val="20"/>
          <w:szCs w:val="20"/>
          <w:lang w:val="pl-PL"/>
        </w:rPr>
        <w:t>Zabudowa do pomieszczenia socjalnego przeznaczony do podstawowych funkcji kuchennych. Zestaw składa się z szafek stojących z blatem, zlewozmywakiem, lodówką w zabudowie oraz szafek wiszących. Rozmieszczenie zabudowy według rzutów</w:t>
      </w:r>
    </w:p>
    <w:p w:rsidR="00DC4F66" w:rsidRPr="005E5DA9" w:rsidRDefault="00DC4F66" w:rsidP="008E050D">
      <w:pPr>
        <w:pStyle w:val="Akapitzlist"/>
        <w:numPr>
          <w:ilvl w:val="0"/>
          <w:numId w:val="88"/>
        </w:numPr>
        <w:spacing w:after="200"/>
        <w:rPr>
          <w:rFonts w:cs="Arial"/>
        </w:rPr>
      </w:pPr>
      <w:r w:rsidRPr="005E5DA9">
        <w:rPr>
          <w:rFonts w:cs="Arial"/>
        </w:rPr>
        <w:t>Zestaw mebli kuchennych składający się z połączonych szafek stojących:</w:t>
      </w:r>
    </w:p>
    <w:p w:rsidR="00DC4F66" w:rsidRPr="005E5DA9" w:rsidRDefault="00DC4F66" w:rsidP="008E050D">
      <w:pPr>
        <w:pStyle w:val="Tekstpodstawowy"/>
        <w:numPr>
          <w:ilvl w:val="0"/>
          <w:numId w:val="88"/>
        </w:numPr>
        <w:rPr>
          <w:rFonts w:cs="Arial"/>
          <w:sz w:val="20"/>
        </w:rPr>
      </w:pPr>
      <w:r w:rsidRPr="005E5DA9">
        <w:rPr>
          <w:rFonts w:cs="Arial"/>
          <w:sz w:val="20"/>
        </w:rPr>
        <w:t>1 szafka o szerokości ok 90cm (+/-2cm) z podwójnymi drzwiami i zlewem,</w:t>
      </w:r>
    </w:p>
    <w:p w:rsidR="00DC4F66" w:rsidRPr="005E5DA9" w:rsidRDefault="00DC4F66" w:rsidP="008E050D">
      <w:pPr>
        <w:pStyle w:val="Tekstpodstawowy"/>
        <w:numPr>
          <w:ilvl w:val="0"/>
          <w:numId w:val="88"/>
        </w:numPr>
        <w:rPr>
          <w:rFonts w:cs="Arial"/>
          <w:sz w:val="20"/>
        </w:rPr>
      </w:pPr>
      <w:r w:rsidRPr="005E5DA9">
        <w:rPr>
          <w:rFonts w:cs="Arial"/>
          <w:sz w:val="20"/>
        </w:rPr>
        <w:t xml:space="preserve"> 2 szafki o szerokości ok 50cm (+/-2cm) z szufladami,</w:t>
      </w:r>
    </w:p>
    <w:p w:rsidR="006F001F" w:rsidRPr="005E5DA9" w:rsidRDefault="006F001F" w:rsidP="006F001F">
      <w:pPr>
        <w:pStyle w:val="Tekstpodstawowy"/>
        <w:numPr>
          <w:ilvl w:val="0"/>
          <w:numId w:val="88"/>
        </w:numPr>
        <w:rPr>
          <w:rFonts w:cs="Arial"/>
          <w:sz w:val="20"/>
        </w:rPr>
      </w:pPr>
      <w:r w:rsidRPr="005E5DA9">
        <w:rPr>
          <w:rFonts w:cs="Arial"/>
          <w:sz w:val="20"/>
        </w:rPr>
        <w:t>1 szafka o szerokości ok 50cm (+/-2cm) z drzwiczkami,</w:t>
      </w:r>
    </w:p>
    <w:p w:rsidR="00DC4F66" w:rsidRPr="005E5DA9" w:rsidRDefault="00DC4F66" w:rsidP="008E050D">
      <w:pPr>
        <w:pStyle w:val="Tekstpodstawowy"/>
        <w:numPr>
          <w:ilvl w:val="0"/>
          <w:numId w:val="88"/>
        </w:numPr>
        <w:rPr>
          <w:rFonts w:cs="Arial"/>
          <w:sz w:val="20"/>
        </w:rPr>
      </w:pPr>
      <w:r w:rsidRPr="005E5DA9">
        <w:rPr>
          <w:rFonts w:cs="Arial"/>
          <w:sz w:val="20"/>
        </w:rPr>
        <w:t xml:space="preserve"> 1 lodówka </w:t>
      </w:r>
      <w:proofErr w:type="spellStart"/>
      <w:r w:rsidRPr="005E5DA9">
        <w:rPr>
          <w:rFonts w:cs="Arial"/>
          <w:sz w:val="20"/>
        </w:rPr>
        <w:t>podblatowa</w:t>
      </w:r>
      <w:proofErr w:type="spellEnd"/>
      <w:r w:rsidRPr="005E5DA9">
        <w:rPr>
          <w:rFonts w:cs="Arial"/>
          <w:sz w:val="20"/>
        </w:rPr>
        <w:t xml:space="preserve"> w szafce szer. 60cm (+/-2cm),</w:t>
      </w:r>
    </w:p>
    <w:p w:rsidR="00DC4F66" w:rsidRPr="005E5DA9" w:rsidRDefault="00DC4F66" w:rsidP="008E050D">
      <w:pPr>
        <w:pStyle w:val="Tekstpodstawowy"/>
        <w:numPr>
          <w:ilvl w:val="0"/>
          <w:numId w:val="88"/>
        </w:numPr>
        <w:rPr>
          <w:rFonts w:cs="Arial"/>
          <w:sz w:val="20"/>
        </w:rPr>
      </w:pPr>
      <w:r w:rsidRPr="005E5DA9">
        <w:rPr>
          <w:rFonts w:cs="Arial"/>
          <w:sz w:val="20"/>
        </w:rPr>
        <w:t xml:space="preserve">1 szafka wisząca z </w:t>
      </w:r>
      <w:proofErr w:type="spellStart"/>
      <w:r w:rsidRPr="005E5DA9">
        <w:rPr>
          <w:rFonts w:cs="Arial"/>
          <w:sz w:val="20"/>
        </w:rPr>
        <w:t>ociekarką</w:t>
      </w:r>
      <w:proofErr w:type="spellEnd"/>
      <w:r w:rsidRPr="005E5DA9">
        <w:rPr>
          <w:rFonts w:cs="Arial"/>
          <w:sz w:val="20"/>
        </w:rPr>
        <w:t xml:space="preserve"> ok. 80 cm (+/-2cm) z podwójnymi drzwiami</w:t>
      </w:r>
    </w:p>
    <w:p w:rsidR="00DC4F66" w:rsidRPr="005E5DA9" w:rsidRDefault="00DC4F66" w:rsidP="008E050D">
      <w:pPr>
        <w:pStyle w:val="Tekstpodstawowy"/>
        <w:numPr>
          <w:ilvl w:val="0"/>
          <w:numId w:val="88"/>
        </w:numPr>
        <w:rPr>
          <w:rFonts w:cs="Arial"/>
          <w:sz w:val="20"/>
        </w:rPr>
      </w:pPr>
      <w:r w:rsidRPr="005E5DA9">
        <w:rPr>
          <w:rFonts w:cs="Arial"/>
          <w:sz w:val="20"/>
        </w:rPr>
        <w:t>1 szafka wisząca ok. 100 cm (+/-2cm) z podwójnymi drzwiami.</w:t>
      </w:r>
    </w:p>
    <w:p w:rsidR="004D5C01" w:rsidRPr="005E5DA9" w:rsidRDefault="00DC4F66" w:rsidP="008E050D">
      <w:pPr>
        <w:pStyle w:val="Tekstpodstawowy"/>
        <w:numPr>
          <w:ilvl w:val="0"/>
          <w:numId w:val="88"/>
        </w:numPr>
        <w:rPr>
          <w:rFonts w:cs="Arial"/>
          <w:sz w:val="20"/>
        </w:rPr>
      </w:pPr>
      <w:r w:rsidRPr="005E5DA9">
        <w:rPr>
          <w:rFonts w:cs="Arial"/>
          <w:sz w:val="20"/>
        </w:rPr>
        <w:t xml:space="preserve">1 szafka wisząca ok. 70 cm (+/-2cm) z pojedynczymi drzwiami. 2. </w:t>
      </w:r>
    </w:p>
    <w:p w:rsidR="008E050D" w:rsidRPr="005E5DA9" w:rsidRDefault="008E050D" w:rsidP="008E050D">
      <w:pPr>
        <w:pStyle w:val="Tekstpodstawowy"/>
        <w:rPr>
          <w:rFonts w:cs="Arial"/>
          <w:sz w:val="20"/>
        </w:rPr>
      </w:pPr>
    </w:p>
    <w:p w:rsidR="008E050D" w:rsidRPr="005E5DA9" w:rsidRDefault="008E050D" w:rsidP="008E050D">
      <w:pPr>
        <w:pStyle w:val="Tekstpodstawowy"/>
        <w:rPr>
          <w:rFonts w:cs="Arial"/>
          <w:sz w:val="20"/>
        </w:rPr>
      </w:pPr>
      <w:r w:rsidRPr="005E5DA9">
        <w:rPr>
          <w:rFonts w:cs="Arial"/>
          <w:sz w:val="20"/>
        </w:rPr>
        <w:t>Dane techniczne</w:t>
      </w:r>
    </w:p>
    <w:p w:rsidR="004D5C01" w:rsidRPr="005E5DA9" w:rsidRDefault="00DC4F66" w:rsidP="00F12097">
      <w:pPr>
        <w:numPr>
          <w:ilvl w:val="0"/>
          <w:numId w:val="75"/>
        </w:numPr>
        <w:shd w:val="clear" w:color="auto" w:fill="FFFFFF"/>
        <w:spacing w:before="75" w:after="75"/>
        <w:rPr>
          <w:rFonts w:cs="Arial"/>
        </w:rPr>
      </w:pPr>
      <w:r w:rsidRPr="005E5DA9">
        <w:rPr>
          <w:rFonts w:cs="Arial"/>
        </w:rPr>
        <w:t>Wysokość szafek stojących ok. 85cm(+/-2cm), szafek wi</w:t>
      </w:r>
      <w:r w:rsidR="004D5C01" w:rsidRPr="005E5DA9">
        <w:rPr>
          <w:rFonts w:cs="Arial"/>
        </w:rPr>
        <w:t xml:space="preserve">szących 72 cm. </w:t>
      </w:r>
    </w:p>
    <w:p w:rsidR="004D5C01" w:rsidRPr="005E5DA9" w:rsidRDefault="00DC4F66" w:rsidP="00F12097">
      <w:pPr>
        <w:numPr>
          <w:ilvl w:val="0"/>
          <w:numId w:val="75"/>
        </w:numPr>
        <w:shd w:val="clear" w:color="auto" w:fill="FFFFFF"/>
        <w:spacing w:before="75" w:after="75"/>
        <w:rPr>
          <w:rFonts w:cs="Arial"/>
        </w:rPr>
      </w:pPr>
      <w:r w:rsidRPr="005E5DA9">
        <w:rPr>
          <w:rFonts w:cs="Arial"/>
        </w:rPr>
        <w:t xml:space="preserve">Szafki o szer. ok. 50cm </w:t>
      </w:r>
      <w:r w:rsidR="004D5C01" w:rsidRPr="005E5DA9">
        <w:rPr>
          <w:rFonts w:cs="Arial"/>
        </w:rPr>
        <w:t xml:space="preserve">wyposażone w min. 4szuflady. </w:t>
      </w:r>
    </w:p>
    <w:p w:rsidR="006F001F" w:rsidRPr="005E5DA9" w:rsidRDefault="006F001F" w:rsidP="006F001F">
      <w:pPr>
        <w:numPr>
          <w:ilvl w:val="0"/>
          <w:numId w:val="75"/>
        </w:numPr>
        <w:shd w:val="clear" w:color="auto" w:fill="FFFFFF"/>
        <w:spacing w:before="75" w:after="75"/>
        <w:rPr>
          <w:rFonts w:cs="Arial"/>
        </w:rPr>
      </w:pPr>
      <w:r w:rsidRPr="005E5DA9">
        <w:rPr>
          <w:rFonts w:cs="Arial"/>
        </w:rPr>
        <w:t xml:space="preserve">Szafka o szer. ok. 50cm wyposażone w pojedyncze drzwi. </w:t>
      </w:r>
    </w:p>
    <w:p w:rsidR="004D5C01" w:rsidRPr="005E5DA9" w:rsidRDefault="00DC4F66" w:rsidP="00F12097">
      <w:pPr>
        <w:numPr>
          <w:ilvl w:val="0"/>
          <w:numId w:val="75"/>
        </w:numPr>
        <w:shd w:val="clear" w:color="auto" w:fill="FFFFFF"/>
        <w:spacing w:before="75" w:after="75"/>
        <w:rPr>
          <w:rFonts w:cs="Arial"/>
        </w:rPr>
      </w:pPr>
      <w:r w:rsidRPr="005E5DA9">
        <w:rPr>
          <w:rFonts w:cs="Arial"/>
        </w:rPr>
        <w:t xml:space="preserve">Szafka o szer. ok. 90cm wyposażona w podwójne drzwi oraz w zlew ze stali nierdzewnej, jednokomorowy z </w:t>
      </w:r>
      <w:proofErr w:type="spellStart"/>
      <w:r w:rsidRPr="005E5DA9">
        <w:rPr>
          <w:rFonts w:cs="Arial"/>
        </w:rPr>
        <w:t>o</w:t>
      </w:r>
      <w:r w:rsidR="004D5C01" w:rsidRPr="005E5DA9">
        <w:rPr>
          <w:rFonts w:cs="Arial"/>
        </w:rPr>
        <w:t>ciekaczem</w:t>
      </w:r>
      <w:proofErr w:type="spellEnd"/>
      <w:r w:rsidR="004D5C01" w:rsidRPr="005E5DA9">
        <w:rPr>
          <w:rFonts w:cs="Arial"/>
        </w:rPr>
        <w:t xml:space="preserve"> wpuszczany w blat. </w:t>
      </w:r>
    </w:p>
    <w:p w:rsidR="004D5C01" w:rsidRPr="005E5DA9" w:rsidRDefault="00DC4F66" w:rsidP="00F12097">
      <w:pPr>
        <w:numPr>
          <w:ilvl w:val="0"/>
          <w:numId w:val="75"/>
        </w:numPr>
        <w:shd w:val="clear" w:color="auto" w:fill="FFFFFF"/>
        <w:spacing w:before="75" w:after="75"/>
        <w:rPr>
          <w:rFonts w:cs="Arial"/>
        </w:rPr>
      </w:pPr>
      <w:r w:rsidRPr="005E5DA9">
        <w:rPr>
          <w:rFonts w:cs="Arial"/>
        </w:rPr>
        <w:t>Szafki wiszące wyposażone w drzwi, szafka nad zlewem wypos</w:t>
      </w:r>
      <w:r w:rsidR="004D5C01" w:rsidRPr="005E5DA9">
        <w:rPr>
          <w:rFonts w:cs="Arial"/>
        </w:rPr>
        <w:t xml:space="preserve">ażona w </w:t>
      </w:r>
      <w:proofErr w:type="spellStart"/>
      <w:r w:rsidR="004D5C01" w:rsidRPr="005E5DA9">
        <w:rPr>
          <w:rFonts w:cs="Arial"/>
        </w:rPr>
        <w:t>ociekarkę</w:t>
      </w:r>
      <w:proofErr w:type="spellEnd"/>
      <w:r w:rsidR="004D5C01" w:rsidRPr="005E5DA9">
        <w:rPr>
          <w:rFonts w:cs="Arial"/>
        </w:rPr>
        <w:t xml:space="preserve"> chromowaną.</w:t>
      </w:r>
    </w:p>
    <w:p w:rsidR="004D5C01" w:rsidRPr="005E5DA9" w:rsidRDefault="00DC4F66" w:rsidP="00F12097">
      <w:pPr>
        <w:numPr>
          <w:ilvl w:val="0"/>
          <w:numId w:val="75"/>
        </w:numPr>
        <w:shd w:val="clear" w:color="auto" w:fill="FFFFFF"/>
        <w:spacing w:before="75" w:after="75"/>
        <w:rPr>
          <w:rFonts w:cs="Arial"/>
        </w:rPr>
      </w:pPr>
      <w:r w:rsidRPr="005E5DA9">
        <w:rPr>
          <w:rFonts w:cs="Arial"/>
        </w:rPr>
        <w:t xml:space="preserve"> Szafki wiszące zamocowane na systemie szynowym</w:t>
      </w:r>
      <w:r w:rsidR="004D5C01" w:rsidRPr="005E5DA9">
        <w:rPr>
          <w:rFonts w:cs="Arial"/>
        </w:rPr>
        <w:t xml:space="preserve"> z możliwością poziomowania. </w:t>
      </w:r>
    </w:p>
    <w:p w:rsidR="004D5C01" w:rsidRPr="005E5DA9" w:rsidRDefault="00DC4F66" w:rsidP="00F12097">
      <w:pPr>
        <w:numPr>
          <w:ilvl w:val="0"/>
          <w:numId w:val="75"/>
        </w:numPr>
        <w:shd w:val="clear" w:color="auto" w:fill="FFFFFF"/>
        <w:spacing w:before="75" w:after="75"/>
        <w:rPr>
          <w:rFonts w:cs="Arial"/>
        </w:rPr>
      </w:pPr>
      <w:r w:rsidRPr="005E5DA9">
        <w:rPr>
          <w:rFonts w:cs="Arial"/>
        </w:rPr>
        <w:lastRenderedPageBreak/>
        <w:t>Zlew wyposażony w baterię zlewozmywakową stojącą, jednouchwytową, z wylewką obrotową o zakresie obrotu min. 360”, w kolorze chrom, z głowicą ceramiczną i zestawem elastycznych węży przyłączeniowych z zawor</w:t>
      </w:r>
      <w:r w:rsidR="004D5C01" w:rsidRPr="005E5DA9">
        <w:rPr>
          <w:rFonts w:cs="Arial"/>
        </w:rPr>
        <w:t xml:space="preserve">ami do wody ciepłej i zimnej. </w:t>
      </w:r>
    </w:p>
    <w:p w:rsidR="004D5C01" w:rsidRPr="005E5DA9" w:rsidRDefault="00DC4F66" w:rsidP="00F12097">
      <w:pPr>
        <w:numPr>
          <w:ilvl w:val="0"/>
          <w:numId w:val="75"/>
        </w:numPr>
        <w:shd w:val="clear" w:color="auto" w:fill="FFFFFF"/>
        <w:spacing w:before="75" w:after="75"/>
        <w:rPr>
          <w:rFonts w:cs="Arial"/>
        </w:rPr>
      </w:pPr>
      <w:r w:rsidRPr="005E5DA9">
        <w:rPr>
          <w:rFonts w:cs="Arial"/>
        </w:rPr>
        <w:t xml:space="preserve"> Lodówka o wysokości umożliwiającej zabudowę pod blatem i szer. maks. 60cm. Lodówka w klasie energetycznej min. A+ lub równoważnej, z wbudowanym zamrażalnikiem o pojemności min. 15I, poziom hałasu maks. 37dB. Drzwi lodówki obudowane frontem meblowym</w:t>
      </w:r>
      <w:r w:rsidR="004D5C01" w:rsidRPr="005E5DA9">
        <w:rPr>
          <w:rFonts w:cs="Arial"/>
        </w:rPr>
        <w:t xml:space="preserve"> wykonanym jak drzwi szafki. </w:t>
      </w:r>
    </w:p>
    <w:p w:rsidR="00DC4F66" w:rsidRPr="005E5DA9" w:rsidRDefault="00DC4F66" w:rsidP="00F12097">
      <w:pPr>
        <w:numPr>
          <w:ilvl w:val="0"/>
          <w:numId w:val="75"/>
        </w:numPr>
        <w:shd w:val="clear" w:color="auto" w:fill="FFFFFF"/>
        <w:spacing w:before="75" w:after="75"/>
        <w:rPr>
          <w:rFonts w:cs="Arial"/>
        </w:rPr>
      </w:pPr>
      <w:r w:rsidRPr="005E5DA9">
        <w:rPr>
          <w:rFonts w:cs="Arial"/>
        </w:rPr>
        <w:t xml:space="preserve">Korpusy szafek z trójwarstwowej płyty wiórowej o grubości min. 18mm, w klasie higieniczności E1 i obustronnie pokrytej okleiną laminowaną drewnopodobną lub w jednolitym kolorze </w:t>
      </w:r>
      <w:r w:rsidR="004D5C01" w:rsidRPr="005E5DA9">
        <w:rPr>
          <w:rFonts w:cs="Arial"/>
        </w:rPr>
        <w:t xml:space="preserve"> jasny dąb </w:t>
      </w:r>
      <w:r w:rsidRPr="005E5DA9">
        <w:rPr>
          <w:rFonts w:cs="Arial"/>
        </w:rPr>
        <w:t xml:space="preserve">— do wyboru na etapie realizacji. Krawędzie zewnętrzne płyt zabezpieczone obrzeżem PCV grubości min. 2mm, w kolorze płyty i </w:t>
      </w:r>
      <w:r w:rsidR="004D5C01" w:rsidRPr="005E5DA9">
        <w:rPr>
          <w:rFonts w:cs="Arial"/>
        </w:rPr>
        <w:t xml:space="preserve">o zaokrąglonych krawędziach. </w:t>
      </w:r>
      <w:r w:rsidRPr="005E5DA9">
        <w:rPr>
          <w:rFonts w:cs="Arial"/>
        </w:rPr>
        <w:t xml:space="preserve"> Drzwi szafek z trójwarstwowej płyty wiórowej o grubości min. 18mm, w klasie higieniczności E1 i obustronnie pokrytej okleiną laminowaną drewnopodobną lub w jednolitym kolorze — do wyboru na etapie realizacji. Krawędzie zewnętrzne płyt zabezpieczone obrzeżem PCV grubości min. 2mm, w kolorze płyty i o zaokrąglonych</w:t>
      </w:r>
    </w:p>
    <w:p w:rsidR="00DC4F66" w:rsidRPr="005E5DA9" w:rsidRDefault="00DC4F66" w:rsidP="00F12097">
      <w:pPr>
        <w:numPr>
          <w:ilvl w:val="0"/>
          <w:numId w:val="75"/>
        </w:numPr>
        <w:shd w:val="clear" w:color="auto" w:fill="FFFFFF"/>
        <w:spacing w:before="75" w:after="75"/>
        <w:rPr>
          <w:rFonts w:cs="Arial"/>
        </w:rPr>
      </w:pPr>
      <w:r w:rsidRPr="005E5DA9">
        <w:rPr>
          <w:rFonts w:cs="Arial"/>
        </w:rPr>
        <w:t>krawędziach.</w:t>
      </w:r>
    </w:p>
    <w:p w:rsidR="00DC4F66" w:rsidRPr="005E5DA9" w:rsidRDefault="00DC4F66" w:rsidP="00F12097">
      <w:pPr>
        <w:numPr>
          <w:ilvl w:val="0"/>
          <w:numId w:val="75"/>
        </w:numPr>
        <w:shd w:val="clear" w:color="auto" w:fill="FFFFFF"/>
        <w:spacing w:before="75" w:after="75"/>
        <w:rPr>
          <w:rFonts w:cs="Arial"/>
        </w:rPr>
      </w:pPr>
      <w:r w:rsidRPr="005E5DA9">
        <w:rPr>
          <w:rFonts w:cs="Arial"/>
        </w:rPr>
        <w:t xml:space="preserve">Drzwi z zawiasami puszkowymi np. Blum ze zintegrowanym systemem cichego </w:t>
      </w:r>
      <w:proofErr w:type="spellStart"/>
      <w:r w:rsidRPr="005E5DA9">
        <w:rPr>
          <w:rFonts w:cs="Arial"/>
        </w:rPr>
        <w:t>domyku</w:t>
      </w:r>
      <w:proofErr w:type="spellEnd"/>
      <w:r w:rsidRPr="005E5DA9">
        <w:rPr>
          <w:rFonts w:cs="Arial"/>
        </w:rPr>
        <w:t>.</w:t>
      </w:r>
    </w:p>
    <w:p w:rsidR="00DC4F66" w:rsidRPr="005E5DA9" w:rsidRDefault="00DC4F66" w:rsidP="00F12097">
      <w:pPr>
        <w:numPr>
          <w:ilvl w:val="0"/>
          <w:numId w:val="75"/>
        </w:numPr>
        <w:shd w:val="clear" w:color="auto" w:fill="FFFFFF"/>
        <w:spacing w:before="75" w:after="75"/>
        <w:rPr>
          <w:rFonts w:cs="Arial"/>
        </w:rPr>
      </w:pPr>
      <w:r w:rsidRPr="005E5DA9">
        <w:rPr>
          <w:rFonts w:cs="Arial"/>
        </w:rPr>
        <w:t>Fronty drzwi nachodzące na wieniec dolny i górny.</w:t>
      </w:r>
    </w:p>
    <w:p w:rsidR="00DC4F66" w:rsidRPr="005E5DA9" w:rsidRDefault="00DC4F66" w:rsidP="00F12097">
      <w:pPr>
        <w:numPr>
          <w:ilvl w:val="0"/>
          <w:numId w:val="75"/>
        </w:numPr>
        <w:shd w:val="clear" w:color="auto" w:fill="FFFFFF"/>
        <w:spacing w:before="75" w:after="75"/>
        <w:rPr>
          <w:rFonts w:cs="Arial"/>
        </w:rPr>
      </w:pPr>
      <w:r w:rsidRPr="005E5DA9">
        <w:rPr>
          <w:rFonts w:cs="Arial"/>
        </w:rPr>
        <w:t>Szafki wyposażone w półki płytowe z trójwarstwowej płyty wiórowej w klasie higieniczności E1 obustronnie laminowanej w kolorze korpusu i grubości min 18mm. Półki wyposażone w podpórki zapobiegające przypadkowemu wysunięciu.</w:t>
      </w:r>
    </w:p>
    <w:p w:rsidR="00DC4F66" w:rsidRPr="005E5DA9" w:rsidRDefault="00DC4F66" w:rsidP="00F12097">
      <w:pPr>
        <w:numPr>
          <w:ilvl w:val="0"/>
          <w:numId w:val="75"/>
        </w:numPr>
        <w:shd w:val="clear" w:color="auto" w:fill="FFFFFF"/>
        <w:spacing w:before="75" w:after="75"/>
        <w:rPr>
          <w:rFonts w:cs="Arial"/>
        </w:rPr>
      </w:pPr>
      <w:r w:rsidRPr="005E5DA9">
        <w:rPr>
          <w:rFonts w:cs="Arial"/>
        </w:rPr>
        <w:t>Fronty szafek z uchwytami dwupunktowymi (kolor do wyboru) o rozstawie min 96</w:t>
      </w:r>
    </w:p>
    <w:p w:rsidR="00DC4F66" w:rsidRPr="005E5DA9" w:rsidRDefault="00DC4F66" w:rsidP="00F12097">
      <w:pPr>
        <w:numPr>
          <w:ilvl w:val="0"/>
          <w:numId w:val="75"/>
        </w:numPr>
        <w:shd w:val="clear" w:color="auto" w:fill="FFFFFF"/>
        <w:spacing w:before="75" w:after="75"/>
        <w:rPr>
          <w:rFonts w:cs="Arial"/>
        </w:rPr>
      </w:pPr>
      <w:r w:rsidRPr="005E5DA9">
        <w:rPr>
          <w:rFonts w:cs="Arial"/>
        </w:rPr>
        <w:t>Szuflady systemu</w:t>
      </w:r>
      <w:r w:rsidR="004D5C01" w:rsidRPr="005E5DA9">
        <w:rPr>
          <w:rFonts w:cs="Arial"/>
        </w:rPr>
        <w:t xml:space="preserve"> np.</w:t>
      </w:r>
      <w:r w:rsidRPr="005E5DA9">
        <w:rPr>
          <w:rFonts w:cs="Arial"/>
        </w:rPr>
        <w:t xml:space="preserve"> </w:t>
      </w:r>
      <w:proofErr w:type="spellStart"/>
      <w:r w:rsidRPr="005E5DA9">
        <w:rPr>
          <w:rFonts w:cs="Arial"/>
        </w:rPr>
        <w:t>Tandembox</w:t>
      </w:r>
      <w:proofErr w:type="spellEnd"/>
      <w:r w:rsidRPr="005E5DA9">
        <w:rPr>
          <w:rFonts w:cs="Arial"/>
        </w:rPr>
        <w:t xml:space="preserve"> Blum.</w:t>
      </w:r>
    </w:p>
    <w:p w:rsidR="00DC4F66" w:rsidRPr="005E5DA9" w:rsidRDefault="00DC4F66" w:rsidP="00F12097">
      <w:pPr>
        <w:numPr>
          <w:ilvl w:val="0"/>
          <w:numId w:val="75"/>
        </w:numPr>
        <w:shd w:val="clear" w:color="auto" w:fill="FFFFFF"/>
        <w:spacing w:before="75" w:after="75"/>
        <w:rPr>
          <w:rFonts w:cs="Arial"/>
        </w:rPr>
      </w:pPr>
      <w:r w:rsidRPr="005E5DA9">
        <w:rPr>
          <w:rFonts w:cs="Arial"/>
        </w:rPr>
        <w:t>Szafki stojące posadowione na stopkach kuchennych regulowanych o wysokości ok. 10 cm. Cały szereg szafek stojących zasłonięty od dołu maskownicą.</w:t>
      </w:r>
    </w:p>
    <w:p w:rsidR="004D5C01" w:rsidRPr="005E5DA9" w:rsidRDefault="00DC4F66" w:rsidP="00F12097">
      <w:pPr>
        <w:numPr>
          <w:ilvl w:val="0"/>
          <w:numId w:val="75"/>
        </w:numPr>
        <w:shd w:val="clear" w:color="auto" w:fill="FFFFFF"/>
        <w:spacing w:before="75" w:after="75"/>
        <w:rPr>
          <w:rFonts w:cs="Arial"/>
        </w:rPr>
      </w:pPr>
      <w:r w:rsidRPr="005E5DA9">
        <w:rPr>
          <w:rFonts w:cs="Arial"/>
        </w:rPr>
        <w:t xml:space="preserve">Szafki stojące wykończone od góry jednoczęściowym blatem kuchennym </w:t>
      </w:r>
      <w:proofErr w:type="spellStart"/>
      <w:r w:rsidRPr="005E5DA9">
        <w:rPr>
          <w:rFonts w:cs="Arial"/>
        </w:rPr>
        <w:t>postformingowym</w:t>
      </w:r>
      <w:proofErr w:type="spellEnd"/>
      <w:r w:rsidRPr="005E5DA9">
        <w:rPr>
          <w:rFonts w:cs="Arial"/>
        </w:rPr>
        <w:t xml:space="preserve"> o grubości ok. 38 mm (+/-2mm). Styk blatu z przylegającymi ścianami oraz z krawędziami zlewu uszczelniony silikonem bezbarwnym.</w:t>
      </w:r>
    </w:p>
    <w:p w:rsidR="00DC4F66" w:rsidRPr="005E5DA9" w:rsidRDefault="00DC4F66" w:rsidP="00F12097">
      <w:pPr>
        <w:numPr>
          <w:ilvl w:val="0"/>
          <w:numId w:val="75"/>
        </w:numPr>
        <w:shd w:val="clear" w:color="auto" w:fill="FFFFFF"/>
        <w:spacing w:before="75" w:after="75"/>
        <w:rPr>
          <w:rFonts w:cs="Arial"/>
        </w:rPr>
      </w:pPr>
      <w:r w:rsidRPr="005E5DA9">
        <w:rPr>
          <w:rFonts w:cs="Arial"/>
        </w:rPr>
        <w:t>Okleiny szafek wykonane w jednym kawałku na każdym z elementów, bez jakichkolwiek łączeń i uzupełnień.</w:t>
      </w:r>
    </w:p>
    <w:p w:rsidR="00DC4F66" w:rsidRPr="005E5DA9" w:rsidRDefault="00DC4F66" w:rsidP="00F12097">
      <w:pPr>
        <w:numPr>
          <w:ilvl w:val="0"/>
          <w:numId w:val="75"/>
        </w:numPr>
        <w:shd w:val="clear" w:color="auto" w:fill="FFFFFF"/>
        <w:spacing w:before="75" w:after="75"/>
        <w:rPr>
          <w:rFonts w:cs="Arial"/>
        </w:rPr>
      </w:pPr>
      <w:r w:rsidRPr="005E5DA9">
        <w:rPr>
          <w:rFonts w:cs="Arial"/>
        </w:rPr>
        <w:t>Kolory korpusów, drzwi, półek i cokołu do ustalenia z Zamawiającym na etapie realizacji.</w:t>
      </w:r>
    </w:p>
    <w:p w:rsidR="00DC4F66" w:rsidRPr="005E5DA9" w:rsidRDefault="00DC4F66" w:rsidP="00F12097">
      <w:pPr>
        <w:numPr>
          <w:ilvl w:val="0"/>
          <w:numId w:val="75"/>
        </w:numPr>
        <w:shd w:val="clear" w:color="auto" w:fill="FFFFFF"/>
        <w:spacing w:before="75" w:after="75"/>
        <w:rPr>
          <w:rFonts w:cs="Arial"/>
        </w:rPr>
      </w:pPr>
      <w:r w:rsidRPr="005E5DA9">
        <w:rPr>
          <w:rFonts w:cs="Arial"/>
        </w:rPr>
        <w:t>Paleta kolorów sklejki, oklein, tkanin i lakierów przedstawiona Zamawiającemu, musi być spójna w zakresie całego zamówienia i możliwa do zastosowania z każdym dostarczonym meblem zawierającym sklejkę, okleinę, tkaniny lub elementy malowane proszkowo.</w:t>
      </w:r>
    </w:p>
    <w:p w:rsidR="00DC4F66" w:rsidRPr="005E5DA9" w:rsidRDefault="00DC4F66" w:rsidP="00F12097">
      <w:pPr>
        <w:numPr>
          <w:ilvl w:val="0"/>
          <w:numId w:val="75"/>
        </w:numPr>
        <w:shd w:val="clear" w:color="auto" w:fill="FFFFFF"/>
        <w:spacing w:before="75" w:after="75"/>
        <w:rPr>
          <w:rFonts w:cs="Arial"/>
        </w:rPr>
      </w:pPr>
      <w:r w:rsidRPr="005E5DA9">
        <w:rPr>
          <w:rFonts w:cs="Arial"/>
        </w:rPr>
        <w:t>Szczególne warunki dostawy i uruchomienia: 3.1. Uwarunkowania logistyczno-transportowe:</w:t>
      </w:r>
    </w:p>
    <w:p w:rsidR="00DC4F66" w:rsidRPr="005E5DA9" w:rsidRDefault="00DC4F66" w:rsidP="00F12097">
      <w:pPr>
        <w:numPr>
          <w:ilvl w:val="0"/>
          <w:numId w:val="75"/>
        </w:numPr>
        <w:shd w:val="clear" w:color="auto" w:fill="FFFFFF"/>
        <w:spacing w:before="75" w:after="75"/>
        <w:rPr>
          <w:rFonts w:cs="Arial"/>
        </w:rPr>
      </w:pPr>
      <w:r w:rsidRPr="005E5DA9">
        <w:rPr>
          <w:rFonts w:cs="Arial"/>
        </w:rPr>
        <w:t>Meble należy dostarczyć w terminie wskazanym w SIWZ do docelowych pomieszczeń zgodnie z projektem aranżacji wnętrz stanowiącym załącznik graficzny do SIWZ.</w:t>
      </w:r>
    </w:p>
    <w:p w:rsidR="00DC4F66" w:rsidRPr="005E5DA9" w:rsidRDefault="00DC4F66" w:rsidP="00F12097">
      <w:pPr>
        <w:numPr>
          <w:ilvl w:val="0"/>
          <w:numId w:val="75"/>
        </w:numPr>
        <w:shd w:val="clear" w:color="auto" w:fill="FFFFFF"/>
        <w:spacing w:before="75" w:after="75"/>
        <w:rPr>
          <w:rFonts w:cs="Arial"/>
        </w:rPr>
      </w:pPr>
      <w:r w:rsidRPr="005E5DA9">
        <w:rPr>
          <w:rFonts w:cs="Arial"/>
        </w:rPr>
        <w:t>Maksymalne wymiary poszczególnych mebli z uwzględnieniem ich opakowań oraz ich ciężar muszą uwzględniać ograniczenia w zakresie skrajni otworów drzwiowych i bram oraz uwzględniać konieczność transportu do wskazanych pomieszczeń, w tym także transportu pionowego.</w:t>
      </w:r>
    </w:p>
    <w:p w:rsidR="00DC4F66" w:rsidRPr="005E5DA9" w:rsidRDefault="00DC4F66" w:rsidP="00F12097">
      <w:pPr>
        <w:numPr>
          <w:ilvl w:val="0"/>
          <w:numId w:val="75"/>
        </w:numPr>
        <w:shd w:val="clear" w:color="auto" w:fill="FFFFFF"/>
        <w:spacing w:before="75" w:after="75"/>
        <w:rPr>
          <w:rFonts w:cs="Arial"/>
        </w:rPr>
      </w:pPr>
      <w:r w:rsidRPr="005E5DA9">
        <w:rPr>
          <w:rFonts w:cs="Arial"/>
        </w:rPr>
        <w:t>Wymiary niektórych mebli należy dostosować do wymiarów pomieszczeń. W tym celu należy je sprawdzić na miejscu montażu przed przystąpieniem do produkcji.</w:t>
      </w:r>
    </w:p>
    <w:p w:rsidR="00DC4F66" w:rsidRPr="005E5DA9" w:rsidRDefault="00DC4F66" w:rsidP="00DC4F66">
      <w:pPr>
        <w:pStyle w:val="FirstParagraph"/>
        <w:rPr>
          <w:rFonts w:ascii="Arial" w:hAnsi="Arial" w:cs="Arial"/>
          <w:sz w:val="20"/>
          <w:szCs w:val="20"/>
          <w:u w:val="single"/>
          <w:lang w:val="pl-PL"/>
        </w:rPr>
      </w:pPr>
      <w:r w:rsidRPr="005E5DA9">
        <w:rPr>
          <w:rFonts w:ascii="Arial" w:hAnsi="Arial" w:cs="Arial"/>
          <w:sz w:val="20"/>
          <w:szCs w:val="20"/>
          <w:u w:val="single"/>
          <w:lang w:val="pl-PL"/>
        </w:rPr>
        <w:t>Montaż</w:t>
      </w:r>
    </w:p>
    <w:p w:rsidR="00DC4F66" w:rsidRPr="005E5DA9" w:rsidRDefault="00DC4F66" w:rsidP="00483882">
      <w:pPr>
        <w:pStyle w:val="Compact"/>
        <w:ind w:left="480"/>
        <w:rPr>
          <w:rFonts w:ascii="Arial" w:hAnsi="Arial" w:cs="Arial"/>
          <w:sz w:val="20"/>
          <w:szCs w:val="20"/>
          <w:lang w:val="pl-PL"/>
        </w:rPr>
      </w:pPr>
      <w:r w:rsidRPr="005E5DA9">
        <w:rPr>
          <w:rFonts w:ascii="Arial" w:hAnsi="Arial" w:cs="Arial"/>
          <w:sz w:val="20"/>
          <w:szCs w:val="20"/>
          <w:lang w:val="pl-PL"/>
        </w:rPr>
        <w:t>W ramach dostawy należy wykonać montaż dostarczanych mebli i rozmieścić je zgodnie z projektem aranżacji wnętrz.</w:t>
      </w:r>
    </w:p>
    <w:p w:rsidR="00CE7586" w:rsidRPr="005E5DA9" w:rsidRDefault="00CE7586" w:rsidP="00CE7586">
      <w:pPr>
        <w:shd w:val="clear" w:color="auto" w:fill="FFFFFF"/>
        <w:rPr>
          <w:rFonts w:cs="Arial"/>
          <w:bCs/>
        </w:rPr>
      </w:pPr>
      <w:r w:rsidRPr="005E5DA9">
        <w:rPr>
          <w:rFonts w:cs="Arial"/>
          <w:bCs/>
        </w:rPr>
        <w:t xml:space="preserve"> </w:t>
      </w:r>
      <w:proofErr w:type="spellStart"/>
      <w:r w:rsidRPr="005E5DA9">
        <w:rPr>
          <w:rFonts w:cs="Arial"/>
          <w:bCs/>
        </w:rPr>
        <w:t>jednouchytową</w:t>
      </w:r>
      <w:proofErr w:type="spellEnd"/>
      <w:r w:rsidRPr="005E5DA9">
        <w:rPr>
          <w:rFonts w:cs="Arial"/>
          <w:bCs/>
        </w:rPr>
        <w:t xml:space="preserve"> z głowicą ceramiczną. Przed wykonaniem zabudowy należy przedstawić Zamawiającemu do akceptacji rysunek warsztatowy zabudowy. Zabudowę wykonać po akceptacji Zamawiającego.</w:t>
      </w:r>
    </w:p>
    <w:p w:rsidR="00CE7586" w:rsidRPr="005E5DA9" w:rsidRDefault="00CE7586" w:rsidP="00B112DB">
      <w:pPr>
        <w:autoSpaceDE w:val="0"/>
        <w:autoSpaceDN w:val="0"/>
        <w:adjustRightInd w:val="0"/>
        <w:jc w:val="center"/>
        <w:rPr>
          <w:rFonts w:cs="Arial"/>
          <w:u w:val="single"/>
        </w:rPr>
      </w:pPr>
    </w:p>
    <w:p w:rsidR="00585015" w:rsidRPr="005E5DA9" w:rsidRDefault="00585015" w:rsidP="00483882">
      <w:pPr>
        <w:ind w:left="360"/>
        <w:jc w:val="both"/>
        <w:rPr>
          <w:rFonts w:cs="Arial"/>
          <w:u w:val="single"/>
        </w:rPr>
      </w:pPr>
      <w:r w:rsidRPr="005E5DA9">
        <w:rPr>
          <w:rFonts w:cs="Arial"/>
          <w:u w:val="single"/>
        </w:rPr>
        <w:t>Kontrola, badania, odbiór wyrobów i robót budowlanych</w:t>
      </w:r>
    </w:p>
    <w:p w:rsidR="00585015" w:rsidRPr="005E5DA9" w:rsidRDefault="00585015" w:rsidP="00B06443">
      <w:pPr>
        <w:ind w:firstLine="426"/>
        <w:jc w:val="both"/>
        <w:rPr>
          <w:rFonts w:cs="Arial"/>
        </w:rPr>
      </w:pPr>
      <w:r w:rsidRPr="005E5DA9">
        <w:rPr>
          <w:rFonts w:cs="Arial"/>
        </w:rPr>
        <w:t xml:space="preserve">Kontrola powinna być prowadzona na bieżąco przez w Kierownika Budowy. W odbiorze robót winien uczestniczyć Inspektor Nadzoru lub upoważniony przedstawiciel Inwestora. Podstawą odbioru powinna być niniejsza specyfikacja, Polskie Normy, Aprobaty Techniczne, „Warunki techniczne wykonania i odbioru robót budowlanych i montażowych (wydawnictwo Arkady)”, karty techniczne, instrukcje producentów materiałów. Za prace poprawnie wykonane uważa się prace wykonane </w:t>
      </w:r>
      <w:r w:rsidR="009A3E1E" w:rsidRPr="005E5DA9">
        <w:rPr>
          <w:rFonts w:cs="Arial"/>
        </w:rPr>
        <w:t xml:space="preserve">powołanymi powyżej dokumentami oraz zgodnie </w:t>
      </w:r>
      <w:r w:rsidRPr="005E5DA9">
        <w:rPr>
          <w:rFonts w:cs="Arial"/>
        </w:rPr>
        <w:t xml:space="preserve">z zasadami sztuki budowlanej. </w:t>
      </w:r>
    </w:p>
    <w:p w:rsidR="00585015" w:rsidRPr="005E5DA9" w:rsidRDefault="00585015" w:rsidP="00B06443">
      <w:pPr>
        <w:ind w:firstLine="426"/>
        <w:jc w:val="both"/>
        <w:rPr>
          <w:rFonts w:cs="Arial"/>
        </w:rPr>
      </w:pPr>
      <w:r w:rsidRPr="005E5DA9">
        <w:rPr>
          <w:rFonts w:cs="Arial"/>
        </w:rPr>
        <w:t xml:space="preserve">Kontrola robót zanikających powinna być prowadzona przed ich zakryciem. </w:t>
      </w:r>
    </w:p>
    <w:p w:rsidR="00585015" w:rsidRPr="005E5DA9" w:rsidRDefault="00585015" w:rsidP="00B06443">
      <w:pPr>
        <w:ind w:firstLine="426"/>
        <w:jc w:val="both"/>
        <w:rPr>
          <w:rFonts w:cs="Arial"/>
        </w:rPr>
      </w:pPr>
      <w:r w:rsidRPr="005E5DA9">
        <w:rPr>
          <w:rFonts w:cs="Arial"/>
        </w:rPr>
        <w:t>Inspektorowi Nadzoru Inwestorskiego przysługuje prawo nakazania rozbiórki lub odkrywki w celu sprawdzenia poprawności wykonania elementu oraz robót budowlanych.</w:t>
      </w:r>
    </w:p>
    <w:p w:rsidR="00585015" w:rsidRPr="005E5DA9" w:rsidRDefault="00585015" w:rsidP="00B06443">
      <w:pPr>
        <w:jc w:val="both"/>
        <w:rPr>
          <w:rFonts w:cs="Arial"/>
          <w:b/>
        </w:rPr>
      </w:pPr>
    </w:p>
    <w:p w:rsidR="00585015" w:rsidRPr="005E5DA9" w:rsidRDefault="00585015" w:rsidP="00483882">
      <w:pPr>
        <w:autoSpaceDE w:val="0"/>
        <w:autoSpaceDN w:val="0"/>
        <w:adjustRightInd w:val="0"/>
        <w:rPr>
          <w:rFonts w:cs="Arial"/>
          <w:b/>
        </w:rPr>
      </w:pPr>
      <w:r w:rsidRPr="005E5DA9">
        <w:rPr>
          <w:rFonts w:cs="Arial"/>
          <w:u w:val="single"/>
        </w:rPr>
        <w:t>Wymagania dotyczące przedmiaru i obmiaru robót</w:t>
      </w:r>
    </w:p>
    <w:p w:rsidR="00585015" w:rsidRPr="005E5DA9" w:rsidRDefault="00585015" w:rsidP="00B06443">
      <w:pPr>
        <w:ind w:firstLine="360"/>
        <w:jc w:val="both"/>
        <w:rPr>
          <w:rFonts w:cs="Arial"/>
        </w:rPr>
      </w:pPr>
      <w:r w:rsidRPr="005E5DA9">
        <w:rPr>
          <w:rFonts w:cs="Arial"/>
        </w:rPr>
        <w:t>Kierownik Budowy jest zobowiązany do wykonywania na bieżąco obmiarów wykonanych robót. Dziennik obmiarów podlega weryfikacji przez inspektora Nadzoru Inwestorskiego.</w:t>
      </w:r>
    </w:p>
    <w:p w:rsidR="00585015" w:rsidRPr="005E5DA9" w:rsidRDefault="00585015" w:rsidP="00B06443">
      <w:pPr>
        <w:ind w:left="360"/>
        <w:jc w:val="both"/>
        <w:rPr>
          <w:rFonts w:cs="Arial"/>
        </w:rPr>
      </w:pPr>
    </w:p>
    <w:p w:rsidR="00585015" w:rsidRPr="005E5DA9" w:rsidRDefault="00585015" w:rsidP="00483882">
      <w:pPr>
        <w:autoSpaceDE w:val="0"/>
        <w:autoSpaceDN w:val="0"/>
        <w:adjustRightInd w:val="0"/>
        <w:rPr>
          <w:rFonts w:cs="Arial"/>
          <w:u w:val="single"/>
        </w:rPr>
      </w:pPr>
      <w:r w:rsidRPr="005E5DA9">
        <w:rPr>
          <w:rFonts w:cs="Arial"/>
          <w:u w:val="single"/>
        </w:rPr>
        <w:t>Ogólne zasady obmiaru robót</w:t>
      </w:r>
    </w:p>
    <w:p w:rsidR="00585015" w:rsidRPr="005E5DA9" w:rsidRDefault="00585015" w:rsidP="00B06443">
      <w:pPr>
        <w:ind w:firstLine="426"/>
        <w:jc w:val="both"/>
        <w:rPr>
          <w:rFonts w:cs="Arial"/>
        </w:rPr>
      </w:pPr>
      <w:r w:rsidRPr="005E5DA9">
        <w:rPr>
          <w:rFonts w:cs="Arial"/>
        </w:rPr>
        <w:t xml:space="preserve">Obmiar robót określa zakres faktycznie wykonanych robót pod warunkiem, że wykonano je zgodnie z wymaganiami zawartymi w projekcie, a ich ilość podaje się w jednostkach ustalonych w wycenionym </w:t>
      </w:r>
      <w:r w:rsidR="00EE28FA" w:rsidRPr="005E5DA9">
        <w:rPr>
          <w:rFonts w:cs="Arial"/>
        </w:rPr>
        <w:t>przedmiarze</w:t>
      </w:r>
      <w:r w:rsidRPr="005E5DA9">
        <w:rPr>
          <w:rFonts w:cs="Arial"/>
        </w:rPr>
        <w:t xml:space="preserve"> robót wchodzących w skład umowy.</w:t>
      </w:r>
    </w:p>
    <w:p w:rsidR="00585015" w:rsidRPr="005E5DA9" w:rsidRDefault="00585015" w:rsidP="00B06443">
      <w:pPr>
        <w:ind w:firstLine="426"/>
        <w:jc w:val="both"/>
        <w:rPr>
          <w:rFonts w:cs="Arial"/>
        </w:rPr>
      </w:pPr>
      <w:r w:rsidRPr="005E5DA9">
        <w:rPr>
          <w:rFonts w:cs="Arial"/>
        </w:rPr>
        <w:t xml:space="preserve">Jeżeli umowa nie stanowi inaczej wykonawca powiadamia pisemnie zarządzającego realizacją umowy o zakresie i terminie obmiaru. Powiadomienie powinno poprzedzać obmiar co najmniej o 3 dni robocze. Wyniki obmiaru są wpisywane do księgi obmiaru i zatwierdzane przez inspektora nadzoru inwestorskiego. Jakikolwiek błąd lub przeoczenie (opuszczenie) </w:t>
      </w:r>
      <w:r w:rsidRPr="005E5DA9">
        <w:rPr>
          <w:rFonts w:cs="Arial"/>
        </w:rPr>
        <w:br/>
        <w:t>w ilościach podanych w przedmiarze robót lub gdzie indziej w szczegółowych specyfikacjach technicznych nie zwalnia wykonawcy od obowiązku wykonania wszystkich robót. Błędne dane zostaną poprawione wg pisemnej instrukcji zarządzającego realizacją umowy.</w:t>
      </w:r>
    </w:p>
    <w:p w:rsidR="00585015" w:rsidRPr="005E5DA9" w:rsidRDefault="00585015" w:rsidP="00B06443">
      <w:pPr>
        <w:ind w:firstLine="426"/>
        <w:jc w:val="both"/>
        <w:rPr>
          <w:rFonts w:cs="Arial"/>
        </w:rPr>
      </w:pPr>
      <w:r w:rsidRPr="005E5DA9">
        <w:rPr>
          <w:rFonts w:cs="Arial"/>
        </w:rPr>
        <w:t>Długość i odległość pomiędzy określonymi punktami skrajnymi będą mierzone poziomo (w rzucie) wzdłuż linii osiowej. Jeżeli szczegółowe specyfikacje techniczne właściwe dla danych robót nie wymagają tego inaczej, to objętości będą wyliczane w m</w:t>
      </w:r>
      <w:r w:rsidRPr="005E5DA9">
        <w:rPr>
          <w:rFonts w:cs="Arial"/>
          <w:vertAlign w:val="superscript"/>
        </w:rPr>
        <w:t>3</w:t>
      </w:r>
      <w:r w:rsidRPr="005E5DA9">
        <w:rPr>
          <w:rFonts w:cs="Arial"/>
        </w:rPr>
        <w:t>, jako pomnożona przez średni przekrój. Ilości, które mają być mierzone wagowo, będą wyrażane w tonach lub kilogramach.</w:t>
      </w:r>
    </w:p>
    <w:p w:rsidR="00585015" w:rsidRPr="005E5DA9" w:rsidRDefault="00585015" w:rsidP="00B06443">
      <w:pPr>
        <w:jc w:val="both"/>
        <w:rPr>
          <w:rFonts w:cs="Arial"/>
        </w:rPr>
      </w:pPr>
    </w:p>
    <w:p w:rsidR="00585015" w:rsidRPr="005E5DA9" w:rsidRDefault="00585015" w:rsidP="00483882">
      <w:pPr>
        <w:autoSpaceDE w:val="0"/>
        <w:autoSpaceDN w:val="0"/>
        <w:adjustRightInd w:val="0"/>
        <w:rPr>
          <w:rFonts w:cs="Arial"/>
          <w:u w:val="single"/>
        </w:rPr>
      </w:pPr>
      <w:r w:rsidRPr="005E5DA9">
        <w:rPr>
          <w:rFonts w:cs="Arial"/>
          <w:u w:val="single"/>
        </w:rPr>
        <w:t>Urządzenia i sprzęt pomiarowy</w:t>
      </w:r>
    </w:p>
    <w:p w:rsidR="00585015" w:rsidRPr="005E5DA9" w:rsidRDefault="00585015" w:rsidP="00B06443">
      <w:pPr>
        <w:ind w:firstLine="426"/>
        <w:jc w:val="both"/>
        <w:rPr>
          <w:rFonts w:cs="Arial"/>
        </w:rPr>
      </w:pPr>
      <w:r w:rsidRPr="005E5DA9">
        <w:rPr>
          <w:rFonts w:cs="Arial"/>
        </w:rPr>
        <w:t>Wszystkie urządzenia i sprzęt pomiarowy, stosowane w czasie dokonywania obmiarów robót i dostarczane przez wykonawcę, muszą być zaakceptowane przez Inspektora Nadzoru Inwestorskiego. Jeżeli urządzenia te lub sprzęt wymagają badań atestujących, to wykonawca musi posiadać ważne świadectwo legalizacji. Muszą one być utrzymywane przez wykonawcę w dobrym stanie, w całym okresie trwania robót.</w:t>
      </w:r>
    </w:p>
    <w:p w:rsidR="002A2A16" w:rsidRPr="005E5DA9" w:rsidRDefault="002A2A16" w:rsidP="00B06443">
      <w:pPr>
        <w:jc w:val="both"/>
        <w:rPr>
          <w:rFonts w:cs="Arial"/>
        </w:rPr>
      </w:pPr>
    </w:p>
    <w:p w:rsidR="00585015" w:rsidRPr="005E5DA9" w:rsidRDefault="00585015" w:rsidP="00483882">
      <w:pPr>
        <w:ind w:left="360"/>
        <w:jc w:val="both"/>
        <w:rPr>
          <w:rFonts w:cs="Arial"/>
          <w:u w:val="single"/>
        </w:rPr>
      </w:pPr>
      <w:r w:rsidRPr="005E5DA9">
        <w:rPr>
          <w:rFonts w:cs="Arial"/>
          <w:u w:val="single"/>
        </w:rPr>
        <w:t>Czas przeprowadzania obmiaru</w:t>
      </w:r>
    </w:p>
    <w:p w:rsidR="00585015" w:rsidRPr="005E5DA9" w:rsidRDefault="00585015" w:rsidP="00B06443">
      <w:pPr>
        <w:ind w:firstLine="426"/>
        <w:jc w:val="both"/>
        <w:rPr>
          <w:rFonts w:cs="Arial"/>
        </w:rPr>
      </w:pPr>
      <w:r w:rsidRPr="005E5DA9">
        <w:rPr>
          <w:rFonts w:cs="Arial"/>
        </w:rPr>
        <w:t>Obmiar gotowych robót będzie przeprowadzany z częstotliwością i terminach określonych w umowie.</w:t>
      </w:r>
    </w:p>
    <w:p w:rsidR="00585015" w:rsidRPr="005E5DA9" w:rsidRDefault="00585015" w:rsidP="00B06443">
      <w:pPr>
        <w:ind w:firstLine="426"/>
        <w:jc w:val="both"/>
        <w:rPr>
          <w:rFonts w:cs="Arial"/>
        </w:rPr>
      </w:pPr>
      <w:r w:rsidRPr="005E5DA9">
        <w:rPr>
          <w:rFonts w:cs="Arial"/>
        </w:rPr>
        <w:t xml:space="preserve">Obmiary będą także przeprowadzane przed częściowym i końcowym odbiorem robót, </w:t>
      </w:r>
      <w:r w:rsidRPr="005E5DA9">
        <w:rPr>
          <w:rFonts w:cs="Arial"/>
        </w:rPr>
        <w:br/>
        <w:t>a także w przypadku wystąpienia dłuższej przerwy w robotach lub zmiany wykonawcy.</w:t>
      </w:r>
    </w:p>
    <w:p w:rsidR="00585015" w:rsidRPr="005E5DA9" w:rsidRDefault="00585015" w:rsidP="00B06443">
      <w:pPr>
        <w:ind w:firstLine="426"/>
        <w:jc w:val="both"/>
        <w:rPr>
          <w:rFonts w:cs="Arial"/>
        </w:rPr>
      </w:pPr>
      <w:r w:rsidRPr="005E5DA9">
        <w:rPr>
          <w:rFonts w:cs="Arial"/>
        </w:rPr>
        <w:t>Obmiar robót zanikających i podlegających zakryciu przeprowadza się bezpośrednio po ich wykonaniu, lecz przed zakryciem.</w:t>
      </w:r>
    </w:p>
    <w:p w:rsidR="00431BE6" w:rsidRPr="005E5DA9" w:rsidRDefault="00431BE6" w:rsidP="00B06443">
      <w:pPr>
        <w:ind w:left="360"/>
        <w:jc w:val="both"/>
        <w:rPr>
          <w:rFonts w:cs="Arial"/>
        </w:rPr>
      </w:pPr>
    </w:p>
    <w:p w:rsidR="00585015" w:rsidRPr="005E5DA9" w:rsidRDefault="00585015" w:rsidP="00483882">
      <w:pPr>
        <w:ind w:left="360"/>
        <w:jc w:val="both"/>
        <w:rPr>
          <w:rFonts w:cs="Arial"/>
          <w:u w:val="single"/>
        </w:rPr>
      </w:pPr>
      <w:r w:rsidRPr="005E5DA9">
        <w:rPr>
          <w:rFonts w:cs="Arial"/>
          <w:u w:val="single"/>
        </w:rPr>
        <w:t>Opis sposobu odbioru robót budowlanych</w:t>
      </w:r>
    </w:p>
    <w:p w:rsidR="00585015" w:rsidRPr="005E5DA9" w:rsidRDefault="00585015" w:rsidP="00B06443">
      <w:pPr>
        <w:ind w:firstLine="567"/>
        <w:jc w:val="both"/>
        <w:rPr>
          <w:rFonts w:cs="Arial"/>
        </w:rPr>
      </w:pPr>
      <w:r w:rsidRPr="005E5DA9">
        <w:rPr>
          <w:rFonts w:cs="Arial"/>
        </w:rPr>
        <w:t>Zasady odbioru robót i płatności za ich wykonanie określa umowa.</w:t>
      </w:r>
    </w:p>
    <w:p w:rsidR="00585015" w:rsidRPr="005E5DA9" w:rsidRDefault="00585015" w:rsidP="00B06443">
      <w:pPr>
        <w:ind w:firstLine="567"/>
        <w:jc w:val="both"/>
        <w:rPr>
          <w:rFonts w:cs="Arial"/>
        </w:rPr>
      </w:pPr>
    </w:p>
    <w:p w:rsidR="00585015" w:rsidRPr="005E5DA9" w:rsidRDefault="00585015" w:rsidP="00483882">
      <w:pPr>
        <w:ind w:left="360"/>
        <w:jc w:val="both"/>
        <w:rPr>
          <w:rFonts w:cs="Arial"/>
          <w:u w:val="single"/>
        </w:rPr>
      </w:pPr>
      <w:r w:rsidRPr="005E5DA9">
        <w:rPr>
          <w:rFonts w:cs="Arial"/>
          <w:u w:val="single"/>
        </w:rPr>
        <w:t xml:space="preserve">Opis sposobu rozliczenia robót tymczasowych i prac towarzyszących </w:t>
      </w:r>
    </w:p>
    <w:p w:rsidR="004D4B63" w:rsidRPr="005E5DA9" w:rsidRDefault="004D4B63" w:rsidP="004D4B63">
      <w:pPr>
        <w:tabs>
          <w:tab w:val="left" w:pos="1134"/>
        </w:tabs>
        <w:ind w:right="-2"/>
        <w:jc w:val="both"/>
      </w:pPr>
      <w:r w:rsidRPr="005E5DA9">
        <w:t>Wszystkie niezbędne koszty robót tymczasowych i prac towarzyszących winny być uwzględnione w oferowanej cenie za realizacją przedmiotowego zamówienia.</w:t>
      </w:r>
    </w:p>
    <w:p w:rsidR="004D4B63" w:rsidRPr="005E5DA9" w:rsidRDefault="004D4B63" w:rsidP="004D4B63">
      <w:pPr>
        <w:tabs>
          <w:tab w:val="left" w:pos="1134"/>
        </w:tabs>
        <w:ind w:right="-2"/>
        <w:jc w:val="both"/>
      </w:pPr>
      <w:r w:rsidRPr="005E5DA9">
        <w:t>Cena jednostkowa pozycji kosztorysowej lub wynagrodzenie ryczałtowe będzie uwzględniać wszystkie roboty tymczasowe i prace towarzyszące, jak również inne czynności, badania i wymagania.</w:t>
      </w:r>
    </w:p>
    <w:p w:rsidR="004D4B63" w:rsidRPr="005E5DA9" w:rsidRDefault="004D4B63" w:rsidP="00483882">
      <w:pPr>
        <w:ind w:left="360"/>
        <w:jc w:val="both"/>
        <w:rPr>
          <w:rFonts w:cs="Arial"/>
          <w:u w:val="single"/>
        </w:rPr>
      </w:pPr>
    </w:p>
    <w:p w:rsidR="004D4B63" w:rsidRPr="005E5DA9" w:rsidRDefault="004D4B63" w:rsidP="00483882">
      <w:pPr>
        <w:ind w:left="360"/>
        <w:jc w:val="both"/>
        <w:rPr>
          <w:rFonts w:cs="Arial"/>
          <w:u w:val="single"/>
        </w:rPr>
      </w:pPr>
      <w:r w:rsidRPr="005E5DA9">
        <w:rPr>
          <w:rFonts w:cs="Arial"/>
          <w:u w:val="single"/>
        </w:rPr>
        <w:t>Dokumenty odniesienia</w:t>
      </w:r>
    </w:p>
    <w:p w:rsidR="004D4B63" w:rsidRPr="005E5DA9" w:rsidRDefault="004D4B63" w:rsidP="004D4B63">
      <w:pPr>
        <w:pStyle w:val="Nagwek3"/>
        <w:ind w:right="-2"/>
        <w:rPr>
          <w:sz w:val="20"/>
        </w:rPr>
      </w:pPr>
    </w:p>
    <w:p w:rsidR="004D4B63" w:rsidRPr="005E5DA9" w:rsidRDefault="004D4B63" w:rsidP="004D4B63">
      <w:pPr>
        <w:tabs>
          <w:tab w:val="left" w:pos="1134"/>
        </w:tabs>
        <w:ind w:right="-2"/>
        <w:jc w:val="both"/>
      </w:pPr>
      <w:r w:rsidRPr="005E5DA9">
        <w:t>1) Projekt budowlan</w:t>
      </w:r>
      <w:r w:rsidR="00961FC9" w:rsidRPr="005E5DA9">
        <w:t>y - wykonawczy,</w:t>
      </w:r>
    </w:p>
    <w:p w:rsidR="004D4B63" w:rsidRPr="005E5DA9" w:rsidRDefault="004D4B63" w:rsidP="004D4B63">
      <w:pPr>
        <w:tabs>
          <w:tab w:val="left" w:pos="1134"/>
        </w:tabs>
        <w:ind w:right="-2"/>
        <w:jc w:val="both"/>
      </w:pPr>
      <w:r w:rsidRPr="005E5DA9">
        <w:t>2) Przedmiar robót,</w:t>
      </w:r>
    </w:p>
    <w:p w:rsidR="004D4B63" w:rsidRPr="005E5DA9" w:rsidRDefault="004D4B63" w:rsidP="004D4B63">
      <w:pPr>
        <w:tabs>
          <w:tab w:val="left" w:pos="1134"/>
        </w:tabs>
        <w:ind w:right="-2"/>
        <w:jc w:val="both"/>
      </w:pPr>
      <w:r w:rsidRPr="005E5DA9">
        <w:t>3) Normy, instrukcje i poradniki wskazane w dokumentacji.</w:t>
      </w:r>
    </w:p>
    <w:p w:rsidR="00565F17" w:rsidRPr="005E5DA9" w:rsidRDefault="00565F17" w:rsidP="00B06443">
      <w:pPr>
        <w:jc w:val="both"/>
        <w:rPr>
          <w:rFonts w:cs="Arial"/>
        </w:rPr>
      </w:pPr>
    </w:p>
    <w:p w:rsidR="007C722F" w:rsidRPr="005E5DA9" w:rsidRDefault="007C722F" w:rsidP="007C722F">
      <w:pPr>
        <w:shd w:val="clear" w:color="auto" w:fill="FFFFFF"/>
        <w:tabs>
          <w:tab w:val="left" w:pos="2808"/>
        </w:tabs>
        <w:spacing w:before="10"/>
        <w:ind w:left="2805" w:right="-2" w:hanging="2805"/>
      </w:pPr>
    </w:p>
    <w:p w:rsidR="007C722F" w:rsidRPr="005E5DA9" w:rsidRDefault="007C722F" w:rsidP="00B06443">
      <w:pPr>
        <w:jc w:val="both"/>
        <w:rPr>
          <w:rFonts w:cs="Arial"/>
        </w:rPr>
      </w:pPr>
    </w:p>
    <w:sectPr w:rsidR="007C722F" w:rsidRPr="005E5DA9" w:rsidSect="0034702D">
      <w:footerReference w:type="even" r:id="rId39"/>
      <w:footerReference w:type="default" r:id="rId40"/>
      <w:pgSz w:w="11906" w:h="16838" w:code="9"/>
      <w:pgMar w:top="567" w:right="991" w:bottom="726" w:left="1418" w:header="709" w:footer="709"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3273" w:rsidRDefault="00273273">
      <w:r>
        <w:separator/>
      </w:r>
    </w:p>
  </w:endnote>
  <w:endnote w:type="continuationSeparator" w:id="0">
    <w:p w:rsidR="00273273" w:rsidRDefault="00273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80"/>
    <w:family w:val="auto"/>
    <w:pitch w:val="default"/>
  </w:font>
  <w:font w:name="Arial Unicode MS">
    <w:altName w:val="Yu Gothic"/>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Helvetica">
    <w:altName w:val="Arial"/>
    <w:panose1 w:val="020B0504020202020204"/>
    <w:charset w:val="EE"/>
    <w:family w:val="swiss"/>
    <w:pitch w:val="variable"/>
    <w:sig w:usb0="E0002EFF" w:usb1="C000785B" w:usb2="00000009" w:usb3="00000000" w:csb0="000001FF" w:csb1="00000000"/>
  </w:font>
  <w:font w:name="ArialMT">
    <w:altName w:val="Arial"/>
    <w:charset w:val="00"/>
    <w:family w:val="swiss"/>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kolo_medium">
    <w:altName w:val="Times New Roman"/>
    <w:panose1 w:val="00000000000000000000"/>
    <w:charset w:val="00"/>
    <w:family w:val="roman"/>
    <w:notTrueType/>
    <w:pitch w:val="default"/>
  </w:font>
  <w:font w:name="kolo_book">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7C46" w:rsidRDefault="005C7C4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5C7C46" w:rsidRDefault="005C7C4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23369"/>
      <w:docPartObj>
        <w:docPartGallery w:val="Page Numbers (Bottom of Page)"/>
        <w:docPartUnique/>
      </w:docPartObj>
    </w:sdtPr>
    <w:sdtEndPr/>
    <w:sdtContent>
      <w:p w:rsidR="005C7C46" w:rsidRDefault="005C7C46">
        <w:pPr>
          <w:pStyle w:val="Stopka"/>
          <w:jc w:val="center"/>
        </w:pPr>
        <w:r>
          <w:rPr>
            <w:noProof/>
          </w:rPr>
          <w:fldChar w:fldCharType="begin"/>
        </w:r>
        <w:r>
          <w:rPr>
            <w:noProof/>
          </w:rPr>
          <w:instrText xml:space="preserve"> PAGE   \* MERGEFORMAT </w:instrText>
        </w:r>
        <w:r>
          <w:rPr>
            <w:noProof/>
          </w:rPr>
          <w:fldChar w:fldCharType="separate"/>
        </w:r>
        <w:r>
          <w:rPr>
            <w:noProof/>
          </w:rPr>
          <w:t>35</w:t>
        </w:r>
        <w:r>
          <w:rPr>
            <w:noProof/>
          </w:rPr>
          <w:fldChar w:fldCharType="end"/>
        </w:r>
      </w:p>
    </w:sdtContent>
  </w:sdt>
  <w:p w:rsidR="005C7C46" w:rsidRDefault="005C7C4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3273" w:rsidRDefault="00273273">
      <w:r>
        <w:separator/>
      </w:r>
    </w:p>
  </w:footnote>
  <w:footnote w:type="continuationSeparator" w:id="0">
    <w:p w:rsidR="00273273" w:rsidRDefault="002732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AA28FB2"/>
    <w:lvl w:ilvl="0">
      <w:numFmt w:val="bullet"/>
      <w:pStyle w:val="BOMBA"/>
      <w:lvlText w:val="*"/>
      <w:lvlJc w:val="left"/>
    </w:lvl>
  </w:abstractNum>
  <w:abstractNum w:abstractNumId="1" w15:restartNumberingAfterBreak="0">
    <w:nsid w:val="00000003"/>
    <w:multiLevelType w:val="singleLevel"/>
    <w:tmpl w:val="00000003"/>
    <w:name w:val="WW8Num3"/>
    <w:lvl w:ilvl="0">
      <w:start w:val="1"/>
      <w:numFmt w:val="bullet"/>
      <w:lvlText w:val=""/>
      <w:lvlJc w:val="left"/>
      <w:pPr>
        <w:tabs>
          <w:tab w:val="num" w:pos="1211"/>
        </w:tabs>
        <w:ind w:left="1211" w:hanging="360"/>
      </w:pPr>
      <w:rPr>
        <w:rFonts w:ascii="Wingdings" w:hAnsi="Wingdings" w:cs="Wingdings"/>
        <w:sz w:val="16"/>
      </w:r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15:restartNumberingAfterBreak="0">
    <w:nsid w:val="00000005"/>
    <w:multiLevelType w:val="singleLevel"/>
    <w:tmpl w:val="00000005"/>
    <w:name w:val="WW8Num5"/>
    <w:lvl w:ilvl="0">
      <w:start w:val="1"/>
      <w:numFmt w:val="lowerLetter"/>
      <w:lvlText w:val="%1)"/>
      <w:lvlJc w:val="left"/>
      <w:pPr>
        <w:tabs>
          <w:tab w:val="num" w:pos="1571"/>
        </w:tabs>
        <w:ind w:left="1571" w:hanging="720"/>
      </w:pPr>
      <w:rPr>
        <w:rFonts w:ascii="Courier New" w:hAnsi="Courier New" w:cs="Courier New"/>
      </w:rPr>
    </w:lvl>
  </w:abstractNum>
  <w:abstractNum w:abstractNumId="4" w15:restartNumberingAfterBreak="0">
    <w:nsid w:val="00000006"/>
    <w:multiLevelType w:val="singleLevel"/>
    <w:tmpl w:val="00000006"/>
    <w:name w:val="WW8Num6"/>
    <w:lvl w:ilvl="0">
      <w:start w:val="1"/>
      <w:numFmt w:val="bullet"/>
      <w:lvlText w:val="-"/>
      <w:lvlJc w:val="left"/>
      <w:pPr>
        <w:tabs>
          <w:tab w:val="num" w:pos="1500"/>
        </w:tabs>
        <w:ind w:left="1500" w:hanging="360"/>
      </w:pPr>
      <w:rPr>
        <w:rFonts w:ascii="Courier New" w:hAnsi="Courier New" w:cs="Courier New"/>
      </w:rPr>
    </w:lvl>
  </w:abstractNum>
  <w:abstractNum w:abstractNumId="5" w15:restartNumberingAfterBreak="0">
    <w:nsid w:val="00000007"/>
    <w:multiLevelType w:val="singleLevel"/>
    <w:tmpl w:val="00000007"/>
    <w:name w:val="WW8Num7"/>
    <w:lvl w:ilvl="0">
      <w:start w:val="1"/>
      <w:numFmt w:val="decimal"/>
      <w:lvlText w:val="%1."/>
      <w:lvlJc w:val="left"/>
      <w:pPr>
        <w:tabs>
          <w:tab w:val="num" w:pos="708"/>
        </w:tabs>
        <w:ind w:left="708" w:hanging="360"/>
      </w:pPr>
      <w:rPr>
        <w:b/>
      </w:rPr>
    </w:lvl>
  </w:abstractNum>
  <w:abstractNum w:abstractNumId="6" w15:restartNumberingAfterBreak="0">
    <w:nsid w:val="00000008"/>
    <w:multiLevelType w:val="multilevel"/>
    <w:tmpl w:val="00000008"/>
    <w:name w:val="WW8Num8"/>
    <w:lvl w:ilvl="0">
      <w:start w:val="1"/>
      <w:numFmt w:val="decimal"/>
      <w:lvlText w:val="%1"/>
      <w:lvlJc w:val="left"/>
      <w:pPr>
        <w:tabs>
          <w:tab w:val="num" w:pos="360"/>
        </w:tabs>
        <w:ind w:left="360" w:hanging="360"/>
      </w:pPr>
      <w:rPr>
        <w:b/>
      </w:rPr>
    </w:lvl>
    <w:lvl w:ilvl="1">
      <w:start w:val="1"/>
      <w:numFmt w:val="decimal"/>
      <w:lvlText w:val="5.%2"/>
      <w:lvlJc w:val="left"/>
      <w:pPr>
        <w:tabs>
          <w:tab w:val="num" w:pos="1212"/>
        </w:tabs>
        <w:ind w:left="1212" w:hanging="360"/>
      </w:pPr>
      <w:rPr>
        <w:b/>
      </w:rPr>
    </w:lvl>
    <w:lvl w:ilvl="2">
      <w:start w:val="1"/>
      <w:numFmt w:val="decimal"/>
      <w:lvlText w:val="%1.%2.%3"/>
      <w:lvlJc w:val="left"/>
      <w:pPr>
        <w:tabs>
          <w:tab w:val="num" w:pos="2424"/>
        </w:tabs>
        <w:ind w:left="2424" w:hanging="720"/>
      </w:pPr>
      <w:rPr>
        <w:b/>
      </w:rPr>
    </w:lvl>
    <w:lvl w:ilvl="3">
      <w:start w:val="1"/>
      <w:numFmt w:val="decimal"/>
      <w:lvlText w:val="%1.%2.%3.%4"/>
      <w:lvlJc w:val="left"/>
      <w:pPr>
        <w:tabs>
          <w:tab w:val="num" w:pos="3276"/>
        </w:tabs>
        <w:ind w:left="3276" w:hanging="720"/>
      </w:pPr>
      <w:rPr>
        <w:b/>
      </w:rPr>
    </w:lvl>
    <w:lvl w:ilvl="4">
      <w:start w:val="1"/>
      <w:numFmt w:val="decimal"/>
      <w:lvlText w:val="%1.%2.%3.%4.%5"/>
      <w:lvlJc w:val="left"/>
      <w:pPr>
        <w:tabs>
          <w:tab w:val="num" w:pos="4488"/>
        </w:tabs>
        <w:ind w:left="4488" w:hanging="1080"/>
      </w:pPr>
      <w:rPr>
        <w:b/>
      </w:rPr>
    </w:lvl>
    <w:lvl w:ilvl="5">
      <w:start w:val="1"/>
      <w:numFmt w:val="decimal"/>
      <w:lvlText w:val="%1.%2.%3.%4.%5.%6"/>
      <w:lvlJc w:val="left"/>
      <w:pPr>
        <w:tabs>
          <w:tab w:val="num" w:pos="5340"/>
        </w:tabs>
        <w:ind w:left="5340" w:hanging="1080"/>
      </w:pPr>
      <w:rPr>
        <w:b/>
      </w:rPr>
    </w:lvl>
    <w:lvl w:ilvl="6">
      <w:start w:val="1"/>
      <w:numFmt w:val="decimal"/>
      <w:lvlText w:val="%1.%2.%3.%4.%5.%6.%7"/>
      <w:lvlJc w:val="left"/>
      <w:pPr>
        <w:tabs>
          <w:tab w:val="num" w:pos="6552"/>
        </w:tabs>
        <w:ind w:left="6552" w:hanging="1440"/>
      </w:pPr>
      <w:rPr>
        <w:b/>
      </w:rPr>
    </w:lvl>
    <w:lvl w:ilvl="7">
      <w:start w:val="1"/>
      <w:numFmt w:val="decimal"/>
      <w:lvlText w:val="%1.%2.%3.%4.%5.%6.%7.%8"/>
      <w:lvlJc w:val="left"/>
      <w:pPr>
        <w:tabs>
          <w:tab w:val="num" w:pos="7404"/>
        </w:tabs>
        <w:ind w:left="7404" w:hanging="1440"/>
      </w:pPr>
      <w:rPr>
        <w:b/>
      </w:rPr>
    </w:lvl>
    <w:lvl w:ilvl="8">
      <w:start w:val="1"/>
      <w:numFmt w:val="decimal"/>
      <w:lvlText w:val="%1.%2.%3.%4.%5.%6.%7.%8.%9"/>
      <w:lvlJc w:val="left"/>
      <w:pPr>
        <w:tabs>
          <w:tab w:val="num" w:pos="8616"/>
        </w:tabs>
        <w:ind w:left="8616" w:hanging="1800"/>
      </w:pPr>
      <w:rPr>
        <w:b/>
      </w:rPr>
    </w:lvl>
  </w:abstractNum>
  <w:abstractNum w:abstractNumId="7" w15:restartNumberingAfterBreak="0">
    <w:nsid w:val="0000000A"/>
    <w:multiLevelType w:val="singleLevel"/>
    <w:tmpl w:val="0000000A"/>
    <w:name w:val="WW8Num10"/>
    <w:lvl w:ilvl="0">
      <w:start w:val="1"/>
      <w:numFmt w:val="bullet"/>
      <w:lvlText w:val=""/>
      <w:lvlJc w:val="left"/>
      <w:pPr>
        <w:tabs>
          <w:tab w:val="num" w:pos="1212"/>
        </w:tabs>
        <w:ind w:left="1212" w:hanging="360"/>
      </w:pPr>
      <w:rPr>
        <w:rFonts w:ascii="Wingdings" w:hAnsi="Wingdings" w:cs="Wingdings"/>
      </w:rPr>
    </w:lvl>
  </w:abstractNum>
  <w:abstractNum w:abstractNumId="8" w15:restartNumberingAfterBreak="0">
    <w:nsid w:val="0000000B"/>
    <w:multiLevelType w:val="multilevel"/>
    <w:tmpl w:val="0000000B"/>
    <w:name w:val="WW8Num11"/>
    <w:lvl w:ilvl="0">
      <w:start w:val="1"/>
      <w:numFmt w:val="decimal"/>
      <w:lvlText w:val="%1"/>
      <w:lvlJc w:val="left"/>
      <w:pPr>
        <w:tabs>
          <w:tab w:val="num" w:pos="360"/>
        </w:tabs>
        <w:ind w:left="360" w:hanging="360"/>
      </w:pPr>
      <w:rPr>
        <w:b/>
      </w:rPr>
    </w:lvl>
    <w:lvl w:ilvl="1">
      <w:start w:val="1"/>
      <w:numFmt w:val="decimal"/>
      <w:lvlText w:val="6.%2"/>
      <w:lvlJc w:val="left"/>
      <w:pPr>
        <w:tabs>
          <w:tab w:val="num" w:pos="1212"/>
        </w:tabs>
        <w:ind w:left="1212" w:hanging="360"/>
      </w:pPr>
      <w:rPr>
        <w:rFonts w:ascii="Arial" w:hAnsi="Arial" w:cs="Arial"/>
        <w:b w:val="0"/>
        <w:bCs w:val="0"/>
        <w:i w:val="0"/>
        <w:sz w:val="16"/>
        <w:szCs w:val="16"/>
      </w:rPr>
    </w:lvl>
    <w:lvl w:ilvl="2">
      <w:start w:val="1"/>
      <w:numFmt w:val="decimal"/>
      <w:lvlText w:val="%1.%2.%3"/>
      <w:lvlJc w:val="left"/>
      <w:pPr>
        <w:tabs>
          <w:tab w:val="num" w:pos="2424"/>
        </w:tabs>
        <w:ind w:left="2424" w:hanging="720"/>
      </w:pPr>
      <w:rPr>
        <w:b/>
      </w:rPr>
    </w:lvl>
    <w:lvl w:ilvl="3">
      <w:start w:val="1"/>
      <w:numFmt w:val="decimal"/>
      <w:lvlText w:val="%1.%2.%3.%4"/>
      <w:lvlJc w:val="left"/>
      <w:pPr>
        <w:tabs>
          <w:tab w:val="num" w:pos="3276"/>
        </w:tabs>
        <w:ind w:left="3276" w:hanging="720"/>
      </w:pPr>
      <w:rPr>
        <w:b/>
      </w:rPr>
    </w:lvl>
    <w:lvl w:ilvl="4">
      <w:start w:val="1"/>
      <w:numFmt w:val="decimal"/>
      <w:lvlText w:val="%1.%2.%3.%4.%5"/>
      <w:lvlJc w:val="left"/>
      <w:pPr>
        <w:tabs>
          <w:tab w:val="num" w:pos="4488"/>
        </w:tabs>
        <w:ind w:left="4488" w:hanging="1080"/>
      </w:pPr>
      <w:rPr>
        <w:b/>
      </w:rPr>
    </w:lvl>
    <w:lvl w:ilvl="5">
      <w:start w:val="1"/>
      <w:numFmt w:val="decimal"/>
      <w:lvlText w:val="%1.%2.%3.%4.%5.%6"/>
      <w:lvlJc w:val="left"/>
      <w:pPr>
        <w:tabs>
          <w:tab w:val="num" w:pos="5340"/>
        </w:tabs>
        <w:ind w:left="5340" w:hanging="1080"/>
      </w:pPr>
      <w:rPr>
        <w:b/>
      </w:rPr>
    </w:lvl>
    <w:lvl w:ilvl="6">
      <w:start w:val="1"/>
      <w:numFmt w:val="decimal"/>
      <w:lvlText w:val="%1.%2.%3.%4.%5.%6.%7"/>
      <w:lvlJc w:val="left"/>
      <w:pPr>
        <w:tabs>
          <w:tab w:val="num" w:pos="6552"/>
        </w:tabs>
        <w:ind w:left="6552" w:hanging="1440"/>
      </w:pPr>
      <w:rPr>
        <w:b/>
      </w:rPr>
    </w:lvl>
    <w:lvl w:ilvl="7">
      <w:start w:val="1"/>
      <w:numFmt w:val="decimal"/>
      <w:lvlText w:val="%1.%2.%3.%4.%5.%6.%7.%8"/>
      <w:lvlJc w:val="left"/>
      <w:pPr>
        <w:tabs>
          <w:tab w:val="num" w:pos="7404"/>
        </w:tabs>
        <w:ind w:left="7404" w:hanging="1440"/>
      </w:pPr>
      <w:rPr>
        <w:b/>
      </w:rPr>
    </w:lvl>
    <w:lvl w:ilvl="8">
      <w:start w:val="1"/>
      <w:numFmt w:val="decimal"/>
      <w:lvlText w:val="%1.%2.%3.%4.%5.%6.%7.%8.%9"/>
      <w:lvlJc w:val="left"/>
      <w:pPr>
        <w:tabs>
          <w:tab w:val="num" w:pos="8616"/>
        </w:tabs>
        <w:ind w:left="8616" w:hanging="1800"/>
      </w:pPr>
      <w:rPr>
        <w:b/>
      </w:rPr>
    </w:lvl>
  </w:abstractNum>
  <w:abstractNum w:abstractNumId="9" w15:restartNumberingAfterBreak="0">
    <w:nsid w:val="00000010"/>
    <w:multiLevelType w:val="multilevel"/>
    <w:tmpl w:val="00000010"/>
    <w:lvl w:ilvl="0">
      <w:start w:val="1"/>
      <w:numFmt w:val="bullet"/>
      <w:suff w:val="nothing"/>
      <w:lvlText w:val=""/>
      <w:lvlJc w:val="left"/>
      <w:pPr>
        <w:tabs>
          <w:tab w:val="num" w:pos="0"/>
        </w:tabs>
        <w:ind w:left="0" w:firstLine="0"/>
      </w:pPr>
      <w:rPr>
        <w:rFonts w:ascii="Symbol" w:hAnsi="Symbol" w:cs="OpenSymbol"/>
      </w:rPr>
    </w:lvl>
    <w:lvl w:ilvl="1">
      <w:start w:val="1"/>
      <w:numFmt w:val="bullet"/>
      <w:suff w:val="nothing"/>
      <w:lvlText w:val=""/>
      <w:lvlJc w:val="left"/>
      <w:pPr>
        <w:tabs>
          <w:tab w:val="num" w:pos="0"/>
        </w:tabs>
        <w:ind w:left="0" w:firstLine="0"/>
      </w:pPr>
      <w:rPr>
        <w:rFonts w:ascii="Symbol" w:hAnsi="Symbol" w:cs="OpenSymbol"/>
      </w:rPr>
    </w:lvl>
    <w:lvl w:ilvl="2">
      <w:start w:val="1"/>
      <w:numFmt w:val="bullet"/>
      <w:suff w:val="nothing"/>
      <w:lvlText w:val=""/>
      <w:lvlJc w:val="left"/>
      <w:pPr>
        <w:tabs>
          <w:tab w:val="num" w:pos="0"/>
        </w:tabs>
        <w:ind w:left="0" w:firstLine="0"/>
      </w:pPr>
      <w:rPr>
        <w:rFonts w:ascii="Symbol" w:hAnsi="Symbol" w:cs="OpenSymbol"/>
      </w:rPr>
    </w:lvl>
    <w:lvl w:ilvl="3">
      <w:start w:val="1"/>
      <w:numFmt w:val="bullet"/>
      <w:suff w:val="nothing"/>
      <w:lvlText w:val=""/>
      <w:lvlJc w:val="left"/>
      <w:pPr>
        <w:tabs>
          <w:tab w:val="num" w:pos="0"/>
        </w:tabs>
        <w:ind w:left="0" w:firstLine="0"/>
      </w:pPr>
      <w:rPr>
        <w:rFonts w:ascii="Symbol" w:hAnsi="Symbol" w:cs="OpenSymbol"/>
      </w:rPr>
    </w:lvl>
    <w:lvl w:ilvl="4">
      <w:start w:val="1"/>
      <w:numFmt w:val="bullet"/>
      <w:suff w:val="nothing"/>
      <w:lvlText w:val=""/>
      <w:lvlJc w:val="left"/>
      <w:pPr>
        <w:tabs>
          <w:tab w:val="num" w:pos="0"/>
        </w:tabs>
        <w:ind w:left="0" w:firstLine="0"/>
      </w:pPr>
      <w:rPr>
        <w:rFonts w:ascii="Symbol" w:hAnsi="Symbol" w:cs="OpenSymbol"/>
      </w:rPr>
    </w:lvl>
    <w:lvl w:ilvl="5">
      <w:start w:val="1"/>
      <w:numFmt w:val="bullet"/>
      <w:suff w:val="nothing"/>
      <w:lvlText w:val=""/>
      <w:lvlJc w:val="left"/>
      <w:pPr>
        <w:tabs>
          <w:tab w:val="num" w:pos="0"/>
        </w:tabs>
        <w:ind w:left="0" w:firstLine="0"/>
      </w:pPr>
      <w:rPr>
        <w:rFonts w:ascii="Symbol" w:hAnsi="Symbol" w:cs="OpenSymbol"/>
      </w:rPr>
    </w:lvl>
    <w:lvl w:ilvl="6">
      <w:start w:val="1"/>
      <w:numFmt w:val="bullet"/>
      <w:suff w:val="nothing"/>
      <w:lvlText w:val=""/>
      <w:lvlJc w:val="left"/>
      <w:pPr>
        <w:tabs>
          <w:tab w:val="num" w:pos="0"/>
        </w:tabs>
        <w:ind w:left="0" w:firstLine="0"/>
      </w:pPr>
      <w:rPr>
        <w:rFonts w:ascii="Symbol" w:hAnsi="Symbol" w:cs="OpenSymbol"/>
      </w:rPr>
    </w:lvl>
    <w:lvl w:ilvl="7">
      <w:start w:val="1"/>
      <w:numFmt w:val="bullet"/>
      <w:suff w:val="nothing"/>
      <w:lvlText w:val=""/>
      <w:lvlJc w:val="left"/>
      <w:pPr>
        <w:tabs>
          <w:tab w:val="num" w:pos="0"/>
        </w:tabs>
        <w:ind w:left="0" w:firstLine="0"/>
      </w:pPr>
      <w:rPr>
        <w:rFonts w:ascii="Symbol" w:hAnsi="Symbol" w:cs="OpenSymbol"/>
      </w:rPr>
    </w:lvl>
    <w:lvl w:ilvl="8">
      <w:start w:val="1"/>
      <w:numFmt w:val="bullet"/>
      <w:suff w:val="nothing"/>
      <w:lvlText w:val=""/>
      <w:lvlJc w:val="left"/>
      <w:pPr>
        <w:tabs>
          <w:tab w:val="num" w:pos="0"/>
        </w:tabs>
        <w:ind w:left="0" w:firstLine="0"/>
      </w:pPr>
      <w:rPr>
        <w:rFonts w:ascii="Symbol" w:hAnsi="Symbol" w:cs="OpenSymbol"/>
      </w:rPr>
    </w:lvl>
  </w:abstractNum>
  <w:abstractNum w:abstractNumId="10" w15:restartNumberingAfterBreak="0">
    <w:nsid w:val="00000011"/>
    <w:multiLevelType w:val="multilevel"/>
    <w:tmpl w:val="00000011"/>
    <w:name w:val="WW8Num26"/>
    <w:lvl w:ilvl="0">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1" w15:restartNumberingAfterBreak="0">
    <w:nsid w:val="0000006B"/>
    <w:multiLevelType w:val="multilevel"/>
    <w:tmpl w:val="0000006B"/>
    <w:name w:val="WW8Num136"/>
    <w:lvl w:ilvl="0">
      <w:start w:val="1"/>
      <w:numFmt w:val="bullet"/>
      <w:lvlText w:val="•"/>
      <w:lvlJc w:val="left"/>
      <w:pPr>
        <w:tabs>
          <w:tab w:val="num" w:pos="785"/>
        </w:tabs>
      </w:pPr>
      <w:rPr>
        <w:rFonts w:ascii="Times New Roman" w:hAnsi="Times New Roman" w:cs="Times New Roman"/>
        <w:sz w:val="24"/>
        <w:szCs w:val="24"/>
      </w:rPr>
    </w:lvl>
    <w:lvl w:ilvl="1">
      <w:start w:val="5"/>
      <w:numFmt w:val="bullet"/>
      <w:lvlText w:val="-"/>
      <w:lvlJc w:val="left"/>
      <w:pPr>
        <w:tabs>
          <w:tab w:val="num" w:pos="1865"/>
        </w:tabs>
      </w:pPr>
      <w:rPr>
        <w:rFonts w:ascii="Times New Roman" w:hAnsi="Times New Roman" w:cs="Times New Roman"/>
        <w:sz w:val="24"/>
        <w:szCs w:val="24"/>
      </w:rPr>
    </w:lvl>
    <w:lvl w:ilvl="2">
      <w:start w:val="1"/>
      <w:numFmt w:val="bullet"/>
      <w:lvlText w:val="§"/>
      <w:lvlJc w:val="left"/>
      <w:pPr>
        <w:tabs>
          <w:tab w:val="num" w:pos="2585"/>
        </w:tabs>
      </w:pPr>
      <w:rPr>
        <w:rFonts w:ascii="Wingdings" w:hAnsi="Wingdings" w:cs="Wingdings"/>
      </w:rPr>
    </w:lvl>
    <w:lvl w:ilvl="3">
      <w:start w:val="1"/>
      <w:numFmt w:val="bullet"/>
      <w:lvlText w:val="·"/>
      <w:lvlJc w:val="left"/>
      <w:pPr>
        <w:tabs>
          <w:tab w:val="num" w:pos="3305"/>
        </w:tabs>
      </w:pPr>
      <w:rPr>
        <w:rFonts w:ascii="Symbol" w:hAnsi="Symbol" w:cs="Symbol"/>
      </w:rPr>
    </w:lvl>
    <w:lvl w:ilvl="4">
      <w:start w:val="1"/>
      <w:numFmt w:val="bullet"/>
      <w:lvlText w:val="o"/>
      <w:lvlJc w:val="left"/>
      <w:pPr>
        <w:tabs>
          <w:tab w:val="num" w:pos="4025"/>
        </w:tabs>
      </w:pPr>
      <w:rPr>
        <w:rFonts w:ascii="Courier New" w:hAnsi="Courier New" w:cs="Courier New"/>
      </w:rPr>
    </w:lvl>
    <w:lvl w:ilvl="5">
      <w:start w:val="1"/>
      <w:numFmt w:val="bullet"/>
      <w:lvlText w:val="§"/>
      <w:lvlJc w:val="left"/>
      <w:pPr>
        <w:tabs>
          <w:tab w:val="num" w:pos="4745"/>
        </w:tabs>
      </w:pPr>
      <w:rPr>
        <w:rFonts w:ascii="Wingdings" w:hAnsi="Wingdings" w:cs="Wingdings"/>
      </w:rPr>
    </w:lvl>
    <w:lvl w:ilvl="6">
      <w:start w:val="1"/>
      <w:numFmt w:val="bullet"/>
      <w:lvlText w:val="·"/>
      <w:lvlJc w:val="left"/>
      <w:pPr>
        <w:tabs>
          <w:tab w:val="num" w:pos="5465"/>
        </w:tabs>
      </w:pPr>
      <w:rPr>
        <w:rFonts w:ascii="Symbol" w:hAnsi="Symbol" w:cs="Symbol"/>
      </w:rPr>
    </w:lvl>
    <w:lvl w:ilvl="7">
      <w:start w:val="1"/>
      <w:numFmt w:val="bullet"/>
      <w:lvlText w:val="o"/>
      <w:lvlJc w:val="left"/>
      <w:pPr>
        <w:tabs>
          <w:tab w:val="num" w:pos="6185"/>
        </w:tabs>
      </w:pPr>
      <w:rPr>
        <w:rFonts w:ascii="Courier New" w:hAnsi="Courier New" w:cs="Courier New"/>
      </w:rPr>
    </w:lvl>
    <w:lvl w:ilvl="8">
      <w:start w:val="1"/>
      <w:numFmt w:val="bullet"/>
      <w:lvlText w:val="§"/>
      <w:lvlJc w:val="left"/>
      <w:pPr>
        <w:tabs>
          <w:tab w:val="num" w:pos="6905"/>
        </w:tabs>
      </w:pPr>
      <w:rPr>
        <w:rFonts w:ascii="Wingdings" w:hAnsi="Wingdings" w:cs="Wingdings"/>
      </w:rPr>
    </w:lvl>
  </w:abstractNum>
  <w:abstractNum w:abstractNumId="12" w15:restartNumberingAfterBreak="0">
    <w:nsid w:val="00417C28"/>
    <w:multiLevelType w:val="hybridMultilevel"/>
    <w:tmpl w:val="AED21C34"/>
    <w:lvl w:ilvl="0" w:tplc="F52AF1D4">
      <w:numFmt w:val="bullet"/>
      <w:lvlText w:val="-"/>
      <w:lvlJc w:val="left"/>
      <w:pPr>
        <w:ind w:left="1212" w:hanging="360"/>
      </w:pPr>
      <w:rPr>
        <w:rFonts w:ascii="Times New Roman" w:eastAsia="Times New Roman" w:hAnsi="Times New Roman" w:cs="Times New Roman" w:hint="default"/>
      </w:rPr>
    </w:lvl>
    <w:lvl w:ilvl="1" w:tplc="04150003" w:tentative="1">
      <w:start w:val="1"/>
      <w:numFmt w:val="bullet"/>
      <w:lvlText w:val="o"/>
      <w:lvlJc w:val="left"/>
      <w:pPr>
        <w:ind w:left="1932" w:hanging="360"/>
      </w:pPr>
      <w:rPr>
        <w:rFonts w:ascii="Courier New" w:hAnsi="Courier New" w:cs="Courier New" w:hint="default"/>
      </w:rPr>
    </w:lvl>
    <w:lvl w:ilvl="2" w:tplc="04150005" w:tentative="1">
      <w:start w:val="1"/>
      <w:numFmt w:val="bullet"/>
      <w:lvlText w:val=""/>
      <w:lvlJc w:val="left"/>
      <w:pPr>
        <w:ind w:left="2652" w:hanging="360"/>
      </w:pPr>
      <w:rPr>
        <w:rFonts w:ascii="Wingdings" w:hAnsi="Wingdings" w:hint="default"/>
      </w:rPr>
    </w:lvl>
    <w:lvl w:ilvl="3" w:tplc="04150001" w:tentative="1">
      <w:start w:val="1"/>
      <w:numFmt w:val="bullet"/>
      <w:lvlText w:val=""/>
      <w:lvlJc w:val="left"/>
      <w:pPr>
        <w:ind w:left="3372" w:hanging="360"/>
      </w:pPr>
      <w:rPr>
        <w:rFonts w:ascii="Symbol" w:hAnsi="Symbol" w:hint="default"/>
      </w:rPr>
    </w:lvl>
    <w:lvl w:ilvl="4" w:tplc="04150003" w:tentative="1">
      <w:start w:val="1"/>
      <w:numFmt w:val="bullet"/>
      <w:lvlText w:val="o"/>
      <w:lvlJc w:val="left"/>
      <w:pPr>
        <w:ind w:left="4092" w:hanging="360"/>
      </w:pPr>
      <w:rPr>
        <w:rFonts w:ascii="Courier New" w:hAnsi="Courier New" w:cs="Courier New" w:hint="default"/>
      </w:rPr>
    </w:lvl>
    <w:lvl w:ilvl="5" w:tplc="04150005" w:tentative="1">
      <w:start w:val="1"/>
      <w:numFmt w:val="bullet"/>
      <w:lvlText w:val=""/>
      <w:lvlJc w:val="left"/>
      <w:pPr>
        <w:ind w:left="4812" w:hanging="360"/>
      </w:pPr>
      <w:rPr>
        <w:rFonts w:ascii="Wingdings" w:hAnsi="Wingdings" w:hint="default"/>
      </w:rPr>
    </w:lvl>
    <w:lvl w:ilvl="6" w:tplc="04150001" w:tentative="1">
      <w:start w:val="1"/>
      <w:numFmt w:val="bullet"/>
      <w:lvlText w:val=""/>
      <w:lvlJc w:val="left"/>
      <w:pPr>
        <w:ind w:left="5532" w:hanging="360"/>
      </w:pPr>
      <w:rPr>
        <w:rFonts w:ascii="Symbol" w:hAnsi="Symbol" w:hint="default"/>
      </w:rPr>
    </w:lvl>
    <w:lvl w:ilvl="7" w:tplc="04150003" w:tentative="1">
      <w:start w:val="1"/>
      <w:numFmt w:val="bullet"/>
      <w:lvlText w:val="o"/>
      <w:lvlJc w:val="left"/>
      <w:pPr>
        <w:ind w:left="6252" w:hanging="360"/>
      </w:pPr>
      <w:rPr>
        <w:rFonts w:ascii="Courier New" w:hAnsi="Courier New" w:cs="Courier New" w:hint="default"/>
      </w:rPr>
    </w:lvl>
    <w:lvl w:ilvl="8" w:tplc="04150005" w:tentative="1">
      <w:start w:val="1"/>
      <w:numFmt w:val="bullet"/>
      <w:lvlText w:val=""/>
      <w:lvlJc w:val="left"/>
      <w:pPr>
        <w:ind w:left="6972" w:hanging="360"/>
      </w:pPr>
      <w:rPr>
        <w:rFonts w:ascii="Wingdings" w:hAnsi="Wingdings" w:hint="default"/>
      </w:rPr>
    </w:lvl>
  </w:abstractNum>
  <w:abstractNum w:abstractNumId="13" w15:restartNumberingAfterBreak="0">
    <w:nsid w:val="00532BC4"/>
    <w:multiLevelType w:val="hybridMultilevel"/>
    <w:tmpl w:val="56486762"/>
    <w:lvl w:ilvl="0" w:tplc="F52AF1D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07B2181"/>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15" w15:restartNumberingAfterBreak="0">
    <w:nsid w:val="03300645"/>
    <w:multiLevelType w:val="singleLevel"/>
    <w:tmpl w:val="04150017"/>
    <w:lvl w:ilvl="0">
      <w:start w:val="1"/>
      <w:numFmt w:val="lowerLetter"/>
      <w:lvlText w:val="%1)"/>
      <w:lvlJc w:val="left"/>
      <w:pPr>
        <w:tabs>
          <w:tab w:val="num" w:pos="360"/>
        </w:tabs>
        <w:ind w:left="360" w:hanging="360"/>
      </w:pPr>
      <w:rPr>
        <w:rFonts w:hint="default"/>
      </w:rPr>
    </w:lvl>
  </w:abstractNum>
  <w:abstractNum w:abstractNumId="16" w15:restartNumberingAfterBreak="0">
    <w:nsid w:val="07F61E8B"/>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17" w15:restartNumberingAfterBreak="0">
    <w:nsid w:val="08960AC1"/>
    <w:multiLevelType w:val="multilevel"/>
    <w:tmpl w:val="A35A3484"/>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4"/>
        <w:w w:val="100"/>
        <w:position w:val="0"/>
        <w:sz w:val="17"/>
        <w:szCs w:val="17"/>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89B595E"/>
    <w:multiLevelType w:val="hybridMultilevel"/>
    <w:tmpl w:val="45D2EA5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0AFC22C1"/>
    <w:multiLevelType w:val="hybridMultilevel"/>
    <w:tmpl w:val="037ABF2A"/>
    <w:lvl w:ilvl="0" w:tplc="FCBE924A">
      <w:start w:val="7"/>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E753FDA"/>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21" w15:restartNumberingAfterBreak="0">
    <w:nsid w:val="0EA57C23"/>
    <w:multiLevelType w:val="hybridMultilevel"/>
    <w:tmpl w:val="1D54A2A8"/>
    <w:lvl w:ilvl="0" w:tplc="E904E82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EF4471C"/>
    <w:multiLevelType w:val="multilevel"/>
    <w:tmpl w:val="8C3E9D3C"/>
    <w:lvl w:ilvl="0">
      <w:start w:val="1"/>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F9507F9"/>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24" w15:restartNumberingAfterBreak="0">
    <w:nsid w:val="13277A19"/>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25" w15:restartNumberingAfterBreak="0">
    <w:nsid w:val="14147D4D"/>
    <w:multiLevelType w:val="hybridMultilevel"/>
    <w:tmpl w:val="6D70F2D8"/>
    <w:lvl w:ilvl="0" w:tplc="F52AF1D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4B3394A"/>
    <w:multiLevelType w:val="hybridMultilevel"/>
    <w:tmpl w:val="FB4C2ACA"/>
    <w:lvl w:ilvl="0" w:tplc="F52AF1D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68343BD"/>
    <w:multiLevelType w:val="hybridMultilevel"/>
    <w:tmpl w:val="C9ECD7A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17752977"/>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29" w15:restartNumberingAfterBreak="0">
    <w:nsid w:val="17C75DD0"/>
    <w:multiLevelType w:val="hybridMultilevel"/>
    <w:tmpl w:val="7EF88B80"/>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1BDAD5F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93D6BCF"/>
    <w:multiLevelType w:val="multilevel"/>
    <w:tmpl w:val="55041496"/>
    <w:lvl w:ilvl="0">
      <w:start w:val="1"/>
      <w:numFmt w:val="bullet"/>
      <w:lvlText w:val="-"/>
      <w:lvlJc w:val="left"/>
      <w:pPr>
        <w:ind w:left="720" w:hanging="360"/>
      </w:pPr>
      <w:rPr>
        <w:rFonts w:ascii="Times New Roman" w:eastAsia="Times New Roman" w:hAnsi="Times New Roman" w:cs="Times New Roman"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2704" w:hanging="720"/>
      </w:pPr>
      <w:rPr>
        <w:rFonts w:hint="default"/>
      </w:rPr>
    </w:lvl>
    <w:lvl w:ilvl="3">
      <w:start w:val="1"/>
      <w:numFmt w:val="decimal"/>
      <w:isLgl/>
      <w:lvlText w:val="%1.%2.%3.%4"/>
      <w:lvlJc w:val="left"/>
      <w:pPr>
        <w:ind w:left="1363"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1C8D0233"/>
    <w:multiLevelType w:val="hybridMultilevel"/>
    <w:tmpl w:val="043E3B66"/>
    <w:lvl w:ilvl="0" w:tplc="FCBE924A">
      <w:start w:val="7"/>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252C21"/>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33" w15:restartNumberingAfterBreak="0">
    <w:nsid w:val="23E65F8B"/>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34" w15:restartNumberingAfterBreak="0">
    <w:nsid w:val="282305A7"/>
    <w:multiLevelType w:val="hybridMultilevel"/>
    <w:tmpl w:val="15BE8E0C"/>
    <w:lvl w:ilvl="0" w:tplc="04150001">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35" w15:restartNumberingAfterBreak="0">
    <w:nsid w:val="28493A88"/>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36" w15:restartNumberingAfterBreak="0">
    <w:nsid w:val="28C379B0"/>
    <w:multiLevelType w:val="hybridMultilevel"/>
    <w:tmpl w:val="68E0B70E"/>
    <w:lvl w:ilvl="0" w:tplc="B056791E">
      <w:start w:val="2"/>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AA95938"/>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38" w15:restartNumberingAfterBreak="0">
    <w:nsid w:val="2DFE3141"/>
    <w:multiLevelType w:val="hybridMultilevel"/>
    <w:tmpl w:val="34D2B61C"/>
    <w:lvl w:ilvl="0" w:tplc="F52AF1D4">
      <w:numFmt w:val="bullet"/>
      <w:lvlText w:val="-"/>
      <w:lvlJc w:val="left"/>
      <w:pPr>
        <w:tabs>
          <w:tab w:val="num" w:pos="720"/>
        </w:tabs>
        <w:ind w:left="720" w:hanging="360"/>
      </w:pPr>
      <w:rPr>
        <w:rFonts w:ascii="Times New Roman" w:eastAsia="Times New Roman" w:hAnsi="Times New Roman" w:cs="Times New Roman" w:hint="default"/>
      </w:rPr>
    </w:lvl>
    <w:lvl w:ilvl="1" w:tplc="FA24DA3C" w:tentative="1">
      <w:start w:val="1"/>
      <w:numFmt w:val="bullet"/>
      <w:lvlText w:val="o"/>
      <w:lvlJc w:val="left"/>
      <w:pPr>
        <w:tabs>
          <w:tab w:val="num" w:pos="1440"/>
        </w:tabs>
        <w:ind w:left="1440" w:hanging="360"/>
      </w:pPr>
      <w:rPr>
        <w:rFonts w:ascii="Courier New" w:hAnsi="Courier New" w:hint="default"/>
      </w:rPr>
    </w:lvl>
    <w:lvl w:ilvl="2" w:tplc="C66A8EA6">
      <w:start w:val="1"/>
      <w:numFmt w:val="bullet"/>
      <w:lvlText w:val=""/>
      <w:lvlJc w:val="left"/>
      <w:pPr>
        <w:tabs>
          <w:tab w:val="num" w:pos="2160"/>
        </w:tabs>
        <w:ind w:left="2160" w:hanging="360"/>
      </w:pPr>
      <w:rPr>
        <w:rFonts w:ascii="Wingdings" w:hAnsi="Wingdings" w:hint="default"/>
      </w:rPr>
    </w:lvl>
    <w:lvl w:ilvl="3" w:tplc="DAF21078" w:tentative="1">
      <w:start w:val="1"/>
      <w:numFmt w:val="bullet"/>
      <w:lvlText w:val=""/>
      <w:lvlJc w:val="left"/>
      <w:pPr>
        <w:tabs>
          <w:tab w:val="num" w:pos="2880"/>
        </w:tabs>
        <w:ind w:left="2880" w:hanging="360"/>
      </w:pPr>
      <w:rPr>
        <w:rFonts w:ascii="Symbol" w:hAnsi="Symbol" w:hint="default"/>
      </w:rPr>
    </w:lvl>
    <w:lvl w:ilvl="4" w:tplc="393C23A8" w:tentative="1">
      <w:start w:val="1"/>
      <w:numFmt w:val="bullet"/>
      <w:lvlText w:val="o"/>
      <w:lvlJc w:val="left"/>
      <w:pPr>
        <w:tabs>
          <w:tab w:val="num" w:pos="3600"/>
        </w:tabs>
        <w:ind w:left="3600" w:hanging="360"/>
      </w:pPr>
      <w:rPr>
        <w:rFonts w:ascii="Courier New" w:hAnsi="Courier New" w:hint="default"/>
      </w:rPr>
    </w:lvl>
    <w:lvl w:ilvl="5" w:tplc="6244595C" w:tentative="1">
      <w:start w:val="1"/>
      <w:numFmt w:val="bullet"/>
      <w:lvlText w:val=""/>
      <w:lvlJc w:val="left"/>
      <w:pPr>
        <w:tabs>
          <w:tab w:val="num" w:pos="4320"/>
        </w:tabs>
        <w:ind w:left="4320" w:hanging="360"/>
      </w:pPr>
      <w:rPr>
        <w:rFonts w:ascii="Wingdings" w:hAnsi="Wingdings" w:hint="default"/>
      </w:rPr>
    </w:lvl>
    <w:lvl w:ilvl="6" w:tplc="A1B2A094" w:tentative="1">
      <w:start w:val="1"/>
      <w:numFmt w:val="bullet"/>
      <w:lvlText w:val=""/>
      <w:lvlJc w:val="left"/>
      <w:pPr>
        <w:tabs>
          <w:tab w:val="num" w:pos="5040"/>
        </w:tabs>
        <w:ind w:left="5040" w:hanging="360"/>
      </w:pPr>
      <w:rPr>
        <w:rFonts w:ascii="Symbol" w:hAnsi="Symbol" w:hint="default"/>
      </w:rPr>
    </w:lvl>
    <w:lvl w:ilvl="7" w:tplc="D25A3F2A" w:tentative="1">
      <w:start w:val="1"/>
      <w:numFmt w:val="bullet"/>
      <w:lvlText w:val="o"/>
      <w:lvlJc w:val="left"/>
      <w:pPr>
        <w:tabs>
          <w:tab w:val="num" w:pos="5760"/>
        </w:tabs>
        <w:ind w:left="5760" w:hanging="360"/>
      </w:pPr>
      <w:rPr>
        <w:rFonts w:ascii="Courier New" w:hAnsi="Courier New" w:hint="default"/>
      </w:rPr>
    </w:lvl>
    <w:lvl w:ilvl="8" w:tplc="9F7E53E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E9C5A73"/>
    <w:multiLevelType w:val="hybridMultilevel"/>
    <w:tmpl w:val="7F4609E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32EF2715"/>
    <w:multiLevelType w:val="hybridMultilevel"/>
    <w:tmpl w:val="4C360AE2"/>
    <w:lvl w:ilvl="0" w:tplc="FCBE924A">
      <w:start w:val="7"/>
      <w:numFmt w:val="bullet"/>
      <w:lvlText w:val="-"/>
      <w:lvlJc w:val="left"/>
      <w:pPr>
        <w:ind w:left="360" w:hanging="360"/>
      </w:pPr>
      <w:rPr>
        <w:rFonts w:ascii="Times New Roman" w:hAnsi="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4C473B6"/>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42" w15:restartNumberingAfterBreak="0">
    <w:nsid w:val="36A06231"/>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43" w15:restartNumberingAfterBreak="0">
    <w:nsid w:val="37AB4878"/>
    <w:multiLevelType w:val="hybridMultilevel"/>
    <w:tmpl w:val="F02415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93C626B"/>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45" w15:restartNumberingAfterBreak="0">
    <w:nsid w:val="39AA67B7"/>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46" w15:restartNumberingAfterBreak="0">
    <w:nsid w:val="3A2B4AEA"/>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47" w15:restartNumberingAfterBreak="0">
    <w:nsid w:val="3B451916"/>
    <w:multiLevelType w:val="hybridMultilevel"/>
    <w:tmpl w:val="4732A7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C8B6BC5"/>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49" w15:restartNumberingAfterBreak="0">
    <w:nsid w:val="3E57560C"/>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50" w15:restartNumberingAfterBreak="0">
    <w:nsid w:val="40181B8A"/>
    <w:multiLevelType w:val="singleLevel"/>
    <w:tmpl w:val="04150017"/>
    <w:lvl w:ilvl="0">
      <w:start w:val="1"/>
      <w:numFmt w:val="lowerLetter"/>
      <w:lvlText w:val="%1)"/>
      <w:lvlJc w:val="left"/>
      <w:pPr>
        <w:tabs>
          <w:tab w:val="num" w:pos="360"/>
        </w:tabs>
        <w:ind w:left="360" w:hanging="360"/>
      </w:pPr>
      <w:rPr>
        <w:rFonts w:hint="default"/>
      </w:rPr>
    </w:lvl>
  </w:abstractNum>
  <w:abstractNum w:abstractNumId="51" w15:restartNumberingAfterBreak="0">
    <w:nsid w:val="413B33C4"/>
    <w:multiLevelType w:val="multilevel"/>
    <w:tmpl w:val="50F64456"/>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4"/>
        <w:w w:val="100"/>
        <w:position w:val="0"/>
        <w:sz w:val="17"/>
        <w:szCs w:val="17"/>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3251463"/>
    <w:multiLevelType w:val="multilevel"/>
    <w:tmpl w:val="B7D040BE"/>
    <w:lvl w:ilvl="0">
      <w:numFmt w:val="bullet"/>
      <w:lvlText w:val="-"/>
      <w:lvlJc w:val="left"/>
      <w:pPr>
        <w:tabs>
          <w:tab w:val="num" w:pos="0"/>
        </w:tabs>
        <w:ind w:left="720" w:hanging="360"/>
      </w:pPr>
      <w:rPr>
        <w:rFonts w:ascii="Times New Roman" w:eastAsia="Times New Roman" w:hAnsi="Times New Roman" w:cs="Symbol" w:hint="default"/>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0"/>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0"/>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0"/>
      </w:rPr>
    </w:lvl>
  </w:abstractNum>
  <w:abstractNum w:abstractNumId="53" w15:restartNumberingAfterBreak="0">
    <w:nsid w:val="43851627"/>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54" w15:restartNumberingAfterBreak="0">
    <w:nsid w:val="4AB679D2"/>
    <w:multiLevelType w:val="hybridMultilevel"/>
    <w:tmpl w:val="95823040"/>
    <w:lvl w:ilvl="0" w:tplc="B056791E">
      <w:start w:val="2"/>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C2C7810"/>
    <w:multiLevelType w:val="hybridMultilevel"/>
    <w:tmpl w:val="9FAC16B6"/>
    <w:lvl w:ilvl="0" w:tplc="B056791E">
      <w:start w:val="2"/>
      <w:numFmt w:val="bullet"/>
      <w:lvlText w:val="-"/>
      <w:lvlJc w:val="left"/>
      <w:pPr>
        <w:ind w:left="1140" w:hanging="360"/>
      </w:pPr>
      <w:rPr>
        <w:rFonts w:ascii="Times New Roman" w:eastAsia="Times New Roman" w:hAnsi="Times New Roman"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56" w15:restartNumberingAfterBreak="0">
    <w:nsid w:val="4D8D5DE7"/>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57" w15:restartNumberingAfterBreak="0">
    <w:nsid w:val="4DC66555"/>
    <w:multiLevelType w:val="multilevel"/>
    <w:tmpl w:val="B7F2329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15:restartNumberingAfterBreak="0">
    <w:nsid w:val="50355931"/>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59" w15:restartNumberingAfterBreak="0">
    <w:nsid w:val="50813D3C"/>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60" w15:restartNumberingAfterBreak="0">
    <w:nsid w:val="51B00A01"/>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61" w15:restartNumberingAfterBreak="0">
    <w:nsid w:val="52F01A57"/>
    <w:multiLevelType w:val="hybridMultilevel"/>
    <w:tmpl w:val="92A2F8EE"/>
    <w:lvl w:ilvl="0" w:tplc="FFFFFFFF">
      <w:start w:val="1"/>
      <w:numFmt w:val="lowerLetter"/>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62" w15:restartNumberingAfterBreak="0">
    <w:nsid w:val="53495925"/>
    <w:multiLevelType w:val="hybridMultilevel"/>
    <w:tmpl w:val="1C6C9DB8"/>
    <w:lvl w:ilvl="0" w:tplc="9B9A0648">
      <w:start w:val="1"/>
      <w:numFmt w:val="bullet"/>
      <w:lvlText w:val=""/>
      <w:lvlJc w:val="left"/>
      <w:pPr>
        <w:tabs>
          <w:tab w:val="num" w:pos="720"/>
        </w:tabs>
        <w:ind w:left="720" w:hanging="360"/>
      </w:pPr>
      <w:rPr>
        <w:rFonts w:ascii="Symbol" w:hAnsi="Symbol" w:hint="default"/>
      </w:rPr>
    </w:lvl>
    <w:lvl w:ilvl="1" w:tplc="57B2D8FC" w:tentative="1">
      <w:start w:val="1"/>
      <w:numFmt w:val="bullet"/>
      <w:lvlText w:val="o"/>
      <w:lvlJc w:val="left"/>
      <w:pPr>
        <w:tabs>
          <w:tab w:val="num" w:pos="1440"/>
        </w:tabs>
        <w:ind w:left="1440" w:hanging="360"/>
      </w:pPr>
      <w:rPr>
        <w:rFonts w:ascii="Courier New" w:hAnsi="Courier New" w:hint="default"/>
      </w:rPr>
    </w:lvl>
    <w:lvl w:ilvl="2" w:tplc="DBA29012">
      <w:start w:val="1"/>
      <w:numFmt w:val="bullet"/>
      <w:lvlText w:val=""/>
      <w:lvlJc w:val="left"/>
      <w:pPr>
        <w:tabs>
          <w:tab w:val="num" w:pos="2160"/>
        </w:tabs>
        <w:ind w:left="2160" w:hanging="360"/>
      </w:pPr>
      <w:rPr>
        <w:rFonts w:ascii="Wingdings" w:hAnsi="Wingdings" w:hint="default"/>
      </w:rPr>
    </w:lvl>
    <w:lvl w:ilvl="3" w:tplc="6B8682E6" w:tentative="1">
      <w:start w:val="1"/>
      <w:numFmt w:val="bullet"/>
      <w:lvlText w:val=""/>
      <w:lvlJc w:val="left"/>
      <w:pPr>
        <w:tabs>
          <w:tab w:val="num" w:pos="2880"/>
        </w:tabs>
        <w:ind w:left="2880" w:hanging="360"/>
      </w:pPr>
      <w:rPr>
        <w:rFonts w:ascii="Symbol" w:hAnsi="Symbol" w:hint="default"/>
      </w:rPr>
    </w:lvl>
    <w:lvl w:ilvl="4" w:tplc="1D665C90" w:tentative="1">
      <w:start w:val="1"/>
      <w:numFmt w:val="bullet"/>
      <w:lvlText w:val="o"/>
      <w:lvlJc w:val="left"/>
      <w:pPr>
        <w:tabs>
          <w:tab w:val="num" w:pos="3600"/>
        </w:tabs>
        <w:ind w:left="3600" w:hanging="360"/>
      </w:pPr>
      <w:rPr>
        <w:rFonts w:ascii="Courier New" w:hAnsi="Courier New" w:hint="default"/>
      </w:rPr>
    </w:lvl>
    <w:lvl w:ilvl="5" w:tplc="7706C138" w:tentative="1">
      <w:start w:val="1"/>
      <w:numFmt w:val="bullet"/>
      <w:lvlText w:val=""/>
      <w:lvlJc w:val="left"/>
      <w:pPr>
        <w:tabs>
          <w:tab w:val="num" w:pos="4320"/>
        </w:tabs>
        <w:ind w:left="4320" w:hanging="360"/>
      </w:pPr>
      <w:rPr>
        <w:rFonts w:ascii="Wingdings" w:hAnsi="Wingdings" w:hint="default"/>
      </w:rPr>
    </w:lvl>
    <w:lvl w:ilvl="6" w:tplc="17382278" w:tentative="1">
      <w:start w:val="1"/>
      <w:numFmt w:val="bullet"/>
      <w:lvlText w:val=""/>
      <w:lvlJc w:val="left"/>
      <w:pPr>
        <w:tabs>
          <w:tab w:val="num" w:pos="5040"/>
        </w:tabs>
        <w:ind w:left="5040" w:hanging="360"/>
      </w:pPr>
      <w:rPr>
        <w:rFonts w:ascii="Symbol" w:hAnsi="Symbol" w:hint="default"/>
      </w:rPr>
    </w:lvl>
    <w:lvl w:ilvl="7" w:tplc="A8568F3C" w:tentative="1">
      <w:start w:val="1"/>
      <w:numFmt w:val="bullet"/>
      <w:lvlText w:val="o"/>
      <w:lvlJc w:val="left"/>
      <w:pPr>
        <w:tabs>
          <w:tab w:val="num" w:pos="5760"/>
        </w:tabs>
        <w:ind w:left="5760" w:hanging="360"/>
      </w:pPr>
      <w:rPr>
        <w:rFonts w:ascii="Courier New" w:hAnsi="Courier New" w:hint="default"/>
      </w:rPr>
    </w:lvl>
    <w:lvl w:ilvl="8" w:tplc="7E8070F4"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3965EDF"/>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64" w15:restartNumberingAfterBreak="0">
    <w:nsid w:val="53AB0A57"/>
    <w:multiLevelType w:val="hybridMultilevel"/>
    <w:tmpl w:val="9606F11E"/>
    <w:lvl w:ilvl="0" w:tplc="5AA28FB2">
      <w:start w:val="65535"/>
      <w:numFmt w:val="bullet"/>
      <w:lvlText w:val="-"/>
      <w:legacy w:legacy="1" w:legacySpace="0" w:legacyIndent="134"/>
      <w:lvlJc w:val="left"/>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72B524B"/>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66" w15:restartNumberingAfterBreak="0">
    <w:nsid w:val="57616958"/>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67" w15:restartNumberingAfterBreak="0">
    <w:nsid w:val="58615214"/>
    <w:multiLevelType w:val="multilevel"/>
    <w:tmpl w:val="50F64456"/>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4"/>
        <w:w w:val="100"/>
        <w:position w:val="0"/>
        <w:sz w:val="17"/>
        <w:szCs w:val="17"/>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59C63AE0"/>
    <w:multiLevelType w:val="hybridMultilevel"/>
    <w:tmpl w:val="E4729362"/>
    <w:lvl w:ilvl="0" w:tplc="E904E82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BC841AB"/>
    <w:multiLevelType w:val="multilevel"/>
    <w:tmpl w:val="179AE280"/>
    <w:lvl w:ilvl="0">
      <w:start w:val="1"/>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C46285E"/>
    <w:multiLevelType w:val="hybridMultilevel"/>
    <w:tmpl w:val="9D0A2CC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D0A040D"/>
    <w:multiLevelType w:val="hybridMultilevel"/>
    <w:tmpl w:val="4BE26E4E"/>
    <w:lvl w:ilvl="0" w:tplc="04150001">
      <w:numFmt w:val="bullet"/>
      <w:lvlText w:val="-"/>
      <w:lvlJc w:val="left"/>
      <w:pPr>
        <w:tabs>
          <w:tab w:val="num" w:pos="360"/>
        </w:tabs>
        <w:ind w:left="360" w:hanging="360"/>
      </w:pPr>
      <w:rPr>
        <w:rFonts w:ascii="Times New Roman" w:eastAsia="Times New Roman" w:hAnsi="Times New Roman" w:cs="Times New Roman" w:hint="default"/>
      </w:rPr>
    </w:lvl>
    <w:lvl w:ilvl="1" w:tplc="A2148398" w:tentative="1">
      <w:start w:val="1"/>
      <w:numFmt w:val="bullet"/>
      <w:lvlText w:val="o"/>
      <w:lvlJc w:val="left"/>
      <w:pPr>
        <w:tabs>
          <w:tab w:val="num" w:pos="1080"/>
        </w:tabs>
        <w:ind w:left="1080" w:hanging="360"/>
      </w:pPr>
      <w:rPr>
        <w:rFonts w:ascii="Courier New" w:hAnsi="Courier New" w:cs="Courier New" w:hint="default"/>
      </w:rPr>
    </w:lvl>
    <w:lvl w:ilvl="2" w:tplc="D0EEC640" w:tentative="1">
      <w:start w:val="1"/>
      <w:numFmt w:val="bullet"/>
      <w:lvlText w:val=""/>
      <w:lvlJc w:val="left"/>
      <w:pPr>
        <w:tabs>
          <w:tab w:val="num" w:pos="1800"/>
        </w:tabs>
        <w:ind w:left="1800" w:hanging="360"/>
      </w:pPr>
      <w:rPr>
        <w:rFonts w:ascii="Wingdings" w:hAnsi="Wingdings" w:hint="default"/>
      </w:rPr>
    </w:lvl>
    <w:lvl w:ilvl="3" w:tplc="3162D85E" w:tentative="1">
      <w:start w:val="1"/>
      <w:numFmt w:val="bullet"/>
      <w:lvlText w:val=""/>
      <w:lvlJc w:val="left"/>
      <w:pPr>
        <w:tabs>
          <w:tab w:val="num" w:pos="2520"/>
        </w:tabs>
        <w:ind w:left="2520" w:hanging="360"/>
      </w:pPr>
      <w:rPr>
        <w:rFonts w:ascii="Symbol" w:hAnsi="Symbol" w:hint="default"/>
      </w:rPr>
    </w:lvl>
    <w:lvl w:ilvl="4" w:tplc="283CD5FE" w:tentative="1">
      <w:start w:val="1"/>
      <w:numFmt w:val="bullet"/>
      <w:lvlText w:val="o"/>
      <w:lvlJc w:val="left"/>
      <w:pPr>
        <w:tabs>
          <w:tab w:val="num" w:pos="3240"/>
        </w:tabs>
        <w:ind w:left="3240" w:hanging="360"/>
      </w:pPr>
      <w:rPr>
        <w:rFonts w:ascii="Courier New" w:hAnsi="Courier New" w:cs="Courier New" w:hint="default"/>
      </w:rPr>
    </w:lvl>
    <w:lvl w:ilvl="5" w:tplc="0FF6CE40" w:tentative="1">
      <w:start w:val="1"/>
      <w:numFmt w:val="bullet"/>
      <w:lvlText w:val=""/>
      <w:lvlJc w:val="left"/>
      <w:pPr>
        <w:tabs>
          <w:tab w:val="num" w:pos="3960"/>
        </w:tabs>
        <w:ind w:left="3960" w:hanging="360"/>
      </w:pPr>
      <w:rPr>
        <w:rFonts w:ascii="Wingdings" w:hAnsi="Wingdings" w:hint="default"/>
      </w:rPr>
    </w:lvl>
    <w:lvl w:ilvl="6" w:tplc="01486178" w:tentative="1">
      <w:start w:val="1"/>
      <w:numFmt w:val="bullet"/>
      <w:lvlText w:val=""/>
      <w:lvlJc w:val="left"/>
      <w:pPr>
        <w:tabs>
          <w:tab w:val="num" w:pos="4680"/>
        </w:tabs>
        <w:ind w:left="4680" w:hanging="360"/>
      </w:pPr>
      <w:rPr>
        <w:rFonts w:ascii="Symbol" w:hAnsi="Symbol" w:hint="default"/>
      </w:rPr>
    </w:lvl>
    <w:lvl w:ilvl="7" w:tplc="9528B0A0" w:tentative="1">
      <w:start w:val="1"/>
      <w:numFmt w:val="bullet"/>
      <w:lvlText w:val="o"/>
      <w:lvlJc w:val="left"/>
      <w:pPr>
        <w:tabs>
          <w:tab w:val="num" w:pos="5400"/>
        </w:tabs>
        <w:ind w:left="5400" w:hanging="360"/>
      </w:pPr>
      <w:rPr>
        <w:rFonts w:ascii="Courier New" w:hAnsi="Courier New" w:cs="Courier New" w:hint="default"/>
      </w:rPr>
    </w:lvl>
    <w:lvl w:ilvl="8" w:tplc="661A848A"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5D0B3CBC"/>
    <w:multiLevelType w:val="singleLevel"/>
    <w:tmpl w:val="8A52E396"/>
    <w:lvl w:ilvl="0">
      <w:start w:val="1"/>
      <w:numFmt w:val="lowerLetter"/>
      <w:lvlText w:val="%1)"/>
      <w:legacy w:legacy="1" w:legacySpace="0" w:legacyIndent="336"/>
      <w:lvlJc w:val="left"/>
      <w:rPr>
        <w:rFonts w:ascii="Times New Roman" w:hAnsi="Times New Roman" w:cs="Times New Roman" w:hint="default"/>
      </w:rPr>
    </w:lvl>
  </w:abstractNum>
  <w:abstractNum w:abstractNumId="73" w15:restartNumberingAfterBreak="0">
    <w:nsid w:val="5DD45556"/>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74" w15:restartNumberingAfterBreak="0">
    <w:nsid w:val="61DB4DF1"/>
    <w:multiLevelType w:val="hybridMultilevel"/>
    <w:tmpl w:val="02DABFC4"/>
    <w:lvl w:ilvl="0" w:tplc="C24EDAC0">
      <w:start w:val="1"/>
      <w:numFmt w:val="bullet"/>
      <w:lvlText w:val=""/>
      <w:lvlJc w:val="left"/>
      <w:pPr>
        <w:tabs>
          <w:tab w:val="num" w:pos="720"/>
        </w:tabs>
        <w:ind w:left="720" w:hanging="360"/>
      </w:pPr>
      <w:rPr>
        <w:rFonts w:ascii="Symbol" w:hAnsi="Symbol" w:hint="default"/>
      </w:rPr>
    </w:lvl>
    <w:lvl w:ilvl="1" w:tplc="04150003">
      <w:numFmt w:val="bullet"/>
      <w:lvlText w:val="-"/>
      <w:lvlJc w:val="left"/>
      <w:pPr>
        <w:tabs>
          <w:tab w:val="num" w:pos="1440"/>
        </w:tabs>
        <w:ind w:left="1440" w:hanging="360"/>
      </w:pPr>
      <w:rPr>
        <w:rFonts w:ascii="Times New Roman" w:eastAsia="Times New Roman" w:hAnsi="Times New Roman"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2214D3B"/>
    <w:multiLevelType w:val="hybridMultilevel"/>
    <w:tmpl w:val="2642368E"/>
    <w:lvl w:ilvl="0" w:tplc="767863F4">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39C1D56"/>
    <w:multiLevelType w:val="hybridMultilevel"/>
    <w:tmpl w:val="59A464F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53D1AB6"/>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78" w15:restartNumberingAfterBreak="0">
    <w:nsid w:val="658B586A"/>
    <w:multiLevelType w:val="hybridMultilevel"/>
    <w:tmpl w:val="4E8A78DA"/>
    <w:lvl w:ilvl="0" w:tplc="F52AF1D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69C4E4D"/>
    <w:multiLevelType w:val="singleLevel"/>
    <w:tmpl w:val="04150017"/>
    <w:lvl w:ilvl="0">
      <w:start w:val="1"/>
      <w:numFmt w:val="lowerLetter"/>
      <w:lvlText w:val="%1)"/>
      <w:lvlJc w:val="left"/>
      <w:pPr>
        <w:tabs>
          <w:tab w:val="num" w:pos="360"/>
        </w:tabs>
        <w:ind w:left="360" w:hanging="360"/>
      </w:pPr>
      <w:rPr>
        <w:rFonts w:hint="default"/>
      </w:rPr>
    </w:lvl>
  </w:abstractNum>
  <w:abstractNum w:abstractNumId="80" w15:restartNumberingAfterBreak="0">
    <w:nsid w:val="681A7016"/>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81" w15:restartNumberingAfterBreak="0">
    <w:nsid w:val="69A06B0E"/>
    <w:multiLevelType w:val="hybridMultilevel"/>
    <w:tmpl w:val="33EC4D0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9D60E1E"/>
    <w:multiLevelType w:val="hybridMultilevel"/>
    <w:tmpl w:val="CE4E24D6"/>
    <w:lvl w:ilvl="0" w:tplc="04150001">
      <w:start w:val="1"/>
      <w:numFmt w:val="bullet"/>
      <w:lvlText w:val=""/>
      <w:lvlJc w:val="left"/>
      <w:pPr>
        <w:tabs>
          <w:tab w:val="num" w:pos="720"/>
        </w:tabs>
        <w:ind w:left="720" w:hanging="360"/>
      </w:pPr>
      <w:rPr>
        <w:rFonts w:ascii="Symbol" w:hAnsi="Symbol" w:hint="default"/>
      </w:rPr>
    </w:lvl>
    <w:lvl w:ilvl="1" w:tplc="6E6EF404" w:tentative="1">
      <w:start w:val="1"/>
      <w:numFmt w:val="bullet"/>
      <w:lvlText w:val="o"/>
      <w:lvlJc w:val="left"/>
      <w:pPr>
        <w:tabs>
          <w:tab w:val="num" w:pos="1440"/>
        </w:tabs>
        <w:ind w:left="1440" w:hanging="360"/>
      </w:pPr>
      <w:rPr>
        <w:rFonts w:ascii="Courier New" w:hAnsi="Courier New" w:hint="default"/>
      </w:rPr>
    </w:lvl>
    <w:lvl w:ilvl="2" w:tplc="D27EDCAA" w:tentative="1">
      <w:start w:val="1"/>
      <w:numFmt w:val="bullet"/>
      <w:lvlText w:val=""/>
      <w:lvlJc w:val="left"/>
      <w:pPr>
        <w:tabs>
          <w:tab w:val="num" w:pos="2160"/>
        </w:tabs>
        <w:ind w:left="2160" w:hanging="360"/>
      </w:pPr>
      <w:rPr>
        <w:rFonts w:ascii="Wingdings" w:hAnsi="Wingdings" w:hint="default"/>
      </w:rPr>
    </w:lvl>
    <w:lvl w:ilvl="3" w:tplc="099AC2E2" w:tentative="1">
      <w:start w:val="1"/>
      <w:numFmt w:val="bullet"/>
      <w:lvlText w:val=""/>
      <w:lvlJc w:val="left"/>
      <w:pPr>
        <w:tabs>
          <w:tab w:val="num" w:pos="2880"/>
        </w:tabs>
        <w:ind w:left="2880" w:hanging="360"/>
      </w:pPr>
      <w:rPr>
        <w:rFonts w:ascii="Symbol" w:hAnsi="Symbol" w:hint="default"/>
      </w:rPr>
    </w:lvl>
    <w:lvl w:ilvl="4" w:tplc="DC263DCE" w:tentative="1">
      <w:start w:val="1"/>
      <w:numFmt w:val="bullet"/>
      <w:lvlText w:val="o"/>
      <w:lvlJc w:val="left"/>
      <w:pPr>
        <w:tabs>
          <w:tab w:val="num" w:pos="3600"/>
        </w:tabs>
        <w:ind w:left="3600" w:hanging="360"/>
      </w:pPr>
      <w:rPr>
        <w:rFonts w:ascii="Courier New" w:hAnsi="Courier New" w:hint="default"/>
      </w:rPr>
    </w:lvl>
    <w:lvl w:ilvl="5" w:tplc="9258C44A" w:tentative="1">
      <w:start w:val="1"/>
      <w:numFmt w:val="bullet"/>
      <w:lvlText w:val=""/>
      <w:lvlJc w:val="left"/>
      <w:pPr>
        <w:tabs>
          <w:tab w:val="num" w:pos="4320"/>
        </w:tabs>
        <w:ind w:left="4320" w:hanging="360"/>
      </w:pPr>
      <w:rPr>
        <w:rFonts w:ascii="Wingdings" w:hAnsi="Wingdings" w:hint="default"/>
      </w:rPr>
    </w:lvl>
    <w:lvl w:ilvl="6" w:tplc="BF7EE29A" w:tentative="1">
      <w:start w:val="1"/>
      <w:numFmt w:val="bullet"/>
      <w:lvlText w:val=""/>
      <w:lvlJc w:val="left"/>
      <w:pPr>
        <w:tabs>
          <w:tab w:val="num" w:pos="5040"/>
        </w:tabs>
        <w:ind w:left="5040" w:hanging="360"/>
      </w:pPr>
      <w:rPr>
        <w:rFonts w:ascii="Symbol" w:hAnsi="Symbol" w:hint="default"/>
      </w:rPr>
    </w:lvl>
    <w:lvl w:ilvl="7" w:tplc="B7BC1BF4" w:tentative="1">
      <w:start w:val="1"/>
      <w:numFmt w:val="bullet"/>
      <w:lvlText w:val="o"/>
      <w:lvlJc w:val="left"/>
      <w:pPr>
        <w:tabs>
          <w:tab w:val="num" w:pos="5760"/>
        </w:tabs>
        <w:ind w:left="5760" w:hanging="360"/>
      </w:pPr>
      <w:rPr>
        <w:rFonts w:ascii="Courier New" w:hAnsi="Courier New" w:hint="default"/>
      </w:rPr>
    </w:lvl>
    <w:lvl w:ilvl="8" w:tplc="C3506D5E"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A620F1B"/>
    <w:multiLevelType w:val="hybridMultilevel"/>
    <w:tmpl w:val="83667AE2"/>
    <w:lvl w:ilvl="0" w:tplc="767863F4">
      <w:start w:val="1"/>
      <w:numFmt w:val="bullet"/>
      <w:lvlText w:val="­"/>
      <w:lvlJc w:val="left"/>
      <w:pPr>
        <w:ind w:left="2136" w:hanging="360"/>
      </w:pPr>
      <w:rPr>
        <w:rFonts w:ascii="Arial" w:hAnsi="Aria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84" w15:restartNumberingAfterBreak="0">
    <w:nsid w:val="6B591691"/>
    <w:multiLevelType w:val="hybridMultilevel"/>
    <w:tmpl w:val="E112211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752C5ADA"/>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86" w15:restartNumberingAfterBreak="0">
    <w:nsid w:val="76987759"/>
    <w:multiLevelType w:val="hybridMultilevel"/>
    <w:tmpl w:val="B79C6D7E"/>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7" w15:restartNumberingAfterBreak="0">
    <w:nsid w:val="76B014DD"/>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88" w15:restartNumberingAfterBreak="0">
    <w:nsid w:val="774A23B7"/>
    <w:multiLevelType w:val="hybridMultilevel"/>
    <w:tmpl w:val="D700C2C2"/>
    <w:lvl w:ilvl="0" w:tplc="F52AF1D4">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9" w15:restartNumberingAfterBreak="0">
    <w:nsid w:val="791C01BC"/>
    <w:multiLevelType w:val="hybridMultilevel"/>
    <w:tmpl w:val="83D4F7C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0" w15:restartNumberingAfterBreak="0">
    <w:nsid w:val="7982484A"/>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91" w15:restartNumberingAfterBreak="0">
    <w:nsid w:val="7ADB77B6"/>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92" w15:restartNumberingAfterBreak="0">
    <w:nsid w:val="7CD95ABB"/>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93" w15:restartNumberingAfterBreak="0">
    <w:nsid w:val="7CEA78F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7E7E6A90"/>
    <w:multiLevelType w:val="singleLevel"/>
    <w:tmpl w:val="5F0A5FC0"/>
    <w:lvl w:ilvl="0">
      <w:numFmt w:val="bullet"/>
      <w:lvlText w:val="□"/>
      <w:lvlJc w:val="left"/>
      <w:pPr>
        <w:tabs>
          <w:tab w:val="num" w:pos="397"/>
        </w:tabs>
        <w:ind w:left="397" w:hanging="397"/>
      </w:pPr>
      <w:rPr>
        <w:rFonts w:ascii="Times New Roman" w:hAnsi="Times New Roman" w:hint="default"/>
      </w:rPr>
    </w:lvl>
  </w:abstractNum>
  <w:abstractNum w:abstractNumId="95" w15:restartNumberingAfterBreak="0">
    <w:nsid w:val="7ED63C20"/>
    <w:multiLevelType w:val="singleLevel"/>
    <w:tmpl w:val="5F0A5FC0"/>
    <w:lvl w:ilvl="0">
      <w:numFmt w:val="bullet"/>
      <w:lvlText w:val="□"/>
      <w:lvlJc w:val="left"/>
      <w:pPr>
        <w:tabs>
          <w:tab w:val="num" w:pos="397"/>
        </w:tabs>
        <w:ind w:left="397" w:hanging="397"/>
      </w:pPr>
      <w:rPr>
        <w:rFonts w:ascii="Times New Roman" w:hAnsi="Times New Roman" w:hint="default"/>
      </w:rPr>
    </w:lvl>
  </w:abstractNum>
  <w:num w:numId="1">
    <w:abstractNumId w:val="57"/>
  </w:num>
  <w:num w:numId="2">
    <w:abstractNumId w:val="15"/>
  </w:num>
  <w:num w:numId="3">
    <w:abstractNumId w:val="50"/>
  </w:num>
  <w:num w:numId="4">
    <w:abstractNumId w:val="38"/>
  </w:num>
  <w:num w:numId="5">
    <w:abstractNumId w:val="82"/>
  </w:num>
  <w:num w:numId="6">
    <w:abstractNumId w:val="93"/>
  </w:num>
  <w:num w:numId="7">
    <w:abstractNumId w:val="74"/>
  </w:num>
  <w:num w:numId="8">
    <w:abstractNumId w:val="62"/>
  </w:num>
  <w:num w:numId="9">
    <w:abstractNumId w:val="81"/>
  </w:num>
  <w:num w:numId="10">
    <w:abstractNumId w:val="71"/>
  </w:num>
  <w:num w:numId="11">
    <w:abstractNumId w:val="0"/>
    <w:lvlOverride w:ilvl="0">
      <w:lvl w:ilvl="0">
        <w:numFmt w:val="bullet"/>
        <w:pStyle w:val="BOMBA"/>
        <w:lvlText w:val=""/>
        <w:legacy w:legacy="1" w:legacySpace="0" w:legacyIndent="283"/>
        <w:lvlJc w:val="left"/>
        <w:pPr>
          <w:ind w:left="283" w:hanging="283"/>
        </w:pPr>
        <w:rPr>
          <w:rFonts w:ascii="Symbol" w:hAnsi="Symbol" w:hint="default"/>
          <w:sz w:val="20"/>
        </w:rPr>
      </w:lvl>
    </w:lvlOverride>
  </w:num>
  <w:num w:numId="12">
    <w:abstractNumId w:val="29"/>
  </w:num>
  <w:num w:numId="13">
    <w:abstractNumId w:val="10"/>
  </w:num>
  <w:num w:numId="14">
    <w:abstractNumId w:val="72"/>
  </w:num>
  <w:num w:numId="15">
    <w:abstractNumId w:val="64"/>
  </w:num>
  <w:num w:numId="16">
    <w:abstractNumId w:val="61"/>
  </w:num>
  <w:num w:numId="17">
    <w:abstractNumId w:val="9"/>
  </w:num>
  <w:num w:numId="18">
    <w:abstractNumId w:val="20"/>
  </w:num>
  <w:num w:numId="19">
    <w:abstractNumId w:val="16"/>
  </w:num>
  <w:num w:numId="20">
    <w:abstractNumId w:val="14"/>
  </w:num>
  <w:num w:numId="21">
    <w:abstractNumId w:val="80"/>
  </w:num>
  <w:num w:numId="22">
    <w:abstractNumId w:val="60"/>
  </w:num>
  <w:num w:numId="23">
    <w:abstractNumId w:val="95"/>
  </w:num>
  <w:num w:numId="24">
    <w:abstractNumId w:val="65"/>
  </w:num>
  <w:num w:numId="25">
    <w:abstractNumId w:val="58"/>
  </w:num>
  <w:num w:numId="26">
    <w:abstractNumId w:val="37"/>
  </w:num>
  <w:num w:numId="27">
    <w:abstractNumId w:val="46"/>
  </w:num>
  <w:num w:numId="28">
    <w:abstractNumId w:val="59"/>
  </w:num>
  <w:num w:numId="29">
    <w:abstractNumId w:val="87"/>
  </w:num>
  <w:num w:numId="30">
    <w:abstractNumId w:val="33"/>
  </w:num>
  <w:num w:numId="31">
    <w:abstractNumId w:val="24"/>
  </w:num>
  <w:num w:numId="32">
    <w:abstractNumId w:val="73"/>
  </w:num>
  <w:num w:numId="33">
    <w:abstractNumId w:val="23"/>
  </w:num>
  <w:num w:numId="34">
    <w:abstractNumId w:val="32"/>
  </w:num>
  <w:num w:numId="35">
    <w:abstractNumId w:val="41"/>
  </w:num>
  <w:num w:numId="36">
    <w:abstractNumId w:val="66"/>
  </w:num>
  <w:num w:numId="37">
    <w:abstractNumId w:val="35"/>
  </w:num>
  <w:num w:numId="38">
    <w:abstractNumId w:val="49"/>
  </w:num>
  <w:num w:numId="39">
    <w:abstractNumId w:val="53"/>
  </w:num>
  <w:num w:numId="40">
    <w:abstractNumId w:val="94"/>
  </w:num>
  <w:num w:numId="41">
    <w:abstractNumId w:val="85"/>
  </w:num>
  <w:num w:numId="42">
    <w:abstractNumId w:val="28"/>
  </w:num>
  <w:num w:numId="43">
    <w:abstractNumId w:val="91"/>
  </w:num>
  <w:num w:numId="44">
    <w:abstractNumId w:val="63"/>
  </w:num>
  <w:num w:numId="45">
    <w:abstractNumId w:val="56"/>
  </w:num>
  <w:num w:numId="46">
    <w:abstractNumId w:val="45"/>
  </w:num>
  <w:num w:numId="47">
    <w:abstractNumId w:val="77"/>
  </w:num>
  <w:num w:numId="48">
    <w:abstractNumId w:val="48"/>
  </w:num>
  <w:num w:numId="49">
    <w:abstractNumId w:val="42"/>
  </w:num>
  <w:num w:numId="50">
    <w:abstractNumId w:val="44"/>
  </w:num>
  <w:num w:numId="51">
    <w:abstractNumId w:val="90"/>
  </w:num>
  <w:num w:numId="52">
    <w:abstractNumId w:val="92"/>
  </w:num>
  <w:num w:numId="53">
    <w:abstractNumId w:val="17"/>
  </w:num>
  <w:num w:numId="54">
    <w:abstractNumId w:val="51"/>
  </w:num>
  <w:num w:numId="55">
    <w:abstractNumId w:val="67"/>
  </w:num>
  <w:num w:numId="56">
    <w:abstractNumId w:val="79"/>
  </w:num>
  <w:num w:numId="57">
    <w:abstractNumId w:val="27"/>
  </w:num>
  <w:num w:numId="58">
    <w:abstractNumId w:val="75"/>
  </w:num>
  <w:num w:numId="59">
    <w:abstractNumId w:val="21"/>
  </w:num>
  <w:num w:numId="60">
    <w:abstractNumId w:val="68"/>
  </w:num>
  <w:num w:numId="61">
    <w:abstractNumId w:val="84"/>
  </w:num>
  <w:num w:numId="62">
    <w:abstractNumId w:val="89"/>
  </w:num>
  <w:num w:numId="63">
    <w:abstractNumId w:val="83"/>
  </w:num>
  <w:num w:numId="64">
    <w:abstractNumId w:val="55"/>
  </w:num>
  <w:num w:numId="65">
    <w:abstractNumId w:val="40"/>
  </w:num>
  <w:num w:numId="66">
    <w:abstractNumId w:val="31"/>
  </w:num>
  <w:num w:numId="67">
    <w:abstractNumId w:val="19"/>
  </w:num>
  <w:num w:numId="68">
    <w:abstractNumId w:val="76"/>
  </w:num>
  <w:num w:numId="69">
    <w:abstractNumId w:val="78"/>
  </w:num>
  <w:num w:numId="70">
    <w:abstractNumId w:val="52"/>
  </w:num>
  <w:num w:numId="71">
    <w:abstractNumId w:val="88"/>
  </w:num>
  <w:num w:numId="72">
    <w:abstractNumId w:val="25"/>
  </w:num>
  <w:num w:numId="73">
    <w:abstractNumId w:val="30"/>
  </w:num>
  <w:num w:numId="74">
    <w:abstractNumId w:val="69"/>
  </w:num>
  <w:num w:numId="75">
    <w:abstractNumId w:val="22"/>
  </w:num>
  <w:num w:numId="76">
    <w:abstractNumId w:val="13"/>
  </w:num>
  <w:num w:numId="77">
    <w:abstractNumId w:val="47"/>
  </w:num>
  <w:num w:numId="78">
    <w:abstractNumId w:val="43"/>
  </w:num>
  <w:num w:numId="79">
    <w:abstractNumId w:val="86"/>
  </w:num>
  <w:num w:numId="80">
    <w:abstractNumId w:val="70"/>
  </w:num>
  <w:num w:numId="81">
    <w:abstractNumId w:val="2"/>
  </w:num>
  <w:num w:numId="82">
    <w:abstractNumId w:val="4"/>
  </w:num>
  <w:num w:numId="83">
    <w:abstractNumId w:val="12"/>
  </w:num>
  <w:num w:numId="84">
    <w:abstractNumId w:val="34"/>
  </w:num>
  <w:num w:numId="85">
    <w:abstractNumId w:val="39"/>
  </w:num>
  <w:num w:numId="86">
    <w:abstractNumId w:val="18"/>
  </w:num>
  <w:num w:numId="87">
    <w:abstractNumId w:val="36"/>
  </w:num>
  <w:num w:numId="88">
    <w:abstractNumId w:val="54"/>
  </w:num>
  <w:num w:numId="89">
    <w:abstractNumId w:val="2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015"/>
    <w:rsid w:val="000005C9"/>
    <w:rsid w:val="00005EB6"/>
    <w:rsid w:val="000171F4"/>
    <w:rsid w:val="00020316"/>
    <w:rsid w:val="000231FF"/>
    <w:rsid w:val="00024AF7"/>
    <w:rsid w:val="00040B4F"/>
    <w:rsid w:val="00042C32"/>
    <w:rsid w:val="00044F14"/>
    <w:rsid w:val="00046897"/>
    <w:rsid w:val="00053AD1"/>
    <w:rsid w:val="0005789E"/>
    <w:rsid w:val="00057986"/>
    <w:rsid w:val="000629F0"/>
    <w:rsid w:val="00062B3C"/>
    <w:rsid w:val="00066550"/>
    <w:rsid w:val="000705FF"/>
    <w:rsid w:val="00070B59"/>
    <w:rsid w:val="00070E1E"/>
    <w:rsid w:val="00070FE9"/>
    <w:rsid w:val="00080D42"/>
    <w:rsid w:val="0008170B"/>
    <w:rsid w:val="0008209A"/>
    <w:rsid w:val="00083F11"/>
    <w:rsid w:val="00084807"/>
    <w:rsid w:val="00084BDE"/>
    <w:rsid w:val="00084C5D"/>
    <w:rsid w:val="00084D7B"/>
    <w:rsid w:val="0008603B"/>
    <w:rsid w:val="00091F79"/>
    <w:rsid w:val="000A362D"/>
    <w:rsid w:val="000A5545"/>
    <w:rsid w:val="000A62B2"/>
    <w:rsid w:val="000B6043"/>
    <w:rsid w:val="000C091C"/>
    <w:rsid w:val="000C22BC"/>
    <w:rsid w:val="000D15CD"/>
    <w:rsid w:val="000E339B"/>
    <w:rsid w:val="000E5EF0"/>
    <w:rsid w:val="000F1574"/>
    <w:rsid w:val="000F3CC8"/>
    <w:rsid w:val="000F3D57"/>
    <w:rsid w:val="000F604B"/>
    <w:rsid w:val="000F621B"/>
    <w:rsid w:val="0010282E"/>
    <w:rsid w:val="00102F0B"/>
    <w:rsid w:val="001119EC"/>
    <w:rsid w:val="00117024"/>
    <w:rsid w:val="001173EC"/>
    <w:rsid w:val="00121A17"/>
    <w:rsid w:val="00125C56"/>
    <w:rsid w:val="001265D9"/>
    <w:rsid w:val="00133085"/>
    <w:rsid w:val="0013328D"/>
    <w:rsid w:val="001341E2"/>
    <w:rsid w:val="00135931"/>
    <w:rsid w:val="00144D84"/>
    <w:rsid w:val="001469A1"/>
    <w:rsid w:val="00150AC2"/>
    <w:rsid w:val="00154349"/>
    <w:rsid w:val="00160C0E"/>
    <w:rsid w:val="0016779C"/>
    <w:rsid w:val="00167879"/>
    <w:rsid w:val="0017057E"/>
    <w:rsid w:val="00172613"/>
    <w:rsid w:val="0017341D"/>
    <w:rsid w:val="00173EDA"/>
    <w:rsid w:val="00176BD9"/>
    <w:rsid w:val="00177307"/>
    <w:rsid w:val="00184DBE"/>
    <w:rsid w:val="0019379C"/>
    <w:rsid w:val="00196AB8"/>
    <w:rsid w:val="00197EA5"/>
    <w:rsid w:val="001A0D30"/>
    <w:rsid w:val="001A2CEB"/>
    <w:rsid w:val="001A38EF"/>
    <w:rsid w:val="001A4BF2"/>
    <w:rsid w:val="001B572D"/>
    <w:rsid w:val="001C2FF9"/>
    <w:rsid w:val="001C365F"/>
    <w:rsid w:val="001C396D"/>
    <w:rsid w:val="001C728F"/>
    <w:rsid w:val="001D0CF3"/>
    <w:rsid w:val="001D15C8"/>
    <w:rsid w:val="001D1B9F"/>
    <w:rsid w:val="001E0404"/>
    <w:rsid w:val="001E5221"/>
    <w:rsid w:val="001E75B9"/>
    <w:rsid w:val="001F15A6"/>
    <w:rsid w:val="00200C79"/>
    <w:rsid w:val="00204CD6"/>
    <w:rsid w:val="00205EBA"/>
    <w:rsid w:val="002138E3"/>
    <w:rsid w:val="00220843"/>
    <w:rsid w:val="0022206F"/>
    <w:rsid w:val="002241F6"/>
    <w:rsid w:val="00224F72"/>
    <w:rsid w:val="00227EA3"/>
    <w:rsid w:val="00227FDB"/>
    <w:rsid w:val="002320DE"/>
    <w:rsid w:val="00234D72"/>
    <w:rsid w:val="00236412"/>
    <w:rsid w:val="00237353"/>
    <w:rsid w:val="00240336"/>
    <w:rsid w:val="002453E4"/>
    <w:rsid w:val="00252B6F"/>
    <w:rsid w:val="00253E1D"/>
    <w:rsid w:val="0026763A"/>
    <w:rsid w:val="00273273"/>
    <w:rsid w:val="00276E3F"/>
    <w:rsid w:val="00281366"/>
    <w:rsid w:val="0028315F"/>
    <w:rsid w:val="002869FD"/>
    <w:rsid w:val="00290774"/>
    <w:rsid w:val="00292248"/>
    <w:rsid w:val="00292486"/>
    <w:rsid w:val="0029299C"/>
    <w:rsid w:val="00292F1C"/>
    <w:rsid w:val="002950F4"/>
    <w:rsid w:val="00296042"/>
    <w:rsid w:val="002977CE"/>
    <w:rsid w:val="002A21DD"/>
    <w:rsid w:val="002A2A16"/>
    <w:rsid w:val="002A4FE2"/>
    <w:rsid w:val="002B1895"/>
    <w:rsid w:val="002B3755"/>
    <w:rsid w:val="002B5C96"/>
    <w:rsid w:val="002B64D9"/>
    <w:rsid w:val="002B6DF6"/>
    <w:rsid w:val="002B70A8"/>
    <w:rsid w:val="002C030B"/>
    <w:rsid w:val="002C0539"/>
    <w:rsid w:val="002C7866"/>
    <w:rsid w:val="002D0923"/>
    <w:rsid w:val="002D1211"/>
    <w:rsid w:val="002D22EA"/>
    <w:rsid w:val="002D32F4"/>
    <w:rsid w:val="002D77D6"/>
    <w:rsid w:val="002D7EE7"/>
    <w:rsid w:val="002E1802"/>
    <w:rsid w:val="002E2E1F"/>
    <w:rsid w:val="002E7E5B"/>
    <w:rsid w:val="00301A1E"/>
    <w:rsid w:val="00301A26"/>
    <w:rsid w:val="00302D2C"/>
    <w:rsid w:val="00304A20"/>
    <w:rsid w:val="00304DA2"/>
    <w:rsid w:val="00305594"/>
    <w:rsid w:val="00305EE1"/>
    <w:rsid w:val="003072EA"/>
    <w:rsid w:val="003074FB"/>
    <w:rsid w:val="00312E96"/>
    <w:rsid w:val="00316862"/>
    <w:rsid w:val="00316A49"/>
    <w:rsid w:val="003171C3"/>
    <w:rsid w:val="003213BF"/>
    <w:rsid w:val="00322A27"/>
    <w:rsid w:val="003326A1"/>
    <w:rsid w:val="00333ABF"/>
    <w:rsid w:val="003426EC"/>
    <w:rsid w:val="00343D94"/>
    <w:rsid w:val="00344DD0"/>
    <w:rsid w:val="0034702D"/>
    <w:rsid w:val="00352B12"/>
    <w:rsid w:val="0035399A"/>
    <w:rsid w:val="00354B79"/>
    <w:rsid w:val="003622D1"/>
    <w:rsid w:val="00362EA9"/>
    <w:rsid w:val="00364CC7"/>
    <w:rsid w:val="0038511D"/>
    <w:rsid w:val="003868EC"/>
    <w:rsid w:val="00393341"/>
    <w:rsid w:val="00394008"/>
    <w:rsid w:val="003A1C7F"/>
    <w:rsid w:val="003A5050"/>
    <w:rsid w:val="003A5A33"/>
    <w:rsid w:val="003B1B32"/>
    <w:rsid w:val="003B6B22"/>
    <w:rsid w:val="003C054A"/>
    <w:rsid w:val="003C0BF6"/>
    <w:rsid w:val="003C2D67"/>
    <w:rsid w:val="003C324D"/>
    <w:rsid w:val="003C32E1"/>
    <w:rsid w:val="003C3328"/>
    <w:rsid w:val="003C53D0"/>
    <w:rsid w:val="003D328C"/>
    <w:rsid w:val="003D561F"/>
    <w:rsid w:val="003E3348"/>
    <w:rsid w:val="003F6098"/>
    <w:rsid w:val="00404A2A"/>
    <w:rsid w:val="00405228"/>
    <w:rsid w:val="00406CE8"/>
    <w:rsid w:val="00407AAF"/>
    <w:rsid w:val="00411DA4"/>
    <w:rsid w:val="0042030B"/>
    <w:rsid w:val="00423FA9"/>
    <w:rsid w:val="004276DE"/>
    <w:rsid w:val="00430CD7"/>
    <w:rsid w:val="00431BE6"/>
    <w:rsid w:val="00432250"/>
    <w:rsid w:val="00433205"/>
    <w:rsid w:val="00433565"/>
    <w:rsid w:val="00440BCA"/>
    <w:rsid w:val="00442139"/>
    <w:rsid w:val="00443CCD"/>
    <w:rsid w:val="00447255"/>
    <w:rsid w:val="00447B62"/>
    <w:rsid w:val="004500FC"/>
    <w:rsid w:val="00453F5D"/>
    <w:rsid w:val="004559FA"/>
    <w:rsid w:val="0045707A"/>
    <w:rsid w:val="00465E7F"/>
    <w:rsid w:val="00467EC3"/>
    <w:rsid w:val="00472076"/>
    <w:rsid w:val="00473EE0"/>
    <w:rsid w:val="0047620C"/>
    <w:rsid w:val="004765B6"/>
    <w:rsid w:val="00476B47"/>
    <w:rsid w:val="00480573"/>
    <w:rsid w:val="00483882"/>
    <w:rsid w:val="00483898"/>
    <w:rsid w:val="00491DC0"/>
    <w:rsid w:val="00493437"/>
    <w:rsid w:val="004A03F9"/>
    <w:rsid w:val="004A4C76"/>
    <w:rsid w:val="004A5136"/>
    <w:rsid w:val="004A7A37"/>
    <w:rsid w:val="004B1F3E"/>
    <w:rsid w:val="004B2946"/>
    <w:rsid w:val="004C28DC"/>
    <w:rsid w:val="004C2C8C"/>
    <w:rsid w:val="004C3BE6"/>
    <w:rsid w:val="004D0BA7"/>
    <w:rsid w:val="004D4B63"/>
    <w:rsid w:val="004D5C01"/>
    <w:rsid w:val="004D7902"/>
    <w:rsid w:val="004E1769"/>
    <w:rsid w:val="004E1D99"/>
    <w:rsid w:val="004E723D"/>
    <w:rsid w:val="004F5A72"/>
    <w:rsid w:val="00500FEA"/>
    <w:rsid w:val="005015DC"/>
    <w:rsid w:val="00503D21"/>
    <w:rsid w:val="005060B0"/>
    <w:rsid w:val="00507328"/>
    <w:rsid w:val="00507713"/>
    <w:rsid w:val="00513777"/>
    <w:rsid w:val="00513C5C"/>
    <w:rsid w:val="00514433"/>
    <w:rsid w:val="00516AB2"/>
    <w:rsid w:val="005244B8"/>
    <w:rsid w:val="00526FD9"/>
    <w:rsid w:val="00530F46"/>
    <w:rsid w:val="005311E7"/>
    <w:rsid w:val="005364C8"/>
    <w:rsid w:val="0054356A"/>
    <w:rsid w:val="00553D72"/>
    <w:rsid w:val="005552B7"/>
    <w:rsid w:val="00560EEB"/>
    <w:rsid w:val="0056329E"/>
    <w:rsid w:val="00565F17"/>
    <w:rsid w:val="00566A96"/>
    <w:rsid w:val="00574AC0"/>
    <w:rsid w:val="00575F3D"/>
    <w:rsid w:val="00580492"/>
    <w:rsid w:val="005826C4"/>
    <w:rsid w:val="005838A7"/>
    <w:rsid w:val="00584A95"/>
    <w:rsid w:val="00585015"/>
    <w:rsid w:val="00592E3E"/>
    <w:rsid w:val="00593770"/>
    <w:rsid w:val="005A20DF"/>
    <w:rsid w:val="005A3025"/>
    <w:rsid w:val="005A4EDD"/>
    <w:rsid w:val="005A70B3"/>
    <w:rsid w:val="005B183D"/>
    <w:rsid w:val="005B2A0B"/>
    <w:rsid w:val="005B4BF1"/>
    <w:rsid w:val="005C21BC"/>
    <w:rsid w:val="005C4273"/>
    <w:rsid w:val="005C667A"/>
    <w:rsid w:val="005C77C6"/>
    <w:rsid w:val="005C7959"/>
    <w:rsid w:val="005C7C46"/>
    <w:rsid w:val="005D1161"/>
    <w:rsid w:val="005D373A"/>
    <w:rsid w:val="005D3E18"/>
    <w:rsid w:val="005D6E14"/>
    <w:rsid w:val="005E1F66"/>
    <w:rsid w:val="005E2025"/>
    <w:rsid w:val="005E43AE"/>
    <w:rsid w:val="005E5DA9"/>
    <w:rsid w:val="00606990"/>
    <w:rsid w:val="00607D0D"/>
    <w:rsid w:val="00613EBD"/>
    <w:rsid w:val="006175AD"/>
    <w:rsid w:val="00621CDA"/>
    <w:rsid w:val="00622692"/>
    <w:rsid w:val="006255EB"/>
    <w:rsid w:val="00625E10"/>
    <w:rsid w:val="00627217"/>
    <w:rsid w:val="00637380"/>
    <w:rsid w:val="00643F0B"/>
    <w:rsid w:val="00651AEE"/>
    <w:rsid w:val="006674FD"/>
    <w:rsid w:val="006675AE"/>
    <w:rsid w:val="00671BD3"/>
    <w:rsid w:val="00683111"/>
    <w:rsid w:val="00686BFB"/>
    <w:rsid w:val="006900A1"/>
    <w:rsid w:val="006928F8"/>
    <w:rsid w:val="0069422E"/>
    <w:rsid w:val="0069542A"/>
    <w:rsid w:val="006A2EA5"/>
    <w:rsid w:val="006A38D4"/>
    <w:rsid w:val="006A55A2"/>
    <w:rsid w:val="006A6831"/>
    <w:rsid w:val="006C0A29"/>
    <w:rsid w:val="006C29DC"/>
    <w:rsid w:val="006C2F58"/>
    <w:rsid w:val="006D1322"/>
    <w:rsid w:val="006D5770"/>
    <w:rsid w:val="006D6B9D"/>
    <w:rsid w:val="006D7F39"/>
    <w:rsid w:val="006E2692"/>
    <w:rsid w:val="006E6F63"/>
    <w:rsid w:val="006E75CB"/>
    <w:rsid w:val="006F001F"/>
    <w:rsid w:val="006F305E"/>
    <w:rsid w:val="006F4ED6"/>
    <w:rsid w:val="00702948"/>
    <w:rsid w:val="007071B5"/>
    <w:rsid w:val="00712892"/>
    <w:rsid w:val="00723907"/>
    <w:rsid w:val="007263AC"/>
    <w:rsid w:val="00726D94"/>
    <w:rsid w:val="00730022"/>
    <w:rsid w:val="00736C48"/>
    <w:rsid w:val="007402A4"/>
    <w:rsid w:val="00741170"/>
    <w:rsid w:val="00741B54"/>
    <w:rsid w:val="00751EE5"/>
    <w:rsid w:val="00752931"/>
    <w:rsid w:val="00756B70"/>
    <w:rsid w:val="007646D3"/>
    <w:rsid w:val="00766FC8"/>
    <w:rsid w:val="00767D4C"/>
    <w:rsid w:val="007704E0"/>
    <w:rsid w:val="00772679"/>
    <w:rsid w:val="00772D55"/>
    <w:rsid w:val="0077471C"/>
    <w:rsid w:val="007762F1"/>
    <w:rsid w:val="007838A1"/>
    <w:rsid w:val="00784AC7"/>
    <w:rsid w:val="00795BE0"/>
    <w:rsid w:val="007969B5"/>
    <w:rsid w:val="007A289A"/>
    <w:rsid w:val="007B1C06"/>
    <w:rsid w:val="007B3EAE"/>
    <w:rsid w:val="007B5785"/>
    <w:rsid w:val="007B6118"/>
    <w:rsid w:val="007C0BAD"/>
    <w:rsid w:val="007C2D9A"/>
    <w:rsid w:val="007C3E27"/>
    <w:rsid w:val="007C722F"/>
    <w:rsid w:val="007D0712"/>
    <w:rsid w:val="007D131C"/>
    <w:rsid w:val="007D4736"/>
    <w:rsid w:val="007D6C97"/>
    <w:rsid w:val="007E1FC1"/>
    <w:rsid w:val="007E24B9"/>
    <w:rsid w:val="00803033"/>
    <w:rsid w:val="00803CE1"/>
    <w:rsid w:val="0081524C"/>
    <w:rsid w:val="00821C6F"/>
    <w:rsid w:val="0082210B"/>
    <w:rsid w:val="00833FE6"/>
    <w:rsid w:val="00836145"/>
    <w:rsid w:val="00841FDA"/>
    <w:rsid w:val="0084474C"/>
    <w:rsid w:val="00850CFA"/>
    <w:rsid w:val="00851678"/>
    <w:rsid w:val="008526A7"/>
    <w:rsid w:val="00852F43"/>
    <w:rsid w:val="00854774"/>
    <w:rsid w:val="008552A1"/>
    <w:rsid w:val="00864680"/>
    <w:rsid w:val="0086628C"/>
    <w:rsid w:val="00875BB6"/>
    <w:rsid w:val="0088081F"/>
    <w:rsid w:val="008865CE"/>
    <w:rsid w:val="00895F3F"/>
    <w:rsid w:val="008979AA"/>
    <w:rsid w:val="008B2F9C"/>
    <w:rsid w:val="008C0904"/>
    <w:rsid w:val="008C19A4"/>
    <w:rsid w:val="008C2916"/>
    <w:rsid w:val="008C5E6E"/>
    <w:rsid w:val="008C7954"/>
    <w:rsid w:val="008D045A"/>
    <w:rsid w:val="008D480E"/>
    <w:rsid w:val="008D610F"/>
    <w:rsid w:val="008E0499"/>
    <w:rsid w:val="008E050D"/>
    <w:rsid w:val="008E1D02"/>
    <w:rsid w:val="008E6D6B"/>
    <w:rsid w:val="008F01E4"/>
    <w:rsid w:val="008F23C8"/>
    <w:rsid w:val="008F6DFB"/>
    <w:rsid w:val="00901545"/>
    <w:rsid w:val="00902354"/>
    <w:rsid w:val="00905C21"/>
    <w:rsid w:val="009065D1"/>
    <w:rsid w:val="009140DF"/>
    <w:rsid w:val="009145EB"/>
    <w:rsid w:val="00921E4E"/>
    <w:rsid w:val="00922A56"/>
    <w:rsid w:val="00930ABB"/>
    <w:rsid w:val="009312DB"/>
    <w:rsid w:val="00932B8E"/>
    <w:rsid w:val="009355CA"/>
    <w:rsid w:val="00935A0A"/>
    <w:rsid w:val="00935E38"/>
    <w:rsid w:val="0093616E"/>
    <w:rsid w:val="009361F4"/>
    <w:rsid w:val="00947204"/>
    <w:rsid w:val="00952A6C"/>
    <w:rsid w:val="00960415"/>
    <w:rsid w:val="00961A90"/>
    <w:rsid w:val="00961FC9"/>
    <w:rsid w:val="00963BFF"/>
    <w:rsid w:val="00966D64"/>
    <w:rsid w:val="00973084"/>
    <w:rsid w:val="0097538F"/>
    <w:rsid w:val="0098759B"/>
    <w:rsid w:val="0099605C"/>
    <w:rsid w:val="009A09E7"/>
    <w:rsid w:val="009A3017"/>
    <w:rsid w:val="009A3A9F"/>
    <w:rsid w:val="009A3E1E"/>
    <w:rsid w:val="009A55FE"/>
    <w:rsid w:val="009A755B"/>
    <w:rsid w:val="009B28C3"/>
    <w:rsid w:val="009B37FD"/>
    <w:rsid w:val="009C1127"/>
    <w:rsid w:val="009C1C91"/>
    <w:rsid w:val="009C65C4"/>
    <w:rsid w:val="009D0AD5"/>
    <w:rsid w:val="009D62F3"/>
    <w:rsid w:val="009D6FF9"/>
    <w:rsid w:val="009E153F"/>
    <w:rsid w:val="009F0959"/>
    <w:rsid w:val="009F28BA"/>
    <w:rsid w:val="009F3EDF"/>
    <w:rsid w:val="00A0344F"/>
    <w:rsid w:val="00A03F11"/>
    <w:rsid w:val="00A05271"/>
    <w:rsid w:val="00A05415"/>
    <w:rsid w:val="00A06A6B"/>
    <w:rsid w:val="00A07615"/>
    <w:rsid w:val="00A079EE"/>
    <w:rsid w:val="00A07E11"/>
    <w:rsid w:val="00A1000D"/>
    <w:rsid w:val="00A110C0"/>
    <w:rsid w:val="00A159B5"/>
    <w:rsid w:val="00A200C2"/>
    <w:rsid w:val="00A2240D"/>
    <w:rsid w:val="00A24B2F"/>
    <w:rsid w:val="00A24C12"/>
    <w:rsid w:val="00A27D8C"/>
    <w:rsid w:val="00A3036D"/>
    <w:rsid w:val="00A32EA9"/>
    <w:rsid w:val="00A43945"/>
    <w:rsid w:val="00A45152"/>
    <w:rsid w:val="00A47F48"/>
    <w:rsid w:val="00A50C65"/>
    <w:rsid w:val="00A52013"/>
    <w:rsid w:val="00A56358"/>
    <w:rsid w:val="00A57832"/>
    <w:rsid w:val="00A620BB"/>
    <w:rsid w:val="00A650CC"/>
    <w:rsid w:val="00A7321D"/>
    <w:rsid w:val="00A74887"/>
    <w:rsid w:val="00A83823"/>
    <w:rsid w:val="00A87F56"/>
    <w:rsid w:val="00A9158D"/>
    <w:rsid w:val="00AA54D3"/>
    <w:rsid w:val="00AB047B"/>
    <w:rsid w:val="00AB080B"/>
    <w:rsid w:val="00AB2AB3"/>
    <w:rsid w:val="00AB2FCF"/>
    <w:rsid w:val="00AB5F52"/>
    <w:rsid w:val="00AB656C"/>
    <w:rsid w:val="00AC333C"/>
    <w:rsid w:val="00AC7AE3"/>
    <w:rsid w:val="00AD1273"/>
    <w:rsid w:val="00AD239F"/>
    <w:rsid w:val="00AD2A30"/>
    <w:rsid w:val="00AD3990"/>
    <w:rsid w:val="00AD7D35"/>
    <w:rsid w:val="00AE0A69"/>
    <w:rsid w:val="00AE60F5"/>
    <w:rsid w:val="00AE7D30"/>
    <w:rsid w:val="00AF4316"/>
    <w:rsid w:val="00AF646B"/>
    <w:rsid w:val="00AF6F5D"/>
    <w:rsid w:val="00B01802"/>
    <w:rsid w:val="00B03BDF"/>
    <w:rsid w:val="00B0501A"/>
    <w:rsid w:val="00B06443"/>
    <w:rsid w:val="00B112DB"/>
    <w:rsid w:val="00B128AE"/>
    <w:rsid w:val="00B1308F"/>
    <w:rsid w:val="00B166B5"/>
    <w:rsid w:val="00B22491"/>
    <w:rsid w:val="00B233D2"/>
    <w:rsid w:val="00B240CF"/>
    <w:rsid w:val="00B253F8"/>
    <w:rsid w:val="00B26787"/>
    <w:rsid w:val="00B301B2"/>
    <w:rsid w:val="00B34A07"/>
    <w:rsid w:val="00B34F6F"/>
    <w:rsid w:val="00B362DD"/>
    <w:rsid w:val="00B377F5"/>
    <w:rsid w:val="00B42E1B"/>
    <w:rsid w:val="00B46F22"/>
    <w:rsid w:val="00B4746B"/>
    <w:rsid w:val="00B51838"/>
    <w:rsid w:val="00B54D0B"/>
    <w:rsid w:val="00B56B51"/>
    <w:rsid w:val="00B60E30"/>
    <w:rsid w:val="00B628F1"/>
    <w:rsid w:val="00B63E16"/>
    <w:rsid w:val="00B67D28"/>
    <w:rsid w:val="00B7360F"/>
    <w:rsid w:val="00B7661C"/>
    <w:rsid w:val="00B82644"/>
    <w:rsid w:val="00B858AC"/>
    <w:rsid w:val="00B85B72"/>
    <w:rsid w:val="00B92670"/>
    <w:rsid w:val="00B9330E"/>
    <w:rsid w:val="00B93E57"/>
    <w:rsid w:val="00B96F3B"/>
    <w:rsid w:val="00BA121B"/>
    <w:rsid w:val="00BA1770"/>
    <w:rsid w:val="00BA6908"/>
    <w:rsid w:val="00BB21C1"/>
    <w:rsid w:val="00BB44B7"/>
    <w:rsid w:val="00BB4756"/>
    <w:rsid w:val="00BC2A14"/>
    <w:rsid w:val="00BD1AC8"/>
    <w:rsid w:val="00BD43F7"/>
    <w:rsid w:val="00BD5B2D"/>
    <w:rsid w:val="00BE18F6"/>
    <w:rsid w:val="00BE3955"/>
    <w:rsid w:val="00BE4A69"/>
    <w:rsid w:val="00BE6222"/>
    <w:rsid w:val="00BF4933"/>
    <w:rsid w:val="00BF60F4"/>
    <w:rsid w:val="00BF6FAA"/>
    <w:rsid w:val="00C00FFE"/>
    <w:rsid w:val="00C01BBA"/>
    <w:rsid w:val="00C04A21"/>
    <w:rsid w:val="00C04CEE"/>
    <w:rsid w:val="00C104B6"/>
    <w:rsid w:val="00C115E5"/>
    <w:rsid w:val="00C134D0"/>
    <w:rsid w:val="00C14207"/>
    <w:rsid w:val="00C1567A"/>
    <w:rsid w:val="00C17E48"/>
    <w:rsid w:val="00C22DD7"/>
    <w:rsid w:val="00C23313"/>
    <w:rsid w:val="00C2394D"/>
    <w:rsid w:val="00C23ABB"/>
    <w:rsid w:val="00C24715"/>
    <w:rsid w:val="00C2690F"/>
    <w:rsid w:val="00C4652C"/>
    <w:rsid w:val="00C508AC"/>
    <w:rsid w:val="00C5098A"/>
    <w:rsid w:val="00C50D32"/>
    <w:rsid w:val="00C55C9F"/>
    <w:rsid w:val="00C5648A"/>
    <w:rsid w:val="00C565FA"/>
    <w:rsid w:val="00C56629"/>
    <w:rsid w:val="00C63E81"/>
    <w:rsid w:val="00C73E6C"/>
    <w:rsid w:val="00C74402"/>
    <w:rsid w:val="00C74B38"/>
    <w:rsid w:val="00C83C60"/>
    <w:rsid w:val="00C84AF7"/>
    <w:rsid w:val="00C901E7"/>
    <w:rsid w:val="00C966C3"/>
    <w:rsid w:val="00C96840"/>
    <w:rsid w:val="00C97182"/>
    <w:rsid w:val="00CA5CD8"/>
    <w:rsid w:val="00CB223C"/>
    <w:rsid w:val="00CB2D96"/>
    <w:rsid w:val="00CC0874"/>
    <w:rsid w:val="00CC10D0"/>
    <w:rsid w:val="00CC2180"/>
    <w:rsid w:val="00CC4FC0"/>
    <w:rsid w:val="00CD033F"/>
    <w:rsid w:val="00CE1A91"/>
    <w:rsid w:val="00CE3AF9"/>
    <w:rsid w:val="00CE5258"/>
    <w:rsid w:val="00CE5282"/>
    <w:rsid w:val="00CE6023"/>
    <w:rsid w:val="00CE7586"/>
    <w:rsid w:val="00CE7BBE"/>
    <w:rsid w:val="00CF63C4"/>
    <w:rsid w:val="00D00DF0"/>
    <w:rsid w:val="00D0630E"/>
    <w:rsid w:val="00D11F4C"/>
    <w:rsid w:val="00D142F0"/>
    <w:rsid w:val="00D17F2B"/>
    <w:rsid w:val="00D25C7D"/>
    <w:rsid w:val="00D31433"/>
    <w:rsid w:val="00D32D0C"/>
    <w:rsid w:val="00D345F3"/>
    <w:rsid w:val="00D40B56"/>
    <w:rsid w:val="00D422A4"/>
    <w:rsid w:val="00D42301"/>
    <w:rsid w:val="00D44C57"/>
    <w:rsid w:val="00D46E58"/>
    <w:rsid w:val="00D50043"/>
    <w:rsid w:val="00D50E35"/>
    <w:rsid w:val="00D52A2B"/>
    <w:rsid w:val="00D5540F"/>
    <w:rsid w:val="00D5749C"/>
    <w:rsid w:val="00D6065C"/>
    <w:rsid w:val="00D624DD"/>
    <w:rsid w:val="00D62E72"/>
    <w:rsid w:val="00D648F9"/>
    <w:rsid w:val="00D6497D"/>
    <w:rsid w:val="00D66A56"/>
    <w:rsid w:val="00D67FEF"/>
    <w:rsid w:val="00D815DF"/>
    <w:rsid w:val="00D81BD8"/>
    <w:rsid w:val="00D81FDB"/>
    <w:rsid w:val="00D85F85"/>
    <w:rsid w:val="00D908FF"/>
    <w:rsid w:val="00D90CB0"/>
    <w:rsid w:val="00DA355C"/>
    <w:rsid w:val="00DA6C29"/>
    <w:rsid w:val="00DB6FCE"/>
    <w:rsid w:val="00DC08A3"/>
    <w:rsid w:val="00DC0D5A"/>
    <w:rsid w:val="00DC396A"/>
    <w:rsid w:val="00DC4F66"/>
    <w:rsid w:val="00DD0C79"/>
    <w:rsid w:val="00DD1C52"/>
    <w:rsid w:val="00DD1D71"/>
    <w:rsid w:val="00DE2246"/>
    <w:rsid w:val="00DE3472"/>
    <w:rsid w:val="00DE625C"/>
    <w:rsid w:val="00DE7DAD"/>
    <w:rsid w:val="00DF4F3F"/>
    <w:rsid w:val="00DF5055"/>
    <w:rsid w:val="00DF6BF0"/>
    <w:rsid w:val="00DF7A58"/>
    <w:rsid w:val="00E074AE"/>
    <w:rsid w:val="00E16517"/>
    <w:rsid w:val="00E27B60"/>
    <w:rsid w:val="00E3168C"/>
    <w:rsid w:val="00E335E7"/>
    <w:rsid w:val="00E401CA"/>
    <w:rsid w:val="00E404BC"/>
    <w:rsid w:val="00E4518B"/>
    <w:rsid w:val="00E45C8B"/>
    <w:rsid w:val="00E4637B"/>
    <w:rsid w:val="00E50836"/>
    <w:rsid w:val="00E51612"/>
    <w:rsid w:val="00E55E5E"/>
    <w:rsid w:val="00E57717"/>
    <w:rsid w:val="00E61920"/>
    <w:rsid w:val="00E6287A"/>
    <w:rsid w:val="00E6646A"/>
    <w:rsid w:val="00E71E82"/>
    <w:rsid w:val="00E729C0"/>
    <w:rsid w:val="00E75056"/>
    <w:rsid w:val="00E75470"/>
    <w:rsid w:val="00E762A2"/>
    <w:rsid w:val="00E813EB"/>
    <w:rsid w:val="00E82B97"/>
    <w:rsid w:val="00E970FD"/>
    <w:rsid w:val="00EA25A1"/>
    <w:rsid w:val="00EA714C"/>
    <w:rsid w:val="00EB0F81"/>
    <w:rsid w:val="00EB2DB5"/>
    <w:rsid w:val="00EB33AC"/>
    <w:rsid w:val="00EB51D1"/>
    <w:rsid w:val="00EB7885"/>
    <w:rsid w:val="00EC057D"/>
    <w:rsid w:val="00EC15EF"/>
    <w:rsid w:val="00EC4C9F"/>
    <w:rsid w:val="00EC5A65"/>
    <w:rsid w:val="00EC73E9"/>
    <w:rsid w:val="00EC7956"/>
    <w:rsid w:val="00EC7BA4"/>
    <w:rsid w:val="00ED347B"/>
    <w:rsid w:val="00ED4773"/>
    <w:rsid w:val="00ED4D6D"/>
    <w:rsid w:val="00ED6DBD"/>
    <w:rsid w:val="00ED7754"/>
    <w:rsid w:val="00EE028E"/>
    <w:rsid w:val="00EE28FA"/>
    <w:rsid w:val="00EE3329"/>
    <w:rsid w:val="00EE3E51"/>
    <w:rsid w:val="00EE4D03"/>
    <w:rsid w:val="00EE7A11"/>
    <w:rsid w:val="00EF05CB"/>
    <w:rsid w:val="00EF3B7F"/>
    <w:rsid w:val="00F04006"/>
    <w:rsid w:val="00F0663B"/>
    <w:rsid w:val="00F067BD"/>
    <w:rsid w:val="00F12097"/>
    <w:rsid w:val="00F13693"/>
    <w:rsid w:val="00F144BF"/>
    <w:rsid w:val="00F14E3C"/>
    <w:rsid w:val="00F2113A"/>
    <w:rsid w:val="00F21534"/>
    <w:rsid w:val="00F21E66"/>
    <w:rsid w:val="00F22C86"/>
    <w:rsid w:val="00F3178C"/>
    <w:rsid w:val="00F32B34"/>
    <w:rsid w:val="00F34B71"/>
    <w:rsid w:val="00F35393"/>
    <w:rsid w:val="00F3642B"/>
    <w:rsid w:val="00F377CA"/>
    <w:rsid w:val="00F421F9"/>
    <w:rsid w:val="00F44283"/>
    <w:rsid w:val="00F44291"/>
    <w:rsid w:val="00F4698A"/>
    <w:rsid w:val="00F46C6C"/>
    <w:rsid w:val="00F52027"/>
    <w:rsid w:val="00F5244E"/>
    <w:rsid w:val="00F56FE5"/>
    <w:rsid w:val="00F575DD"/>
    <w:rsid w:val="00F57663"/>
    <w:rsid w:val="00F57EDC"/>
    <w:rsid w:val="00F62FD9"/>
    <w:rsid w:val="00F67D57"/>
    <w:rsid w:val="00F81517"/>
    <w:rsid w:val="00F81BDF"/>
    <w:rsid w:val="00F822FD"/>
    <w:rsid w:val="00F840AA"/>
    <w:rsid w:val="00F85F05"/>
    <w:rsid w:val="00F946BE"/>
    <w:rsid w:val="00F95480"/>
    <w:rsid w:val="00F96B45"/>
    <w:rsid w:val="00F9755D"/>
    <w:rsid w:val="00F9798D"/>
    <w:rsid w:val="00FA2D6F"/>
    <w:rsid w:val="00FA4464"/>
    <w:rsid w:val="00FB51B1"/>
    <w:rsid w:val="00FB6A66"/>
    <w:rsid w:val="00FB7D8E"/>
    <w:rsid w:val="00FC40F6"/>
    <w:rsid w:val="00FD17D5"/>
    <w:rsid w:val="00FE095F"/>
    <w:rsid w:val="00FE214C"/>
    <w:rsid w:val="00FE77F3"/>
    <w:rsid w:val="00FF1BFA"/>
    <w:rsid w:val="00FF30F8"/>
    <w:rsid w:val="00FF5E63"/>
    <w:rsid w:val="00FF5FFA"/>
    <w:rsid w:val="00FF76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2CF87283-2DC2-48D2-B921-0D0BC1221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F3D57"/>
    <w:rPr>
      <w:rFonts w:ascii="Arial" w:hAnsi="Arial"/>
    </w:rPr>
  </w:style>
  <w:style w:type="paragraph" w:styleId="Nagwek1">
    <w:name w:val="heading 1"/>
    <w:basedOn w:val="Normalny"/>
    <w:next w:val="Normalny"/>
    <w:qFormat/>
    <w:rsid w:val="00473EE0"/>
    <w:pPr>
      <w:keepNext/>
      <w:jc w:val="center"/>
      <w:outlineLvl w:val="0"/>
    </w:pPr>
    <w:rPr>
      <w:sz w:val="24"/>
      <w:u w:val="single"/>
    </w:rPr>
  </w:style>
  <w:style w:type="paragraph" w:styleId="Nagwek2">
    <w:name w:val="heading 2"/>
    <w:basedOn w:val="Normalny"/>
    <w:next w:val="Normalny"/>
    <w:link w:val="Nagwek2Znak"/>
    <w:qFormat/>
    <w:rsid w:val="00473EE0"/>
    <w:pPr>
      <w:keepNext/>
      <w:outlineLvl w:val="1"/>
    </w:pPr>
    <w:rPr>
      <w:sz w:val="24"/>
      <w:u w:val="single"/>
    </w:rPr>
  </w:style>
  <w:style w:type="paragraph" w:styleId="Nagwek3">
    <w:name w:val="heading 3"/>
    <w:basedOn w:val="Normalny"/>
    <w:next w:val="Normalny"/>
    <w:qFormat/>
    <w:rsid w:val="00473EE0"/>
    <w:pPr>
      <w:keepNext/>
      <w:outlineLvl w:val="2"/>
    </w:pPr>
    <w:rPr>
      <w:b/>
      <w:sz w:val="24"/>
      <w:u w:val="single"/>
    </w:rPr>
  </w:style>
  <w:style w:type="paragraph" w:styleId="Nagwek4">
    <w:name w:val="heading 4"/>
    <w:basedOn w:val="Normalny"/>
    <w:next w:val="Normalny"/>
    <w:qFormat/>
    <w:rsid w:val="00473EE0"/>
    <w:pPr>
      <w:keepNext/>
      <w:jc w:val="both"/>
      <w:outlineLvl w:val="3"/>
    </w:pPr>
    <w:rPr>
      <w:b/>
      <w:bCs/>
      <w:sz w:val="24"/>
    </w:rPr>
  </w:style>
  <w:style w:type="paragraph" w:styleId="Nagwek5">
    <w:name w:val="heading 5"/>
    <w:basedOn w:val="Normalny"/>
    <w:next w:val="Normalny"/>
    <w:qFormat/>
    <w:rsid w:val="00473EE0"/>
    <w:pPr>
      <w:keepNext/>
      <w:outlineLvl w:val="4"/>
    </w:pPr>
    <w:rPr>
      <w:b/>
      <w:bCs/>
      <w:sz w:val="24"/>
    </w:rPr>
  </w:style>
  <w:style w:type="paragraph" w:styleId="Nagwek6">
    <w:name w:val="heading 6"/>
    <w:basedOn w:val="Normalny"/>
    <w:next w:val="Normalny"/>
    <w:qFormat/>
    <w:rsid w:val="00473EE0"/>
    <w:pPr>
      <w:keepNext/>
      <w:outlineLvl w:val="5"/>
    </w:pPr>
    <w:rPr>
      <w:sz w:val="24"/>
    </w:rPr>
  </w:style>
  <w:style w:type="paragraph" w:styleId="Nagwek7">
    <w:name w:val="heading 7"/>
    <w:basedOn w:val="Normalny"/>
    <w:next w:val="Normalny"/>
    <w:qFormat/>
    <w:rsid w:val="00473EE0"/>
    <w:pPr>
      <w:keepNext/>
      <w:jc w:val="both"/>
      <w:outlineLvl w:val="6"/>
    </w:pPr>
    <w:rPr>
      <w:b/>
      <w:bCs/>
      <w:color w:val="000000"/>
      <w:sz w:val="24"/>
    </w:rPr>
  </w:style>
  <w:style w:type="paragraph" w:styleId="Nagwek8">
    <w:name w:val="heading 8"/>
    <w:basedOn w:val="Normalny"/>
    <w:next w:val="Normalny"/>
    <w:qFormat/>
    <w:rsid w:val="00473EE0"/>
    <w:pPr>
      <w:keepNext/>
      <w:ind w:left="360"/>
      <w:outlineLvl w:val="7"/>
    </w:pPr>
    <w:rPr>
      <w:b/>
      <w:sz w:val="24"/>
    </w:rPr>
  </w:style>
  <w:style w:type="paragraph" w:styleId="Nagwek9">
    <w:name w:val="heading 9"/>
    <w:basedOn w:val="Normalny"/>
    <w:next w:val="Normalny"/>
    <w:qFormat/>
    <w:rsid w:val="00473EE0"/>
    <w:pPr>
      <w:keepNext/>
      <w:ind w:firstLine="426"/>
      <w:jc w:val="both"/>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3EE0"/>
    <w:pPr>
      <w:tabs>
        <w:tab w:val="center" w:pos="4536"/>
        <w:tab w:val="right" w:pos="9072"/>
      </w:tabs>
    </w:pPr>
  </w:style>
  <w:style w:type="paragraph" w:styleId="Stopka">
    <w:name w:val="footer"/>
    <w:basedOn w:val="Normalny"/>
    <w:link w:val="StopkaZnak"/>
    <w:uiPriority w:val="99"/>
    <w:rsid w:val="00473EE0"/>
    <w:pPr>
      <w:tabs>
        <w:tab w:val="center" w:pos="4536"/>
        <w:tab w:val="right" w:pos="9072"/>
      </w:tabs>
    </w:pPr>
  </w:style>
  <w:style w:type="paragraph" w:styleId="Tekstpodstawowywcity">
    <w:name w:val="Body Text Indent"/>
    <w:basedOn w:val="Normalny"/>
    <w:link w:val="TekstpodstawowywcityZnak"/>
    <w:rsid w:val="00473EE0"/>
    <w:pPr>
      <w:ind w:left="708"/>
    </w:pPr>
    <w:rPr>
      <w:sz w:val="24"/>
    </w:rPr>
  </w:style>
  <w:style w:type="paragraph" w:styleId="Tekstpodstawowy">
    <w:name w:val="Body Text"/>
    <w:basedOn w:val="Normalny"/>
    <w:rsid w:val="00473EE0"/>
    <w:rPr>
      <w:sz w:val="24"/>
    </w:rPr>
  </w:style>
  <w:style w:type="character" w:styleId="Numerstrony">
    <w:name w:val="page number"/>
    <w:basedOn w:val="Domylnaczcionkaakapitu"/>
    <w:rsid w:val="00473EE0"/>
  </w:style>
  <w:style w:type="paragraph" w:styleId="Tekstpodstawowywcity2">
    <w:name w:val="Body Text Indent 2"/>
    <w:basedOn w:val="Normalny"/>
    <w:rsid w:val="00473EE0"/>
    <w:pPr>
      <w:ind w:firstLine="360"/>
    </w:pPr>
    <w:rPr>
      <w:sz w:val="24"/>
    </w:rPr>
  </w:style>
  <w:style w:type="paragraph" w:styleId="Tekstpodstawowy2">
    <w:name w:val="Body Text 2"/>
    <w:basedOn w:val="Normalny"/>
    <w:rsid w:val="00473EE0"/>
    <w:rPr>
      <w:b/>
      <w:sz w:val="24"/>
    </w:rPr>
  </w:style>
  <w:style w:type="paragraph" w:styleId="Tekstpodstawowy3">
    <w:name w:val="Body Text 3"/>
    <w:basedOn w:val="Normalny"/>
    <w:rsid w:val="00473EE0"/>
    <w:pPr>
      <w:jc w:val="both"/>
    </w:pPr>
    <w:rPr>
      <w:sz w:val="24"/>
    </w:rPr>
  </w:style>
  <w:style w:type="paragraph" w:styleId="Tekstpodstawowywcity3">
    <w:name w:val="Body Text Indent 3"/>
    <w:basedOn w:val="Normalny"/>
    <w:rsid w:val="00473EE0"/>
    <w:pPr>
      <w:ind w:left="709"/>
      <w:jc w:val="both"/>
    </w:pPr>
    <w:rPr>
      <w:bCs/>
      <w:sz w:val="24"/>
    </w:rPr>
  </w:style>
  <w:style w:type="paragraph" w:styleId="Tytu">
    <w:name w:val="Title"/>
    <w:aliases w:val=" Znak"/>
    <w:basedOn w:val="Normalny"/>
    <w:link w:val="TytuZnak"/>
    <w:qFormat/>
    <w:rsid w:val="00473EE0"/>
    <w:pPr>
      <w:jc w:val="center"/>
    </w:pPr>
    <w:rPr>
      <w:sz w:val="24"/>
    </w:rPr>
  </w:style>
  <w:style w:type="paragraph" w:styleId="Tekstprzypisudolnego">
    <w:name w:val="footnote text"/>
    <w:basedOn w:val="Normalny"/>
    <w:link w:val="TekstprzypisudolnegoZnak"/>
    <w:semiHidden/>
    <w:rsid w:val="00473EE0"/>
  </w:style>
  <w:style w:type="character" w:styleId="Odwoanieprzypisudolnego">
    <w:name w:val="footnote reference"/>
    <w:basedOn w:val="Domylnaczcionkaakapitu"/>
    <w:semiHidden/>
    <w:rsid w:val="00473EE0"/>
    <w:rPr>
      <w:vertAlign w:val="superscript"/>
    </w:rPr>
  </w:style>
  <w:style w:type="character" w:styleId="Odwoaniedokomentarza">
    <w:name w:val="annotation reference"/>
    <w:basedOn w:val="Domylnaczcionkaakapitu"/>
    <w:semiHidden/>
    <w:rsid w:val="00473EE0"/>
    <w:rPr>
      <w:sz w:val="16"/>
    </w:rPr>
  </w:style>
  <w:style w:type="character" w:styleId="Pogrubienie">
    <w:name w:val="Strong"/>
    <w:basedOn w:val="Domylnaczcionkaakapitu"/>
    <w:uiPriority w:val="22"/>
    <w:qFormat/>
    <w:rsid w:val="00473EE0"/>
    <w:rPr>
      <w:b/>
      <w:bCs/>
    </w:rPr>
  </w:style>
  <w:style w:type="paragraph" w:customStyle="1" w:styleId="tekstost">
    <w:name w:val="tekst ost"/>
    <w:basedOn w:val="Normalny"/>
    <w:rsid w:val="00473EE0"/>
    <w:pPr>
      <w:overflowPunct w:val="0"/>
      <w:autoSpaceDE w:val="0"/>
      <w:autoSpaceDN w:val="0"/>
      <w:adjustRightInd w:val="0"/>
      <w:jc w:val="both"/>
    </w:pPr>
  </w:style>
  <w:style w:type="paragraph" w:customStyle="1" w:styleId="WW-Tekstpodstawowy2">
    <w:name w:val="WW-Tekst podstawowy 2"/>
    <w:basedOn w:val="Normalny"/>
    <w:rsid w:val="00473EE0"/>
    <w:pPr>
      <w:widowControl w:val="0"/>
      <w:suppressAutoHyphens/>
    </w:pPr>
    <w:rPr>
      <w:rFonts w:eastAsia="Lucida Sans Unicode" w:cs="Wingdings"/>
      <w:b/>
      <w:sz w:val="24"/>
    </w:rPr>
  </w:style>
  <w:style w:type="paragraph" w:customStyle="1" w:styleId="WW-Tekstpodstawowy3">
    <w:name w:val="WW-Tekst podstawowy 3"/>
    <w:basedOn w:val="Normalny"/>
    <w:rsid w:val="00473EE0"/>
    <w:pPr>
      <w:widowControl w:val="0"/>
      <w:suppressAutoHyphens/>
      <w:jc w:val="both"/>
    </w:pPr>
    <w:rPr>
      <w:rFonts w:eastAsia="Lucida Sans Unicode" w:cs="Wingdings"/>
      <w:sz w:val="24"/>
    </w:rPr>
  </w:style>
  <w:style w:type="paragraph" w:styleId="Tekstblokowy">
    <w:name w:val="Block Text"/>
    <w:basedOn w:val="Normalny"/>
    <w:rsid w:val="00473EE0"/>
    <w:pPr>
      <w:shd w:val="clear" w:color="auto" w:fill="FFFFFF"/>
      <w:spacing w:line="360" w:lineRule="auto"/>
      <w:ind w:left="426" w:right="19"/>
      <w:jc w:val="both"/>
    </w:pPr>
    <w:rPr>
      <w:color w:val="000000"/>
      <w:sz w:val="24"/>
      <w:szCs w:val="24"/>
    </w:rPr>
  </w:style>
  <w:style w:type="paragraph" w:customStyle="1" w:styleId="BOMBA">
    <w:name w:val="BOMBA"/>
    <w:basedOn w:val="Normalny"/>
    <w:rsid w:val="00473EE0"/>
    <w:pPr>
      <w:widowControl w:val="0"/>
      <w:numPr>
        <w:numId w:val="11"/>
      </w:numPr>
      <w:autoSpaceDE w:val="0"/>
      <w:autoSpaceDN w:val="0"/>
      <w:adjustRightInd w:val="0"/>
      <w:spacing w:line="360" w:lineRule="auto"/>
      <w:jc w:val="both"/>
    </w:pPr>
    <w:rPr>
      <w:color w:val="000000"/>
      <w:sz w:val="22"/>
      <w:szCs w:val="23"/>
    </w:rPr>
  </w:style>
  <w:style w:type="paragraph" w:styleId="Tekstdymka">
    <w:name w:val="Balloon Text"/>
    <w:basedOn w:val="Normalny"/>
    <w:semiHidden/>
    <w:rsid w:val="004E1D99"/>
    <w:rPr>
      <w:rFonts w:ascii="Tahoma" w:hAnsi="Tahoma" w:cs="Tahoma"/>
      <w:sz w:val="16"/>
      <w:szCs w:val="16"/>
    </w:rPr>
  </w:style>
  <w:style w:type="character" w:customStyle="1" w:styleId="TytuZnak">
    <w:name w:val="Tytuł Znak"/>
    <w:aliases w:val=" Znak Znak"/>
    <w:basedOn w:val="Domylnaczcionkaakapitu"/>
    <w:link w:val="Tytu"/>
    <w:rsid w:val="00E82B97"/>
    <w:rPr>
      <w:sz w:val="24"/>
    </w:rPr>
  </w:style>
  <w:style w:type="character" w:customStyle="1" w:styleId="Nagwek2Znak">
    <w:name w:val="Nagłówek 2 Znak"/>
    <w:basedOn w:val="Domylnaczcionkaakapitu"/>
    <w:link w:val="Nagwek2"/>
    <w:rsid w:val="00784AC7"/>
    <w:rPr>
      <w:sz w:val="24"/>
      <w:u w:val="single"/>
    </w:rPr>
  </w:style>
  <w:style w:type="character" w:customStyle="1" w:styleId="NagwekZnak">
    <w:name w:val="Nagłówek Znak"/>
    <w:aliases w:val="Nagłówek strony Znak"/>
    <w:basedOn w:val="Domylnaczcionkaakapitu"/>
    <w:link w:val="Nagwek"/>
    <w:rsid w:val="00784AC7"/>
  </w:style>
  <w:style w:type="character" w:customStyle="1" w:styleId="StopkaZnak">
    <w:name w:val="Stopka Znak"/>
    <w:basedOn w:val="Domylnaczcionkaakapitu"/>
    <w:link w:val="Stopka"/>
    <w:uiPriority w:val="99"/>
    <w:rsid w:val="00784AC7"/>
  </w:style>
  <w:style w:type="character" w:customStyle="1" w:styleId="TekstprzypisudolnegoZnak">
    <w:name w:val="Tekst przypisu dolnego Znak"/>
    <w:basedOn w:val="Domylnaczcionkaakapitu"/>
    <w:link w:val="Tekstprzypisudolnego"/>
    <w:semiHidden/>
    <w:rsid w:val="00784AC7"/>
  </w:style>
  <w:style w:type="paragraph" w:styleId="NormalnyWeb">
    <w:name w:val="Normal (Web)"/>
    <w:basedOn w:val="Normalny"/>
    <w:uiPriority w:val="99"/>
    <w:rsid w:val="00A079EE"/>
    <w:pPr>
      <w:spacing w:before="100" w:beforeAutospacing="1" w:after="100" w:afterAutospacing="1"/>
    </w:pPr>
    <w:rPr>
      <w:sz w:val="24"/>
      <w:szCs w:val="24"/>
    </w:rPr>
  </w:style>
  <w:style w:type="paragraph" w:customStyle="1" w:styleId="punkt">
    <w:name w:val="punkt"/>
    <w:basedOn w:val="Normalny"/>
    <w:rsid w:val="00316862"/>
    <w:rPr>
      <w:rFonts w:ascii="Bookman Old Style" w:hAnsi="Bookman Old Style"/>
      <w:b/>
      <w:bCs/>
      <w:caps/>
      <w:sz w:val="24"/>
      <w:szCs w:val="24"/>
    </w:rPr>
  </w:style>
  <w:style w:type="paragraph" w:styleId="Spistreci4">
    <w:name w:val="toc 4"/>
    <w:basedOn w:val="Normalny"/>
    <w:next w:val="Normalny"/>
    <w:autoRedefine/>
    <w:rsid w:val="00316862"/>
    <w:pPr>
      <w:tabs>
        <w:tab w:val="left" w:pos="1440"/>
        <w:tab w:val="right" w:leader="dot" w:pos="9061"/>
      </w:tabs>
      <w:ind w:left="540"/>
    </w:pPr>
    <w:rPr>
      <w:noProof/>
      <w:sz w:val="24"/>
      <w:szCs w:val="24"/>
    </w:rPr>
  </w:style>
  <w:style w:type="paragraph" w:customStyle="1" w:styleId="WW-Tekstpodstawowywcity3">
    <w:name w:val="WW-Tekst podstawowy wcięty 3"/>
    <w:basedOn w:val="Normalny"/>
    <w:rsid w:val="00316862"/>
    <w:pPr>
      <w:suppressAutoHyphens/>
      <w:ind w:left="426"/>
      <w:jc w:val="both"/>
    </w:pPr>
    <w:rPr>
      <w:sz w:val="24"/>
      <w:szCs w:val="24"/>
      <w:lang w:eastAsia="ar-SA"/>
    </w:rPr>
  </w:style>
  <w:style w:type="paragraph" w:customStyle="1" w:styleId="TRE">
    <w:name w:val="TREŚĆ"/>
    <w:basedOn w:val="Normalny"/>
    <w:rsid w:val="00316862"/>
    <w:pPr>
      <w:widowControl w:val="0"/>
      <w:suppressAutoHyphens/>
      <w:ind w:left="709"/>
      <w:jc w:val="both"/>
    </w:pPr>
    <w:rPr>
      <w:rFonts w:cs="Arial"/>
      <w:kern w:val="1"/>
      <w:sz w:val="24"/>
      <w:szCs w:val="24"/>
      <w:lang w:eastAsia="ar-SA"/>
    </w:rPr>
  </w:style>
  <w:style w:type="paragraph" w:customStyle="1" w:styleId="Standard">
    <w:name w:val="Standard"/>
    <w:rsid w:val="00316862"/>
    <w:pPr>
      <w:suppressAutoHyphens/>
      <w:autoSpaceDE w:val="0"/>
    </w:pPr>
    <w:rPr>
      <w:lang w:eastAsia="ar-SA"/>
    </w:rPr>
  </w:style>
  <w:style w:type="paragraph" w:customStyle="1" w:styleId="Style2">
    <w:name w:val="Style2"/>
    <w:basedOn w:val="Normalny"/>
    <w:rsid w:val="00316862"/>
    <w:pPr>
      <w:autoSpaceDE w:val="0"/>
      <w:autoSpaceDN w:val="0"/>
      <w:spacing w:line="360" w:lineRule="auto"/>
      <w:ind w:left="357"/>
      <w:jc w:val="both"/>
    </w:pPr>
    <w:rPr>
      <w:rFonts w:cs="Arial"/>
    </w:rPr>
  </w:style>
  <w:style w:type="paragraph" w:customStyle="1" w:styleId="Default">
    <w:name w:val="Default"/>
    <w:rsid w:val="00316862"/>
    <w:pPr>
      <w:autoSpaceDE w:val="0"/>
      <w:autoSpaceDN w:val="0"/>
      <w:adjustRightInd w:val="0"/>
    </w:pPr>
    <w:rPr>
      <w:color w:val="000000"/>
      <w:sz w:val="24"/>
      <w:szCs w:val="24"/>
    </w:rPr>
  </w:style>
  <w:style w:type="character" w:styleId="Uwydatnienie">
    <w:name w:val="Emphasis"/>
    <w:basedOn w:val="Domylnaczcionkaakapitu"/>
    <w:qFormat/>
    <w:rsid w:val="00316862"/>
    <w:rPr>
      <w:i/>
      <w:iCs/>
    </w:rPr>
  </w:style>
  <w:style w:type="character" w:styleId="Hipercze">
    <w:name w:val="Hyperlink"/>
    <w:basedOn w:val="Domylnaczcionkaakapitu"/>
    <w:rsid w:val="00316862"/>
    <w:rPr>
      <w:strike w:val="0"/>
      <w:dstrike w:val="0"/>
      <w:color w:val="555555"/>
      <w:u w:val="none"/>
      <w:effect w:val="none"/>
    </w:rPr>
  </w:style>
  <w:style w:type="paragraph" w:customStyle="1" w:styleId="Zawartotabeli">
    <w:name w:val="Zawartość tabeli"/>
    <w:basedOn w:val="Normalny"/>
    <w:rsid w:val="00316862"/>
    <w:pPr>
      <w:suppressLineNumbers/>
      <w:suppressAutoHyphens/>
    </w:pPr>
    <w:rPr>
      <w:sz w:val="24"/>
      <w:szCs w:val="24"/>
      <w:lang w:eastAsia="ar-SA"/>
    </w:rPr>
  </w:style>
  <w:style w:type="paragraph" w:customStyle="1" w:styleId="Nagwektabeli">
    <w:name w:val="Nagłówek tabeli"/>
    <w:basedOn w:val="Zawartotabeli"/>
    <w:rsid w:val="00316862"/>
    <w:pPr>
      <w:jc w:val="center"/>
    </w:pPr>
    <w:rPr>
      <w:b/>
      <w:bCs/>
      <w:i/>
      <w:iCs/>
    </w:rPr>
  </w:style>
  <w:style w:type="table" w:styleId="Tabela-Siatka">
    <w:name w:val="Table Grid"/>
    <w:basedOn w:val="Standardowy"/>
    <w:rsid w:val="00316862"/>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316862"/>
    <w:rPr>
      <w:rFonts w:ascii="Courier New" w:hAnsi="Courier New" w:cs="Courier New"/>
    </w:rPr>
  </w:style>
  <w:style w:type="character" w:customStyle="1" w:styleId="ZwykytekstZnak">
    <w:name w:val="Zwykły tekst Znak"/>
    <w:basedOn w:val="Domylnaczcionkaakapitu"/>
    <w:link w:val="Zwykytekst"/>
    <w:rsid w:val="00316862"/>
    <w:rPr>
      <w:rFonts w:ascii="Courier New" w:hAnsi="Courier New" w:cs="Courier New"/>
    </w:rPr>
  </w:style>
  <w:style w:type="paragraph" w:customStyle="1" w:styleId="all">
    <w:name w:val="all"/>
    <w:basedOn w:val="Normalny"/>
    <w:rsid w:val="00316862"/>
    <w:pPr>
      <w:spacing w:line="225" w:lineRule="atLeast"/>
    </w:pPr>
    <w:rPr>
      <w:rFonts w:ascii="Tahoma" w:hAnsi="Tahoma" w:cs="Tahoma"/>
      <w:color w:val="353535"/>
      <w:sz w:val="17"/>
      <w:szCs w:val="17"/>
    </w:rPr>
  </w:style>
  <w:style w:type="character" w:customStyle="1" w:styleId="klasse4">
    <w:name w:val="klasse4"/>
    <w:basedOn w:val="Domylnaczcionkaakapitu"/>
    <w:rsid w:val="00316862"/>
  </w:style>
  <w:style w:type="paragraph" w:styleId="Tekstprzypisukocowego">
    <w:name w:val="endnote text"/>
    <w:basedOn w:val="Normalny"/>
    <w:link w:val="TekstprzypisukocowegoZnak"/>
    <w:rsid w:val="00316862"/>
  </w:style>
  <w:style w:type="character" w:customStyle="1" w:styleId="TekstprzypisukocowegoZnak">
    <w:name w:val="Tekst przypisu końcowego Znak"/>
    <w:basedOn w:val="Domylnaczcionkaakapitu"/>
    <w:link w:val="Tekstprzypisukocowego"/>
    <w:rsid w:val="00316862"/>
  </w:style>
  <w:style w:type="character" w:styleId="Odwoanieprzypisukocowego">
    <w:name w:val="endnote reference"/>
    <w:basedOn w:val="Domylnaczcionkaakapitu"/>
    <w:rsid w:val="00316862"/>
    <w:rPr>
      <w:vertAlign w:val="superscript"/>
    </w:rPr>
  </w:style>
  <w:style w:type="character" w:customStyle="1" w:styleId="apple-converted-space">
    <w:name w:val="apple-converted-space"/>
    <w:basedOn w:val="Domylnaczcionkaakapitu"/>
    <w:rsid w:val="00875BB6"/>
  </w:style>
  <w:style w:type="paragraph" w:customStyle="1" w:styleId="KRESKA">
    <w:name w:val="KRESKA"/>
    <w:basedOn w:val="znormal"/>
    <w:rsid w:val="006A6831"/>
    <w:pPr>
      <w:ind w:left="0"/>
    </w:pPr>
  </w:style>
  <w:style w:type="paragraph" w:customStyle="1" w:styleId="znormal">
    <w:name w:val="z_normal"/>
    <w:rsid w:val="006A6831"/>
    <w:pPr>
      <w:widowControl w:val="0"/>
      <w:autoSpaceDE w:val="0"/>
      <w:autoSpaceDN w:val="0"/>
      <w:adjustRightInd w:val="0"/>
      <w:spacing w:line="360" w:lineRule="auto"/>
      <w:ind w:left="397"/>
      <w:jc w:val="both"/>
    </w:pPr>
    <w:rPr>
      <w:color w:val="000000"/>
      <w:sz w:val="22"/>
      <w:szCs w:val="23"/>
    </w:rPr>
  </w:style>
  <w:style w:type="paragraph" w:customStyle="1" w:styleId="z11">
    <w:name w:val="z11"/>
    <w:rsid w:val="006A6831"/>
    <w:pPr>
      <w:widowControl w:val="0"/>
      <w:autoSpaceDE w:val="0"/>
      <w:autoSpaceDN w:val="0"/>
      <w:adjustRightInd w:val="0"/>
      <w:spacing w:before="57" w:line="224" w:lineRule="exact"/>
      <w:jc w:val="both"/>
    </w:pPr>
    <w:rPr>
      <w:color w:val="000000"/>
      <w:sz w:val="19"/>
      <w:szCs w:val="19"/>
      <w:u w:val="single"/>
    </w:rPr>
  </w:style>
  <w:style w:type="paragraph" w:customStyle="1" w:styleId="z3">
    <w:name w:val="z3"/>
    <w:rsid w:val="006A6831"/>
    <w:pPr>
      <w:keepNext/>
      <w:widowControl w:val="0"/>
      <w:autoSpaceDE w:val="0"/>
      <w:autoSpaceDN w:val="0"/>
      <w:adjustRightInd w:val="0"/>
      <w:spacing w:before="57" w:line="360" w:lineRule="auto"/>
      <w:ind w:left="397"/>
      <w:jc w:val="both"/>
    </w:pPr>
    <w:rPr>
      <w:color w:val="000000"/>
      <w:sz w:val="22"/>
      <w:szCs w:val="23"/>
    </w:rPr>
  </w:style>
  <w:style w:type="paragraph" w:customStyle="1" w:styleId="z1">
    <w:name w:val="z1"/>
    <w:rsid w:val="006A6831"/>
    <w:pPr>
      <w:widowControl w:val="0"/>
      <w:tabs>
        <w:tab w:val="left" w:pos="397"/>
      </w:tabs>
      <w:autoSpaceDE w:val="0"/>
      <w:autoSpaceDN w:val="0"/>
      <w:adjustRightInd w:val="0"/>
      <w:spacing w:before="170" w:line="360" w:lineRule="auto"/>
      <w:jc w:val="both"/>
    </w:pPr>
    <w:rPr>
      <w:b/>
      <w:bCs/>
      <w:color w:val="000000"/>
      <w:sz w:val="28"/>
      <w:szCs w:val="23"/>
    </w:rPr>
  </w:style>
  <w:style w:type="paragraph" w:customStyle="1" w:styleId="Standardowytekst">
    <w:name w:val="Standardowy.tekst"/>
    <w:rsid w:val="00C966C3"/>
    <w:pPr>
      <w:suppressAutoHyphens/>
      <w:jc w:val="both"/>
    </w:pPr>
    <w:rPr>
      <w:rFonts w:eastAsia="Arial"/>
      <w:lang w:eastAsia="ar-SA"/>
    </w:rPr>
  </w:style>
  <w:style w:type="paragraph" w:customStyle="1" w:styleId="Tekstpodstawowy21">
    <w:name w:val="Tekst podstawowy 21"/>
    <w:basedOn w:val="Normalny"/>
    <w:rsid w:val="00C966C3"/>
    <w:pPr>
      <w:suppressAutoHyphens/>
    </w:pPr>
    <w:rPr>
      <w:b/>
      <w:sz w:val="24"/>
      <w:lang w:eastAsia="ar-SA"/>
    </w:rPr>
  </w:style>
  <w:style w:type="paragraph" w:customStyle="1" w:styleId="11">
    <w:name w:val="1.1."/>
    <w:basedOn w:val="Normalny"/>
    <w:rsid w:val="00565F17"/>
    <w:pPr>
      <w:overflowPunct w:val="0"/>
      <w:autoSpaceDE w:val="0"/>
      <w:autoSpaceDN w:val="0"/>
      <w:adjustRightInd w:val="0"/>
      <w:spacing w:line="360" w:lineRule="auto"/>
      <w:ind w:left="1418" w:hanging="709"/>
      <w:jc w:val="both"/>
    </w:pPr>
    <w:rPr>
      <w:sz w:val="26"/>
    </w:rPr>
  </w:style>
  <w:style w:type="paragraph" w:customStyle="1" w:styleId="tekst-11">
    <w:name w:val="tekst-1.1."/>
    <w:basedOn w:val="11"/>
    <w:rsid w:val="00565F17"/>
    <w:pPr>
      <w:ind w:firstLine="0"/>
    </w:pPr>
  </w:style>
  <w:style w:type="paragraph" w:customStyle="1" w:styleId="Standardowy1">
    <w:name w:val="Standardowy1"/>
    <w:rsid w:val="00565F17"/>
    <w:pPr>
      <w:overflowPunct w:val="0"/>
      <w:autoSpaceDE w:val="0"/>
      <w:autoSpaceDN w:val="0"/>
      <w:adjustRightInd w:val="0"/>
    </w:pPr>
  </w:style>
  <w:style w:type="paragraph" w:styleId="Tekstpodstawowyzwciciem2">
    <w:name w:val="Body Text First Indent 2"/>
    <w:basedOn w:val="Tekstpodstawowywcity"/>
    <w:link w:val="Tekstpodstawowyzwciciem2Znak"/>
    <w:uiPriority w:val="99"/>
    <w:unhideWhenUsed/>
    <w:rsid w:val="00AE0A69"/>
    <w:pPr>
      <w:spacing w:after="120"/>
      <w:ind w:left="283" w:firstLine="210"/>
    </w:pPr>
  </w:style>
  <w:style w:type="character" w:customStyle="1" w:styleId="TekstpodstawowywcityZnak">
    <w:name w:val="Tekst podstawowy wcięty Znak"/>
    <w:basedOn w:val="Domylnaczcionkaakapitu"/>
    <w:link w:val="Tekstpodstawowywcity"/>
    <w:rsid w:val="00AE0A69"/>
    <w:rPr>
      <w:sz w:val="24"/>
    </w:rPr>
  </w:style>
  <w:style w:type="character" w:customStyle="1" w:styleId="Tekstpodstawowyzwciciem2Znak">
    <w:name w:val="Tekst podstawowy z wcięciem 2 Znak"/>
    <w:basedOn w:val="TekstpodstawowywcityZnak"/>
    <w:link w:val="Tekstpodstawowyzwciciem2"/>
    <w:rsid w:val="00AE0A69"/>
    <w:rPr>
      <w:sz w:val="24"/>
    </w:rPr>
  </w:style>
  <w:style w:type="paragraph" w:customStyle="1" w:styleId="Styl">
    <w:name w:val="Styl"/>
    <w:rsid w:val="001C396D"/>
    <w:pPr>
      <w:widowControl w:val="0"/>
      <w:autoSpaceDE w:val="0"/>
      <w:autoSpaceDN w:val="0"/>
      <w:adjustRightInd w:val="0"/>
    </w:pPr>
    <w:rPr>
      <w:rFonts w:ascii="Arial" w:hAnsi="Arial" w:cs="Arial"/>
      <w:sz w:val="24"/>
      <w:szCs w:val="24"/>
    </w:rPr>
  </w:style>
  <w:style w:type="paragraph" w:customStyle="1" w:styleId="Specyfikacja-podstawowy">
    <w:name w:val="Specyfikacja- podstawowy"/>
    <w:basedOn w:val="Normalny"/>
    <w:link w:val="Specyfikacja-podstawowyZnak"/>
    <w:rsid w:val="00E55E5E"/>
    <w:pPr>
      <w:jc w:val="both"/>
    </w:pPr>
    <w:rPr>
      <w:rFonts w:ascii="Times New Roman" w:hAnsi="Times New Roman"/>
      <w:sz w:val="24"/>
      <w:szCs w:val="24"/>
    </w:rPr>
  </w:style>
  <w:style w:type="character" w:customStyle="1" w:styleId="Specyfikacja-podstawowyZnak">
    <w:name w:val="Specyfikacja- podstawowy Znak"/>
    <w:link w:val="Specyfikacja-podstawowy"/>
    <w:rsid w:val="00E55E5E"/>
    <w:rPr>
      <w:sz w:val="24"/>
      <w:szCs w:val="24"/>
    </w:rPr>
  </w:style>
  <w:style w:type="paragraph" w:styleId="Akapitzlist">
    <w:name w:val="List Paragraph"/>
    <w:basedOn w:val="Normalny"/>
    <w:uiPriority w:val="34"/>
    <w:qFormat/>
    <w:rsid w:val="00E55E5E"/>
    <w:pPr>
      <w:ind w:left="720"/>
      <w:contextualSpacing/>
    </w:pPr>
    <w:rPr>
      <w:sz w:val="24"/>
      <w:szCs w:val="24"/>
    </w:rPr>
  </w:style>
  <w:style w:type="character" w:customStyle="1" w:styleId="Teksttreci">
    <w:name w:val="Tekst treści_"/>
    <w:basedOn w:val="Domylnaczcionkaakapitu"/>
    <w:link w:val="Teksttreci0"/>
    <w:rsid w:val="00606990"/>
    <w:rPr>
      <w:rFonts w:ascii="Arial Unicode MS" w:eastAsia="Arial Unicode MS" w:hAnsi="Arial Unicode MS" w:cs="Arial Unicode MS"/>
      <w:sz w:val="21"/>
      <w:szCs w:val="21"/>
      <w:shd w:val="clear" w:color="auto" w:fill="FFFFFF"/>
    </w:rPr>
  </w:style>
  <w:style w:type="paragraph" w:customStyle="1" w:styleId="Teksttreci0">
    <w:name w:val="Tekst treści"/>
    <w:basedOn w:val="Normalny"/>
    <w:link w:val="Teksttreci"/>
    <w:rsid w:val="00606990"/>
    <w:pPr>
      <w:widowControl w:val="0"/>
      <w:shd w:val="clear" w:color="auto" w:fill="FFFFFF"/>
      <w:spacing w:line="250" w:lineRule="exact"/>
      <w:ind w:hanging="760"/>
      <w:jc w:val="both"/>
    </w:pPr>
    <w:rPr>
      <w:rFonts w:ascii="Arial Unicode MS" w:eastAsia="Arial Unicode MS" w:hAnsi="Arial Unicode MS" w:cs="Arial Unicode MS"/>
      <w:sz w:val="21"/>
      <w:szCs w:val="21"/>
    </w:rPr>
  </w:style>
  <w:style w:type="character" w:customStyle="1" w:styleId="Nagwek60">
    <w:name w:val="Nagłówek #6_"/>
    <w:basedOn w:val="Domylnaczcionkaakapitu"/>
    <w:link w:val="Nagwek61"/>
    <w:rsid w:val="00606990"/>
    <w:rPr>
      <w:rFonts w:ascii="Arial" w:eastAsia="Arial" w:hAnsi="Arial" w:cs="Arial"/>
      <w:spacing w:val="4"/>
      <w:sz w:val="17"/>
      <w:szCs w:val="17"/>
      <w:shd w:val="clear" w:color="auto" w:fill="FFFFFF"/>
    </w:rPr>
  </w:style>
  <w:style w:type="paragraph" w:customStyle="1" w:styleId="Nagwek61">
    <w:name w:val="Nagłówek #6"/>
    <w:basedOn w:val="Normalny"/>
    <w:link w:val="Nagwek60"/>
    <w:rsid w:val="00606990"/>
    <w:pPr>
      <w:widowControl w:val="0"/>
      <w:shd w:val="clear" w:color="auto" w:fill="FFFFFF"/>
      <w:spacing w:before="300" w:line="230" w:lineRule="exact"/>
      <w:ind w:hanging="2120"/>
      <w:jc w:val="both"/>
      <w:outlineLvl w:val="5"/>
    </w:pPr>
    <w:rPr>
      <w:rFonts w:eastAsia="Arial" w:cs="Arial"/>
      <w:spacing w:val="4"/>
      <w:sz w:val="17"/>
      <w:szCs w:val="17"/>
    </w:rPr>
  </w:style>
  <w:style w:type="character" w:customStyle="1" w:styleId="TeksttreciArialUnicodeMS">
    <w:name w:val="Tekst treści + Arial Unicode MS"/>
    <w:basedOn w:val="Teksttreci"/>
    <w:rsid w:val="00A57832"/>
    <w:rPr>
      <w:rFonts w:ascii="Arial Unicode MS" w:eastAsia="Arial Unicode MS" w:hAnsi="Arial Unicode MS" w:cs="Arial Unicode MS"/>
      <w:b w:val="0"/>
      <w:bCs w:val="0"/>
      <w:i w:val="0"/>
      <w:iCs w:val="0"/>
      <w:smallCaps w:val="0"/>
      <w:strike w:val="0"/>
      <w:color w:val="000000"/>
      <w:spacing w:val="4"/>
      <w:w w:val="100"/>
      <w:position w:val="0"/>
      <w:sz w:val="17"/>
      <w:szCs w:val="17"/>
      <w:u w:val="none"/>
      <w:shd w:val="clear" w:color="auto" w:fill="FFFFFF"/>
      <w:lang w:val="pl-PL"/>
    </w:rPr>
  </w:style>
  <w:style w:type="paragraph" w:styleId="Tekstkomentarza">
    <w:name w:val="annotation text"/>
    <w:basedOn w:val="Normalny"/>
    <w:link w:val="TekstkomentarzaZnak"/>
    <w:rsid w:val="00CE7586"/>
  </w:style>
  <w:style w:type="character" w:customStyle="1" w:styleId="TekstkomentarzaZnak">
    <w:name w:val="Tekst komentarza Znak"/>
    <w:basedOn w:val="Domylnaczcionkaakapitu"/>
    <w:link w:val="Tekstkomentarza"/>
    <w:rsid w:val="00CE7586"/>
    <w:rPr>
      <w:rFonts w:ascii="Arial" w:hAnsi="Arial"/>
    </w:rPr>
  </w:style>
  <w:style w:type="paragraph" w:styleId="Tematkomentarza">
    <w:name w:val="annotation subject"/>
    <w:basedOn w:val="Tekstkomentarza"/>
    <w:next w:val="Tekstkomentarza"/>
    <w:link w:val="TematkomentarzaZnak"/>
    <w:rsid w:val="00CE7586"/>
    <w:rPr>
      <w:b/>
      <w:bCs/>
    </w:rPr>
  </w:style>
  <w:style w:type="character" w:customStyle="1" w:styleId="TematkomentarzaZnak">
    <w:name w:val="Temat komentarza Znak"/>
    <w:basedOn w:val="TekstkomentarzaZnak"/>
    <w:link w:val="Tematkomentarza"/>
    <w:rsid w:val="00CE7586"/>
    <w:rPr>
      <w:rFonts w:ascii="Arial" w:hAnsi="Arial"/>
      <w:b/>
      <w:bCs/>
    </w:rPr>
  </w:style>
  <w:style w:type="paragraph" w:styleId="Lista">
    <w:name w:val="List"/>
    <w:basedOn w:val="Normalny"/>
    <w:rsid w:val="000705FF"/>
    <w:pPr>
      <w:ind w:left="283" w:hanging="283"/>
    </w:pPr>
    <w:rPr>
      <w:rFonts w:ascii="Times New Roman" w:hAnsi="Times New Roman"/>
    </w:rPr>
  </w:style>
  <w:style w:type="character" w:customStyle="1" w:styleId="technical-content">
    <w:name w:val="technical-content"/>
    <w:basedOn w:val="Domylnaczcionkaakapitu"/>
    <w:rsid w:val="000171F4"/>
  </w:style>
  <w:style w:type="paragraph" w:customStyle="1" w:styleId="FirstParagraph">
    <w:name w:val="First Paragraph"/>
    <w:basedOn w:val="Tekstpodstawowy"/>
    <w:next w:val="Tekstpodstawowy"/>
    <w:qFormat/>
    <w:rsid w:val="00DC4F66"/>
    <w:pPr>
      <w:spacing w:before="180" w:after="180"/>
    </w:pPr>
    <w:rPr>
      <w:rFonts w:asciiTheme="minorHAnsi" w:eastAsiaTheme="minorHAnsi" w:hAnsiTheme="minorHAnsi" w:cstheme="minorBidi"/>
      <w:szCs w:val="24"/>
      <w:lang w:val="en-US" w:eastAsia="en-US"/>
    </w:rPr>
  </w:style>
  <w:style w:type="paragraph" w:customStyle="1" w:styleId="Compact">
    <w:name w:val="Compact"/>
    <w:basedOn w:val="Tekstpodstawowy"/>
    <w:qFormat/>
    <w:rsid w:val="00DC4F66"/>
    <w:pPr>
      <w:spacing w:before="36" w:after="36"/>
    </w:pPr>
    <w:rPr>
      <w:rFonts w:asciiTheme="minorHAnsi" w:eastAsiaTheme="minorHAnsi" w:hAnsiTheme="minorHAnsi" w:cstheme="minorBidi"/>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09210">
      <w:bodyDiv w:val="1"/>
      <w:marLeft w:val="0"/>
      <w:marRight w:val="0"/>
      <w:marTop w:val="0"/>
      <w:marBottom w:val="0"/>
      <w:divBdr>
        <w:top w:val="none" w:sz="0" w:space="0" w:color="auto"/>
        <w:left w:val="none" w:sz="0" w:space="0" w:color="auto"/>
        <w:bottom w:val="none" w:sz="0" w:space="0" w:color="auto"/>
        <w:right w:val="none" w:sz="0" w:space="0" w:color="auto"/>
      </w:divBdr>
    </w:div>
    <w:div w:id="82530000">
      <w:bodyDiv w:val="1"/>
      <w:marLeft w:val="0"/>
      <w:marRight w:val="0"/>
      <w:marTop w:val="0"/>
      <w:marBottom w:val="0"/>
      <w:divBdr>
        <w:top w:val="none" w:sz="0" w:space="0" w:color="auto"/>
        <w:left w:val="none" w:sz="0" w:space="0" w:color="auto"/>
        <w:bottom w:val="none" w:sz="0" w:space="0" w:color="auto"/>
        <w:right w:val="none" w:sz="0" w:space="0" w:color="auto"/>
      </w:divBdr>
    </w:div>
    <w:div w:id="113213073">
      <w:bodyDiv w:val="1"/>
      <w:marLeft w:val="0"/>
      <w:marRight w:val="0"/>
      <w:marTop w:val="0"/>
      <w:marBottom w:val="0"/>
      <w:divBdr>
        <w:top w:val="none" w:sz="0" w:space="0" w:color="auto"/>
        <w:left w:val="none" w:sz="0" w:space="0" w:color="auto"/>
        <w:bottom w:val="none" w:sz="0" w:space="0" w:color="auto"/>
        <w:right w:val="none" w:sz="0" w:space="0" w:color="auto"/>
      </w:divBdr>
    </w:div>
    <w:div w:id="120618677">
      <w:bodyDiv w:val="1"/>
      <w:marLeft w:val="0"/>
      <w:marRight w:val="0"/>
      <w:marTop w:val="0"/>
      <w:marBottom w:val="0"/>
      <w:divBdr>
        <w:top w:val="none" w:sz="0" w:space="0" w:color="auto"/>
        <w:left w:val="none" w:sz="0" w:space="0" w:color="auto"/>
        <w:bottom w:val="none" w:sz="0" w:space="0" w:color="auto"/>
        <w:right w:val="none" w:sz="0" w:space="0" w:color="auto"/>
      </w:divBdr>
      <w:divsChild>
        <w:div w:id="8721967">
          <w:marLeft w:val="0"/>
          <w:marRight w:val="0"/>
          <w:marTop w:val="0"/>
          <w:marBottom w:val="351"/>
          <w:divBdr>
            <w:top w:val="none" w:sz="0" w:space="0" w:color="auto"/>
            <w:left w:val="none" w:sz="0" w:space="0" w:color="auto"/>
            <w:bottom w:val="none" w:sz="0" w:space="0" w:color="auto"/>
            <w:right w:val="none" w:sz="0" w:space="0" w:color="auto"/>
          </w:divBdr>
          <w:divsChild>
            <w:div w:id="460804258">
              <w:marLeft w:val="-188"/>
              <w:marRight w:val="-188"/>
              <w:marTop w:val="0"/>
              <w:marBottom w:val="0"/>
              <w:divBdr>
                <w:top w:val="none" w:sz="0" w:space="0" w:color="auto"/>
                <w:left w:val="none" w:sz="0" w:space="0" w:color="auto"/>
                <w:bottom w:val="none" w:sz="0" w:space="0" w:color="auto"/>
                <w:right w:val="none" w:sz="0" w:space="0" w:color="auto"/>
              </w:divBdr>
              <w:divsChild>
                <w:div w:id="83956998">
                  <w:marLeft w:val="0"/>
                  <w:marRight w:val="0"/>
                  <w:marTop w:val="0"/>
                  <w:marBottom w:val="0"/>
                  <w:divBdr>
                    <w:top w:val="none" w:sz="0" w:space="0" w:color="auto"/>
                    <w:left w:val="none" w:sz="0" w:space="0" w:color="auto"/>
                    <w:bottom w:val="none" w:sz="0" w:space="0" w:color="auto"/>
                    <w:right w:val="none" w:sz="0" w:space="0" w:color="auto"/>
                  </w:divBdr>
                  <w:divsChild>
                    <w:div w:id="397704653">
                      <w:marLeft w:val="0"/>
                      <w:marRight w:val="0"/>
                      <w:marTop w:val="0"/>
                      <w:marBottom w:val="0"/>
                      <w:divBdr>
                        <w:top w:val="none" w:sz="0" w:space="0" w:color="auto"/>
                        <w:left w:val="none" w:sz="0" w:space="0" w:color="auto"/>
                        <w:bottom w:val="none" w:sz="0" w:space="0" w:color="auto"/>
                        <w:right w:val="none" w:sz="0" w:space="0" w:color="auto"/>
                      </w:divBdr>
                    </w:div>
                    <w:div w:id="1104838555">
                      <w:marLeft w:val="0"/>
                      <w:marRight w:val="0"/>
                      <w:marTop w:val="88"/>
                      <w:marBottom w:val="0"/>
                      <w:divBdr>
                        <w:top w:val="none" w:sz="0" w:space="0" w:color="auto"/>
                        <w:left w:val="none" w:sz="0" w:space="0" w:color="auto"/>
                        <w:bottom w:val="none" w:sz="0" w:space="0" w:color="auto"/>
                        <w:right w:val="none" w:sz="0" w:space="0" w:color="auto"/>
                      </w:divBdr>
                    </w:div>
                  </w:divsChild>
                </w:div>
                <w:div w:id="121853692">
                  <w:marLeft w:val="0"/>
                  <w:marRight w:val="0"/>
                  <w:marTop w:val="0"/>
                  <w:marBottom w:val="0"/>
                  <w:divBdr>
                    <w:top w:val="none" w:sz="0" w:space="0" w:color="auto"/>
                    <w:left w:val="none" w:sz="0" w:space="0" w:color="auto"/>
                    <w:bottom w:val="none" w:sz="0" w:space="0" w:color="auto"/>
                    <w:right w:val="none" w:sz="0" w:space="0" w:color="auto"/>
                  </w:divBdr>
                </w:div>
              </w:divsChild>
            </w:div>
            <w:div w:id="999966451">
              <w:marLeft w:val="-188"/>
              <w:marRight w:val="-188"/>
              <w:marTop w:val="0"/>
              <w:marBottom w:val="0"/>
              <w:divBdr>
                <w:top w:val="none" w:sz="0" w:space="0" w:color="auto"/>
                <w:left w:val="none" w:sz="0" w:space="0" w:color="auto"/>
                <w:bottom w:val="none" w:sz="0" w:space="0" w:color="auto"/>
                <w:right w:val="none" w:sz="0" w:space="0" w:color="auto"/>
              </w:divBdr>
              <w:divsChild>
                <w:div w:id="140781496">
                  <w:marLeft w:val="0"/>
                  <w:marRight w:val="0"/>
                  <w:marTop w:val="0"/>
                  <w:marBottom w:val="0"/>
                  <w:divBdr>
                    <w:top w:val="none" w:sz="0" w:space="0" w:color="auto"/>
                    <w:left w:val="none" w:sz="0" w:space="0" w:color="auto"/>
                    <w:bottom w:val="none" w:sz="0" w:space="0" w:color="auto"/>
                    <w:right w:val="none" w:sz="0" w:space="0" w:color="auto"/>
                  </w:divBdr>
                </w:div>
                <w:div w:id="1997100757">
                  <w:marLeft w:val="0"/>
                  <w:marRight w:val="0"/>
                  <w:marTop w:val="0"/>
                  <w:marBottom w:val="0"/>
                  <w:divBdr>
                    <w:top w:val="none" w:sz="0" w:space="0" w:color="auto"/>
                    <w:left w:val="none" w:sz="0" w:space="0" w:color="auto"/>
                    <w:bottom w:val="none" w:sz="0" w:space="0" w:color="auto"/>
                    <w:right w:val="none" w:sz="0" w:space="0" w:color="auto"/>
                  </w:divBdr>
                  <w:divsChild>
                    <w:div w:id="157778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483416">
              <w:marLeft w:val="-188"/>
              <w:marRight w:val="-188"/>
              <w:marTop w:val="0"/>
              <w:marBottom w:val="0"/>
              <w:divBdr>
                <w:top w:val="none" w:sz="0" w:space="0" w:color="auto"/>
                <w:left w:val="none" w:sz="0" w:space="0" w:color="auto"/>
                <w:bottom w:val="none" w:sz="0" w:space="0" w:color="auto"/>
                <w:right w:val="none" w:sz="0" w:space="0" w:color="auto"/>
              </w:divBdr>
              <w:divsChild>
                <w:div w:id="405878200">
                  <w:marLeft w:val="0"/>
                  <w:marRight w:val="0"/>
                  <w:marTop w:val="0"/>
                  <w:marBottom w:val="0"/>
                  <w:divBdr>
                    <w:top w:val="none" w:sz="0" w:space="0" w:color="auto"/>
                    <w:left w:val="none" w:sz="0" w:space="0" w:color="auto"/>
                    <w:bottom w:val="none" w:sz="0" w:space="0" w:color="auto"/>
                    <w:right w:val="none" w:sz="0" w:space="0" w:color="auto"/>
                  </w:divBdr>
                </w:div>
                <w:div w:id="793404785">
                  <w:marLeft w:val="0"/>
                  <w:marRight w:val="0"/>
                  <w:marTop w:val="0"/>
                  <w:marBottom w:val="0"/>
                  <w:divBdr>
                    <w:top w:val="none" w:sz="0" w:space="0" w:color="auto"/>
                    <w:left w:val="none" w:sz="0" w:space="0" w:color="auto"/>
                    <w:bottom w:val="none" w:sz="0" w:space="0" w:color="auto"/>
                    <w:right w:val="none" w:sz="0" w:space="0" w:color="auto"/>
                  </w:divBdr>
                  <w:divsChild>
                    <w:div w:id="181740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666795">
              <w:marLeft w:val="-188"/>
              <w:marRight w:val="-188"/>
              <w:marTop w:val="0"/>
              <w:marBottom w:val="0"/>
              <w:divBdr>
                <w:top w:val="none" w:sz="0" w:space="0" w:color="auto"/>
                <w:left w:val="none" w:sz="0" w:space="0" w:color="auto"/>
                <w:bottom w:val="none" w:sz="0" w:space="0" w:color="auto"/>
                <w:right w:val="none" w:sz="0" w:space="0" w:color="auto"/>
              </w:divBdr>
              <w:divsChild>
                <w:div w:id="1184439133">
                  <w:marLeft w:val="0"/>
                  <w:marRight w:val="0"/>
                  <w:marTop w:val="0"/>
                  <w:marBottom w:val="0"/>
                  <w:divBdr>
                    <w:top w:val="none" w:sz="0" w:space="0" w:color="auto"/>
                    <w:left w:val="none" w:sz="0" w:space="0" w:color="auto"/>
                    <w:bottom w:val="none" w:sz="0" w:space="0" w:color="auto"/>
                    <w:right w:val="none" w:sz="0" w:space="0" w:color="auto"/>
                  </w:divBdr>
                </w:div>
                <w:div w:id="1344360669">
                  <w:marLeft w:val="0"/>
                  <w:marRight w:val="0"/>
                  <w:marTop w:val="0"/>
                  <w:marBottom w:val="0"/>
                  <w:divBdr>
                    <w:top w:val="none" w:sz="0" w:space="0" w:color="auto"/>
                    <w:left w:val="none" w:sz="0" w:space="0" w:color="auto"/>
                    <w:bottom w:val="none" w:sz="0" w:space="0" w:color="auto"/>
                    <w:right w:val="none" w:sz="0" w:space="0" w:color="auto"/>
                  </w:divBdr>
                  <w:divsChild>
                    <w:div w:id="114327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943608">
              <w:marLeft w:val="-188"/>
              <w:marRight w:val="-188"/>
              <w:marTop w:val="0"/>
              <w:marBottom w:val="0"/>
              <w:divBdr>
                <w:top w:val="none" w:sz="0" w:space="0" w:color="auto"/>
                <w:left w:val="none" w:sz="0" w:space="0" w:color="auto"/>
                <w:bottom w:val="none" w:sz="0" w:space="0" w:color="auto"/>
                <w:right w:val="none" w:sz="0" w:space="0" w:color="auto"/>
              </w:divBdr>
              <w:divsChild>
                <w:div w:id="82994049">
                  <w:marLeft w:val="0"/>
                  <w:marRight w:val="0"/>
                  <w:marTop w:val="0"/>
                  <w:marBottom w:val="0"/>
                  <w:divBdr>
                    <w:top w:val="none" w:sz="0" w:space="0" w:color="auto"/>
                    <w:left w:val="none" w:sz="0" w:space="0" w:color="auto"/>
                    <w:bottom w:val="none" w:sz="0" w:space="0" w:color="auto"/>
                    <w:right w:val="none" w:sz="0" w:space="0" w:color="auto"/>
                  </w:divBdr>
                </w:div>
                <w:div w:id="2039309862">
                  <w:marLeft w:val="0"/>
                  <w:marRight w:val="0"/>
                  <w:marTop w:val="0"/>
                  <w:marBottom w:val="0"/>
                  <w:divBdr>
                    <w:top w:val="none" w:sz="0" w:space="0" w:color="auto"/>
                    <w:left w:val="none" w:sz="0" w:space="0" w:color="auto"/>
                    <w:bottom w:val="none" w:sz="0" w:space="0" w:color="auto"/>
                    <w:right w:val="none" w:sz="0" w:space="0" w:color="auto"/>
                  </w:divBdr>
                  <w:divsChild>
                    <w:div w:id="176456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503660">
          <w:marLeft w:val="0"/>
          <w:marRight w:val="0"/>
          <w:marTop w:val="0"/>
          <w:marBottom w:val="351"/>
          <w:divBdr>
            <w:top w:val="none" w:sz="0" w:space="0" w:color="auto"/>
            <w:left w:val="none" w:sz="0" w:space="0" w:color="auto"/>
            <w:bottom w:val="none" w:sz="0" w:space="0" w:color="auto"/>
            <w:right w:val="none" w:sz="0" w:space="0" w:color="auto"/>
          </w:divBdr>
          <w:divsChild>
            <w:div w:id="1300575995">
              <w:marLeft w:val="-188"/>
              <w:marRight w:val="-188"/>
              <w:marTop w:val="0"/>
              <w:marBottom w:val="0"/>
              <w:divBdr>
                <w:top w:val="none" w:sz="0" w:space="0" w:color="auto"/>
                <w:left w:val="none" w:sz="0" w:space="0" w:color="auto"/>
                <w:bottom w:val="none" w:sz="0" w:space="0" w:color="auto"/>
                <w:right w:val="none" w:sz="0" w:space="0" w:color="auto"/>
              </w:divBdr>
              <w:divsChild>
                <w:div w:id="481771651">
                  <w:marLeft w:val="0"/>
                  <w:marRight w:val="0"/>
                  <w:marTop w:val="0"/>
                  <w:marBottom w:val="0"/>
                  <w:divBdr>
                    <w:top w:val="none" w:sz="0" w:space="0" w:color="auto"/>
                    <w:left w:val="none" w:sz="0" w:space="0" w:color="auto"/>
                    <w:bottom w:val="none" w:sz="0" w:space="0" w:color="auto"/>
                    <w:right w:val="none" w:sz="0" w:space="0" w:color="auto"/>
                  </w:divBdr>
                </w:div>
                <w:div w:id="661156290">
                  <w:marLeft w:val="0"/>
                  <w:marRight w:val="0"/>
                  <w:marTop w:val="0"/>
                  <w:marBottom w:val="0"/>
                  <w:divBdr>
                    <w:top w:val="none" w:sz="0" w:space="0" w:color="auto"/>
                    <w:left w:val="none" w:sz="0" w:space="0" w:color="auto"/>
                    <w:bottom w:val="none" w:sz="0" w:space="0" w:color="auto"/>
                    <w:right w:val="none" w:sz="0" w:space="0" w:color="auto"/>
                  </w:divBdr>
                  <w:divsChild>
                    <w:div w:id="211093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976466">
              <w:marLeft w:val="-188"/>
              <w:marRight w:val="-188"/>
              <w:marTop w:val="0"/>
              <w:marBottom w:val="0"/>
              <w:divBdr>
                <w:top w:val="none" w:sz="0" w:space="0" w:color="auto"/>
                <w:left w:val="none" w:sz="0" w:space="0" w:color="auto"/>
                <w:bottom w:val="none" w:sz="0" w:space="0" w:color="auto"/>
                <w:right w:val="none" w:sz="0" w:space="0" w:color="auto"/>
              </w:divBdr>
              <w:divsChild>
                <w:div w:id="136918970">
                  <w:marLeft w:val="0"/>
                  <w:marRight w:val="0"/>
                  <w:marTop w:val="0"/>
                  <w:marBottom w:val="0"/>
                  <w:divBdr>
                    <w:top w:val="none" w:sz="0" w:space="0" w:color="auto"/>
                    <w:left w:val="none" w:sz="0" w:space="0" w:color="auto"/>
                    <w:bottom w:val="none" w:sz="0" w:space="0" w:color="auto"/>
                    <w:right w:val="none" w:sz="0" w:space="0" w:color="auto"/>
                  </w:divBdr>
                  <w:divsChild>
                    <w:div w:id="2012759275">
                      <w:marLeft w:val="0"/>
                      <w:marRight w:val="0"/>
                      <w:marTop w:val="0"/>
                      <w:marBottom w:val="0"/>
                      <w:divBdr>
                        <w:top w:val="none" w:sz="0" w:space="0" w:color="auto"/>
                        <w:left w:val="none" w:sz="0" w:space="0" w:color="auto"/>
                        <w:bottom w:val="none" w:sz="0" w:space="0" w:color="auto"/>
                        <w:right w:val="none" w:sz="0" w:space="0" w:color="auto"/>
                      </w:divBdr>
                    </w:div>
                  </w:divsChild>
                </w:div>
                <w:div w:id="157982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676491">
          <w:marLeft w:val="0"/>
          <w:marRight w:val="0"/>
          <w:marTop w:val="0"/>
          <w:marBottom w:val="351"/>
          <w:divBdr>
            <w:top w:val="none" w:sz="0" w:space="0" w:color="auto"/>
            <w:left w:val="none" w:sz="0" w:space="0" w:color="auto"/>
            <w:bottom w:val="none" w:sz="0" w:space="0" w:color="auto"/>
            <w:right w:val="none" w:sz="0" w:space="0" w:color="auto"/>
          </w:divBdr>
          <w:divsChild>
            <w:div w:id="255988247">
              <w:marLeft w:val="-188"/>
              <w:marRight w:val="-188"/>
              <w:marTop w:val="0"/>
              <w:marBottom w:val="0"/>
              <w:divBdr>
                <w:top w:val="none" w:sz="0" w:space="0" w:color="auto"/>
                <w:left w:val="none" w:sz="0" w:space="0" w:color="auto"/>
                <w:bottom w:val="none" w:sz="0" w:space="0" w:color="auto"/>
                <w:right w:val="none" w:sz="0" w:space="0" w:color="auto"/>
              </w:divBdr>
              <w:divsChild>
                <w:div w:id="767821348">
                  <w:marLeft w:val="0"/>
                  <w:marRight w:val="0"/>
                  <w:marTop w:val="0"/>
                  <w:marBottom w:val="0"/>
                  <w:divBdr>
                    <w:top w:val="none" w:sz="0" w:space="0" w:color="auto"/>
                    <w:left w:val="none" w:sz="0" w:space="0" w:color="auto"/>
                    <w:bottom w:val="none" w:sz="0" w:space="0" w:color="auto"/>
                    <w:right w:val="none" w:sz="0" w:space="0" w:color="auto"/>
                  </w:divBdr>
                  <w:divsChild>
                    <w:div w:id="1067606357">
                      <w:marLeft w:val="0"/>
                      <w:marRight w:val="0"/>
                      <w:marTop w:val="0"/>
                      <w:marBottom w:val="0"/>
                      <w:divBdr>
                        <w:top w:val="none" w:sz="0" w:space="0" w:color="auto"/>
                        <w:left w:val="none" w:sz="0" w:space="0" w:color="auto"/>
                        <w:bottom w:val="none" w:sz="0" w:space="0" w:color="auto"/>
                        <w:right w:val="none" w:sz="0" w:space="0" w:color="auto"/>
                      </w:divBdr>
                    </w:div>
                  </w:divsChild>
                </w:div>
                <w:div w:id="1837187542">
                  <w:marLeft w:val="0"/>
                  <w:marRight w:val="0"/>
                  <w:marTop w:val="0"/>
                  <w:marBottom w:val="0"/>
                  <w:divBdr>
                    <w:top w:val="none" w:sz="0" w:space="0" w:color="auto"/>
                    <w:left w:val="none" w:sz="0" w:space="0" w:color="auto"/>
                    <w:bottom w:val="none" w:sz="0" w:space="0" w:color="auto"/>
                    <w:right w:val="none" w:sz="0" w:space="0" w:color="auto"/>
                  </w:divBdr>
                </w:div>
              </w:divsChild>
            </w:div>
            <w:div w:id="324938487">
              <w:marLeft w:val="-188"/>
              <w:marRight w:val="-188"/>
              <w:marTop w:val="0"/>
              <w:marBottom w:val="0"/>
              <w:divBdr>
                <w:top w:val="none" w:sz="0" w:space="0" w:color="auto"/>
                <w:left w:val="none" w:sz="0" w:space="0" w:color="auto"/>
                <w:bottom w:val="none" w:sz="0" w:space="0" w:color="auto"/>
                <w:right w:val="none" w:sz="0" w:space="0" w:color="auto"/>
              </w:divBdr>
              <w:divsChild>
                <w:div w:id="877086305">
                  <w:marLeft w:val="0"/>
                  <w:marRight w:val="0"/>
                  <w:marTop w:val="0"/>
                  <w:marBottom w:val="0"/>
                  <w:divBdr>
                    <w:top w:val="none" w:sz="0" w:space="0" w:color="auto"/>
                    <w:left w:val="none" w:sz="0" w:space="0" w:color="auto"/>
                    <w:bottom w:val="none" w:sz="0" w:space="0" w:color="auto"/>
                    <w:right w:val="none" w:sz="0" w:space="0" w:color="auto"/>
                  </w:divBdr>
                </w:div>
                <w:div w:id="2087922998">
                  <w:marLeft w:val="0"/>
                  <w:marRight w:val="0"/>
                  <w:marTop w:val="0"/>
                  <w:marBottom w:val="0"/>
                  <w:divBdr>
                    <w:top w:val="none" w:sz="0" w:space="0" w:color="auto"/>
                    <w:left w:val="none" w:sz="0" w:space="0" w:color="auto"/>
                    <w:bottom w:val="none" w:sz="0" w:space="0" w:color="auto"/>
                    <w:right w:val="none" w:sz="0" w:space="0" w:color="auto"/>
                  </w:divBdr>
                  <w:divsChild>
                    <w:div w:id="45830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577783">
              <w:marLeft w:val="-188"/>
              <w:marRight w:val="-188"/>
              <w:marTop w:val="0"/>
              <w:marBottom w:val="0"/>
              <w:divBdr>
                <w:top w:val="none" w:sz="0" w:space="0" w:color="auto"/>
                <w:left w:val="none" w:sz="0" w:space="0" w:color="auto"/>
                <w:bottom w:val="none" w:sz="0" w:space="0" w:color="auto"/>
                <w:right w:val="none" w:sz="0" w:space="0" w:color="auto"/>
              </w:divBdr>
              <w:divsChild>
                <w:div w:id="1925217700">
                  <w:marLeft w:val="0"/>
                  <w:marRight w:val="0"/>
                  <w:marTop w:val="0"/>
                  <w:marBottom w:val="0"/>
                  <w:divBdr>
                    <w:top w:val="none" w:sz="0" w:space="0" w:color="auto"/>
                    <w:left w:val="none" w:sz="0" w:space="0" w:color="auto"/>
                    <w:bottom w:val="none" w:sz="0" w:space="0" w:color="auto"/>
                    <w:right w:val="none" w:sz="0" w:space="0" w:color="auto"/>
                  </w:divBdr>
                  <w:divsChild>
                    <w:div w:id="1171943044">
                      <w:marLeft w:val="0"/>
                      <w:marRight w:val="0"/>
                      <w:marTop w:val="0"/>
                      <w:marBottom w:val="0"/>
                      <w:divBdr>
                        <w:top w:val="none" w:sz="0" w:space="0" w:color="auto"/>
                        <w:left w:val="none" w:sz="0" w:space="0" w:color="auto"/>
                        <w:bottom w:val="none" w:sz="0" w:space="0" w:color="auto"/>
                        <w:right w:val="none" w:sz="0" w:space="0" w:color="auto"/>
                      </w:divBdr>
                    </w:div>
                  </w:divsChild>
                </w:div>
                <w:div w:id="2133595202">
                  <w:marLeft w:val="0"/>
                  <w:marRight w:val="0"/>
                  <w:marTop w:val="0"/>
                  <w:marBottom w:val="0"/>
                  <w:divBdr>
                    <w:top w:val="none" w:sz="0" w:space="0" w:color="auto"/>
                    <w:left w:val="none" w:sz="0" w:space="0" w:color="auto"/>
                    <w:bottom w:val="none" w:sz="0" w:space="0" w:color="auto"/>
                    <w:right w:val="none" w:sz="0" w:space="0" w:color="auto"/>
                  </w:divBdr>
                </w:div>
              </w:divsChild>
            </w:div>
            <w:div w:id="754937480">
              <w:marLeft w:val="-188"/>
              <w:marRight w:val="-188"/>
              <w:marTop w:val="0"/>
              <w:marBottom w:val="0"/>
              <w:divBdr>
                <w:top w:val="none" w:sz="0" w:space="0" w:color="auto"/>
                <w:left w:val="none" w:sz="0" w:space="0" w:color="auto"/>
                <w:bottom w:val="none" w:sz="0" w:space="0" w:color="auto"/>
                <w:right w:val="none" w:sz="0" w:space="0" w:color="auto"/>
              </w:divBdr>
              <w:divsChild>
                <w:div w:id="555749559">
                  <w:marLeft w:val="0"/>
                  <w:marRight w:val="0"/>
                  <w:marTop w:val="0"/>
                  <w:marBottom w:val="0"/>
                  <w:divBdr>
                    <w:top w:val="none" w:sz="0" w:space="0" w:color="auto"/>
                    <w:left w:val="none" w:sz="0" w:space="0" w:color="auto"/>
                    <w:bottom w:val="none" w:sz="0" w:space="0" w:color="auto"/>
                    <w:right w:val="none" w:sz="0" w:space="0" w:color="auto"/>
                  </w:divBdr>
                </w:div>
                <w:div w:id="1341540121">
                  <w:marLeft w:val="0"/>
                  <w:marRight w:val="0"/>
                  <w:marTop w:val="0"/>
                  <w:marBottom w:val="0"/>
                  <w:divBdr>
                    <w:top w:val="none" w:sz="0" w:space="0" w:color="auto"/>
                    <w:left w:val="none" w:sz="0" w:space="0" w:color="auto"/>
                    <w:bottom w:val="none" w:sz="0" w:space="0" w:color="auto"/>
                    <w:right w:val="none" w:sz="0" w:space="0" w:color="auto"/>
                  </w:divBdr>
                  <w:divsChild>
                    <w:div w:id="118752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544058">
              <w:marLeft w:val="-188"/>
              <w:marRight w:val="-188"/>
              <w:marTop w:val="0"/>
              <w:marBottom w:val="0"/>
              <w:divBdr>
                <w:top w:val="none" w:sz="0" w:space="0" w:color="auto"/>
                <w:left w:val="none" w:sz="0" w:space="0" w:color="auto"/>
                <w:bottom w:val="none" w:sz="0" w:space="0" w:color="auto"/>
                <w:right w:val="none" w:sz="0" w:space="0" w:color="auto"/>
              </w:divBdr>
              <w:divsChild>
                <w:div w:id="527526068">
                  <w:marLeft w:val="0"/>
                  <w:marRight w:val="0"/>
                  <w:marTop w:val="0"/>
                  <w:marBottom w:val="0"/>
                  <w:divBdr>
                    <w:top w:val="none" w:sz="0" w:space="0" w:color="auto"/>
                    <w:left w:val="none" w:sz="0" w:space="0" w:color="auto"/>
                    <w:bottom w:val="none" w:sz="0" w:space="0" w:color="auto"/>
                    <w:right w:val="none" w:sz="0" w:space="0" w:color="auto"/>
                  </w:divBdr>
                </w:div>
                <w:div w:id="1755013183">
                  <w:marLeft w:val="0"/>
                  <w:marRight w:val="0"/>
                  <w:marTop w:val="0"/>
                  <w:marBottom w:val="0"/>
                  <w:divBdr>
                    <w:top w:val="none" w:sz="0" w:space="0" w:color="auto"/>
                    <w:left w:val="none" w:sz="0" w:space="0" w:color="auto"/>
                    <w:bottom w:val="none" w:sz="0" w:space="0" w:color="auto"/>
                    <w:right w:val="none" w:sz="0" w:space="0" w:color="auto"/>
                  </w:divBdr>
                  <w:divsChild>
                    <w:div w:id="14483">
                      <w:marLeft w:val="0"/>
                      <w:marRight w:val="0"/>
                      <w:marTop w:val="88"/>
                      <w:marBottom w:val="0"/>
                      <w:divBdr>
                        <w:top w:val="none" w:sz="0" w:space="0" w:color="auto"/>
                        <w:left w:val="none" w:sz="0" w:space="0" w:color="auto"/>
                        <w:bottom w:val="none" w:sz="0" w:space="0" w:color="auto"/>
                        <w:right w:val="none" w:sz="0" w:space="0" w:color="auto"/>
                      </w:divBdr>
                    </w:div>
                    <w:div w:id="1094401418">
                      <w:marLeft w:val="0"/>
                      <w:marRight w:val="0"/>
                      <w:marTop w:val="88"/>
                      <w:marBottom w:val="0"/>
                      <w:divBdr>
                        <w:top w:val="none" w:sz="0" w:space="0" w:color="auto"/>
                        <w:left w:val="none" w:sz="0" w:space="0" w:color="auto"/>
                        <w:bottom w:val="none" w:sz="0" w:space="0" w:color="auto"/>
                        <w:right w:val="none" w:sz="0" w:space="0" w:color="auto"/>
                      </w:divBdr>
                    </w:div>
                    <w:div w:id="1464884859">
                      <w:marLeft w:val="0"/>
                      <w:marRight w:val="0"/>
                      <w:marTop w:val="0"/>
                      <w:marBottom w:val="0"/>
                      <w:divBdr>
                        <w:top w:val="none" w:sz="0" w:space="0" w:color="auto"/>
                        <w:left w:val="none" w:sz="0" w:space="0" w:color="auto"/>
                        <w:bottom w:val="none" w:sz="0" w:space="0" w:color="auto"/>
                        <w:right w:val="none" w:sz="0" w:space="0" w:color="auto"/>
                      </w:divBdr>
                    </w:div>
                    <w:div w:id="1824547109">
                      <w:marLeft w:val="0"/>
                      <w:marRight w:val="0"/>
                      <w:marTop w:val="88"/>
                      <w:marBottom w:val="0"/>
                      <w:divBdr>
                        <w:top w:val="none" w:sz="0" w:space="0" w:color="auto"/>
                        <w:left w:val="none" w:sz="0" w:space="0" w:color="auto"/>
                        <w:bottom w:val="none" w:sz="0" w:space="0" w:color="auto"/>
                        <w:right w:val="none" w:sz="0" w:space="0" w:color="auto"/>
                      </w:divBdr>
                    </w:div>
                    <w:div w:id="2113669544">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1913586075">
              <w:marLeft w:val="-188"/>
              <w:marRight w:val="-188"/>
              <w:marTop w:val="0"/>
              <w:marBottom w:val="0"/>
              <w:divBdr>
                <w:top w:val="none" w:sz="0" w:space="0" w:color="auto"/>
                <w:left w:val="none" w:sz="0" w:space="0" w:color="auto"/>
                <w:bottom w:val="none" w:sz="0" w:space="0" w:color="auto"/>
                <w:right w:val="none" w:sz="0" w:space="0" w:color="auto"/>
              </w:divBdr>
              <w:divsChild>
                <w:div w:id="1046444987">
                  <w:marLeft w:val="0"/>
                  <w:marRight w:val="0"/>
                  <w:marTop w:val="0"/>
                  <w:marBottom w:val="0"/>
                  <w:divBdr>
                    <w:top w:val="none" w:sz="0" w:space="0" w:color="auto"/>
                    <w:left w:val="none" w:sz="0" w:space="0" w:color="auto"/>
                    <w:bottom w:val="none" w:sz="0" w:space="0" w:color="auto"/>
                    <w:right w:val="none" w:sz="0" w:space="0" w:color="auto"/>
                  </w:divBdr>
                  <w:divsChild>
                    <w:div w:id="1289431938">
                      <w:marLeft w:val="0"/>
                      <w:marRight w:val="0"/>
                      <w:marTop w:val="0"/>
                      <w:marBottom w:val="0"/>
                      <w:divBdr>
                        <w:top w:val="none" w:sz="0" w:space="0" w:color="auto"/>
                        <w:left w:val="none" w:sz="0" w:space="0" w:color="auto"/>
                        <w:bottom w:val="none" w:sz="0" w:space="0" w:color="auto"/>
                        <w:right w:val="none" w:sz="0" w:space="0" w:color="auto"/>
                      </w:divBdr>
                    </w:div>
                  </w:divsChild>
                </w:div>
                <w:div w:id="203260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260128">
          <w:marLeft w:val="0"/>
          <w:marRight w:val="0"/>
          <w:marTop w:val="0"/>
          <w:marBottom w:val="351"/>
          <w:divBdr>
            <w:top w:val="none" w:sz="0" w:space="0" w:color="auto"/>
            <w:left w:val="none" w:sz="0" w:space="0" w:color="auto"/>
            <w:bottom w:val="none" w:sz="0" w:space="0" w:color="auto"/>
            <w:right w:val="none" w:sz="0" w:space="0" w:color="auto"/>
          </w:divBdr>
          <w:divsChild>
            <w:div w:id="162598291">
              <w:marLeft w:val="-188"/>
              <w:marRight w:val="-188"/>
              <w:marTop w:val="0"/>
              <w:marBottom w:val="0"/>
              <w:divBdr>
                <w:top w:val="none" w:sz="0" w:space="0" w:color="auto"/>
                <w:left w:val="none" w:sz="0" w:space="0" w:color="auto"/>
                <w:bottom w:val="none" w:sz="0" w:space="0" w:color="auto"/>
                <w:right w:val="none" w:sz="0" w:space="0" w:color="auto"/>
              </w:divBdr>
              <w:divsChild>
                <w:div w:id="860554667">
                  <w:marLeft w:val="0"/>
                  <w:marRight w:val="0"/>
                  <w:marTop w:val="0"/>
                  <w:marBottom w:val="0"/>
                  <w:divBdr>
                    <w:top w:val="none" w:sz="0" w:space="0" w:color="auto"/>
                    <w:left w:val="none" w:sz="0" w:space="0" w:color="auto"/>
                    <w:bottom w:val="none" w:sz="0" w:space="0" w:color="auto"/>
                    <w:right w:val="none" w:sz="0" w:space="0" w:color="auto"/>
                  </w:divBdr>
                  <w:divsChild>
                    <w:div w:id="582109974">
                      <w:marLeft w:val="0"/>
                      <w:marRight w:val="0"/>
                      <w:marTop w:val="0"/>
                      <w:marBottom w:val="0"/>
                      <w:divBdr>
                        <w:top w:val="none" w:sz="0" w:space="0" w:color="auto"/>
                        <w:left w:val="none" w:sz="0" w:space="0" w:color="auto"/>
                        <w:bottom w:val="none" w:sz="0" w:space="0" w:color="auto"/>
                        <w:right w:val="none" w:sz="0" w:space="0" w:color="auto"/>
                      </w:divBdr>
                    </w:div>
                  </w:divsChild>
                </w:div>
                <w:div w:id="1499270039">
                  <w:marLeft w:val="0"/>
                  <w:marRight w:val="0"/>
                  <w:marTop w:val="0"/>
                  <w:marBottom w:val="0"/>
                  <w:divBdr>
                    <w:top w:val="none" w:sz="0" w:space="0" w:color="auto"/>
                    <w:left w:val="none" w:sz="0" w:space="0" w:color="auto"/>
                    <w:bottom w:val="none" w:sz="0" w:space="0" w:color="auto"/>
                    <w:right w:val="none" w:sz="0" w:space="0" w:color="auto"/>
                  </w:divBdr>
                </w:div>
              </w:divsChild>
            </w:div>
            <w:div w:id="1451824163">
              <w:marLeft w:val="-188"/>
              <w:marRight w:val="-188"/>
              <w:marTop w:val="0"/>
              <w:marBottom w:val="0"/>
              <w:divBdr>
                <w:top w:val="none" w:sz="0" w:space="0" w:color="auto"/>
                <w:left w:val="none" w:sz="0" w:space="0" w:color="auto"/>
                <w:bottom w:val="none" w:sz="0" w:space="0" w:color="auto"/>
                <w:right w:val="none" w:sz="0" w:space="0" w:color="auto"/>
              </w:divBdr>
              <w:divsChild>
                <w:div w:id="10224189">
                  <w:marLeft w:val="0"/>
                  <w:marRight w:val="0"/>
                  <w:marTop w:val="0"/>
                  <w:marBottom w:val="0"/>
                  <w:divBdr>
                    <w:top w:val="none" w:sz="0" w:space="0" w:color="auto"/>
                    <w:left w:val="none" w:sz="0" w:space="0" w:color="auto"/>
                    <w:bottom w:val="none" w:sz="0" w:space="0" w:color="auto"/>
                    <w:right w:val="none" w:sz="0" w:space="0" w:color="auto"/>
                  </w:divBdr>
                  <w:divsChild>
                    <w:div w:id="1857688140">
                      <w:marLeft w:val="0"/>
                      <w:marRight w:val="0"/>
                      <w:marTop w:val="0"/>
                      <w:marBottom w:val="0"/>
                      <w:divBdr>
                        <w:top w:val="none" w:sz="0" w:space="0" w:color="auto"/>
                        <w:left w:val="none" w:sz="0" w:space="0" w:color="auto"/>
                        <w:bottom w:val="none" w:sz="0" w:space="0" w:color="auto"/>
                        <w:right w:val="none" w:sz="0" w:space="0" w:color="auto"/>
                      </w:divBdr>
                    </w:div>
                  </w:divsChild>
                </w:div>
                <w:div w:id="1038967771">
                  <w:marLeft w:val="0"/>
                  <w:marRight w:val="0"/>
                  <w:marTop w:val="0"/>
                  <w:marBottom w:val="0"/>
                  <w:divBdr>
                    <w:top w:val="none" w:sz="0" w:space="0" w:color="auto"/>
                    <w:left w:val="none" w:sz="0" w:space="0" w:color="auto"/>
                    <w:bottom w:val="none" w:sz="0" w:space="0" w:color="auto"/>
                    <w:right w:val="none" w:sz="0" w:space="0" w:color="auto"/>
                  </w:divBdr>
                </w:div>
              </w:divsChild>
            </w:div>
            <w:div w:id="2100102072">
              <w:marLeft w:val="-188"/>
              <w:marRight w:val="-188"/>
              <w:marTop w:val="0"/>
              <w:marBottom w:val="0"/>
              <w:divBdr>
                <w:top w:val="none" w:sz="0" w:space="0" w:color="auto"/>
                <w:left w:val="none" w:sz="0" w:space="0" w:color="auto"/>
                <w:bottom w:val="none" w:sz="0" w:space="0" w:color="auto"/>
                <w:right w:val="none" w:sz="0" w:space="0" w:color="auto"/>
              </w:divBdr>
              <w:divsChild>
                <w:div w:id="22829065">
                  <w:marLeft w:val="0"/>
                  <w:marRight w:val="0"/>
                  <w:marTop w:val="0"/>
                  <w:marBottom w:val="0"/>
                  <w:divBdr>
                    <w:top w:val="none" w:sz="0" w:space="0" w:color="auto"/>
                    <w:left w:val="none" w:sz="0" w:space="0" w:color="auto"/>
                    <w:bottom w:val="none" w:sz="0" w:space="0" w:color="auto"/>
                    <w:right w:val="none" w:sz="0" w:space="0" w:color="auto"/>
                  </w:divBdr>
                </w:div>
                <w:div w:id="2093430261">
                  <w:marLeft w:val="0"/>
                  <w:marRight w:val="0"/>
                  <w:marTop w:val="0"/>
                  <w:marBottom w:val="0"/>
                  <w:divBdr>
                    <w:top w:val="none" w:sz="0" w:space="0" w:color="auto"/>
                    <w:left w:val="none" w:sz="0" w:space="0" w:color="auto"/>
                    <w:bottom w:val="none" w:sz="0" w:space="0" w:color="auto"/>
                    <w:right w:val="none" w:sz="0" w:space="0" w:color="auto"/>
                  </w:divBdr>
                  <w:divsChild>
                    <w:div w:id="175979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4620">
          <w:marLeft w:val="0"/>
          <w:marRight w:val="0"/>
          <w:marTop w:val="0"/>
          <w:marBottom w:val="351"/>
          <w:divBdr>
            <w:top w:val="none" w:sz="0" w:space="0" w:color="auto"/>
            <w:left w:val="none" w:sz="0" w:space="0" w:color="auto"/>
            <w:bottom w:val="none" w:sz="0" w:space="0" w:color="auto"/>
            <w:right w:val="none" w:sz="0" w:space="0" w:color="auto"/>
          </w:divBdr>
          <w:divsChild>
            <w:div w:id="831995126">
              <w:marLeft w:val="-188"/>
              <w:marRight w:val="-188"/>
              <w:marTop w:val="0"/>
              <w:marBottom w:val="0"/>
              <w:divBdr>
                <w:top w:val="none" w:sz="0" w:space="0" w:color="auto"/>
                <w:left w:val="none" w:sz="0" w:space="0" w:color="auto"/>
                <w:bottom w:val="none" w:sz="0" w:space="0" w:color="auto"/>
                <w:right w:val="none" w:sz="0" w:space="0" w:color="auto"/>
              </w:divBdr>
              <w:divsChild>
                <w:div w:id="32118546">
                  <w:marLeft w:val="0"/>
                  <w:marRight w:val="0"/>
                  <w:marTop w:val="0"/>
                  <w:marBottom w:val="0"/>
                  <w:divBdr>
                    <w:top w:val="none" w:sz="0" w:space="0" w:color="auto"/>
                    <w:left w:val="none" w:sz="0" w:space="0" w:color="auto"/>
                    <w:bottom w:val="none" w:sz="0" w:space="0" w:color="auto"/>
                    <w:right w:val="none" w:sz="0" w:space="0" w:color="auto"/>
                  </w:divBdr>
                </w:div>
                <w:div w:id="1573127483">
                  <w:marLeft w:val="0"/>
                  <w:marRight w:val="0"/>
                  <w:marTop w:val="0"/>
                  <w:marBottom w:val="0"/>
                  <w:divBdr>
                    <w:top w:val="none" w:sz="0" w:space="0" w:color="auto"/>
                    <w:left w:val="none" w:sz="0" w:space="0" w:color="auto"/>
                    <w:bottom w:val="none" w:sz="0" w:space="0" w:color="auto"/>
                    <w:right w:val="none" w:sz="0" w:space="0" w:color="auto"/>
                  </w:divBdr>
                  <w:divsChild>
                    <w:div w:id="71751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208917">
              <w:marLeft w:val="-188"/>
              <w:marRight w:val="-188"/>
              <w:marTop w:val="0"/>
              <w:marBottom w:val="0"/>
              <w:divBdr>
                <w:top w:val="none" w:sz="0" w:space="0" w:color="auto"/>
                <w:left w:val="none" w:sz="0" w:space="0" w:color="auto"/>
                <w:bottom w:val="none" w:sz="0" w:space="0" w:color="auto"/>
                <w:right w:val="none" w:sz="0" w:space="0" w:color="auto"/>
              </w:divBdr>
              <w:divsChild>
                <w:div w:id="103503120">
                  <w:marLeft w:val="0"/>
                  <w:marRight w:val="0"/>
                  <w:marTop w:val="0"/>
                  <w:marBottom w:val="0"/>
                  <w:divBdr>
                    <w:top w:val="none" w:sz="0" w:space="0" w:color="auto"/>
                    <w:left w:val="none" w:sz="0" w:space="0" w:color="auto"/>
                    <w:bottom w:val="none" w:sz="0" w:space="0" w:color="auto"/>
                    <w:right w:val="none" w:sz="0" w:space="0" w:color="auto"/>
                  </w:divBdr>
                  <w:divsChild>
                    <w:div w:id="297149222">
                      <w:marLeft w:val="0"/>
                      <w:marRight w:val="0"/>
                      <w:marTop w:val="0"/>
                      <w:marBottom w:val="0"/>
                      <w:divBdr>
                        <w:top w:val="none" w:sz="0" w:space="0" w:color="auto"/>
                        <w:left w:val="none" w:sz="0" w:space="0" w:color="auto"/>
                        <w:bottom w:val="none" w:sz="0" w:space="0" w:color="auto"/>
                        <w:right w:val="none" w:sz="0" w:space="0" w:color="auto"/>
                      </w:divBdr>
                    </w:div>
                  </w:divsChild>
                </w:div>
                <w:div w:id="597831947">
                  <w:marLeft w:val="0"/>
                  <w:marRight w:val="0"/>
                  <w:marTop w:val="0"/>
                  <w:marBottom w:val="0"/>
                  <w:divBdr>
                    <w:top w:val="none" w:sz="0" w:space="0" w:color="auto"/>
                    <w:left w:val="none" w:sz="0" w:space="0" w:color="auto"/>
                    <w:bottom w:val="none" w:sz="0" w:space="0" w:color="auto"/>
                    <w:right w:val="none" w:sz="0" w:space="0" w:color="auto"/>
                  </w:divBdr>
                </w:div>
              </w:divsChild>
            </w:div>
            <w:div w:id="2041929958">
              <w:marLeft w:val="-188"/>
              <w:marRight w:val="-188"/>
              <w:marTop w:val="0"/>
              <w:marBottom w:val="0"/>
              <w:divBdr>
                <w:top w:val="none" w:sz="0" w:space="0" w:color="auto"/>
                <w:left w:val="none" w:sz="0" w:space="0" w:color="auto"/>
                <w:bottom w:val="none" w:sz="0" w:space="0" w:color="auto"/>
                <w:right w:val="none" w:sz="0" w:space="0" w:color="auto"/>
              </w:divBdr>
              <w:divsChild>
                <w:div w:id="95490022">
                  <w:marLeft w:val="0"/>
                  <w:marRight w:val="0"/>
                  <w:marTop w:val="0"/>
                  <w:marBottom w:val="0"/>
                  <w:divBdr>
                    <w:top w:val="none" w:sz="0" w:space="0" w:color="auto"/>
                    <w:left w:val="none" w:sz="0" w:space="0" w:color="auto"/>
                    <w:bottom w:val="none" w:sz="0" w:space="0" w:color="auto"/>
                    <w:right w:val="none" w:sz="0" w:space="0" w:color="auto"/>
                  </w:divBdr>
                </w:div>
                <w:div w:id="1390108482">
                  <w:marLeft w:val="0"/>
                  <w:marRight w:val="0"/>
                  <w:marTop w:val="0"/>
                  <w:marBottom w:val="0"/>
                  <w:divBdr>
                    <w:top w:val="none" w:sz="0" w:space="0" w:color="auto"/>
                    <w:left w:val="none" w:sz="0" w:space="0" w:color="auto"/>
                    <w:bottom w:val="none" w:sz="0" w:space="0" w:color="auto"/>
                    <w:right w:val="none" w:sz="0" w:space="0" w:color="auto"/>
                  </w:divBdr>
                  <w:divsChild>
                    <w:div w:id="172598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308132">
          <w:marLeft w:val="0"/>
          <w:marRight w:val="0"/>
          <w:marTop w:val="0"/>
          <w:marBottom w:val="351"/>
          <w:divBdr>
            <w:top w:val="none" w:sz="0" w:space="0" w:color="auto"/>
            <w:left w:val="none" w:sz="0" w:space="0" w:color="auto"/>
            <w:bottom w:val="none" w:sz="0" w:space="0" w:color="auto"/>
            <w:right w:val="none" w:sz="0" w:space="0" w:color="auto"/>
          </w:divBdr>
          <w:divsChild>
            <w:div w:id="1673407751">
              <w:marLeft w:val="-188"/>
              <w:marRight w:val="-188"/>
              <w:marTop w:val="0"/>
              <w:marBottom w:val="0"/>
              <w:divBdr>
                <w:top w:val="none" w:sz="0" w:space="0" w:color="auto"/>
                <w:left w:val="none" w:sz="0" w:space="0" w:color="auto"/>
                <w:bottom w:val="none" w:sz="0" w:space="0" w:color="auto"/>
                <w:right w:val="none" w:sz="0" w:space="0" w:color="auto"/>
              </w:divBdr>
              <w:divsChild>
                <w:div w:id="420178070">
                  <w:marLeft w:val="0"/>
                  <w:marRight w:val="0"/>
                  <w:marTop w:val="0"/>
                  <w:marBottom w:val="0"/>
                  <w:divBdr>
                    <w:top w:val="none" w:sz="0" w:space="0" w:color="auto"/>
                    <w:left w:val="none" w:sz="0" w:space="0" w:color="auto"/>
                    <w:bottom w:val="none" w:sz="0" w:space="0" w:color="auto"/>
                    <w:right w:val="none" w:sz="0" w:space="0" w:color="auto"/>
                  </w:divBdr>
                  <w:divsChild>
                    <w:div w:id="2082487304">
                      <w:marLeft w:val="0"/>
                      <w:marRight w:val="0"/>
                      <w:marTop w:val="0"/>
                      <w:marBottom w:val="0"/>
                      <w:divBdr>
                        <w:top w:val="none" w:sz="0" w:space="0" w:color="auto"/>
                        <w:left w:val="none" w:sz="0" w:space="0" w:color="auto"/>
                        <w:bottom w:val="none" w:sz="0" w:space="0" w:color="auto"/>
                        <w:right w:val="none" w:sz="0" w:space="0" w:color="auto"/>
                      </w:divBdr>
                    </w:div>
                  </w:divsChild>
                </w:div>
                <w:div w:id="1441333378">
                  <w:marLeft w:val="0"/>
                  <w:marRight w:val="0"/>
                  <w:marTop w:val="0"/>
                  <w:marBottom w:val="0"/>
                  <w:divBdr>
                    <w:top w:val="none" w:sz="0" w:space="0" w:color="auto"/>
                    <w:left w:val="none" w:sz="0" w:space="0" w:color="auto"/>
                    <w:bottom w:val="none" w:sz="0" w:space="0" w:color="auto"/>
                    <w:right w:val="none" w:sz="0" w:space="0" w:color="auto"/>
                  </w:divBdr>
                </w:div>
              </w:divsChild>
            </w:div>
            <w:div w:id="1824345368">
              <w:marLeft w:val="-188"/>
              <w:marRight w:val="-188"/>
              <w:marTop w:val="0"/>
              <w:marBottom w:val="0"/>
              <w:divBdr>
                <w:top w:val="none" w:sz="0" w:space="0" w:color="auto"/>
                <w:left w:val="none" w:sz="0" w:space="0" w:color="auto"/>
                <w:bottom w:val="none" w:sz="0" w:space="0" w:color="auto"/>
                <w:right w:val="none" w:sz="0" w:space="0" w:color="auto"/>
              </w:divBdr>
              <w:divsChild>
                <w:div w:id="126245470">
                  <w:marLeft w:val="0"/>
                  <w:marRight w:val="0"/>
                  <w:marTop w:val="0"/>
                  <w:marBottom w:val="0"/>
                  <w:divBdr>
                    <w:top w:val="none" w:sz="0" w:space="0" w:color="auto"/>
                    <w:left w:val="none" w:sz="0" w:space="0" w:color="auto"/>
                    <w:bottom w:val="none" w:sz="0" w:space="0" w:color="auto"/>
                    <w:right w:val="none" w:sz="0" w:space="0" w:color="auto"/>
                  </w:divBdr>
                </w:div>
                <w:div w:id="1199511309">
                  <w:marLeft w:val="0"/>
                  <w:marRight w:val="0"/>
                  <w:marTop w:val="0"/>
                  <w:marBottom w:val="0"/>
                  <w:divBdr>
                    <w:top w:val="none" w:sz="0" w:space="0" w:color="auto"/>
                    <w:left w:val="none" w:sz="0" w:space="0" w:color="auto"/>
                    <w:bottom w:val="none" w:sz="0" w:space="0" w:color="auto"/>
                    <w:right w:val="none" w:sz="0" w:space="0" w:color="auto"/>
                  </w:divBdr>
                  <w:divsChild>
                    <w:div w:id="18404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397708">
          <w:marLeft w:val="0"/>
          <w:marRight w:val="0"/>
          <w:marTop w:val="0"/>
          <w:marBottom w:val="351"/>
          <w:divBdr>
            <w:top w:val="none" w:sz="0" w:space="0" w:color="auto"/>
            <w:left w:val="none" w:sz="0" w:space="0" w:color="auto"/>
            <w:bottom w:val="none" w:sz="0" w:space="0" w:color="auto"/>
            <w:right w:val="none" w:sz="0" w:space="0" w:color="auto"/>
          </w:divBdr>
          <w:divsChild>
            <w:div w:id="553662671">
              <w:marLeft w:val="-188"/>
              <w:marRight w:val="-188"/>
              <w:marTop w:val="0"/>
              <w:marBottom w:val="0"/>
              <w:divBdr>
                <w:top w:val="none" w:sz="0" w:space="0" w:color="auto"/>
                <w:left w:val="none" w:sz="0" w:space="0" w:color="auto"/>
                <w:bottom w:val="none" w:sz="0" w:space="0" w:color="auto"/>
                <w:right w:val="none" w:sz="0" w:space="0" w:color="auto"/>
              </w:divBdr>
              <w:divsChild>
                <w:div w:id="1530945000">
                  <w:marLeft w:val="0"/>
                  <w:marRight w:val="0"/>
                  <w:marTop w:val="0"/>
                  <w:marBottom w:val="0"/>
                  <w:divBdr>
                    <w:top w:val="none" w:sz="0" w:space="0" w:color="auto"/>
                    <w:left w:val="none" w:sz="0" w:space="0" w:color="auto"/>
                    <w:bottom w:val="none" w:sz="0" w:space="0" w:color="auto"/>
                    <w:right w:val="none" w:sz="0" w:space="0" w:color="auto"/>
                  </w:divBdr>
                  <w:divsChild>
                    <w:div w:id="96799600">
                      <w:marLeft w:val="0"/>
                      <w:marRight w:val="0"/>
                      <w:marTop w:val="0"/>
                      <w:marBottom w:val="0"/>
                      <w:divBdr>
                        <w:top w:val="none" w:sz="0" w:space="0" w:color="auto"/>
                        <w:left w:val="none" w:sz="0" w:space="0" w:color="auto"/>
                        <w:bottom w:val="none" w:sz="0" w:space="0" w:color="auto"/>
                        <w:right w:val="none" w:sz="0" w:space="0" w:color="auto"/>
                      </w:divBdr>
                    </w:div>
                  </w:divsChild>
                </w:div>
                <w:div w:id="1794398031">
                  <w:marLeft w:val="0"/>
                  <w:marRight w:val="0"/>
                  <w:marTop w:val="0"/>
                  <w:marBottom w:val="0"/>
                  <w:divBdr>
                    <w:top w:val="none" w:sz="0" w:space="0" w:color="auto"/>
                    <w:left w:val="none" w:sz="0" w:space="0" w:color="auto"/>
                    <w:bottom w:val="none" w:sz="0" w:space="0" w:color="auto"/>
                    <w:right w:val="none" w:sz="0" w:space="0" w:color="auto"/>
                  </w:divBdr>
                </w:div>
              </w:divsChild>
            </w:div>
            <w:div w:id="1211261493">
              <w:marLeft w:val="-188"/>
              <w:marRight w:val="-188"/>
              <w:marTop w:val="0"/>
              <w:marBottom w:val="0"/>
              <w:divBdr>
                <w:top w:val="none" w:sz="0" w:space="0" w:color="auto"/>
                <w:left w:val="none" w:sz="0" w:space="0" w:color="auto"/>
                <w:bottom w:val="none" w:sz="0" w:space="0" w:color="auto"/>
                <w:right w:val="none" w:sz="0" w:space="0" w:color="auto"/>
              </w:divBdr>
              <w:divsChild>
                <w:div w:id="1827630340">
                  <w:marLeft w:val="0"/>
                  <w:marRight w:val="0"/>
                  <w:marTop w:val="0"/>
                  <w:marBottom w:val="0"/>
                  <w:divBdr>
                    <w:top w:val="none" w:sz="0" w:space="0" w:color="auto"/>
                    <w:left w:val="none" w:sz="0" w:space="0" w:color="auto"/>
                    <w:bottom w:val="none" w:sz="0" w:space="0" w:color="auto"/>
                    <w:right w:val="none" w:sz="0" w:space="0" w:color="auto"/>
                  </w:divBdr>
                  <w:divsChild>
                    <w:div w:id="1956012465">
                      <w:marLeft w:val="0"/>
                      <w:marRight w:val="0"/>
                      <w:marTop w:val="0"/>
                      <w:marBottom w:val="0"/>
                      <w:divBdr>
                        <w:top w:val="none" w:sz="0" w:space="0" w:color="auto"/>
                        <w:left w:val="none" w:sz="0" w:space="0" w:color="auto"/>
                        <w:bottom w:val="none" w:sz="0" w:space="0" w:color="auto"/>
                        <w:right w:val="none" w:sz="0" w:space="0" w:color="auto"/>
                      </w:divBdr>
                    </w:div>
                  </w:divsChild>
                </w:div>
                <w:div w:id="1984117083">
                  <w:marLeft w:val="0"/>
                  <w:marRight w:val="0"/>
                  <w:marTop w:val="0"/>
                  <w:marBottom w:val="0"/>
                  <w:divBdr>
                    <w:top w:val="none" w:sz="0" w:space="0" w:color="auto"/>
                    <w:left w:val="none" w:sz="0" w:space="0" w:color="auto"/>
                    <w:bottom w:val="none" w:sz="0" w:space="0" w:color="auto"/>
                    <w:right w:val="none" w:sz="0" w:space="0" w:color="auto"/>
                  </w:divBdr>
                </w:div>
              </w:divsChild>
            </w:div>
            <w:div w:id="2076665673">
              <w:marLeft w:val="-188"/>
              <w:marRight w:val="-188"/>
              <w:marTop w:val="0"/>
              <w:marBottom w:val="0"/>
              <w:divBdr>
                <w:top w:val="none" w:sz="0" w:space="0" w:color="auto"/>
                <w:left w:val="none" w:sz="0" w:space="0" w:color="auto"/>
                <w:bottom w:val="none" w:sz="0" w:space="0" w:color="auto"/>
                <w:right w:val="none" w:sz="0" w:space="0" w:color="auto"/>
              </w:divBdr>
              <w:divsChild>
                <w:div w:id="83772531">
                  <w:marLeft w:val="0"/>
                  <w:marRight w:val="0"/>
                  <w:marTop w:val="0"/>
                  <w:marBottom w:val="0"/>
                  <w:divBdr>
                    <w:top w:val="none" w:sz="0" w:space="0" w:color="auto"/>
                    <w:left w:val="none" w:sz="0" w:space="0" w:color="auto"/>
                    <w:bottom w:val="none" w:sz="0" w:space="0" w:color="auto"/>
                    <w:right w:val="none" w:sz="0" w:space="0" w:color="auto"/>
                  </w:divBdr>
                </w:div>
                <w:div w:id="1209337840">
                  <w:marLeft w:val="0"/>
                  <w:marRight w:val="0"/>
                  <w:marTop w:val="0"/>
                  <w:marBottom w:val="0"/>
                  <w:divBdr>
                    <w:top w:val="none" w:sz="0" w:space="0" w:color="auto"/>
                    <w:left w:val="none" w:sz="0" w:space="0" w:color="auto"/>
                    <w:bottom w:val="none" w:sz="0" w:space="0" w:color="auto"/>
                    <w:right w:val="none" w:sz="0" w:space="0" w:color="auto"/>
                  </w:divBdr>
                  <w:divsChild>
                    <w:div w:id="17900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344948">
          <w:marLeft w:val="0"/>
          <w:marRight w:val="0"/>
          <w:marTop w:val="0"/>
          <w:marBottom w:val="351"/>
          <w:divBdr>
            <w:top w:val="none" w:sz="0" w:space="0" w:color="auto"/>
            <w:left w:val="none" w:sz="0" w:space="0" w:color="auto"/>
            <w:bottom w:val="none" w:sz="0" w:space="0" w:color="auto"/>
            <w:right w:val="none" w:sz="0" w:space="0" w:color="auto"/>
          </w:divBdr>
          <w:divsChild>
            <w:div w:id="1188449801">
              <w:marLeft w:val="-188"/>
              <w:marRight w:val="-188"/>
              <w:marTop w:val="0"/>
              <w:marBottom w:val="0"/>
              <w:divBdr>
                <w:top w:val="none" w:sz="0" w:space="0" w:color="auto"/>
                <w:left w:val="none" w:sz="0" w:space="0" w:color="auto"/>
                <w:bottom w:val="none" w:sz="0" w:space="0" w:color="auto"/>
                <w:right w:val="none" w:sz="0" w:space="0" w:color="auto"/>
              </w:divBdr>
              <w:divsChild>
                <w:div w:id="575940476">
                  <w:marLeft w:val="0"/>
                  <w:marRight w:val="0"/>
                  <w:marTop w:val="0"/>
                  <w:marBottom w:val="0"/>
                  <w:divBdr>
                    <w:top w:val="none" w:sz="0" w:space="0" w:color="auto"/>
                    <w:left w:val="none" w:sz="0" w:space="0" w:color="auto"/>
                    <w:bottom w:val="none" w:sz="0" w:space="0" w:color="auto"/>
                    <w:right w:val="none" w:sz="0" w:space="0" w:color="auto"/>
                  </w:divBdr>
                  <w:divsChild>
                    <w:div w:id="103311835">
                      <w:marLeft w:val="0"/>
                      <w:marRight w:val="0"/>
                      <w:marTop w:val="0"/>
                      <w:marBottom w:val="0"/>
                      <w:divBdr>
                        <w:top w:val="none" w:sz="0" w:space="0" w:color="auto"/>
                        <w:left w:val="none" w:sz="0" w:space="0" w:color="auto"/>
                        <w:bottom w:val="none" w:sz="0" w:space="0" w:color="auto"/>
                        <w:right w:val="none" w:sz="0" w:space="0" w:color="auto"/>
                      </w:divBdr>
                    </w:div>
                  </w:divsChild>
                </w:div>
                <w:div w:id="141755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460807">
          <w:marLeft w:val="0"/>
          <w:marRight w:val="0"/>
          <w:marTop w:val="0"/>
          <w:marBottom w:val="351"/>
          <w:divBdr>
            <w:top w:val="none" w:sz="0" w:space="0" w:color="auto"/>
            <w:left w:val="none" w:sz="0" w:space="0" w:color="auto"/>
            <w:bottom w:val="none" w:sz="0" w:space="0" w:color="auto"/>
            <w:right w:val="none" w:sz="0" w:space="0" w:color="auto"/>
          </w:divBdr>
          <w:divsChild>
            <w:div w:id="290286144">
              <w:marLeft w:val="-188"/>
              <w:marRight w:val="-188"/>
              <w:marTop w:val="0"/>
              <w:marBottom w:val="0"/>
              <w:divBdr>
                <w:top w:val="none" w:sz="0" w:space="0" w:color="auto"/>
                <w:left w:val="none" w:sz="0" w:space="0" w:color="auto"/>
                <w:bottom w:val="none" w:sz="0" w:space="0" w:color="auto"/>
                <w:right w:val="none" w:sz="0" w:space="0" w:color="auto"/>
              </w:divBdr>
              <w:divsChild>
                <w:div w:id="546112672">
                  <w:marLeft w:val="0"/>
                  <w:marRight w:val="0"/>
                  <w:marTop w:val="0"/>
                  <w:marBottom w:val="0"/>
                  <w:divBdr>
                    <w:top w:val="none" w:sz="0" w:space="0" w:color="auto"/>
                    <w:left w:val="none" w:sz="0" w:space="0" w:color="auto"/>
                    <w:bottom w:val="none" w:sz="0" w:space="0" w:color="auto"/>
                    <w:right w:val="none" w:sz="0" w:space="0" w:color="auto"/>
                  </w:divBdr>
                </w:div>
                <w:div w:id="1868718250">
                  <w:marLeft w:val="0"/>
                  <w:marRight w:val="0"/>
                  <w:marTop w:val="0"/>
                  <w:marBottom w:val="0"/>
                  <w:divBdr>
                    <w:top w:val="none" w:sz="0" w:space="0" w:color="auto"/>
                    <w:left w:val="none" w:sz="0" w:space="0" w:color="auto"/>
                    <w:bottom w:val="none" w:sz="0" w:space="0" w:color="auto"/>
                    <w:right w:val="none" w:sz="0" w:space="0" w:color="auto"/>
                  </w:divBdr>
                  <w:divsChild>
                    <w:div w:id="205438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139272">
              <w:marLeft w:val="-188"/>
              <w:marRight w:val="-188"/>
              <w:marTop w:val="0"/>
              <w:marBottom w:val="0"/>
              <w:divBdr>
                <w:top w:val="none" w:sz="0" w:space="0" w:color="auto"/>
                <w:left w:val="none" w:sz="0" w:space="0" w:color="auto"/>
                <w:bottom w:val="none" w:sz="0" w:space="0" w:color="auto"/>
                <w:right w:val="none" w:sz="0" w:space="0" w:color="auto"/>
              </w:divBdr>
              <w:divsChild>
                <w:div w:id="623121136">
                  <w:marLeft w:val="0"/>
                  <w:marRight w:val="0"/>
                  <w:marTop w:val="0"/>
                  <w:marBottom w:val="0"/>
                  <w:divBdr>
                    <w:top w:val="none" w:sz="0" w:space="0" w:color="auto"/>
                    <w:left w:val="none" w:sz="0" w:space="0" w:color="auto"/>
                    <w:bottom w:val="none" w:sz="0" w:space="0" w:color="auto"/>
                    <w:right w:val="none" w:sz="0" w:space="0" w:color="auto"/>
                  </w:divBdr>
                  <w:divsChild>
                    <w:div w:id="1035691026">
                      <w:marLeft w:val="0"/>
                      <w:marRight w:val="0"/>
                      <w:marTop w:val="88"/>
                      <w:marBottom w:val="0"/>
                      <w:divBdr>
                        <w:top w:val="none" w:sz="0" w:space="0" w:color="auto"/>
                        <w:left w:val="none" w:sz="0" w:space="0" w:color="auto"/>
                        <w:bottom w:val="none" w:sz="0" w:space="0" w:color="auto"/>
                        <w:right w:val="none" w:sz="0" w:space="0" w:color="auto"/>
                      </w:divBdr>
                    </w:div>
                    <w:div w:id="1825387482">
                      <w:marLeft w:val="0"/>
                      <w:marRight w:val="0"/>
                      <w:marTop w:val="88"/>
                      <w:marBottom w:val="0"/>
                      <w:divBdr>
                        <w:top w:val="none" w:sz="0" w:space="0" w:color="auto"/>
                        <w:left w:val="none" w:sz="0" w:space="0" w:color="auto"/>
                        <w:bottom w:val="none" w:sz="0" w:space="0" w:color="auto"/>
                        <w:right w:val="none" w:sz="0" w:space="0" w:color="auto"/>
                      </w:divBdr>
                    </w:div>
                    <w:div w:id="2144616899">
                      <w:marLeft w:val="0"/>
                      <w:marRight w:val="0"/>
                      <w:marTop w:val="0"/>
                      <w:marBottom w:val="0"/>
                      <w:divBdr>
                        <w:top w:val="none" w:sz="0" w:space="0" w:color="auto"/>
                        <w:left w:val="none" w:sz="0" w:space="0" w:color="auto"/>
                        <w:bottom w:val="none" w:sz="0" w:space="0" w:color="auto"/>
                        <w:right w:val="none" w:sz="0" w:space="0" w:color="auto"/>
                      </w:divBdr>
                    </w:div>
                  </w:divsChild>
                </w:div>
                <w:div w:id="1111052100">
                  <w:marLeft w:val="0"/>
                  <w:marRight w:val="0"/>
                  <w:marTop w:val="0"/>
                  <w:marBottom w:val="0"/>
                  <w:divBdr>
                    <w:top w:val="none" w:sz="0" w:space="0" w:color="auto"/>
                    <w:left w:val="none" w:sz="0" w:space="0" w:color="auto"/>
                    <w:bottom w:val="none" w:sz="0" w:space="0" w:color="auto"/>
                    <w:right w:val="none" w:sz="0" w:space="0" w:color="auto"/>
                  </w:divBdr>
                </w:div>
              </w:divsChild>
            </w:div>
            <w:div w:id="827208754">
              <w:marLeft w:val="-188"/>
              <w:marRight w:val="-188"/>
              <w:marTop w:val="0"/>
              <w:marBottom w:val="0"/>
              <w:divBdr>
                <w:top w:val="none" w:sz="0" w:space="0" w:color="auto"/>
                <w:left w:val="none" w:sz="0" w:space="0" w:color="auto"/>
                <w:bottom w:val="none" w:sz="0" w:space="0" w:color="auto"/>
                <w:right w:val="none" w:sz="0" w:space="0" w:color="auto"/>
              </w:divBdr>
              <w:divsChild>
                <w:div w:id="55056872">
                  <w:marLeft w:val="0"/>
                  <w:marRight w:val="0"/>
                  <w:marTop w:val="0"/>
                  <w:marBottom w:val="0"/>
                  <w:divBdr>
                    <w:top w:val="none" w:sz="0" w:space="0" w:color="auto"/>
                    <w:left w:val="none" w:sz="0" w:space="0" w:color="auto"/>
                    <w:bottom w:val="none" w:sz="0" w:space="0" w:color="auto"/>
                    <w:right w:val="none" w:sz="0" w:space="0" w:color="auto"/>
                  </w:divBdr>
                </w:div>
                <w:div w:id="653529778">
                  <w:marLeft w:val="0"/>
                  <w:marRight w:val="0"/>
                  <w:marTop w:val="0"/>
                  <w:marBottom w:val="0"/>
                  <w:divBdr>
                    <w:top w:val="none" w:sz="0" w:space="0" w:color="auto"/>
                    <w:left w:val="none" w:sz="0" w:space="0" w:color="auto"/>
                    <w:bottom w:val="none" w:sz="0" w:space="0" w:color="auto"/>
                    <w:right w:val="none" w:sz="0" w:space="0" w:color="auto"/>
                  </w:divBdr>
                  <w:divsChild>
                    <w:div w:id="895553413">
                      <w:marLeft w:val="0"/>
                      <w:marRight w:val="0"/>
                      <w:marTop w:val="88"/>
                      <w:marBottom w:val="0"/>
                      <w:divBdr>
                        <w:top w:val="none" w:sz="0" w:space="0" w:color="auto"/>
                        <w:left w:val="none" w:sz="0" w:space="0" w:color="auto"/>
                        <w:bottom w:val="none" w:sz="0" w:space="0" w:color="auto"/>
                        <w:right w:val="none" w:sz="0" w:space="0" w:color="auto"/>
                      </w:divBdr>
                    </w:div>
                    <w:div w:id="1673146913">
                      <w:marLeft w:val="0"/>
                      <w:marRight w:val="0"/>
                      <w:marTop w:val="88"/>
                      <w:marBottom w:val="0"/>
                      <w:divBdr>
                        <w:top w:val="none" w:sz="0" w:space="0" w:color="auto"/>
                        <w:left w:val="none" w:sz="0" w:space="0" w:color="auto"/>
                        <w:bottom w:val="none" w:sz="0" w:space="0" w:color="auto"/>
                        <w:right w:val="none" w:sz="0" w:space="0" w:color="auto"/>
                      </w:divBdr>
                    </w:div>
                    <w:div w:id="1691296204">
                      <w:marLeft w:val="0"/>
                      <w:marRight w:val="0"/>
                      <w:marTop w:val="88"/>
                      <w:marBottom w:val="0"/>
                      <w:divBdr>
                        <w:top w:val="none" w:sz="0" w:space="0" w:color="auto"/>
                        <w:left w:val="none" w:sz="0" w:space="0" w:color="auto"/>
                        <w:bottom w:val="none" w:sz="0" w:space="0" w:color="auto"/>
                        <w:right w:val="none" w:sz="0" w:space="0" w:color="auto"/>
                      </w:divBdr>
                    </w:div>
                    <w:div w:id="17156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2115">
              <w:marLeft w:val="-188"/>
              <w:marRight w:val="-188"/>
              <w:marTop w:val="0"/>
              <w:marBottom w:val="0"/>
              <w:divBdr>
                <w:top w:val="none" w:sz="0" w:space="0" w:color="auto"/>
                <w:left w:val="none" w:sz="0" w:space="0" w:color="auto"/>
                <w:bottom w:val="none" w:sz="0" w:space="0" w:color="auto"/>
                <w:right w:val="none" w:sz="0" w:space="0" w:color="auto"/>
              </w:divBdr>
              <w:divsChild>
                <w:div w:id="796069498">
                  <w:marLeft w:val="0"/>
                  <w:marRight w:val="0"/>
                  <w:marTop w:val="0"/>
                  <w:marBottom w:val="0"/>
                  <w:divBdr>
                    <w:top w:val="none" w:sz="0" w:space="0" w:color="auto"/>
                    <w:left w:val="none" w:sz="0" w:space="0" w:color="auto"/>
                    <w:bottom w:val="none" w:sz="0" w:space="0" w:color="auto"/>
                    <w:right w:val="none" w:sz="0" w:space="0" w:color="auto"/>
                  </w:divBdr>
                </w:div>
                <w:div w:id="1997874640">
                  <w:marLeft w:val="0"/>
                  <w:marRight w:val="0"/>
                  <w:marTop w:val="0"/>
                  <w:marBottom w:val="0"/>
                  <w:divBdr>
                    <w:top w:val="none" w:sz="0" w:space="0" w:color="auto"/>
                    <w:left w:val="none" w:sz="0" w:space="0" w:color="auto"/>
                    <w:bottom w:val="none" w:sz="0" w:space="0" w:color="auto"/>
                    <w:right w:val="none" w:sz="0" w:space="0" w:color="auto"/>
                  </w:divBdr>
                  <w:divsChild>
                    <w:div w:id="164589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884962">
              <w:marLeft w:val="-188"/>
              <w:marRight w:val="-188"/>
              <w:marTop w:val="0"/>
              <w:marBottom w:val="0"/>
              <w:divBdr>
                <w:top w:val="none" w:sz="0" w:space="0" w:color="auto"/>
                <w:left w:val="none" w:sz="0" w:space="0" w:color="auto"/>
                <w:bottom w:val="none" w:sz="0" w:space="0" w:color="auto"/>
                <w:right w:val="none" w:sz="0" w:space="0" w:color="auto"/>
              </w:divBdr>
              <w:divsChild>
                <w:div w:id="1488670331">
                  <w:marLeft w:val="0"/>
                  <w:marRight w:val="0"/>
                  <w:marTop w:val="0"/>
                  <w:marBottom w:val="0"/>
                  <w:divBdr>
                    <w:top w:val="none" w:sz="0" w:space="0" w:color="auto"/>
                    <w:left w:val="none" w:sz="0" w:space="0" w:color="auto"/>
                    <w:bottom w:val="none" w:sz="0" w:space="0" w:color="auto"/>
                    <w:right w:val="none" w:sz="0" w:space="0" w:color="auto"/>
                  </w:divBdr>
                </w:div>
                <w:div w:id="1760105032">
                  <w:marLeft w:val="0"/>
                  <w:marRight w:val="0"/>
                  <w:marTop w:val="0"/>
                  <w:marBottom w:val="0"/>
                  <w:divBdr>
                    <w:top w:val="none" w:sz="0" w:space="0" w:color="auto"/>
                    <w:left w:val="none" w:sz="0" w:space="0" w:color="auto"/>
                    <w:bottom w:val="none" w:sz="0" w:space="0" w:color="auto"/>
                    <w:right w:val="none" w:sz="0" w:space="0" w:color="auto"/>
                  </w:divBdr>
                  <w:divsChild>
                    <w:div w:id="152393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5597">
              <w:marLeft w:val="-188"/>
              <w:marRight w:val="-188"/>
              <w:marTop w:val="0"/>
              <w:marBottom w:val="0"/>
              <w:divBdr>
                <w:top w:val="none" w:sz="0" w:space="0" w:color="auto"/>
                <w:left w:val="none" w:sz="0" w:space="0" w:color="auto"/>
                <w:bottom w:val="none" w:sz="0" w:space="0" w:color="auto"/>
                <w:right w:val="none" w:sz="0" w:space="0" w:color="auto"/>
              </w:divBdr>
              <w:divsChild>
                <w:div w:id="159153351">
                  <w:marLeft w:val="0"/>
                  <w:marRight w:val="0"/>
                  <w:marTop w:val="0"/>
                  <w:marBottom w:val="0"/>
                  <w:divBdr>
                    <w:top w:val="none" w:sz="0" w:space="0" w:color="auto"/>
                    <w:left w:val="none" w:sz="0" w:space="0" w:color="auto"/>
                    <w:bottom w:val="none" w:sz="0" w:space="0" w:color="auto"/>
                    <w:right w:val="none" w:sz="0" w:space="0" w:color="auto"/>
                  </w:divBdr>
                </w:div>
                <w:div w:id="1911043121">
                  <w:marLeft w:val="0"/>
                  <w:marRight w:val="0"/>
                  <w:marTop w:val="0"/>
                  <w:marBottom w:val="0"/>
                  <w:divBdr>
                    <w:top w:val="none" w:sz="0" w:space="0" w:color="auto"/>
                    <w:left w:val="none" w:sz="0" w:space="0" w:color="auto"/>
                    <w:bottom w:val="none" w:sz="0" w:space="0" w:color="auto"/>
                    <w:right w:val="none" w:sz="0" w:space="0" w:color="auto"/>
                  </w:divBdr>
                  <w:divsChild>
                    <w:div w:id="999164361">
                      <w:marLeft w:val="0"/>
                      <w:marRight w:val="0"/>
                      <w:marTop w:val="88"/>
                      <w:marBottom w:val="0"/>
                      <w:divBdr>
                        <w:top w:val="none" w:sz="0" w:space="0" w:color="auto"/>
                        <w:left w:val="none" w:sz="0" w:space="0" w:color="auto"/>
                        <w:bottom w:val="none" w:sz="0" w:space="0" w:color="auto"/>
                        <w:right w:val="none" w:sz="0" w:space="0" w:color="auto"/>
                      </w:divBdr>
                    </w:div>
                    <w:div w:id="1915429256">
                      <w:marLeft w:val="0"/>
                      <w:marRight w:val="0"/>
                      <w:marTop w:val="88"/>
                      <w:marBottom w:val="0"/>
                      <w:divBdr>
                        <w:top w:val="none" w:sz="0" w:space="0" w:color="auto"/>
                        <w:left w:val="none" w:sz="0" w:space="0" w:color="auto"/>
                        <w:bottom w:val="none" w:sz="0" w:space="0" w:color="auto"/>
                        <w:right w:val="none" w:sz="0" w:space="0" w:color="auto"/>
                      </w:divBdr>
                    </w:div>
                    <w:div w:id="1995179530">
                      <w:marLeft w:val="0"/>
                      <w:marRight w:val="0"/>
                      <w:marTop w:val="88"/>
                      <w:marBottom w:val="0"/>
                      <w:divBdr>
                        <w:top w:val="none" w:sz="0" w:space="0" w:color="auto"/>
                        <w:left w:val="none" w:sz="0" w:space="0" w:color="auto"/>
                        <w:bottom w:val="none" w:sz="0" w:space="0" w:color="auto"/>
                        <w:right w:val="none" w:sz="0" w:space="0" w:color="auto"/>
                      </w:divBdr>
                    </w:div>
                    <w:div w:id="206216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828653">
              <w:marLeft w:val="-188"/>
              <w:marRight w:val="-188"/>
              <w:marTop w:val="0"/>
              <w:marBottom w:val="0"/>
              <w:divBdr>
                <w:top w:val="none" w:sz="0" w:space="0" w:color="auto"/>
                <w:left w:val="none" w:sz="0" w:space="0" w:color="auto"/>
                <w:bottom w:val="none" w:sz="0" w:space="0" w:color="auto"/>
                <w:right w:val="none" w:sz="0" w:space="0" w:color="auto"/>
              </w:divBdr>
              <w:divsChild>
                <w:div w:id="21983153">
                  <w:marLeft w:val="0"/>
                  <w:marRight w:val="0"/>
                  <w:marTop w:val="0"/>
                  <w:marBottom w:val="0"/>
                  <w:divBdr>
                    <w:top w:val="none" w:sz="0" w:space="0" w:color="auto"/>
                    <w:left w:val="none" w:sz="0" w:space="0" w:color="auto"/>
                    <w:bottom w:val="none" w:sz="0" w:space="0" w:color="auto"/>
                    <w:right w:val="none" w:sz="0" w:space="0" w:color="auto"/>
                  </w:divBdr>
                  <w:divsChild>
                    <w:div w:id="647127367">
                      <w:marLeft w:val="0"/>
                      <w:marRight w:val="0"/>
                      <w:marTop w:val="88"/>
                      <w:marBottom w:val="0"/>
                      <w:divBdr>
                        <w:top w:val="none" w:sz="0" w:space="0" w:color="auto"/>
                        <w:left w:val="none" w:sz="0" w:space="0" w:color="auto"/>
                        <w:bottom w:val="none" w:sz="0" w:space="0" w:color="auto"/>
                        <w:right w:val="none" w:sz="0" w:space="0" w:color="auto"/>
                      </w:divBdr>
                    </w:div>
                    <w:div w:id="983437636">
                      <w:marLeft w:val="0"/>
                      <w:marRight w:val="0"/>
                      <w:marTop w:val="0"/>
                      <w:marBottom w:val="0"/>
                      <w:divBdr>
                        <w:top w:val="none" w:sz="0" w:space="0" w:color="auto"/>
                        <w:left w:val="none" w:sz="0" w:space="0" w:color="auto"/>
                        <w:bottom w:val="none" w:sz="0" w:space="0" w:color="auto"/>
                        <w:right w:val="none" w:sz="0" w:space="0" w:color="auto"/>
                      </w:divBdr>
                    </w:div>
                    <w:div w:id="1561095547">
                      <w:marLeft w:val="0"/>
                      <w:marRight w:val="0"/>
                      <w:marTop w:val="88"/>
                      <w:marBottom w:val="0"/>
                      <w:divBdr>
                        <w:top w:val="none" w:sz="0" w:space="0" w:color="auto"/>
                        <w:left w:val="none" w:sz="0" w:space="0" w:color="auto"/>
                        <w:bottom w:val="none" w:sz="0" w:space="0" w:color="auto"/>
                        <w:right w:val="none" w:sz="0" w:space="0" w:color="auto"/>
                      </w:divBdr>
                    </w:div>
                  </w:divsChild>
                </w:div>
                <w:div w:id="178600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822980">
          <w:marLeft w:val="0"/>
          <w:marRight w:val="0"/>
          <w:marTop w:val="0"/>
          <w:marBottom w:val="351"/>
          <w:divBdr>
            <w:top w:val="none" w:sz="0" w:space="0" w:color="auto"/>
            <w:left w:val="none" w:sz="0" w:space="0" w:color="auto"/>
            <w:bottom w:val="none" w:sz="0" w:space="0" w:color="auto"/>
            <w:right w:val="none" w:sz="0" w:space="0" w:color="auto"/>
          </w:divBdr>
          <w:divsChild>
            <w:div w:id="47144777">
              <w:marLeft w:val="-188"/>
              <w:marRight w:val="-188"/>
              <w:marTop w:val="0"/>
              <w:marBottom w:val="0"/>
              <w:divBdr>
                <w:top w:val="none" w:sz="0" w:space="0" w:color="auto"/>
                <w:left w:val="none" w:sz="0" w:space="0" w:color="auto"/>
                <w:bottom w:val="none" w:sz="0" w:space="0" w:color="auto"/>
                <w:right w:val="none" w:sz="0" w:space="0" w:color="auto"/>
              </w:divBdr>
              <w:divsChild>
                <w:div w:id="595358805">
                  <w:marLeft w:val="0"/>
                  <w:marRight w:val="0"/>
                  <w:marTop w:val="0"/>
                  <w:marBottom w:val="0"/>
                  <w:divBdr>
                    <w:top w:val="none" w:sz="0" w:space="0" w:color="auto"/>
                    <w:left w:val="none" w:sz="0" w:space="0" w:color="auto"/>
                    <w:bottom w:val="none" w:sz="0" w:space="0" w:color="auto"/>
                    <w:right w:val="none" w:sz="0" w:space="0" w:color="auto"/>
                  </w:divBdr>
                  <w:divsChild>
                    <w:div w:id="781802196">
                      <w:marLeft w:val="0"/>
                      <w:marRight w:val="0"/>
                      <w:marTop w:val="0"/>
                      <w:marBottom w:val="0"/>
                      <w:divBdr>
                        <w:top w:val="none" w:sz="0" w:space="0" w:color="auto"/>
                        <w:left w:val="none" w:sz="0" w:space="0" w:color="auto"/>
                        <w:bottom w:val="none" w:sz="0" w:space="0" w:color="auto"/>
                        <w:right w:val="none" w:sz="0" w:space="0" w:color="auto"/>
                      </w:divBdr>
                    </w:div>
                  </w:divsChild>
                </w:div>
                <w:div w:id="1424647910">
                  <w:marLeft w:val="0"/>
                  <w:marRight w:val="0"/>
                  <w:marTop w:val="0"/>
                  <w:marBottom w:val="0"/>
                  <w:divBdr>
                    <w:top w:val="none" w:sz="0" w:space="0" w:color="auto"/>
                    <w:left w:val="none" w:sz="0" w:space="0" w:color="auto"/>
                    <w:bottom w:val="none" w:sz="0" w:space="0" w:color="auto"/>
                    <w:right w:val="none" w:sz="0" w:space="0" w:color="auto"/>
                  </w:divBdr>
                </w:div>
              </w:divsChild>
            </w:div>
            <w:div w:id="675572178">
              <w:marLeft w:val="-188"/>
              <w:marRight w:val="-188"/>
              <w:marTop w:val="0"/>
              <w:marBottom w:val="0"/>
              <w:divBdr>
                <w:top w:val="none" w:sz="0" w:space="0" w:color="auto"/>
                <w:left w:val="none" w:sz="0" w:space="0" w:color="auto"/>
                <w:bottom w:val="none" w:sz="0" w:space="0" w:color="auto"/>
                <w:right w:val="none" w:sz="0" w:space="0" w:color="auto"/>
              </w:divBdr>
              <w:divsChild>
                <w:div w:id="63964368">
                  <w:marLeft w:val="0"/>
                  <w:marRight w:val="0"/>
                  <w:marTop w:val="0"/>
                  <w:marBottom w:val="0"/>
                  <w:divBdr>
                    <w:top w:val="none" w:sz="0" w:space="0" w:color="auto"/>
                    <w:left w:val="none" w:sz="0" w:space="0" w:color="auto"/>
                    <w:bottom w:val="none" w:sz="0" w:space="0" w:color="auto"/>
                    <w:right w:val="none" w:sz="0" w:space="0" w:color="auto"/>
                  </w:divBdr>
                  <w:divsChild>
                    <w:div w:id="1598561522">
                      <w:marLeft w:val="0"/>
                      <w:marRight w:val="0"/>
                      <w:marTop w:val="0"/>
                      <w:marBottom w:val="0"/>
                      <w:divBdr>
                        <w:top w:val="none" w:sz="0" w:space="0" w:color="auto"/>
                        <w:left w:val="none" w:sz="0" w:space="0" w:color="auto"/>
                        <w:bottom w:val="none" w:sz="0" w:space="0" w:color="auto"/>
                        <w:right w:val="none" w:sz="0" w:space="0" w:color="auto"/>
                      </w:divBdr>
                    </w:div>
                  </w:divsChild>
                </w:div>
                <w:div w:id="114913771">
                  <w:marLeft w:val="0"/>
                  <w:marRight w:val="0"/>
                  <w:marTop w:val="0"/>
                  <w:marBottom w:val="0"/>
                  <w:divBdr>
                    <w:top w:val="none" w:sz="0" w:space="0" w:color="auto"/>
                    <w:left w:val="none" w:sz="0" w:space="0" w:color="auto"/>
                    <w:bottom w:val="none" w:sz="0" w:space="0" w:color="auto"/>
                    <w:right w:val="none" w:sz="0" w:space="0" w:color="auto"/>
                  </w:divBdr>
                </w:div>
              </w:divsChild>
            </w:div>
            <w:div w:id="1543663921">
              <w:marLeft w:val="-188"/>
              <w:marRight w:val="-188"/>
              <w:marTop w:val="0"/>
              <w:marBottom w:val="0"/>
              <w:divBdr>
                <w:top w:val="none" w:sz="0" w:space="0" w:color="auto"/>
                <w:left w:val="none" w:sz="0" w:space="0" w:color="auto"/>
                <w:bottom w:val="none" w:sz="0" w:space="0" w:color="auto"/>
                <w:right w:val="none" w:sz="0" w:space="0" w:color="auto"/>
              </w:divBdr>
              <w:divsChild>
                <w:div w:id="266429032">
                  <w:marLeft w:val="0"/>
                  <w:marRight w:val="0"/>
                  <w:marTop w:val="0"/>
                  <w:marBottom w:val="0"/>
                  <w:divBdr>
                    <w:top w:val="none" w:sz="0" w:space="0" w:color="auto"/>
                    <w:left w:val="none" w:sz="0" w:space="0" w:color="auto"/>
                    <w:bottom w:val="none" w:sz="0" w:space="0" w:color="auto"/>
                    <w:right w:val="none" w:sz="0" w:space="0" w:color="auto"/>
                  </w:divBdr>
                </w:div>
                <w:div w:id="1379082865">
                  <w:marLeft w:val="0"/>
                  <w:marRight w:val="0"/>
                  <w:marTop w:val="0"/>
                  <w:marBottom w:val="0"/>
                  <w:divBdr>
                    <w:top w:val="none" w:sz="0" w:space="0" w:color="auto"/>
                    <w:left w:val="none" w:sz="0" w:space="0" w:color="auto"/>
                    <w:bottom w:val="none" w:sz="0" w:space="0" w:color="auto"/>
                    <w:right w:val="none" w:sz="0" w:space="0" w:color="auto"/>
                  </w:divBdr>
                  <w:divsChild>
                    <w:div w:id="114723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509788">
      <w:bodyDiv w:val="1"/>
      <w:marLeft w:val="0"/>
      <w:marRight w:val="0"/>
      <w:marTop w:val="0"/>
      <w:marBottom w:val="0"/>
      <w:divBdr>
        <w:top w:val="none" w:sz="0" w:space="0" w:color="auto"/>
        <w:left w:val="none" w:sz="0" w:space="0" w:color="auto"/>
        <w:bottom w:val="none" w:sz="0" w:space="0" w:color="auto"/>
        <w:right w:val="none" w:sz="0" w:space="0" w:color="auto"/>
      </w:divBdr>
    </w:div>
    <w:div w:id="257494519">
      <w:bodyDiv w:val="1"/>
      <w:marLeft w:val="0"/>
      <w:marRight w:val="0"/>
      <w:marTop w:val="0"/>
      <w:marBottom w:val="0"/>
      <w:divBdr>
        <w:top w:val="none" w:sz="0" w:space="0" w:color="auto"/>
        <w:left w:val="none" w:sz="0" w:space="0" w:color="auto"/>
        <w:bottom w:val="none" w:sz="0" w:space="0" w:color="auto"/>
        <w:right w:val="none" w:sz="0" w:space="0" w:color="auto"/>
      </w:divBdr>
    </w:div>
    <w:div w:id="284234035">
      <w:bodyDiv w:val="1"/>
      <w:marLeft w:val="0"/>
      <w:marRight w:val="0"/>
      <w:marTop w:val="0"/>
      <w:marBottom w:val="0"/>
      <w:divBdr>
        <w:top w:val="none" w:sz="0" w:space="0" w:color="auto"/>
        <w:left w:val="none" w:sz="0" w:space="0" w:color="auto"/>
        <w:bottom w:val="none" w:sz="0" w:space="0" w:color="auto"/>
        <w:right w:val="none" w:sz="0" w:space="0" w:color="auto"/>
      </w:divBdr>
    </w:div>
    <w:div w:id="289629498">
      <w:bodyDiv w:val="1"/>
      <w:marLeft w:val="0"/>
      <w:marRight w:val="0"/>
      <w:marTop w:val="0"/>
      <w:marBottom w:val="0"/>
      <w:divBdr>
        <w:top w:val="none" w:sz="0" w:space="0" w:color="auto"/>
        <w:left w:val="none" w:sz="0" w:space="0" w:color="auto"/>
        <w:bottom w:val="none" w:sz="0" w:space="0" w:color="auto"/>
        <w:right w:val="none" w:sz="0" w:space="0" w:color="auto"/>
      </w:divBdr>
    </w:div>
    <w:div w:id="316496218">
      <w:bodyDiv w:val="1"/>
      <w:marLeft w:val="0"/>
      <w:marRight w:val="0"/>
      <w:marTop w:val="0"/>
      <w:marBottom w:val="0"/>
      <w:divBdr>
        <w:top w:val="none" w:sz="0" w:space="0" w:color="auto"/>
        <w:left w:val="none" w:sz="0" w:space="0" w:color="auto"/>
        <w:bottom w:val="none" w:sz="0" w:space="0" w:color="auto"/>
        <w:right w:val="none" w:sz="0" w:space="0" w:color="auto"/>
      </w:divBdr>
    </w:div>
    <w:div w:id="327252887">
      <w:bodyDiv w:val="1"/>
      <w:marLeft w:val="0"/>
      <w:marRight w:val="0"/>
      <w:marTop w:val="0"/>
      <w:marBottom w:val="0"/>
      <w:divBdr>
        <w:top w:val="none" w:sz="0" w:space="0" w:color="auto"/>
        <w:left w:val="none" w:sz="0" w:space="0" w:color="auto"/>
        <w:bottom w:val="none" w:sz="0" w:space="0" w:color="auto"/>
        <w:right w:val="none" w:sz="0" w:space="0" w:color="auto"/>
      </w:divBdr>
      <w:divsChild>
        <w:div w:id="58021110">
          <w:marLeft w:val="0"/>
          <w:marRight w:val="0"/>
          <w:marTop w:val="0"/>
          <w:marBottom w:val="0"/>
          <w:divBdr>
            <w:top w:val="none" w:sz="0" w:space="0" w:color="auto"/>
            <w:left w:val="none" w:sz="0" w:space="0" w:color="auto"/>
            <w:bottom w:val="none" w:sz="0" w:space="0" w:color="auto"/>
            <w:right w:val="none" w:sz="0" w:space="0" w:color="auto"/>
          </w:divBdr>
        </w:div>
        <w:div w:id="451091820">
          <w:marLeft w:val="0"/>
          <w:marRight w:val="0"/>
          <w:marTop w:val="0"/>
          <w:marBottom w:val="0"/>
          <w:divBdr>
            <w:top w:val="none" w:sz="0" w:space="0" w:color="auto"/>
            <w:left w:val="none" w:sz="0" w:space="0" w:color="auto"/>
            <w:bottom w:val="none" w:sz="0" w:space="0" w:color="auto"/>
            <w:right w:val="none" w:sz="0" w:space="0" w:color="auto"/>
          </w:divBdr>
        </w:div>
        <w:div w:id="483549734">
          <w:marLeft w:val="0"/>
          <w:marRight w:val="0"/>
          <w:marTop w:val="0"/>
          <w:marBottom w:val="0"/>
          <w:divBdr>
            <w:top w:val="none" w:sz="0" w:space="0" w:color="auto"/>
            <w:left w:val="none" w:sz="0" w:space="0" w:color="auto"/>
            <w:bottom w:val="none" w:sz="0" w:space="0" w:color="auto"/>
            <w:right w:val="none" w:sz="0" w:space="0" w:color="auto"/>
          </w:divBdr>
        </w:div>
        <w:div w:id="501092041">
          <w:marLeft w:val="0"/>
          <w:marRight w:val="0"/>
          <w:marTop w:val="0"/>
          <w:marBottom w:val="0"/>
          <w:divBdr>
            <w:top w:val="none" w:sz="0" w:space="0" w:color="auto"/>
            <w:left w:val="none" w:sz="0" w:space="0" w:color="auto"/>
            <w:bottom w:val="none" w:sz="0" w:space="0" w:color="auto"/>
            <w:right w:val="none" w:sz="0" w:space="0" w:color="auto"/>
          </w:divBdr>
        </w:div>
        <w:div w:id="809321950">
          <w:marLeft w:val="0"/>
          <w:marRight w:val="0"/>
          <w:marTop w:val="0"/>
          <w:marBottom w:val="0"/>
          <w:divBdr>
            <w:top w:val="none" w:sz="0" w:space="0" w:color="auto"/>
            <w:left w:val="none" w:sz="0" w:space="0" w:color="auto"/>
            <w:bottom w:val="none" w:sz="0" w:space="0" w:color="auto"/>
            <w:right w:val="none" w:sz="0" w:space="0" w:color="auto"/>
          </w:divBdr>
        </w:div>
        <w:div w:id="892158690">
          <w:marLeft w:val="0"/>
          <w:marRight w:val="0"/>
          <w:marTop w:val="0"/>
          <w:marBottom w:val="0"/>
          <w:divBdr>
            <w:top w:val="none" w:sz="0" w:space="0" w:color="auto"/>
            <w:left w:val="none" w:sz="0" w:space="0" w:color="auto"/>
            <w:bottom w:val="none" w:sz="0" w:space="0" w:color="auto"/>
            <w:right w:val="none" w:sz="0" w:space="0" w:color="auto"/>
          </w:divBdr>
        </w:div>
        <w:div w:id="1031564516">
          <w:marLeft w:val="0"/>
          <w:marRight w:val="0"/>
          <w:marTop w:val="0"/>
          <w:marBottom w:val="0"/>
          <w:divBdr>
            <w:top w:val="none" w:sz="0" w:space="0" w:color="auto"/>
            <w:left w:val="none" w:sz="0" w:space="0" w:color="auto"/>
            <w:bottom w:val="none" w:sz="0" w:space="0" w:color="auto"/>
            <w:right w:val="none" w:sz="0" w:space="0" w:color="auto"/>
          </w:divBdr>
        </w:div>
        <w:div w:id="1056782514">
          <w:marLeft w:val="0"/>
          <w:marRight w:val="0"/>
          <w:marTop w:val="0"/>
          <w:marBottom w:val="0"/>
          <w:divBdr>
            <w:top w:val="none" w:sz="0" w:space="0" w:color="auto"/>
            <w:left w:val="none" w:sz="0" w:space="0" w:color="auto"/>
            <w:bottom w:val="none" w:sz="0" w:space="0" w:color="auto"/>
            <w:right w:val="none" w:sz="0" w:space="0" w:color="auto"/>
          </w:divBdr>
        </w:div>
        <w:div w:id="1382245846">
          <w:marLeft w:val="0"/>
          <w:marRight w:val="0"/>
          <w:marTop w:val="0"/>
          <w:marBottom w:val="0"/>
          <w:divBdr>
            <w:top w:val="none" w:sz="0" w:space="0" w:color="auto"/>
            <w:left w:val="none" w:sz="0" w:space="0" w:color="auto"/>
            <w:bottom w:val="none" w:sz="0" w:space="0" w:color="auto"/>
            <w:right w:val="none" w:sz="0" w:space="0" w:color="auto"/>
          </w:divBdr>
        </w:div>
        <w:div w:id="1557279266">
          <w:marLeft w:val="0"/>
          <w:marRight w:val="0"/>
          <w:marTop w:val="0"/>
          <w:marBottom w:val="0"/>
          <w:divBdr>
            <w:top w:val="none" w:sz="0" w:space="0" w:color="auto"/>
            <w:left w:val="none" w:sz="0" w:space="0" w:color="auto"/>
            <w:bottom w:val="none" w:sz="0" w:space="0" w:color="auto"/>
            <w:right w:val="none" w:sz="0" w:space="0" w:color="auto"/>
          </w:divBdr>
        </w:div>
        <w:div w:id="1689022579">
          <w:marLeft w:val="0"/>
          <w:marRight w:val="0"/>
          <w:marTop w:val="0"/>
          <w:marBottom w:val="0"/>
          <w:divBdr>
            <w:top w:val="none" w:sz="0" w:space="0" w:color="auto"/>
            <w:left w:val="none" w:sz="0" w:space="0" w:color="auto"/>
            <w:bottom w:val="none" w:sz="0" w:space="0" w:color="auto"/>
            <w:right w:val="none" w:sz="0" w:space="0" w:color="auto"/>
          </w:divBdr>
        </w:div>
        <w:div w:id="1729962009">
          <w:marLeft w:val="0"/>
          <w:marRight w:val="0"/>
          <w:marTop w:val="0"/>
          <w:marBottom w:val="0"/>
          <w:divBdr>
            <w:top w:val="none" w:sz="0" w:space="0" w:color="auto"/>
            <w:left w:val="none" w:sz="0" w:space="0" w:color="auto"/>
            <w:bottom w:val="none" w:sz="0" w:space="0" w:color="auto"/>
            <w:right w:val="none" w:sz="0" w:space="0" w:color="auto"/>
          </w:divBdr>
        </w:div>
        <w:div w:id="1794641274">
          <w:marLeft w:val="0"/>
          <w:marRight w:val="0"/>
          <w:marTop w:val="0"/>
          <w:marBottom w:val="0"/>
          <w:divBdr>
            <w:top w:val="none" w:sz="0" w:space="0" w:color="auto"/>
            <w:left w:val="none" w:sz="0" w:space="0" w:color="auto"/>
            <w:bottom w:val="none" w:sz="0" w:space="0" w:color="auto"/>
            <w:right w:val="none" w:sz="0" w:space="0" w:color="auto"/>
          </w:divBdr>
        </w:div>
        <w:div w:id="1973368178">
          <w:marLeft w:val="0"/>
          <w:marRight w:val="0"/>
          <w:marTop w:val="0"/>
          <w:marBottom w:val="0"/>
          <w:divBdr>
            <w:top w:val="none" w:sz="0" w:space="0" w:color="auto"/>
            <w:left w:val="none" w:sz="0" w:space="0" w:color="auto"/>
            <w:bottom w:val="none" w:sz="0" w:space="0" w:color="auto"/>
            <w:right w:val="none" w:sz="0" w:space="0" w:color="auto"/>
          </w:divBdr>
        </w:div>
        <w:div w:id="1999579070">
          <w:marLeft w:val="0"/>
          <w:marRight w:val="0"/>
          <w:marTop w:val="0"/>
          <w:marBottom w:val="0"/>
          <w:divBdr>
            <w:top w:val="none" w:sz="0" w:space="0" w:color="auto"/>
            <w:left w:val="none" w:sz="0" w:space="0" w:color="auto"/>
            <w:bottom w:val="none" w:sz="0" w:space="0" w:color="auto"/>
            <w:right w:val="none" w:sz="0" w:space="0" w:color="auto"/>
          </w:divBdr>
        </w:div>
        <w:div w:id="2118720889">
          <w:marLeft w:val="0"/>
          <w:marRight w:val="0"/>
          <w:marTop w:val="0"/>
          <w:marBottom w:val="0"/>
          <w:divBdr>
            <w:top w:val="none" w:sz="0" w:space="0" w:color="auto"/>
            <w:left w:val="none" w:sz="0" w:space="0" w:color="auto"/>
            <w:bottom w:val="none" w:sz="0" w:space="0" w:color="auto"/>
            <w:right w:val="none" w:sz="0" w:space="0" w:color="auto"/>
          </w:divBdr>
        </w:div>
      </w:divsChild>
    </w:div>
    <w:div w:id="351153802">
      <w:bodyDiv w:val="1"/>
      <w:marLeft w:val="0"/>
      <w:marRight w:val="0"/>
      <w:marTop w:val="0"/>
      <w:marBottom w:val="0"/>
      <w:divBdr>
        <w:top w:val="none" w:sz="0" w:space="0" w:color="auto"/>
        <w:left w:val="none" w:sz="0" w:space="0" w:color="auto"/>
        <w:bottom w:val="none" w:sz="0" w:space="0" w:color="auto"/>
        <w:right w:val="none" w:sz="0" w:space="0" w:color="auto"/>
      </w:divBdr>
    </w:div>
    <w:div w:id="368072161">
      <w:bodyDiv w:val="1"/>
      <w:marLeft w:val="0"/>
      <w:marRight w:val="0"/>
      <w:marTop w:val="0"/>
      <w:marBottom w:val="0"/>
      <w:divBdr>
        <w:top w:val="none" w:sz="0" w:space="0" w:color="auto"/>
        <w:left w:val="none" w:sz="0" w:space="0" w:color="auto"/>
        <w:bottom w:val="none" w:sz="0" w:space="0" w:color="auto"/>
        <w:right w:val="none" w:sz="0" w:space="0" w:color="auto"/>
      </w:divBdr>
    </w:div>
    <w:div w:id="381054864">
      <w:bodyDiv w:val="1"/>
      <w:marLeft w:val="0"/>
      <w:marRight w:val="0"/>
      <w:marTop w:val="0"/>
      <w:marBottom w:val="0"/>
      <w:divBdr>
        <w:top w:val="none" w:sz="0" w:space="0" w:color="auto"/>
        <w:left w:val="none" w:sz="0" w:space="0" w:color="auto"/>
        <w:bottom w:val="none" w:sz="0" w:space="0" w:color="auto"/>
        <w:right w:val="none" w:sz="0" w:space="0" w:color="auto"/>
      </w:divBdr>
    </w:div>
    <w:div w:id="432482825">
      <w:bodyDiv w:val="1"/>
      <w:marLeft w:val="0"/>
      <w:marRight w:val="0"/>
      <w:marTop w:val="0"/>
      <w:marBottom w:val="0"/>
      <w:divBdr>
        <w:top w:val="none" w:sz="0" w:space="0" w:color="auto"/>
        <w:left w:val="none" w:sz="0" w:space="0" w:color="auto"/>
        <w:bottom w:val="none" w:sz="0" w:space="0" w:color="auto"/>
        <w:right w:val="none" w:sz="0" w:space="0" w:color="auto"/>
      </w:divBdr>
    </w:div>
    <w:div w:id="518857385">
      <w:bodyDiv w:val="1"/>
      <w:marLeft w:val="0"/>
      <w:marRight w:val="0"/>
      <w:marTop w:val="0"/>
      <w:marBottom w:val="0"/>
      <w:divBdr>
        <w:top w:val="none" w:sz="0" w:space="0" w:color="auto"/>
        <w:left w:val="none" w:sz="0" w:space="0" w:color="auto"/>
        <w:bottom w:val="none" w:sz="0" w:space="0" w:color="auto"/>
        <w:right w:val="none" w:sz="0" w:space="0" w:color="auto"/>
      </w:divBdr>
    </w:div>
    <w:div w:id="542256756">
      <w:bodyDiv w:val="1"/>
      <w:marLeft w:val="0"/>
      <w:marRight w:val="0"/>
      <w:marTop w:val="0"/>
      <w:marBottom w:val="0"/>
      <w:divBdr>
        <w:top w:val="none" w:sz="0" w:space="0" w:color="auto"/>
        <w:left w:val="none" w:sz="0" w:space="0" w:color="auto"/>
        <w:bottom w:val="none" w:sz="0" w:space="0" w:color="auto"/>
        <w:right w:val="none" w:sz="0" w:space="0" w:color="auto"/>
      </w:divBdr>
      <w:divsChild>
        <w:div w:id="23946289">
          <w:marLeft w:val="0"/>
          <w:marRight w:val="0"/>
          <w:marTop w:val="0"/>
          <w:marBottom w:val="0"/>
          <w:divBdr>
            <w:top w:val="none" w:sz="0" w:space="0" w:color="auto"/>
            <w:left w:val="none" w:sz="0" w:space="0" w:color="auto"/>
            <w:bottom w:val="none" w:sz="0" w:space="0" w:color="auto"/>
            <w:right w:val="none" w:sz="0" w:space="0" w:color="auto"/>
          </w:divBdr>
        </w:div>
        <w:div w:id="27610681">
          <w:marLeft w:val="0"/>
          <w:marRight w:val="0"/>
          <w:marTop w:val="0"/>
          <w:marBottom w:val="0"/>
          <w:divBdr>
            <w:top w:val="none" w:sz="0" w:space="0" w:color="auto"/>
            <w:left w:val="none" w:sz="0" w:space="0" w:color="auto"/>
            <w:bottom w:val="none" w:sz="0" w:space="0" w:color="auto"/>
            <w:right w:val="none" w:sz="0" w:space="0" w:color="auto"/>
          </w:divBdr>
        </w:div>
        <w:div w:id="60099653">
          <w:marLeft w:val="0"/>
          <w:marRight w:val="0"/>
          <w:marTop w:val="0"/>
          <w:marBottom w:val="0"/>
          <w:divBdr>
            <w:top w:val="none" w:sz="0" w:space="0" w:color="auto"/>
            <w:left w:val="none" w:sz="0" w:space="0" w:color="auto"/>
            <w:bottom w:val="none" w:sz="0" w:space="0" w:color="auto"/>
            <w:right w:val="none" w:sz="0" w:space="0" w:color="auto"/>
          </w:divBdr>
        </w:div>
        <w:div w:id="81682922">
          <w:marLeft w:val="0"/>
          <w:marRight w:val="0"/>
          <w:marTop w:val="0"/>
          <w:marBottom w:val="0"/>
          <w:divBdr>
            <w:top w:val="none" w:sz="0" w:space="0" w:color="auto"/>
            <w:left w:val="none" w:sz="0" w:space="0" w:color="auto"/>
            <w:bottom w:val="none" w:sz="0" w:space="0" w:color="auto"/>
            <w:right w:val="none" w:sz="0" w:space="0" w:color="auto"/>
          </w:divBdr>
        </w:div>
        <w:div w:id="107553177">
          <w:marLeft w:val="0"/>
          <w:marRight w:val="0"/>
          <w:marTop w:val="0"/>
          <w:marBottom w:val="0"/>
          <w:divBdr>
            <w:top w:val="none" w:sz="0" w:space="0" w:color="auto"/>
            <w:left w:val="none" w:sz="0" w:space="0" w:color="auto"/>
            <w:bottom w:val="none" w:sz="0" w:space="0" w:color="auto"/>
            <w:right w:val="none" w:sz="0" w:space="0" w:color="auto"/>
          </w:divBdr>
        </w:div>
        <w:div w:id="121466404">
          <w:marLeft w:val="0"/>
          <w:marRight w:val="0"/>
          <w:marTop w:val="0"/>
          <w:marBottom w:val="0"/>
          <w:divBdr>
            <w:top w:val="none" w:sz="0" w:space="0" w:color="auto"/>
            <w:left w:val="none" w:sz="0" w:space="0" w:color="auto"/>
            <w:bottom w:val="none" w:sz="0" w:space="0" w:color="auto"/>
            <w:right w:val="none" w:sz="0" w:space="0" w:color="auto"/>
          </w:divBdr>
        </w:div>
        <w:div w:id="124786397">
          <w:marLeft w:val="0"/>
          <w:marRight w:val="0"/>
          <w:marTop w:val="0"/>
          <w:marBottom w:val="0"/>
          <w:divBdr>
            <w:top w:val="none" w:sz="0" w:space="0" w:color="auto"/>
            <w:left w:val="none" w:sz="0" w:space="0" w:color="auto"/>
            <w:bottom w:val="none" w:sz="0" w:space="0" w:color="auto"/>
            <w:right w:val="none" w:sz="0" w:space="0" w:color="auto"/>
          </w:divBdr>
        </w:div>
        <w:div w:id="148012903">
          <w:marLeft w:val="0"/>
          <w:marRight w:val="0"/>
          <w:marTop w:val="0"/>
          <w:marBottom w:val="0"/>
          <w:divBdr>
            <w:top w:val="none" w:sz="0" w:space="0" w:color="auto"/>
            <w:left w:val="none" w:sz="0" w:space="0" w:color="auto"/>
            <w:bottom w:val="none" w:sz="0" w:space="0" w:color="auto"/>
            <w:right w:val="none" w:sz="0" w:space="0" w:color="auto"/>
          </w:divBdr>
        </w:div>
        <w:div w:id="152766573">
          <w:marLeft w:val="0"/>
          <w:marRight w:val="0"/>
          <w:marTop w:val="0"/>
          <w:marBottom w:val="0"/>
          <w:divBdr>
            <w:top w:val="none" w:sz="0" w:space="0" w:color="auto"/>
            <w:left w:val="none" w:sz="0" w:space="0" w:color="auto"/>
            <w:bottom w:val="none" w:sz="0" w:space="0" w:color="auto"/>
            <w:right w:val="none" w:sz="0" w:space="0" w:color="auto"/>
          </w:divBdr>
        </w:div>
        <w:div w:id="153036595">
          <w:marLeft w:val="0"/>
          <w:marRight w:val="0"/>
          <w:marTop w:val="0"/>
          <w:marBottom w:val="0"/>
          <w:divBdr>
            <w:top w:val="none" w:sz="0" w:space="0" w:color="auto"/>
            <w:left w:val="none" w:sz="0" w:space="0" w:color="auto"/>
            <w:bottom w:val="none" w:sz="0" w:space="0" w:color="auto"/>
            <w:right w:val="none" w:sz="0" w:space="0" w:color="auto"/>
          </w:divBdr>
        </w:div>
        <w:div w:id="194660439">
          <w:marLeft w:val="0"/>
          <w:marRight w:val="0"/>
          <w:marTop w:val="0"/>
          <w:marBottom w:val="0"/>
          <w:divBdr>
            <w:top w:val="none" w:sz="0" w:space="0" w:color="auto"/>
            <w:left w:val="none" w:sz="0" w:space="0" w:color="auto"/>
            <w:bottom w:val="none" w:sz="0" w:space="0" w:color="auto"/>
            <w:right w:val="none" w:sz="0" w:space="0" w:color="auto"/>
          </w:divBdr>
        </w:div>
        <w:div w:id="221138862">
          <w:marLeft w:val="0"/>
          <w:marRight w:val="0"/>
          <w:marTop w:val="0"/>
          <w:marBottom w:val="0"/>
          <w:divBdr>
            <w:top w:val="none" w:sz="0" w:space="0" w:color="auto"/>
            <w:left w:val="none" w:sz="0" w:space="0" w:color="auto"/>
            <w:bottom w:val="none" w:sz="0" w:space="0" w:color="auto"/>
            <w:right w:val="none" w:sz="0" w:space="0" w:color="auto"/>
          </w:divBdr>
        </w:div>
        <w:div w:id="224412259">
          <w:marLeft w:val="0"/>
          <w:marRight w:val="0"/>
          <w:marTop w:val="0"/>
          <w:marBottom w:val="0"/>
          <w:divBdr>
            <w:top w:val="none" w:sz="0" w:space="0" w:color="auto"/>
            <w:left w:val="none" w:sz="0" w:space="0" w:color="auto"/>
            <w:bottom w:val="none" w:sz="0" w:space="0" w:color="auto"/>
            <w:right w:val="none" w:sz="0" w:space="0" w:color="auto"/>
          </w:divBdr>
        </w:div>
        <w:div w:id="238906436">
          <w:marLeft w:val="0"/>
          <w:marRight w:val="0"/>
          <w:marTop w:val="0"/>
          <w:marBottom w:val="0"/>
          <w:divBdr>
            <w:top w:val="none" w:sz="0" w:space="0" w:color="auto"/>
            <w:left w:val="none" w:sz="0" w:space="0" w:color="auto"/>
            <w:bottom w:val="none" w:sz="0" w:space="0" w:color="auto"/>
            <w:right w:val="none" w:sz="0" w:space="0" w:color="auto"/>
          </w:divBdr>
        </w:div>
        <w:div w:id="247009553">
          <w:marLeft w:val="0"/>
          <w:marRight w:val="0"/>
          <w:marTop w:val="0"/>
          <w:marBottom w:val="0"/>
          <w:divBdr>
            <w:top w:val="none" w:sz="0" w:space="0" w:color="auto"/>
            <w:left w:val="none" w:sz="0" w:space="0" w:color="auto"/>
            <w:bottom w:val="none" w:sz="0" w:space="0" w:color="auto"/>
            <w:right w:val="none" w:sz="0" w:space="0" w:color="auto"/>
          </w:divBdr>
        </w:div>
        <w:div w:id="248125397">
          <w:marLeft w:val="0"/>
          <w:marRight w:val="0"/>
          <w:marTop w:val="0"/>
          <w:marBottom w:val="0"/>
          <w:divBdr>
            <w:top w:val="none" w:sz="0" w:space="0" w:color="auto"/>
            <w:left w:val="none" w:sz="0" w:space="0" w:color="auto"/>
            <w:bottom w:val="none" w:sz="0" w:space="0" w:color="auto"/>
            <w:right w:val="none" w:sz="0" w:space="0" w:color="auto"/>
          </w:divBdr>
        </w:div>
        <w:div w:id="254362774">
          <w:marLeft w:val="0"/>
          <w:marRight w:val="0"/>
          <w:marTop w:val="0"/>
          <w:marBottom w:val="0"/>
          <w:divBdr>
            <w:top w:val="none" w:sz="0" w:space="0" w:color="auto"/>
            <w:left w:val="none" w:sz="0" w:space="0" w:color="auto"/>
            <w:bottom w:val="none" w:sz="0" w:space="0" w:color="auto"/>
            <w:right w:val="none" w:sz="0" w:space="0" w:color="auto"/>
          </w:divBdr>
        </w:div>
        <w:div w:id="283076816">
          <w:marLeft w:val="0"/>
          <w:marRight w:val="0"/>
          <w:marTop w:val="0"/>
          <w:marBottom w:val="0"/>
          <w:divBdr>
            <w:top w:val="none" w:sz="0" w:space="0" w:color="auto"/>
            <w:left w:val="none" w:sz="0" w:space="0" w:color="auto"/>
            <w:bottom w:val="none" w:sz="0" w:space="0" w:color="auto"/>
            <w:right w:val="none" w:sz="0" w:space="0" w:color="auto"/>
          </w:divBdr>
        </w:div>
        <w:div w:id="292713607">
          <w:marLeft w:val="0"/>
          <w:marRight w:val="0"/>
          <w:marTop w:val="0"/>
          <w:marBottom w:val="0"/>
          <w:divBdr>
            <w:top w:val="none" w:sz="0" w:space="0" w:color="auto"/>
            <w:left w:val="none" w:sz="0" w:space="0" w:color="auto"/>
            <w:bottom w:val="none" w:sz="0" w:space="0" w:color="auto"/>
            <w:right w:val="none" w:sz="0" w:space="0" w:color="auto"/>
          </w:divBdr>
        </w:div>
        <w:div w:id="363598645">
          <w:marLeft w:val="0"/>
          <w:marRight w:val="0"/>
          <w:marTop w:val="0"/>
          <w:marBottom w:val="0"/>
          <w:divBdr>
            <w:top w:val="none" w:sz="0" w:space="0" w:color="auto"/>
            <w:left w:val="none" w:sz="0" w:space="0" w:color="auto"/>
            <w:bottom w:val="none" w:sz="0" w:space="0" w:color="auto"/>
            <w:right w:val="none" w:sz="0" w:space="0" w:color="auto"/>
          </w:divBdr>
        </w:div>
        <w:div w:id="382412087">
          <w:marLeft w:val="0"/>
          <w:marRight w:val="0"/>
          <w:marTop w:val="0"/>
          <w:marBottom w:val="0"/>
          <w:divBdr>
            <w:top w:val="none" w:sz="0" w:space="0" w:color="auto"/>
            <w:left w:val="none" w:sz="0" w:space="0" w:color="auto"/>
            <w:bottom w:val="none" w:sz="0" w:space="0" w:color="auto"/>
            <w:right w:val="none" w:sz="0" w:space="0" w:color="auto"/>
          </w:divBdr>
        </w:div>
        <w:div w:id="404302485">
          <w:marLeft w:val="0"/>
          <w:marRight w:val="0"/>
          <w:marTop w:val="0"/>
          <w:marBottom w:val="0"/>
          <w:divBdr>
            <w:top w:val="none" w:sz="0" w:space="0" w:color="auto"/>
            <w:left w:val="none" w:sz="0" w:space="0" w:color="auto"/>
            <w:bottom w:val="none" w:sz="0" w:space="0" w:color="auto"/>
            <w:right w:val="none" w:sz="0" w:space="0" w:color="auto"/>
          </w:divBdr>
        </w:div>
        <w:div w:id="411119962">
          <w:marLeft w:val="0"/>
          <w:marRight w:val="0"/>
          <w:marTop w:val="0"/>
          <w:marBottom w:val="0"/>
          <w:divBdr>
            <w:top w:val="none" w:sz="0" w:space="0" w:color="auto"/>
            <w:left w:val="none" w:sz="0" w:space="0" w:color="auto"/>
            <w:bottom w:val="none" w:sz="0" w:space="0" w:color="auto"/>
            <w:right w:val="none" w:sz="0" w:space="0" w:color="auto"/>
          </w:divBdr>
        </w:div>
        <w:div w:id="415130157">
          <w:marLeft w:val="0"/>
          <w:marRight w:val="0"/>
          <w:marTop w:val="0"/>
          <w:marBottom w:val="0"/>
          <w:divBdr>
            <w:top w:val="none" w:sz="0" w:space="0" w:color="auto"/>
            <w:left w:val="none" w:sz="0" w:space="0" w:color="auto"/>
            <w:bottom w:val="none" w:sz="0" w:space="0" w:color="auto"/>
            <w:right w:val="none" w:sz="0" w:space="0" w:color="auto"/>
          </w:divBdr>
        </w:div>
        <w:div w:id="435096069">
          <w:marLeft w:val="0"/>
          <w:marRight w:val="0"/>
          <w:marTop w:val="0"/>
          <w:marBottom w:val="0"/>
          <w:divBdr>
            <w:top w:val="none" w:sz="0" w:space="0" w:color="auto"/>
            <w:left w:val="none" w:sz="0" w:space="0" w:color="auto"/>
            <w:bottom w:val="none" w:sz="0" w:space="0" w:color="auto"/>
            <w:right w:val="none" w:sz="0" w:space="0" w:color="auto"/>
          </w:divBdr>
        </w:div>
        <w:div w:id="448738964">
          <w:marLeft w:val="0"/>
          <w:marRight w:val="0"/>
          <w:marTop w:val="0"/>
          <w:marBottom w:val="0"/>
          <w:divBdr>
            <w:top w:val="none" w:sz="0" w:space="0" w:color="auto"/>
            <w:left w:val="none" w:sz="0" w:space="0" w:color="auto"/>
            <w:bottom w:val="none" w:sz="0" w:space="0" w:color="auto"/>
            <w:right w:val="none" w:sz="0" w:space="0" w:color="auto"/>
          </w:divBdr>
        </w:div>
        <w:div w:id="455367474">
          <w:marLeft w:val="0"/>
          <w:marRight w:val="0"/>
          <w:marTop w:val="0"/>
          <w:marBottom w:val="0"/>
          <w:divBdr>
            <w:top w:val="none" w:sz="0" w:space="0" w:color="auto"/>
            <w:left w:val="none" w:sz="0" w:space="0" w:color="auto"/>
            <w:bottom w:val="none" w:sz="0" w:space="0" w:color="auto"/>
            <w:right w:val="none" w:sz="0" w:space="0" w:color="auto"/>
          </w:divBdr>
        </w:div>
        <w:div w:id="458189683">
          <w:marLeft w:val="0"/>
          <w:marRight w:val="0"/>
          <w:marTop w:val="0"/>
          <w:marBottom w:val="0"/>
          <w:divBdr>
            <w:top w:val="none" w:sz="0" w:space="0" w:color="auto"/>
            <w:left w:val="none" w:sz="0" w:space="0" w:color="auto"/>
            <w:bottom w:val="none" w:sz="0" w:space="0" w:color="auto"/>
            <w:right w:val="none" w:sz="0" w:space="0" w:color="auto"/>
          </w:divBdr>
        </w:div>
        <w:div w:id="482508398">
          <w:marLeft w:val="0"/>
          <w:marRight w:val="0"/>
          <w:marTop w:val="0"/>
          <w:marBottom w:val="0"/>
          <w:divBdr>
            <w:top w:val="none" w:sz="0" w:space="0" w:color="auto"/>
            <w:left w:val="none" w:sz="0" w:space="0" w:color="auto"/>
            <w:bottom w:val="none" w:sz="0" w:space="0" w:color="auto"/>
            <w:right w:val="none" w:sz="0" w:space="0" w:color="auto"/>
          </w:divBdr>
        </w:div>
        <w:div w:id="487020995">
          <w:marLeft w:val="0"/>
          <w:marRight w:val="0"/>
          <w:marTop w:val="0"/>
          <w:marBottom w:val="0"/>
          <w:divBdr>
            <w:top w:val="none" w:sz="0" w:space="0" w:color="auto"/>
            <w:left w:val="none" w:sz="0" w:space="0" w:color="auto"/>
            <w:bottom w:val="none" w:sz="0" w:space="0" w:color="auto"/>
            <w:right w:val="none" w:sz="0" w:space="0" w:color="auto"/>
          </w:divBdr>
        </w:div>
        <w:div w:id="491069077">
          <w:marLeft w:val="0"/>
          <w:marRight w:val="0"/>
          <w:marTop w:val="0"/>
          <w:marBottom w:val="0"/>
          <w:divBdr>
            <w:top w:val="none" w:sz="0" w:space="0" w:color="auto"/>
            <w:left w:val="none" w:sz="0" w:space="0" w:color="auto"/>
            <w:bottom w:val="none" w:sz="0" w:space="0" w:color="auto"/>
            <w:right w:val="none" w:sz="0" w:space="0" w:color="auto"/>
          </w:divBdr>
        </w:div>
        <w:div w:id="503401261">
          <w:marLeft w:val="0"/>
          <w:marRight w:val="0"/>
          <w:marTop w:val="0"/>
          <w:marBottom w:val="0"/>
          <w:divBdr>
            <w:top w:val="none" w:sz="0" w:space="0" w:color="auto"/>
            <w:left w:val="none" w:sz="0" w:space="0" w:color="auto"/>
            <w:bottom w:val="none" w:sz="0" w:space="0" w:color="auto"/>
            <w:right w:val="none" w:sz="0" w:space="0" w:color="auto"/>
          </w:divBdr>
        </w:div>
        <w:div w:id="524052651">
          <w:marLeft w:val="0"/>
          <w:marRight w:val="0"/>
          <w:marTop w:val="0"/>
          <w:marBottom w:val="0"/>
          <w:divBdr>
            <w:top w:val="none" w:sz="0" w:space="0" w:color="auto"/>
            <w:left w:val="none" w:sz="0" w:space="0" w:color="auto"/>
            <w:bottom w:val="none" w:sz="0" w:space="0" w:color="auto"/>
            <w:right w:val="none" w:sz="0" w:space="0" w:color="auto"/>
          </w:divBdr>
        </w:div>
        <w:div w:id="530070126">
          <w:marLeft w:val="0"/>
          <w:marRight w:val="0"/>
          <w:marTop w:val="0"/>
          <w:marBottom w:val="0"/>
          <w:divBdr>
            <w:top w:val="none" w:sz="0" w:space="0" w:color="auto"/>
            <w:left w:val="none" w:sz="0" w:space="0" w:color="auto"/>
            <w:bottom w:val="none" w:sz="0" w:space="0" w:color="auto"/>
            <w:right w:val="none" w:sz="0" w:space="0" w:color="auto"/>
          </w:divBdr>
        </w:div>
        <w:div w:id="571962317">
          <w:marLeft w:val="0"/>
          <w:marRight w:val="0"/>
          <w:marTop w:val="0"/>
          <w:marBottom w:val="0"/>
          <w:divBdr>
            <w:top w:val="none" w:sz="0" w:space="0" w:color="auto"/>
            <w:left w:val="none" w:sz="0" w:space="0" w:color="auto"/>
            <w:bottom w:val="none" w:sz="0" w:space="0" w:color="auto"/>
            <w:right w:val="none" w:sz="0" w:space="0" w:color="auto"/>
          </w:divBdr>
        </w:div>
        <w:div w:id="595938416">
          <w:marLeft w:val="0"/>
          <w:marRight w:val="0"/>
          <w:marTop w:val="0"/>
          <w:marBottom w:val="0"/>
          <w:divBdr>
            <w:top w:val="none" w:sz="0" w:space="0" w:color="auto"/>
            <w:left w:val="none" w:sz="0" w:space="0" w:color="auto"/>
            <w:bottom w:val="none" w:sz="0" w:space="0" w:color="auto"/>
            <w:right w:val="none" w:sz="0" w:space="0" w:color="auto"/>
          </w:divBdr>
        </w:div>
        <w:div w:id="638536081">
          <w:marLeft w:val="0"/>
          <w:marRight w:val="0"/>
          <w:marTop w:val="0"/>
          <w:marBottom w:val="0"/>
          <w:divBdr>
            <w:top w:val="none" w:sz="0" w:space="0" w:color="auto"/>
            <w:left w:val="none" w:sz="0" w:space="0" w:color="auto"/>
            <w:bottom w:val="none" w:sz="0" w:space="0" w:color="auto"/>
            <w:right w:val="none" w:sz="0" w:space="0" w:color="auto"/>
          </w:divBdr>
        </w:div>
        <w:div w:id="673261258">
          <w:marLeft w:val="0"/>
          <w:marRight w:val="0"/>
          <w:marTop w:val="0"/>
          <w:marBottom w:val="0"/>
          <w:divBdr>
            <w:top w:val="none" w:sz="0" w:space="0" w:color="auto"/>
            <w:left w:val="none" w:sz="0" w:space="0" w:color="auto"/>
            <w:bottom w:val="none" w:sz="0" w:space="0" w:color="auto"/>
            <w:right w:val="none" w:sz="0" w:space="0" w:color="auto"/>
          </w:divBdr>
        </w:div>
        <w:div w:id="683290523">
          <w:marLeft w:val="0"/>
          <w:marRight w:val="0"/>
          <w:marTop w:val="0"/>
          <w:marBottom w:val="0"/>
          <w:divBdr>
            <w:top w:val="none" w:sz="0" w:space="0" w:color="auto"/>
            <w:left w:val="none" w:sz="0" w:space="0" w:color="auto"/>
            <w:bottom w:val="none" w:sz="0" w:space="0" w:color="auto"/>
            <w:right w:val="none" w:sz="0" w:space="0" w:color="auto"/>
          </w:divBdr>
        </w:div>
        <w:div w:id="711466695">
          <w:marLeft w:val="0"/>
          <w:marRight w:val="0"/>
          <w:marTop w:val="0"/>
          <w:marBottom w:val="0"/>
          <w:divBdr>
            <w:top w:val="none" w:sz="0" w:space="0" w:color="auto"/>
            <w:left w:val="none" w:sz="0" w:space="0" w:color="auto"/>
            <w:bottom w:val="none" w:sz="0" w:space="0" w:color="auto"/>
            <w:right w:val="none" w:sz="0" w:space="0" w:color="auto"/>
          </w:divBdr>
        </w:div>
        <w:div w:id="722141320">
          <w:marLeft w:val="0"/>
          <w:marRight w:val="0"/>
          <w:marTop w:val="0"/>
          <w:marBottom w:val="0"/>
          <w:divBdr>
            <w:top w:val="none" w:sz="0" w:space="0" w:color="auto"/>
            <w:left w:val="none" w:sz="0" w:space="0" w:color="auto"/>
            <w:bottom w:val="none" w:sz="0" w:space="0" w:color="auto"/>
            <w:right w:val="none" w:sz="0" w:space="0" w:color="auto"/>
          </w:divBdr>
        </w:div>
        <w:div w:id="732509108">
          <w:marLeft w:val="0"/>
          <w:marRight w:val="0"/>
          <w:marTop w:val="0"/>
          <w:marBottom w:val="0"/>
          <w:divBdr>
            <w:top w:val="none" w:sz="0" w:space="0" w:color="auto"/>
            <w:left w:val="none" w:sz="0" w:space="0" w:color="auto"/>
            <w:bottom w:val="none" w:sz="0" w:space="0" w:color="auto"/>
            <w:right w:val="none" w:sz="0" w:space="0" w:color="auto"/>
          </w:divBdr>
        </w:div>
        <w:div w:id="787503694">
          <w:marLeft w:val="0"/>
          <w:marRight w:val="0"/>
          <w:marTop w:val="0"/>
          <w:marBottom w:val="0"/>
          <w:divBdr>
            <w:top w:val="none" w:sz="0" w:space="0" w:color="auto"/>
            <w:left w:val="none" w:sz="0" w:space="0" w:color="auto"/>
            <w:bottom w:val="none" w:sz="0" w:space="0" w:color="auto"/>
            <w:right w:val="none" w:sz="0" w:space="0" w:color="auto"/>
          </w:divBdr>
        </w:div>
        <w:div w:id="787967304">
          <w:marLeft w:val="0"/>
          <w:marRight w:val="0"/>
          <w:marTop w:val="0"/>
          <w:marBottom w:val="0"/>
          <w:divBdr>
            <w:top w:val="none" w:sz="0" w:space="0" w:color="auto"/>
            <w:left w:val="none" w:sz="0" w:space="0" w:color="auto"/>
            <w:bottom w:val="none" w:sz="0" w:space="0" w:color="auto"/>
            <w:right w:val="none" w:sz="0" w:space="0" w:color="auto"/>
          </w:divBdr>
        </w:div>
        <w:div w:id="791557059">
          <w:marLeft w:val="0"/>
          <w:marRight w:val="0"/>
          <w:marTop w:val="0"/>
          <w:marBottom w:val="0"/>
          <w:divBdr>
            <w:top w:val="none" w:sz="0" w:space="0" w:color="auto"/>
            <w:left w:val="none" w:sz="0" w:space="0" w:color="auto"/>
            <w:bottom w:val="none" w:sz="0" w:space="0" w:color="auto"/>
            <w:right w:val="none" w:sz="0" w:space="0" w:color="auto"/>
          </w:divBdr>
        </w:div>
        <w:div w:id="799879303">
          <w:marLeft w:val="0"/>
          <w:marRight w:val="0"/>
          <w:marTop w:val="0"/>
          <w:marBottom w:val="0"/>
          <w:divBdr>
            <w:top w:val="none" w:sz="0" w:space="0" w:color="auto"/>
            <w:left w:val="none" w:sz="0" w:space="0" w:color="auto"/>
            <w:bottom w:val="none" w:sz="0" w:space="0" w:color="auto"/>
            <w:right w:val="none" w:sz="0" w:space="0" w:color="auto"/>
          </w:divBdr>
        </w:div>
        <w:div w:id="816461506">
          <w:marLeft w:val="0"/>
          <w:marRight w:val="0"/>
          <w:marTop w:val="0"/>
          <w:marBottom w:val="0"/>
          <w:divBdr>
            <w:top w:val="none" w:sz="0" w:space="0" w:color="auto"/>
            <w:left w:val="none" w:sz="0" w:space="0" w:color="auto"/>
            <w:bottom w:val="none" w:sz="0" w:space="0" w:color="auto"/>
            <w:right w:val="none" w:sz="0" w:space="0" w:color="auto"/>
          </w:divBdr>
        </w:div>
        <w:div w:id="820384776">
          <w:marLeft w:val="0"/>
          <w:marRight w:val="0"/>
          <w:marTop w:val="0"/>
          <w:marBottom w:val="0"/>
          <w:divBdr>
            <w:top w:val="none" w:sz="0" w:space="0" w:color="auto"/>
            <w:left w:val="none" w:sz="0" w:space="0" w:color="auto"/>
            <w:bottom w:val="none" w:sz="0" w:space="0" w:color="auto"/>
            <w:right w:val="none" w:sz="0" w:space="0" w:color="auto"/>
          </w:divBdr>
        </w:div>
        <w:div w:id="821585166">
          <w:marLeft w:val="0"/>
          <w:marRight w:val="0"/>
          <w:marTop w:val="0"/>
          <w:marBottom w:val="0"/>
          <w:divBdr>
            <w:top w:val="none" w:sz="0" w:space="0" w:color="auto"/>
            <w:left w:val="none" w:sz="0" w:space="0" w:color="auto"/>
            <w:bottom w:val="none" w:sz="0" w:space="0" w:color="auto"/>
            <w:right w:val="none" w:sz="0" w:space="0" w:color="auto"/>
          </w:divBdr>
        </w:div>
        <w:div w:id="846332433">
          <w:marLeft w:val="0"/>
          <w:marRight w:val="0"/>
          <w:marTop w:val="0"/>
          <w:marBottom w:val="0"/>
          <w:divBdr>
            <w:top w:val="none" w:sz="0" w:space="0" w:color="auto"/>
            <w:left w:val="none" w:sz="0" w:space="0" w:color="auto"/>
            <w:bottom w:val="none" w:sz="0" w:space="0" w:color="auto"/>
            <w:right w:val="none" w:sz="0" w:space="0" w:color="auto"/>
          </w:divBdr>
        </w:div>
        <w:div w:id="851795781">
          <w:marLeft w:val="0"/>
          <w:marRight w:val="0"/>
          <w:marTop w:val="0"/>
          <w:marBottom w:val="0"/>
          <w:divBdr>
            <w:top w:val="none" w:sz="0" w:space="0" w:color="auto"/>
            <w:left w:val="none" w:sz="0" w:space="0" w:color="auto"/>
            <w:bottom w:val="none" w:sz="0" w:space="0" w:color="auto"/>
            <w:right w:val="none" w:sz="0" w:space="0" w:color="auto"/>
          </w:divBdr>
        </w:div>
        <w:div w:id="851803838">
          <w:marLeft w:val="0"/>
          <w:marRight w:val="0"/>
          <w:marTop w:val="0"/>
          <w:marBottom w:val="0"/>
          <w:divBdr>
            <w:top w:val="none" w:sz="0" w:space="0" w:color="auto"/>
            <w:left w:val="none" w:sz="0" w:space="0" w:color="auto"/>
            <w:bottom w:val="none" w:sz="0" w:space="0" w:color="auto"/>
            <w:right w:val="none" w:sz="0" w:space="0" w:color="auto"/>
          </w:divBdr>
        </w:div>
        <w:div w:id="892889274">
          <w:marLeft w:val="0"/>
          <w:marRight w:val="0"/>
          <w:marTop w:val="0"/>
          <w:marBottom w:val="0"/>
          <w:divBdr>
            <w:top w:val="none" w:sz="0" w:space="0" w:color="auto"/>
            <w:left w:val="none" w:sz="0" w:space="0" w:color="auto"/>
            <w:bottom w:val="none" w:sz="0" w:space="0" w:color="auto"/>
            <w:right w:val="none" w:sz="0" w:space="0" w:color="auto"/>
          </w:divBdr>
        </w:div>
        <w:div w:id="899176010">
          <w:marLeft w:val="0"/>
          <w:marRight w:val="0"/>
          <w:marTop w:val="0"/>
          <w:marBottom w:val="0"/>
          <w:divBdr>
            <w:top w:val="none" w:sz="0" w:space="0" w:color="auto"/>
            <w:left w:val="none" w:sz="0" w:space="0" w:color="auto"/>
            <w:bottom w:val="none" w:sz="0" w:space="0" w:color="auto"/>
            <w:right w:val="none" w:sz="0" w:space="0" w:color="auto"/>
          </w:divBdr>
        </w:div>
        <w:div w:id="905799646">
          <w:marLeft w:val="0"/>
          <w:marRight w:val="0"/>
          <w:marTop w:val="0"/>
          <w:marBottom w:val="0"/>
          <w:divBdr>
            <w:top w:val="none" w:sz="0" w:space="0" w:color="auto"/>
            <w:left w:val="none" w:sz="0" w:space="0" w:color="auto"/>
            <w:bottom w:val="none" w:sz="0" w:space="0" w:color="auto"/>
            <w:right w:val="none" w:sz="0" w:space="0" w:color="auto"/>
          </w:divBdr>
        </w:div>
        <w:div w:id="925847312">
          <w:marLeft w:val="0"/>
          <w:marRight w:val="0"/>
          <w:marTop w:val="0"/>
          <w:marBottom w:val="0"/>
          <w:divBdr>
            <w:top w:val="none" w:sz="0" w:space="0" w:color="auto"/>
            <w:left w:val="none" w:sz="0" w:space="0" w:color="auto"/>
            <w:bottom w:val="none" w:sz="0" w:space="0" w:color="auto"/>
            <w:right w:val="none" w:sz="0" w:space="0" w:color="auto"/>
          </w:divBdr>
        </w:div>
        <w:div w:id="931546685">
          <w:marLeft w:val="0"/>
          <w:marRight w:val="0"/>
          <w:marTop w:val="0"/>
          <w:marBottom w:val="0"/>
          <w:divBdr>
            <w:top w:val="none" w:sz="0" w:space="0" w:color="auto"/>
            <w:left w:val="none" w:sz="0" w:space="0" w:color="auto"/>
            <w:bottom w:val="none" w:sz="0" w:space="0" w:color="auto"/>
            <w:right w:val="none" w:sz="0" w:space="0" w:color="auto"/>
          </w:divBdr>
        </w:div>
        <w:div w:id="954285478">
          <w:marLeft w:val="0"/>
          <w:marRight w:val="0"/>
          <w:marTop w:val="0"/>
          <w:marBottom w:val="0"/>
          <w:divBdr>
            <w:top w:val="none" w:sz="0" w:space="0" w:color="auto"/>
            <w:left w:val="none" w:sz="0" w:space="0" w:color="auto"/>
            <w:bottom w:val="none" w:sz="0" w:space="0" w:color="auto"/>
            <w:right w:val="none" w:sz="0" w:space="0" w:color="auto"/>
          </w:divBdr>
        </w:div>
        <w:div w:id="957493618">
          <w:marLeft w:val="0"/>
          <w:marRight w:val="0"/>
          <w:marTop w:val="0"/>
          <w:marBottom w:val="0"/>
          <w:divBdr>
            <w:top w:val="none" w:sz="0" w:space="0" w:color="auto"/>
            <w:left w:val="none" w:sz="0" w:space="0" w:color="auto"/>
            <w:bottom w:val="none" w:sz="0" w:space="0" w:color="auto"/>
            <w:right w:val="none" w:sz="0" w:space="0" w:color="auto"/>
          </w:divBdr>
        </w:div>
        <w:div w:id="981009365">
          <w:marLeft w:val="0"/>
          <w:marRight w:val="0"/>
          <w:marTop w:val="0"/>
          <w:marBottom w:val="0"/>
          <w:divBdr>
            <w:top w:val="none" w:sz="0" w:space="0" w:color="auto"/>
            <w:left w:val="none" w:sz="0" w:space="0" w:color="auto"/>
            <w:bottom w:val="none" w:sz="0" w:space="0" w:color="auto"/>
            <w:right w:val="none" w:sz="0" w:space="0" w:color="auto"/>
          </w:divBdr>
        </w:div>
        <w:div w:id="984898521">
          <w:marLeft w:val="0"/>
          <w:marRight w:val="0"/>
          <w:marTop w:val="0"/>
          <w:marBottom w:val="0"/>
          <w:divBdr>
            <w:top w:val="none" w:sz="0" w:space="0" w:color="auto"/>
            <w:left w:val="none" w:sz="0" w:space="0" w:color="auto"/>
            <w:bottom w:val="none" w:sz="0" w:space="0" w:color="auto"/>
            <w:right w:val="none" w:sz="0" w:space="0" w:color="auto"/>
          </w:divBdr>
        </w:div>
        <w:div w:id="1013800338">
          <w:marLeft w:val="0"/>
          <w:marRight w:val="0"/>
          <w:marTop w:val="0"/>
          <w:marBottom w:val="0"/>
          <w:divBdr>
            <w:top w:val="none" w:sz="0" w:space="0" w:color="auto"/>
            <w:left w:val="none" w:sz="0" w:space="0" w:color="auto"/>
            <w:bottom w:val="none" w:sz="0" w:space="0" w:color="auto"/>
            <w:right w:val="none" w:sz="0" w:space="0" w:color="auto"/>
          </w:divBdr>
        </w:div>
        <w:div w:id="1033462775">
          <w:marLeft w:val="0"/>
          <w:marRight w:val="0"/>
          <w:marTop w:val="0"/>
          <w:marBottom w:val="0"/>
          <w:divBdr>
            <w:top w:val="none" w:sz="0" w:space="0" w:color="auto"/>
            <w:left w:val="none" w:sz="0" w:space="0" w:color="auto"/>
            <w:bottom w:val="none" w:sz="0" w:space="0" w:color="auto"/>
            <w:right w:val="none" w:sz="0" w:space="0" w:color="auto"/>
          </w:divBdr>
        </w:div>
        <w:div w:id="1039162242">
          <w:marLeft w:val="0"/>
          <w:marRight w:val="0"/>
          <w:marTop w:val="0"/>
          <w:marBottom w:val="0"/>
          <w:divBdr>
            <w:top w:val="none" w:sz="0" w:space="0" w:color="auto"/>
            <w:left w:val="none" w:sz="0" w:space="0" w:color="auto"/>
            <w:bottom w:val="none" w:sz="0" w:space="0" w:color="auto"/>
            <w:right w:val="none" w:sz="0" w:space="0" w:color="auto"/>
          </w:divBdr>
        </w:div>
        <w:div w:id="1042485345">
          <w:marLeft w:val="0"/>
          <w:marRight w:val="0"/>
          <w:marTop w:val="0"/>
          <w:marBottom w:val="0"/>
          <w:divBdr>
            <w:top w:val="none" w:sz="0" w:space="0" w:color="auto"/>
            <w:left w:val="none" w:sz="0" w:space="0" w:color="auto"/>
            <w:bottom w:val="none" w:sz="0" w:space="0" w:color="auto"/>
            <w:right w:val="none" w:sz="0" w:space="0" w:color="auto"/>
          </w:divBdr>
        </w:div>
        <w:div w:id="1042902565">
          <w:marLeft w:val="0"/>
          <w:marRight w:val="0"/>
          <w:marTop w:val="0"/>
          <w:marBottom w:val="0"/>
          <w:divBdr>
            <w:top w:val="none" w:sz="0" w:space="0" w:color="auto"/>
            <w:left w:val="none" w:sz="0" w:space="0" w:color="auto"/>
            <w:bottom w:val="none" w:sz="0" w:space="0" w:color="auto"/>
            <w:right w:val="none" w:sz="0" w:space="0" w:color="auto"/>
          </w:divBdr>
        </w:div>
        <w:div w:id="1054237508">
          <w:marLeft w:val="0"/>
          <w:marRight w:val="0"/>
          <w:marTop w:val="0"/>
          <w:marBottom w:val="0"/>
          <w:divBdr>
            <w:top w:val="none" w:sz="0" w:space="0" w:color="auto"/>
            <w:left w:val="none" w:sz="0" w:space="0" w:color="auto"/>
            <w:bottom w:val="none" w:sz="0" w:space="0" w:color="auto"/>
            <w:right w:val="none" w:sz="0" w:space="0" w:color="auto"/>
          </w:divBdr>
        </w:div>
        <w:div w:id="1078864532">
          <w:marLeft w:val="0"/>
          <w:marRight w:val="0"/>
          <w:marTop w:val="0"/>
          <w:marBottom w:val="0"/>
          <w:divBdr>
            <w:top w:val="none" w:sz="0" w:space="0" w:color="auto"/>
            <w:left w:val="none" w:sz="0" w:space="0" w:color="auto"/>
            <w:bottom w:val="none" w:sz="0" w:space="0" w:color="auto"/>
            <w:right w:val="none" w:sz="0" w:space="0" w:color="auto"/>
          </w:divBdr>
        </w:div>
        <w:div w:id="1097100206">
          <w:marLeft w:val="0"/>
          <w:marRight w:val="0"/>
          <w:marTop w:val="0"/>
          <w:marBottom w:val="0"/>
          <w:divBdr>
            <w:top w:val="none" w:sz="0" w:space="0" w:color="auto"/>
            <w:left w:val="none" w:sz="0" w:space="0" w:color="auto"/>
            <w:bottom w:val="none" w:sz="0" w:space="0" w:color="auto"/>
            <w:right w:val="none" w:sz="0" w:space="0" w:color="auto"/>
          </w:divBdr>
        </w:div>
        <w:div w:id="1105003777">
          <w:marLeft w:val="0"/>
          <w:marRight w:val="0"/>
          <w:marTop w:val="0"/>
          <w:marBottom w:val="0"/>
          <w:divBdr>
            <w:top w:val="none" w:sz="0" w:space="0" w:color="auto"/>
            <w:left w:val="none" w:sz="0" w:space="0" w:color="auto"/>
            <w:bottom w:val="none" w:sz="0" w:space="0" w:color="auto"/>
            <w:right w:val="none" w:sz="0" w:space="0" w:color="auto"/>
          </w:divBdr>
        </w:div>
        <w:div w:id="1120339753">
          <w:marLeft w:val="0"/>
          <w:marRight w:val="0"/>
          <w:marTop w:val="0"/>
          <w:marBottom w:val="0"/>
          <w:divBdr>
            <w:top w:val="none" w:sz="0" w:space="0" w:color="auto"/>
            <w:left w:val="none" w:sz="0" w:space="0" w:color="auto"/>
            <w:bottom w:val="none" w:sz="0" w:space="0" w:color="auto"/>
            <w:right w:val="none" w:sz="0" w:space="0" w:color="auto"/>
          </w:divBdr>
        </w:div>
        <w:div w:id="1134904204">
          <w:marLeft w:val="0"/>
          <w:marRight w:val="0"/>
          <w:marTop w:val="0"/>
          <w:marBottom w:val="0"/>
          <w:divBdr>
            <w:top w:val="none" w:sz="0" w:space="0" w:color="auto"/>
            <w:left w:val="none" w:sz="0" w:space="0" w:color="auto"/>
            <w:bottom w:val="none" w:sz="0" w:space="0" w:color="auto"/>
            <w:right w:val="none" w:sz="0" w:space="0" w:color="auto"/>
          </w:divBdr>
        </w:div>
        <w:div w:id="1148090218">
          <w:marLeft w:val="0"/>
          <w:marRight w:val="0"/>
          <w:marTop w:val="0"/>
          <w:marBottom w:val="0"/>
          <w:divBdr>
            <w:top w:val="none" w:sz="0" w:space="0" w:color="auto"/>
            <w:left w:val="none" w:sz="0" w:space="0" w:color="auto"/>
            <w:bottom w:val="none" w:sz="0" w:space="0" w:color="auto"/>
            <w:right w:val="none" w:sz="0" w:space="0" w:color="auto"/>
          </w:divBdr>
        </w:div>
        <w:div w:id="1151022724">
          <w:marLeft w:val="0"/>
          <w:marRight w:val="0"/>
          <w:marTop w:val="0"/>
          <w:marBottom w:val="0"/>
          <w:divBdr>
            <w:top w:val="none" w:sz="0" w:space="0" w:color="auto"/>
            <w:left w:val="none" w:sz="0" w:space="0" w:color="auto"/>
            <w:bottom w:val="none" w:sz="0" w:space="0" w:color="auto"/>
            <w:right w:val="none" w:sz="0" w:space="0" w:color="auto"/>
          </w:divBdr>
        </w:div>
        <w:div w:id="1156410363">
          <w:marLeft w:val="0"/>
          <w:marRight w:val="0"/>
          <w:marTop w:val="0"/>
          <w:marBottom w:val="0"/>
          <w:divBdr>
            <w:top w:val="none" w:sz="0" w:space="0" w:color="auto"/>
            <w:left w:val="none" w:sz="0" w:space="0" w:color="auto"/>
            <w:bottom w:val="none" w:sz="0" w:space="0" w:color="auto"/>
            <w:right w:val="none" w:sz="0" w:space="0" w:color="auto"/>
          </w:divBdr>
        </w:div>
        <w:div w:id="1184517871">
          <w:marLeft w:val="0"/>
          <w:marRight w:val="0"/>
          <w:marTop w:val="0"/>
          <w:marBottom w:val="0"/>
          <w:divBdr>
            <w:top w:val="none" w:sz="0" w:space="0" w:color="auto"/>
            <w:left w:val="none" w:sz="0" w:space="0" w:color="auto"/>
            <w:bottom w:val="none" w:sz="0" w:space="0" w:color="auto"/>
            <w:right w:val="none" w:sz="0" w:space="0" w:color="auto"/>
          </w:divBdr>
        </w:div>
        <w:div w:id="1189951169">
          <w:marLeft w:val="0"/>
          <w:marRight w:val="0"/>
          <w:marTop w:val="0"/>
          <w:marBottom w:val="0"/>
          <w:divBdr>
            <w:top w:val="none" w:sz="0" w:space="0" w:color="auto"/>
            <w:left w:val="none" w:sz="0" w:space="0" w:color="auto"/>
            <w:bottom w:val="none" w:sz="0" w:space="0" w:color="auto"/>
            <w:right w:val="none" w:sz="0" w:space="0" w:color="auto"/>
          </w:divBdr>
        </w:div>
        <w:div w:id="1192111481">
          <w:marLeft w:val="0"/>
          <w:marRight w:val="0"/>
          <w:marTop w:val="0"/>
          <w:marBottom w:val="0"/>
          <w:divBdr>
            <w:top w:val="none" w:sz="0" w:space="0" w:color="auto"/>
            <w:left w:val="none" w:sz="0" w:space="0" w:color="auto"/>
            <w:bottom w:val="none" w:sz="0" w:space="0" w:color="auto"/>
            <w:right w:val="none" w:sz="0" w:space="0" w:color="auto"/>
          </w:divBdr>
        </w:div>
        <w:div w:id="1193032856">
          <w:marLeft w:val="0"/>
          <w:marRight w:val="0"/>
          <w:marTop w:val="0"/>
          <w:marBottom w:val="0"/>
          <w:divBdr>
            <w:top w:val="none" w:sz="0" w:space="0" w:color="auto"/>
            <w:left w:val="none" w:sz="0" w:space="0" w:color="auto"/>
            <w:bottom w:val="none" w:sz="0" w:space="0" w:color="auto"/>
            <w:right w:val="none" w:sz="0" w:space="0" w:color="auto"/>
          </w:divBdr>
        </w:div>
        <w:div w:id="1204639950">
          <w:marLeft w:val="0"/>
          <w:marRight w:val="0"/>
          <w:marTop w:val="0"/>
          <w:marBottom w:val="0"/>
          <w:divBdr>
            <w:top w:val="none" w:sz="0" w:space="0" w:color="auto"/>
            <w:left w:val="none" w:sz="0" w:space="0" w:color="auto"/>
            <w:bottom w:val="none" w:sz="0" w:space="0" w:color="auto"/>
            <w:right w:val="none" w:sz="0" w:space="0" w:color="auto"/>
          </w:divBdr>
        </w:div>
        <w:div w:id="1215921237">
          <w:marLeft w:val="0"/>
          <w:marRight w:val="0"/>
          <w:marTop w:val="0"/>
          <w:marBottom w:val="0"/>
          <w:divBdr>
            <w:top w:val="none" w:sz="0" w:space="0" w:color="auto"/>
            <w:left w:val="none" w:sz="0" w:space="0" w:color="auto"/>
            <w:bottom w:val="none" w:sz="0" w:space="0" w:color="auto"/>
            <w:right w:val="none" w:sz="0" w:space="0" w:color="auto"/>
          </w:divBdr>
        </w:div>
        <w:div w:id="1232427446">
          <w:marLeft w:val="0"/>
          <w:marRight w:val="0"/>
          <w:marTop w:val="0"/>
          <w:marBottom w:val="0"/>
          <w:divBdr>
            <w:top w:val="none" w:sz="0" w:space="0" w:color="auto"/>
            <w:left w:val="none" w:sz="0" w:space="0" w:color="auto"/>
            <w:bottom w:val="none" w:sz="0" w:space="0" w:color="auto"/>
            <w:right w:val="none" w:sz="0" w:space="0" w:color="auto"/>
          </w:divBdr>
        </w:div>
        <w:div w:id="1257405582">
          <w:marLeft w:val="0"/>
          <w:marRight w:val="0"/>
          <w:marTop w:val="0"/>
          <w:marBottom w:val="0"/>
          <w:divBdr>
            <w:top w:val="none" w:sz="0" w:space="0" w:color="auto"/>
            <w:left w:val="none" w:sz="0" w:space="0" w:color="auto"/>
            <w:bottom w:val="none" w:sz="0" w:space="0" w:color="auto"/>
            <w:right w:val="none" w:sz="0" w:space="0" w:color="auto"/>
          </w:divBdr>
        </w:div>
        <w:div w:id="1259871216">
          <w:marLeft w:val="0"/>
          <w:marRight w:val="0"/>
          <w:marTop w:val="0"/>
          <w:marBottom w:val="0"/>
          <w:divBdr>
            <w:top w:val="none" w:sz="0" w:space="0" w:color="auto"/>
            <w:left w:val="none" w:sz="0" w:space="0" w:color="auto"/>
            <w:bottom w:val="none" w:sz="0" w:space="0" w:color="auto"/>
            <w:right w:val="none" w:sz="0" w:space="0" w:color="auto"/>
          </w:divBdr>
        </w:div>
        <w:div w:id="1269923631">
          <w:marLeft w:val="0"/>
          <w:marRight w:val="0"/>
          <w:marTop w:val="0"/>
          <w:marBottom w:val="0"/>
          <w:divBdr>
            <w:top w:val="none" w:sz="0" w:space="0" w:color="auto"/>
            <w:left w:val="none" w:sz="0" w:space="0" w:color="auto"/>
            <w:bottom w:val="none" w:sz="0" w:space="0" w:color="auto"/>
            <w:right w:val="none" w:sz="0" w:space="0" w:color="auto"/>
          </w:divBdr>
        </w:div>
        <w:div w:id="1279491313">
          <w:marLeft w:val="0"/>
          <w:marRight w:val="0"/>
          <w:marTop w:val="0"/>
          <w:marBottom w:val="0"/>
          <w:divBdr>
            <w:top w:val="none" w:sz="0" w:space="0" w:color="auto"/>
            <w:left w:val="none" w:sz="0" w:space="0" w:color="auto"/>
            <w:bottom w:val="none" w:sz="0" w:space="0" w:color="auto"/>
            <w:right w:val="none" w:sz="0" w:space="0" w:color="auto"/>
          </w:divBdr>
        </w:div>
        <w:div w:id="1289513686">
          <w:marLeft w:val="0"/>
          <w:marRight w:val="0"/>
          <w:marTop w:val="0"/>
          <w:marBottom w:val="0"/>
          <w:divBdr>
            <w:top w:val="none" w:sz="0" w:space="0" w:color="auto"/>
            <w:left w:val="none" w:sz="0" w:space="0" w:color="auto"/>
            <w:bottom w:val="none" w:sz="0" w:space="0" w:color="auto"/>
            <w:right w:val="none" w:sz="0" w:space="0" w:color="auto"/>
          </w:divBdr>
        </w:div>
        <w:div w:id="1291714826">
          <w:marLeft w:val="0"/>
          <w:marRight w:val="0"/>
          <w:marTop w:val="0"/>
          <w:marBottom w:val="0"/>
          <w:divBdr>
            <w:top w:val="none" w:sz="0" w:space="0" w:color="auto"/>
            <w:left w:val="none" w:sz="0" w:space="0" w:color="auto"/>
            <w:bottom w:val="none" w:sz="0" w:space="0" w:color="auto"/>
            <w:right w:val="none" w:sz="0" w:space="0" w:color="auto"/>
          </w:divBdr>
        </w:div>
        <w:div w:id="1297836866">
          <w:marLeft w:val="0"/>
          <w:marRight w:val="0"/>
          <w:marTop w:val="0"/>
          <w:marBottom w:val="0"/>
          <w:divBdr>
            <w:top w:val="none" w:sz="0" w:space="0" w:color="auto"/>
            <w:left w:val="none" w:sz="0" w:space="0" w:color="auto"/>
            <w:bottom w:val="none" w:sz="0" w:space="0" w:color="auto"/>
            <w:right w:val="none" w:sz="0" w:space="0" w:color="auto"/>
          </w:divBdr>
        </w:div>
        <w:div w:id="1301567763">
          <w:marLeft w:val="0"/>
          <w:marRight w:val="0"/>
          <w:marTop w:val="0"/>
          <w:marBottom w:val="0"/>
          <w:divBdr>
            <w:top w:val="none" w:sz="0" w:space="0" w:color="auto"/>
            <w:left w:val="none" w:sz="0" w:space="0" w:color="auto"/>
            <w:bottom w:val="none" w:sz="0" w:space="0" w:color="auto"/>
            <w:right w:val="none" w:sz="0" w:space="0" w:color="auto"/>
          </w:divBdr>
        </w:div>
        <w:div w:id="1307316141">
          <w:marLeft w:val="0"/>
          <w:marRight w:val="0"/>
          <w:marTop w:val="0"/>
          <w:marBottom w:val="0"/>
          <w:divBdr>
            <w:top w:val="none" w:sz="0" w:space="0" w:color="auto"/>
            <w:left w:val="none" w:sz="0" w:space="0" w:color="auto"/>
            <w:bottom w:val="none" w:sz="0" w:space="0" w:color="auto"/>
            <w:right w:val="none" w:sz="0" w:space="0" w:color="auto"/>
          </w:divBdr>
        </w:div>
        <w:div w:id="1351294378">
          <w:marLeft w:val="0"/>
          <w:marRight w:val="0"/>
          <w:marTop w:val="0"/>
          <w:marBottom w:val="0"/>
          <w:divBdr>
            <w:top w:val="none" w:sz="0" w:space="0" w:color="auto"/>
            <w:left w:val="none" w:sz="0" w:space="0" w:color="auto"/>
            <w:bottom w:val="none" w:sz="0" w:space="0" w:color="auto"/>
            <w:right w:val="none" w:sz="0" w:space="0" w:color="auto"/>
          </w:divBdr>
        </w:div>
        <w:div w:id="1362559937">
          <w:marLeft w:val="0"/>
          <w:marRight w:val="0"/>
          <w:marTop w:val="0"/>
          <w:marBottom w:val="0"/>
          <w:divBdr>
            <w:top w:val="none" w:sz="0" w:space="0" w:color="auto"/>
            <w:left w:val="none" w:sz="0" w:space="0" w:color="auto"/>
            <w:bottom w:val="none" w:sz="0" w:space="0" w:color="auto"/>
            <w:right w:val="none" w:sz="0" w:space="0" w:color="auto"/>
          </w:divBdr>
        </w:div>
        <w:div w:id="1379554450">
          <w:marLeft w:val="0"/>
          <w:marRight w:val="0"/>
          <w:marTop w:val="0"/>
          <w:marBottom w:val="0"/>
          <w:divBdr>
            <w:top w:val="none" w:sz="0" w:space="0" w:color="auto"/>
            <w:left w:val="none" w:sz="0" w:space="0" w:color="auto"/>
            <w:bottom w:val="none" w:sz="0" w:space="0" w:color="auto"/>
            <w:right w:val="none" w:sz="0" w:space="0" w:color="auto"/>
          </w:divBdr>
        </w:div>
        <w:div w:id="1385175160">
          <w:marLeft w:val="0"/>
          <w:marRight w:val="0"/>
          <w:marTop w:val="0"/>
          <w:marBottom w:val="0"/>
          <w:divBdr>
            <w:top w:val="none" w:sz="0" w:space="0" w:color="auto"/>
            <w:left w:val="none" w:sz="0" w:space="0" w:color="auto"/>
            <w:bottom w:val="none" w:sz="0" w:space="0" w:color="auto"/>
            <w:right w:val="none" w:sz="0" w:space="0" w:color="auto"/>
          </w:divBdr>
        </w:div>
        <w:div w:id="1390225360">
          <w:marLeft w:val="0"/>
          <w:marRight w:val="0"/>
          <w:marTop w:val="0"/>
          <w:marBottom w:val="0"/>
          <w:divBdr>
            <w:top w:val="none" w:sz="0" w:space="0" w:color="auto"/>
            <w:left w:val="none" w:sz="0" w:space="0" w:color="auto"/>
            <w:bottom w:val="none" w:sz="0" w:space="0" w:color="auto"/>
            <w:right w:val="none" w:sz="0" w:space="0" w:color="auto"/>
          </w:divBdr>
        </w:div>
        <w:div w:id="1411195973">
          <w:marLeft w:val="0"/>
          <w:marRight w:val="0"/>
          <w:marTop w:val="0"/>
          <w:marBottom w:val="0"/>
          <w:divBdr>
            <w:top w:val="none" w:sz="0" w:space="0" w:color="auto"/>
            <w:left w:val="none" w:sz="0" w:space="0" w:color="auto"/>
            <w:bottom w:val="none" w:sz="0" w:space="0" w:color="auto"/>
            <w:right w:val="none" w:sz="0" w:space="0" w:color="auto"/>
          </w:divBdr>
        </w:div>
        <w:div w:id="1463113381">
          <w:marLeft w:val="0"/>
          <w:marRight w:val="0"/>
          <w:marTop w:val="0"/>
          <w:marBottom w:val="0"/>
          <w:divBdr>
            <w:top w:val="none" w:sz="0" w:space="0" w:color="auto"/>
            <w:left w:val="none" w:sz="0" w:space="0" w:color="auto"/>
            <w:bottom w:val="none" w:sz="0" w:space="0" w:color="auto"/>
            <w:right w:val="none" w:sz="0" w:space="0" w:color="auto"/>
          </w:divBdr>
        </w:div>
        <w:div w:id="1464156748">
          <w:marLeft w:val="0"/>
          <w:marRight w:val="0"/>
          <w:marTop w:val="0"/>
          <w:marBottom w:val="0"/>
          <w:divBdr>
            <w:top w:val="none" w:sz="0" w:space="0" w:color="auto"/>
            <w:left w:val="none" w:sz="0" w:space="0" w:color="auto"/>
            <w:bottom w:val="none" w:sz="0" w:space="0" w:color="auto"/>
            <w:right w:val="none" w:sz="0" w:space="0" w:color="auto"/>
          </w:divBdr>
        </w:div>
        <w:div w:id="1465387467">
          <w:marLeft w:val="0"/>
          <w:marRight w:val="0"/>
          <w:marTop w:val="0"/>
          <w:marBottom w:val="0"/>
          <w:divBdr>
            <w:top w:val="none" w:sz="0" w:space="0" w:color="auto"/>
            <w:left w:val="none" w:sz="0" w:space="0" w:color="auto"/>
            <w:bottom w:val="none" w:sz="0" w:space="0" w:color="auto"/>
            <w:right w:val="none" w:sz="0" w:space="0" w:color="auto"/>
          </w:divBdr>
        </w:div>
        <w:div w:id="1485857880">
          <w:marLeft w:val="0"/>
          <w:marRight w:val="0"/>
          <w:marTop w:val="0"/>
          <w:marBottom w:val="0"/>
          <w:divBdr>
            <w:top w:val="none" w:sz="0" w:space="0" w:color="auto"/>
            <w:left w:val="none" w:sz="0" w:space="0" w:color="auto"/>
            <w:bottom w:val="none" w:sz="0" w:space="0" w:color="auto"/>
            <w:right w:val="none" w:sz="0" w:space="0" w:color="auto"/>
          </w:divBdr>
        </w:div>
        <w:div w:id="1496535391">
          <w:marLeft w:val="0"/>
          <w:marRight w:val="0"/>
          <w:marTop w:val="0"/>
          <w:marBottom w:val="0"/>
          <w:divBdr>
            <w:top w:val="none" w:sz="0" w:space="0" w:color="auto"/>
            <w:left w:val="none" w:sz="0" w:space="0" w:color="auto"/>
            <w:bottom w:val="none" w:sz="0" w:space="0" w:color="auto"/>
            <w:right w:val="none" w:sz="0" w:space="0" w:color="auto"/>
          </w:divBdr>
        </w:div>
        <w:div w:id="1511528627">
          <w:marLeft w:val="0"/>
          <w:marRight w:val="0"/>
          <w:marTop w:val="0"/>
          <w:marBottom w:val="0"/>
          <w:divBdr>
            <w:top w:val="none" w:sz="0" w:space="0" w:color="auto"/>
            <w:left w:val="none" w:sz="0" w:space="0" w:color="auto"/>
            <w:bottom w:val="none" w:sz="0" w:space="0" w:color="auto"/>
            <w:right w:val="none" w:sz="0" w:space="0" w:color="auto"/>
          </w:divBdr>
        </w:div>
        <w:div w:id="1514221630">
          <w:marLeft w:val="0"/>
          <w:marRight w:val="0"/>
          <w:marTop w:val="0"/>
          <w:marBottom w:val="0"/>
          <w:divBdr>
            <w:top w:val="none" w:sz="0" w:space="0" w:color="auto"/>
            <w:left w:val="none" w:sz="0" w:space="0" w:color="auto"/>
            <w:bottom w:val="none" w:sz="0" w:space="0" w:color="auto"/>
            <w:right w:val="none" w:sz="0" w:space="0" w:color="auto"/>
          </w:divBdr>
        </w:div>
        <w:div w:id="1517035137">
          <w:marLeft w:val="0"/>
          <w:marRight w:val="0"/>
          <w:marTop w:val="0"/>
          <w:marBottom w:val="0"/>
          <w:divBdr>
            <w:top w:val="none" w:sz="0" w:space="0" w:color="auto"/>
            <w:left w:val="none" w:sz="0" w:space="0" w:color="auto"/>
            <w:bottom w:val="none" w:sz="0" w:space="0" w:color="auto"/>
            <w:right w:val="none" w:sz="0" w:space="0" w:color="auto"/>
          </w:divBdr>
        </w:div>
        <w:div w:id="1531802286">
          <w:marLeft w:val="0"/>
          <w:marRight w:val="0"/>
          <w:marTop w:val="0"/>
          <w:marBottom w:val="0"/>
          <w:divBdr>
            <w:top w:val="none" w:sz="0" w:space="0" w:color="auto"/>
            <w:left w:val="none" w:sz="0" w:space="0" w:color="auto"/>
            <w:bottom w:val="none" w:sz="0" w:space="0" w:color="auto"/>
            <w:right w:val="none" w:sz="0" w:space="0" w:color="auto"/>
          </w:divBdr>
        </w:div>
        <w:div w:id="1547522110">
          <w:marLeft w:val="0"/>
          <w:marRight w:val="0"/>
          <w:marTop w:val="0"/>
          <w:marBottom w:val="0"/>
          <w:divBdr>
            <w:top w:val="none" w:sz="0" w:space="0" w:color="auto"/>
            <w:left w:val="none" w:sz="0" w:space="0" w:color="auto"/>
            <w:bottom w:val="none" w:sz="0" w:space="0" w:color="auto"/>
            <w:right w:val="none" w:sz="0" w:space="0" w:color="auto"/>
          </w:divBdr>
        </w:div>
        <w:div w:id="1564556754">
          <w:marLeft w:val="0"/>
          <w:marRight w:val="0"/>
          <w:marTop w:val="0"/>
          <w:marBottom w:val="0"/>
          <w:divBdr>
            <w:top w:val="none" w:sz="0" w:space="0" w:color="auto"/>
            <w:left w:val="none" w:sz="0" w:space="0" w:color="auto"/>
            <w:bottom w:val="none" w:sz="0" w:space="0" w:color="auto"/>
            <w:right w:val="none" w:sz="0" w:space="0" w:color="auto"/>
          </w:divBdr>
        </w:div>
        <w:div w:id="1584945667">
          <w:marLeft w:val="0"/>
          <w:marRight w:val="0"/>
          <w:marTop w:val="0"/>
          <w:marBottom w:val="0"/>
          <w:divBdr>
            <w:top w:val="none" w:sz="0" w:space="0" w:color="auto"/>
            <w:left w:val="none" w:sz="0" w:space="0" w:color="auto"/>
            <w:bottom w:val="none" w:sz="0" w:space="0" w:color="auto"/>
            <w:right w:val="none" w:sz="0" w:space="0" w:color="auto"/>
          </w:divBdr>
        </w:div>
        <w:div w:id="1588269223">
          <w:marLeft w:val="0"/>
          <w:marRight w:val="0"/>
          <w:marTop w:val="0"/>
          <w:marBottom w:val="0"/>
          <w:divBdr>
            <w:top w:val="none" w:sz="0" w:space="0" w:color="auto"/>
            <w:left w:val="none" w:sz="0" w:space="0" w:color="auto"/>
            <w:bottom w:val="none" w:sz="0" w:space="0" w:color="auto"/>
            <w:right w:val="none" w:sz="0" w:space="0" w:color="auto"/>
          </w:divBdr>
        </w:div>
        <w:div w:id="1596743696">
          <w:marLeft w:val="0"/>
          <w:marRight w:val="0"/>
          <w:marTop w:val="0"/>
          <w:marBottom w:val="0"/>
          <w:divBdr>
            <w:top w:val="none" w:sz="0" w:space="0" w:color="auto"/>
            <w:left w:val="none" w:sz="0" w:space="0" w:color="auto"/>
            <w:bottom w:val="none" w:sz="0" w:space="0" w:color="auto"/>
            <w:right w:val="none" w:sz="0" w:space="0" w:color="auto"/>
          </w:divBdr>
        </w:div>
        <w:div w:id="1599220283">
          <w:marLeft w:val="0"/>
          <w:marRight w:val="0"/>
          <w:marTop w:val="0"/>
          <w:marBottom w:val="0"/>
          <w:divBdr>
            <w:top w:val="none" w:sz="0" w:space="0" w:color="auto"/>
            <w:left w:val="none" w:sz="0" w:space="0" w:color="auto"/>
            <w:bottom w:val="none" w:sz="0" w:space="0" w:color="auto"/>
            <w:right w:val="none" w:sz="0" w:space="0" w:color="auto"/>
          </w:divBdr>
        </w:div>
        <w:div w:id="1601373801">
          <w:marLeft w:val="0"/>
          <w:marRight w:val="0"/>
          <w:marTop w:val="0"/>
          <w:marBottom w:val="0"/>
          <w:divBdr>
            <w:top w:val="none" w:sz="0" w:space="0" w:color="auto"/>
            <w:left w:val="none" w:sz="0" w:space="0" w:color="auto"/>
            <w:bottom w:val="none" w:sz="0" w:space="0" w:color="auto"/>
            <w:right w:val="none" w:sz="0" w:space="0" w:color="auto"/>
          </w:divBdr>
        </w:div>
        <w:div w:id="1623145231">
          <w:marLeft w:val="0"/>
          <w:marRight w:val="0"/>
          <w:marTop w:val="0"/>
          <w:marBottom w:val="0"/>
          <w:divBdr>
            <w:top w:val="none" w:sz="0" w:space="0" w:color="auto"/>
            <w:left w:val="none" w:sz="0" w:space="0" w:color="auto"/>
            <w:bottom w:val="none" w:sz="0" w:space="0" w:color="auto"/>
            <w:right w:val="none" w:sz="0" w:space="0" w:color="auto"/>
          </w:divBdr>
        </w:div>
        <w:div w:id="1644970353">
          <w:marLeft w:val="0"/>
          <w:marRight w:val="0"/>
          <w:marTop w:val="0"/>
          <w:marBottom w:val="0"/>
          <w:divBdr>
            <w:top w:val="none" w:sz="0" w:space="0" w:color="auto"/>
            <w:left w:val="none" w:sz="0" w:space="0" w:color="auto"/>
            <w:bottom w:val="none" w:sz="0" w:space="0" w:color="auto"/>
            <w:right w:val="none" w:sz="0" w:space="0" w:color="auto"/>
          </w:divBdr>
        </w:div>
        <w:div w:id="1701517205">
          <w:marLeft w:val="0"/>
          <w:marRight w:val="0"/>
          <w:marTop w:val="0"/>
          <w:marBottom w:val="0"/>
          <w:divBdr>
            <w:top w:val="none" w:sz="0" w:space="0" w:color="auto"/>
            <w:left w:val="none" w:sz="0" w:space="0" w:color="auto"/>
            <w:bottom w:val="none" w:sz="0" w:space="0" w:color="auto"/>
            <w:right w:val="none" w:sz="0" w:space="0" w:color="auto"/>
          </w:divBdr>
        </w:div>
        <w:div w:id="1728257008">
          <w:marLeft w:val="0"/>
          <w:marRight w:val="0"/>
          <w:marTop w:val="0"/>
          <w:marBottom w:val="0"/>
          <w:divBdr>
            <w:top w:val="none" w:sz="0" w:space="0" w:color="auto"/>
            <w:left w:val="none" w:sz="0" w:space="0" w:color="auto"/>
            <w:bottom w:val="none" w:sz="0" w:space="0" w:color="auto"/>
            <w:right w:val="none" w:sz="0" w:space="0" w:color="auto"/>
          </w:divBdr>
        </w:div>
        <w:div w:id="1756321684">
          <w:marLeft w:val="0"/>
          <w:marRight w:val="0"/>
          <w:marTop w:val="0"/>
          <w:marBottom w:val="0"/>
          <w:divBdr>
            <w:top w:val="none" w:sz="0" w:space="0" w:color="auto"/>
            <w:left w:val="none" w:sz="0" w:space="0" w:color="auto"/>
            <w:bottom w:val="none" w:sz="0" w:space="0" w:color="auto"/>
            <w:right w:val="none" w:sz="0" w:space="0" w:color="auto"/>
          </w:divBdr>
        </w:div>
        <w:div w:id="1761027046">
          <w:marLeft w:val="0"/>
          <w:marRight w:val="0"/>
          <w:marTop w:val="0"/>
          <w:marBottom w:val="0"/>
          <w:divBdr>
            <w:top w:val="none" w:sz="0" w:space="0" w:color="auto"/>
            <w:left w:val="none" w:sz="0" w:space="0" w:color="auto"/>
            <w:bottom w:val="none" w:sz="0" w:space="0" w:color="auto"/>
            <w:right w:val="none" w:sz="0" w:space="0" w:color="auto"/>
          </w:divBdr>
        </w:div>
        <w:div w:id="1766262734">
          <w:marLeft w:val="0"/>
          <w:marRight w:val="0"/>
          <w:marTop w:val="0"/>
          <w:marBottom w:val="0"/>
          <w:divBdr>
            <w:top w:val="none" w:sz="0" w:space="0" w:color="auto"/>
            <w:left w:val="none" w:sz="0" w:space="0" w:color="auto"/>
            <w:bottom w:val="none" w:sz="0" w:space="0" w:color="auto"/>
            <w:right w:val="none" w:sz="0" w:space="0" w:color="auto"/>
          </w:divBdr>
        </w:div>
        <w:div w:id="1769275649">
          <w:marLeft w:val="0"/>
          <w:marRight w:val="0"/>
          <w:marTop w:val="0"/>
          <w:marBottom w:val="0"/>
          <w:divBdr>
            <w:top w:val="none" w:sz="0" w:space="0" w:color="auto"/>
            <w:left w:val="none" w:sz="0" w:space="0" w:color="auto"/>
            <w:bottom w:val="none" w:sz="0" w:space="0" w:color="auto"/>
            <w:right w:val="none" w:sz="0" w:space="0" w:color="auto"/>
          </w:divBdr>
        </w:div>
        <w:div w:id="1770542772">
          <w:marLeft w:val="0"/>
          <w:marRight w:val="0"/>
          <w:marTop w:val="0"/>
          <w:marBottom w:val="0"/>
          <w:divBdr>
            <w:top w:val="none" w:sz="0" w:space="0" w:color="auto"/>
            <w:left w:val="none" w:sz="0" w:space="0" w:color="auto"/>
            <w:bottom w:val="none" w:sz="0" w:space="0" w:color="auto"/>
            <w:right w:val="none" w:sz="0" w:space="0" w:color="auto"/>
          </w:divBdr>
        </w:div>
        <w:div w:id="1781803105">
          <w:marLeft w:val="0"/>
          <w:marRight w:val="0"/>
          <w:marTop w:val="0"/>
          <w:marBottom w:val="0"/>
          <w:divBdr>
            <w:top w:val="none" w:sz="0" w:space="0" w:color="auto"/>
            <w:left w:val="none" w:sz="0" w:space="0" w:color="auto"/>
            <w:bottom w:val="none" w:sz="0" w:space="0" w:color="auto"/>
            <w:right w:val="none" w:sz="0" w:space="0" w:color="auto"/>
          </w:divBdr>
        </w:div>
        <w:div w:id="1808936191">
          <w:marLeft w:val="0"/>
          <w:marRight w:val="0"/>
          <w:marTop w:val="0"/>
          <w:marBottom w:val="0"/>
          <w:divBdr>
            <w:top w:val="none" w:sz="0" w:space="0" w:color="auto"/>
            <w:left w:val="none" w:sz="0" w:space="0" w:color="auto"/>
            <w:bottom w:val="none" w:sz="0" w:space="0" w:color="auto"/>
            <w:right w:val="none" w:sz="0" w:space="0" w:color="auto"/>
          </w:divBdr>
        </w:div>
        <w:div w:id="1813596851">
          <w:marLeft w:val="0"/>
          <w:marRight w:val="0"/>
          <w:marTop w:val="0"/>
          <w:marBottom w:val="0"/>
          <w:divBdr>
            <w:top w:val="none" w:sz="0" w:space="0" w:color="auto"/>
            <w:left w:val="none" w:sz="0" w:space="0" w:color="auto"/>
            <w:bottom w:val="none" w:sz="0" w:space="0" w:color="auto"/>
            <w:right w:val="none" w:sz="0" w:space="0" w:color="auto"/>
          </w:divBdr>
        </w:div>
        <w:div w:id="1847204850">
          <w:marLeft w:val="0"/>
          <w:marRight w:val="0"/>
          <w:marTop w:val="0"/>
          <w:marBottom w:val="0"/>
          <w:divBdr>
            <w:top w:val="none" w:sz="0" w:space="0" w:color="auto"/>
            <w:left w:val="none" w:sz="0" w:space="0" w:color="auto"/>
            <w:bottom w:val="none" w:sz="0" w:space="0" w:color="auto"/>
            <w:right w:val="none" w:sz="0" w:space="0" w:color="auto"/>
          </w:divBdr>
        </w:div>
        <w:div w:id="1848015141">
          <w:marLeft w:val="0"/>
          <w:marRight w:val="0"/>
          <w:marTop w:val="0"/>
          <w:marBottom w:val="0"/>
          <w:divBdr>
            <w:top w:val="none" w:sz="0" w:space="0" w:color="auto"/>
            <w:left w:val="none" w:sz="0" w:space="0" w:color="auto"/>
            <w:bottom w:val="none" w:sz="0" w:space="0" w:color="auto"/>
            <w:right w:val="none" w:sz="0" w:space="0" w:color="auto"/>
          </w:divBdr>
        </w:div>
        <w:div w:id="1881554072">
          <w:marLeft w:val="0"/>
          <w:marRight w:val="0"/>
          <w:marTop w:val="0"/>
          <w:marBottom w:val="0"/>
          <w:divBdr>
            <w:top w:val="none" w:sz="0" w:space="0" w:color="auto"/>
            <w:left w:val="none" w:sz="0" w:space="0" w:color="auto"/>
            <w:bottom w:val="none" w:sz="0" w:space="0" w:color="auto"/>
            <w:right w:val="none" w:sz="0" w:space="0" w:color="auto"/>
          </w:divBdr>
        </w:div>
        <w:div w:id="1898199806">
          <w:marLeft w:val="0"/>
          <w:marRight w:val="0"/>
          <w:marTop w:val="0"/>
          <w:marBottom w:val="0"/>
          <w:divBdr>
            <w:top w:val="none" w:sz="0" w:space="0" w:color="auto"/>
            <w:left w:val="none" w:sz="0" w:space="0" w:color="auto"/>
            <w:bottom w:val="none" w:sz="0" w:space="0" w:color="auto"/>
            <w:right w:val="none" w:sz="0" w:space="0" w:color="auto"/>
          </w:divBdr>
        </w:div>
        <w:div w:id="1904488180">
          <w:marLeft w:val="0"/>
          <w:marRight w:val="0"/>
          <w:marTop w:val="0"/>
          <w:marBottom w:val="0"/>
          <w:divBdr>
            <w:top w:val="none" w:sz="0" w:space="0" w:color="auto"/>
            <w:left w:val="none" w:sz="0" w:space="0" w:color="auto"/>
            <w:bottom w:val="none" w:sz="0" w:space="0" w:color="auto"/>
            <w:right w:val="none" w:sz="0" w:space="0" w:color="auto"/>
          </w:divBdr>
        </w:div>
        <w:div w:id="1928537948">
          <w:marLeft w:val="0"/>
          <w:marRight w:val="0"/>
          <w:marTop w:val="0"/>
          <w:marBottom w:val="0"/>
          <w:divBdr>
            <w:top w:val="none" w:sz="0" w:space="0" w:color="auto"/>
            <w:left w:val="none" w:sz="0" w:space="0" w:color="auto"/>
            <w:bottom w:val="none" w:sz="0" w:space="0" w:color="auto"/>
            <w:right w:val="none" w:sz="0" w:space="0" w:color="auto"/>
          </w:divBdr>
        </w:div>
        <w:div w:id="1940749924">
          <w:marLeft w:val="0"/>
          <w:marRight w:val="0"/>
          <w:marTop w:val="0"/>
          <w:marBottom w:val="0"/>
          <w:divBdr>
            <w:top w:val="none" w:sz="0" w:space="0" w:color="auto"/>
            <w:left w:val="none" w:sz="0" w:space="0" w:color="auto"/>
            <w:bottom w:val="none" w:sz="0" w:space="0" w:color="auto"/>
            <w:right w:val="none" w:sz="0" w:space="0" w:color="auto"/>
          </w:divBdr>
        </w:div>
        <w:div w:id="1945111743">
          <w:marLeft w:val="0"/>
          <w:marRight w:val="0"/>
          <w:marTop w:val="0"/>
          <w:marBottom w:val="0"/>
          <w:divBdr>
            <w:top w:val="none" w:sz="0" w:space="0" w:color="auto"/>
            <w:left w:val="none" w:sz="0" w:space="0" w:color="auto"/>
            <w:bottom w:val="none" w:sz="0" w:space="0" w:color="auto"/>
            <w:right w:val="none" w:sz="0" w:space="0" w:color="auto"/>
          </w:divBdr>
        </w:div>
        <w:div w:id="1951011554">
          <w:marLeft w:val="0"/>
          <w:marRight w:val="0"/>
          <w:marTop w:val="0"/>
          <w:marBottom w:val="0"/>
          <w:divBdr>
            <w:top w:val="none" w:sz="0" w:space="0" w:color="auto"/>
            <w:left w:val="none" w:sz="0" w:space="0" w:color="auto"/>
            <w:bottom w:val="none" w:sz="0" w:space="0" w:color="auto"/>
            <w:right w:val="none" w:sz="0" w:space="0" w:color="auto"/>
          </w:divBdr>
        </w:div>
        <w:div w:id="1961034345">
          <w:marLeft w:val="0"/>
          <w:marRight w:val="0"/>
          <w:marTop w:val="0"/>
          <w:marBottom w:val="0"/>
          <w:divBdr>
            <w:top w:val="none" w:sz="0" w:space="0" w:color="auto"/>
            <w:left w:val="none" w:sz="0" w:space="0" w:color="auto"/>
            <w:bottom w:val="none" w:sz="0" w:space="0" w:color="auto"/>
            <w:right w:val="none" w:sz="0" w:space="0" w:color="auto"/>
          </w:divBdr>
        </w:div>
        <w:div w:id="1962105366">
          <w:marLeft w:val="0"/>
          <w:marRight w:val="0"/>
          <w:marTop w:val="0"/>
          <w:marBottom w:val="0"/>
          <w:divBdr>
            <w:top w:val="none" w:sz="0" w:space="0" w:color="auto"/>
            <w:left w:val="none" w:sz="0" w:space="0" w:color="auto"/>
            <w:bottom w:val="none" w:sz="0" w:space="0" w:color="auto"/>
            <w:right w:val="none" w:sz="0" w:space="0" w:color="auto"/>
          </w:divBdr>
        </w:div>
        <w:div w:id="1968510022">
          <w:marLeft w:val="0"/>
          <w:marRight w:val="0"/>
          <w:marTop w:val="0"/>
          <w:marBottom w:val="0"/>
          <w:divBdr>
            <w:top w:val="none" w:sz="0" w:space="0" w:color="auto"/>
            <w:left w:val="none" w:sz="0" w:space="0" w:color="auto"/>
            <w:bottom w:val="none" w:sz="0" w:space="0" w:color="auto"/>
            <w:right w:val="none" w:sz="0" w:space="0" w:color="auto"/>
          </w:divBdr>
        </w:div>
        <w:div w:id="2006856160">
          <w:marLeft w:val="0"/>
          <w:marRight w:val="0"/>
          <w:marTop w:val="0"/>
          <w:marBottom w:val="0"/>
          <w:divBdr>
            <w:top w:val="none" w:sz="0" w:space="0" w:color="auto"/>
            <w:left w:val="none" w:sz="0" w:space="0" w:color="auto"/>
            <w:bottom w:val="none" w:sz="0" w:space="0" w:color="auto"/>
            <w:right w:val="none" w:sz="0" w:space="0" w:color="auto"/>
          </w:divBdr>
        </w:div>
        <w:div w:id="2011786139">
          <w:marLeft w:val="0"/>
          <w:marRight w:val="0"/>
          <w:marTop w:val="0"/>
          <w:marBottom w:val="0"/>
          <w:divBdr>
            <w:top w:val="none" w:sz="0" w:space="0" w:color="auto"/>
            <w:left w:val="none" w:sz="0" w:space="0" w:color="auto"/>
            <w:bottom w:val="none" w:sz="0" w:space="0" w:color="auto"/>
            <w:right w:val="none" w:sz="0" w:space="0" w:color="auto"/>
          </w:divBdr>
        </w:div>
        <w:div w:id="2031032017">
          <w:marLeft w:val="0"/>
          <w:marRight w:val="0"/>
          <w:marTop w:val="0"/>
          <w:marBottom w:val="0"/>
          <w:divBdr>
            <w:top w:val="none" w:sz="0" w:space="0" w:color="auto"/>
            <w:left w:val="none" w:sz="0" w:space="0" w:color="auto"/>
            <w:bottom w:val="none" w:sz="0" w:space="0" w:color="auto"/>
            <w:right w:val="none" w:sz="0" w:space="0" w:color="auto"/>
          </w:divBdr>
        </w:div>
        <w:div w:id="2032028003">
          <w:marLeft w:val="0"/>
          <w:marRight w:val="0"/>
          <w:marTop w:val="0"/>
          <w:marBottom w:val="0"/>
          <w:divBdr>
            <w:top w:val="none" w:sz="0" w:space="0" w:color="auto"/>
            <w:left w:val="none" w:sz="0" w:space="0" w:color="auto"/>
            <w:bottom w:val="none" w:sz="0" w:space="0" w:color="auto"/>
            <w:right w:val="none" w:sz="0" w:space="0" w:color="auto"/>
          </w:divBdr>
        </w:div>
        <w:div w:id="2036273303">
          <w:marLeft w:val="0"/>
          <w:marRight w:val="0"/>
          <w:marTop w:val="0"/>
          <w:marBottom w:val="0"/>
          <w:divBdr>
            <w:top w:val="none" w:sz="0" w:space="0" w:color="auto"/>
            <w:left w:val="none" w:sz="0" w:space="0" w:color="auto"/>
            <w:bottom w:val="none" w:sz="0" w:space="0" w:color="auto"/>
            <w:right w:val="none" w:sz="0" w:space="0" w:color="auto"/>
          </w:divBdr>
        </w:div>
        <w:div w:id="2040008235">
          <w:marLeft w:val="0"/>
          <w:marRight w:val="0"/>
          <w:marTop w:val="0"/>
          <w:marBottom w:val="0"/>
          <w:divBdr>
            <w:top w:val="none" w:sz="0" w:space="0" w:color="auto"/>
            <w:left w:val="none" w:sz="0" w:space="0" w:color="auto"/>
            <w:bottom w:val="none" w:sz="0" w:space="0" w:color="auto"/>
            <w:right w:val="none" w:sz="0" w:space="0" w:color="auto"/>
          </w:divBdr>
        </w:div>
        <w:div w:id="2051221155">
          <w:marLeft w:val="0"/>
          <w:marRight w:val="0"/>
          <w:marTop w:val="0"/>
          <w:marBottom w:val="0"/>
          <w:divBdr>
            <w:top w:val="none" w:sz="0" w:space="0" w:color="auto"/>
            <w:left w:val="none" w:sz="0" w:space="0" w:color="auto"/>
            <w:bottom w:val="none" w:sz="0" w:space="0" w:color="auto"/>
            <w:right w:val="none" w:sz="0" w:space="0" w:color="auto"/>
          </w:divBdr>
        </w:div>
        <w:div w:id="2056077408">
          <w:marLeft w:val="0"/>
          <w:marRight w:val="0"/>
          <w:marTop w:val="0"/>
          <w:marBottom w:val="0"/>
          <w:divBdr>
            <w:top w:val="none" w:sz="0" w:space="0" w:color="auto"/>
            <w:left w:val="none" w:sz="0" w:space="0" w:color="auto"/>
            <w:bottom w:val="none" w:sz="0" w:space="0" w:color="auto"/>
            <w:right w:val="none" w:sz="0" w:space="0" w:color="auto"/>
          </w:divBdr>
        </w:div>
        <w:div w:id="2060207810">
          <w:marLeft w:val="0"/>
          <w:marRight w:val="0"/>
          <w:marTop w:val="0"/>
          <w:marBottom w:val="0"/>
          <w:divBdr>
            <w:top w:val="none" w:sz="0" w:space="0" w:color="auto"/>
            <w:left w:val="none" w:sz="0" w:space="0" w:color="auto"/>
            <w:bottom w:val="none" w:sz="0" w:space="0" w:color="auto"/>
            <w:right w:val="none" w:sz="0" w:space="0" w:color="auto"/>
          </w:divBdr>
        </w:div>
        <w:div w:id="2071614617">
          <w:marLeft w:val="0"/>
          <w:marRight w:val="0"/>
          <w:marTop w:val="0"/>
          <w:marBottom w:val="0"/>
          <w:divBdr>
            <w:top w:val="none" w:sz="0" w:space="0" w:color="auto"/>
            <w:left w:val="none" w:sz="0" w:space="0" w:color="auto"/>
            <w:bottom w:val="none" w:sz="0" w:space="0" w:color="auto"/>
            <w:right w:val="none" w:sz="0" w:space="0" w:color="auto"/>
          </w:divBdr>
        </w:div>
        <w:div w:id="2087653936">
          <w:marLeft w:val="0"/>
          <w:marRight w:val="0"/>
          <w:marTop w:val="0"/>
          <w:marBottom w:val="0"/>
          <w:divBdr>
            <w:top w:val="none" w:sz="0" w:space="0" w:color="auto"/>
            <w:left w:val="none" w:sz="0" w:space="0" w:color="auto"/>
            <w:bottom w:val="none" w:sz="0" w:space="0" w:color="auto"/>
            <w:right w:val="none" w:sz="0" w:space="0" w:color="auto"/>
          </w:divBdr>
        </w:div>
        <w:div w:id="2087914630">
          <w:marLeft w:val="0"/>
          <w:marRight w:val="0"/>
          <w:marTop w:val="0"/>
          <w:marBottom w:val="0"/>
          <w:divBdr>
            <w:top w:val="none" w:sz="0" w:space="0" w:color="auto"/>
            <w:left w:val="none" w:sz="0" w:space="0" w:color="auto"/>
            <w:bottom w:val="none" w:sz="0" w:space="0" w:color="auto"/>
            <w:right w:val="none" w:sz="0" w:space="0" w:color="auto"/>
          </w:divBdr>
        </w:div>
        <w:div w:id="2110925922">
          <w:marLeft w:val="0"/>
          <w:marRight w:val="0"/>
          <w:marTop w:val="0"/>
          <w:marBottom w:val="0"/>
          <w:divBdr>
            <w:top w:val="none" w:sz="0" w:space="0" w:color="auto"/>
            <w:left w:val="none" w:sz="0" w:space="0" w:color="auto"/>
            <w:bottom w:val="none" w:sz="0" w:space="0" w:color="auto"/>
            <w:right w:val="none" w:sz="0" w:space="0" w:color="auto"/>
          </w:divBdr>
        </w:div>
        <w:div w:id="2123108942">
          <w:marLeft w:val="0"/>
          <w:marRight w:val="0"/>
          <w:marTop w:val="0"/>
          <w:marBottom w:val="0"/>
          <w:divBdr>
            <w:top w:val="none" w:sz="0" w:space="0" w:color="auto"/>
            <w:left w:val="none" w:sz="0" w:space="0" w:color="auto"/>
            <w:bottom w:val="none" w:sz="0" w:space="0" w:color="auto"/>
            <w:right w:val="none" w:sz="0" w:space="0" w:color="auto"/>
          </w:divBdr>
        </w:div>
        <w:div w:id="2145345258">
          <w:marLeft w:val="0"/>
          <w:marRight w:val="0"/>
          <w:marTop w:val="0"/>
          <w:marBottom w:val="0"/>
          <w:divBdr>
            <w:top w:val="none" w:sz="0" w:space="0" w:color="auto"/>
            <w:left w:val="none" w:sz="0" w:space="0" w:color="auto"/>
            <w:bottom w:val="none" w:sz="0" w:space="0" w:color="auto"/>
            <w:right w:val="none" w:sz="0" w:space="0" w:color="auto"/>
          </w:divBdr>
        </w:div>
      </w:divsChild>
    </w:div>
    <w:div w:id="600262265">
      <w:bodyDiv w:val="1"/>
      <w:marLeft w:val="0"/>
      <w:marRight w:val="0"/>
      <w:marTop w:val="0"/>
      <w:marBottom w:val="0"/>
      <w:divBdr>
        <w:top w:val="none" w:sz="0" w:space="0" w:color="auto"/>
        <w:left w:val="none" w:sz="0" w:space="0" w:color="auto"/>
        <w:bottom w:val="none" w:sz="0" w:space="0" w:color="auto"/>
        <w:right w:val="none" w:sz="0" w:space="0" w:color="auto"/>
      </w:divBdr>
    </w:div>
    <w:div w:id="610162025">
      <w:bodyDiv w:val="1"/>
      <w:marLeft w:val="0"/>
      <w:marRight w:val="0"/>
      <w:marTop w:val="0"/>
      <w:marBottom w:val="0"/>
      <w:divBdr>
        <w:top w:val="none" w:sz="0" w:space="0" w:color="auto"/>
        <w:left w:val="none" w:sz="0" w:space="0" w:color="auto"/>
        <w:bottom w:val="none" w:sz="0" w:space="0" w:color="auto"/>
        <w:right w:val="none" w:sz="0" w:space="0" w:color="auto"/>
      </w:divBdr>
    </w:div>
    <w:div w:id="611522130">
      <w:bodyDiv w:val="1"/>
      <w:marLeft w:val="0"/>
      <w:marRight w:val="0"/>
      <w:marTop w:val="0"/>
      <w:marBottom w:val="0"/>
      <w:divBdr>
        <w:top w:val="none" w:sz="0" w:space="0" w:color="auto"/>
        <w:left w:val="none" w:sz="0" w:space="0" w:color="auto"/>
        <w:bottom w:val="none" w:sz="0" w:space="0" w:color="auto"/>
        <w:right w:val="none" w:sz="0" w:space="0" w:color="auto"/>
      </w:divBdr>
    </w:div>
    <w:div w:id="659234092">
      <w:bodyDiv w:val="1"/>
      <w:marLeft w:val="0"/>
      <w:marRight w:val="0"/>
      <w:marTop w:val="0"/>
      <w:marBottom w:val="0"/>
      <w:divBdr>
        <w:top w:val="none" w:sz="0" w:space="0" w:color="auto"/>
        <w:left w:val="none" w:sz="0" w:space="0" w:color="auto"/>
        <w:bottom w:val="none" w:sz="0" w:space="0" w:color="auto"/>
        <w:right w:val="none" w:sz="0" w:space="0" w:color="auto"/>
      </w:divBdr>
      <w:divsChild>
        <w:div w:id="766578401">
          <w:marLeft w:val="0"/>
          <w:marRight w:val="0"/>
          <w:marTop w:val="0"/>
          <w:marBottom w:val="0"/>
          <w:divBdr>
            <w:top w:val="none" w:sz="0" w:space="0" w:color="auto"/>
            <w:left w:val="none" w:sz="0" w:space="0" w:color="auto"/>
            <w:bottom w:val="none" w:sz="0" w:space="0" w:color="auto"/>
            <w:right w:val="none" w:sz="0" w:space="0" w:color="auto"/>
          </w:divBdr>
        </w:div>
        <w:div w:id="1561672432">
          <w:marLeft w:val="0"/>
          <w:marRight w:val="0"/>
          <w:marTop w:val="0"/>
          <w:marBottom w:val="0"/>
          <w:divBdr>
            <w:top w:val="none" w:sz="0" w:space="0" w:color="auto"/>
            <w:left w:val="none" w:sz="0" w:space="0" w:color="auto"/>
            <w:bottom w:val="none" w:sz="0" w:space="0" w:color="auto"/>
            <w:right w:val="none" w:sz="0" w:space="0" w:color="auto"/>
          </w:divBdr>
        </w:div>
      </w:divsChild>
    </w:div>
    <w:div w:id="705832554">
      <w:bodyDiv w:val="1"/>
      <w:marLeft w:val="0"/>
      <w:marRight w:val="0"/>
      <w:marTop w:val="0"/>
      <w:marBottom w:val="0"/>
      <w:divBdr>
        <w:top w:val="none" w:sz="0" w:space="0" w:color="auto"/>
        <w:left w:val="none" w:sz="0" w:space="0" w:color="auto"/>
        <w:bottom w:val="none" w:sz="0" w:space="0" w:color="auto"/>
        <w:right w:val="none" w:sz="0" w:space="0" w:color="auto"/>
      </w:divBdr>
    </w:div>
    <w:div w:id="725681400">
      <w:bodyDiv w:val="1"/>
      <w:marLeft w:val="0"/>
      <w:marRight w:val="0"/>
      <w:marTop w:val="0"/>
      <w:marBottom w:val="0"/>
      <w:divBdr>
        <w:top w:val="none" w:sz="0" w:space="0" w:color="auto"/>
        <w:left w:val="none" w:sz="0" w:space="0" w:color="auto"/>
        <w:bottom w:val="none" w:sz="0" w:space="0" w:color="auto"/>
        <w:right w:val="none" w:sz="0" w:space="0" w:color="auto"/>
      </w:divBdr>
    </w:div>
    <w:div w:id="750854713">
      <w:bodyDiv w:val="1"/>
      <w:marLeft w:val="0"/>
      <w:marRight w:val="0"/>
      <w:marTop w:val="0"/>
      <w:marBottom w:val="0"/>
      <w:divBdr>
        <w:top w:val="none" w:sz="0" w:space="0" w:color="auto"/>
        <w:left w:val="none" w:sz="0" w:space="0" w:color="auto"/>
        <w:bottom w:val="none" w:sz="0" w:space="0" w:color="auto"/>
        <w:right w:val="none" w:sz="0" w:space="0" w:color="auto"/>
      </w:divBdr>
    </w:div>
    <w:div w:id="756171759">
      <w:bodyDiv w:val="1"/>
      <w:marLeft w:val="0"/>
      <w:marRight w:val="0"/>
      <w:marTop w:val="0"/>
      <w:marBottom w:val="0"/>
      <w:divBdr>
        <w:top w:val="none" w:sz="0" w:space="0" w:color="auto"/>
        <w:left w:val="none" w:sz="0" w:space="0" w:color="auto"/>
        <w:bottom w:val="none" w:sz="0" w:space="0" w:color="auto"/>
        <w:right w:val="none" w:sz="0" w:space="0" w:color="auto"/>
      </w:divBdr>
    </w:div>
    <w:div w:id="825321254">
      <w:bodyDiv w:val="1"/>
      <w:marLeft w:val="0"/>
      <w:marRight w:val="0"/>
      <w:marTop w:val="0"/>
      <w:marBottom w:val="0"/>
      <w:divBdr>
        <w:top w:val="none" w:sz="0" w:space="0" w:color="auto"/>
        <w:left w:val="none" w:sz="0" w:space="0" w:color="auto"/>
        <w:bottom w:val="none" w:sz="0" w:space="0" w:color="auto"/>
        <w:right w:val="none" w:sz="0" w:space="0" w:color="auto"/>
      </w:divBdr>
    </w:div>
    <w:div w:id="825974088">
      <w:bodyDiv w:val="1"/>
      <w:marLeft w:val="0"/>
      <w:marRight w:val="0"/>
      <w:marTop w:val="0"/>
      <w:marBottom w:val="0"/>
      <w:divBdr>
        <w:top w:val="none" w:sz="0" w:space="0" w:color="auto"/>
        <w:left w:val="none" w:sz="0" w:space="0" w:color="auto"/>
        <w:bottom w:val="none" w:sz="0" w:space="0" w:color="auto"/>
        <w:right w:val="none" w:sz="0" w:space="0" w:color="auto"/>
      </w:divBdr>
    </w:div>
    <w:div w:id="873690341">
      <w:bodyDiv w:val="1"/>
      <w:marLeft w:val="0"/>
      <w:marRight w:val="0"/>
      <w:marTop w:val="0"/>
      <w:marBottom w:val="0"/>
      <w:divBdr>
        <w:top w:val="none" w:sz="0" w:space="0" w:color="auto"/>
        <w:left w:val="none" w:sz="0" w:space="0" w:color="auto"/>
        <w:bottom w:val="none" w:sz="0" w:space="0" w:color="auto"/>
        <w:right w:val="none" w:sz="0" w:space="0" w:color="auto"/>
      </w:divBdr>
    </w:div>
    <w:div w:id="892234632">
      <w:bodyDiv w:val="1"/>
      <w:marLeft w:val="0"/>
      <w:marRight w:val="0"/>
      <w:marTop w:val="0"/>
      <w:marBottom w:val="0"/>
      <w:divBdr>
        <w:top w:val="none" w:sz="0" w:space="0" w:color="auto"/>
        <w:left w:val="none" w:sz="0" w:space="0" w:color="auto"/>
        <w:bottom w:val="none" w:sz="0" w:space="0" w:color="auto"/>
        <w:right w:val="none" w:sz="0" w:space="0" w:color="auto"/>
      </w:divBdr>
    </w:div>
    <w:div w:id="895622234">
      <w:bodyDiv w:val="1"/>
      <w:marLeft w:val="0"/>
      <w:marRight w:val="0"/>
      <w:marTop w:val="0"/>
      <w:marBottom w:val="0"/>
      <w:divBdr>
        <w:top w:val="none" w:sz="0" w:space="0" w:color="auto"/>
        <w:left w:val="none" w:sz="0" w:space="0" w:color="auto"/>
        <w:bottom w:val="none" w:sz="0" w:space="0" w:color="auto"/>
        <w:right w:val="none" w:sz="0" w:space="0" w:color="auto"/>
      </w:divBdr>
    </w:div>
    <w:div w:id="935526963">
      <w:bodyDiv w:val="1"/>
      <w:marLeft w:val="0"/>
      <w:marRight w:val="0"/>
      <w:marTop w:val="0"/>
      <w:marBottom w:val="0"/>
      <w:divBdr>
        <w:top w:val="none" w:sz="0" w:space="0" w:color="auto"/>
        <w:left w:val="none" w:sz="0" w:space="0" w:color="auto"/>
        <w:bottom w:val="none" w:sz="0" w:space="0" w:color="auto"/>
        <w:right w:val="none" w:sz="0" w:space="0" w:color="auto"/>
      </w:divBdr>
    </w:div>
    <w:div w:id="942614709">
      <w:bodyDiv w:val="1"/>
      <w:marLeft w:val="0"/>
      <w:marRight w:val="0"/>
      <w:marTop w:val="0"/>
      <w:marBottom w:val="0"/>
      <w:divBdr>
        <w:top w:val="none" w:sz="0" w:space="0" w:color="auto"/>
        <w:left w:val="none" w:sz="0" w:space="0" w:color="auto"/>
        <w:bottom w:val="none" w:sz="0" w:space="0" w:color="auto"/>
        <w:right w:val="none" w:sz="0" w:space="0" w:color="auto"/>
      </w:divBdr>
    </w:div>
    <w:div w:id="971637991">
      <w:bodyDiv w:val="1"/>
      <w:marLeft w:val="0"/>
      <w:marRight w:val="0"/>
      <w:marTop w:val="0"/>
      <w:marBottom w:val="0"/>
      <w:divBdr>
        <w:top w:val="none" w:sz="0" w:space="0" w:color="auto"/>
        <w:left w:val="none" w:sz="0" w:space="0" w:color="auto"/>
        <w:bottom w:val="none" w:sz="0" w:space="0" w:color="auto"/>
        <w:right w:val="none" w:sz="0" w:space="0" w:color="auto"/>
      </w:divBdr>
      <w:divsChild>
        <w:div w:id="62877696">
          <w:marLeft w:val="0"/>
          <w:marRight w:val="0"/>
          <w:marTop w:val="0"/>
          <w:marBottom w:val="0"/>
          <w:divBdr>
            <w:top w:val="none" w:sz="0" w:space="0" w:color="auto"/>
            <w:left w:val="none" w:sz="0" w:space="0" w:color="auto"/>
            <w:bottom w:val="none" w:sz="0" w:space="0" w:color="auto"/>
            <w:right w:val="none" w:sz="0" w:space="0" w:color="auto"/>
          </w:divBdr>
        </w:div>
        <w:div w:id="82265183">
          <w:marLeft w:val="0"/>
          <w:marRight w:val="0"/>
          <w:marTop w:val="0"/>
          <w:marBottom w:val="0"/>
          <w:divBdr>
            <w:top w:val="none" w:sz="0" w:space="0" w:color="auto"/>
            <w:left w:val="none" w:sz="0" w:space="0" w:color="auto"/>
            <w:bottom w:val="none" w:sz="0" w:space="0" w:color="auto"/>
            <w:right w:val="none" w:sz="0" w:space="0" w:color="auto"/>
          </w:divBdr>
        </w:div>
        <w:div w:id="319388374">
          <w:marLeft w:val="0"/>
          <w:marRight w:val="0"/>
          <w:marTop w:val="0"/>
          <w:marBottom w:val="0"/>
          <w:divBdr>
            <w:top w:val="none" w:sz="0" w:space="0" w:color="auto"/>
            <w:left w:val="none" w:sz="0" w:space="0" w:color="auto"/>
            <w:bottom w:val="none" w:sz="0" w:space="0" w:color="auto"/>
            <w:right w:val="none" w:sz="0" w:space="0" w:color="auto"/>
          </w:divBdr>
        </w:div>
        <w:div w:id="326595020">
          <w:marLeft w:val="0"/>
          <w:marRight w:val="0"/>
          <w:marTop w:val="0"/>
          <w:marBottom w:val="0"/>
          <w:divBdr>
            <w:top w:val="none" w:sz="0" w:space="0" w:color="auto"/>
            <w:left w:val="none" w:sz="0" w:space="0" w:color="auto"/>
            <w:bottom w:val="none" w:sz="0" w:space="0" w:color="auto"/>
            <w:right w:val="none" w:sz="0" w:space="0" w:color="auto"/>
          </w:divBdr>
        </w:div>
        <w:div w:id="361977581">
          <w:marLeft w:val="0"/>
          <w:marRight w:val="0"/>
          <w:marTop w:val="0"/>
          <w:marBottom w:val="0"/>
          <w:divBdr>
            <w:top w:val="none" w:sz="0" w:space="0" w:color="auto"/>
            <w:left w:val="none" w:sz="0" w:space="0" w:color="auto"/>
            <w:bottom w:val="none" w:sz="0" w:space="0" w:color="auto"/>
            <w:right w:val="none" w:sz="0" w:space="0" w:color="auto"/>
          </w:divBdr>
        </w:div>
        <w:div w:id="365758038">
          <w:marLeft w:val="0"/>
          <w:marRight w:val="0"/>
          <w:marTop w:val="0"/>
          <w:marBottom w:val="0"/>
          <w:divBdr>
            <w:top w:val="none" w:sz="0" w:space="0" w:color="auto"/>
            <w:left w:val="none" w:sz="0" w:space="0" w:color="auto"/>
            <w:bottom w:val="none" w:sz="0" w:space="0" w:color="auto"/>
            <w:right w:val="none" w:sz="0" w:space="0" w:color="auto"/>
          </w:divBdr>
        </w:div>
        <w:div w:id="957178785">
          <w:marLeft w:val="0"/>
          <w:marRight w:val="0"/>
          <w:marTop w:val="0"/>
          <w:marBottom w:val="0"/>
          <w:divBdr>
            <w:top w:val="none" w:sz="0" w:space="0" w:color="auto"/>
            <w:left w:val="none" w:sz="0" w:space="0" w:color="auto"/>
            <w:bottom w:val="none" w:sz="0" w:space="0" w:color="auto"/>
            <w:right w:val="none" w:sz="0" w:space="0" w:color="auto"/>
          </w:divBdr>
        </w:div>
        <w:div w:id="1357461717">
          <w:marLeft w:val="0"/>
          <w:marRight w:val="0"/>
          <w:marTop w:val="0"/>
          <w:marBottom w:val="0"/>
          <w:divBdr>
            <w:top w:val="none" w:sz="0" w:space="0" w:color="auto"/>
            <w:left w:val="none" w:sz="0" w:space="0" w:color="auto"/>
            <w:bottom w:val="none" w:sz="0" w:space="0" w:color="auto"/>
            <w:right w:val="none" w:sz="0" w:space="0" w:color="auto"/>
          </w:divBdr>
        </w:div>
        <w:div w:id="1513909278">
          <w:marLeft w:val="0"/>
          <w:marRight w:val="0"/>
          <w:marTop w:val="0"/>
          <w:marBottom w:val="0"/>
          <w:divBdr>
            <w:top w:val="none" w:sz="0" w:space="0" w:color="auto"/>
            <w:left w:val="none" w:sz="0" w:space="0" w:color="auto"/>
            <w:bottom w:val="none" w:sz="0" w:space="0" w:color="auto"/>
            <w:right w:val="none" w:sz="0" w:space="0" w:color="auto"/>
          </w:divBdr>
        </w:div>
        <w:div w:id="1713845325">
          <w:marLeft w:val="0"/>
          <w:marRight w:val="0"/>
          <w:marTop w:val="0"/>
          <w:marBottom w:val="0"/>
          <w:divBdr>
            <w:top w:val="none" w:sz="0" w:space="0" w:color="auto"/>
            <w:left w:val="none" w:sz="0" w:space="0" w:color="auto"/>
            <w:bottom w:val="none" w:sz="0" w:space="0" w:color="auto"/>
            <w:right w:val="none" w:sz="0" w:space="0" w:color="auto"/>
          </w:divBdr>
        </w:div>
        <w:div w:id="1767577989">
          <w:marLeft w:val="0"/>
          <w:marRight w:val="0"/>
          <w:marTop w:val="0"/>
          <w:marBottom w:val="0"/>
          <w:divBdr>
            <w:top w:val="none" w:sz="0" w:space="0" w:color="auto"/>
            <w:left w:val="none" w:sz="0" w:space="0" w:color="auto"/>
            <w:bottom w:val="none" w:sz="0" w:space="0" w:color="auto"/>
            <w:right w:val="none" w:sz="0" w:space="0" w:color="auto"/>
          </w:divBdr>
        </w:div>
        <w:div w:id="1953395643">
          <w:marLeft w:val="0"/>
          <w:marRight w:val="0"/>
          <w:marTop w:val="0"/>
          <w:marBottom w:val="0"/>
          <w:divBdr>
            <w:top w:val="none" w:sz="0" w:space="0" w:color="auto"/>
            <w:left w:val="none" w:sz="0" w:space="0" w:color="auto"/>
            <w:bottom w:val="none" w:sz="0" w:space="0" w:color="auto"/>
            <w:right w:val="none" w:sz="0" w:space="0" w:color="auto"/>
          </w:divBdr>
        </w:div>
        <w:div w:id="2131969661">
          <w:marLeft w:val="0"/>
          <w:marRight w:val="0"/>
          <w:marTop w:val="0"/>
          <w:marBottom w:val="0"/>
          <w:divBdr>
            <w:top w:val="none" w:sz="0" w:space="0" w:color="auto"/>
            <w:left w:val="none" w:sz="0" w:space="0" w:color="auto"/>
            <w:bottom w:val="none" w:sz="0" w:space="0" w:color="auto"/>
            <w:right w:val="none" w:sz="0" w:space="0" w:color="auto"/>
          </w:divBdr>
        </w:div>
      </w:divsChild>
    </w:div>
    <w:div w:id="1031996806">
      <w:bodyDiv w:val="1"/>
      <w:marLeft w:val="0"/>
      <w:marRight w:val="0"/>
      <w:marTop w:val="0"/>
      <w:marBottom w:val="0"/>
      <w:divBdr>
        <w:top w:val="none" w:sz="0" w:space="0" w:color="auto"/>
        <w:left w:val="none" w:sz="0" w:space="0" w:color="auto"/>
        <w:bottom w:val="none" w:sz="0" w:space="0" w:color="auto"/>
        <w:right w:val="none" w:sz="0" w:space="0" w:color="auto"/>
      </w:divBdr>
    </w:div>
    <w:div w:id="1033845553">
      <w:bodyDiv w:val="1"/>
      <w:marLeft w:val="0"/>
      <w:marRight w:val="0"/>
      <w:marTop w:val="0"/>
      <w:marBottom w:val="0"/>
      <w:divBdr>
        <w:top w:val="none" w:sz="0" w:space="0" w:color="auto"/>
        <w:left w:val="none" w:sz="0" w:space="0" w:color="auto"/>
        <w:bottom w:val="none" w:sz="0" w:space="0" w:color="auto"/>
        <w:right w:val="none" w:sz="0" w:space="0" w:color="auto"/>
      </w:divBdr>
      <w:divsChild>
        <w:div w:id="16124248">
          <w:marLeft w:val="0"/>
          <w:marRight w:val="0"/>
          <w:marTop w:val="0"/>
          <w:marBottom w:val="0"/>
          <w:divBdr>
            <w:top w:val="none" w:sz="0" w:space="0" w:color="auto"/>
            <w:left w:val="none" w:sz="0" w:space="0" w:color="auto"/>
            <w:bottom w:val="none" w:sz="0" w:space="0" w:color="auto"/>
            <w:right w:val="none" w:sz="0" w:space="0" w:color="auto"/>
          </w:divBdr>
        </w:div>
        <w:div w:id="64299486">
          <w:marLeft w:val="0"/>
          <w:marRight w:val="0"/>
          <w:marTop w:val="0"/>
          <w:marBottom w:val="0"/>
          <w:divBdr>
            <w:top w:val="none" w:sz="0" w:space="0" w:color="auto"/>
            <w:left w:val="none" w:sz="0" w:space="0" w:color="auto"/>
            <w:bottom w:val="none" w:sz="0" w:space="0" w:color="auto"/>
            <w:right w:val="none" w:sz="0" w:space="0" w:color="auto"/>
          </w:divBdr>
        </w:div>
        <w:div w:id="147331269">
          <w:marLeft w:val="0"/>
          <w:marRight w:val="0"/>
          <w:marTop w:val="0"/>
          <w:marBottom w:val="0"/>
          <w:divBdr>
            <w:top w:val="none" w:sz="0" w:space="0" w:color="auto"/>
            <w:left w:val="none" w:sz="0" w:space="0" w:color="auto"/>
            <w:bottom w:val="none" w:sz="0" w:space="0" w:color="auto"/>
            <w:right w:val="none" w:sz="0" w:space="0" w:color="auto"/>
          </w:divBdr>
        </w:div>
        <w:div w:id="235089378">
          <w:marLeft w:val="0"/>
          <w:marRight w:val="0"/>
          <w:marTop w:val="0"/>
          <w:marBottom w:val="0"/>
          <w:divBdr>
            <w:top w:val="none" w:sz="0" w:space="0" w:color="auto"/>
            <w:left w:val="none" w:sz="0" w:space="0" w:color="auto"/>
            <w:bottom w:val="none" w:sz="0" w:space="0" w:color="auto"/>
            <w:right w:val="none" w:sz="0" w:space="0" w:color="auto"/>
          </w:divBdr>
        </w:div>
        <w:div w:id="397940334">
          <w:marLeft w:val="0"/>
          <w:marRight w:val="0"/>
          <w:marTop w:val="0"/>
          <w:marBottom w:val="0"/>
          <w:divBdr>
            <w:top w:val="none" w:sz="0" w:space="0" w:color="auto"/>
            <w:left w:val="none" w:sz="0" w:space="0" w:color="auto"/>
            <w:bottom w:val="none" w:sz="0" w:space="0" w:color="auto"/>
            <w:right w:val="none" w:sz="0" w:space="0" w:color="auto"/>
          </w:divBdr>
        </w:div>
        <w:div w:id="546259948">
          <w:marLeft w:val="0"/>
          <w:marRight w:val="0"/>
          <w:marTop w:val="0"/>
          <w:marBottom w:val="0"/>
          <w:divBdr>
            <w:top w:val="none" w:sz="0" w:space="0" w:color="auto"/>
            <w:left w:val="none" w:sz="0" w:space="0" w:color="auto"/>
            <w:bottom w:val="none" w:sz="0" w:space="0" w:color="auto"/>
            <w:right w:val="none" w:sz="0" w:space="0" w:color="auto"/>
          </w:divBdr>
        </w:div>
        <w:div w:id="551117922">
          <w:marLeft w:val="0"/>
          <w:marRight w:val="0"/>
          <w:marTop w:val="0"/>
          <w:marBottom w:val="0"/>
          <w:divBdr>
            <w:top w:val="none" w:sz="0" w:space="0" w:color="auto"/>
            <w:left w:val="none" w:sz="0" w:space="0" w:color="auto"/>
            <w:bottom w:val="none" w:sz="0" w:space="0" w:color="auto"/>
            <w:right w:val="none" w:sz="0" w:space="0" w:color="auto"/>
          </w:divBdr>
        </w:div>
        <w:div w:id="565916243">
          <w:marLeft w:val="0"/>
          <w:marRight w:val="0"/>
          <w:marTop w:val="0"/>
          <w:marBottom w:val="0"/>
          <w:divBdr>
            <w:top w:val="none" w:sz="0" w:space="0" w:color="auto"/>
            <w:left w:val="none" w:sz="0" w:space="0" w:color="auto"/>
            <w:bottom w:val="none" w:sz="0" w:space="0" w:color="auto"/>
            <w:right w:val="none" w:sz="0" w:space="0" w:color="auto"/>
          </w:divBdr>
        </w:div>
        <w:div w:id="615911295">
          <w:marLeft w:val="0"/>
          <w:marRight w:val="0"/>
          <w:marTop w:val="0"/>
          <w:marBottom w:val="0"/>
          <w:divBdr>
            <w:top w:val="none" w:sz="0" w:space="0" w:color="auto"/>
            <w:left w:val="none" w:sz="0" w:space="0" w:color="auto"/>
            <w:bottom w:val="none" w:sz="0" w:space="0" w:color="auto"/>
            <w:right w:val="none" w:sz="0" w:space="0" w:color="auto"/>
          </w:divBdr>
        </w:div>
        <w:div w:id="671881005">
          <w:marLeft w:val="0"/>
          <w:marRight w:val="0"/>
          <w:marTop w:val="0"/>
          <w:marBottom w:val="0"/>
          <w:divBdr>
            <w:top w:val="none" w:sz="0" w:space="0" w:color="auto"/>
            <w:left w:val="none" w:sz="0" w:space="0" w:color="auto"/>
            <w:bottom w:val="none" w:sz="0" w:space="0" w:color="auto"/>
            <w:right w:val="none" w:sz="0" w:space="0" w:color="auto"/>
          </w:divBdr>
        </w:div>
        <w:div w:id="766848606">
          <w:marLeft w:val="0"/>
          <w:marRight w:val="0"/>
          <w:marTop w:val="0"/>
          <w:marBottom w:val="0"/>
          <w:divBdr>
            <w:top w:val="none" w:sz="0" w:space="0" w:color="auto"/>
            <w:left w:val="none" w:sz="0" w:space="0" w:color="auto"/>
            <w:bottom w:val="none" w:sz="0" w:space="0" w:color="auto"/>
            <w:right w:val="none" w:sz="0" w:space="0" w:color="auto"/>
          </w:divBdr>
        </w:div>
        <w:div w:id="793909138">
          <w:marLeft w:val="0"/>
          <w:marRight w:val="0"/>
          <w:marTop w:val="0"/>
          <w:marBottom w:val="0"/>
          <w:divBdr>
            <w:top w:val="none" w:sz="0" w:space="0" w:color="auto"/>
            <w:left w:val="none" w:sz="0" w:space="0" w:color="auto"/>
            <w:bottom w:val="none" w:sz="0" w:space="0" w:color="auto"/>
            <w:right w:val="none" w:sz="0" w:space="0" w:color="auto"/>
          </w:divBdr>
        </w:div>
        <w:div w:id="899558561">
          <w:marLeft w:val="0"/>
          <w:marRight w:val="0"/>
          <w:marTop w:val="0"/>
          <w:marBottom w:val="0"/>
          <w:divBdr>
            <w:top w:val="none" w:sz="0" w:space="0" w:color="auto"/>
            <w:left w:val="none" w:sz="0" w:space="0" w:color="auto"/>
            <w:bottom w:val="none" w:sz="0" w:space="0" w:color="auto"/>
            <w:right w:val="none" w:sz="0" w:space="0" w:color="auto"/>
          </w:divBdr>
        </w:div>
        <w:div w:id="1224751436">
          <w:marLeft w:val="0"/>
          <w:marRight w:val="0"/>
          <w:marTop w:val="0"/>
          <w:marBottom w:val="0"/>
          <w:divBdr>
            <w:top w:val="none" w:sz="0" w:space="0" w:color="auto"/>
            <w:left w:val="none" w:sz="0" w:space="0" w:color="auto"/>
            <w:bottom w:val="none" w:sz="0" w:space="0" w:color="auto"/>
            <w:right w:val="none" w:sz="0" w:space="0" w:color="auto"/>
          </w:divBdr>
        </w:div>
        <w:div w:id="1358315128">
          <w:marLeft w:val="0"/>
          <w:marRight w:val="0"/>
          <w:marTop w:val="0"/>
          <w:marBottom w:val="0"/>
          <w:divBdr>
            <w:top w:val="none" w:sz="0" w:space="0" w:color="auto"/>
            <w:left w:val="none" w:sz="0" w:space="0" w:color="auto"/>
            <w:bottom w:val="none" w:sz="0" w:space="0" w:color="auto"/>
            <w:right w:val="none" w:sz="0" w:space="0" w:color="auto"/>
          </w:divBdr>
        </w:div>
        <w:div w:id="1374647323">
          <w:marLeft w:val="0"/>
          <w:marRight w:val="0"/>
          <w:marTop w:val="0"/>
          <w:marBottom w:val="0"/>
          <w:divBdr>
            <w:top w:val="none" w:sz="0" w:space="0" w:color="auto"/>
            <w:left w:val="none" w:sz="0" w:space="0" w:color="auto"/>
            <w:bottom w:val="none" w:sz="0" w:space="0" w:color="auto"/>
            <w:right w:val="none" w:sz="0" w:space="0" w:color="auto"/>
          </w:divBdr>
        </w:div>
        <w:div w:id="1413089492">
          <w:marLeft w:val="0"/>
          <w:marRight w:val="0"/>
          <w:marTop w:val="0"/>
          <w:marBottom w:val="0"/>
          <w:divBdr>
            <w:top w:val="none" w:sz="0" w:space="0" w:color="auto"/>
            <w:left w:val="none" w:sz="0" w:space="0" w:color="auto"/>
            <w:bottom w:val="none" w:sz="0" w:space="0" w:color="auto"/>
            <w:right w:val="none" w:sz="0" w:space="0" w:color="auto"/>
          </w:divBdr>
        </w:div>
        <w:div w:id="1482038532">
          <w:marLeft w:val="0"/>
          <w:marRight w:val="0"/>
          <w:marTop w:val="0"/>
          <w:marBottom w:val="0"/>
          <w:divBdr>
            <w:top w:val="none" w:sz="0" w:space="0" w:color="auto"/>
            <w:left w:val="none" w:sz="0" w:space="0" w:color="auto"/>
            <w:bottom w:val="none" w:sz="0" w:space="0" w:color="auto"/>
            <w:right w:val="none" w:sz="0" w:space="0" w:color="auto"/>
          </w:divBdr>
        </w:div>
        <w:div w:id="1488745245">
          <w:marLeft w:val="0"/>
          <w:marRight w:val="0"/>
          <w:marTop w:val="0"/>
          <w:marBottom w:val="0"/>
          <w:divBdr>
            <w:top w:val="none" w:sz="0" w:space="0" w:color="auto"/>
            <w:left w:val="none" w:sz="0" w:space="0" w:color="auto"/>
            <w:bottom w:val="none" w:sz="0" w:space="0" w:color="auto"/>
            <w:right w:val="none" w:sz="0" w:space="0" w:color="auto"/>
          </w:divBdr>
        </w:div>
        <w:div w:id="1651907936">
          <w:marLeft w:val="0"/>
          <w:marRight w:val="0"/>
          <w:marTop w:val="0"/>
          <w:marBottom w:val="0"/>
          <w:divBdr>
            <w:top w:val="none" w:sz="0" w:space="0" w:color="auto"/>
            <w:left w:val="none" w:sz="0" w:space="0" w:color="auto"/>
            <w:bottom w:val="none" w:sz="0" w:space="0" w:color="auto"/>
            <w:right w:val="none" w:sz="0" w:space="0" w:color="auto"/>
          </w:divBdr>
        </w:div>
        <w:div w:id="1877961976">
          <w:marLeft w:val="0"/>
          <w:marRight w:val="0"/>
          <w:marTop w:val="0"/>
          <w:marBottom w:val="0"/>
          <w:divBdr>
            <w:top w:val="none" w:sz="0" w:space="0" w:color="auto"/>
            <w:left w:val="none" w:sz="0" w:space="0" w:color="auto"/>
            <w:bottom w:val="none" w:sz="0" w:space="0" w:color="auto"/>
            <w:right w:val="none" w:sz="0" w:space="0" w:color="auto"/>
          </w:divBdr>
        </w:div>
        <w:div w:id="1878590871">
          <w:marLeft w:val="0"/>
          <w:marRight w:val="0"/>
          <w:marTop w:val="0"/>
          <w:marBottom w:val="0"/>
          <w:divBdr>
            <w:top w:val="none" w:sz="0" w:space="0" w:color="auto"/>
            <w:left w:val="none" w:sz="0" w:space="0" w:color="auto"/>
            <w:bottom w:val="none" w:sz="0" w:space="0" w:color="auto"/>
            <w:right w:val="none" w:sz="0" w:space="0" w:color="auto"/>
          </w:divBdr>
        </w:div>
        <w:div w:id="2101028625">
          <w:marLeft w:val="0"/>
          <w:marRight w:val="0"/>
          <w:marTop w:val="0"/>
          <w:marBottom w:val="0"/>
          <w:divBdr>
            <w:top w:val="none" w:sz="0" w:space="0" w:color="auto"/>
            <w:left w:val="none" w:sz="0" w:space="0" w:color="auto"/>
            <w:bottom w:val="none" w:sz="0" w:space="0" w:color="auto"/>
            <w:right w:val="none" w:sz="0" w:space="0" w:color="auto"/>
          </w:divBdr>
        </w:div>
      </w:divsChild>
    </w:div>
    <w:div w:id="1047680674">
      <w:bodyDiv w:val="1"/>
      <w:marLeft w:val="0"/>
      <w:marRight w:val="0"/>
      <w:marTop w:val="0"/>
      <w:marBottom w:val="0"/>
      <w:divBdr>
        <w:top w:val="none" w:sz="0" w:space="0" w:color="auto"/>
        <w:left w:val="none" w:sz="0" w:space="0" w:color="auto"/>
        <w:bottom w:val="none" w:sz="0" w:space="0" w:color="auto"/>
        <w:right w:val="none" w:sz="0" w:space="0" w:color="auto"/>
      </w:divBdr>
      <w:divsChild>
        <w:div w:id="18706182">
          <w:marLeft w:val="0"/>
          <w:marRight w:val="0"/>
          <w:marTop w:val="0"/>
          <w:marBottom w:val="0"/>
          <w:divBdr>
            <w:top w:val="none" w:sz="0" w:space="0" w:color="auto"/>
            <w:left w:val="none" w:sz="0" w:space="0" w:color="auto"/>
            <w:bottom w:val="none" w:sz="0" w:space="0" w:color="auto"/>
            <w:right w:val="none" w:sz="0" w:space="0" w:color="auto"/>
          </w:divBdr>
        </w:div>
        <w:div w:id="24645465">
          <w:marLeft w:val="0"/>
          <w:marRight w:val="0"/>
          <w:marTop w:val="0"/>
          <w:marBottom w:val="0"/>
          <w:divBdr>
            <w:top w:val="none" w:sz="0" w:space="0" w:color="auto"/>
            <w:left w:val="none" w:sz="0" w:space="0" w:color="auto"/>
            <w:bottom w:val="none" w:sz="0" w:space="0" w:color="auto"/>
            <w:right w:val="none" w:sz="0" w:space="0" w:color="auto"/>
          </w:divBdr>
        </w:div>
        <w:div w:id="34040992">
          <w:marLeft w:val="0"/>
          <w:marRight w:val="0"/>
          <w:marTop w:val="0"/>
          <w:marBottom w:val="0"/>
          <w:divBdr>
            <w:top w:val="none" w:sz="0" w:space="0" w:color="auto"/>
            <w:left w:val="none" w:sz="0" w:space="0" w:color="auto"/>
            <w:bottom w:val="none" w:sz="0" w:space="0" w:color="auto"/>
            <w:right w:val="none" w:sz="0" w:space="0" w:color="auto"/>
          </w:divBdr>
        </w:div>
        <w:div w:id="34819156">
          <w:marLeft w:val="0"/>
          <w:marRight w:val="0"/>
          <w:marTop w:val="0"/>
          <w:marBottom w:val="0"/>
          <w:divBdr>
            <w:top w:val="none" w:sz="0" w:space="0" w:color="auto"/>
            <w:left w:val="none" w:sz="0" w:space="0" w:color="auto"/>
            <w:bottom w:val="none" w:sz="0" w:space="0" w:color="auto"/>
            <w:right w:val="none" w:sz="0" w:space="0" w:color="auto"/>
          </w:divBdr>
        </w:div>
        <w:div w:id="47733135">
          <w:marLeft w:val="0"/>
          <w:marRight w:val="0"/>
          <w:marTop w:val="0"/>
          <w:marBottom w:val="0"/>
          <w:divBdr>
            <w:top w:val="none" w:sz="0" w:space="0" w:color="auto"/>
            <w:left w:val="none" w:sz="0" w:space="0" w:color="auto"/>
            <w:bottom w:val="none" w:sz="0" w:space="0" w:color="auto"/>
            <w:right w:val="none" w:sz="0" w:space="0" w:color="auto"/>
          </w:divBdr>
        </w:div>
        <w:div w:id="63644034">
          <w:marLeft w:val="0"/>
          <w:marRight w:val="0"/>
          <w:marTop w:val="0"/>
          <w:marBottom w:val="0"/>
          <w:divBdr>
            <w:top w:val="none" w:sz="0" w:space="0" w:color="auto"/>
            <w:left w:val="none" w:sz="0" w:space="0" w:color="auto"/>
            <w:bottom w:val="none" w:sz="0" w:space="0" w:color="auto"/>
            <w:right w:val="none" w:sz="0" w:space="0" w:color="auto"/>
          </w:divBdr>
        </w:div>
        <w:div w:id="65030056">
          <w:marLeft w:val="0"/>
          <w:marRight w:val="0"/>
          <w:marTop w:val="0"/>
          <w:marBottom w:val="0"/>
          <w:divBdr>
            <w:top w:val="none" w:sz="0" w:space="0" w:color="auto"/>
            <w:left w:val="none" w:sz="0" w:space="0" w:color="auto"/>
            <w:bottom w:val="none" w:sz="0" w:space="0" w:color="auto"/>
            <w:right w:val="none" w:sz="0" w:space="0" w:color="auto"/>
          </w:divBdr>
        </w:div>
        <w:div w:id="84231898">
          <w:marLeft w:val="0"/>
          <w:marRight w:val="0"/>
          <w:marTop w:val="0"/>
          <w:marBottom w:val="0"/>
          <w:divBdr>
            <w:top w:val="none" w:sz="0" w:space="0" w:color="auto"/>
            <w:left w:val="none" w:sz="0" w:space="0" w:color="auto"/>
            <w:bottom w:val="none" w:sz="0" w:space="0" w:color="auto"/>
            <w:right w:val="none" w:sz="0" w:space="0" w:color="auto"/>
          </w:divBdr>
        </w:div>
        <w:div w:id="87822613">
          <w:marLeft w:val="0"/>
          <w:marRight w:val="0"/>
          <w:marTop w:val="0"/>
          <w:marBottom w:val="0"/>
          <w:divBdr>
            <w:top w:val="none" w:sz="0" w:space="0" w:color="auto"/>
            <w:left w:val="none" w:sz="0" w:space="0" w:color="auto"/>
            <w:bottom w:val="none" w:sz="0" w:space="0" w:color="auto"/>
            <w:right w:val="none" w:sz="0" w:space="0" w:color="auto"/>
          </w:divBdr>
        </w:div>
        <w:div w:id="94180056">
          <w:marLeft w:val="0"/>
          <w:marRight w:val="0"/>
          <w:marTop w:val="0"/>
          <w:marBottom w:val="0"/>
          <w:divBdr>
            <w:top w:val="none" w:sz="0" w:space="0" w:color="auto"/>
            <w:left w:val="none" w:sz="0" w:space="0" w:color="auto"/>
            <w:bottom w:val="none" w:sz="0" w:space="0" w:color="auto"/>
            <w:right w:val="none" w:sz="0" w:space="0" w:color="auto"/>
          </w:divBdr>
        </w:div>
        <w:div w:id="97021383">
          <w:marLeft w:val="0"/>
          <w:marRight w:val="0"/>
          <w:marTop w:val="0"/>
          <w:marBottom w:val="0"/>
          <w:divBdr>
            <w:top w:val="none" w:sz="0" w:space="0" w:color="auto"/>
            <w:left w:val="none" w:sz="0" w:space="0" w:color="auto"/>
            <w:bottom w:val="none" w:sz="0" w:space="0" w:color="auto"/>
            <w:right w:val="none" w:sz="0" w:space="0" w:color="auto"/>
          </w:divBdr>
        </w:div>
        <w:div w:id="99953772">
          <w:marLeft w:val="0"/>
          <w:marRight w:val="0"/>
          <w:marTop w:val="0"/>
          <w:marBottom w:val="0"/>
          <w:divBdr>
            <w:top w:val="none" w:sz="0" w:space="0" w:color="auto"/>
            <w:left w:val="none" w:sz="0" w:space="0" w:color="auto"/>
            <w:bottom w:val="none" w:sz="0" w:space="0" w:color="auto"/>
            <w:right w:val="none" w:sz="0" w:space="0" w:color="auto"/>
          </w:divBdr>
        </w:div>
        <w:div w:id="103575888">
          <w:marLeft w:val="0"/>
          <w:marRight w:val="0"/>
          <w:marTop w:val="0"/>
          <w:marBottom w:val="0"/>
          <w:divBdr>
            <w:top w:val="none" w:sz="0" w:space="0" w:color="auto"/>
            <w:left w:val="none" w:sz="0" w:space="0" w:color="auto"/>
            <w:bottom w:val="none" w:sz="0" w:space="0" w:color="auto"/>
            <w:right w:val="none" w:sz="0" w:space="0" w:color="auto"/>
          </w:divBdr>
        </w:div>
        <w:div w:id="107746869">
          <w:marLeft w:val="0"/>
          <w:marRight w:val="0"/>
          <w:marTop w:val="0"/>
          <w:marBottom w:val="0"/>
          <w:divBdr>
            <w:top w:val="none" w:sz="0" w:space="0" w:color="auto"/>
            <w:left w:val="none" w:sz="0" w:space="0" w:color="auto"/>
            <w:bottom w:val="none" w:sz="0" w:space="0" w:color="auto"/>
            <w:right w:val="none" w:sz="0" w:space="0" w:color="auto"/>
          </w:divBdr>
        </w:div>
        <w:div w:id="142738559">
          <w:marLeft w:val="0"/>
          <w:marRight w:val="0"/>
          <w:marTop w:val="0"/>
          <w:marBottom w:val="0"/>
          <w:divBdr>
            <w:top w:val="none" w:sz="0" w:space="0" w:color="auto"/>
            <w:left w:val="none" w:sz="0" w:space="0" w:color="auto"/>
            <w:bottom w:val="none" w:sz="0" w:space="0" w:color="auto"/>
            <w:right w:val="none" w:sz="0" w:space="0" w:color="auto"/>
          </w:divBdr>
        </w:div>
        <w:div w:id="164588028">
          <w:marLeft w:val="0"/>
          <w:marRight w:val="0"/>
          <w:marTop w:val="0"/>
          <w:marBottom w:val="0"/>
          <w:divBdr>
            <w:top w:val="none" w:sz="0" w:space="0" w:color="auto"/>
            <w:left w:val="none" w:sz="0" w:space="0" w:color="auto"/>
            <w:bottom w:val="none" w:sz="0" w:space="0" w:color="auto"/>
            <w:right w:val="none" w:sz="0" w:space="0" w:color="auto"/>
          </w:divBdr>
        </w:div>
        <w:div w:id="171342529">
          <w:marLeft w:val="0"/>
          <w:marRight w:val="0"/>
          <w:marTop w:val="0"/>
          <w:marBottom w:val="0"/>
          <w:divBdr>
            <w:top w:val="none" w:sz="0" w:space="0" w:color="auto"/>
            <w:left w:val="none" w:sz="0" w:space="0" w:color="auto"/>
            <w:bottom w:val="none" w:sz="0" w:space="0" w:color="auto"/>
            <w:right w:val="none" w:sz="0" w:space="0" w:color="auto"/>
          </w:divBdr>
        </w:div>
        <w:div w:id="179903716">
          <w:marLeft w:val="0"/>
          <w:marRight w:val="0"/>
          <w:marTop w:val="0"/>
          <w:marBottom w:val="0"/>
          <w:divBdr>
            <w:top w:val="none" w:sz="0" w:space="0" w:color="auto"/>
            <w:left w:val="none" w:sz="0" w:space="0" w:color="auto"/>
            <w:bottom w:val="none" w:sz="0" w:space="0" w:color="auto"/>
            <w:right w:val="none" w:sz="0" w:space="0" w:color="auto"/>
          </w:divBdr>
        </w:div>
        <w:div w:id="195703089">
          <w:marLeft w:val="0"/>
          <w:marRight w:val="0"/>
          <w:marTop w:val="0"/>
          <w:marBottom w:val="0"/>
          <w:divBdr>
            <w:top w:val="none" w:sz="0" w:space="0" w:color="auto"/>
            <w:left w:val="none" w:sz="0" w:space="0" w:color="auto"/>
            <w:bottom w:val="none" w:sz="0" w:space="0" w:color="auto"/>
            <w:right w:val="none" w:sz="0" w:space="0" w:color="auto"/>
          </w:divBdr>
        </w:div>
        <w:div w:id="196478483">
          <w:marLeft w:val="0"/>
          <w:marRight w:val="0"/>
          <w:marTop w:val="0"/>
          <w:marBottom w:val="0"/>
          <w:divBdr>
            <w:top w:val="none" w:sz="0" w:space="0" w:color="auto"/>
            <w:left w:val="none" w:sz="0" w:space="0" w:color="auto"/>
            <w:bottom w:val="none" w:sz="0" w:space="0" w:color="auto"/>
            <w:right w:val="none" w:sz="0" w:space="0" w:color="auto"/>
          </w:divBdr>
        </w:div>
        <w:div w:id="208304765">
          <w:marLeft w:val="0"/>
          <w:marRight w:val="0"/>
          <w:marTop w:val="0"/>
          <w:marBottom w:val="0"/>
          <w:divBdr>
            <w:top w:val="none" w:sz="0" w:space="0" w:color="auto"/>
            <w:left w:val="none" w:sz="0" w:space="0" w:color="auto"/>
            <w:bottom w:val="none" w:sz="0" w:space="0" w:color="auto"/>
            <w:right w:val="none" w:sz="0" w:space="0" w:color="auto"/>
          </w:divBdr>
        </w:div>
        <w:div w:id="217397874">
          <w:marLeft w:val="0"/>
          <w:marRight w:val="0"/>
          <w:marTop w:val="0"/>
          <w:marBottom w:val="0"/>
          <w:divBdr>
            <w:top w:val="none" w:sz="0" w:space="0" w:color="auto"/>
            <w:left w:val="none" w:sz="0" w:space="0" w:color="auto"/>
            <w:bottom w:val="none" w:sz="0" w:space="0" w:color="auto"/>
            <w:right w:val="none" w:sz="0" w:space="0" w:color="auto"/>
          </w:divBdr>
        </w:div>
        <w:div w:id="222916180">
          <w:marLeft w:val="0"/>
          <w:marRight w:val="0"/>
          <w:marTop w:val="0"/>
          <w:marBottom w:val="0"/>
          <w:divBdr>
            <w:top w:val="none" w:sz="0" w:space="0" w:color="auto"/>
            <w:left w:val="none" w:sz="0" w:space="0" w:color="auto"/>
            <w:bottom w:val="none" w:sz="0" w:space="0" w:color="auto"/>
            <w:right w:val="none" w:sz="0" w:space="0" w:color="auto"/>
          </w:divBdr>
        </w:div>
        <w:div w:id="227963591">
          <w:marLeft w:val="0"/>
          <w:marRight w:val="0"/>
          <w:marTop w:val="0"/>
          <w:marBottom w:val="0"/>
          <w:divBdr>
            <w:top w:val="none" w:sz="0" w:space="0" w:color="auto"/>
            <w:left w:val="none" w:sz="0" w:space="0" w:color="auto"/>
            <w:bottom w:val="none" w:sz="0" w:space="0" w:color="auto"/>
            <w:right w:val="none" w:sz="0" w:space="0" w:color="auto"/>
          </w:divBdr>
        </w:div>
        <w:div w:id="271129739">
          <w:marLeft w:val="0"/>
          <w:marRight w:val="0"/>
          <w:marTop w:val="0"/>
          <w:marBottom w:val="0"/>
          <w:divBdr>
            <w:top w:val="none" w:sz="0" w:space="0" w:color="auto"/>
            <w:left w:val="none" w:sz="0" w:space="0" w:color="auto"/>
            <w:bottom w:val="none" w:sz="0" w:space="0" w:color="auto"/>
            <w:right w:val="none" w:sz="0" w:space="0" w:color="auto"/>
          </w:divBdr>
        </w:div>
        <w:div w:id="275910038">
          <w:marLeft w:val="0"/>
          <w:marRight w:val="0"/>
          <w:marTop w:val="0"/>
          <w:marBottom w:val="0"/>
          <w:divBdr>
            <w:top w:val="none" w:sz="0" w:space="0" w:color="auto"/>
            <w:left w:val="none" w:sz="0" w:space="0" w:color="auto"/>
            <w:bottom w:val="none" w:sz="0" w:space="0" w:color="auto"/>
            <w:right w:val="none" w:sz="0" w:space="0" w:color="auto"/>
          </w:divBdr>
        </w:div>
        <w:div w:id="281154359">
          <w:marLeft w:val="0"/>
          <w:marRight w:val="0"/>
          <w:marTop w:val="0"/>
          <w:marBottom w:val="0"/>
          <w:divBdr>
            <w:top w:val="none" w:sz="0" w:space="0" w:color="auto"/>
            <w:left w:val="none" w:sz="0" w:space="0" w:color="auto"/>
            <w:bottom w:val="none" w:sz="0" w:space="0" w:color="auto"/>
            <w:right w:val="none" w:sz="0" w:space="0" w:color="auto"/>
          </w:divBdr>
        </w:div>
        <w:div w:id="295259073">
          <w:marLeft w:val="0"/>
          <w:marRight w:val="0"/>
          <w:marTop w:val="0"/>
          <w:marBottom w:val="0"/>
          <w:divBdr>
            <w:top w:val="none" w:sz="0" w:space="0" w:color="auto"/>
            <w:left w:val="none" w:sz="0" w:space="0" w:color="auto"/>
            <w:bottom w:val="none" w:sz="0" w:space="0" w:color="auto"/>
            <w:right w:val="none" w:sz="0" w:space="0" w:color="auto"/>
          </w:divBdr>
        </w:div>
        <w:div w:id="297540230">
          <w:marLeft w:val="0"/>
          <w:marRight w:val="0"/>
          <w:marTop w:val="0"/>
          <w:marBottom w:val="0"/>
          <w:divBdr>
            <w:top w:val="none" w:sz="0" w:space="0" w:color="auto"/>
            <w:left w:val="none" w:sz="0" w:space="0" w:color="auto"/>
            <w:bottom w:val="none" w:sz="0" w:space="0" w:color="auto"/>
            <w:right w:val="none" w:sz="0" w:space="0" w:color="auto"/>
          </w:divBdr>
        </w:div>
        <w:div w:id="298263839">
          <w:marLeft w:val="0"/>
          <w:marRight w:val="0"/>
          <w:marTop w:val="0"/>
          <w:marBottom w:val="0"/>
          <w:divBdr>
            <w:top w:val="none" w:sz="0" w:space="0" w:color="auto"/>
            <w:left w:val="none" w:sz="0" w:space="0" w:color="auto"/>
            <w:bottom w:val="none" w:sz="0" w:space="0" w:color="auto"/>
            <w:right w:val="none" w:sz="0" w:space="0" w:color="auto"/>
          </w:divBdr>
        </w:div>
        <w:div w:id="311374136">
          <w:marLeft w:val="0"/>
          <w:marRight w:val="0"/>
          <w:marTop w:val="0"/>
          <w:marBottom w:val="0"/>
          <w:divBdr>
            <w:top w:val="none" w:sz="0" w:space="0" w:color="auto"/>
            <w:left w:val="none" w:sz="0" w:space="0" w:color="auto"/>
            <w:bottom w:val="none" w:sz="0" w:space="0" w:color="auto"/>
            <w:right w:val="none" w:sz="0" w:space="0" w:color="auto"/>
          </w:divBdr>
        </w:div>
        <w:div w:id="322272768">
          <w:marLeft w:val="0"/>
          <w:marRight w:val="0"/>
          <w:marTop w:val="0"/>
          <w:marBottom w:val="0"/>
          <w:divBdr>
            <w:top w:val="none" w:sz="0" w:space="0" w:color="auto"/>
            <w:left w:val="none" w:sz="0" w:space="0" w:color="auto"/>
            <w:bottom w:val="none" w:sz="0" w:space="0" w:color="auto"/>
            <w:right w:val="none" w:sz="0" w:space="0" w:color="auto"/>
          </w:divBdr>
        </w:div>
        <w:div w:id="340160435">
          <w:marLeft w:val="0"/>
          <w:marRight w:val="0"/>
          <w:marTop w:val="0"/>
          <w:marBottom w:val="0"/>
          <w:divBdr>
            <w:top w:val="none" w:sz="0" w:space="0" w:color="auto"/>
            <w:left w:val="none" w:sz="0" w:space="0" w:color="auto"/>
            <w:bottom w:val="none" w:sz="0" w:space="0" w:color="auto"/>
            <w:right w:val="none" w:sz="0" w:space="0" w:color="auto"/>
          </w:divBdr>
        </w:div>
        <w:div w:id="358359338">
          <w:marLeft w:val="0"/>
          <w:marRight w:val="0"/>
          <w:marTop w:val="0"/>
          <w:marBottom w:val="0"/>
          <w:divBdr>
            <w:top w:val="none" w:sz="0" w:space="0" w:color="auto"/>
            <w:left w:val="none" w:sz="0" w:space="0" w:color="auto"/>
            <w:bottom w:val="none" w:sz="0" w:space="0" w:color="auto"/>
            <w:right w:val="none" w:sz="0" w:space="0" w:color="auto"/>
          </w:divBdr>
        </w:div>
        <w:div w:id="414783980">
          <w:marLeft w:val="0"/>
          <w:marRight w:val="0"/>
          <w:marTop w:val="0"/>
          <w:marBottom w:val="0"/>
          <w:divBdr>
            <w:top w:val="none" w:sz="0" w:space="0" w:color="auto"/>
            <w:left w:val="none" w:sz="0" w:space="0" w:color="auto"/>
            <w:bottom w:val="none" w:sz="0" w:space="0" w:color="auto"/>
            <w:right w:val="none" w:sz="0" w:space="0" w:color="auto"/>
          </w:divBdr>
        </w:div>
        <w:div w:id="430052874">
          <w:marLeft w:val="0"/>
          <w:marRight w:val="0"/>
          <w:marTop w:val="0"/>
          <w:marBottom w:val="0"/>
          <w:divBdr>
            <w:top w:val="none" w:sz="0" w:space="0" w:color="auto"/>
            <w:left w:val="none" w:sz="0" w:space="0" w:color="auto"/>
            <w:bottom w:val="none" w:sz="0" w:space="0" w:color="auto"/>
            <w:right w:val="none" w:sz="0" w:space="0" w:color="auto"/>
          </w:divBdr>
        </w:div>
        <w:div w:id="453712458">
          <w:marLeft w:val="0"/>
          <w:marRight w:val="0"/>
          <w:marTop w:val="0"/>
          <w:marBottom w:val="0"/>
          <w:divBdr>
            <w:top w:val="none" w:sz="0" w:space="0" w:color="auto"/>
            <w:left w:val="none" w:sz="0" w:space="0" w:color="auto"/>
            <w:bottom w:val="none" w:sz="0" w:space="0" w:color="auto"/>
            <w:right w:val="none" w:sz="0" w:space="0" w:color="auto"/>
          </w:divBdr>
        </w:div>
        <w:div w:id="464928700">
          <w:marLeft w:val="0"/>
          <w:marRight w:val="0"/>
          <w:marTop w:val="0"/>
          <w:marBottom w:val="0"/>
          <w:divBdr>
            <w:top w:val="none" w:sz="0" w:space="0" w:color="auto"/>
            <w:left w:val="none" w:sz="0" w:space="0" w:color="auto"/>
            <w:bottom w:val="none" w:sz="0" w:space="0" w:color="auto"/>
            <w:right w:val="none" w:sz="0" w:space="0" w:color="auto"/>
          </w:divBdr>
        </w:div>
        <w:div w:id="505747472">
          <w:marLeft w:val="0"/>
          <w:marRight w:val="0"/>
          <w:marTop w:val="0"/>
          <w:marBottom w:val="0"/>
          <w:divBdr>
            <w:top w:val="none" w:sz="0" w:space="0" w:color="auto"/>
            <w:left w:val="none" w:sz="0" w:space="0" w:color="auto"/>
            <w:bottom w:val="none" w:sz="0" w:space="0" w:color="auto"/>
            <w:right w:val="none" w:sz="0" w:space="0" w:color="auto"/>
          </w:divBdr>
        </w:div>
        <w:div w:id="518394449">
          <w:marLeft w:val="0"/>
          <w:marRight w:val="0"/>
          <w:marTop w:val="0"/>
          <w:marBottom w:val="0"/>
          <w:divBdr>
            <w:top w:val="none" w:sz="0" w:space="0" w:color="auto"/>
            <w:left w:val="none" w:sz="0" w:space="0" w:color="auto"/>
            <w:bottom w:val="none" w:sz="0" w:space="0" w:color="auto"/>
            <w:right w:val="none" w:sz="0" w:space="0" w:color="auto"/>
          </w:divBdr>
        </w:div>
        <w:div w:id="535196886">
          <w:marLeft w:val="0"/>
          <w:marRight w:val="0"/>
          <w:marTop w:val="0"/>
          <w:marBottom w:val="0"/>
          <w:divBdr>
            <w:top w:val="none" w:sz="0" w:space="0" w:color="auto"/>
            <w:left w:val="none" w:sz="0" w:space="0" w:color="auto"/>
            <w:bottom w:val="none" w:sz="0" w:space="0" w:color="auto"/>
            <w:right w:val="none" w:sz="0" w:space="0" w:color="auto"/>
          </w:divBdr>
        </w:div>
        <w:div w:id="549152665">
          <w:marLeft w:val="0"/>
          <w:marRight w:val="0"/>
          <w:marTop w:val="0"/>
          <w:marBottom w:val="0"/>
          <w:divBdr>
            <w:top w:val="none" w:sz="0" w:space="0" w:color="auto"/>
            <w:left w:val="none" w:sz="0" w:space="0" w:color="auto"/>
            <w:bottom w:val="none" w:sz="0" w:space="0" w:color="auto"/>
            <w:right w:val="none" w:sz="0" w:space="0" w:color="auto"/>
          </w:divBdr>
        </w:div>
        <w:div w:id="557860730">
          <w:marLeft w:val="0"/>
          <w:marRight w:val="0"/>
          <w:marTop w:val="0"/>
          <w:marBottom w:val="0"/>
          <w:divBdr>
            <w:top w:val="none" w:sz="0" w:space="0" w:color="auto"/>
            <w:left w:val="none" w:sz="0" w:space="0" w:color="auto"/>
            <w:bottom w:val="none" w:sz="0" w:space="0" w:color="auto"/>
            <w:right w:val="none" w:sz="0" w:space="0" w:color="auto"/>
          </w:divBdr>
        </w:div>
        <w:div w:id="561792437">
          <w:marLeft w:val="0"/>
          <w:marRight w:val="0"/>
          <w:marTop w:val="0"/>
          <w:marBottom w:val="0"/>
          <w:divBdr>
            <w:top w:val="none" w:sz="0" w:space="0" w:color="auto"/>
            <w:left w:val="none" w:sz="0" w:space="0" w:color="auto"/>
            <w:bottom w:val="none" w:sz="0" w:space="0" w:color="auto"/>
            <w:right w:val="none" w:sz="0" w:space="0" w:color="auto"/>
          </w:divBdr>
        </w:div>
        <w:div w:id="565922975">
          <w:marLeft w:val="0"/>
          <w:marRight w:val="0"/>
          <w:marTop w:val="0"/>
          <w:marBottom w:val="0"/>
          <w:divBdr>
            <w:top w:val="none" w:sz="0" w:space="0" w:color="auto"/>
            <w:left w:val="none" w:sz="0" w:space="0" w:color="auto"/>
            <w:bottom w:val="none" w:sz="0" w:space="0" w:color="auto"/>
            <w:right w:val="none" w:sz="0" w:space="0" w:color="auto"/>
          </w:divBdr>
        </w:div>
        <w:div w:id="622151770">
          <w:marLeft w:val="0"/>
          <w:marRight w:val="0"/>
          <w:marTop w:val="0"/>
          <w:marBottom w:val="0"/>
          <w:divBdr>
            <w:top w:val="none" w:sz="0" w:space="0" w:color="auto"/>
            <w:left w:val="none" w:sz="0" w:space="0" w:color="auto"/>
            <w:bottom w:val="none" w:sz="0" w:space="0" w:color="auto"/>
            <w:right w:val="none" w:sz="0" w:space="0" w:color="auto"/>
          </w:divBdr>
        </w:div>
        <w:div w:id="657269408">
          <w:marLeft w:val="0"/>
          <w:marRight w:val="0"/>
          <w:marTop w:val="0"/>
          <w:marBottom w:val="0"/>
          <w:divBdr>
            <w:top w:val="none" w:sz="0" w:space="0" w:color="auto"/>
            <w:left w:val="none" w:sz="0" w:space="0" w:color="auto"/>
            <w:bottom w:val="none" w:sz="0" w:space="0" w:color="auto"/>
            <w:right w:val="none" w:sz="0" w:space="0" w:color="auto"/>
          </w:divBdr>
        </w:div>
        <w:div w:id="660501272">
          <w:marLeft w:val="0"/>
          <w:marRight w:val="0"/>
          <w:marTop w:val="0"/>
          <w:marBottom w:val="0"/>
          <w:divBdr>
            <w:top w:val="none" w:sz="0" w:space="0" w:color="auto"/>
            <w:left w:val="none" w:sz="0" w:space="0" w:color="auto"/>
            <w:bottom w:val="none" w:sz="0" w:space="0" w:color="auto"/>
            <w:right w:val="none" w:sz="0" w:space="0" w:color="auto"/>
          </w:divBdr>
        </w:div>
        <w:div w:id="662438281">
          <w:marLeft w:val="0"/>
          <w:marRight w:val="0"/>
          <w:marTop w:val="0"/>
          <w:marBottom w:val="0"/>
          <w:divBdr>
            <w:top w:val="none" w:sz="0" w:space="0" w:color="auto"/>
            <w:left w:val="none" w:sz="0" w:space="0" w:color="auto"/>
            <w:bottom w:val="none" w:sz="0" w:space="0" w:color="auto"/>
            <w:right w:val="none" w:sz="0" w:space="0" w:color="auto"/>
          </w:divBdr>
        </w:div>
        <w:div w:id="677851289">
          <w:marLeft w:val="0"/>
          <w:marRight w:val="0"/>
          <w:marTop w:val="0"/>
          <w:marBottom w:val="0"/>
          <w:divBdr>
            <w:top w:val="none" w:sz="0" w:space="0" w:color="auto"/>
            <w:left w:val="none" w:sz="0" w:space="0" w:color="auto"/>
            <w:bottom w:val="none" w:sz="0" w:space="0" w:color="auto"/>
            <w:right w:val="none" w:sz="0" w:space="0" w:color="auto"/>
          </w:divBdr>
        </w:div>
        <w:div w:id="683825455">
          <w:marLeft w:val="0"/>
          <w:marRight w:val="0"/>
          <w:marTop w:val="0"/>
          <w:marBottom w:val="0"/>
          <w:divBdr>
            <w:top w:val="none" w:sz="0" w:space="0" w:color="auto"/>
            <w:left w:val="none" w:sz="0" w:space="0" w:color="auto"/>
            <w:bottom w:val="none" w:sz="0" w:space="0" w:color="auto"/>
            <w:right w:val="none" w:sz="0" w:space="0" w:color="auto"/>
          </w:divBdr>
        </w:div>
        <w:div w:id="698043859">
          <w:marLeft w:val="0"/>
          <w:marRight w:val="0"/>
          <w:marTop w:val="0"/>
          <w:marBottom w:val="0"/>
          <w:divBdr>
            <w:top w:val="none" w:sz="0" w:space="0" w:color="auto"/>
            <w:left w:val="none" w:sz="0" w:space="0" w:color="auto"/>
            <w:bottom w:val="none" w:sz="0" w:space="0" w:color="auto"/>
            <w:right w:val="none" w:sz="0" w:space="0" w:color="auto"/>
          </w:divBdr>
        </w:div>
        <w:div w:id="701707786">
          <w:marLeft w:val="0"/>
          <w:marRight w:val="0"/>
          <w:marTop w:val="0"/>
          <w:marBottom w:val="0"/>
          <w:divBdr>
            <w:top w:val="none" w:sz="0" w:space="0" w:color="auto"/>
            <w:left w:val="none" w:sz="0" w:space="0" w:color="auto"/>
            <w:bottom w:val="none" w:sz="0" w:space="0" w:color="auto"/>
            <w:right w:val="none" w:sz="0" w:space="0" w:color="auto"/>
          </w:divBdr>
        </w:div>
        <w:div w:id="710231398">
          <w:marLeft w:val="0"/>
          <w:marRight w:val="0"/>
          <w:marTop w:val="0"/>
          <w:marBottom w:val="0"/>
          <w:divBdr>
            <w:top w:val="none" w:sz="0" w:space="0" w:color="auto"/>
            <w:left w:val="none" w:sz="0" w:space="0" w:color="auto"/>
            <w:bottom w:val="none" w:sz="0" w:space="0" w:color="auto"/>
            <w:right w:val="none" w:sz="0" w:space="0" w:color="auto"/>
          </w:divBdr>
        </w:div>
        <w:div w:id="711198414">
          <w:marLeft w:val="0"/>
          <w:marRight w:val="0"/>
          <w:marTop w:val="0"/>
          <w:marBottom w:val="0"/>
          <w:divBdr>
            <w:top w:val="none" w:sz="0" w:space="0" w:color="auto"/>
            <w:left w:val="none" w:sz="0" w:space="0" w:color="auto"/>
            <w:bottom w:val="none" w:sz="0" w:space="0" w:color="auto"/>
            <w:right w:val="none" w:sz="0" w:space="0" w:color="auto"/>
          </w:divBdr>
        </w:div>
        <w:div w:id="740568741">
          <w:marLeft w:val="0"/>
          <w:marRight w:val="0"/>
          <w:marTop w:val="0"/>
          <w:marBottom w:val="0"/>
          <w:divBdr>
            <w:top w:val="none" w:sz="0" w:space="0" w:color="auto"/>
            <w:left w:val="none" w:sz="0" w:space="0" w:color="auto"/>
            <w:bottom w:val="none" w:sz="0" w:space="0" w:color="auto"/>
            <w:right w:val="none" w:sz="0" w:space="0" w:color="auto"/>
          </w:divBdr>
        </w:div>
        <w:div w:id="744491108">
          <w:marLeft w:val="0"/>
          <w:marRight w:val="0"/>
          <w:marTop w:val="0"/>
          <w:marBottom w:val="0"/>
          <w:divBdr>
            <w:top w:val="none" w:sz="0" w:space="0" w:color="auto"/>
            <w:left w:val="none" w:sz="0" w:space="0" w:color="auto"/>
            <w:bottom w:val="none" w:sz="0" w:space="0" w:color="auto"/>
            <w:right w:val="none" w:sz="0" w:space="0" w:color="auto"/>
          </w:divBdr>
        </w:div>
        <w:div w:id="747849032">
          <w:marLeft w:val="0"/>
          <w:marRight w:val="0"/>
          <w:marTop w:val="0"/>
          <w:marBottom w:val="0"/>
          <w:divBdr>
            <w:top w:val="none" w:sz="0" w:space="0" w:color="auto"/>
            <w:left w:val="none" w:sz="0" w:space="0" w:color="auto"/>
            <w:bottom w:val="none" w:sz="0" w:space="0" w:color="auto"/>
            <w:right w:val="none" w:sz="0" w:space="0" w:color="auto"/>
          </w:divBdr>
        </w:div>
        <w:div w:id="769861417">
          <w:marLeft w:val="0"/>
          <w:marRight w:val="0"/>
          <w:marTop w:val="0"/>
          <w:marBottom w:val="0"/>
          <w:divBdr>
            <w:top w:val="none" w:sz="0" w:space="0" w:color="auto"/>
            <w:left w:val="none" w:sz="0" w:space="0" w:color="auto"/>
            <w:bottom w:val="none" w:sz="0" w:space="0" w:color="auto"/>
            <w:right w:val="none" w:sz="0" w:space="0" w:color="auto"/>
          </w:divBdr>
        </w:div>
        <w:div w:id="789933355">
          <w:marLeft w:val="0"/>
          <w:marRight w:val="0"/>
          <w:marTop w:val="0"/>
          <w:marBottom w:val="0"/>
          <w:divBdr>
            <w:top w:val="none" w:sz="0" w:space="0" w:color="auto"/>
            <w:left w:val="none" w:sz="0" w:space="0" w:color="auto"/>
            <w:bottom w:val="none" w:sz="0" w:space="0" w:color="auto"/>
            <w:right w:val="none" w:sz="0" w:space="0" w:color="auto"/>
          </w:divBdr>
        </w:div>
        <w:div w:id="799539347">
          <w:marLeft w:val="0"/>
          <w:marRight w:val="0"/>
          <w:marTop w:val="0"/>
          <w:marBottom w:val="0"/>
          <w:divBdr>
            <w:top w:val="none" w:sz="0" w:space="0" w:color="auto"/>
            <w:left w:val="none" w:sz="0" w:space="0" w:color="auto"/>
            <w:bottom w:val="none" w:sz="0" w:space="0" w:color="auto"/>
            <w:right w:val="none" w:sz="0" w:space="0" w:color="auto"/>
          </w:divBdr>
        </w:div>
        <w:div w:id="813646277">
          <w:marLeft w:val="0"/>
          <w:marRight w:val="0"/>
          <w:marTop w:val="0"/>
          <w:marBottom w:val="0"/>
          <w:divBdr>
            <w:top w:val="none" w:sz="0" w:space="0" w:color="auto"/>
            <w:left w:val="none" w:sz="0" w:space="0" w:color="auto"/>
            <w:bottom w:val="none" w:sz="0" w:space="0" w:color="auto"/>
            <w:right w:val="none" w:sz="0" w:space="0" w:color="auto"/>
          </w:divBdr>
        </w:div>
        <w:div w:id="829563020">
          <w:marLeft w:val="0"/>
          <w:marRight w:val="0"/>
          <w:marTop w:val="0"/>
          <w:marBottom w:val="0"/>
          <w:divBdr>
            <w:top w:val="none" w:sz="0" w:space="0" w:color="auto"/>
            <w:left w:val="none" w:sz="0" w:space="0" w:color="auto"/>
            <w:bottom w:val="none" w:sz="0" w:space="0" w:color="auto"/>
            <w:right w:val="none" w:sz="0" w:space="0" w:color="auto"/>
          </w:divBdr>
        </w:div>
        <w:div w:id="869227054">
          <w:marLeft w:val="0"/>
          <w:marRight w:val="0"/>
          <w:marTop w:val="0"/>
          <w:marBottom w:val="0"/>
          <w:divBdr>
            <w:top w:val="none" w:sz="0" w:space="0" w:color="auto"/>
            <w:left w:val="none" w:sz="0" w:space="0" w:color="auto"/>
            <w:bottom w:val="none" w:sz="0" w:space="0" w:color="auto"/>
            <w:right w:val="none" w:sz="0" w:space="0" w:color="auto"/>
          </w:divBdr>
        </w:div>
        <w:div w:id="877861378">
          <w:marLeft w:val="0"/>
          <w:marRight w:val="0"/>
          <w:marTop w:val="0"/>
          <w:marBottom w:val="0"/>
          <w:divBdr>
            <w:top w:val="none" w:sz="0" w:space="0" w:color="auto"/>
            <w:left w:val="none" w:sz="0" w:space="0" w:color="auto"/>
            <w:bottom w:val="none" w:sz="0" w:space="0" w:color="auto"/>
            <w:right w:val="none" w:sz="0" w:space="0" w:color="auto"/>
          </w:divBdr>
        </w:div>
        <w:div w:id="883713018">
          <w:marLeft w:val="0"/>
          <w:marRight w:val="0"/>
          <w:marTop w:val="0"/>
          <w:marBottom w:val="0"/>
          <w:divBdr>
            <w:top w:val="none" w:sz="0" w:space="0" w:color="auto"/>
            <w:left w:val="none" w:sz="0" w:space="0" w:color="auto"/>
            <w:bottom w:val="none" w:sz="0" w:space="0" w:color="auto"/>
            <w:right w:val="none" w:sz="0" w:space="0" w:color="auto"/>
          </w:divBdr>
        </w:div>
        <w:div w:id="899435796">
          <w:marLeft w:val="0"/>
          <w:marRight w:val="0"/>
          <w:marTop w:val="0"/>
          <w:marBottom w:val="0"/>
          <w:divBdr>
            <w:top w:val="none" w:sz="0" w:space="0" w:color="auto"/>
            <w:left w:val="none" w:sz="0" w:space="0" w:color="auto"/>
            <w:bottom w:val="none" w:sz="0" w:space="0" w:color="auto"/>
            <w:right w:val="none" w:sz="0" w:space="0" w:color="auto"/>
          </w:divBdr>
        </w:div>
        <w:div w:id="917252483">
          <w:marLeft w:val="0"/>
          <w:marRight w:val="0"/>
          <w:marTop w:val="0"/>
          <w:marBottom w:val="0"/>
          <w:divBdr>
            <w:top w:val="none" w:sz="0" w:space="0" w:color="auto"/>
            <w:left w:val="none" w:sz="0" w:space="0" w:color="auto"/>
            <w:bottom w:val="none" w:sz="0" w:space="0" w:color="auto"/>
            <w:right w:val="none" w:sz="0" w:space="0" w:color="auto"/>
          </w:divBdr>
        </w:div>
        <w:div w:id="931596260">
          <w:marLeft w:val="0"/>
          <w:marRight w:val="0"/>
          <w:marTop w:val="0"/>
          <w:marBottom w:val="0"/>
          <w:divBdr>
            <w:top w:val="none" w:sz="0" w:space="0" w:color="auto"/>
            <w:left w:val="none" w:sz="0" w:space="0" w:color="auto"/>
            <w:bottom w:val="none" w:sz="0" w:space="0" w:color="auto"/>
            <w:right w:val="none" w:sz="0" w:space="0" w:color="auto"/>
          </w:divBdr>
        </w:div>
        <w:div w:id="939725234">
          <w:marLeft w:val="0"/>
          <w:marRight w:val="0"/>
          <w:marTop w:val="0"/>
          <w:marBottom w:val="0"/>
          <w:divBdr>
            <w:top w:val="none" w:sz="0" w:space="0" w:color="auto"/>
            <w:left w:val="none" w:sz="0" w:space="0" w:color="auto"/>
            <w:bottom w:val="none" w:sz="0" w:space="0" w:color="auto"/>
            <w:right w:val="none" w:sz="0" w:space="0" w:color="auto"/>
          </w:divBdr>
        </w:div>
        <w:div w:id="956184383">
          <w:marLeft w:val="0"/>
          <w:marRight w:val="0"/>
          <w:marTop w:val="0"/>
          <w:marBottom w:val="0"/>
          <w:divBdr>
            <w:top w:val="none" w:sz="0" w:space="0" w:color="auto"/>
            <w:left w:val="none" w:sz="0" w:space="0" w:color="auto"/>
            <w:bottom w:val="none" w:sz="0" w:space="0" w:color="auto"/>
            <w:right w:val="none" w:sz="0" w:space="0" w:color="auto"/>
          </w:divBdr>
        </w:div>
        <w:div w:id="996808986">
          <w:marLeft w:val="0"/>
          <w:marRight w:val="0"/>
          <w:marTop w:val="0"/>
          <w:marBottom w:val="0"/>
          <w:divBdr>
            <w:top w:val="none" w:sz="0" w:space="0" w:color="auto"/>
            <w:left w:val="none" w:sz="0" w:space="0" w:color="auto"/>
            <w:bottom w:val="none" w:sz="0" w:space="0" w:color="auto"/>
            <w:right w:val="none" w:sz="0" w:space="0" w:color="auto"/>
          </w:divBdr>
        </w:div>
        <w:div w:id="1005548750">
          <w:marLeft w:val="0"/>
          <w:marRight w:val="0"/>
          <w:marTop w:val="0"/>
          <w:marBottom w:val="0"/>
          <w:divBdr>
            <w:top w:val="none" w:sz="0" w:space="0" w:color="auto"/>
            <w:left w:val="none" w:sz="0" w:space="0" w:color="auto"/>
            <w:bottom w:val="none" w:sz="0" w:space="0" w:color="auto"/>
            <w:right w:val="none" w:sz="0" w:space="0" w:color="auto"/>
          </w:divBdr>
        </w:div>
        <w:div w:id="1014267102">
          <w:marLeft w:val="0"/>
          <w:marRight w:val="0"/>
          <w:marTop w:val="0"/>
          <w:marBottom w:val="0"/>
          <w:divBdr>
            <w:top w:val="none" w:sz="0" w:space="0" w:color="auto"/>
            <w:left w:val="none" w:sz="0" w:space="0" w:color="auto"/>
            <w:bottom w:val="none" w:sz="0" w:space="0" w:color="auto"/>
            <w:right w:val="none" w:sz="0" w:space="0" w:color="auto"/>
          </w:divBdr>
        </w:div>
        <w:div w:id="1017346700">
          <w:marLeft w:val="0"/>
          <w:marRight w:val="0"/>
          <w:marTop w:val="0"/>
          <w:marBottom w:val="0"/>
          <w:divBdr>
            <w:top w:val="none" w:sz="0" w:space="0" w:color="auto"/>
            <w:left w:val="none" w:sz="0" w:space="0" w:color="auto"/>
            <w:bottom w:val="none" w:sz="0" w:space="0" w:color="auto"/>
            <w:right w:val="none" w:sz="0" w:space="0" w:color="auto"/>
          </w:divBdr>
        </w:div>
        <w:div w:id="1032610542">
          <w:marLeft w:val="0"/>
          <w:marRight w:val="0"/>
          <w:marTop w:val="0"/>
          <w:marBottom w:val="0"/>
          <w:divBdr>
            <w:top w:val="none" w:sz="0" w:space="0" w:color="auto"/>
            <w:left w:val="none" w:sz="0" w:space="0" w:color="auto"/>
            <w:bottom w:val="none" w:sz="0" w:space="0" w:color="auto"/>
            <w:right w:val="none" w:sz="0" w:space="0" w:color="auto"/>
          </w:divBdr>
        </w:div>
        <w:div w:id="1033648166">
          <w:marLeft w:val="0"/>
          <w:marRight w:val="0"/>
          <w:marTop w:val="0"/>
          <w:marBottom w:val="0"/>
          <w:divBdr>
            <w:top w:val="none" w:sz="0" w:space="0" w:color="auto"/>
            <w:left w:val="none" w:sz="0" w:space="0" w:color="auto"/>
            <w:bottom w:val="none" w:sz="0" w:space="0" w:color="auto"/>
            <w:right w:val="none" w:sz="0" w:space="0" w:color="auto"/>
          </w:divBdr>
        </w:div>
        <w:div w:id="1037896901">
          <w:marLeft w:val="0"/>
          <w:marRight w:val="0"/>
          <w:marTop w:val="0"/>
          <w:marBottom w:val="0"/>
          <w:divBdr>
            <w:top w:val="none" w:sz="0" w:space="0" w:color="auto"/>
            <w:left w:val="none" w:sz="0" w:space="0" w:color="auto"/>
            <w:bottom w:val="none" w:sz="0" w:space="0" w:color="auto"/>
            <w:right w:val="none" w:sz="0" w:space="0" w:color="auto"/>
          </w:divBdr>
        </w:div>
        <w:div w:id="1050882593">
          <w:marLeft w:val="0"/>
          <w:marRight w:val="0"/>
          <w:marTop w:val="0"/>
          <w:marBottom w:val="0"/>
          <w:divBdr>
            <w:top w:val="none" w:sz="0" w:space="0" w:color="auto"/>
            <w:left w:val="none" w:sz="0" w:space="0" w:color="auto"/>
            <w:bottom w:val="none" w:sz="0" w:space="0" w:color="auto"/>
            <w:right w:val="none" w:sz="0" w:space="0" w:color="auto"/>
          </w:divBdr>
        </w:div>
        <w:div w:id="1090615018">
          <w:marLeft w:val="0"/>
          <w:marRight w:val="0"/>
          <w:marTop w:val="0"/>
          <w:marBottom w:val="0"/>
          <w:divBdr>
            <w:top w:val="none" w:sz="0" w:space="0" w:color="auto"/>
            <w:left w:val="none" w:sz="0" w:space="0" w:color="auto"/>
            <w:bottom w:val="none" w:sz="0" w:space="0" w:color="auto"/>
            <w:right w:val="none" w:sz="0" w:space="0" w:color="auto"/>
          </w:divBdr>
        </w:div>
        <w:div w:id="1098064746">
          <w:marLeft w:val="0"/>
          <w:marRight w:val="0"/>
          <w:marTop w:val="0"/>
          <w:marBottom w:val="0"/>
          <w:divBdr>
            <w:top w:val="none" w:sz="0" w:space="0" w:color="auto"/>
            <w:left w:val="none" w:sz="0" w:space="0" w:color="auto"/>
            <w:bottom w:val="none" w:sz="0" w:space="0" w:color="auto"/>
            <w:right w:val="none" w:sz="0" w:space="0" w:color="auto"/>
          </w:divBdr>
        </w:div>
        <w:div w:id="1104882089">
          <w:marLeft w:val="0"/>
          <w:marRight w:val="0"/>
          <w:marTop w:val="0"/>
          <w:marBottom w:val="0"/>
          <w:divBdr>
            <w:top w:val="none" w:sz="0" w:space="0" w:color="auto"/>
            <w:left w:val="none" w:sz="0" w:space="0" w:color="auto"/>
            <w:bottom w:val="none" w:sz="0" w:space="0" w:color="auto"/>
            <w:right w:val="none" w:sz="0" w:space="0" w:color="auto"/>
          </w:divBdr>
        </w:div>
        <w:div w:id="1112479357">
          <w:marLeft w:val="0"/>
          <w:marRight w:val="0"/>
          <w:marTop w:val="0"/>
          <w:marBottom w:val="0"/>
          <w:divBdr>
            <w:top w:val="none" w:sz="0" w:space="0" w:color="auto"/>
            <w:left w:val="none" w:sz="0" w:space="0" w:color="auto"/>
            <w:bottom w:val="none" w:sz="0" w:space="0" w:color="auto"/>
            <w:right w:val="none" w:sz="0" w:space="0" w:color="auto"/>
          </w:divBdr>
        </w:div>
        <w:div w:id="1117454664">
          <w:marLeft w:val="0"/>
          <w:marRight w:val="0"/>
          <w:marTop w:val="0"/>
          <w:marBottom w:val="0"/>
          <w:divBdr>
            <w:top w:val="none" w:sz="0" w:space="0" w:color="auto"/>
            <w:left w:val="none" w:sz="0" w:space="0" w:color="auto"/>
            <w:bottom w:val="none" w:sz="0" w:space="0" w:color="auto"/>
            <w:right w:val="none" w:sz="0" w:space="0" w:color="auto"/>
          </w:divBdr>
        </w:div>
        <w:div w:id="1134640270">
          <w:marLeft w:val="0"/>
          <w:marRight w:val="0"/>
          <w:marTop w:val="0"/>
          <w:marBottom w:val="0"/>
          <w:divBdr>
            <w:top w:val="none" w:sz="0" w:space="0" w:color="auto"/>
            <w:left w:val="none" w:sz="0" w:space="0" w:color="auto"/>
            <w:bottom w:val="none" w:sz="0" w:space="0" w:color="auto"/>
            <w:right w:val="none" w:sz="0" w:space="0" w:color="auto"/>
          </w:divBdr>
        </w:div>
        <w:div w:id="1147014670">
          <w:marLeft w:val="0"/>
          <w:marRight w:val="0"/>
          <w:marTop w:val="0"/>
          <w:marBottom w:val="0"/>
          <w:divBdr>
            <w:top w:val="none" w:sz="0" w:space="0" w:color="auto"/>
            <w:left w:val="none" w:sz="0" w:space="0" w:color="auto"/>
            <w:bottom w:val="none" w:sz="0" w:space="0" w:color="auto"/>
            <w:right w:val="none" w:sz="0" w:space="0" w:color="auto"/>
          </w:divBdr>
        </w:div>
        <w:div w:id="1196503589">
          <w:marLeft w:val="0"/>
          <w:marRight w:val="0"/>
          <w:marTop w:val="0"/>
          <w:marBottom w:val="0"/>
          <w:divBdr>
            <w:top w:val="none" w:sz="0" w:space="0" w:color="auto"/>
            <w:left w:val="none" w:sz="0" w:space="0" w:color="auto"/>
            <w:bottom w:val="none" w:sz="0" w:space="0" w:color="auto"/>
            <w:right w:val="none" w:sz="0" w:space="0" w:color="auto"/>
          </w:divBdr>
        </w:div>
        <w:div w:id="1200095305">
          <w:marLeft w:val="0"/>
          <w:marRight w:val="0"/>
          <w:marTop w:val="0"/>
          <w:marBottom w:val="0"/>
          <w:divBdr>
            <w:top w:val="none" w:sz="0" w:space="0" w:color="auto"/>
            <w:left w:val="none" w:sz="0" w:space="0" w:color="auto"/>
            <w:bottom w:val="none" w:sz="0" w:space="0" w:color="auto"/>
            <w:right w:val="none" w:sz="0" w:space="0" w:color="auto"/>
          </w:divBdr>
        </w:div>
        <w:div w:id="1205214832">
          <w:marLeft w:val="0"/>
          <w:marRight w:val="0"/>
          <w:marTop w:val="0"/>
          <w:marBottom w:val="0"/>
          <w:divBdr>
            <w:top w:val="none" w:sz="0" w:space="0" w:color="auto"/>
            <w:left w:val="none" w:sz="0" w:space="0" w:color="auto"/>
            <w:bottom w:val="none" w:sz="0" w:space="0" w:color="auto"/>
            <w:right w:val="none" w:sz="0" w:space="0" w:color="auto"/>
          </w:divBdr>
        </w:div>
        <w:div w:id="1233812376">
          <w:marLeft w:val="0"/>
          <w:marRight w:val="0"/>
          <w:marTop w:val="0"/>
          <w:marBottom w:val="0"/>
          <w:divBdr>
            <w:top w:val="none" w:sz="0" w:space="0" w:color="auto"/>
            <w:left w:val="none" w:sz="0" w:space="0" w:color="auto"/>
            <w:bottom w:val="none" w:sz="0" w:space="0" w:color="auto"/>
            <w:right w:val="none" w:sz="0" w:space="0" w:color="auto"/>
          </w:divBdr>
        </w:div>
        <w:div w:id="1264680066">
          <w:marLeft w:val="0"/>
          <w:marRight w:val="0"/>
          <w:marTop w:val="0"/>
          <w:marBottom w:val="0"/>
          <w:divBdr>
            <w:top w:val="none" w:sz="0" w:space="0" w:color="auto"/>
            <w:left w:val="none" w:sz="0" w:space="0" w:color="auto"/>
            <w:bottom w:val="none" w:sz="0" w:space="0" w:color="auto"/>
            <w:right w:val="none" w:sz="0" w:space="0" w:color="auto"/>
          </w:divBdr>
        </w:div>
        <w:div w:id="1275164300">
          <w:marLeft w:val="0"/>
          <w:marRight w:val="0"/>
          <w:marTop w:val="0"/>
          <w:marBottom w:val="0"/>
          <w:divBdr>
            <w:top w:val="none" w:sz="0" w:space="0" w:color="auto"/>
            <w:left w:val="none" w:sz="0" w:space="0" w:color="auto"/>
            <w:bottom w:val="none" w:sz="0" w:space="0" w:color="auto"/>
            <w:right w:val="none" w:sz="0" w:space="0" w:color="auto"/>
          </w:divBdr>
        </w:div>
        <w:div w:id="1336767509">
          <w:marLeft w:val="0"/>
          <w:marRight w:val="0"/>
          <w:marTop w:val="0"/>
          <w:marBottom w:val="0"/>
          <w:divBdr>
            <w:top w:val="none" w:sz="0" w:space="0" w:color="auto"/>
            <w:left w:val="none" w:sz="0" w:space="0" w:color="auto"/>
            <w:bottom w:val="none" w:sz="0" w:space="0" w:color="auto"/>
            <w:right w:val="none" w:sz="0" w:space="0" w:color="auto"/>
          </w:divBdr>
        </w:div>
        <w:div w:id="1345479487">
          <w:marLeft w:val="0"/>
          <w:marRight w:val="0"/>
          <w:marTop w:val="0"/>
          <w:marBottom w:val="0"/>
          <w:divBdr>
            <w:top w:val="none" w:sz="0" w:space="0" w:color="auto"/>
            <w:left w:val="none" w:sz="0" w:space="0" w:color="auto"/>
            <w:bottom w:val="none" w:sz="0" w:space="0" w:color="auto"/>
            <w:right w:val="none" w:sz="0" w:space="0" w:color="auto"/>
          </w:divBdr>
        </w:div>
        <w:div w:id="1354385585">
          <w:marLeft w:val="0"/>
          <w:marRight w:val="0"/>
          <w:marTop w:val="0"/>
          <w:marBottom w:val="0"/>
          <w:divBdr>
            <w:top w:val="none" w:sz="0" w:space="0" w:color="auto"/>
            <w:left w:val="none" w:sz="0" w:space="0" w:color="auto"/>
            <w:bottom w:val="none" w:sz="0" w:space="0" w:color="auto"/>
            <w:right w:val="none" w:sz="0" w:space="0" w:color="auto"/>
          </w:divBdr>
        </w:div>
        <w:div w:id="1357779820">
          <w:marLeft w:val="0"/>
          <w:marRight w:val="0"/>
          <w:marTop w:val="0"/>
          <w:marBottom w:val="0"/>
          <w:divBdr>
            <w:top w:val="none" w:sz="0" w:space="0" w:color="auto"/>
            <w:left w:val="none" w:sz="0" w:space="0" w:color="auto"/>
            <w:bottom w:val="none" w:sz="0" w:space="0" w:color="auto"/>
            <w:right w:val="none" w:sz="0" w:space="0" w:color="auto"/>
          </w:divBdr>
        </w:div>
        <w:div w:id="1371304323">
          <w:marLeft w:val="0"/>
          <w:marRight w:val="0"/>
          <w:marTop w:val="0"/>
          <w:marBottom w:val="0"/>
          <w:divBdr>
            <w:top w:val="none" w:sz="0" w:space="0" w:color="auto"/>
            <w:left w:val="none" w:sz="0" w:space="0" w:color="auto"/>
            <w:bottom w:val="none" w:sz="0" w:space="0" w:color="auto"/>
            <w:right w:val="none" w:sz="0" w:space="0" w:color="auto"/>
          </w:divBdr>
        </w:div>
        <w:div w:id="1383169721">
          <w:marLeft w:val="0"/>
          <w:marRight w:val="0"/>
          <w:marTop w:val="0"/>
          <w:marBottom w:val="0"/>
          <w:divBdr>
            <w:top w:val="none" w:sz="0" w:space="0" w:color="auto"/>
            <w:left w:val="none" w:sz="0" w:space="0" w:color="auto"/>
            <w:bottom w:val="none" w:sz="0" w:space="0" w:color="auto"/>
            <w:right w:val="none" w:sz="0" w:space="0" w:color="auto"/>
          </w:divBdr>
        </w:div>
        <w:div w:id="1419716183">
          <w:marLeft w:val="0"/>
          <w:marRight w:val="0"/>
          <w:marTop w:val="0"/>
          <w:marBottom w:val="0"/>
          <w:divBdr>
            <w:top w:val="none" w:sz="0" w:space="0" w:color="auto"/>
            <w:left w:val="none" w:sz="0" w:space="0" w:color="auto"/>
            <w:bottom w:val="none" w:sz="0" w:space="0" w:color="auto"/>
            <w:right w:val="none" w:sz="0" w:space="0" w:color="auto"/>
          </w:divBdr>
        </w:div>
        <w:div w:id="1426923885">
          <w:marLeft w:val="0"/>
          <w:marRight w:val="0"/>
          <w:marTop w:val="0"/>
          <w:marBottom w:val="0"/>
          <w:divBdr>
            <w:top w:val="none" w:sz="0" w:space="0" w:color="auto"/>
            <w:left w:val="none" w:sz="0" w:space="0" w:color="auto"/>
            <w:bottom w:val="none" w:sz="0" w:space="0" w:color="auto"/>
            <w:right w:val="none" w:sz="0" w:space="0" w:color="auto"/>
          </w:divBdr>
        </w:div>
        <w:div w:id="1438987777">
          <w:marLeft w:val="0"/>
          <w:marRight w:val="0"/>
          <w:marTop w:val="0"/>
          <w:marBottom w:val="0"/>
          <w:divBdr>
            <w:top w:val="none" w:sz="0" w:space="0" w:color="auto"/>
            <w:left w:val="none" w:sz="0" w:space="0" w:color="auto"/>
            <w:bottom w:val="none" w:sz="0" w:space="0" w:color="auto"/>
            <w:right w:val="none" w:sz="0" w:space="0" w:color="auto"/>
          </w:divBdr>
        </w:div>
        <w:div w:id="1462728873">
          <w:marLeft w:val="0"/>
          <w:marRight w:val="0"/>
          <w:marTop w:val="0"/>
          <w:marBottom w:val="0"/>
          <w:divBdr>
            <w:top w:val="none" w:sz="0" w:space="0" w:color="auto"/>
            <w:left w:val="none" w:sz="0" w:space="0" w:color="auto"/>
            <w:bottom w:val="none" w:sz="0" w:space="0" w:color="auto"/>
            <w:right w:val="none" w:sz="0" w:space="0" w:color="auto"/>
          </w:divBdr>
        </w:div>
        <w:div w:id="1471560878">
          <w:marLeft w:val="0"/>
          <w:marRight w:val="0"/>
          <w:marTop w:val="0"/>
          <w:marBottom w:val="0"/>
          <w:divBdr>
            <w:top w:val="none" w:sz="0" w:space="0" w:color="auto"/>
            <w:left w:val="none" w:sz="0" w:space="0" w:color="auto"/>
            <w:bottom w:val="none" w:sz="0" w:space="0" w:color="auto"/>
            <w:right w:val="none" w:sz="0" w:space="0" w:color="auto"/>
          </w:divBdr>
        </w:div>
        <w:div w:id="1475828389">
          <w:marLeft w:val="0"/>
          <w:marRight w:val="0"/>
          <w:marTop w:val="0"/>
          <w:marBottom w:val="0"/>
          <w:divBdr>
            <w:top w:val="none" w:sz="0" w:space="0" w:color="auto"/>
            <w:left w:val="none" w:sz="0" w:space="0" w:color="auto"/>
            <w:bottom w:val="none" w:sz="0" w:space="0" w:color="auto"/>
            <w:right w:val="none" w:sz="0" w:space="0" w:color="auto"/>
          </w:divBdr>
        </w:div>
        <w:div w:id="1513449271">
          <w:marLeft w:val="0"/>
          <w:marRight w:val="0"/>
          <w:marTop w:val="0"/>
          <w:marBottom w:val="0"/>
          <w:divBdr>
            <w:top w:val="none" w:sz="0" w:space="0" w:color="auto"/>
            <w:left w:val="none" w:sz="0" w:space="0" w:color="auto"/>
            <w:bottom w:val="none" w:sz="0" w:space="0" w:color="auto"/>
            <w:right w:val="none" w:sz="0" w:space="0" w:color="auto"/>
          </w:divBdr>
        </w:div>
        <w:div w:id="1523472059">
          <w:marLeft w:val="0"/>
          <w:marRight w:val="0"/>
          <w:marTop w:val="0"/>
          <w:marBottom w:val="0"/>
          <w:divBdr>
            <w:top w:val="none" w:sz="0" w:space="0" w:color="auto"/>
            <w:left w:val="none" w:sz="0" w:space="0" w:color="auto"/>
            <w:bottom w:val="none" w:sz="0" w:space="0" w:color="auto"/>
            <w:right w:val="none" w:sz="0" w:space="0" w:color="auto"/>
          </w:divBdr>
        </w:div>
        <w:div w:id="1528373798">
          <w:marLeft w:val="0"/>
          <w:marRight w:val="0"/>
          <w:marTop w:val="0"/>
          <w:marBottom w:val="0"/>
          <w:divBdr>
            <w:top w:val="none" w:sz="0" w:space="0" w:color="auto"/>
            <w:left w:val="none" w:sz="0" w:space="0" w:color="auto"/>
            <w:bottom w:val="none" w:sz="0" w:space="0" w:color="auto"/>
            <w:right w:val="none" w:sz="0" w:space="0" w:color="auto"/>
          </w:divBdr>
        </w:div>
        <w:div w:id="1544436833">
          <w:marLeft w:val="0"/>
          <w:marRight w:val="0"/>
          <w:marTop w:val="0"/>
          <w:marBottom w:val="0"/>
          <w:divBdr>
            <w:top w:val="none" w:sz="0" w:space="0" w:color="auto"/>
            <w:left w:val="none" w:sz="0" w:space="0" w:color="auto"/>
            <w:bottom w:val="none" w:sz="0" w:space="0" w:color="auto"/>
            <w:right w:val="none" w:sz="0" w:space="0" w:color="auto"/>
          </w:divBdr>
        </w:div>
        <w:div w:id="1549799366">
          <w:marLeft w:val="0"/>
          <w:marRight w:val="0"/>
          <w:marTop w:val="0"/>
          <w:marBottom w:val="0"/>
          <w:divBdr>
            <w:top w:val="none" w:sz="0" w:space="0" w:color="auto"/>
            <w:left w:val="none" w:sz="0" w:space="0" w:color="auto"/>
            <w:bottom w:val="none" w:sz="0" w:space="0" w:color="auto"/>
            <w:right w:val="none" w:sz="0" w:space="0" w:color="auto"/>
          </w:divBdr>
        </w:div>
        <w:div w:id="1572035557">
          <w:marLeft w:val="0"/>
          <w:marRight w:val="0"/>
          <w:marTop w:val="0"/>
          <w:marBottom w:val="0"/>
          <w:divBdr>
            <w:top w:val="none" w:sz="0" w:space="0" w:color="auto"/>
            <w:left w:val="none" w:sz="0" w:space="0" w:color="auto"/>
            <w:bottom w:val="none" w:sz="0" w:space="0" w:color="auto"/>
            <w:right w:val="none" w:sz="0" w:space="0" w:color="auto"/>
          </w:divBdr>
        </w:div>
        <w:div w:id="1587376312">
          <w:marLeft w:val="0"/>
          <w:marRight w:val="0"/>
          <w:marTop w:val="0"/>
          <w:marBottom w:val="0"/>
          <w:divBdr>
            <w:top w:val="none" w:sz="0" w:space="0" w:color="auto"/>
            <w:left w:val="none" w:sz="0" w:space="0" w:color="auto"/>
            <w:bottom w:val="none" w:sz="0" w:space="0" w:color="auto"/>
            <w:right w:val="none" w:sz="0" w:space="0" w:color="auto"/>
          </w:divBdr>
        </w:div>
        <w:div w:id="1601446339">
          <w:marLeft w:val="0"/>
          <w:marRight w:val="0"/>
          <w:marTop w:val="0"/>
          <w:marBottom w:val="0"/>
          <w:divBdr>
            <w:top w:val="none" w:sz="0" w:space="0" w:color="auto"/>
            <w:left w:val="none" w:sz="0" w:space="0" w:color="auto"/>
            <w:bottom w:val="none" w:sz="0" w:space="0" w:color="auto"/>
            <w:right w:val="none" w:sz="0" w:space="0" w:color="auto"/>
          </w:divBdr>
        </w:div>
        <w:div w:id="1644575151">
          <w:marLeft w:val="0"/>
          <w:marRight w:val="0"/>
          <w:marTop w:val="0"/>
          <w:marBottom w:val="0"/>
          <w:divBdr>
            <w:top w:val="none" w:sz="0" w:space="0" w:color="auto"/>
            <w:left w:val="none" w:sz="0" w:space="0" w:color="auto"/>
            <w:bottom w:val="none" w:sz="0" w:space="0" w:color="auto"/>
            <w:right w:val="none" w:sz="0" w:space="0" w:color="auto"/>
          </w:divBdr>
        </w:div>
        <w:div w:id="1649675513">
          <w:marLeft w:val="0"/>
          <w:marRight w:val="0"/>
          <w:marTop w:val="0"/>
          <w:marBottom w:val="0"/>
          <w:divBdr>
            <w:top w:val="none" w:sz="0" w:space="0" w:color="auto"/>
            <w:left w:val="none" w:sz="0" w:space="0" w:color="auto"/>
            <w:bottom w:val="none" w:sz="0" w:space="0" w:color="auto"/>
            <w:right w:val="none" w:sz="0" w:space="0" w:color="auto"/>
          </w:divBdr>
        </w:div>
        <w:div w:id="1671055801">
          <w:marLeft w:val="0"/>
          <w:marRight w:val="0"/>
          <w:marTop w:val="0"/>
          <w:marBottom w:val="0"/>
          <w:divBdr>
            <w:top w:val="none" w:sz="0" w:space="0" w:color="auto"/>
            <w:left w:val="none" w:sz="0" w:space="0" w:color="auto"/>
            <w:bottom w:val="none" w:sz="0" w:space="0" w:color="auto"/>
            <w:right w:val="none" w:sz="0" w:space="0" w:color="auto"/>
          </w:divBdr>
        </w:div>
        <w:div w:id="1678000486">
          <w:marLeft w:val="0"/>
          <w:marRight w:val="0"/>
          <w:marTop w:val="0"/>
          <w:marBottom w:val="0"/>
          <w:divBdr>
            <w:top w:val="none" w:sz="0" w:space="0" w:color="auto"/>
            <w:left w:val="none" w:sz="0" w:space="0" w:color="auto"/>
            <w:bottom w:val="none" w:sz="0" w:space="0" w:color="auto"/>
            <w:right w:val="none" w:sz="0" w:space="0" w:color="auto"/>
          </w:divBdr>
        </w:div>
        <w:div w:id="1693998136">
          <w:marLeft w:val="0"/>
          <w:marRight w:val="0"/>
          <w:marTop w:val="0"/>
          <w:marBottom w:val="0"/>
          <w:divBdr>
            <w:top w:val="none" w:sz="0" w:space="0" w:color="auto"/>
            <w:left w:val="none" w:sz="0" w:space="0" w:color="auto"/>
            <w:bottom w:val="none" w:sz="0" w:space="0" w:color="auto"/>
            <w:right w:val="none" w:sz="0" w:space="0" w:color="auto"/>
          </w:divBdr>
        </w:div>
        <w:div w:id="1717385209">
          <w:marLeft w:val="0"/>
          <w:marRight w:val="0"/>
          <w:marTop w:val="0"/>
          <w:marBottom w:val="0"/>
          <w:divBdr>
            <w:top w:val="none" w:sz="0" w:space="0" w:color="auto"/>
            <w:left w:val="none" w:sz="0" w:space="0" w:color="auto"/>
            <w:bottom w:val="none" w:sz="0" w:space="0" w:color="auto"/>
            <w:right w:val="none" w:sz="0" w:space="0" w:color="auto"/>
          </w:divBdr>
        </w:div>
        <w:div w:id="1726173068">
          <w:marLeft w:val="0"/>
          <w:marRight w:val="0"/>
          <w:marTop w:val="0"/>
          <w:marBottom w:val="0"/>
          <w:divBdr>
            <w:top w:val="none" w:sz="0" w:space="0" w:color="auto"/>
            <w:left w:val="none" w:sz="0" w:space="0" w:color="auto"/>
            <w:bottom w:val="none" w:sz="0" w:space="0" w:color="auto"/>
            <w:right w:val="none" w:sz="0" w:space="0" w:color="auto"/>
          </w:divBdr>
        </w:div>
        <w:div w:id="1727871057">
          <w:marLeft w:val="0"/>
          <w:marRight w:val="0"/>
          <w:marTop w:val="0"/>
          <w:marBottom w:val="0"/>
          <w:divBdr>
            <w:top w:val="none" w:sz="0" w:space="0" w:color="auto"/>
            <w:left w:val="none" w:sz="0" w:space="0" w:color="auto"/>
            <w:bottom w:val="none" w:sz="0" w:space="0" w:color="auto"/>
            <w:right w:val="none" w:sz="0" w:space="0" w:color="auto"/>
          </w:divBdr>
        </w:div>
        <w:div w:id="1733774384">
          <w:marLeft w:val="0"/>
          <w:marRight w:val="0"/>
          <w:marTop w:val="0"/>
          <w:marBottom w:val="0"/>
          <w:divBdr>
            <w:top w:val="none" w:sz="0" w:space="0" w:color="auto"/>
            <w:left w:val="none" w:sz="0" w:space="0" w:color="auto"/>
            <w:bottom w:val="none" w:sz="0" w:space="0" w:color="auto"/>
            <w:right w:val="none" w:sz="0" w:space="0" w:color="auto"/>
          </w:divBdr>
        </w:div>
        <w:div w:id="1739403067">
          <w:marLeft w:val="0"/>
          <w:marRight w:val="0"/>
          <w:marTop w:val="0"/>
          <w:marBottom w:val="0"/>
          <w:divBdr>
            <w:top w:val="none" w:sz="0" w:space="0" w:color="auto"/>
            <w:left w:val="none" w:sz="0" w:space="0" w:color="auto"/>
            <w:bottom w:val="none" w:sz="0" w:space="0" w:color="auto"/>
            <w:right w:val="none" w:sz="0" w:space="0" w:color="auto"/>
          </w:divBdr>
        </w:div>
        <w:div w:id="1773163240">
          <w:marLeft w:val="0"/>
          <w:marRight w:val="0"/>
          <w:marTop w:val="0"/>
          <w:marBottom w:val="0"/>
          <w:divBdr>
            <w:top w:val="none" w:sz="0" w:space="0" w:color="auto"/>
            <w:left w:val="none" w:sz="0" w:space="0" w:color="auto"/>
            <w:bottom w:val="none" w:sz="0" w:space="0" w:color="auto"/>
            <w:right w:val="none" w:sz="0" w:space="0" w:color="auto"/>
          </w:divBdr>
        </w:div>
        <w:div w:id="1784305784">
          <w:marLeft w:val="0"/>
          <w:marRight w:val="0"/>
          <w:marTop w:val="0"/>
          <w:marBottom w:val="0"/>
          <w:divBdr>
            <w:top w:val="none" w:sz="0" w:space="0" w:color="auto"/>
            <w:left w:val="none" w:sz="0" w:space="0" w:color="auto"/>
            <w:bottom w:val="none" w:sz="0" w:space="0" w:color="auto"/>
            <w:right w:val="none" w:sz="0" w:space="0" w:color="auto"/>
          </w:divBdr>
        </w:div>
        <w:div w:id="1800372032">
          <w:marLeft w:val="0"/>
          <w:marRight w:val="0"/>
          <w:marTop w:val="0"/>
          <w:marBottom w:val="0"/>
          <w:divBdr>
            <w:top w:val="none" w:sz="0" w:space="0" w:color="auto"/>
            <w:left w:val="none" w:sz="0" w:space="0" w:color="auto"/>
            <w:bottom w:val="none" w:sz="0" w:space="0" w:color="auto"/>
            <w:right w:val="none" w:sz="0" w:space="0" w:color="auto"/>
          </w:divBdr>
        </w:div>
        <w:div w:id="1809860644">
          <w:marLeft w:val="0"/>
          <w:marRight w:val="0"/>
          <w:marTop w:val="0"/>
          <w:marBottom w:val="0"/>
          <w:divBdr>
            <w:top w:val="none" w:sz="0" w:space="0" w:color="auto"/>
            <w:left w:val="none" w:sz="0" w:space="0" w:color="auto"/>
            <w:bottom w:val="none" w:sz="0" w:space="0" w:color="auto"/>
            <w:right w:val="none" w:sz="0" w:space="0" w:color="auto"/>
          </w:divBdr>
        </w:div>
        <w:div w:id="1820657197">
          <w:marLeft w:val="0"/>
          <w:marRight w:val="0"/>
          <w:marTop w:val="0"/>
          <w:marBottom w:val="0"/>
          <w:divBdr>
            <w:top w:val="none" w:sz="0" w:space="0" w:color="auto"/>
            <w:left w:val="none" w:sz="0" w:space="0" w:color="auto"/>
            <w:bottom w:val="none" w:sz="0" w:space="0" w:color="auto"/>
            <w:right w:val="none" w:sz="0" w:space="0" w:color="auto"/>
          </w:divBdr>
        </w:div>
        <w:div w:id="1821774326">
          <w:marLeft w:val="0"/>
          <w:marRight w:val="0"/>
          <w:marTop w:val="0"/>
          <w:marBottom w:val="0"/>
          <w:divBdr>
            <w:top w:val="none" w:sz="0" w:space="0" w:color="auto"/>
            <w:left w:val="none" w:sz="0" w:space="0" w:color="auto"/>
            <w:bottom w:val="none" w:sz="0" w:space="0" w:color="auto"/>
            <w:right w:val="none" w:sz="0" w:space="0" w:color="auto"/>
          </w:divBdr>
        </w:div>
        <w:div w:id="1832672656">
          <w:marLeft w:val="0"/>
          <w:marRight w:val="0"/>
          <w:marTop w:val="0"/>
          <w:marBottom w:val="0"/>
          <w:divBdr>
            <w:top w:val="none" w:sz="0" w:space="0" w:color="auto"/>
            <w:left w:val="none" w:sz="0" w:space="0" w:color="auto"/>
            <w:bottom w:val="none" w:sz="0" w:space="0" w:color="auto"/>
            <w:right w:val="none" w:sz="0" w:space="0" w:color="auto"/>
          </w:divBdr>
        </w:div>
        <w:div w:id="1848980773">
          <w:marLeft w:val="0"/>
          <w:marRight w:val="0"/>
          <w:marTop w:val="0"/>
          <w:marBottom w:val="0"/>
          <w:divBdr>
            <w:top w:val="none" w:sz="0" w:space="0" w:color="auto"/>
            <w:left w:val="none" w:sz="0" w:space="0" w:color="auto"/>
            <w:bottom w:val="none" w:sz="0" w:space="0" w:color="auto"/>
            <w:right w:val="none" w:sz="0" w:space="0" w:color="auto"/>
          </w:divBdr>
        </w:div>
        <w:div w:id="1852792457">
          <w:marLeft w:val="0"/>
          <w:marRight w:val="0"/>
          <w:marTop w:val="0"/>
          <w:marBottom w:val="0"/>
          <w:divBdr>
            <w:top w:val="none" w:sz="0" w:space="0" w:color="auto"/>
            <w:left w:val="none" w:sz="0" w:space="0" w:color="auto"/>
            <w:bottom w:val="none" w:sz="0" w:space="0" w:color="auto"/>
            <w:right w:val="none" w:sz="0" w:space="0" w:color="auto"/>
          </w:divBdr>
        </w:div>
        <w:div w:id="1868135891">
          <w:marLeft w:val="0"/>
          <w:marRight w:val="0"/>
          <w:marTop w:val="0"/>
          <w:marBottom w:val="0"/>
          <w:divBdr>
            <w:top w:val="none" w:sz="0" w:space="0" w:color="auto"/>
            <w:left w:val="none" w:sz="0" w:space="0" w:color="auto"/>
            <w:bottom w:val="none" w:sz="0" w:space="0" w:color="auto"/>
            <w:right w:val="none" w:sz="0" w:space="0" w:color="auto"/>
          </w:divBdr>
        </w:div>
        <w:div w:id="1872064315">
          <w:marLeft w:val="0"/>
          <w:marRight w:val="0"/>
          <w:marTop w:val="0"/>
          <w:marBottom w:val="0"/>
          <w:divBdr>
            <w:top w:val="none" w:sz="0" w:space="0" w:color="auto"/>
            <w:left w:val="none" w:sz="0" w:space="0" w:color="auto"/>
            <w:bottom w:val="none" w:sz="0" w:space="0" w:color="auto"/>
            <w:right w:val="none" w:sz="0" w:space="0" w:color="auto"/>
          </w:divBdr>
        </w:div>
        <w:div w:id="1883248899">
          <w:marLeft w:val="0"/>
          <w:marRight w:val="0"/>
          <w:marTop w:val="0"/>
          <w:marBottom w:val="0"/>
          <w:divBdr>
            <w:top w:val="none" w:sz="0" w:space="0" w:color="auto"/>
            <w:left w:val="none" w:sz="0" w:space="0" w:color="auto"/>
            <w:bottom w:val="none" w:sz="0" w:space="0" w:color="auto"/>
            <w:right w:val="none" w:sz="0" w:space="0" w:color="auto"/>
          </w:divBdr>
        </w:div>
        <w:div w:id="1891139507">
          <w:marLeft w:val="0"/>
          <w:marRight w:val="0"/>
          <w:marTop w:val="0"/>
          <w:marBottom w:val="0"/>
          <w:divBdr>
            <w:top w:val="none" w:sz="0" w:space="0" w:color="auto"/>
            <w:left w:val="none" w:sz="0" w:space="0" w:color="auto"/>
            <w:bottom w:val="none" w:sz="0" w:space="0" w:color="auto"/>
            <w:right w:val="none" w:sz="0" w:space="0" w:color="auto"/>
          </w:divBdr>
        </w:div>
        <w:div w:id="1903061024">
          <w:marLeft w:val="0"/>
          <w:marRight w:val="0"/>
          <w:marTop w:val="0"/>
          <w:marBottom w:val="0"/>
          <w:divBdr>
            <w:top w:val="none" w:sz="0" w:space="0" w:color="auto"/>
            <w:left w:val="none" w:sz="0" w:space="0" w:color="auto"/>
            <w:bottom w:val="none" w:sz="0" w:space="0" w:color="auto"/>
            <w:right w:val="none" w:sz="0" w:space="0" w:color="auto"/>
          </w:divBdr>
        </w:div>
        <w:div w:id="1933972305">
          <w:marLeft w:val="0"/>
          <w:marRight w:val="0"/>
          <w:marTop w:val="0"/>
          <w:marBottom w:val="0"/>
          <w:divBdr>
            <w:top w:val="none" w:sz="0" w:space="0" w:color="auto"/>
            <w:left w:val="none" w:sz="0" w:space="0" w:color="auto"/>
            <w:bottom w:val="none" w:sz="0" w:space="0" w:color="auto"/>
            <w:right w:val="none" w:sz="0" w:space="0" w:color="auto"/>
          </w:divBdr>
        </w:div>
        <w:div w:id="1937706845">
          <w:marLeft w:val="0"/>
          <w:marRight w:val="0"/>
          <w:marTop w:val="0"/>
          <w:marBottom w:val="0"/>
          <w:divBdr>
            <w:top w:val="none" w:sz="0" w:space="0" w:color="auto"/>
            <w:left w:val="none" w:sz="0" w:space="0" w:color="auto"/>
            <w:bottom w:val="none" w:sz="0" w:space="0" w:color="auto"/>
            <w:right w:val="none" w:sz="0" w:space="0" w:color="auto"/>
          </w:divBdr>
        </w:div>
        <w:div w:id="1956399088">
          <w:marLeft w:val="0"/>
          <w:marRight w:val="0"/>
          <w:marTop w:val="0"/>
          <w:marBottom w:val="0"/>
          <w:divBdr>
            <w:top w:val="none" w:sz="0" w:space="0" w:color="auto"/>
            <w:left w:val="none" w:sz="0" w:space="0" w:color="auto"/>
            <w:bottom w:val="none" w:sz="0" w:space="0" w:color="auto"/>
            <w:right w:val="none" w:sz="0" w:space="0" w:color="auto"/>
          </w:divBdr>
        </w:div>
        <w:div w:id="1976989356">
          <w:marLeft w:val="0"/>
          <w:marRight w:val="0"/>
          <w:marTop w:val="0"/>
          <w:marBottom w:val="0"/>
          <w:divBdr>
            <w:top w:val="none" w:sz="0" w:space="0" w:color="auto"/>
            <w:left w:val="none" w:sz="0" w:space="0" w:color="auto"/>
            <w:bottom w:val="none" w:sz="0" w:space="0" w:color="auto"/>
            <w:right w:val="none" w:sz="0" w:space="0" w:color="auto"/>
          </w:divBdr>
        </w:div>
        <w:div w:id="1991132075">
          <w:marLeft w:val="0"/>
          <w:marRight w:val="0"/>
          <w:marTop w:val="0"/>
          <w:marBottom w:val="0"/>
          <w:divBdr>
            <w:top w:val="none" w:sz="0" w:space="0" w:color="auto"/>
            <w:left w:val="none" w:sz="0" w:space="0" w:color="auto"/>
            <w:bottom w:val="none" w:sz="0" w:space="0" w:color="auto"/>
            <w:right w:val="none" w:sz="0" w:space="0" w:color="auto"/>
          </w:divBdr>
        </w:div>
        <w:div w:id="1991133610">
          <w:marLeft w:val="0"/>
          <w:marRight w:val="0"/>
          <w:marTop w:val="0"/>
          <w:marBottom w:val="0"/>
          <w:divBdr>
            <w:top w:val="none" w:sz="0" w:space="0" w:color="auto"/>
            <w:left w:val="none" w:sz="0" w:space="0" w:color="auto"/>
            <w:bottom w:val="none" w:sz="0" w:space="0" w:color="auto"/>
            <w:right w:val="none" w:sz="0" w:space="0" w:color="auto"/>
          </w:divBdr>
        </w:div>
        <w:div w:id="2001032028">
          <w:marLeft w:val="0"/>
          <w:marRight w:val="0"/>
          <w:marTop w:val="0"/>
          <w:marBottom w:val="0"/>
          <w:divBdr>
            <w:top w:val="none" w:sz="0" w:space="0" w:color="auto"/>
            <w:left w:val="none" w:sz="0" w:space="0" w:color="auto"/>
            <w:bottom w:val="none" w:sz="0" w:space="0" w:color="auto"/>
            <w:right w:val="none" w:sz="0" w:space="0" w:color="auto"/>
          </w:divBdr>
        </w:div>
        <w:div w:id="2016033688">
          <w:marLeft w:val="0"/>
          <w:marRight w:val="0"/>
          <w:marTop w:val="0"/>
          <w:marBottom w:val="0"/>
          <w:divBdr>
            <w:top w:val="none" w:sz="0" w:space="0" w:color="auto"/>
            <w:left w:val="none" w:sz="0" w:space="0" w:color="auto"/>
            <w:bottom w:val="none" w:sz="0" w:space="0" w:color="auto"/>
            <w:right w:val="none" w:sz="0" w:space="0" w:color="auto"/>
          </w:divBdr>
        </w:div>
        <w:div w:id="2017537604">
          <w:marLeft w:val="0"/>
          <w:marRight w:val="0"/>
          <w:marTop w:val="0"/>
          <w:marBottom w:val="0"/>
          <w:divBdr>
            <w:top w:val="none" w:sz="0" w:space="0" w:color="auto"/>
            <w:left w:val="none" w:sz="0" w:space="0" w:color="auto"/>
            <w:bottom w:val="none" w:sz="0" w:space="0" w:color="auto"/>
            <w:right w:val="none" w:sz="0" w:space="0" w:color="auto"/>
          </w:divBdr>
        </w:div>
        <w:div w:id="2028556897">
          <w:marLeft w:val="0"/>
          <w:marRight w:val="0"/>
          <w:marTop w:val="0"/>
          <w:marBottom w:val="0"/>
          <w:divBdr>
            <w:top w:val="none" w:sz="0" w:space="0" w:color="auto"/>
            <w:left w:val="none" w:sz="0" w:space="0" w:color="auto"/>
            <w:bottom w:val="none" w:sz="0" w:space="0" w:color="auto"/>
            <w:right w:val="none" w:sz="0" w:space="0" w:color="auto"/>
          </w:divBdr>
        </w:div>
        <w:div w:id="2034305314">
          <w:marLeft w:val="0"/>
          <w:marRight w:val="0"/>
          <w:marTop w:val="0"/>
          <w:marBottom w:val="0"/>
          <w:divBdr>
            <w:top w:val="none" w:sz="0" w:space="0" w:color="auto"/>
            <w:left w:val="none" w:sz="0" w:space="0" w:color="auto"/>
            <w:bottom w:val="none" w:sz="0" w:space="0" w:color="auto"/>
            <w:right w:val="none" w:sz="0" w:space="0" w:color="auto"/>
          </w:divBdr>
        </w:div>
        <w:div w:id="2079983892">
          <w:marLeft w:val="0"/>
          <w:marRight w:val="0"/>
          <w:marTop w:val="0"/>
          <w:marBottom w:val="0"/>
          <w:divBdr>
            <w:top w:val="none" w:sz="0" w:space="0" w:color="auto"/>
            <w:left w:val="none" w:sz="0" w:space="0" w:color="auto"/>
            <w:bottom w:val="none" w:sz="0" w:space="0" w:color="auto"/>
            <w:right w:val="none" w:sz="0" w:space="0" w:color="auto"/>
          </w:divBdr>
        </w:div>
        <w:div w:id="2091538011">
          <w:marLeft w:val="0"/>
          <w:marRight w:val="0"/>
          <w:marTop w:val="0"/>
          <w:marBottom w:val="0"/>
          <w:divBdr>
            <w:top w:val="none" w:sz="0" w:space="0" w:color="auto"/>
            <w:left w:val="none" w:sz="0" w:space="0" w:color="auto"/>
            <w:bottom w:val="none" w:sz="0" w:space="0" w:color="auto"/>
            <w:right w:val="none" w:sz="0" w:space="0" w:color="auto"/>
          </w:divBdr>
        </w:div>
        <w:div w:id="2100710957">
          <w:marLeft w:val="0"/>
          <w:marRight w:val="0"/>
          <w:marTop w:val="0"/>
          <w:marBottom w:val="0"/>
          <w:divBdr>
            <w:top w:val="none" w:sz="0" w:space="0" w:color="auto"/>
            <w:left w:val="none" w:sz="0" w:space="0" w:color="auto"/>
            <w:bottom w:val="none" w:sz="0" w:space="0" w:color="auto"/>
            <w:right w:val="none" w:sz="0" w:space="0" w:color="auto"/>
          </w:divBdr>
        </w:div>
        <w:div w:id="2112970001">
          <w:marLeft w:val="0"/>
          <w:marRight w:val="0"/>
          <w:marTop w:val="0"/>
          <w:marBottom w:val="0"/>
          <w:divBdr>
            <w:top w:val="none" w:sz="0" w:space="0" w:color="auto"/>
            <w:left w:val="none" w:sz="0" w:space="0" w:color="auto"/>
            <w:bottom w:val="none" w:sz="0" w:space="0" w:color="auto"/>
            <w:right w:val="none" w:sz="0" w:space="0" w:color="auto"/>
          </w:divBdr>
        </w:div>
        <w:div w:id="2115903682">
          <w:marLeft w:val="0"/>
          <w:marRight w:val="0"/>
          <w:marTop w:val="0"/>
          <w:marBottom w:val="0"/>
          <w:divBdr>
            <w:top w:val="none" w:sz="0" w:space="0" w:color="auto"/>
            <w:left w:val="none" w:sz="0" w:space="0" w:color="auto"/>
            <w:bottom w:val="none" w:sz="0" w:space="0" w:color="auto"/>
            <w:right w:val="none" w:sz="0" w:space="0" w:color="auto"/>
          </w:divBdr>
        </w:div>
      </w:divsChild>
    </w:div>
    <w:div w:id="1051151397">
      <w:bodyDiv w:val="1"/>
      <w:marLeft w:val="0"/>
      <w:marRight w:val="0"/>
      <w:marTop w:val="0"/>
      <w:marBottom w:val="0"/>
      <w:divBdr>
        <w:top w:val="none" w:sz="0" w:space="0" w:color="auto"/>
        <w:left w:val="none" w:sz="0" w:space="0" w:color="auto"/>
        <w:bottom w:val="none" w:sz="0" w:space="0" w:color="auto"/>
        <w:right w:val="none" w:sz="0" w:space="0" w:color="auto"/>
      </w:divBdr>
    </w:div>
    <w:div w:id="1069111051">
      <w:bodyDiv w:val="1"/>
      <w:marLeft w:val="0"/>
      <w:marRight w:val="0"/>
      <w:marTop w:val="0"/>
      <w:marBottom w:val="0"/>
      <w:divBdr>
        <w:top w:val="none" w:sz="0" w:space="0" w:color="auto"/>
        <w:left w:val="none" w:sz="0" w:space="0" w:color="auto"/>
        <w:bottom w:val="none" w:sz="0" w:space="0" w:color="auto"/>
        <w:right w:val="none" w:sz="0" w:space="0" w:color="auto"/>
      </w:divBdr>
      <w:divsChild>
        <w:div w:id="252204913">
          <w:marLeft w:val="0"/>
          <w:marRight w:val="0"/>
          <w:marTop w:val="0"/>
          <w:marBottom w:val="0"/>
          <w:divBdr>
            <w:top w:val="none" w:sz="0" w:space="0" w:color="auto"/>
            <w:left w:val="none" w:sz="0" w:space="0" w:color="auto"/>
            <w:bottom w:val="none" w:sz="0" w:space="0" w:color="auto"/>
            <w:right w:val="none" w:sz="0" w:space="0" w:color="auto"/>
          </w:divBdr>
        </w:div>
        <w:div w:id="635524415">
          <w:marLeft w:val="0"/>
          <w:marRight w:val="0"/>
          <w:marTop w:val="0"/>
          <w:marBottom w:val="0"/>
          <w:divBdr>
            <w:top w:val="none" w:sz="0" w:space="0" w:color="auto"/>
            <w:left w:val="none" w:sz="0" w:space="0" w:color="auto"/>
            <w:bottom w:val="none" w:sz="0" w:space="0" w:color="auto"/>
            <w:right w:val="none" w:sz="0" w:space="0" w:color="auto"/>
          </w:divBdr>
        </w:div>
        <w:div w:id="638343327">
          <w:marLeft w:val="0"/>
          <w:marRight w:val="0"/>
          <w:marTop w:val="0"/>
          <w:marBottom w:val="0"/>
          <w:divBdr>
            <w:top w:val="none" w:sz="0" w:space="0" w:color="auto"/>
            <w:left w:val="none" w:sz="0" w:space="0" w:color="auto"/>
            <w:bottom w:val="none" w:sz="0" w:space="0" w:color="auto"/>
            <w:right w:val="none" w:sz="0" w:space="0" w:color="auto"/>
          </w:divBdr>
        </w:div>
        <w:div w:id="674070260">
          <w:marLeft w:val="0"/>
          <w:marRight w:val="0"/>
          <w:marTop w:val="0"/>
          <w:marBottom w:val="0"/>
          <w:divBdr>
            <w:top w:val="none" w:sz="0" w:space="0" w:color="auto"/>
            <w:left w:val="none" w:sz="0" w:space="0" w:color="auto"/>
            <w:bottom w:val="none" w:sz="0" w:space="0" w:color="auto"/>
            <w:right w:val="none" w:sz="0" w:space="0" w:color="auto"/>
          </w:divBdr>
        </w:div>
        <w:div w:id="1041437520">
          <w:marLeft w:val="0"/>
          <w:marRight w:val="0"/>
          <w:marTop w:val="0"/>
          <w:marBottom w:val="0"/>
          <w:divBdr>
            <w:top w:val="none" w:sz="0" w:space="0" w:color="auto"/>
            <w:left w:val="none" w:sz="0" w:space="0" w:color="auto"/>
            <w:bottom w:val="none" w:sz="0" w:space="0" w:color="auto"/>
            <w:right w:val="none" w:sz="0" w:space="0" w:color="auto"/>
          </w:divBdr>
        </w:div>
        <w:div w:id="1309477476">
          <w:marLeft w:val="0"/>
          <w:marRight w:val="0"/>
          <w:marTop w:val="0"/>
          <w:marBottom w:val="0"/>
          <w:divBdr>
            <w:top w:val="none" w:sz="0" w:space="0" w:color="auto"/>
            <w:left w:val="none" w:sz="0" w:space="0" w:color="auto"/>
            <w:bottom w:val="none" w:sz="0" w:space="0" w:color="auto"/>
            <w:right w:val="none" w:sz="0" w:space="0" w:color="auto"/>
          </w:divBdr>
        </w:div>
        <w:div w:id="1507788833">
          <w:marLeft w:val="0"/>
          <w:marRight w:val="0"/>
          <w:marTop w:val="0"/>
          <w:marBottom w:val="0"/>
          <w:divBdr>
            <w:top w:val="none" w:sz="0" w:space="0" w:color="auto"/>
            <w:left w:val="none" w:sz="0" w:space="0" w:color="auto"/>
            <w:bottom w:val="none" w:sz="0" w:space="0" w:color="auto"/>
            <w:right w:val="none" w:sz="0" w:space="0" w:color="auto"/>
          </w:divBdr>
        </w:div>
        <w:div w:id="1550802050">
          <w:marLeft w:val="0"/>
          <w:marRight w:val="0"/>
          <w:marTop w:val="0"/>
          <w:marBottom w:val="0"/>
          <w:divBdr>
            <w:top w:val="none" w:sz="0" w:space="0" w:color="auto"/>
            <w:left w:val="none" w:sz="0" w:space="0" w:color="auto"/>
            <w:bottom w:val="none" w:sz="0" w:space="0" w:color="auto"/>
            <w:right w:val="none" w:sz="0" w:space="0" w:color="auto"/>
          </w:divBdr>
        </w:div>
        <w:div w:id="1588153230">
          <w:marLeft w:val="0"/>
          <w:marRight w:val="0"/>
          <w:marTop w:val="0"/>
          <w:marBottom w:val="0"/>
          <w:divBdr>
            <w:top w:val="none" w:sz="0" w:space="0" w:color="auto"/>
            <w:left w:val="none" w:sz="0" w:space="0" w:color="auto"/>
            <w:bottom w:val="none" w:sz="0" w:space="0" w:color="auto"/>
            <w:right w:val="none" w:sz="0" w:space="0" w:color="auto"/>
          </w:divBdr>
        </w:div>
        <w:div w:id="1761025575">
          <w:marLeft w:val="0"/>
          <w:marRight w:val="0"/>
          <w:marTop w:val="0"/>
          <w:marBottom w:val="0"/>
          <w:divBdr>
            <w:top w:val="none" w:sz="0" w:space="0" w:color="auto"/>
            <w:left w:val="none" w:sz="0" w:space="0" w:color="auto"/>
            <w:bottom w:val="none" w:sz="0" w:space="0" w:color="auto"/>
            <w:right w:val="none" w:sz="0" w:space="0" w:color="auto"/>
          </w:divBdr>
        </w:div>
        <w:div w:id="2019887060">
          <w:marLeft w:val="0"/>
          <w:marRight w:val="0"/>
          <w:marTop w:val="0"/>
          <w:marBottom w:val="0"/>
          <w:divBdr>
            <w:top w:val="none" w:sz="0" w:space="0" w:color="auto"/>
            <w:left w:val="none" w:sz="0" w:space="0" w:color="auto"/>
            <w:bottom w:val="none" w:sz="0" w:space="0" w:color="auto"/>
            <w:right w:val="none" w:sz="0" w:space="0" w:color="auto"/>
          </w:divBdr>
        </w:div>
        <w:div w:id="2029795467">
          <w:marLeft w:val="0"/>
          <w:marRight w:val="0"/>
          <w:marTop w:val="0"/>
          <w:marBottom w:val="0"/>
          <w:divBdr>
            <w:top w:val="none" w:sz="0" w:space="0" w:color="auto"/>
            <w:left w:val="none" w:sz="0" w:space="0" w:color="auto"/>
            <w:bottom w:val="none" w:sz="0" w:space="0" w:color="auto"/>
            <w:right w:val="none" w:sz="0" w:space="0" w:color="auto"/>
          </w:divBdr>
        </w:div>
        <w:div w:id="2045254336">
          <w:marLeft w:val="0"/>
          <w:marRight w:val="0"/>
          <w:marTop w:val="0"/>
          <w:marBottom w:val="0"/>
          <w:divBdr>
            <w:top w:val="none" w:sz="0" w:space="0" w:color="auto"/>
            <w:left w:val="none" w:sz="0" w:space="0" w:color="auto"/>
            <w:bottom w:val="none" w:sz="0" w:space="0" w:color="auto"/>
            <w:right w:val="none" w:sz="0" w:space="0" w:color="auto"/>
          </w:divBdr>
        </w:div>
        <w:div w:id="2072733806">
          <w:marLeft w:val="0"/>
          <w:marRight w:val="0"/>
          <w:marTop w:val="0"/>
          <w:marBottom w:val="0"/>
          <w:divBdr>
            <w:top w:val="none" w:sz="0" w:space="0" w:color="auto"/>
            <w:left w:val="none" w:sz="0" w:space="0" w:color="auto"/>
            <w:bottom w:val="none" w:sz="0" w:space="0" w:color="auto"/>
            <w:right w:val="none" w:sz="0" w:space="0" w:color="auto"/>
          </w:divBdr>
        </w:div>
        <w:div w:id="2139369112">
          <w:marLeft w:val="0"/>
          <w:marRight w:val="0"/>
          <w:marTop w:val="0"/>
          <w:marBottom w:val="0"/>
          <w:divBdr>
            <w:top w:val="none" w:sz="0" w:space="0" w:color="auto"/>
            <w:left w:val="none" w:sz="0" w:space="0" w:color="auto"/>
            <w:bottom w:val="none" w:sz="0" w:space="0" w:color="auto"/>
            <w:right w:val="none" w:sz="0" w:space="0" w:color="auto"/>
          </w:divBdr>
        </w:div>
      </w:divsChild>
    </w:div>
    <w:div w:id="1075279339">
      <w:bodyDiv w:val="1"/>
      <w:marLeft w:val="0"/>
      <w:marRight w:val="0"/>
      <w:marTop w:val="0"/>
      <w:marBottom w:val="0"/>
      <w:divBdr>
        <w:top w:val="none" w:sz="0" w:space="0" w:color="auto"/>
        <w:left w:val="none" w:sz="0" w:space="0" w:color="auto"/>
        <w:bottom w:val="none" w:sz="0" w:space="0" w:color="auto"/>
        <w:right w:val="none" w:sz="0" w:space="0" w:color="auto"/>
      </w:divBdr>
      <w:divsChild>
        <w:div w:id="1086920025">
          <w:marLeft w:val="0"/>
          <w:marRight w:val="0"/>
          <w:marTop w:val="0"/>
          <w:marBottom w:val="0"/>
          <w:divBdr>
            <w:top w:val="none" w:sz="0" w:space="0" w:color="auto"/>
            <w:left w:val="none" w:sz="0" w:space="0" w:color="auto"/>
            <w:bottom w:val="none" w:sz="0" w:space="0" w:color="auto"/>
            <w:right w:val="none" w:sz="0" w:space="0" w:color="auto"/>
          </w:divBdr>
        </w:div>
        <w:div w:id="1973249903">
          <w:marLeft w:val="0"/>
          <w:marRight w:val="0"/>
          <w:marTop w:val="0"/>
          <w:marBottom w:val="0"/>
          <w:divBdr>
            <w:top w:val="none" w:sz="0" w:space="0" w:color="auto"/>
            <w:left w:val="none" w:sz="0" w:space="0" w:color="auto"/>
            <w:bottom w:val="none" w:sz="0" w:space="0" w:color="auto"/>
            <w:right w:val="none" w:sz="0" w:space="0" w:color="auto"/>
          </w:divBdr>
        </w:div>
      </w:divsChild>
    </w:div>
    <w:div w:id="1086540706">
      <w:bodyDiv w:val="1"/>
      <w:marLeft w:val="0"/>
      <w:marRight w:val="0"/>
      <w:marTop w:val="0"/>
      <w:marBottom w:val="0"/>
      <w:divBdr>
        <w:top w:val="none" w:sz="0" w:space="0" w:color="auto"/>
        <w:left w:val="none" w:sz="0" w:space="0" w:color="auto"/>
        <w:bottom w:val="none" w:sz="0" w:space="0" w:color="auto"/>
        <w:right w:val="none" w:sz="0" w:space="0" w:color="auto"/>
      </w:divBdr>
    </w:div>
    <w:div w:id="1093818925">
      <w:bodyDiv w:val="1"/>
      <w:marLeft w:val="0"/>
      <w:marRight w:val="0"/>
      <w:marTop w:val="0"/>
      <w:marBottom w:val="0"/>
      <w:divBdr>
        <w:top w:val="none" w:sz="0" w:space="0" w:color="auto"/>
        <w:left w:val="none" w:sz="0" w:space="0" w:color="auto"/>
        <w:bottom w:val="none" w:sz="0" w:space="0" w:color="auto"/>
        <w:right w:val="none" w:sz="0" w:space="0" w:color="auto"/>
      </w:divBdr>
    </w:div>
    <w:div w:id="1163543520">
      <w:bodyDiv w:val="1"/>
      <w:marLeft w:val="0"/>
      <w:marRight w:val="0"/>
      <w:marTop w:val="0"/>
      <w:marBottom w:val="0"/>
      <w:divBdr>
        <w:top w:val="none" w:sz="0" w:space="0" w:color="auto"/>
        <w:left w:val="none" w:sz="0" w:space="0" w:color="auto"/>
        <w:bottom w:val="none" w:sz="0" w:space="0" w:color="auto"/>
        <w:right w:val="none" w:sz="0" w:space="0" w:color="auto"/>
      </w:divBdr>
    </w:div>
    <w:div w:id="1192764260">
      <w:bodyDiv w:val="1"/>
      <w:marLeft w:val="0"/>
      <w:marRight w:val="0"/>
      <w:marTop w:val="0"/>
      <w:marBottom w:val="0"/>
      <w:divBdr>
        <w:top w:val="none" w:sz="0" w:space="0" w:color="auto"/>
        <w:left w:val="none" w:sz="0" w:space="0" w:color="auto"/>
        <w:bottom w:val="none" w:sz="0" w:space="0" w:color="auto"/>
        <w:right w:val="none" w:sz="0" w:space="0" w:color="auto"/>
      </w:divBdr>
      <w:divsChild>
        <w:div w:id="29229632">
          <w:marLeft w:val="0"/>
          <w:marRight w:val="0"/>
          <w:marTop w:val="0"/>
          <w:marBottom w:val="0"/>
          <w:divBdr>
            <w:top w:val="none" w:sz="0" w:space="0" w:color="auto"/>
            <w:left w:val="none" w:sz="0" w:space="0" w:color="auto"/>
            <w:bottom w:val="none" w:sz="0" w:space="0" w:color="auto"/>
            <w:right w:val="none" w:sz="0" w:space="0" w:color="auto"/>
          </w:divBdr>
        </w:div>
        <w:div w:id="48578045">
          <w:marLeft w:val="0"/>
          <w:marRight w:val="0"/>
          <w:marTop w:val="0"/>
          <w:marBottom w:val="0"/>
          <w:divBdr>
            <w:top w:val="none" w:sz="0" w:space="0" w:color="auto"/>
            <w:left w:val="none" w:sz="0" w:space="0" w:color="auto"/>
            <w:bottom w:val="none" w:sz="0" w:space="0" w:color="auto"/>
            <w:right w:val="none" w:sz="0" w:space="0" w:color="auto"/>
          </w:divBdr>
        </w:div>
        <w:div w:id="531378434">
          <w:marLeft w:val="0"/>
          <w:marRight w:val="0"/>
          <w:marTop w:val="0"/>
          <w:marBottom w:val="0"/>
          <w:divBdr>
            <w:top w:val="none" w:sz="0" w:space="0" w:color="auto"/>
            <w:left w:val="none" w:sz="0" w:space="0" w:color="auto"/>
            <w:bottom w:val="none" w:sz="0" w:space="0" w:color="auto"/>
            <w:right w:val="none" w:sz="0" w:space="0" w:color="auto"/>
          </w:divBdr>
        </w:div>
        <w:div w:id="581835815">
          <w:marLeft w:val="0"/>
          <w:marRight w:val="0"/>
          <w:marTop w:val="0"/>
          <w:marBottom w:val="0"/>
          <w:divBdr>
            <w:top w:val="none" w:sz="0" w:space="0" w:color="auto"/>
            <w:left w:val="none" w:sz="0" w:space="0" w:color="auto"/>
            <w:bottom w:val="none" w:sz="0" w:space="0" w:color="auto"/>
            <w:right w:val="none" w:sz="0" w:space="0" w:color="auto"/>
          </w:divBdr>
        </w:div>
        <w:div w:id="624896421">
          <w:marLeft w:val="0"/>
          <w:marRight w:val="0"/>
          <w:marTop w:val="0"/>
          <w:marBottom w:val="0"/>
          <w:divBdr>
            <w:top w:val="none" w:sz="0" w:space="0" w:color="auto"/>
            <w:left w:val="none" w:sz="0" w:space="0" w:color="auto"/>
            <w:bottom w:val="none" w:sz="0" w:space="0" w:color="auto"/>
            <w:right w:val="none" w:sz="0" w:space="0" w:color="auto"/>
          </w:divBdr>
        </w:div>
        <w:div w:id="648286213">
          <w:marLeft w:val="0"/>
          <w:marRight w:val="0"/>
          <w:marTop w:val="0"/>
          <w:marBottom w:val="0"/>
          <w:divBdr>
            <w:top w:val="none" w:sz="0" w:space="0" w:color="auto"/>
            <w:left w:val="none" w:sz="0" w:space="0" w:color="auto"/>
            <w:bottom w:val="none" w:sz="0" w:space="0" w:color="auto"/>
            <w:right w:val="none" w:sz="0" w:space="0" w:color="auto"/>
          </w:divBdr>
        </w:div>
        <w:div w:id="679310347">
          <w:marLeft w:val="0"/>
          <w:marRight w:val="0"/>
          <w:marTop w:val="0"/>
          <w:marBottom w:val="0"/>
          <w:divBdr>
            <w:top w:val="none" w:sz="0" w:space="0" w:color="auto"/>
            <w:left w:val="none" w:sz="0" w:space="0" w:color="auto"/>
            <w:bottom w:val="none" w:sz="0" w:space="0" w:color="auto"/>
            <w:right w:val="none" w:sz="0" w:space="0" w:color="auto"/>
          </w:divBdr>
        </w:div>
        <w:div w:id="681976099">
          <w:marLeft w:val="0"/>
          <w:marRight w:val="0"/>
          <w:marTop w:val="0"/>
          <w:marBottom w:val="0"/>
          <w:divBdr>
            <w:top w:val="none" w:sz="0" w:space="0" w:color="auto"/>
            <w:left w:val="none" w:sz="0" w:space="0" w:color="auto"/>
            <w:bottom w:val="none" w:sz="0" w:space="0" w:color="auto"/>
            <w:right w:val="none" w:sz="0" w:space="0" w:color="auto"/>
          </w:divBdr>
        </w:div>
        <w:div w:id="748621566">
          <w:marLeft w:val="0"/>
          <w:marRight w:val="0"/>
          <w:marTop w:val="0"/>
          <w:marBottom w:val="0"/>
          <w:divBdr>
            <w:top w:val="none" w:sz="0" w:space="0" w:color="auto"/>
            <w:left w:val="none" w:sz="0" w:space="0" w:color="auto"/>
            <w:bottom w:val="none" w:sz="0" w:space="0" w:color="auto"/>
            <w:right w:val="none" w:sz="0" w:space="0" w:color="auto"/>
          </w:divBdr>
        </w:div>
        <w:div w:id="931088038">
          <w:marLeft w:val="0"/>
          <w:marRight w:val="0"/>
          <w:marTop w:val="0"/>
          <w:marBottom w:val="0"/>
          <w:divBdr>
            <w:top w:val="none" w:sz="0" w:space="0" w:color="auto"/>
            <w:left w:val="none" w:sz="0" w:space="0" w:color="auto"/>
            <w:bottom w:val="none" w:sz="0" w:space="0" w:color="auto"/>
            <w:right w:val="none" w:sz="0" w:space="0" w:color="auto"/>
          </w:divBdr>
        </w:div>
        <w:div w:id="969632510">
          <w:marLeft w:val="0"/>
          <w:marRight w:val="0"/>
          <w:marTop w:val="0"/>
          <w:marBottom w:val="0"/>
          <w:divBdr>
            <w:top w:val="none" w:sz="0" w:space="0" w:color="auto"/>
            <w:left w:val="none" w:sz="0" w:space="0" w:color="auto"/>
            <w:bottom w:val="none" w:sz="0" w:space="0" w:color="auto"/>
            <w:right w:val="none" w:sz="0" w:space="0" w:color="auto"/>
          </w:divBdr>
        </w:div>
        <w:div w:id="1024013763">
          <w:marLeft w:val="0"/>
          <w:marRight w:val="0"/>
          <w:marTop w:val="0"/>
          <w:marBottom w:val="0"/>
          <w:divBdr>
            <w:top w:val="none" w:sz="0" w:space="0" w:color="auto"/>
            <w:left w:val="none" w:sz="0" w:space="0" w:color="auto"/>
            <w:bottom w:val="none" w:sz="0" w:space="0" w:color="auto"/>
            <w:right w:val="none" w:sz="0" w:space="0" w:color="auto"/>
          </w:divBdr>
        </w:div>
        <w:div w:id="1096172867">
          <w:marLeft w:val="0"/>
          <w:marRight w:val="0"/>
          <w:marTop w:val="0"/>
          <w:marBottom w:val="0"/>
          <w:divBdr>
            <w:top w:val="none" w:sz="0" w:space="0" w:color="auto"/>
            <w:left w:val="none" w:sz="0" w:space="0" w:color="auto"/>
            <w:bottom w:val="none" w:sz="0" w:space="0" w:color="auto"/>
            <w:right w:val="none" w:sz="0" w:space="0" w:color="auto"/>
          </w:divBdr>
        </w:div>
        <w:div w:id="1529638752">
          <w:marLeft w:val="0"/>
          <w:marRight w:val="0"/>
          <w:marTop w:val="0"/>
          <w:marBottom w:val="0"/>
          <w:divBdr>
            <w:top w:val="none" w:sz="0" w:space="0" w:color="auto"/>
            <w:left w:val="none" w:sz="0" w:space="0" w:color="auto"/>
            <w:bottom w:val="none" w:sz="0" w:space="0" w:color="auto"/>
            <w:right w:val="none" w:sz="0" w:space="0" w:color="auto"/>
          </w:divBdr>
        </w:div>
        <w:div w:id="1639453945">
          <w:marLeft w:val="0"/>
          <w:marRight w:val="0"/>
          <w:marTop w:val="0"/>
          <w:marBottom w:val="0"/>
          <w:divBdr>
            <w:top w:val="none" w:sz="0" w:space="0" w:color="auto"/>
            <w:left w:val="none" w:sz="0" w:space="0" w:color="auto"/>
            <w:bottom w:val="none" w:sz="0" w:space="0" w:color="auto"/>
            <w:right w:val="none" w:sz="0" w:space="0" w:color="auto"/>
          </w:divBdr>
        </w:div>
        <w:div w:id="1857815527">
          <w:marLeft w:val="0"/>
          <w:marRight w:val="0"/>
          <w:marTop w:val="0"/>
          <w:marBottom w:val="0"/>
          <w:divBdr>
            <w:top w:val="none" w:sz="0" w:space="0" w:color="auto"/>
            <w:left w:val="none" w:sz="0" w:space="0" w:color="auto"/>
            <w:bottom w:val="none" w:sz="0" w:space="0" w:color="auto"/>
            <w:right w:val="none" w:sz="0" w:space="0" w:color="auto"/>
          </w:divBdr>
        </w:div>
      </w:divsChild>
    </w:div>
    <w:div w:id="1236624255">
      <w:bodyDiv w:val="1"/>
      <w:marLeft w:val="0"/>
      <w:marRight w:val="0"/>
      <w:marTop w:val="0"/>
      <w:marBottom w:val="0"/>
      <w:divBdr>
        <w:top w:val="none" w:sz="0" w:space="0" w:color="auto"/>
        <w:left w:val="none" w:sz="0" w:space="0" w:color="auto"/>
        <w:bottom w:val="none" w:sz="0" w:space="0" w:color="auto"/>
        <w:right w:val="none" w:sz="0" w:space="0" w:color="auto"/>
      </w:divBdr>
    </w:div>
    <w:div w:id="1278442361">
      <w:bodyDiv w:val="1"/>
      <w:marLeft w:val="0"/>
      <w:marRight w:val="0"/>
      <w:marTop w:val="0"/>
      <w:marBottom w:val="0"/>
      <w:divBdr>
        <w:top w:val="none" w:sz="0" w:space="0" w:color="auto"/>
        <w:left w:val="none" w:sz="0" w:space="0" w:color="auto"/>
        <w:bottom w:val="none" w:sz="0" w:space="0" w:color="auto"/>
        <w:right w:val="none" w:sz="0" w:space="0" w:color="auto"/>
      </w:divBdr>
    </w:div>
    <w:div w:id="1308509278">
      <w:bodyDiv w:val="1"/>
      <w:marLeft w:val="0"/>
      <w:marRight w:val="0"/>
      <w:marTop w:val="0"/>
      <w:marBottom w:val="0"/>
      <w:divBdr>
        <w:top w:val="none" w:sz="0" w:space="0" w:color="auto"/>
        <w:left w:val="none" w:sz="0" w:space="0" w:color="auto"/>
        <w:bottom w:val="none" w:sz="0" w:space="0" w:color="auto"/>
        <w:right w:val="none" w:sz="0" w:space="0" w:color="auto"/>
      </w:divBdr>
    </w:div>
    <w:div w:id="1311205358">
      <w:bodyDiv w:val="1"/>
      <w:marLeft w:val="0"/>
      <w:marRight w:val="0"/>
      <w:marTop w:val="0"/>
      <w:marBottom w:val="0"/>
      <w:divBdr>
        <w:top w:val="none" w:sz="0" w:space="0" w:color="auto"/>
        <w:left w:val="none" w:sz="0" w:space="0" w:color="auto"/>
        <w:bottom w:val="none" w:sz="0" w:space="0" w:color="auto"/>
        <w:right w:val="none" w:sz="0" w:space="0" w:color="auto"/>
      </w:divBdr>
    </w:div>
    <w:div w:id="1317608387">
      <w:bodyDiv w:val="1"/>
      <w:marLeft w:val="0"/>
      <w:marRight w:val="0"/>
      <w:marTop w:val="0"/>
      <w:marBottom w:val="0"/>
      <w:divBdr>
        <w:top w:val="none" w:sz="0" w:space="0" w:color="auto"/>
        <w:left w:val="none" w:sz="0" w:space="0" w:color="auto"/>
        <w:bottom w:val="none" w:sz="0" w:space="0" w:color="auto"/>
        <w:right w:val="none" w:sz="0" w:space="0" w:color="auto"/>
      </w:divBdr>
    </w:div>
    <w:div w:id="1319529635">
      <w:bodyDiv w:val="1"/>
      <w:marLeft w:val="0"/>
      <w:marRight w:val="0"/>
      <w:marTop w:val="0"/>
      <w:marBottom w:val="0"/>
      <w:divBdr>
        <w:top w:val="none" w:sz="0" w:space="0" w:color="auto"/>
        <w:left w:val="none" w:sz="0" w:space="0" w:color="auto"/>
        <w:bottom w:val="none" w:sz="0" w:space="0" w:color="auto"/>
        <w:right w:val="none" w:sz="0" w:space="0" w:color="auto"/>
      </w:divBdr>
    </w:div>
    <w:div w:id="1340817436">
      <w:bodyDiv w:val="1"/>
      <w:marLeft w:val="0"/>
      <w:marRight w:val="0"/>
      <w:marTop w:val="0"/>
      <w:marBottom w:val="0"/>
      <w:divBdr>
        <w:top w:val="none" w:sz="0" w:space="0" w:color="auto"/>
        <w:left w:val="none" w:sz="0" w:space="0" w:color="auto"/>
        <w:bottom w:val="none" w:sz="0" w:space="0" w:color="auto"/>
        <w:right w:val="none" w:sz="0" w:space="0" w:color="auto"/>
      </w:divBdr>
    </w:div>
    <w:div w:id="1355033776">
      <w:bodyDiv w:val="1"/>
      <w:marLeft w:val="0"/>
      <w:marRight w:val="0"/>
      <w:marTop w:val="0"/>
      <w:marBottom w:val="0"/>
      <w:divBdr>
        <w:top w:val="none" w:sz="0" w:space="0" w:color="auto"/>
        <w:left w:val="none" w:sz="0" w:space="0" w:color="auto"/>
        <w:bottom w:val="none" w:sz="0" w:space="0" w:color="auto"/>
        <w:right w:val="none" w:sz="0" w:space="0" w:color="auto"/>
      </w:divBdr>
    </w:div>
    <w:div w:id="1378510194">
      <w:bodyDiv w:val="1"/>
      <w:marLeft w:val="0"/>
      <w:marRight w:val="0"/>
      <w:marTop w:val="0"/>
      <w:marBottom w:val="0"/>
      <w:divBdr>
        <w:top w:val="none" w:sz="0" w:space="0" w:color="auto"/>
        <w:left w:val="none" w:sz="0" w:space="0" w:color="auto"/>
        <w:bottom w:val="none" w:sz="0" w:space="0" w:color="auto"/>
        <w:right w:val="none" w:sz="0" w:space="0" w:color="auto"/>
      </w:divBdr>
    </w:div>
    <w:div w:id="1385518145">
      <w:bodyDiv w:val="1"/>
      <w:marLeft w:val="0"/>
      <w:marRight w:val="0"/>
      <w:marTop w:val="0"/>
      <w:marBottom w:val="0"/>
      <w:divBdr>
        <w:top w:val="none" w:sz="0" w:space="0" w:color="auto"/>
        <w:left w:val="none" w:sz="0" w:space="0" w:color="auto"/>
        <w:bottom w:val="none" w:sz="0" w:space="0" w:color="auto"/>
        <w:right w:val="none" w:sz="0" w:space="0" w:color="auto"/>
      </w:divBdr>
    </w:div>
    <w:div w:id="1414280316">
      <w:bodyDiv w:val="1"/>
      <w:marLeft w:val="0"/>
      <w:marRight w:val="0"/>
      <w:marTop w:val="0"/>
      <w:marBottom w:val="0"/>
      <w:divBdr>
        <w:top w:val="none" w:sz="0" w:space="0" w:color="auto"/>
        <w:left w:val="none" w:sz="0" w:space="0" w:color="auto"/>
        <w:bottom w:val="none" w:sz="0" w:space="0" w:color="auto"/>
        <w:right w:val="none" w:sz="0" w:space="0" w:color="auto"/>
      </w:divBdr>
    </w:div>
    <w:div w:id="1490247506">
      <w:bodyDiv w:val="1"/>
      <w:marLeft w:val="0"/>
      <w:marRight w:val="0"/>
      <w:marTop w:val="0"/>
      <w:marBottom w:val="0"/>
      <w:divBdr>
        <w:top w:val="none" w:sz="0" w:space="0" w:color="auto"/>
        <w:left w:val="none" w:sz="0" w:space="0" w:color="auto"/>
        <w:bottom w:val="none" w:sz="0" w:space="0" w:color="auto"/>
        <w:right w:val="none" w:sz="0" w:space="0" w:color="auto"/>
      </w:divBdr>
    </w:div>
    <w:div w:id="1505704544">
      <w:bodyDiv w:val="1"/>
      <w:marLeft w:val="0"/>
      <w:marRight w:val="0"/>
      <w:marTop w:val="0"/>
      <w:marBottom w:val="0"/>
      <w:divBdr>
        <w:top w:val="none" w:sz="0" w:space="0" w:color="auto"/>
        <w:left w:val="none" w:sz="0" w:space="0" w:color="auto"/>
        <w:bottom w:val="none" w:sz="0" w:space="0" w:color="auto"/>
        <w:right w:val="none" w:sz="0" w:space="0" w:color="auto"/>
      </w:divBdr>
    </w:div>
    <w:div w:id="1505903187">
      <w:bodyDiv w:val="1"/>
      <w:marLeft w:val="0"/>
      <w:marRight w:val="0"/>
      <w:marTop w:val="0"/>
      <w:marBottom w:val="0"/>
      <w:divBdr>
        <w:top w:val="none" w:sz="0" w:space="0" w:color="auto"/>
        <w:left w:val="none" w:sz="0" w:space="0" w:color="auto"/>
        <w:bottom w:val="none" w:sz="0" w:space="0" w:color="auto"/>
        <w:right w:val="none" w:sz="0" w:space="0" w:color="auto"/>
      </w:divBdr>
    </w:div>
    <w:div w:id="1526212281">
      <w:bodyDiv w:val="1"/>
      <w:marLeft w:val="0"/>
      <w:marRight w:val="0"/>
      <w:marTop w:val="0"/>
      <w:marBottom w:val="0"/>
      <w:divBdr>
        <w:top w:val="none" w:sz="0" w:space="0" w:color="auto"/>
        <w:left w:val="none" w:sz="0" w:space="0" w:color="auto"/>
        <w:bottom w:val="none" w:sz="0" w:space="0" w:color="auto"/>
        <w:right w:val="none" w:sz="0" w:space="0" w:color="auto"/>
      </w:divBdr>
    </w:div>
    <w:div w:id="1532916946">
      <w:bodyDiv w:val="1"/>
      <w:marLeft w:val="0"/>
      <w:marRight w:val="0"/>
      <w:marTop w:val="0"/>
      <w:marBottom w:val="0"/>
      <w:divBdr>
        <w:top w:val="none" w:sz="0" w:space="0" w:color="auto"/>
        <w:left w:val="none" w:sz="0" w:space="0" w:color="auto"/>
        <w:bottom w:val="none" w:sz="0" w:space="0" w:color="auto"/>
        <w:right w:val="none" w:sz="0" w:space="0" w:color="auto"/>
      </w:divBdr>
      <w:divsChild>
        <w:div w:id="161168169">
          <w:marLeft w:val="0"/>
          <w:marRight w:val="0"/>
          <w:marTop w:val="0"/>
          <w:marBottom w:val="0"/>
          <w:divBdr>
            <w:top w:val="none" w:sz="0" w:space="0" w:color="auto"/>
            <w:left w:val="none" w:sz="0" w:space="0" w:color="auto"/>
            <w:bottom w:val="none" w:sz="0" w:space="0" w:color="auto"/>
            <w:right w:val="none" w:sz="0" w:space="0" w:color="auto"/>
          </w:divBdr>
        </w:div>
        <w:div w:id="565804371">
          <w:marLeft w:val="0"/>
          <w:marRight w:val="0"/>
          <w:marTop w:val="0"/>
          <w:marBottom w:val="0"/>
          <w:divBdr>
            <w:top w:val="none" w:sz="0" w:space="0" w:color="auto"/>
            <w:left w:val="none" w:sz="0" w:space="0" w:color="auto"/>
            <w:bottom w:val="none" w:sz="0" w:space="0" w:color="auto"/>
            <w:right w:val="none" w:sz="0" w:space="0" w:color="auto"/>
          </w:divBdr>
        </w:div>
        <w:div w:id="677731101">
          <w:marLeft w:val="0"/>
          <w:marRight w:val="0"/>
          <w:marTop w:val="0"/>
          <w:marBottom w:val="0"/>
          <w:divBdr>
            <w:top w:val="none" w:sz="0" w:space="0" w:color="auto"/>
            <w:left w:val="none" w:sz="0" w:space="0" w:color="auto"/>
            <w:bottom w:val="none" w:sz="0" w:space="0" w:color="auto"/>
            <w:right w:val="none" w:sz="0" w:space="0" w:color="auto"/>
          </w:divBdr>
        </w:div>
        <w:div w:id="842478551">
          <w:marLeft w:val="0"/>
          <w:marRight w:val="0"/>
          <w:marTop w:val="0"/>
          <w:marBottom w:val="0"/>
          <w:divBdr>
            <w:top w:val="none" w:sz="0" w:space="0" w:color="auto"/>
            <w:left w:val="none" w:sz="0" w:space="0" w:color="auto"/>
            <w:bottom w:val="none" w:sz="0" w:space="0" w:color="auto"/>
            <w:right w:val="none" w:sz="0" w:space="0" w:color="auto"/>
          </w:divBdr>
        </w:div>
        <w:div w:id="999582733">
          <w:marLeft w:val="0"/>
          <w:marRight w:val="0"/>
          <w:marTop w:val="0"/>
          <w:marBottom w:val="0"/>
          <w:divBdr>
            <w:top w:val="none" w:sz="0" w:space="0" w:color="auto"/>
            <w:left w:val="none" w:sz="0" w:space="0" w:color="auto"/>
            <w:bottom w:val="none" w:sz="0" w:space="0" w:color="auto"/>
            <w:right w:val="none" w:sz="0" w:space="0" w:color="auto"/>
          </w:divBdr>
        </w:div>
        <w:div w:id="1003242477">
          <w:marLeft w:val="0"/>
          <w:marRight w:val="0"/>
          <w:marTop w:val="0"/>
          <w:marBottom w:val="0"/>
          <w:divBdr>
            <w:top w:val="none" w:sz="0" w:space="0" w:color="auto"/>
            <w:left w:val="none" w:sz="0" w:space="0" w:color="auto"/>
            <w:bottom w:val="none" w:sz="0" w:space="0" w:color="auto"/>
            <w:right w:val="none" w:sz="0" w:space="0" w:color="auto"/>
          </w:divBdr>
        </w:div>
        <w:div w:id="1089809357">
          <w:marLeft w:val="0"/>
          <w:marRight w:val="0"/>
          <w:marTop w:val="0"/>
          <w:marBottom w:val="0"/>
          <w:divBdr>
            <w:top w:val="none" w:sz="0" w:space="0" w:color="auto"/>
            <w:left w:val="none" w:sz="0" w:space="0" w:color="auto"/>
            <w:bottom w:val="none" w:sz="0" w:space="0" w:color="auto"/>
            <w:right w:val="none" w:sz="0" w:space="0" w:color="auto"/>
          </w:divBdr>
        </w:div>
        <w:div w:id="1241521939">
          <w:marLeft w:val="0"/>
          <w:marRight w:val="0"/>
          <w:marTop w:val="0"/>
          <w:marBottom w:val="0"/>
          <w:divBdr>
            <w:top w:val="none" w:sz="0" w:space="0" w:color="auto"/>
            <w:left w:val="none" w:sz="0" w:space="0" w:color="auto"/>
            <w:bottom w:val="none" w:sz="0" w:space="0" w:color="auto"/>
            <w:right w:val="none" w:sz="0" w:space="0" w:color="auto"/>
          </w:divBdr>
        </w:div>
        <w:div w:id="1571648933">
          <w:marLeft w:val="0"/>
          <w:marRight w:val="0"/>
          <w:marTop w:val="0"/>
          <w:marBottom w:val="0"/>
          <w:divBdr>
            <w:top w:val="none" w:sz="0" w:space="0" w:color="auto"/>
            <w:left w:val="none" w:sz="0" w:space="0" w:color="auto"/>
            <w:bottom w:val="none" w:sz="0" w:space="0" w:color="auto"/>
            <w:right w:val="none" w:sz="0" w:space="0" w:color="auto"/>
          </w:divBdr>
        </w:div>
        <w:div w:id="1598370447">
          <w:marLeft w:val="0"/>
          <w:marRight w:val="0"/>
          <w:marTop w:val="0"/>
          <w:marBottom w:val="0"/>
          <w:divBdr>
            <w:top w:val="none" w:sz="0" w:space="0" w:color="auto"/>
            <w:left w:val="none" w:sz="0" w:space="0" w:color="auto"/>
            <w:bottom w:val="none" w:sz="0" w:space="0" w:color="auto"/>
            <w:right w:val="none" w:sz="0" w:space="0" w:color="auto"/>
          </w:divBdr>
        </w:div>
        <w:div w:id="1663898681">
          <w:marLeft w:val="0"/>
          <w:marRight w:val="0"/>
          <w:marTop w:val="0"/>
          <w:marBottom w:val="0"/>
          <w:divBdr>
            <w:top w:val="none" w:sz="0" w:space="0" w:color="auto"/>
            <w:left w:val="none" w:sz="0" w:space="0" w:color="auto"/>
            <w:bottom w:val="none" w:sz="0" w:space="0" w:color="auto"/>
            <w:right w:val="none" w:sz="0" w:space="0" w:color="auto"/>
          </w:divBdr>
        </w:div>
        <w:div w:id="1852793150">
          <w:marLeft w:val="0"/>
          <w:marRight w:val="0"/>
          <w:marTop w:val="0"/>
          <w:marBottom w:val="0"/>
          <w:divBdr>
            <w:top w:val="none" w:sz="0" w:space="0" w:color="auto"/>
            <w:left w:val="none" w:sz="0" w:space="0" w:color="auto"/>
            <w:bottom w:val="none" w:sz="0" w:space="0" w:color="auto"/>
            <w:right w:val="none" w:sz="0" w:space="0" w:color="auto"/>
          </w:divBdr>
        </w:div>
        <w:div w:id="1975136017">
          <w:marLeft w:val="0"/>
          <w:marRight w:val="0"/>
          <w:marTop w:val="0"/>
          <w:marBottom w:val="0"/>
          <w:divBdr>
            <w:top w:val="none" w:sz="0" w:space="0" w:color="auto"/>
            <w:left w:val="none" w:sz="0" w:space="0" w:color="auto"/>
            <w:bottom w:val="none" w:sz="0" w:space="0" w:color="auto"/>
            <w:right w:val="none" w:sz="0" w:space="0" w:color="auto"/>
          </w:divBdr>
        </w:div>
        <w:div w:id="2014412340">
          <w:marLeft w:val="0"/>
          <w:marRight w:val="0"/>
          <w:marTop w:val="0"/>
          <w:marBottom w:val="0"/>
          <w:divBdr>
            <w:top w:val="none" w:sz="0" w:space="0" w:color="auto"/>
            <w:left w:val="none" w:sz="0" w:space="0" w:color="auto"/>
            <w:bottom w:val="none" w:sz="0" w:space="0" w:color="auto"/>
            <w:right w:val="none" w:sz="0" w:space="0" w:color="auto"/>
          </w:divBdr>
        </w:div>
        <w:div w:id="2074965339">
          <w:marLeft w:val="0"/>
          <w:marRight w:val="0"/>
          <w:marTop w:val="0"/>
          <w:marBottom w:val="0"/>
          <w:divBdr>
            <w:top w:val="none" w:sz="0" w:space="0" w:color="auto"/>
            <w:left w:val="none" w:sz="0" w:space="0" w:color="auto"/>
            <w:bottom w:val="none" w:sz="0" w:space="0" w:color="auto"/>
            <w:right w:val="none" w:sz="0" w:space="0" w:color="auto"/>
          </w:divBdr>
        </w:div>
      </w:divsChild>
    </w:div>
    <w:div w:id="1568882159">
      <w:bodyDiv w:val="1"/>
      <w:marLeft w:val="0"/>
      <w:marRight w:val="0"/>
      <w:marTop w:val="0"/>
      <w:marBottom w:val="0"/>
      <w:divBdr>
        <w:top w:val="none" w:sz="0" w:space="0" w:color="auto"/>
        <w:left w:val="none" w:sz="0" w:space="0" w:color="auto"/>
        <w:bottom w:val="none" w:sz="0" w:space="0" w:color="auto"/>
        <w:right w:val="none" w:sz="0" w:space="0" w:color="auto"/>
      </w:divBdr>
    </w:div>
    <w:div w:id="1605771116">
      <w:bodyDiv w:val="1"/>
      <w:marLeft w:val="0"/>
      <w:marRight w:val="0"/>
      <w:marTop w:val="0"/>
      <w:marBottom w:val="0"/>
      <w:divBdr>
        <w:top w:val="none" w:sz="0" w:space="0" w:color="auto"/>
        <w:left w:val="none" w:sz="0" w:space="0" w:color="auto"/>
        <w:bottom w:val="none" w:sz="0" w:space="0" w:color="auto"/>
        <w:right w:val="none" w:sz="0" w:space="0" w:color="auto"/>
      </w:divBdr>
    </w:div>
    <w:div w:id="1619142431">
      <w:bodyDiv w:val="1"/>
      <w:marLeft w:val="0"/>
      <w:marRight w:val="0"/>
      <w:marTop w:val="0"/>
      <w:marBottom w:val="0"/>
      <w:divBdr>
        <w:top w:val="none" w:sz="0" w:space="0" w:color="auto"/>
        <w:left w:val="none" w:sz="0" w:space="0" w:color="auto"/>
        <w:bottom w:val="none" w:sz="0" w:space="0" w:color="auto"/>
        <w:right w:val="none" w:sz="0" w:space="0" w:color="auto"/>
      </w:divBdr>
    </w:div>
    <w:div w:id="1622300051">
      <w:bodyDiv w:val="1"/>
      <w:marLeft w:val="0"/>
      <w:marRight w:val="0"/>
      <w:marTop w:val="0"/>
      <w:marBottom w:val="0"/>
      <w:divBdr>
        <w:top w:val="none" w:sz="0" w:space="0" w:color="auto"/>
        <w:left w:val="none" w:sz="0" w:space="0" w:color="auto"/>
        <w:bottom w:val="none" w:sz="0" w:space="0" w:color="auto"/>
        <w:right w:val="none" w:sz="0" w:space="0" w:color="auto"/>
      </w:divBdr>
    </w:div>
    <w:div w:id="1627658839">
      <w:bodyDiv w:val="1"/>
      <w:marLeft w:val="0"/>
      <w:marRight w:val="0"/>
      <w:marTop w:val="0"/>
      <w:marBottom w:val="0"/>
      <w:divBdr>
        <w:top w:val="none" w:sz="0" w:space="0" w:color="auto"/>
        <w:left w:val="none" w:sz="0" w:space="0" w:color="auto"/>
        <w:bottom w:val="none" w:sz="0" w:space="0" w:color="auto"/>
        <w:right w:val="none" w:sz="0" w:space="0" w:color="auto"/>
      </w:divBdr>
    </w:div>
    <w:div w:id="1628124090">
      <w:bodyDiv w:val="1"/>
      <w:marLeft w:val="0"/>
      <w:marRight w:val="0"/>
      <w:marTop w:val="0"/>
      <w:marBottom w:val="0"/>
      <w:divBdr>
        <w:top w:val="none" w:sz="0" w:space="0" w:color="auto"/>
        <w:left w:val="none" w:sz="0" w:space="0" w:color="auto"/>
        <w:bottom w:val="none" w:sz="0" w:space="0" w:color="auto"/>
        <w:right w:val="none" w:sz="0" w:space="0" w:color="auto"/>
      </w:divBdr>
    </w:div>
    <w:div w:id="1698044850">
      <w:bodyDiv w:val="1"/>
      <w:marLeft w:val="0"/>
      <w:marRight w:val="0"/>
      <w:marTop w:val="0"/>
      <w:marBottom w:val="0"/>
      <w:divBdr>
        <w:top w:val="none" w:sz="0" w:space="0" w:color="auto"/>
        <w:left w:val="none" w:sz="0" w:space="0" w:color="auto"/>
        <w:bottom w:val="none" w:sz="0" w:space="0" w:color="auto"/>
        <w:right w:val="none" w:sz="0" w:space="0" w:color="auto"/>
      </w:divBdr>
    </w:div>
    <w:div w:id="1752392623">
      <w:bodyDiv w:val="1"/>
      <w:marLeft w:val="0"/>
      <w:marRight w:val="0"/>
      <w:marTop w:val="0"/>
      <w:marBottom w:val="0"/>
      <w:divBdr>
        <w:top w:val="none" w:sz="0" w:space="0" w:color="auto"/>
        <w:left w:val="none" w:sz="0" w:space="0" w:color="auto"/>
        <w:bottom w:val="none" w:sz="0" w:space="0" w:color="auto"/>
        <w:right w:val="none" w:sz="0" w:space="0" w:color="auto"/>
      </w:divBdr>
    </w:div>
    <w:div w:id="1770616617">
      <w:bodyDiv w:val="1"/>
      <w:marLeft w:val="0"/>
      <w:marRight w:val="0"/>
      <w:marTop w:val="0"/>
      <w:marBottom w:val="0"/>
      <w:divBdr>
        <w:top w:val="none" w:sz="0" w:space="0" w:color="auto"/>
        <w:left w:val="none" w:sz="0" w:space="0" w:color="auto"/>
        <w:bottom w:val="none" w:sz="0" w:space="0" w:color="auto"/>
        <w:right w:val="none" w:sz="0" w:space="0" w:color="auto"/>
      </w:divBdr>
    </w:div>
    <w:div w:id="1778863501">
      <w:bodyDiv w:val="1"/>
      <w:marLeft w:val="0"/>
      <w:marRight w:val="0"/>
      <w:marTop w:val="0"/>
      <w:marBottom w:val="0"/>
      <w:divBdr>
        <w:top w:val="none" w:sz="0" w:space="0" w:color="auto"/>
        <w:left w:val="none" w:sz="0" w:space="0" w:color="auto"/>
        <w:bottom w:val="none" w:sz="0" w:space="0" w:color="auto"/>
        <w:right w:val="none" w:sz="0" w:space="0" w:color="auto"/>
      </w:divBdr>
    </w:div>
    <w:div w:id="1794011298">
      <w:bodyDiv w:val="1"/>
      <w:marLeft w:val="0"/>
      <w:marRight w:val="0"/>
      <w:marTop w:val="0"/>
      <w:marBottom w:val="0"/>
      <w:divBdr>
        <w:top w:val="none" w:sz="0" w:space="0" w:color="auto"/>
        <w:left w:val="none" w:sz="0" w:space="0" w:color="auto"/>
        <w:bottom w:val="none" w:sz="0" w:space="0" w:color="auto"/>
        <w:right w:val="none" w:sz="0" w:space="0" w:color="auto"/>
      </w:divBdr>
    </w:div>
    <w:div w:id="1795631015">
      <w:bodyDiv w:val="1"/>
      <w:marLeft w:val="0"/>
      <w:marRight w:val="0"/>
      <w:marTop w:val="0"/>
      <w:marBottom w:val="0"/>
      <w:divBdr>
        <w:top w:val="none" w:sz="0" w:space="0" w:color="auto"/>
        <w:left w:val="none" w:sz="0" w:space="0" w:color="auto"/>
        <w:bottom w:val="none" w:sz="0" w:space="0" w:color="auto"/>
        <w:right w:val="none" w:sz="0" w:space="0" w:color="auto"/>
      </w:divBdr>
    </w:div>
    <w:div w:id="1848666657">
      <w:bodyDiv w:val="1"/>
      <w:marLeft w:val="0"/>
      <w:marRight w:val="0"/>
      <w:marTop w:val="0"/>
      <w:marBottom w:val="0"/>
      <w:divBdr>
        <w:top w:val="none" w:sz="0" w:space="0" w:color="auto"/>
        <w:left w:val="none" w:sz="0" w:space="0" w:color="auto"/>
        <w:bottom w:val="none" w:sz="0" w:space="0" w:color="auto"/>
        <w:right w:val="none" w:sz="0" w:space="0" w:color="auto"/>
      </w:divBdr>
      <w:divsChild>
        <w:div w:id="2050103">
          <w:marLeft w:val="0"/>
          <w:marRight w:val="0"/>
          <w:marTop w:val="0"/>
          <w:marBottom w:val="0"/>
          <w:divBdr>
            <w:top w:val="none" w:sz="0" w:space="0" w:color="auto"/>
            <w:left w:val="none" w:sz="0" w:space="0" w:color="auto"/>
            <w:bottom w:val="none" w:sz="0" w:space="0" w:color="auto"/>
            <w:right w:val="none" w:sz="0" w:space="0" w:color="auto"/>
          </w:divBdr>
        </w:div>
        <w:div w:id="24064843">
          <w:marLeft w:val="0"/>
          <w:marRight w:val="0"/>
          <w:marTop w:val="0"/>
          <w:marBottom w:val="0"/>
          <w:divBdr>
            <w:top w:val="none" w:sz="0" w:space="0" w:color="auto"/>
            <w:left w:val="none" w:sz="0" w:space="0" w:color="auto"/>
            <w:bottom w:val="none" w:sz="0" w:space="0" w:color="auto"/>
            <w:right w:val="none" w:sz="0" w:space="0" w:color="auto"/>
          </w:divBdr>
        </w:div>
        <w:div w:id="33971694">
          <w:marLeft w:val="0"/>
          <w:marRight w:val="0"/>
          <w:marTop w:val="0"/>
          <w:marBottom w:val="0"/>
          <w:divBdr>
            <w:top w:val="none" w:sz="0" w:space="0" w:color="auto"/>
            <w:left w:val="none" w:sz="0" w:space="0" w:color="auto"/>
            <w:bottom w:val="none" w:sz="0" w:space="0" w:color="auto"/>
            <w:right w:val="none" w:sz="0" w:space="0" w:color="auto"/>
          </w:divBdr>
        </w:div>
        <w:div w:id="103548214">
          <w:marLeft w:val="0"/>
          <w:marRight w:val="0"/>
          <w:marTop w:val="0"/>
          <w:marBottom w:val="0"/>
          <w:divBdr>
            <w:top w:val="none" w:sz="0" w:space="0" w:color="auto"/>
            <w:left w:val="none" w:sz="0" w:space="0" w:color="auto"/>
            <w:bottom w:val="none" w:sz="0" w:space="0" w:color="auto"/>
            <w:right w:val="none" w:sz="0" w:space="0" w:color="auto"/>
          </w:divBdr>
        </w:div>
        <w:div w:id="135951000">
          <w:marLeft w:val="0"/>
          <w:marRight w:val="0"/>
          <w:marTop w:val="0"/>
          <w:marBottom w:val="0"/>
          <w:divBdr>
            <w:top w:val="none" w:sz="0" w:space="0" w:color="auto"/>
            <w:left w:val="none" w:sz="0" w:space="0" w:color="auto"/>
            <w:bottom w:val="none" w:sz="0" w:space="0" w:color="auto"/>
            <w:right w:val="none" w:sz="0" w:space="0" w:color="auto"/>
          </w:divBdr>
        </w:div>
        <w:div w:id="200828858">
          <w:marLeft w:val="0"/>
          <w:marRight w:val="0"/>
          <w:marTop w:val="0"/>
          <w:marBottom w:val="0"/>
          <w:divBdr>
            <w:top w:val="none" w:sz="0" w:space="0" w:color="auto"/>
            <w:left w:val="none" w:sz="0" w:space="0" w:color="auto"/>
            <w:bottom w:val="none" w:sz="0" w:space="0" w:color="auto"/>
            <w:right w:val="none" w:sz="0" w:space="0" w:color="auto"/>
          </w:divBdr>
        </w:div>
        <w:div w:id="227960581">
          <w:marLeft w:val="0"/>
          <w:marRight w:val="0"/>
          <w:marTop w:val="0"/>
          <w:marBottom w:val="0"/>
          <w:divBdr>
            <w:top w:val="none" w:sz="0" w:space="0" w:color="auto"/>
            <w:left w:val="none" w:sz="0" w:space="0" w:color="auto"/>
            <w:bottom w:val="none" w:sz="0" w:space="0" w:color="auto"/>
            <w:right w:val="none" w:sz="0" w:space="0" w:color="auto"/>
          </w:divBdr>
        </w:div>
        <w:div w:id="342247828">
          <w:marLeft w:val="0"/>
          <w:marRight w:val="0"/>
          <w:marTop w:val="0"/>
          <w:marBottom w:val="0"/>
          <w:divBdr>
            <w:top w:val="none" w:sz="0" w:space="0" w:color="auto"/>
            <w:left w:val="none" w:sz="0" w:space="0" w:color="auto"/>
            <w:bottom w:val="none" w:sz="0" w:space="0" w:color="auto"/>
            <w:right w:val="none" w:sz="0" w:space="0" w:color="auto"/>
          </w:divBdr>
        </w:div>
        <w:div w:id="407843593">
          <w:marLeft w:val="0"/>
          <w:marRight w:val="0"/>
          <w:marTop w:val="0"/>
          <w:marBottom w:val="0"/>
          <w:divBdr>
            <w:top w:val="none" w:sz="0" w:space="0" w:color="auto"/>
            <w:left w:val="none" w:sz="0" w:space="0" w:color="auto"/>
            <w:bottom w:val="none" w:sz="0" w:space="0" w:color="auto"/>
            <w:right w:val="none" w:sz="0" w:space="0" w:color="auto"/>
          </w:divBdr>
        </w:div>
        <w:div w:id="667053834">
          <w:marLeft w:val="0"/>
          <w:marRight w:val="0"/>
          <w:marTop w:val="0"/>
          <w:marBottom w:val="0"/>
          <w:divBdr>
            <w:top w:val="none" w:sz="0" w:space="0" w:color="auto"/>
            <w:left w:val="none" w:sz="0" w:space="0" w:color="auto"/>
            <w:bottom w:val="none" w:sz="0" w:space="0" w:color="auto"/>
            <w:right w:val="none" w:sz="0" w:space="0" w:color="auto"/>
          </w:divBdr>
        </w:div>
        <w:div w:id="766468115">
          <w:marLeft w:val="0"/>
          <w:marRight w:val="0"/>
          <w:marTop w:val="0"/>
          <w:marBottom w:val="0"/>
          <w:divBdr>
            <w:top w:val="none" w:sz="0" w:space="0" w:color="auto"/>
            <w:left w:val="none" w:sz="0" w:space="0" w:color="auto"/>
            <w:bottom w:val="none" w:sz="0" w:space="0" w:color="auto"/>
            <w:right w:val="none" w:sz="0" w:space="0" w:color="auto"/>
          </w:divBdr>
        </w:div>
        <w:div w:id="975138787">
          <w:marLeft w:val="0"/>
          <w:marRight w:val="0"/>
          <w:marTop w:val="0"/>
          <w:marBottom w:val="0"/>
          <w:divBdr>
            <w:top w:val="none" w:sz="0" w:space="0" w:color="auto"/>
            <w:left w:val="none" w:sz="0" w:space="0" w:color="auto"/>
            <w:bottom w:val="none" w:sz="0" w:space="0" w:color="auto"/>
            <w:right w:val="none" w:sz="0" w:space="0" w:color="auto"/>
          </w:divBdr>
        </w:div>
        <w:div w:id="1225220723">
          <w:marLeft w:val="0"/>
          <w:marRight w:val="0"/>
          <w:marTop w:val="0"/>
          <w:marBottom w:val="0"/>
          <w:divBdr>
            <w:top w:val="none" w:sz="0" w:space="0" w:color="auto"/>
            <w:left w:val="none" w:sz="0" w:space="0" w:color="auto"/>
            <w:bottom w:val="none" w:sz="0" w:space="0" w:color="auto"/>
            <w:right w:val="none" w:sz="0" w:space="0" w:color="auto"/>
          </w:divBdr>
        </w:div>
        <w:div w:id="1240749006">
          <w:marLeft w:val="0"/>
          <w:marRight w:val="0"/>
          <w:marTop w:val="0"/>
          <w:marBottom w:val="0"/>
          <w:divBdr>
            <w:top w:val="none" w:sz="0" w:space="0" w:color="auto"/>
            <w:left w:val="none" w:sz="0" w:space="0" w:color="auto"/>
            <w:bottom w:val="none" w:sz="0" w:space="0" w:color="auto"/>
            <w:right w:val="none" w:sz="0" w:space="0" w:color="auto"/>
          </w:divBdr>
        </w:div>
        <w:div w:id="1262379013">
          <w:marLeft w:val="0"/>
          <w:marRight w:val="0"/>
          <w:marTop w:val="0"/>
          <w:marBottom w:val="0"/>
          <w:divBdr>
            <w:top w:val="none" w:sz="0" w:space="0" w:color="auto"/>
            <w:left w:val="none" w:sz="0" w:space="0" w:color="auto"/>
            <w:bottom w:val="none" w:sz="0" w:space="0" w:color="auto"/>
            <w:right w:val="none" w:sz="0" w:space="0" w:color="auto"/>
          </w:divBdr>
        </w:div>
        <w:div w:id="1316757054">
          <w:marLeft w:val="0"/>
          <w:marRight w:val="0"/>
          <w:marTop w:val="0"/>
          <w:marBottom w:val="0"/>
          <w:divBdr>
            <w:top w:val="none" w:sz="0" w:space="0" w:color="auto"/>
            <w:left w:val="none" w:sz="0" w:space="0" w:color="auto"/>
            <w:bottom w:val="none" w:sz="0" w:space="0" w:color="auto"/>
            <w:right w:val="none" w:sz="0" w:space="0" w:color="auto"/>
          </w:divBdr>
        </w:div>
        <w:div w:id="1357079916">
          <w:marLeft w:val="0"/>
          <w:marRight w:val="0"/>
          <w:marTop w:val="0"/>
          <w:marBottom w:val="0"/>
          <w:divBdr>
            <w:top w:val="none" w:sz="0" w:space="0" w:color="auto"/>
            <w:left w:val="none" w:sz="0" w:space="0" w:color="auto"/>
            <w:bottom w:val="none" w:sz="0" w:space="0" w:color="auto"/>
            <w:right w:val="none" w:sz="0" w:space="0" w:color="auto"/>
          </w:divBdr>
        </w:div>
        <w:div w:id="1454669211">
          <w:marLeft w:val="0"/>
          <w:marRight w:val="0"/>
          <w:marTop w:val="0"/>
          <w:marBottom w:val="0"/>
          <w:divBdr>
            <w:top w:val="none" w:sz="0" w:space="0" w:color="auto"/>
            <w:left w:val="none" w:sz="0" w:space="0" w:color="auto"/>
            <w:bottom w:val="none" w:sz="0" w:space="0" w:color="auto"/>
            <w:right w:val="none" w:sz="0" w:space="0" w:color="auto"/>
          </w:divBdr>
        </w:div>
        <w:div w:id="1548449621">
          <w:marLeft w:val="0"/>
          <w:marRight w:val="0"/>
          <w:marTop w:val="0"/>
          <w:marBottom w:val="0"/>
          <w:divBdr>
            <w:top w:val="none" w:sz="0" w:space="0" w:color="auto"/>
            <w:left w:val="none" w:sz="0" w:space="0" w:color="auto"/>
            <w:bottom w:val="none" w:sz="0" w:space="0" w:color="auto"/>
            <w:right w:val="none" w:sz="0" w:space="0" w:color="auto"/>
          </w:divBdr>
        </w:div>
        <w:div w:id="1634022095">
          <w:marLeft w:val="0"/>
          <w:marRight w:val="0"/>
          <w:marTop w:val="0"/>
          <w:marBottom w:val="0"/>
          <w:divBdr>
            <w:top w:val="none" w:sz="0" w:space="0" w:color="auto"/>
            <w:left w:val="none" w:sz="0" w:space="0" w:color="auto"/>
            <w:bottom w:val="none" w:sz="0" w:space="0" w:color="auto"/>
            <w:right w:val="none" w:sz="0" w:space="0" w:color="auto"/>
          </w:divBdr>
        </w:div>
        <w:div w:id="1683165779">
          <w:marLeft w:val="0"/>
          <w:marRight w:val="0"/>
          <w:marTop w:val="0"/>
          <w:marBottom w:val="0"/>
          <w:divBdr>
            <w:top w:val="none" w:sz="0" w:space="0" w:color="auto"/>
            <w:left w:val="none" w:sz="0" w:space="0" w:color="auto"/>
            <w:bottom w:val="none" w:sz="0" w:space="0" w:color="auto"/>
            <w:right w:val="none" w:sz="0" w:space="0" w:color="auto"/>
          </w:divBdr>
        </w:div>
        <w:div w:id="1891527492">
          <w:marLeft w:val="0"/>
          <w:marRight w:val="0"/>
          <w:marTop w:val="0"/>
          <w:marBottom w:val="0"/>
          <w:divBdr>
            <w:top w:val="none" w:sz="0" w:space="0" w:color="auto"/>
            <w:left w:val="none" w:sz="0" w:space="0" w:color="auto"/>
            <w:bottom w:val="none" w:sz="0" w:space="0" w:color="auto"/>
            <w:right w:val="none" w:sz="0" w:space="0" w:color="auto"/>
          </w:divBdr>
        </w:div>
        <w:div w:id="2026010799">
          <w:marLeft w:val="0"/>
          <w:marRight w:val="0"/>
          <w:marTop w:val="0"/>
          <w:marBottom w:val="0"/>
          <w:divBdr>
            <w:top w:val="none" w:sz="0" w:space="0" w:color="auto"/>
            <w:left w:val="none" w:sz="0" w:space="0" w:color="auto"/>
            <w:bottom w:val="none" w:sz="0" w:space="0" w:color="auto"/>
            <w:right w:val="none" w:sz="0" w:space="0" w:color="auto"/>
          </w:divBdr>
        </w:div>
      </w:divsChild>
    </w:div>
    <w:div w:id="1856532646">
      <w:bodyDiv w:val="1"/>
      <w:marLeft w:val="0"/>
      <w:marRight w:val="0"/>
      <w:marTop w:val="0"/>
      <w:marBottom w:val="0"/>
      <w:divBdr>
        <w:top w:val="none" w:sz="0" w:space="0" w:color="auto"/>
        <w:left w:val="none" w:sz="0" w:space="0" w:color="auto"/>
        <w:bottom w:val="none" w:sz="0" w:space="0" w:color="auto"/>
        <w:right w:val="none" w:sz="0" w:space="0" w:color="auto"/>
      </w:divBdr>
    </w:div>
    <w:div w:id="1869903129">
      <w:bodyDiv w:val="1"/>
      <w:marLeft w:val="0"/>
      <w:marRight w:val="0"/>
      <w:marTop w:val="0"/>
      <w:marBottom w:val="0"/>
      <w:divBdr>
        <w:top w:val="none" w:sz="0" w:space="0" w:color="auto"/>
        <w:left w:val="none" w:sz="0" w:space="0" w:color="auto"/>
        <w:bottom w:val="none" w:sz="0" w:space="0" w:color="auto"/>
        <w:right w:val="none" w:sz="0" w:space="0" w:color="auto"/>
      </w:divBdr>
    </w:div>
    <w:div w:id="1876000363">
      <w:bodyDiv w:val="1"/>
      <w:marLeft w:val="0"/>
      <w:marRight w:val="0"/>
      <w:marTop w:val="0"/>
      <w:marBottom w:val="0"/>
      <w:divBdr>
        <w:top w:val="none" w:sz="0" w:space="0" w:color="auto"/>
        <w:left w:val="none" w:sz="0" w:space="0" w:color="auto"/>
        <w:bottom w:val="none" w:sz="0" w:space="0" w:color="auto"/>
        <w:right w:val="none" w:sz="0" w:space="0" w:color="auto"/>
      </w:divBdr>
    </w:div>
    <w:div w:id="1909226531">
      <w:bodyDiv w:val="1"/>
      <w:marLeft w:val="0"/>
      <w:marRight w:val="0"/>
      <w:marTop w:val="0"/>
      <w:marBottom w:val="0"/>
      <w:divBdr>
        <w:top w:val="none" w:sz="0" w:space="0" w:color="auto"/>
        <w:left w:val="none" w:sz="0" w:space="0" w:color="auto"/>
        <w:bottom w:val="none" w:sz="0" w:space="0" w:color="auto"/>
        <w:right w:val="none" w:sz="0" w:space="0" w:color="auto"/>
      </w:divBdr>
    </w:div>
    <w:div w:id="1925340355">
      <w:bodyDiv w:val="1"/>
      <w:marLeft w:val="0"/>
      <w:marRight w:val="0"/>
      <w:marTop w:val="0"/>
      <w:marBottom w:val="0"/>
      <w:divBdr>
        <w:top w:val="none" w:sz="0" w:space="0" w:color="auto"/>
        <w:left w:val="none" w:sz="0" w:space="0" w:color="auto"/>
        <w:bottom w:val="none" w:sz="0" w:space="0" w:color="auto"/>
        <w:right w:val="none" w:sz="0" w:space="0" w:color="auto"/>
      </w:divBdr>
    </w:div>
    <w:div w:id="1987053125">
      <w:bodyDiv w:val="1"/>
      <w:marLeft w:val="0"/>
      <w:marRight w:val="0"/>
      <w:marTop w:val="0"/>
      <w:marBottom w:val="0"/>
      <w:divBdr>
        <w:top w:val="none" w:sz="0" w:space="0" w:color="auto"/>
        <w:left w:val="none" w:sz="0" w:space="0" w:color="auto"/>
        <w:bottom w:val="none" w:sz="0" w:space="0" w:color="auto"/>
        <w:right w:val="none" w:sz="0" w:space="0" w:color="auto"/>
      </w:divBdr>
    </w:div>
    <w:div w:id="2013943672">
      <w:bodyDiv w:val="1"/>
      <w:marLeft w:val="0"/>
      <w:marRight w:val="0"/>
      <w:marTop w:val="0"/>
      <w:marBottom w:val="0"/>
      <w:divBdr>
        <w:top w:val="none" w:sz="0" w:space="0" w:color="auto"/>
        <w:left w:val="none" w:sz="0" w:space="0" w:color="auto"/>
        <w:bottom w:val="none" w:sz="0" w:space="0" w:color="auto"/>
        <w:right w:val="none" w:sz="0" w:space="0" w:color="auto"/>
      </w:divBdr>
    </w:div>
    <w:div w:id="2016876423">
      <w:bodyDiv w:val="1"/>
      <w:marLeft w:val="0"/>
      <w:marRight w:val="0"/>
      <w:marTop w:val="0"/>
      <w:marBottom w:val="0"/>
      <w:divBdr>
        <w:top w:val="none" w:sz="0" w:space="0" w:color="auto"/>
        <w:left w:val="none" w:sz="0" w:space="0" w:color="auto"/>
        <w:bottom w:val="none" w:sz="0" w:space="0" w:color="auto"/>
        <w:right w:val="none" w:sz="0" w:space="0" w:color="auto"/>
      </w:divBdr>
    </w:div>
    <w:div w:id="2020960222">
      <w:bodyDiv w:val="1"/>
      <w:marLeft w:val="0"/>
      <w:marRight w:val="0"/>
      <w:marTop w:val="0"/>
      <w:marBottom w:val="0"/>
      <w:divBdr>
        <w:top w:val="none" w:sz="0" w:space="0" w:color="auto"/>
        <w:left w:val="none" w:sz="0" w:space="0" w:color="auto"/>
        <w:bottom w:val="none" w:sz="0" w:space="0" w:color="auto"/>
        <w:right w:val="none" w:sz="0" w:space="0" w:color="auto"/>
      </w:divBdr>
    </w:div>
    <w:div w:id="2033067542">
      <w:bodyDiv w:val="1"/>
      <w:marLeft w:val="0"/>
      <w:marRight w:val="0"/>
      <w:marTop w:val="0"/>
      <w:marBottom w:val="0"/>
      <w:divBdr>
        <w:top w:val="none" w:sz="0" w:space="0" w:color="auto"/>
        <w:left w:val="none" w:sz="0" w:space="0" w:color="auto"/>
        <w:bottom w:val="none" w:sz="0" w:space="0" w:color="auto"/>
        <w:right w:val="none" w:sz="0" w:space="0" w:color="auto"/>
      </w:divBdr>
    </w:div>
    <w:div w:id="2112124089">
      <w:bodyDiv w:val="1"/>
      <w:marLeft w:val="0"/>
      <w:marRight w:val="0"/>
      <w:marTop w:val="0"/>
      <w:marBottom w:val="0"/>
      <w:divBdr>
        <w:top w:val="none" w:sz="0" w:space="0" w:color="auto"/>
        <w:left w:val="none" w:sz="0" w:space="0" w:color="auto"/>
        <w:bottom w:val="none" w:sz="0" w:space="0" w:color="auto"/>
        <w:right w:val="none" w:sz="0" w:space="0" w:color="auto"/>
      </w:divBdr>
    </w:div>
    <w:div w:id="2140102392">
      <w:bodyDiv w:val="1"/>
      <w:marLeft w:val="0"/>
      <w:marRight w:val="0"/>
      <w:marTop w:val="0"/>
      <w:marBottom w:val="0"/>
      <w:divBdr>
        <w:top w:val="none" w:sz="0" w:space="0" w:color="auto"/>
        <w:left w:val="none" w:sz="0" w:space="0" w:color="auto"/>
        <w:bottom w:val="none" w:sz="0" w:space="0" w:color="auto"/>
        <w:right w:val="none" w:sz="0" w:space="0" w:color="auto"/>
      </w:divBdr>
      <w:divsChild>
        <w:div w:id="21908293">
          <w:marLeft w:val="0"/>
          <w:marRight w:val="0"/>
          <w:marTop w:val="0"/>
          <w:marBottom w:val="0"/>
          <w:divBdr>
            <w:top w:val="none" w:sz="0" w:space="0" w:color="auto"/>
            <w:left w:val="none" w:sz="0" w:space="0" w:color="auto"/>
            <w:bottom w:val="none" w:sz="0" w:space="0" w:color="auto"/>
            <w:right w:val="none" w:sz="0" w:space="0" w:color="auto"/>
          </w:divBdr>
        </w:div>
        <w:div w:id="72165565">
          <w:marLeft w:val="0"/>
          <w:marRight w:val="0"/>
          <w:marTop w:val="0"/>
          <w:marBottom w:val="0"/>
          <w:divBdr>
            <w:top w:val="none" w:sz="0" w:space="0" w:color="auto"/>
            <w:left w:val="none" w:sz="0" w:space="0" w:color="auto"/>
            <w:bottom w:val="none" w:sz="0" w:space="0" w:color="auto"/>
            <w:right w:val="none" w:sz="0" w:space="0" w:color="auto"/>
          </w:divBdr>
        </w:div>
        <w:div w:id="372392383">
          <w:marLeft w:val="0"/>
          <w:marRight w:val="0"/>
          <w:marTop w:val="0"/>
          <w:marBottom w:val="0"/>
          <w:divBdr>
            <w:top w:val="none" w:sz="0" w:space="0" w:color="auto"/>
            <w:left w:val="none" w:sz="0" w:space="0" w:color="auto"/>
            <w:bottom w:val="none" w:sz="0" w:space="0" w:color="auto"/>
            <w:right w:val="none" w:sz="0" w:space="0" w:color="auto"/>
          </w:divBdr>
        </w:div>
        <w:div w:id="717362744">
          <w:marLeft w:val="0"/>
          <w:marRight w:val="0"/>
          <w:marTop w:val="0"/>
          <w:marBottom w:val="0"/>
          <w:divBdr>
            <w:top w:val="none" w:sz="0" w:space="0" w:color="auto"/>
            <w:left w:val="none" w:sz="0" w:space="0" w:color="auto"/>
            <w:bottom w:val="none" w:sz="0" w:space="0" w:color="auto"/>
            <w:right w:val="none" w:sz="0" w:space="0" w:color="auto"/>
          </w:divBdr>
        </w:div>
        <w:div w:id="912468815">
          <w:marLeft w:val="0"/>
          <w:marRight w:val="0"/>
          <w:marTop w:val="0"/>
          <w:marBottom w:val="0"/>
          <w:divBdr>
            <w:top w:val="none" w:sz="0" w:space="0" w:color="auto"/>
            <w:left w:val="none" w:sz="0" w:space="0" w:color="auto"/>
            <w:bottom w:val="none" w:sz="0" w:space="0" w:color="auto"/>
            <w:right w:val="none" w:sz="0" w:space="0" w:color="auto"/>
          </w:divBdr>
        </w:div>
        <w:div w:id="947929986">
          <w:marLeft w:val="0"/>
          <w:marRight w:val="0"/>
          <w:marTop w:val="0"/>
          <w:marBottom w:val="0"/>
          <w:divBdr>
            <w:top w:val="none" w:sz="0" w:space="0" w:color="auto"/>
            <w:left w:val="none" w:sz="0" w:space="0" w:color="auto"/>
            <w:bottom w:val="none" w:sz="0" w:space="0" w:color="auto"/>
            <w:right w:val="none" w:sz="0" w:space="0" w:color="auto"/>
          </w:divBdr>
        </w:div>
        <w:div w:id="953637132">
          <w:marLeft w:val="0"/>
          <w:marRight w:val="0"/>
          <w:marTop w:val="0"/>
          <w:marBottom w:val="0"/>
          <w:divBdr>
            <w:top w:val="none" w:sz="0" w:space="0" w:color="auto"/>
            <w:left w:val="none" w:sz="0" w:space="0" w:color="auto"/>
            <w:bottom w:val="none" w:sz="0" w:space="0" w:color="auto"/>
            <w:right w:val="none" w:sz="0" w:space="0" w:color="auto"/>
          </w:divBdr>
        </w:div>
        <w:div w:id="1075735970">
          <w:marLeft w:val="0"/>
          <w:marRight w:val="0"/>
          <w:marTop w:val="0"/>
          <w:marBottom w:val="0"/>
          <w:divBdr>
            <w:top w:val="none" w:sz="0" w:space="0" w:color="auto"/>
            <w:left w:val="none" w:sz="0" w:space="0" w:color="auto"/>
            <w:bottom w:val="none" w:sz="0" w:space="0" w:color="auto"/>
            <w:right w:val="none" w:sz="0" w:space="0" w:color="auto"/>
          </w:divBdr>
        </w:div>
        <w:div w:id="1331248395">
          <w:marLeft w:val="0"/>
          <w:marRight w:val="0"/>
          <w:marTop w:val="0"/>
          <w:marBottom w:val="0"/>
          <w:divBdr>
            <w:top w:val="none" w:sz="0" w:space="0" w:color="auto"/>
            <w:left w:val="none" w:sz="0" w:space="0" w:color="auto"/>
            <w:bottom w:val="none" w:sz="0" w:space="0" w:color="auto"/>
            <w:right w:val="none" w:sz="0" w:space="0" w:color="auto"/>
          </w:divBdr>
        </w:div>
        <w:div w:id="1410227868">
          <w:marLeft w:val="0"/>
          <w:marRight w:val="0"/>
          <w:marTop w:val="0"/>
          <w:marBottom w:val="0"/>
          <w:divBdr>
            <w:top w:val="none" w:sz="0" w:space="0" w:color="auto"/>
            <w:left w:val="none" w:sz="0" w:space="0" w:color="auto"/>
            <w:bottom w:val="none" w:sz="0" w:space="0" w:color="auto"/>
            <w:right w:val="none" w:sz="0" w:space="0" w:color="auto"/>
          </w:divBdr>
        </w:div>
        <w:div w:id="1516723660">
          <w:marLeft w:val="0"/>
          <w:marRight w:val="0"/>
          <w:marTop w:val="0"/>
          <w:marBottom w:val="0"/>
          <w:divBdr>
            <w:top w:val="none" w:sz="0" w:space="0" w:color="auto"/>
            <w:left w:val="none" w:sz="0" w:space="0" w:color="auto"/>
            <w:bottom w:val="none" w:sz="0" w:space="0" w:color="auto"/>
            <w:right w:val="none" w:sz="0" w:space="0" w:color="auto"/>
          </w:divBdr>
        </w:div>
        <w:div w:id="1547840340">
          <w:marLeft w:val="0"/>
          <w:marRight w:val="0"/>
          <w:marTop w:val="0"/>
          <w:marBottom w:val="0"/>
          <w:divBdr>
            <w:top w:val="none" w:sz="0" w:space="0" w:color="auto"/>
            <w:left w:val="none" w:sz="0" w:space="0" w:color="auto"/>
            <w:bottom w:val="none" w:sz="0" w:space="0" w:color="auto"/>
            <w:right w:val="none" w:sz="0" w:space="0" w:color="auto"/>
          </w:divBdr>
        </w:div>
        <w:div w:id="1687052310">
          <w:marLeft w:val="0"/>
          <w:marRight w:val="0"/>
          <w:marTop w:val="0"/>
          <w:marBottom w:val="0"/>
          <w:divBdr>
            <w:top w:val="none" w:sz="0" w:space="0" w:color="auto"/>
            <w:left w:val="none" w:sz="0" w:space="0" w:color="auto"/>
            <w:bottom w:val="none" w:sz="0" w:space="0" w:color="auto"/>
            <w:right w:val="none" w:sz="0" w:space="0" w:color="auto"/>
          </w:divBdr>
        </w:div>
        <w:div w:id="1700663747">
          <w:marLeft w:val="0"/>
          <w:marRight w:val="0"/>
          <w:marTop w:val="0"/>
          <w:marBottom w:val="0"/>
          <w:divBdr>
            <w:top w:val="none" w:sz="0" w:space="0" w:color="auto"/>
            <w:left w:val="none" w:sz="0" w:space="0" w:color="auto"/>
            <w:bottom w:val="none" w:sz="0" w:space="0" w:color="auto"/>
            <w:right w:val="none" w:sz="0" w:space="0" w:color="auto"/>
          </w:divBdr>
        </w:div>
        <w:div w:id="2015761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malowanie-budynkow-7145/" TargetMode="External"/><Relationship Id="rId13" Type="http://schemas.openxmlformats.org/officeDocument/2006/relationships/hyperlink" Target="http://granit-strzegom.com.pl/img/files/deklaracje/2_5%20kostka%208-11%20szara.pdf" TargetMode="External"/><Relationship Id="rId18" Type="http://schemas.openxmlformats.org/officeDocument/2006/relationships/image" Target="media/image8.jpeg"/><Relationship Id="rId26" Type="http://schemas.openxmlformats.org/officeDocument/2006/relationships/image" Target="media/image16.jpeg"/><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1.jpeg"/><Relationship Id="rId34" Type="http://schemas.openxmlformats.org/officeDocument/2006/relationships/image" Target="media/image23.jpe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7.png"/><Relationship Id="rId25" Type="http://schemas.openxmlformats.org/officeDocument/2006/relationships/image" Target="media/image15.jpeg"/><Relationship Id="rId33" Type="http://schemas.openxmlformats.org/officeDocument/2006/relationships/image" Target="media/image22.jpeg"/><Relationship Id="rId38" Type="http://schemas.openxmlformats.org/officeDocument/2006/relationships/image" Target="media/image2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jpeg"/><Relationship Id="rId29" Type="http://schemas.openxmlformats.org/officeDocument/2006/relationships/image" Target="media/image19.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4.jpeg"/><Relationship Id="rId32" Type="http://schemas.openxmlformats.org/officeDocument/2006/relationships/image" Target="media/image21.jpeg"/><Relationship Id="rId37" Type="http://schemas.openxmlformats.org/officeDocument/2006/relationships/image" Target="media/image26.jpeg"/><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image" Target="media/image25.jpeg"/><Relationship Id="rId10" Type="http://schemas.openxmlformats.org/officeDocument/2006/relationships/image" Target="media/image1.png"/><Relationship Id="rId19" Type="http://schemas.openxmlformats.org/officeDocument/2006/relationships/image" Target="media/image9.jpeg"/><Relationship Id="rId31" Type="http://schemas.openxmlformats.org/officeDocument/2006/relationships/image" Target="media/image20.jpeg"/><Relationship Id="rId4" Type="http://schemas.openxmlformats.org/officeDocument/2006/relationships/settings" Target="settings.xml"/><Relationship Id="rId9" Type="http://schemas.openxmlformats.org/officeDocument/2006/relationships/hyperlink" Target="http://www.portalzp.pl/kody-cpv/szczegoly/zbrojenie-6977/" TargetMode="External"/><Relationship Id="rId14" Type="http://schemas.openxmlformats.org/officeDocument/2006/relationships/image" Target="media/image4.pn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hyperlink" Target="https://gnsbud.pl/miski-wc-stojace/produkt/cersanit-parva-toaleta-wc-kompaktowa-35x61x77-5-cm-z-powloka-cleanon-biala-k27-062" TargetMode="External"/><Relationship Id="rId35" Type="http://schemas.openxmlformats.org/officeDocument/2006/relationships/image" Target="media/image2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91F48-00D8-4409-89FF-4EE8C5ADC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22239</Words>
  <Characters>133438</Characters>
  <Application>Microsoft Office Word</Application>
  <DocSecurity>0</DocSecurity>
  <Lines>1111</Lines>
  <Paragraphs>310</Paragraphs>
  <ScaleCrop>false</ScaleCrop>
  <HeadingPairs>
    <vt:vector size="2" baseType="variant">
      <vt:variant>
        <vt:lpstr>Tytuł</vt:lpstr>
      </vt:variant>
      <vt:variant>
        <vt:i4>1</vt:i4>
      </vt:variant>
    </vt:vector>
  </HeadingPairs>
  <TitlesOfParts>
    <vt:vector size="1" baseType="lpstr">
      <vt:lpstr>„ZATWIERDZAM”</vt:lpstr>
    </vt:vector>
  </TitlesOfParts>
  <Company>JW 2420</Company>
  <LinksUpToDate>false</LinksUpToDate>
  <CharactersWithSpaces>155367</CharactersWithSpaces>
  <SharedDoc>false</SharedDoc>
  <HLinks>
    <vt:vector size="6" baseType="variant">
      <vt:variant>
        <vt:i4>720896</vt:i4>
      </vt:variant>
      <vt:variant>
        <vt:i4>0</vt:i4>
      </vt:variant>
      <vt:variant>
        <vt:i4>0</vt:i4>
      </vt:variant>
      <vt:variant>
        <vt:i4>5</vt:i4>
      </vt:variant>
      <vt:variant>
        <vt:lpwstr>http://www.portalzp.pl/kody-cpv/szczegoly/zbrojenie-6977/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creator>NPI Logistyka</dc:creator>
  <cp:lastModifiedBy>Katarzyna Roszko</cp:lastModifiedBy>
  <cp:revision>10</cp:revision>
  <cp:lastPrinted>2018-11-13T14:09:00Z</cp:lastPrinted>
  <dcterms:created xsi:type="dcterms:W3CDTF">2018-11-09T07:40:00Z</dcterms:created>
  <dcterms:modified xsi:type="dcterms:W3CDTF">2018-11-13T14:11:00Z</dcterms:modified>
</cp:coreProperties>
</file>