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DCC" w14:textId="3990C035" w:rsidR="00D90425" w:rsidRPr="00CA3336" w:rsidRDefault="00D90425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135820528"/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ZP/</w:t>
      </w:r>
      <w:r w:rsidR="00EA4594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91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/2023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Załącznik nr 2.</w:t>
      </w:r>
      <w:r w:rsidR="00A97BF7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bookmarkEnd w:id="0"/>
    <w:p w14:paraId="466BD33C" w14:textId="011A744A" w:rsidR="004C6627" w:rsidRPr="00CA3336" w:rsidRDefault="00492C5A" w:rsidP="00EB437E">
      <w:pPr>
        <w:spacing w:before="24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PRZEDMIOTU ZAMÓWIENIA</w:t>
      </w:r>
    </w:p>
    <w:p w14:paraId="5DAB6C7B" w14:textId="6EEBDBB3" w:rsidR="000D25BF" w:rsidRPr="00CA3336" w:rsidRDefault="004C6627" w:rsidP="00CA3336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PAKIET I</w:t>
      </w:r>
    </w:p>
    <w:p w14:paraId="5A39BBE3" w14:textId="629B7669" w:rsidR="00421D74" w:rsidRPr="00CA3336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 wizyt:</w:t>
      </w:r>
    </w:p>
    <w:p w14:paraId="7F0D5EC9" w14:textId="60342466" w:rsidR="00421D74" w:rsidRPr="00CA3336" w:rsidRDefault="00421D74" w:rsidP="3A09FCE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Wizyta numer </w:t>
      </w:r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1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prowadzona przez </w:t>
      </w:r>
      <w:r w:rsidR="007F744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lekarza </w:t>
      </w:r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(czas trwania</w:t>
      </w:r>
      <w:r w:rsidR="00FE6BC8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1222D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7F744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,5h</w:t>
      </w:r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3D2DF41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Uzyskanie świadomej zgody pacjenta na udział w badaniu </w:t>
      </w:r>
    </w:p>
    <w:p w14:paraId="5BCB8FF6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Badanie ogólne lekarskie</w:t>
      </w:r>
    </w:p>
    <w:p w14:paraId="2B5EB7EB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Ustalenie kryteriów włączenia/wykluczenia pacjenta do udziału w badaniu </w:t>
      </w:r>
    </w:p>
    <w:p w14:paraId="6BC28D42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intensywności dolegliwości bólowych pacjenta na podstawie wizualno-analogowej skali VAS (Visual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Analogue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Scale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1B2037B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zgłaszanych dolegliwości bólowych pacjenta na podstawie zmodyfikowanego kwestionariusz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Laitinena</w:t>
      </w:r>
      <w:proofErr w:type="spellEnd"/>
    </w:p>
    <w:p w14:paraId="453C4BBE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Charakterystyka dolegliwości bólowych</w:t>
      </w:r>
    </w:p>
    <w:p w14:paraId="35328B7F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stopnia niepełnosprawności części szyjnej kręgosłupa pacjenta w oparciu o kwestionariusz (NDI - Neck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Disability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Index)</w:t>
      </w:r>
    </w:p>
    <w:p w14:paraId="6F1E47F2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krążenia kręgowo-podstawnego pacjenta w oparciu o test de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Kleyna</w:t>
      </w:r>
      <w:proofErr w:type="spellEnd"/>
    </w:p>
    <w:p w14:paraId="77BB13AF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Badanie neurologiczne pacjenta</w:t>
      </w:r>
    </w:p>
    <w:p w14:paraId="5EEF1BAE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wrażliwości uciskowej tkanek okolicy szyi i karku z wykorzystaniem urządzenia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algometr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05CCD6" w14:textId="77777777" w:rsidR="007F744C" w:rsidRPr="00CA3336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Ocena siły mięśniowej mięśni kończyn górnych z wykorzystaniem urządzenia dynamometr.</w:t>
      </w:r>
    </w:p>
    <w:p w14:paraId="72A3D3EC" w14:textId="011462C0" w:rsidR="00421D74" w:rsidRPr="00CA3336" w:rsidRDefault="007F744C" w:rsidP="3A09FCE8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Wystawienie skierowania na procedury diagnostyczne, zaplanowane na pierwszej wizycie fizjoterapeutycznej (</w:t>
      </w:r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badanie manualne, wykonanie funkcjonalnych zadań ruchowych z wykorzystaniem systemu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VRneck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SOLUTION, Ocena wytrzymałości mięśni zginaczy głębokich szyi (DNFE -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deep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neck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flexors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) przy użyciu urządzenia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Stabilizer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Ocena globalnej ruchomości kręgosłupa szyjnego oraz ustawienia głowy i szyi względem ciała w przestrzeni (JPSE - joint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position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sens error ) przy użyciu inklinometru (CROM3) )</w:t>
      </w:r>
    </w:p>
    <w:p w14:paraId="50285586" w14:textId="0D2D118C" w:rsidR="00421D74" w:rsidRPr="00CA3336" w:rsidRDefault="00421D74" w:rsidP="3A09FCE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Wizyta numer </w:t>
      </w:r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prowadzona przez </w:t>
      </w:r>
      <w:r w:rsidR="007F744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lekarza – </w:t>
      </w:r>
      <w:proofErr w:type="spellStart"/>
      <w:r w:rsidR="007F744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telewizyta</w:t>
      </w:r>
      <w:proofErr w:type="spellEnd"/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(czas trwania </w:t>
      </w:r>
      <w:r w:rsidR="007F744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15 min</w:t>
      </w:r>
      <w:r w:rsidR="00B0357F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="51BE9F1C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18CC9405" w14:textId="77777777" w:rsidR="007F744C" w:rsidRPr="00CA3336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Ostateczna kwalifikacja do udziału w dalszej części badania</w:t>
      </w:r>
    </w:p>
    <w:p w14:paraId="7B573544" w14:textId="77777777" w:rsidR="007F744C" w:rsidRPr="00CA3336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Wystawienie skierowania na procedury terapeutyczne, zaplanowane w trakcie eksperymentu </w:t>
      </w:r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(terapia z wykorzystaniem wirtualnej rzeczywistości w oparciu o system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VRneck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SOLUTION , ocena po zastosowanej terapii: badanie manualne, wykonanie funkcjonalnych zadań ruchowych z wykorzystaniem systemu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VRneck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SOLUTION, Ocena wytrzymałości mięśni zginaczy głębokich szyi (DNFE -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deep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neck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flexors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) przy użyciu urządzenia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Stabilizer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Ocena globalnej ruchomości kręgosłupa szyjnego oraz ustawienia głowy i szyi względem ciała w przestrzeni (JPSE - joint </w:t>
      </w:r>
      <w:proofErr w:type="spellStart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position</w:t>
      </w:r>
      <w:proofErr w:type="spellEnd"/>
      <w:r w:rsidRPr="00CA33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sens error ) przy użyciu inklinometru (CROM3) )</w:t>
      </w:r>
    </w:p>
    <w:p w14:paraId="4059769E" w14:textId="5297431A" w:rsidR="007F744C" w:rsidRPr="00EB437E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Informacja dla pacjenta dotycząca przydziału do jednej z dwóch grup terapeutycznych (A lub B)</w:t>
      </w:r>
    </w:p>
    <w:p w14:paraId="4DD85839" w14:textId="259E2DAA" w:rsidR="007F744C" w:rsidRPr="00CA3336" w:rsidRDefault="007F744C" w:rsidP="00616F5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Wizyta numer 3 prowadzona przez lekarza (czas trwania 2h)</w:t>
      </w: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F19897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intensywności dolegliwości bólowych pacjenta na podstawie wizualno-analogowej skali VAS (Visual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Analogue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Scale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8779F0F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zgłaszanych dolegliwości bólowych pacjenta na podstawie zmodyfikowanego kwestionariusz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Laitinena</w:t>
      </w:r>
      <w:proofErr w:type="spellEnd"/>
    </w:p>
    <w:p w14:paraId="201E0A39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stopnia niepełnosprawności części szyjnej kręgosłupa pacjenta w oparciu o kwestionariusz (NDI - Neck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Disability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Index)</w:t>
      </w:r>
    </w:p>
    <w:p w14:paraId="3B7AE547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Badanie neurologiczne pacjenta</w:t>
      </w:r>
    </w:p>
    <w:p w14:paraId="74BAB3F3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wrażliwości uciskowej tkanek okolicy szyi i karku z wykorzystaniem urządzenia </w:t>
      </w:r>
      <w:proofErr w:type="spellStart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algometr</w:t>
      </w:r>
      <w:proofErr w:type="spellEnd"/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966558" w14:textId="77777777" w:rsidR="00616F59" w:rsidRPr="00CA3336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Ocena siły mięśniowej mięśni kończyn górnych z wykorzystaniem urządzenia dynamometr.</w:t>
      </w:r>
    </w:p>
    <w:p w14:paraId="29698330" w14:textId="1E6B62CF" w:rsidR="0CED88CD" w:rsidRPr="00EB437E" w:rsidRDefault="00616F59" w:rsidP="00AF634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Informacja dla pacjenta dotycząca uzyskanych wyników badań i poprawy funkcjonalnej</w:t>
      </w:r>
    </w:p>
    <w:p w14:paraId="257E8CF8" w14:textId="7F33EB4D" w:rsidR="00C21F36" w:rsidRPr="00CA3336" w:rsidRDefault="00C21F36" w:rsidP="3A09FCE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5047722E"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</w:p>
    <w:p w14:paraId="62120CF3" w14:textId="77777777" w:rsidR="00474F2B" w:rsidRPr="00CA3336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Usługa lekarza w trakcie eksperymentu medycznego realizowanego w Samodzielnym Publicznym Zakładzie Opieki Zdrowotnej, Centralny Szpital Kliniczny Uniwersytetu Medycznego w Łodzi, 92-213 Łódź, ul. Pomorska 251 </w:t>
      </w:r>
    </w:p>
    <w:p w14:paraId="6987BE76" w14:textId="45CDD695" w:rsidR="00474F2B" w:rsidRPr="00CA3336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pacjentów: </w:t>
      </w:r>
      <w:r w:rsidR="00A06D6A"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40</w:t>
      </w: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B81C358" w14:textId="07ABDA36" w:rsidR="001414FE" w:rsidRPr="00CA3336" w:rsidRDefault="001414FE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Wymiar godzin: (4h 45min/pacjenta)</w:t>
      </w:r>
    </w:p>
    <w:p w14:paraId="17A29C32" w14:textId="25839CB0" w:rsidR="00474F2B" w:rsidRPr="00CA3336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Łączny wymiar godzin: </w:t>
      </w:r>
      <w:r w:rsidR="00A06D6A"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190</w:t>
      </w:r>
      <w:r w:rsidR="001414FE"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</w:p>
    <w:p w14:paraId="544EF025" w14:textId="48C7462C" w:rsidR="00474F2B" w:rsidRPr="00CA3336" w:rsidRDefault="00474F2B" w:rsidP="5CA8A0B9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Średnia liczba godzin/m-c: </w:t>
      </w:r>
      <w:r w:rsidR="001C4CBC"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63,3</w:t>
      </w:r>
      <w:r w:rsidR="001414FE"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h </w:t>
      </w:r>
    </w:p>
    <w:p w14:paraId="049F31CB" w14:textId="5A19AB31" w:rsidR="00E460B2" w:rsidRPr="00EB437E" w:rsidRDefault="00474F2B" w:rsidP="00EB437E">
      <w:pPr>
        <w:spacing w:after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Liczba wykonawców: co najmniej 1 lekarz.</w:t>
      </w:r>
    </w:p>
    <w:p w14:paraId="59A62DDA" w14:textId="77777777" w:rsidR="0051222D" w:rsidRPr="00CA3336" w:rsidRDefault="0051222D" w:rsidP="0051222D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WYMAGANIA DOTYCZĄCE LEKARZY </w:t>
      </w:r>
    </w:p>
    <w:p w14:paraId="5739E06E" w14:textId="77777777" w:rsidR="0051222D" w:rsidRPr="00CA3336" w:rsidRDefault="0051222D" w:rsidP="0051222D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Lekarz specjalista rehabilitacji medycznej, z prawem wykonywania zawodu </w:t>
      </w:r>
    </w:p>
    <w:p w14:paraId="6263CCCD" w14:textId="77777777" w:rsidR="0051222D" w:rsidRPr="00CA3336" w:rsidRDefault="0051222D" w:rsidP="0051222D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Gotowość do poznawania nowych technologii. </w:t>
      </w:r>
    </w:p>
    <w:p w14:paraId="29B4C371" w14:textId="77777777" w:rsidR="0051222D" w:rsidRPr="00CA3336" w:rsidRDefault="0051222D" w:rsidP="0051222D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Umiejętność pracy na komputerze. </w:t>
      </w:r>
    </w:p>
    <w:p w14:paraId="10A31EDB" w14:textId="17581A16" w:rsidR="0051222D" w:rsidRPr="00EB437E" w:rsidRDefault="0051222D" w:rsidP="00EB437E">
      <w:pPr>
        <w:numPr>
          <w:ilvl w:val="0"/>
          <w:numId w:val="23"/>
        </w:numPr>
        <w:spacing w:after="240" w:line="360" w:lineRule="auto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Umiejętność pracy w zespole.</w:t>
      </w:r>
    </w:p>
    <w:p w14:paraId="5CE37C57" w14:textId="42A28E4D" w:rsidR="0051222D" w:rsidRPr="00CA3336" w:rsidRDefault="0051222D" w:rsidP="0051222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36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do uczestnictwa w szkoleniu dotyczącym procedur wykonywanych w trakcie eksperymentu, zaplanowanego w formie szkolenia on-line.  </w:t>
      </w:r>
    </w:p>
    <w:p w14:paraId="620BAD31" w14:textId="77777777" w:rsidR="00D90425" w:rsidRPr="00CA3336" w:rsidRDefault="00D90425" w:rsidP="00D90425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CA3336">
        <w:rPr>
          <w:rFonts w:asciiTheme="minorHAnsi" w:hAnsiTheme="minorHAnsi" w:cstheme="minorHAnsi"/>
          <w:b/>
          <w:sz w:val="22"/>
          <w:szCs w:val="22"/>
        </w:rPr>
        <w:t>Dokument musi zostać podpisany kwalifikowanym podpisem elektronicznym lub podpisem zaufanym albo podpisem osobistym.</w:t>
      </w:r>
    </w:p>
    <w:p w14:paraId="463A8A6F" w14:textId="77777777" w:rsidR="002711F5" w:rsidRPr="00CA3336" w:rsidRDefault="002711F5" w:rsidP="0051222D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711F5" w:rsidRPr="00CA3336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0375" w14:textId="77777777" w:rsidR="00DF35A5" w:rsidRDefault="00DF35A5">
      <w:r>
        <w:separator/>
      </w:r>
    </w:p>
  </w:endnote>
  <w:endnote w:type="continuationSeparator" w:id="0">
    <w:p w14:paraId="148B83A2" w14:textId="77777777" w:rsidR="00DF35A5" w:rsidRDefault="00DF35A5">
      <w:r>
        <w:continuationSeparator/>
      </w:r>
    </w:p>
  </w:endnote>
  <w:endnote w:type="continuationNotice" w:id="1">
    <w:p w14:paraId="54076820" w14:textId="77777777" w:rsidR="00DF35A5" w:rsidRDefault="00DF3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9354" w14:textId="77777777" w:rsidR="00DF35A5" w:rsidRDefault="00DF35A5">
      <w:r>
        <w:separator/>
      </w:r>
    </w:p>
  </w:footnote>
  <w:footnote w:type="continuationSeparator" w:id="0">
    <w:p w14:paraId="465921C8" w14:textId="77777777" w:rsidR="00DF35A5" w:rsidRDefault="00DF35A5">
      <w:r>
        <w:continuationSeparator/>
      </w:r>
    </w:p>
  </w:footnote>
  <w:footnote w:type="continuationNotice" w:id="1">
    <w:p w14:paraId="7AAB49E7" w14:textId="77777777" w:rsidR="00DF35A5" w:rsidRDefault="00DF3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DF1"/>
    <w:multiLevelType w:val="multilevel"/>
    <w:tmpl w:val="18A0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B0B"/>
    <w:multiLevelType w:val="hybridMultilevel"/>
    <w:tmpl w:val="13F06302"/>
    <w:lvl w:ilvl="0" w:tplc="D6AA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4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1F344074"/>
    <w:multiLevelType w:val="multilevel"/>
    <w:tmpl w:val="A12A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34FDE"/>
    <w:multiLevelType w:val="multilevel"/>
    <w:tmpl w:val="7A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5473A"/>
    <w:multiLevelType w:val="hybridMultilevel"/>
    <w:tmpl w:val="6276C004"/>
    <w:lvl w:ilvl="0" w:tplc="ED48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9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CB4"/>
    <w:multiLevelType w:val="hybridMultilevel"/>
    <w:tmpl w:val="090A2828"/>
    <w:lvl w:ilvl="0" w:tplc="EC54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6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E10"/>
    <w:multiLevelType w:val="hybridMultilevel"/>
    <w:tmpl w:val="5FA83B54"/>
    <w:lvl w:ilvl="0" w:tplc="4F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8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079E4"/>
    <w:multiLevelType w:val="hybridMultilevel"/>
    <w:tmpl w:val="FD1A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05A98"/>
    <w:multiLevelType w:val="multilevel"/>
    <w:tmpl w:val="8D88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2643">
    <w:abstractNumId w:val="1"/>
  </w:num>
  <w:num w:numId="2" w16cid:durableId="182938723">
    <w:abstractNumId w:val="4"/>
  </w:num>
  <w:num w:numId="3" w16cid:durableId="1490092755">
    <w:abstractNumId w:val="13"/>
  </w:num>
  <w:num w:numId="4" w16cid:durableId="1279022019">
    <w:abstractNumId w:val="10"/>
  </w:num>
  <w:num w:numId="5" w16cid:durableId="1756704354">
    <w:abstractNumId w:val="12"/>
  </w:num>
  <w:num w:numId="6" w16cid:durableId="1966085015">
    <w:abstractNumId w:val="9"/>
  </w:num>
  <w:num w:numId="7" w16cid:durableId="1447697183">
    <w:abstractNumId w:val="21"/>
  </w:num>
  <w:num w:numId="8" w16cid:durableId="1315723891">
    <w:abstractNumId w:val="16"/>
  </w:num>
  <w:num w:numId="9" w16cid:durableId="1250190579">
    <w:abstractNumId w:val="15"/>
  </w:num>
  <w:num w:numId="10" w16cid:durableId="4940089">
    <w:abstractNumId w:val="17"/>
  </w:num>
  <w:num w:numId="11" w16cid:durableId="1116103494">
    <w:abstractNumId w:val="3"/>
  </w:num>
  <w:num w:numId="12" w16cid:durableId="1398475763">
    <w:abstractNumId w:val="19"/>
  </w:num>
  <w:num w:numId="13" w16cid:durableId="1673138314">
    <w:abstractNumId w:val="8"/>
  </w:num>
  <w:num w:numId="14" w16cid:durableId="744914455">
    <w:abstractNumId w:val="22"/>
  </w:num>
  <w:num w:numId="15" w16cid:durableId="1699892306">
    <w:abstractNumId w:val="2"/>
  </w:num>
  <w:num w:numId="16" w16cid:durableId="591203233">
    <w:abstractNumId w:val="14"/>
  </w:num>
  <w:num w:numId="17" w16cid:durableId="627396577">
    <w:abstractNumId w:val="11"/>
  </w:num>
  <w:num w:numId="18" w16cid:durableId="1075398055">
    <w:abstractNumId w:val="18"/>
  </w:num>
  <w:num w:numId="19" w16cid:durableId="1186209046">
    <w:abstractNumId w:val="7"/>
  </w:num>
  <w:num w:numId="20" w16cid:durableId="2106995351">
    <w:abstractNumId w:val="6"/>
  </w:num>
  <w:num w:numId="21" w16cid:durableId="361631601">
    <w:abstractNumId w:val="5"/>
  </w:num>
  <w:num w:numId="22" w16cid:durableId="524641480">
    <w:abstractNumId w:val="20"/>
  </w:num>
  <w:num w:numId="23" w16cid:durableId="5174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414FE"/>
    <w:rsid w:val="00151BC7"/>
    <w:rsid w:val="001634D4"/>
    <w:rsid w:val="00166294"/>
    <w:rsid w:val="00173939"/>
    <w:rsid w:val="00176C6D"/>
    <w:rsid w:val="00180408"/>
    <w:rsid w:val="001A2326"/>
    <w:rsid w:val="001A6442"/>
    <w:rsid w:val="001A7BB8"/>
    <w:rsid w:val="001B4055"/>
    <w:rsid w:val="001B788D"/>
    <w:rsid w:val="001C4CBC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16DF7"/>
    <w:rsid w:val="003231B8"/>
    <w:rsid w:val="00331AA3"/>
    <w:rsid w:val="003405BB"/>
    <w:rsid w:val="003440D2"/>
    <w:rsid w:val="0035149A"/>
    <w:rsid w:val="003662EB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74F2B"/>
    <w:rsid w:val="004829D6"/>
    <w:rsid w:val="004851A1"/>
    <w:rsid w:val="00492C5A"/>
    <w:rsid w:val="004A0525"/>
    <w:rsid w:val="004A5747"/>
    <w:rsid w:val="004B020E"/>
    <w:rsid w:val="004B4C9B"/>
    <w:rsid w:val="004C215A"/>
    <w:rsid w:val="004C6627"/>
    <w:rsid w:val="004D162C"/>
    <w:rsid w:val="004D1FF5"/>
    <w:rsid w:val="004E3F86"/>
    <w:rsid w:val="004F3032"/>
    <w:rsid w:val="004F44B2"/>
    <w:rsid w:val="004F7AD6"/>
    <w:rsid w:val="00502A7C"/>
    <w:rsid w:val="00506304"/>
    <w:rsid w:val="0051222D"/>
    <w:rsid w:val="005300F4"/>
    <w:rsid w:val="00533BA5"/>
    <w:rsid w:val="00554F16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E634F"/>
    <w:rsid w:val="005F307E"/>
    <w:rsid w:val="005F5991"/>
    <w:rsid w:val="005F6BF8"/>
    <w:rsid w:val="00600EA5"/>
    <w:rsid w:val="00602970"/>
    <w:rsid w:val="00616F59"/>
    <w:rsid w:val="00637560"/>
    <w:rsid w:val="00652A8F"/>
    <w:rsid w:val="0065301F"/>
    <w:rsid w:val="006664D6"/>
    <w:rsid w:val="00690FCC"/>
    <w:rsid w:val="006947C4"/>
    <w:rsid w:val="006B0949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6B07"/>
    <w:rsid w:val="007D2E51"/>
    <w:rsid w:val="007E5F60"/>
    <w:rsid w:val="007F044C"/>
    <w:rsid w:val="007F2799"/>
    <w:rsid w:val="007F3920"/>
    <w:rsid w:val="007F744C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199A"/>
    <w:rsid w:val="008A5C1C"/>
    <w:rsid w:val="008B7BF5"/>
    <w:rsid w:val="008C0309"/>
    <w:rsid w:val="008C4D3B"/>
    <w:rsid w:val="008D4FCE"/>
    <w:rsid w:val="00932424"/>
    <w:rsid w:val="009460A9"/>
    <w:rsid w:val="00952284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06D6A"/>
    <w:rsid w:val="00A10DD7"/>
    <w:rsid w:val="00A1192D"/>
    <w:rsid w:val="00A125E9"/>
    <w:rsid w:val="00A21ED5"/>
    <w:rsid w:val="00A6488D"/>
    <w:rsid w:val="00A731FD"/>
    <w:rsid w:val="00A84607"/>
    <w:rsid w:val="00A97BF7"/>
    <w:rsid w:val="00AA0E3C"/>
    <w:rsid w:val="00AA4342"/>
    <w:rsid w:val="00AB49B2"/>
    <w:rsid w:val="00AC184A"/>
    <w:rsid w:val="00AD51DF"/>
    <w:rsid w:val="00AE1DA4"/>
    <w:rsid w:val="00AE29F8"/>
    <w:rsid w:val="00AF120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D70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336"/>
    <w:rsid w:val="00CA366F"/>
    <w:rsid w:val="00CA38C9"/>
    <w:rsid w:val="00CB0EDB"/>
    <w:rsid w:val="00CB723A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90425"/>
    <w:rsid w:val="00DB71E4"/>
    <w:rsid w:val="00DC2288"/>
    <w:rsid w:val="00DC37A3"/>
    <w:rsid w:val="00DE23FD"/>
    <w:rsid w:val="00DE2590"/>
    <w:rsid w:val="00DF0D6D"/>
    <w:rsid w:val="00DF35A5"/>
    <w:rsid w:val="00DF5DDA"/>
    <w:rsid w:val="00E0688F"/>
    <w:rsid w:val="00E13448"/>
    <w:rsid w:val="00E1356D"/>
    <w:rsid w:val="00E31E75"/>
    <w:rsid w:val="00E460B2"/>
    <w:rsid w:val="00E46A0D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A4594"/>
    <w:rsid w:val="00EB15A7"/>
    <w:rsid w:val="00EB2B06"/>
    <w:rsid w:val="00EB437E"/>
    <w:rsid w:val="00EC0854"/>
    <w:rsid w:val="00EE1653"/>
    <w:rsid w:val="00EE5199"/>
    <w:rsid w:val="00EF68DA"/>
    <w:rsid w:val="00F025B9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57"/>
    <w:rsid w:val="00FE3E8A"/>
    <w:rsid w:val="00FE6BC8"/>
    <w:rsid w:val="00FE7678"/>
    <w:rsid w:val="03890C2E"/>
    <w:rsid w:val="048F4621"/>
    <w:rsid w:val="04C219FB"/>
    <w:rsid w:val="04D70CAD"/>
    <w:rsid w:val="055A9B3D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CA8A0B9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F2B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3312</Characters>
  <Application>Microsoft Office Word</Application>
  <DocSecurity>0</DocSecurity>
  <Lines>27</Lines>
  <Paragraphs>7</Paragraphs>
  <ScaleCrop>false</ScaleCrop>
  <Company>UM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9</cp:revision>
  <cp:lastPrinted>2011-11-24T05:18:00Z</cp:lastPrinted>
  <dcterms:created xsi:type="dcterms:W3CDTF">2023-05-24T19:50:00Z</dcterms:created>
  <dcterms:modified xsi:type="dcterms:W3CDTF">2023-08-09T09:04:00Z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