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7FFE2" w14:textId="77777777" w:rsidR="00D545EA" w:rsidRDefault="00D545EA" w:rsidP="003C47C8">
      <w:pPr>
        <w:jc w:val="right"/>
        <w:rPr>
          <w:b/>
        </w:rPr>
      </w:pPr>
    </w:p>
    <w:p w14:paraId="4F71555B" w14:textId="0E0383FE" w:rsidR="003C47C8" w:rsidRPr="00995E59" w:rsidRDefault="003C47C8" w:rsidP="003C47C8">
      <w:pPr>
        <w:jc w:val="right"/>
        <w:rPr>
          <w:b/>
        </w:rPr>
      </w:pPr>
      <w:r>
        <w:rPr>
          <w:b/>
        </w:rPr>
        <w:t xml:space="preserve">Załącznik nr </w:t>
      </w:r>
      <w:r w:rsidR="005D21C1">
        <w:rPr>
          <w:b/>
        </w:rPr>
        <w:t>5</w:t>
      </w:r>
      <w:r w:rsidRPr="00995E59">
        <w:rPr>
          <w:b/>
        </w:rPr>
        <w:t xml:space="preserve"> do Zapytania ofertowego</w:t>
      </w:r>
    </w:p>
    <w:p w14:paraId="1D2441EA" w14:textId="77777777" w:rsidR="003C47C8" w:rsidRDefault="003C47C8" w:rsidP="00EA7EDC">
      <w:pPr>
        <w:jc w:val="center"/>
        <w:rPr>
          <w:b/>
          <w:bCs/>
          <w:sz w:val="36"/>
          <w:szCs w:val="36"/>
        </w:rPr>
      </w:pPr>
    </w:p>
    <w:p w14:paraId="29D15309" w14:textId="0B60D6FC" w:rsidR="009C5D98" w:rsidRDefault="009C5D98" w:rsidP="00EA7EDC">
      <w:pPr>
        <w:jc w:val="center"/>
        <w:rPr>
          <w:b/>
          <w:bCs/>
          <w:sz w:val="36"/>
          <w:szCs w:val="36"/>
        </w:rPr>
      </w:pPr>
      <w:r>
        <w:rPr>
          <w:b/>
          <w:bCs/>
          <w:sz w:val="36"/>
          <w:szCs w:val="36"/>
        </w:rPr>
        <w:t>UMOWA</w:t>
      </w:r>
      <w:r w:rsidR="003C47C8">
        <w:rPr>
          <w:b/>
          <w:bCs/>
          <w:sz w:val="36"/>
          <w:szCs w:val="36"/>
        </w:rPr>
        <w:t xml:space="preserve"> nr ……../……/2022</w:t>
      </w:r>
    </w:p>
    <w:p w14:paraId="5E6B39F6" w14:textId="77777777" w:rsidR="009C5D98" w:rsidRPr="008D1193" w:rsidRDefault="009C5D98" w:rsidP="009C5D98">
      <w:pPr>
        <w:rPr>
          <w:b/>
          <w:bCs/>
          <w:sz w:val="20"/>
          <w:szCs w:val="20"/>
        </w:rPr>
      </w:pPr>
    </w:p>
    <w:p w14:paraId="023F1900" w14:textId="77777777" w:rsidR="00EA7EDC" w:rsidRDefault="00EA7EDC" w:rsidP="009C5D98">
      <w:pPr>
        <w:rPr>
          <w:bCs/>
        </w:rPr>
      </w:pPr>
    </w:p>
    <w:p w14:paraId="529B8D53" w14:textId="5091BE51" w:rsidR="009C5D98" w:rsidRDefault="00EA7EDC" w:rsidP="009C5D98">
      <w:pPr>
        <w:rPr>
          <w:bCs/>
        </w:rPr>
      </w:pPr>
      <w:r>
        <w:rPr>
          <w:bCs/>
        </w:rPr>
        <w:t>z</w:t>
      </w:r>
      <w:r w:rsidR="009C5D98">
        <w:rPr>
          <w:bCs/>
        </w:rPr>
        <w:t xml:space="preserve">awarta w dniu </w:t>
      </w:r>
      <w:r w:rsidR="00716D08">
        <w:rPr>
          <w:bCs/>
        </w:rPr>
        <w:t>…………………………..</w:t>
      </w:r>
      <w:r w:rsidR="009C5D98">
        <w:rPr>
          <w:bCs/>
        </w:rPr>
        <w:t xml:space="preserve"> pomiędzy:</w:t>
      </w:r>
    </w:p>
    <w:p w14:paraId="348985C4" w14:textId="2F2C0EF7" w:rsidR="009C5D98" w:rsidRPr="00CB767B" w:rsidRDefault="00453BF1" w:rsidP="00453BF1">
      <w:pPr>
        <w:jc w:val="both"/>
        <w:rPr>
          <w:color w:val="17365D"/>
        </w:rPr>
      </w:pPr>
      <w:r>
        <w:t xml:space="preserve">Zachodniopomorską Regionalną Organizacją Turystyczną, </w:t>
      </w:r>
      <w:r w:rsidR="009C5D98">
        <w:rPr>
          <w:bCs/>
        </w:rPr>
        <w:t xml:space="preserve">adres : </w:t>
      </w:r>
      <w:r>
        <w:rPr>
          <w:bCs/>
        </w:rPr>
        <w:t>ul. Partyzantów 1, 70-222 Szczecin,</w:t>
      </w:r>
      <w:r>
        <w:rPr>
          <w:bCs/>
        </w:rPr>
        <w:br/>
      </w:r>
      <w:r w:rsidR="009C5D98">
        <w:rPr>
          <w:bCs/>
        </w:rPr>
        <w:t xml:space="preserve">o numerze NIP </w:t>
      </w:r>
      <w:r>
        <w:rPr>
          <w:bCs/>
        </w:rPr>
        <w:t>851-27-45-138</w:t>
      </w:r>
      <w:r w:rsidR="009C5D98">
        <w:rPr>
          <w:bCs/>
        </w:rPr>
        <w:t xml:space="preserve">, Regon </w:t>
      </w:r>
      <w:r>
        <w:rPr>
          <w:bCs/>
        </w:rPr>
        <w:t>812378247</w:t>
      </w:r>
      <w:r w:rsidR="009C5D98">
        <w:rPr>
          <w:bCs/>
        </w:rPr>
        <w:t>, tel.</w:t>
      </w:r>
      <w:r>
        <w:rPr>
          <w:bCs/>
        </w:rPr>
        <w:t>:</w:t>
      </w:r>
      <w:r w:rsidR="009C5D98">
        <w:rPr>
          <w:bCs/>
        </w:rPr>
        <w:t xml:space="preserve"> </w:t>
      </w:r>
      <w:r>
        <w:rPr>
          <w:bCs/>
        </w:rPr>
        <w:t>91 433 41 26</w:t>
      </w:r>
      <w:r w:rsidR="009C5D98">
        <w:rPr>
          <w:bCs/>
        </w:rPr>
        <w:t xml:space="preserve"> , adres  e-mail:  </w:t>
      </w:r>
      <w:r w:rsidR="00223024">
        <w:rPr>
          <w:bCs/>
        </w:rPr>
        <w:t>projekt</w:t>
      </w:r>
      <w:r>
        <w:rPr>
          <w:bCs/>
        </w:rPr>
        <w:t>@zrot.pl</w:t>
      </w:r>
      <w:r w:rsidR="009C5D98">
        <w:rPr>
          <w:bCs/>
        </w:rPr>
        <w:t>, zwanymi dalej Zleceniodawcą,  reprezentowany przez:</w:t>
      </w:r>
    </w:p>
    <w:p w14:paraId="1ADD772A" w14:textId="77777777" w:rsidR="00453BF1" w:rsidRDefault="0029480C" w:rsidP="00453BF1">
      <w:pPr>
        <w:numPr>
          <w:ilvl w:val="0"/>
          <w:numId w:val="5"/>
        </w:numPr>
        <w:rPr>
          <w:bCs/>
        </w:rPr>
      </w:pPr>
      <w:r>
        <w:rPr>
          <w:bCs/>
        </w:rPr>
        <w:t>…………………………………………………………………..</w:t>
      </w:r>
    </w:p>
    <w:p w14:paraId="3D313A42" w14:textId="77777777" w:rsidR="009C5D98" w:rsidRDefault="00B05592" w:rsidP="00453BF1">
      <w:pPr>
        <w:numPr>
          <w:ilvl w:val="0"/>
          <w:numId w:val="5"/>
        </w:numPr>
        <w:rPr>
          <w:bCs/>
        </w:rPr>
      </w:pPr>
      <w:r>
        <w:rPr>
          <w:bCs/>
        </w:rPr>
        <w:t>…………………………………………………………………..</w:t>
      </w:r>
    </w:p>
    <w:p w14:paraId="2494D211" w14:textId="77777777" w:rsidR="009C5D98" w:rsidRDefault="009C5D98" w:rsidP="009C5D98">
      <w:pPr>
        <w:rPr>
          <w:bCs/>
        </w:rPr>
      </w:pPr>
      <w:r>
        <w:rPr>
          <w:bCs/>
        </w:rPr>
        <w:t>a</w:t>
      </w:r>
    </w:p>
    <w:p w14:paraId="7C4B92B7" w14:textId="77777777" w:rsidR="009C5D98" w:rsidRDefault="0029480C" w:rsidP="00453BF1">
      <w:pPr>
        <w:jc w:val="both"/>
        <w:rPr>
          <w:bCs/>
        </w:rPr>
      </w:pPr>
      <w:r>
        <w:rPr>
          <w:bCs/>
        </w:rPr>
        <w:t>……………………………………………………………………………………………………………………………………………………………….……………………………………………………………………………………………………………………………………………………………….……………………………………………………………………………………………………………………………………………………</w:t>
      </w:r>
      <w:r w:rsidR="00453BF1">
        <w:rPr>
          <w:bCs/>
        </w:rPr>
        <w:t xml:space="preserve">, </w:t>
      </w:r>
      <w:r w:rsidR="009C5D98">
        <w:rPr>
          <w:bCs/>
        </w:rPr>
        <w:t>zwanym dalej Zleceniobiorcą, reprezentowanym przez:</w:t>
      </w:r>
    </w:p>
    <w:p w14:paraId="7A486DB0" w14:textId="77777777" w:rsidR="009C5D98" w:rsidRPr="00453BF1" w:rsidRDefault="0029480C" w:rsidP="00453BF1">
      <w:pPr>
        <w:pStyle w:val="Akapitzlist"/>
        <w:numPr>
          <w:ilvl w:val="0"/>
          <w:numId w:val="11"/>
        </w:numPr>
        <w:rPr>
          <w:bCs/>
        </w:rPr>
      </w:pPr>
      <w:r>
        <w:rPr>
          <w:bCs/>
        </w:rPr>
        <w:t>……………………………………………………………………..</w:t>
      </w:r>
    </w:p>
    <w:p w14:paraId="47A4F8D7" w14:textId="77777777" w:rsidR="009C5D98" w:rsidRDefault="009C5D98" w:rsidP="009C5D98">
      <w:pPr>
        <w:ind w:left="360"/>
        <w:rPr>
          <w:bCs/>
          <w:sz w:val="16"/>
          <w:szCs w:val="16"/>
        </w:rPr>
      </w:pPr>
    </w:p>
    <w:p w14:paraId="1EEB2C58" w14:textId="77777777" w:rsidR="009C5D98" w:rsidRDefault="009C5D98" w:rsidP="009C5D98">
      <w:pPr>
        <w:rPr>
          <w:bCs/>
        </w:rPr>
      </w:pPr>
      <w:r>
        <w:rPr>
          <w:bCs/>
        </w:rPr>
        <w:t>zwanymi dalej Stronami.</w:t>
      </w:r>
    </w:p>
    <w:p w14:paraId="3F10F673" w14:textId="77777777" w:rsidR="009C5D98" w:rsidRPr="00194079" w:rsidRDefault="009C5D98" w:rsidP="00194079">
      <w:pPr>
        <w:ind w:left="360"/>
        <w:rPr>
          <w:bCs/>
          <w:sz w:val="12"/>
          <w:szCs w:val="12"/>
        </w:rPr>
      </w:pPr>
    </w:p>
    <w:p w14:paraId="08CB6263" w14:textId="18876CA7" w:rsidR="0029480C" w:rsidRPr="002A5D2D" w:rsidRDefault="009C5D98" w:rsidP="00AB2843">
      <w:pPr>
        <w:jc w:val="both"/>
      </w:pPr>
      <w:r w:rsidRPr="002A5D2D">
        <w:rPr>
          <w:bCs/>
        </w:rPr>
        <w:t xml:space="preserve">Umowa dotyczy </w:t>
      </w:r>
      <w:r w:rsidR="005D21C1" w:rsidRPr="005D21C1">
        <w:rPr>
          <w:bCs/>
        </w:rPr>
        <w:t>wyłonieni</w:t>
      </w:r>
      <w:r w:rsidR="005D21C1">
        <w:rPr>
          <w:bCs/>
        </w:rPr>
        <w:t>a</w:t>
      </w:r>
      <w:r w:rsidR="005D21C1" w:rsidRPr="005D21C1">
        <w:rPr>
          <w:bCs/>
        </w:rPr>
        <w:t xml:space="preserve"> podmiotu, którego zadaniem będzie obsługa stoiska Pomorza Zachodniego podczas targów World Travel Market London odbywających się w Londynie (Wielka Brytania), w dniach 07-09 listopada 2022  r. </w:t>
      </w:r>
      <w:r w:rsidR="005B0922" w:rsidRPr="00E17F51">
        <w:rPr>
          <w:sz w:val="24"/>
          <w:szCs w:val="24"/>
        </w:rPr>
        <w:t xml:space="preserve">w ramach projektu </w:t>
      </w:r>
      <w:r w:rsidR="0029480C" w:rsidRPr="002A5D2D">
        <w:t xml:space="preserve">pn. </w:t>
      </w:r>
    </w:p>
    <w:p w14:paraId="7D8A23D0" w14:textId="1222577E" w:rsidR="0029480C" w:rsidRPr="002A5D2D" w:rsidRDefault="0029480C" w:rsidP="0029480C">
      <w:pPr>
        <w:jc w:val="both"/>
        <w:rPr>
          <w:bCs/>
        </w:rPr>
      </w:pPr>
      <w:r w:rsidRPr="002A5D2D">
        <w:t>„Wzmocnienie pozycji regionalnej gospodarki. Pomorze Zachodnie – Ster na innowacje</w:t>
      </w:r>
      <w:r w:rsidR="00175ED9" w:rsidRPr="002A5D2D">
        <w:t xml:space="preserve"> – etap III</w:t>
      </w:r>
      <w:r w:rsidRPr="002A5D2D">
        <w:t>”</w:t>
      </w:r>
    </w:p>
    <w:p w14:paraId="3D5F5F5A" w14:textId="1E600069" w:rsidR="009C5D98" w:rsidRDefault="009C5D98" w:rsidP="0029480C">
      <w:pPr>
        <w:jc w:val="both"/>
        <w:rPr>
          <w:bCs/>
        </w:rPr>
      </w:pPr>
    </w:p>
    <w:p w14:paraId="3F86F7E6" w14:textId="3DBF9812" w:rsidR="008B6D87" w:rsidRDefault="008B6D87" w:rsidP="0029480C">
      <w:pPr>
        <w:jc w:val="both"/>
        <w:rPr>
          <w:bCs/>
        </w:rPr>
      </w:pPr>
    </w:p>
    <w:p w14:paraId="65CE0464" w14:textId="2FCA0039" w:rsidR="008B6D87" w:rsidRDefault="00A61DEA" w:rsidP="008B6D87">
      <w:pPr>
        <w:jc w:val="both"/>
        <w:rPr>
          <w:b/>
        </w:rPr>
      </w:pPr>
      <w:r w:rsidRPr="006E1876">
        <w:rPr>
          <w:b/>
        </w:rPr>
        <w:t>§</w:t>
      </w:r>
      <w:r>
        <w:rPr>
          <w:b/>
        </w:rPr>
        <w:t xml:space="preserve"> 1. </w:t>
      </w:r>
      <w:r w:rsidR="008B6D87" w:rsidRPr="004E7439">
        <w:rPr>
          <w:b/>
        </w:rPr>
        <w:t>OŚWIADCZENIA WYKONAWCY</w:t>
      </w:r>
    </w:p>
    <w:p w14:paraId="179B3963" w14:textId="77777777" w:rsidR="008B6D87" w:rsidRPr="004E7439" w:rsidRDefault="008B6D87" w:rsidP="008B6D87">
      <w:pPr>
        <w:jc w:val="both"/>
        <w:rPr>
          <w:b/>
        </w:rPr>
      </w:pPr>
    </w:p>
    <w:p w14:paraId="2B8B619F" w14:textId="77777777" w:rsidR="008B6D87" w:rsidRDefault="008B6D87" w:rsidP="008B6D87">
      <w:pPr>
        <w:jc w:val="both"/>
      </w:pPr>
      <w:r>
        <w:t xml:space="preserve">1. Wykonawca oświadcza, iż zapoznał się z założeniami wykonania Przedmiotu umowy i nie zgłasza do nich uwag oraz zobowiązuje się do wykonania Umowy zgodnie z tymi założeniami. </w:t>
      </w:r>
    </w:p>
    <w:p w14:paraId="1D2CDCD1" w14:textId="452AB5C0" w:rsidR="008B6D87" w:rsidRDefault="008B6D87" w:rsidP="008B6D87">
      <w:pPr>
        <w:jc w:val="both"/>
      </w:pPr>
      <w:r>
        <w:t xml:space="preserve">2. Wykonawca zobowiązuje się zrealizować Umowę dokładając najwyższej staranności z uwzględnieniem zawodowego charakteru działalności Wykonawcy, zgodnie z obowiązującymi przepisami i normami, treścią Umowy oraz uzgodnieniami dokonanymi w trakcie realizacji Umowy. </w:t>
      </w:r>
    </w:p>
    <w:p w14:paraId="5D1FFF69" w14:textId="77777777" w:rsidR="008B6D87" w:rsidRDefault="008B6D87" w:rsidP="008B6D87">
      <w:pPr>
        <w:jc w:val="both"/>
      </w:pPr>
      <w:r>
        <w:t xml:space="preserve">3. Wykonawca zobowiązany jest bezzwłocznie informować o przeszkodach w należytym wykonywaniu Umowy, w tym również o okolicznościach leżących po stronie Zamawiającego, które mogą mieć wpływ na wywiązanie się Wykonawcy z postanowień Umowy. </w:t>
      </w:r>
    </w:p>
    <w:p w14:paraId="2F9655E8" w14:textId="77777777" w:rsidR="008B6D87" w:rsidRDefault="008B6D87" w:rsidP="008B6D87">
      <w:pPr>
        <w:jc w:val="both"/>
      </w:pPr>
      <w:r>
        <w:t xml:space="preserve">4. Wykonawca oświadcza, że przed zawarciem niniejszej Umowy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seria L Nr 119 z dn. 04.05.2016 r., str. 1)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innych osób niż wymienione w jej treści, najpóźniej wraz z przekazaniem Zamawiającemu danych osobowych tych osób, zrealizować obowiązki informacyjne w trybie art. 13 lub art. 14 RODO. </w:t>
      </w:r>
    </w:p>
    <w:p w14:paraId="451C9DCA" w14:textId="77777777" w:rsidR="00EF6169" w:rsidRDefault="00EF6169" w:rsidP="0029480C">
      <w:pPr>
        <w:jc w:val="both"/>
        <w:rPr>
          <w:b/>
        </w:rPr>
      </w:pPr>
    </w:p>
    <w:p w14:paraId="3BB388DB" w14:textId="1A082268" w:rsidR="008B6D87" w:rsidRPr="008B6D87" w:rsidRDefault="00A61DEA" w:rsidP="0029480C">
      <w:pPr>
        <w:jc w:val="both"/>
        <w:rPr>
          <w:b/>
          <w:bCs/>
        </w:rPr>
      </w:pPr>
      <w:r w:rsidRPr="006E1876">
        <w:rPr>
          <w:b/>
        </w:rPr>
        <w:lastRenderedPageBreak/>
        <w:t>§</w:t>
      </w:r>
      <w:r>
        <w:rPr>
          <w:b/>
        </w:rPr>
        <w:t xml:space="preserve"> 2. </w:t>
      </w:r>
      <w:r w:rsidR="008B6D87" w:rsidRPr="008B6D87">
        <w:rPr>
          <w:b/>
          <w:bCs/>
        </w:rPr>
        <w:t>PRZEDMIOT UMOWY</w:t>
      </w:r>
    </w:p>
    <w:p w14:paraId="0ED9E66D" w14:textId="684DDD48" w:rsidR="009C5D98" w:rsidRPr="00194079" w:rsidRDefault="009C5D98" w:rsidP="00700FCB">
      <w:pPr>
        <w:rPr>
          <w:bCs/>
          <w:sz w:val="12"/>
          <w:szCs w:val="12"/>
        </w:rPr>
      </w:pPr>
    </w:p>
    <w:p w14:paraId="5869A695" w14:textId="5B5BE9D5" w:rsidR="009C5D98" w:rsidRDefault="009C5D98" w:rsidP="002A5D2D">
      <w:pPr>
        <w:rPr>
          <w:bCs/>
        </w:rPr>
      </w:pPr>
      <w:r>
        <w:rPr>
          <w:bCs/>
        </w:rPr>
        <w:t>Podstawę świadczenia usług zgodnie z niniejszą umową stanowią poniższe ustalenia:</w:t>
      </w:r>
    </w:p>
    <w:p w14:paraId="702674B5" w14:textId="77777777" w:rsidR="005D21C1" w:rsidRPr="00453BF1" w:rsidRDefault="005D21C1" w:rsidP="002A5D2D">
      <w:pPr>
        <w:rPr>
          <w:bCs/>
        </w:rPr>
      </w:pPr>
    </w:p>
    <w:p w14:paraId="45C8F6F2" w14:textId="77777777" w:rsidR="001A33EE" w:rsidRPr="001A33EE" w:rsidRDefault="001A33EE" w:rsidP="001A33EE">
      <w:pPr>
        <w:numPr>
          <w:ilvl w:val="0"/>
          <w:numId w:val="33"/>
        </w:numPr>
        <w:spacing w:after="160" w:line="276" w:lineRule="auto"/>
        <w:contextualSpacing/>
        <w:jc w:val="both"/>
        <w:rPr>
          <w:rFonts w:eastAsia="Calibri"/>
          <w:b/>
          <w:lang w:eastAsia="en-US"/>
        </w:rPr>
      </w:pPr>
      <w:r w:rsidRPr="001A33EE">
        <w:rPr>
          <w:rFonts w:eastAsia="Calibri"/>
          <w:b/>
          <w:lang w:eastAsia="en-US"/>
        </w:rPr>
        <w:t>Informacje ogólne</w:t>
      </w:r>
    </w:p>
    <w:p w14:paraId="49B671F0" w14:textId="77777777" w:rsidR="001A33EE" w:rsidRPr="001A33EE" w:rsidRDefault="001A33EE" w:rsidP="001A33EE">
      <w:pPr>
        <w:spacing w:line="276" w:lineRule="auto"/>
        <w:jc w:val="both"/>
        <w:rPr>
          <w:rFonts w:eastAsia="Calibri"/>
          <w:b/>
          <w:lang w:eastAsia="en-US"/>
        </w:rPr>
      </w:pPr>
    </w:p>
    <w:p w14:paraId="773DDDB9" w14:textId="0058DD4F" w:rsidR="001A33EE" w:rsidRPr="001A33EE" w:rsidRDefault="001A33EE" w:rsidP="001A33EE">
      <w:pPr>
        <w:spacing w:line="276" w:lineRule="auto"/>
        <w:jc w:val="both"/>
        <w:rPr>
          <w:rFonts w:eastAsia="Calibri"/>
          <w:bCs/>
          <w:lang w:eastAsia="en-US"/>
        </w:rPr>
      </w:pPr>
      <w:r w:rsidRPr="001A33EE">
        <w:rPr>
          <w:rFonts w:eastAsia="Times New Roman"/>
          <w:lang w:eastAsia="ar-SA"/>
        </w:rPr>
        <w:t xml:space="preserve">Przedmiot zamówienia obejmuje świadczenie usług prowadzenia działań </w:t>
      </w:r>
      <w:proofErr w:type="spellStart"/>
      <w:r w:rsidRPr="001A33EE">
        <w:rPr>
          <w:rFonts w:eastAsia="Times New Roman"/>
          <w:lang w:eastAsia="ar-SA"/>
        </w:rPr>
        <w:t>promocyjno</w:t>
      </w:r>
      <w:proofErr w:type="spellEnd"/>
      <w:r w:rsidRPr="001A33EE">
        <w:rPr>
          <w:rFonts w:eastAsia="Times New Roman"/>
          <w:lang w:eastAsia="ar-SA"/>
        </w:rPr>
        <w:t xml:space="preserve">–reklamowych </w:t>
      </w:r>
      <w:r w:rsidR="00223024">
        <w:rPr>
          <w:rFonts w:eastAsia="Times New Roman"/>
          <w:lang w:eastAsia="ar-SA"/>
        </w:rPr>
        <w:t>przez Wykonawcę</w:t>
      </w:r>
      <w:r w:rsidRPr="001A33EE">
        <w:rPr>
          <w:rFonts w:eastAsia="Times New Roman"/>
          <w:lang w:eastAsia="ar-SA"/>
        </w:rPr>
        <w:t xml:space="preserve"> na targach World Travel Market London odbywających się w Londynie (Wielka Brytania), w dniach 07-09 listopada 2022 r</w:t>
      </w:r>
      <w:r w:rsidRPr="001A33EE">
        <w:rPr>
          <w:rFonts w:eastAsia="Calibri"/>
          <w:bCs/>
          <w:lang w:eastAsia="en-US"/>
        </w:rPr>
        <w:t xml:space="preserve">.  </w:t>
      </w:r>
    </w:p>
    <w:p w14:paraId="1B7004BC" w14:textId="77777777" w:rsidR="001A33EE" w:rsidRPr="001A33EE" w:rsidRDefault="001A33EE" w:rsidP="001A33EE">
      <w:pPr>
        <w:spacing w:line="276" w:lineRule="auto"/>
        <w:jc w:val="both"/>
        <w:rPr>
          <w:rFonts w:eastAsia="Calibri"/>
          <w:b/>
          <w:lang w:eastAsia="en-US"/>
        </w:rPr>
      </w:pPr>
    </w:p>
    <w:p w14:paraId="337263F5" w14:textId="77777777" w:rsidR="001A33EE" w:rsidRPr="001A33EE" w:rsidRDefault="001A33EE" w:rsidP="001A33EE">
      <w:pPr>
        <w:numPr>
          <w:ilvl w:val="0"/>
          <w:numId w:val="33"/>
        </w:numPr>
        <w:spacing w:after="160" w:line="276" w:lineRule="auto"/>
        <w:contextualSpacing/>
        <w:jc w:val="both"/>
        <w:rPr>
          <w:rFonts w:eastAsia="Calibri"/>
          <w:b/>
          <w:lang w:eastAsia="en-US"/>
        </w:rPr>
      </w:pPr>
      <w:r w:rsidRPr="001A33EE">
        <w:rPr>
          <w:rFonts w:eastAsia="Calibri"/>
          <w:b/>
          <w:lang w:eastAsia="en-US"/>
        </w:rPr>
        <w:t xml:space="preserve">Zakres zamówienia </w:t>
      </w:r>
    </w:p>
    <w:p w14:paraId="467188AB" w14:textId="77777777" w:rsidR="001A33EE" w:rsidRPr="001A33EE" w:rsidRDefault="001A33EE" w:rsidP="001A33EE">
      <w:pPr>
        <w:suppressAutoHyphens/>
        <w:spacing w:before="120" w:after="200" w:line="276" w:lineRule="auto"/>
        <w:contextualSpacing/>
        <w:jc w:val="both"/>
        <w:rPr>
          <w:rFonts w:eastAsia="Times New Roman"/>
          <w:lang w:eastAsia="ar-SA"/>
        </w:rPr>
      </w:pPr>
      <w:r w:rsidRPr="001A33EE">
        <w:rPr>
          <w:rFonts w:eastAsia="Times New Roman"/>
          <w:lang w:eastAsia="ar-SA"/>
        </w:rPr>
        <w:t xml:space="preserve">Zakres zamówienia obejmuję kompleksową usługę, która będzie polegała na obsłudze stoiska Pomorza Zachodniego podczas targów </w:t>
      </w:r>
      <w:bookmarkStart w:id="0" w:name="_Hlk114660528"/>
      <w:r w:rsidRPr="001A33EE">
        <w:rPr>
          <w:rFonts w:eastAsia="Times New Roman"/>
          <w:lang w:eastAsia="ar-SA"/>
        </w:rPr>
        <w:t xml:space="preserve">World Travel Market London odbywających się w Londynie (Wielka Brytania), w dniach 07-09 listopada 2022 r. </w:t>
      </w:r>
      <w:bookmarkEnd w:id="0"/>
      <w:r w:rsidRPr="001A33EE">
        <w:rPr>
          <w:rFonts w:eastAsia="Times New Roman"/>
          <w:lang w:eastAsia="ar-SA"/>
        </w:rPr>
        <w:t>Celem uczestnictwa w targach jest promocja potencjału gospodarczego Pomorza Zachodniego poprzez prezentację atrakcji turystycznych Pomorza Zachodniego, w tym w szczególności turystyki golfowej.</w:t>
      </w:r>
    </w:p>
    <w:p w14:paraId="0C94D9B9" w14:textId="77777777" w:rsidR="001A33EE" w:rsidRPr="001A33EE" w:rsidRDefault="001A33EE" w:rsidP="001A33EE">
      <w:pPr>
        <w:suppressAutoHyphens/>
        <w:spacing w:before="120" w:after="200" w:line="276" w:lineRule="auto"/>
        <w:contextualSpacing/>
        <w:jc w:val="both"/>
        <w:rPr>
          <w:rFonts w:eastAsia="Times New Roman"/>
          <w:lang w:eastAsia="ar-SA"/>
        </w:rPr>
      </w:pPr>
    </w:p>
    <w:p w14:paraId="45713A44" w14:textId="77777777" w:rsidR="001A33EE" w:rsidRPr="001A33EE" w:rsidRDefault="001A33EE" w:rsidP="001A33EE">
      <w:pPr>
        <w:numPr>
          <w:ilvl w:val="0"/>
          <w:numId w:val="33"/>
        </w:numPr>
        <w:spacing w:after="160" w:line="276" w:lineRule="auto"/>
        <w:contextualSpacing/>
        <w:jc w:val="both"/>
        <w:rPr>
          <w:rFonts w:eastAsia="Calibri"/>
          <w:b/>
          <w:lang w:eastAsia="en-US"/>
        </w:rPr>
      </w:pPr>
      <w:r w:rsidRPr="001A33EE">
        <w:rPr>
          <w:rFonts w:eastAsia="Calibri"/>
          <w:b/>
          <w:lang w:eastAsia="en-US"/>
        </w:rPr>
        <w:t>Sposób i warunki realizacji przedmiotu zamówienia:</w:t>
      </w:r>
    </w:p>
    <w:p w14:paraId="23D5150D" w14:textId="77777777" w:rsidR="001A33EE" w:rsidRPr="001A33EE" w:rsidRDefault="001A33EE" w:rsidP="001A33E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contextualSpacing/>
        <w:jc w:val="both"/>
        <w:rPr>
          <w:rFonts w:eastAsia="Calibri"/>
          <w:b/>
          <w:lang w:eastAsia="en-US"/>
        </w:rPr>
      </w:pPr>
      <w:r w:rsidRPr="001A33EE">
        <w:rPr>
          <w:rFonts w:eastAsia="Calibri"/>
          <w:b/>
          <w:lang w:eastAsia="en-US"/>
        </w:rPr>
        <w:tab/>
        <w:t>Do zadań Wykonawcy należeć będzie:</w:t>
      </w:r>
    </w:p>
    <w:p w14:paraId="40955F1A" w14:textId="77777777" w:rsidR="001A33EE" w:rsidRPr="001A33EE" w:rsidRDefault="001A33EE" w:rsidP="001A33EE">
      <w:pPr>
        <w:numPr>
          <w:ilvl w:val="0"/>
          <w:numId w:val="34"/>
        </w:numPr>
        <w:suppressAutoHyphens/>
        <w:spacing w:before="120" w:after="200" w:line="276" w:lineRule="auto"/>
        <w:contextualSpacing/>
        <w:jc w:val="both"/>
        <w:rPr>
          <w:rFonts w:eastAsia="Times New Roman"/>
          <w:lang w:eastAsia="ar-SA"/>
        </w:rPr>
      </w:pPr>
      <w:r w:rsidRPr="001A33EE">
        <w:rPr>
          <w:rFonts w:eastAsia="Times New Roman"/>
          <w:lang w:eastAsia="ar-SA"/>
        </w:rPr>
        <w:t xml:space="preserve">utrzymywanie stałej wymiany informacji w sprawach istotnych z punktu widzenia prawidłowej realizacji usług z pracownikami projektu, </w:t>
      </w:r>
    </w:p>
    <w:p w14:paraId="3D6E37F2" w14:textId="77777777" w:rsidR="001A33EE" w:rsidRPr="001A33EE" w:rsidRDefault="001A33EE" w:rsidP="001A33EE">
      <w:pPr>
        <w:numPr>
          <w:ilvl w:val="0"/>
          <w:numId w:val="34"/>
        </w:numPr>
        <w:suppressAutoHyphens/>
        <w:spacing w:before="120" w:after="200" w:line="276" w:lineRule="auto"/>
        <w:contextualSpacing/>
        <w:jc w:val="both"/>
        <w:rPr>
          <w:rFonts w:eastAsia="Times New Roman"/>
          <w:lang w:eastAsia="ar-SA"/>
        </w:rPr>
      </w:pPr>
      <w:r w:rsidRPr="001A33EE">
        <w:rPr>
          <w:rFonts w:eastAsia="Times New Roman"/>
          <w:lang w:eastAsia="ar-SA"/>
        </w:rPr>
        <w:t>uczestnictwo w targach. Oferent zobowiązuje się do obsługi stoiska Pomorza Zachodniego podczas trwania targów. W ramach obsługi stoiska Oferent zobowiązuje się do prezentacji materiałów promocyjnych, rozmowy z zainteresowanymi, prezentowania atrakcji, możliwości inwencyjnych i rozwojowych w obszarze turystyki w województwie zachodniopomorskim, w tym szczególnie tych związanych z turystyką golfową,</w:t>
      </w:r>
    </w:p>
    <w:p w14:paraId="48650E0A" w14:textId="77777777" w:rsidR="001A33EE" w:rsidRPr="001A33EE" w:rsidRDefault="001A33EE" w:rsidP="001A33EE">
      <w:pPr>
        <w:numPr>
          <w:ilvl w:val="0"/>
          <w:numId w:val="34"/>
        </w:numPr>
        <w:suppressAutoHyphens/>
        <w:spacing w:before="120" w:after="200" w:line="276" w:lineRule="auto"/>
        <w:contextualSpacing/>
        <w:jc w:val="both"/>
        <w:rPr>
          <w:rFonts w:eastAsia="Times New Roman"/>
          <w:lang w:eastAsia="ar-SA"/>
        </w:rPr>
      </w:pPr>
      <w:r w:rsidRPr="001A33EE">
        <w:rPr>
          <w:rFonts w:eastAsia="Times New Roman"/>
          <w:bCs/>
          <w:lang w:eastAsia="ar-SA"/>
        </w:rPr>
        <w:t>Obsługa stoiska</w:t>
      </w:r>
      <w:r w:rsidRPr="001A33EE">
        <w:rPr>
          <w:rFonts w:eastAsia="Calibri"/>
          <w:bCs/>
          <w:lang w:eastAsia="ar-SA"/>
        </w:rPr>
        <w:t>:</w:t>
      </w:r>
      <w:r w:rsidRPr="001A33EE">
        <w:rPr>
          <w:rFonts w:eastAsia="Calibri"/>
          <w:lang w:eastAsia="ar-SA"/>
        </w:rPr>
        <w:t xml:space="preserve"> </w:t>
      </w:r>
      <w:r w:rsidRPr="001A33EE">
        <w:rPr>
          <w:rFonts w:eastAsia="Times New Roman"/>
          <w:lang w:eastAsia="ar-SA"/>
        </w:rPr>
        <w:t>oferta Pomorza Zachodniego podczas trwania w/w targów będzie prezentowana przez co najmniej dwie osoby posiadające wymaganą wiedzę i doświadczenie obejmujące</w:t>
      </w:r>
      <w:r w:rsidRPr="001A33EE">
        <w:rPr>
          <w:rFonts w:eastAsia="Calibri"/>
          <w:lang w:eastAsia="ar-SA"/>
        </w:rPr>
        <w:t xml:space="preserve"> zakres tematyczny wskazany w niniejszym zapytaniu. </w:t>
      </w:r>
      <w:r w:rsidRPr="001A33EE">
        <w:rPr>
          <w:rFonts w:eastAsia="Times New Roman"/>
          <w:lang w:eastAsia="ar-SA"/>
        </w:rPr>
        <w:t xml:space="preserve">Jako wymaganą wiedzę i doświadczenie należy rozumieć doświadczenie w pracy związanej z golfem (dot. 1 osoby obsługującej stoisko) np. prowadzenie pola golfowego, praca na polu golfowym, uprawnienia instruktora golfa </w:t>
      </w:r>
      <w:r w:rsidRPr="001A33EE">
        <w:rPr>
          <w:rFonts w:eastAsia="Times New Roman" w:cs="Times New Roman"/>
          <w:lang w:eastAsia="ar-SA"/>
        </w:rPr>
        <w:t>lub posiadanie tzw. Zielonej Karty lub Karty HCP</w:t>
      </w:r>
      <w:r w:rsidRPr="001A33EE">
        <w:rPr>
          <w:rFonts w:eastAsia="Calibri"/>
          <w:lang w:eastAsia="ar-SA"/>
        </w:rPr>
        <w:t xml:space="preserve"> oraz znajomość języka angielskiego przynajmniej w stopniu </w:t>
      </w:r>
      <w:r w:rsidRPr="001A33EE">
        <w:rPr>
          <w:rFonts w:eastAsia="Times New Roman" w:cs="Times New Roman"/>
          <w:lang w:eastAsia="ar-SA"/>
        </w:rPr>
        <w:t>FCE (B2)(dotyczy obu osób z obsługi)</w:t>
      </w:r>
      <w:r w:rsidRPr="001A33EE">
        <w:rPr>
          <w:rFonts w:eastAsia="Calibri"/>
          <w:lang w:eastAsia="ar-SA"/>
        </w:rPr>
        <w:t xml:space="preserve">, </w:t>
      </w:r>
    </w:p>
    <w:p w14:paraId="67D86847" w14:textId="77777777" w:rsidR="001A33EE" w:rsidRPr="001A33EE" w:rsidRDefault="001A33EE" w:rsidP="001A33EE">
      <w:pPr>
        <w:numPr>
          <w:ilvl w:val="0"/>
          <w:numId w:val="34"/>
        </w:numPr>
        <w:suppressAutoHyphens/>
        <w:spacing w:before="120" w:after="200" w:line="276" w:lineRule="auto"/>
        <w:contextualSpacing/>
        <w:jc w:val="both"/>
        <w:rPr>
          <w:rFonts w:eastAsia="Times New Roman"/>
          <w:lang w:eastAsia="ar-SA"/>
        </w:rPr>
      </w:pPr>
      <w:r w:rsidRPr="001A33EE">
        <w:rPr>
          <w:rFonts w:eastAsia="Calibri"/>
          <w:lang w:eastAsia="ar-SA"/>
        </w:rPr>
        <w:t xml:space="preserve">W stosunku do osób wskazanych przez Oferenta do reprezentowania wymagana jest akceptacja Zamawiającego, wykazanie wskazanego doświadczenia i zapewnienie </w:t>
      </w:r>
      <w:r w:rsidRPr="001A33EE">
        <w:rPr>
          <w:rFonts w:eastAsia="Times New Roman"/>
          <w:lang w:eastAsia="ar-SA"/>
        </w:rPr>
        <w:t>pełnej, kompleksowej i profesjonalnej obsługi stoiska oraz przekazywanie klientowi  informacji w sposób przez niego oczekiwany,</w:t>
      </w:r>
    </w:p>
    <w:p w14:paraId="7425530B" w14:textId="77777777" w:rsidR="001A33EE" w:rsidRPr="001A33EE" w:rsidRDefault="001A33EE" w:rsidP="001A33EE">
      <w:pPr>
        <w:numPr>
          <w:ilvl w:val="0"/>
          <w:numId w:val="34"/>
        </w:numPr>
        <w:suppressAutoHyphens/>
        <w:spacing w:before="120" w:after="200" w:line="276" w:lineRule="auto"/>
        <w:contextualSpacing/>
        <w:jc w:val="both"/>
        <w:rPr>
          <w:rFonts w:eastAsia="Times New Roman"/>
          <w:lang w:eastAsia="ar-SA"/>
        </w:rPr>
      </w:pPr>
      <w:r w:rsidRPr="001A33EE">
        <w:rPr>
          <w:rFonts w:eastAsia="Times New Roman"/>
          <w:lang w:eastAsia="ar-SA"/>
        </w:rPr>
        <w:t xml:space="preserve">właściwe dokumentowanie zrealizowanych usług, </w:t>
      </w:r>
    </w:p>
    <w:p w14:paraId="56EFB25F" w14:textId="77777777" w:rsidR="001A33EE" w:rsidRPr="001A33EE" w:rsidRDefault="001A33EE" w:rsidP="001A33EE">
      <w:pPr>
        <w:numPr>
          <w:ilvl w:val="0"/>
          <w:numId w:val="34"/>
        </w:numPr>
        <w:suppressAutoHyphens/>
        <w:spacing w:before="120" w:after="200" w:line="276" w:lineRule="auto"/>
        <w:contextualSpacing/>
        <w:jc w:val="both"/>
        <w:rPr>
          <w:rFonts w:eastAsia="Times New Roman"/>
          <w:lang w:eastAsia="ar-SA"/>
        </w:rPr>
      </w:pPr>
      <w:r w:rsidRPr="001A33EE">
        <w:rPr>
          <w:rFonts w:eastAsia="Times New Roman"/>
          <w:lang w:eastAsia="ar-SA"/>
        </w:rPr>
        <w:t>realizacja usług z poszanowaniem zasad etycznych,</w:t>
      </w:r>
    </w:p>
    <w:p w14:paraId="449ADD93" w14:textId="6029EC90" w:rsidR="001A33EE" w:rsidRPr="001A33EE" w:rsidRDefault="001A33EE" w:rsidP="001A33EE">
      <w:pPr>
        <w:numPr>
          <w:ilvl w:val="0"/>
          <w:numId w:val="34"/>
        </w:numPr>
        <w:suppressAutoHyphens/>
        <w:spacing w:before="120" w:after="200" w:line="276" w:lineRule="auto"/>
        <w:contextualSpacing/>
        <w:jc w:val="both"/>
        <w:rPr>
          <w:rFonts w:eastAsia="Times New Roman"/>
          <w:lang w:eastAsia="ar-SA"/>
        </w:rPr>
      </w:pPr>
      <w:r w:rsidRPr="001A33EE">
        <w:rPr>
          <w:rFonts w:eastAsia="Calibri"/>
          <w:lang w:eastAsia="ar-SA"/>
        </w:rPr>
        <w:t>świadczenie łącznego czasu pracy przez każdą z osób w trakcie trwania targów – 24 h (3 dni x 8 h x 2 osoby),</w:t>
      </w:r>
    </w:p>
    <w:p w14:paraId="04331BEF" w14:textId="77777777" w:rsidR="001A33EE" w:rsidRPr="001A33EE" w:rsidRDefault="001A33EE" w:rsidP="001A33EE">
      <w:pPr>
        <w:numPr>
          <w:ilvl w:val="0"/>
          <w:numId w:val="34"/>
        </w:numPr>
        <w:suppressAutoHyphens/>
        <w:spacing w:before="120" w:after="200" w:line="276" w:lineRule="auto"/>
        <w:contextualSpacing/>
        <w:jc w:val="both"/>
        <w:rPr>
          <w:rFonts w:eastAsia="Times New Roman"/>
          <w:lang w:eastAsia="ar-SA"/>
        </w:rPr>
      </w:pPr>
      <w:r w:rsidRPr="001A33EE">
        <w:rPr>
          <w:rFonts w:eastAsia="Calibri"/>
          <w:bCs/>
          <w:lang w:eastAsia="ar-SA"/>
        </w:rPr>
        <w:t>poniesienie kosztów transportu, transferów, zakwaterowania, ubezpieczenia i wyżywienia obsługi stoiska  pokrywa Oferent,</w:t>
      </w:r>
    </w:p>
    <w:p w14:paraId="37C356E6" w14:textId="77777777" w:rsidR="001A33EE" w:rsidRPr="001A33EE" w:rsidRDefault="001A33EE" w:rsidP="001A33EE">
      <w:pPr>
        <w:numPr>
          <w:ilvl w:val="0"/>
          <w:numId w:val="34"/>
        </w:numPr>
        <w:suppressAutoHyphens/>
        <w:spacing w:before="120" w:after="200" w:line="276" w:lineRule="auto"/>
        <w:contextualSpacing/>
        <w:jc w:val="both"/>
        <w:rPr>
          <w:rFonts w:eastAsia="Times New Roman"/>
          <w:lang w:eastAsia="ar-SA"/>
        </w:rPr>
      </w:pPr>
      <w:r w:rsidRPr="001A33EE">
        <w:rPr>
          <w:rFonts w:eastAsia="Calibri"/>
          <w:bCs/>
          <w:lang w:eastAsia="ar-SA"/>
        </w:rPr>
        <w:t>poniesienie kosztu dostarczenia materiałów (ok 40 kg) z siedziby ZROT na stoisko pokrywa Oferent,</w:t>
      </w:r>
    </w:p>
    <w:p w14:paraId="5BE97C6F" w14:textId="77777777" w:rsidR="001A33EE" w:rsidRPr="001A33EE" w:rsidRDefault="001A33EE" w:rsidP="001A33EE">
      <w:pPr>
        <w:numPr>
          <w:ilvl w:val="0"/>
          <w:numId w:val="34"/>
        </w:numPr>
        <w:suppressAutoHyphens/>
        <w:spacing w:before="120" w:after="200" w:line="276" w:lineRule="auto"/>
        <w:contextualSpacing/>
        <w:jc w:val="both"/>
        <w:rPr>
          <w:rFonts w:eastAsia="Times New Roman"/>
          <w:lang w:eastAsia="ar-SA"/>
        </w:rPr>
      </w:pPr>
      <w:r w:rsidRPr="001A33EE">
        <w:rPr>
          <w:rFonts w:eastAsia="Calibri"/>
          <w:bCs/>
          <w:lang w:eastAsia="ar-SA"/>
        </w:rPr>
        <w:lastRenderedPageBreak/>
        <w:t>Zamawiający pokrywa koszt „wejściówek” (Uwaga: konieczne może być przekazanie zamawiającemu z wyprzedzeniem danych osób obsługujących stoisko celem uzyskania odpowiednich wejściówek/akredytacji).</w:t>
      </w:r>
    </w:p>
    <w:p w14:paraId="21656A6E" w14:textId="352CA8DA" w:rsidR="00D943D3" w:rsidRPr="00D943D3" w:rsidRDefault="00D943D3" w:rsidP="00D943D3">
      <w:pPr>
        <w:pStyle w:val="Akapitzlist"/>
        <w:numPr>
          <w:ilvl w:val="0"/>
          <w:numId w:val="34"/>
        </w:numPr>
        <w:jc w:val="both"/>
        <w:rPr>
          <w:rFonts w:eastAsia="Times New Roman"/>
          <w:lang w:eastAsia="ar-SA"/>
        </w:rPr>
      </w:pPr>
      <w:r>
        <w:rPr>
          <w:rFonts w:eastAsia="Times New Roman"/>
          <w:lang w:eastAsia="ar-SA"/>
        </w:rPr>
        <w:t xml:space="preserve">Wykonawca jest zobowiązany do </w:t>
      </w:r>
      <w:r w:rsidRPr="00D943D3">
        <w:rPr>
          <w:rFonts w:eastAsia="Times New Roman"/>
          <w:lang w:eastAsia="ar-SA"/>
        </w:rPr>
        <w:t>Oprac</w:t>
      </w:r>
      <w:r>
        <w:rPr>
          <w:rFonts w:eastAsia="Times New Roman"/>
          <w:lang w:eastAsia="ar-SA"/>
        </w:rPr>
        <w:t>owania</w:t>
      </w:r>
      <w:r w:rsidRPr="00D943D3">
        <w:rPr>
          <w:rFonts w:eastAsia="Times New Roman"/>
          <w:lang w:eastAsia="ar-SA"/>
        </w:rPr>
        <w:t xml:space="preserve"> i przekazani</w:t>
      </w:r>
      <w:r>
        <w:rPr>
          <w:rFonts w:eastAsia="Times New Roman"/>
          <w:lang w:eastAsia="ar-SA"/>
        </w:rPr>
        <w:t>a</w:t>
      </w:r>
      <w:r w:rsidRPr="00D943D3">
        <w:rPr>
          <w:rFonts w:eastAsia="Times New Roman"/>
          <w:lang w:eastAsia="ar-SA"/>
        </w:rPr>
        <w:t xml:space="preserve"> Zamawiającemu (wraz z prawami autorskimi np. do zdjęć, filmików) raportu dotyczącego reprezentowania regionu, w terminie 14 dni od zakończenia targów.</w:t>
      </w:r>
    </w:p>
    <w:p w14:paraId="6A5EE8FE" w14:textId="77777777" w:rsidR="00D943D3" w:rsidRPr="00C7495D" w:rsidRDefault="00D943D3" w:rsidP="00D943D3">
      <w:pPr>
        <w:suppressAutoHyphens/>
        <w:spacing w:before="120" w:after="200" w:line="276" w:lineRule="auto"/>
        <w:ind w:left="360"/>
        <w:contextualSpacing/>
        <w:jc w:val="both"/>
        <w:rPr>
          <w:rFonts w:eastAsia="Times New Roman"/>
          <w:lang w:eastAsia="ar-SA"/>
        </w:rPr>
      </w:pPr>
    </w:p>
    <w:p w14:paraId="68C9E5FE" w14:textId="322DA947" w:rsidR="003710A4" w:rsidRDefault="003710A4" w:rsidP="00FD4977">
      <w:pPr>
        <w:jc w:val="both"/>
        <w:rPr>
          <w:bCs/>
          <w:sz w:val="12"/>
          <w:szCs w:val="12"/>
        </w:rPr>
      </w:pPr>
    </w:p>
    <w:p w14:paraId="1CC3D84B" w14:textId="757E8B61" w:rsidR="00700FCB" w:rsidRDefault="00700FCB" w:rsidP="00F03D21">
      <w:pPr>
        <w:rPr>
          <w:bCs/>
          <w:sz w:val="12"/>
          <w:szCs w:val="12"/>
        </w:rPr>
      </w:pPr>
    </w:p>
    <w:p w14:paraId="72743468" w14:textId="7DAF3513" w:rsidR="00700FCB" w:rsidRDefault="00A61DEA" w:rsidP="00700FCB">
      <w:pPr>
        <w:jc w:val="both"/>
        <w:rPr>
          <w:b/>
        </w:rPr>
      </w:pPr>
      <w:r w:rsidRPr="006E1876">
        <w:rPr>
          <w:b/>
        </w:rPr>
        <w:t>§</w:t>
      </w:r>
      <w:r>
        <w:rPr>
          <w:b/>
        </w:rPr>
        <w:t xml:space="preserve"> 3. </w:t>
      </w:r>
      <w:r w:rsidR="00700FCB" w:rsidRPr="008F1A03">
        <w:rPr>
          <w:b/>
        </w:rPr>
        <w:t>ZASADY WSPÓŁPRACY STRON</w:t>
      </w:r>
    </w:p>
    <w:p w14:paraId="77D987DB" w14:textId="77777777" w:rsidR="00700FCB" w:rsidRPr="008F1A03" w:rsidRDefault="00700FCB" w:rsidP="00700FCB">
      <w:pPr>
        <w:jc w:val="both"/>
        <w:rPr>
          <w:b/>
        </w:rPr>
      </w:pPr>
    </w:p>
    <w:p w14:paraId="6F0B6D9E" w14:textId="61FA7BB9" w:rsidR="00700FCB" w:rsidRDefault="00700FCB" w:rsidP="00700FCB">
      <w:pPr>
        <w:jc w:val="both"/>
      </w:pPr>
      <w:r>
        <w:t>1. Zamawiający i Wykonawca zobowiązują się do wzajemnej ws</w:t>
      </w:r>
      <w:r w:rsidR="00A61DEA">
        <w:t>półpracy</w:t>
      </w:r>
      <w:r>
        <w:t xml:space="preserve"> w celu należytej realizacji Przedmiotu umowy. </w:t>
      </w:r>
    </w:p>
    <w:p w14:paraId="24793FB6" w14:textId="77777777" w:rsidR="00700FCB" w:rsidRDefault="00700FCB" w:rsidP="00700FCB">
      <w:pPr>
        <w:jc w:val="both"/>
      </w:pPr>
      <w:r>
        <w:t xml:space="preserve">2. Współpraca Stron oraz wymiana informacji będzie się odbywała w granicach niezbędnych do prawidłowego wykonania Umowy, z poszanowaniem powszechnie obowiązujących przepisów prawa i ustalonych zwyczajów, zasad uczciwej konkurencji, ochrony informacji stanowiących informacje poufne każdej ze Stron oraz interesów handlowych każdej ze Stron. </w:t>
      </w:r>
    </w:p>
    <w:p w14:paraId="5A8DDF97" w14:textId="77777777" w:rsidR="00700FCB" w:rsidRDefault="00700FCB" w:rsidP="00700FCB">
      <w:pPr>
        <w:jc w:val="both"/>
      </w:pPr>
      <w:r>
        <w:t xml:space="preserve">3. Zamawiający zapewni Wykonawcy dostęp do informacji i środków technicznych w zakresie niezbędnym do realizacji Przedmiotu umowy. </w:t>
      </w:r>
    </w:p>
    <w:p w14:paraId="0FC77FB9" w14:textId="774E90C1" w:rsidR="00700FCB" w:rsidRDefault="00700FCB" w:rsidP="00700FCB">
      <w:pPr>
        <w:jc w:val="both"/>
      </w:pPr>
      <w:r>
        <w:t xml:space="preserve">4. Wykonawca ponosi pełną odpowiedzialność wobec Zamawiającego za działania lub zaniechania pracowników Wykonawcy, osób działających w jego imieniu lub podwykonawców, jak za własne działania lub zaniechania. </w:t>
      </w:r>
    </w:p>
    <w:p w14:paraId="1C1444EF" w14:textId="7A4FA395" w:rsidR="00010730" w:rsidRDefault="00010730" w:rsidP="00010730">
      <w:pPr>
        <w:jc w:val="both"/>
      </w:pPr>
      <w:r>
        <w:t>5. Strony postanawiają, że z czynności odbioru będzie spisany protokół zdawczo – odbiorczy zawierający wszelkie ustalenia dokonane w toku odbioru.</w:t>
      </w:r>
    </w:p>
    <w:p w14:paraId="737B83D7" w14:textId="26B528A9" w:rsidR="00700FCB" w:rsidRDefault="00010730" w:rsidP="00700FCB">
      <w:pPr>
        <w:jc w:val="both"/>
      </w:pPr>
      <w:r>
        <w:t>6</w:t>
      </w:r>
      <w:r w:rsidR="00700FCB">
        <w:t>. W razie sporów mogących wyniknąć na tle realizacji Umowy, strony będą dążyć do ich polubownego załatwienia. Przed wniesieniem powództwa do sądu powszechnego,</w:t>
      </w:r>
      <w:r w:rsidR="00013AB3">
        <w:t xml:space="preserve"> każda ze Stron obowiązana jest</w:t>
      </w:r>
      <w:r w:rsidR="00700FCB">
        <w:t xml:space="preserve"> co najmniej wezwać listem poleconym drugą Stronę do próby ugodowego zakończenia sporu. Jeżeli strony nie osiągną kompromisu na drodze polubownej, poddadzą one spór pod rozstrzygnięcie sądu powszechnego właściwego miejscowo dla siedziby Zamawiającego. </w:t>
      </w:r>
    </w:p>
    <w:p w14:paraId="12B5FC15" w14:textId="4390FE7F" w:rsidR="00700FCB" w:rsidRDefault="00700FCB" w:rsidP="00F03D21">
      <w:pPr>
        <w:rPr>
          <w:bCs/>
          <w:sz w:val="12"/>
          <w:szCs w:val="12"/>
        </w:rPr>
      </w:pPr>
    </w:p>
    <w:p w14:paraId="2C80165E" w14:textId="6D849F31" w:rsidR="00700FCB" w:rsidRDefault="00700FCB" w:rsidP="00F03D21">
      <w:pPr>
        <w:rPr>
          <w:bCs/>
          <w:sz w:val="12"/>
          <w:szCs w:val="12"/>
        </w:rPr>
      </w:pPr>
    </w:p>
    <w:p w14:paraId="11CEB9BE" w14:textId="65ED036A" w:rsidR="00700FCB" w:rsidRPr="00700FCB" w:rsidRDefault="00A61DEA" w:rsidP="00F03D21">
      <w:pPr>
        <w:rPr>
          <w:b/>
          <w:bCs/>
        </w:rPr>
      </w:pPr>
      <w:r w:rsidRPr="006E1876">
        <w:rPr>
          <w:b/>
        </w:rPr>
        <w:t>§</w:t>
      </w:r>
      <w:r>
        <w:rPr>
          <w:b/>
        </w:rPr>
        <w:t xml:space="preserve"> 4. </w:t>
      </w:r>
      <w:r w:rsidR="00700FCB" w:rsidRPr="00700FCB">
        <w:rPr>
          <w:b/>
          <w:bCs/>
        </w:rPr>
        <w:t>WYNAGRODZENIE</w:t>
      </w:r>
    </w:p>
    <w:p w14:paraId="248932A4" w14:textId="77777777" w:rsidR="003710A4" w:rsidRDefault="003710A4" w:rsidP="00194079">
      <w:pPr>
        <w:ind w:left="360"/>
        <w:rPr>
          <w:bCs/>
          <w:sz w:val="12"/>
          <w:szCs w:val="12"/>
        </w:rPr>
      </w:pPr>
    </w:p>
    <w:p w14:paraId="3E689099" w14:textId="77777777" w:rsidR="003710A4" w:rsidRPr="00194079" w:rsidRDefault="003710A4" w:rsidP="00194079">
      <w:pPr>
        <w:ind w:left="360"/>
        <w:rPr>
          <w:bCs/>
          <w:sz w:val="12"/>
          <w:szCs w:val="12"/>
        </w:rPr>
      </w:pPr>
    </w:p>
    <w:p w14:paraId="2025B5E7" w14:textId="6C2ED485" w:rsidR="001462B1" w:rsidRDefault="009C5D98" w:rsidP="005D21C1">
      <w:pPr>
        <w:rPr>
          <w:bCs/>
        </w:rPr>
      </w:pPr>
      <w:r w:rsidRPr="009A1644">
        <w:rPr>
          <w:bCs/>
        </w:rPr>
        <w:t xml:space="preserve">Strony ustalają cenę </w:t>
      </w:r>
      <w:r w:rsidR="00EA7EDC" w:rsidRPr="009A1644">
        <w:rPr>
          <w:bCs/>
        </w:rPr>
        <w:t xml:space="preserve">za realizację </w:t>
      </w:r>
      <w:r w:rsidR="005D21C1">
        <w:rPr>
          <w:bCs/>
        </w:rPr>
        <w:t>przedmiotu</w:t>
      </w:r>
      <w:r w:rsidR="00EA7EDC" w:rsidRPr="009A1644">
        <w:rPr>
          <w:bCs/>
        </w:rPr>
        <w:t xml:space="preserve"> umowy </w:t>
      </w:r>
      <w:r w:rsidR="00145A3A" w:rsidRPr="009A1644">
        <w:rPr>
          <w:bCs/>
        </w:rPr>
        <w:t xml:space="preserve">na </w:t>
      </w:r>
      <w:r w:rsidR="005D21C1">
        <w:rPr>
          <w:bCs/>
        </w:rPr>
        <w:t xml:space="preserve">łączną </w:t>
      </w:r>
      <w:r w:rsidR="00145A3A" w:rsidRPr="009A1644">
        <w:rPr>
          <w:bCs/>
        </w:rPr>
        <w:t>kwotę</w:t>
      </w:r>
      <w:r w:rsidRPr="009A1644">
        <w:rPr>
          <w:bCs/>
        </w:rPr>
        <w:t>:</w:t>
      </w:r>
      <w:r w:rsidR="005D21C1">
        <w:rPr>
          <w:bCs/>
        </w:rPr>
        <w:t xml:space="preserve"> </w:t>
      </w:r>
      <w:r w:rsidR="000D4FDB">
        <w:rPr>
          <w:bCs/>
        </w:rPr>
        <w:t xml:space="preserve">………………………… zł brutto </w:t>
      </w:r>
      <w:r>
        <w:rPr>
          <w:bCs/>
        </w:rPr>
        <w:t>(</w:t>
      </w:r>
      <w:r w:rsidR="008D1193">
        <w:rPr>
          <w:bCs/>
        </w:rPr>
        <w:t>słown</w:t>
      </w:r>
      <w:r w:rsidR="00145A3A">
        <w:rPr>
          <w:bCs/>
        </w:rPr>
        <w:t xml:space="preserve">ie: </w:t>
      </w:r>
      <w:r w:rsidR="000D4FDB">
        <w:rPr>
          <w:bCs/>
        </w:rPr>
        <w:t>…………………………………………………………………………………………………………… złotych 00/</w:t>
      </w:r>
      <w:r w:rsidR="00223024">
        <w:rPr>
          <w:bCs/>
        </w:rPr>
        <w:t>1</w:t>
      </w:r>
      <w:r w:rsidR="000D4FDB">
        <w:rPr>
          <w:bCs/>
        </w:rPr>
        <w:t>0</w:t>
      </w:r>
      <w:r>
        <w:rPr>
          <w:bCs/>
        </w:rPr>
        <w:t>0).</w:t>
      </w:r>
    </w:p>
    <w:p w14:paraId="13F06E3E" w14:textId="77777777" w:rsidR="009C5D98" w:rsidRPr="00194079" w:rsidRDefault="009C5D98" w:rsidP="00194079">
      <w:pPr>
        <w:ind w:left="360"/>
        <w:rPr>
          <w:bCs/>
          <w:sz w:val="12"/>
          <w:szCs w:val="12"/>
        </w:rPr>
      </w:pPr>
    </w:p>
    <w:p w14:paraId="6F0432B7" w14:textId="0B7176E6" w:rsidR="008B6D87" w:rsidRDefault="008B6D87" w:rsidP="008B6D87">
      <w:pPr>
        <w:rPr>
          <w:bCs/>
        </w:rPr>
      </w:pPr>
    </w:p>
    <w:p w14:paraId="4A09BCB4" w14:textId="1F657828" w:rsidR="00700FCB" w:rsidRPr="00700FCB" w:rsidRDefault="00A61DEA" w:rsidP="008B6D87">
      <w:pPr>
        <w:rPr>
          <w:b/>
          <w:bCs/>
        </w:rPr>
      </w:pPr>
      <w:r w:rsidRPr="006E1876">
        <w:rPr>
          <w:b/>
        </w:rPr>
        <w:t>§</w:t>
      </w:r>
      <w:r>
        <w:rPr>
          <w:b/>
        </w:rPr>
        <w:t xml:space="preserve"> 5. </w:t>
      </w:r>
      <w:r w:rsidR="00700FCB" w:rsidRPr="00700FCB">
        <w:rPr>
          <w:b/>
          <w:bCs/>
        </w:rPr>
        <w:t>PŁATNOŚĆ</w:t>
      </w:r>
    </w:p>
    <w:p w14:paraId="051F1DB7" w14:textId="611B824B" w:rsidR="008B6D87" w:rsidRDefault="008B6D87" w:rsidP="008B6D87">
      <w:pPr>
        <w:rPr>
          <w:bCs/>
        </w:rPr>
      </w:pPr>
    </w:p>
    <w:p w14:paraId="77626C95" w14:textId="77777777" w:rsidR="00911057" w:rsidRDefault="00911057" w:rsidP="008B6D87">
      <w:pPr>
        <w:rPr>
          <w:bCs/>
        </w:rPr>
      </w:pPr>
    </w:p>
    <w:p w14:paraId="1004B96B" w14:textId="7CB00D79" w:rsidR="009E5D48" w:rsidRPr="00D36DBC" w:rsidRDefault="00D20634" w:rsidP="00D36DBC">
      <w:pPr>
        <w:pStyle w:val="Akapitzlist"/>
        <w:numPr>
          <w:ilvl w:val="0"/>
          <w:numId w:val="32"/>
        </w:numPr>
        <w:ind w:left="426" w:hanging="426"/>
        <w:rPr>
          <w:bCs/>
        </w:rPr>
      </w:pPr>
      <w:r w:rsidRPr="00760F85">
        <w:rPr>
          <w:bCs/>
        </w:rPr>
        <w:t xml:space="preserve">Zleceniodawca zobowiązuje się do zapłaty ceny </w:t>
      </w:r>
      <w:r w:rsidR="00D36DBC">
        <w:rPr>
          <w:bCs/>
        </w:rPr>
        <w:t>za usługę</w:t>
      </w:r>
      <w:r w:rsidR="009E5D48" w:rsidRPr="00D36DBC">
        <w:rPr>
          <w:bCs/>
        </w:rPr>
        <w:t xml:space="preserve"> po realizacji </w:t>
      </w:r>
      <w:r w:rsidR="00D36DBC">
        <w:rPr>
          <w:bCs/>
        </w:rPr>
        <w:t>przedmiotu zamówienia.</w:t>
      </w:r>
    </w:p>
    <w:p w14:paraId="01E2DAFA" w14:textId="77777777" w:rsidR="00760F85" w:rsidRDefault="008B6D87" w:rsidP="00760F85">
      <w:pPr>
        <w:pStyle w:val="Akapitzlist"/>
        <w:numPr>
          <w:ilvl w:val="0"/>
          <w:numId w:val="32"/>
        </w:numPr>
        <w:ind w:left="426" w:hanging="426"/>
        <w:jc w:val="both"/>
      </w:pPr>
      <w:r w:rsidRPr="009E5D48">
        <w:t xml:space="preserve">Wykonawca zobowiązany jest do bezzwłocznego wystawienia i dostarczenia Zamawiającemu faktury VAT / ustrukturyzowanej faktury elektronicznej, jednak nie później niż 14 dni od daty podpisania protokołu </w:t>
      </w:r>
      <w:r w:rsidR="00760F85">
        <w:t>zdawczo-odbiorczego</w:t>
      </w:r>
      <w:r w:rsidRPr="009E5D48">
        <w:t xml:space="preserve">. </w:t>
      </w:r>
    </w:p>
    <w:p w14:paraId="0C723228" w14:textId="77777777" w:rsidR="00760F85" w:rsidRDefault="00760F85" w:rsidP="008B6D87">
      <w:pPr>
        <w:pStyle w:val="Akapitzlist"/>
        <w:numPr>
          <w:ilvl w:val="0"/>
          <w:numId w:val="32"/>
        </w:numPr>
        <w:ind w:left="426" w:hanging="426"/>
        <w:jc w:val="both"/>
      </w:pPr>
      <w:r w:rsidRPr="00760F85">
        <w:t xml:space="preserve"> Ilekroć w niniejszej umowie jest mowa o ustrukturyzowanych fakturach elektronicznych, należy przez to rozumieć faktury elektroniczne, o których mowa w art. 2 pkt 4 ustawy z dnia 9 listopada 2018 r. o elektronicznym fakturowaniu w zamówieniach publicznych, koncesjach na roboty budowlane lub usługi oraz partnerstwie publiczno-prywatnym (Dz. U. z 2020 r. poz. 1666, z </w:t>
      </w:r>
      <w:proofErr w:type="spellStart"/>
      <w:r w:rsidRPr="00760F85">
        <w:t>późn</w:t>
      </w:r>
      <w:proofErr w:type="spellEnd"/>
      <w:r w:rsidRPr="00760F85">
        <w:t>. zm.).</w:t>
      </w:r>
    </w:p>
    <w:p w14:paraId="596B1A17" w14:textId="77777777" w:rsidR="00911057" w:rsidRDefault="008B6D87" w:rsidP="008B6D87">
      <w:pPr>
        <w:pStyle w:val="Akapitzlist"/>
        <w:numPr>
          <w:ilvl w:val="0"/>
          <w:numId w:val="32"/>
        </w:numPr>
        <w:ind w:left="426" w:hanging="426"/>
        <w:jc w:val="both"/>
      </w:pPr>
      <w:r w:rsidRPr="009E5D48">
        <w:t xml:space="preserve">Wykonawca zobowiązuje się umieścić na wystawionej przez siebie fakturze VAT/ ustrukturyzowanej fakturze elektronicznej numer swojego rachunku bankowego, który został zgłoszony w organie podatkowym i umieszczony w rejestrze podatników VAT. </w:t>
      </w:r>
    </w:p>
    <w:p w14:paraId="3257481F" w14:textId="77777777" w:rsidR="00911057" w:rsidRDefault="00740C40" w:rsidP="008B6D87">
      <w:pPr>
        <w:pStyle w:val="Akapitzlist"/>
        <w:numPr>
          <w:ilvl w:val="0"/>
          <w:numId w:val="32"/>
        </w:numPr>
        <w:ind w:left="426" w:hanging="426"/>
        <w:jc w:val="both"/>
      </w:pPr>
      <w:r>
        <w:lastRenderedPageBreak/>
        <w:t>Faktura VAT/</w:t>
      </w:r>
      <w:r w:rsidR="008B6D87" w:rsidRPr="009E5D48">
        <w:t xml:space="preserve">ustrukturyzowana faktura elektroniczna musi być opatrzona dokładną nazwą Przedmiotu umowy, a także być wystawiona na następujące dane Zamawiającego: Zachodniopomorska Regionalna Organizacja Turystyczna, Partyzantów 1, 70-222 Szczecin, NIP: 8512745138. </w:t>
      </w:r>
    </w:p>
    <w:p w14:paraId="4AC23483" w14:textId="77777777" w:rsidR="00911057" w:rsidRDefault="008B6D87" w:rsidP="008B6D87">
      <w:pPr>
        <w:pStyle w:val="Akapitzlist"/>
        <w:numPr>
          <w:ilvl w:val="0"/>
          <w:numId w:val="32"/>
        </w:numPr>
        <w:ind w:left="426" w:hanging="426"/>
        <w:jc w:val="both"/>
      </w:pPr>
      <w:r w:rsidRPr="009E5D48">
        <w:t xml:space="preserve">Strony zgodnie ustalają, iż za dzień zapłaty wynagrodzenia uznają dzień obciążenia rachunku bankowego Zamawiającego. </w:t>
      </w:r>
    </w:p>
    <w:p w14:paraId="1013F521" w14:textId="61DF0183" w:rsidR="008B6D87" w:rsidRPr="00911057" w:rsidRDefault="00760F85" w:rsidP="008B6D87">
      <w:pPr>
        <w:pStyle w:val="Akapitzlist"/>
        <w:numPr>
          <w:ilvl w:val="0"/>
          <w:numId w:val="32"/>
        </w:numPr>
        <w:ind w:left="426" w:hanging="426"/>
        <w:jc w:val="both"/>
      </w:pPr>
      <w:r w:rsidRPr="00911057">
        <w:rPr>
          <w:bCs/>
        </w:rPr>
        <w:t>Płatność wynagrodzenia nastąpi przelewem na konto Wykonawcy podane na fakturze  w terminie do 21 dni od daty dostarczenia Zamawiającemu faktury VAT/ ustrukturyzowanej faktury elektronicznej wraz z protokołem zdawczo- odbiorczym podpisanym przez obie strony umowy.</w:t>
      </w:r>
    </w:p>
    <w:p w14:paraId="595DD802" w14:textId="17656ABF" w:rsidR="00FC7088" w:rsidRDefault="00FC7088" w:rsidP="008B6D87">
      <w:pPr>
        <w:rPr>
          <w:bCs/>
        </w:rPr>
      </w:pPr>
    </w:p>
    <w:p w14:paraId="28BCDD1B" w14:textId="707B25BB" w:rsidR="00911057" w:rsidRDefault="00911057" w:rsidP="008B6D87">
      <w:pPr>
        <w:rPr>
          <w:bCs/>
        </w:rPr>
      </w:pPr>
    </w:p>
    <w:p w14:paraId="3F63575E" w14:textId="77777777" w:rsidR="00911057" w:rsidRDefault="00911057" w:rsidP="008B6D87">
      <w:pPr>
        <w:rPr>
          <w:bCs/>
        </w:rPr>
      </w:pPr>
    </w:p>
    <w:p w14:paraId="32CBE4FA" w14:textId="17B2A433" w:rsidR="008B6D87" w:rsidRPr="00FA384B" w:rsidRDefault="00A61DEA" w:rsidP="008B6D87">
      <w:pPr>
        <w:jc w:val="both"/>
        <w:rPr>
          <w:b/>
        </w:rPr>
      </w:pPr>
      <w:r w:rsidRPr="00FA384B">
        <w:rPr>
          <w:b/>
        </w:rPr>
        <w:t xml:space="preserve">§ 6. </w:t>
      </w:r>
      <w:r w:rsidR="008B6D87" w:rsidRPr="00FA384B">
        <w:rPr>
          <w:b/>
        </w:rPr>
        <w:t>KARY UMOWNE I ODPOWIEDZIALNOŚĆ</w:t>
      </w:r>
    </w:p>
    <w:p w14:paraId="4CDF9FB1" w14:textId="77777777" w:rsidR="00700FCB" w:rsidRPr="00FA384B" w:rsidRDefault="00700FCB" w:rsidP="008B6D87">
      <w:pPr>
        <w:jc w:val="both"/>
        <w:rPr>
          <w:b/>
        </w:rPr>
      </w:pPr>
    </w:p>
    <w:p w14:paraId="2B915377" w14:textId="5FE1862C" w:rsidR="008B6D87" w:rsidRPr="00FA384B" w:rsidRDefault="00FA384B" w:rsidP="008B6D87">
      <w:pPr>
        <w:jc w:val="both"/>
      </w:pPr>
      <w:r w:rsidRPr="00FA384B">
        <w:t>1</w:t>
      </w:r>
      <w:r w:rsidR="008B6D87" w:rsidRPr="00FA384B">
        <w:t xml:space="preserve">. Zamawiający płaci Wykonawcy kary umowne z tytułu odstąpienia od umowy z przyczyn zależnych od Zamawiającego </w:t>
      </w:r>
      <w:r w:rsidRPr="00FA384B">
        <w:t xml:space="preserve">w wysokości </w:t>
      </w:r>
      <w:r w:rsidR="00353EEC">
        <w:t>2</w:t>
      </w:r>
      <w:r w:rsidRPr="00FA384B">
        <w:t xml:space="preserve">0 % </w:t>
      </w:r>
      <w:r w:rsidR="008B6C91">
        <w:t xml:space="preserve">łącznego </w:t>
      </w:r>
      <w:r w:rsidRPr="00FA384B">
        <w:t>wynagrodzenia brutto ustalonego w § 4</w:t>
      </w:r>
      <w:r w:rsidR="008B6D87" w:rsidRPr="00FA384B">
        <w:t xml:space="preserve"> umowy </w:t>
      </w:r>
      <w:r w:rsidR="008B6C91">
        <w:t>niniejszej umowy.</w:t>
      </w:r>
    </w:p>
    <w:p w14:paraId="6D2BFDC1" w14:textId="30B594CE" w:rsidR="008B6D87" w:rsidRPr="00FA384B" w:rsidRDefault="00FA384B" w:rsidP="008B6D87">
      <w:pPr>
        <w:jc w:val="both"/>
      </w:pPr>
      <w:r w:rsidRPr="00FA384B">
        <w:t>2</w:t>
      </w:r>
      <w:r w:rsidR="008B6D87" w:rsidRPr="00FA384B">
        <w:t xml:space="preserve">. W przypadku odstąpienia przez Zamawiającego od Umowy w okolicznościach określonych w </w:t>
      </w:r>
      <w:r w:rsidR="008B6D87" w:rsidRPr="00A11055">
        <w:t xml:space="preserve">§ </w:t>
      </w:r>
      <w:r w:rsidR="00A71751" w:rsidRPr="00A11055">
        <w:t>1</w:t>
      </w:r>
      <w:r w:rsidR="00DC0687">
        <w:t>3</w:t>
      </w:r>
      <w:r w:rsidR="00A71751" w:rsidRPr="00A11055">
        <w:t xml:space="preserve"> ust. 1 pkt 2</w:t>
      </w:r>
      <w:r w:rsidR="008B6D87" w:rsidRPr="00A11055">
        <w:t xml:space="preserve"> </w:t>
      </w:r>
      <w:r w:rsidR="00A71751" w:rsidRPr="00A11055">
        <w:t xml:space="preserve">i 3 </w:t>
      </w:r>
      <w:r w:rsidR="008B6D87" w:rsidRPr="00A11055">
        <w:t>Umowy</w:t>
      </w:r>
      <w:r w:rsidR="008B6D87" w:rsidRPr="00FA384B">
        <w:t xml:space="preserve">, Zamawiający będzie uprawniony do naliczenia Wykonawcy kary umownej w wysokości 20% kwoty brutto całkowitego wynagrodzenia Wykonawcy, określonej w § </w:t>
      </w:r>
      <w:r w:rsidR="008B6C91">
        <w:t>4</w:t>
      </w:r>
      <w:r w:rsidR="00CF6DB7">
        <w:t xml:space="preserve"> </w:t>
      </w:r>
      <w:r w:rsidR="008B6D87" w:rsidRPr="00FA384B">
        <w:t xml:space="preserve"> Umowy. </w:t>
      </w:r>
    </w:p>
    <w:p w14:paraId="0B97EE55" w14:textId="1C0F40D4" w:rsidR="008B6D87" w:rsidRPr="00FA384B" w:rsidRDefault="00FA384B" w:rsidP="008B6D87">
      <w:pPr>
        <w:jc w:val="both"/>
      </w:pPr>
      <w:r w:rsidRPr="00FA384B">
        <w:t>3</w:t>
      </w:r>
      <w:r w:rsidR="008B6D87" w:rsidRPr="00FA384B">
        <w:t xml:space="preserve">. Kary umowne są natychmiast wymagalne z chwilą wystąpienia okoliczności faktycznych uzasadniających obciążenie Wykonawcy karą umowną. Wykonawca wyraża zgodę na potrącenie naliczonych przez Zamawiającego kar umownych z wynagrodzenia należnego Wykonawcy, bez konieczności uprzedniego wzywania go do ich zapłaty. O wysokości naliczonej przez Zamawiającego kary umownej, Wykonawca zostanie poinformowany przez doręczenie mu noty obciążeniowej wystawionej przez Zamawiającego. </w:t>
      </w:r>
    </w:p>
    <w:p w14:paraId="5E9EF916" w14:textId="58356088" w:rsidR="008B6D87" w:rsidRPr="00FA384B" w:rsidRDefault="00FA384B" w:rsidP="008B6D87">
      <w:pPr>
        <w:jc w:val="both"/>
      </w:pPr>
      <w:r w:rsidRPr="00FA384B">
        <w:t>4</w:t>
      </w:r>
      <w:r w:rsidR="008B6D87" w:rsidRPr="00FA384B">
        <w:t>. Obowiązek zapłaty przez Wykonawcę kar umownych z tytułu niewykonania lu</w:t>
      </w:r>
      <w:r w:rsidRPr="00FA384B">
        <w:t>b nienależytego wykonania Umowy</w:t>
      </w:r>
      <w:r w:rsidR="008B6D87" w:rsidRPr="00FA384B">
        <w:t xml:space="preserve"> nie wyłącza prawa Zamawiającego do dochodzenia od Wykonawcy odszkodowania przewyższającego ustalone w Umowie kary umowne, na zasadach ogólnych wynikających z przepisów Kodeksu cywilnego do pełnej wysokości szkody poniesionej przez Zamawiającego na skutek działania lub zaniechania Wykonawcy lub jego podwykonawcy. </w:t>
      </w:r>
    </w:p>
    <w:p w14:paraId="465101FD" w14:textId="2CF4CFA3" w:rsidR="008B6D87" w:rsidRPr="00FA384B" w:rsidRDefault="001D2E26" w:rsidP="008B6D87">
      <w:pPr>
        <w:jc w:val="both"/>
      </w:pPr>
      <w:r>
        <w:t>5</w:t>
      </w:r>
      <w:r w:rsidR="008B6D87" w:rsidRPr="00FA384B">
        <w:t xml:space="preserve">. Zamawiający odstąpi od naliczania kar umownych w każdym przypadku, w którym okoliczności przyczyniające się do nienależytego wykonania Umowy leżały po stronie Zamawiającego. Obowiązek udowodnienia faktu zaistnienia tych okoliczności spoczywa na Wykonawcy. </w:t>
      </w:r>
    </w:p>
    <w:p w14:paraId="2CC62612" w14:textId="7921E8C8" w:rsidR="008B6D87" w:rsidRPr="00FA384B" w:rsidRDefault="001D2E26" w:rsidP="008B6D87">
      <w:pPr>
        <w:jc w:val="both"/>
      </w:pPr>
      <w:r>
        <w:t>6</w:t>
      </w:r>
      <w:r w:rsidR="008B6D87" w:rsidRPr="00FA384B">
        <w:t xml:space="preserve">. Żadna ze Stron nie będzie odpowiedzialna za niewykonanie lub nienależyte wykonanie swoich zobowiązań wynikających z Umowy w takim stopniu, w jakim jest to wynikiem działania Siły wyższej. Strona, która powołuje się na stan Siły wyższej: </w:t>
      </w:r>
    </w:p>
    <w:p w14:paraId="48AF4E3D" w14:textId="77777777" w:rsidR="008B6D87" w:rsidRPr="00FA384B" w:rsidRDefault="008B6D87" w:rsidP="008B6D87">
      <w:pPr>
        <w:ind w:firstLine="709"/>
        <w:jc w:val="both"/>
      </w:pPr>
      <w:r w:rsidRPr="00FA384B">
        <w:t xml:space="preserve">1) jest zobowiązana do niezwłocznego pisemnego powiadomienia o tym drugiej Strony; </w:t>
      </w:r>
    </w:p>
    <w:p w14:paraId="085961DD" w14:textId="77777777" w:rsidR="008B6D87" w:rsidRPr="00FA384B" w:rsidRDefault="008B6D87" w:rsidP="008B6D87">
      <w:pPr>
        <w:ind w:firstLine="709"/>
        <w:jc w:val="both"/>
      </w:pPr>
      <w:r w:rsidRPr="00FA384B">
        <w:t xml:space="preserve">2) musi udokumentować i udowodnić okoliczności zaistnienia Siły wyższej. </w:t>
      </w:r>
    </w:p>
    <w:p w14:paraId="0564F849" w14:textId="6A10DBDE" w:rsidR="008B6D87" w:rsidRDefault="008B6D87" w:rsidP="008B6D87">
      <w:pPr>
        <w:rPr>
          <w:bCs/>
        </w:rPr>
      </w:pPr>
    </w:p>
    <w:p w14:paraId="660B197A" w14:textId="77777777" w:rsidR="00A61DEA" w:rsidRDefault="00A61DEA" w:rsidP="008B6D87">
      <w:pPr>
        <w:jc w:val="both"/>
        <w:rPr>
          <w:bCs/>
        </w:rPr>
      </w:pPr>
    </w:p>
    <w:p w14:paraId="18315F98" w14:textId="149B73F5" w:rsidR="008B6D87" w:rsidRPr="00923323" w:rsidRDefault="00A61DEA" w:rsidP="008B6D87">
      <w:pPr>
        <w:jc w:val="both"/>
        <w:rPr>
          <w:b/>
        </w:rPr>
      </w:pPr>
      <w:r w:rsidRPr="00923323">
        <w:rPr>
          <w:b/>
        </w:rPr>
        <w:t xml:space="preserve">§ 7. </w:t>
      </w:r>
      <w:r w:rsidR="008B6D87" w:rsidRPr="00923323">
        <w:rPr>
          <w:b/>
        </w:rPr>
        <w:t>REPREZENTANCI STRON</w:t>
      </w:r>
    </w:p>
    <w:p w14:paraId="10BDF46B" w14:textId="77777777" w:rsidR="00700FCB" w:rsidRPr="00923323" w:rsidRDefault="00700FCB" w:rsidP="008B6D87">
      <w:pPr>
        <w:jc w:val="both"/>
        <w:rPr>
          <w:b/>
        </w:rPr>
      </w:pPr>
    </w:p>
    <w:p w14:paraId="27D2D66C" w14:textId="2304616A" w:rsidR="008B6D87" w:rsidRPr="00923323" w:rsidRDefault="004466CD" w:rsidP="008B6D87">
      <w:pPr>
        <w:jc w:val="both"/>
      </w:pPr>
      <w:r w:rsidRPr="00923323">
        <w:t>1. Osobą upoważnioną</w:t>
      </w:r>
      <w:r w:rsidR="008B6D87" w:rsidRPr="00923323">
        <w:t xml:space="preserve"> do reprezentowania Zamawiającego w sprawach związanych z realizacją Umowy, w tym również odebrania Przedmiotu umowy</w:t>
      </w:r>
      <w:r w:rsidRPr="00923323">
        <w:t>,</w:t>
      </w:r>
      <w:r w:rsidR="008B6D87" w:rsidRPr="00923323">
        <w:t xml:space="preserve"> </w:t>
      </w:r>
      <w:r w:rsidRPr="00923323">
        <w:t>jest</w:t>
      </w:r>
      <w:r w:rsidR="00923323">
        <w:t xml:space="preserve"> </w:t>
      </w:r>
      <w:r w:rsidR="008B6D87" w:rsidRPr="00923323">
        <w:t xml:space="preserve">Sławomir Doburzyński, specjalista ds. projektów, tel. 91 433 41 26, e-mail: </w:t>
      </w:r>
      <w:hyperlink r:id="rId7" w:history="1">
        <w:r w:rsidR="00923323" w:rsidRPr="00BB4254">
          <w:rPr>
            <w:rStyle w:val="Hipercze"/>
          </w:rPr>
          <w:t>s.doburzynski@zrot.pl</w:t>
        </w:r>
      </w:hyperlink>
      <w:r w:rsidR="00923323">
        <w:t xml:space="preserve"> </w:t>
      </w:r>
      <w:r w:rsidR="008B6D87" w:rsidRPr="00923323">
        <w:t>bądź inne osoby upoważnione pisemnie przez Prezesa</w:t>
      </w:r>
      <w:r w:rsidRPr="00923323">
        <w:t xml:space="preserve"> </w:t>
      </w:r>
      <w:r w:rsidR="008B6D87" w:rsidRPr="00923323">
        <w:t xml:space="preserve">Zachodniopomorskiej Regionalnej Organizacji Turystycznej. </w:t>
      </w:r>
    </w:p>
    <w:p w14:paraId="5E78B35E" w14:textId="77777777" w:rsidR="008B6D87" w:rsidRPr="00923323" w:rsidRDefault="008B6D87" w:rsidP="008B6D87">
      <w:pPr>
        <w:jc w:val="both"/>
      </w:pPr>
      <w:r w:rsidRPr="00923323">
        <w:t xml:space="preserve">2. Osobami upoważnionymi do reprezentowania Wykonawcy w sprawach związanych z realizacją Umowy są: </w:t>
      </w:r>
    </w:p>
    <w:p w14:paraId="5785F796" w14:textId="77777777" w:rsidR="008B6D87" w:rsidRPr="00923323" w:rsidRDefault="008B6D87" w:rsidP="008B6D87">
      <w:pPr>
        <w:jc w:val="both"/>
        <w:rPr>
          <w:lang w:val="en-US"/>
        </w:rPr>
      </w:pPr>
      <w:r w:rsidRPr="00923323">
        <w:rPr>
          <w:lang w:val="en-US"/>
        </w:rPr>
        <w:t xml:space="preserve">1) ……………………………………………………………..………, tel. ……………………………., e-mail: ……………………...…………………………………………………………………………….; </w:t>
      </w:r>
    </w:p>
    <w:p w14:paraId="4978188C" w14:textId="77777777" w:rsidR="008B6D87" w:rsidRPr="00923323" w:rsidRDefault="008B6D87" w:rsidP="008B6D87">
      <w:pPr>
        <w:jc w:val="both"/>
        <w:rPr>
          <w:lang w:val="en-US"/>
        </w:rPr>
      </w:pPr>
      <w:r w:rsidRPr="00923323">
        <w:rPr>
          <w:lang w:val="en-US"/>
        </w:rPr>
        <w:lastRenderedPageBreak/>
        <w:t xml:space="preserve">2) ……………………………………………………………..………, tel. ……………………………., e-mail: ………………………...………………………………………………………………………… . </w:t>
      </w:r>
    </w:p>
    <w:p w14:paraId="1F5291A5" w14:textId="11FCCDC1" w:rsidR="008B6D87" w:rsidRDefault="008B6D87" w:rsidP="008B6D87">
      <w:pPr>
        <w:jc w:val="both"/>
      </w:pPr>
      <w:r w:rsidRPr="00923323">
        <w:t xml:space="preserve">3. Osoby wskazane w ust. 1 i 2 są upoważnione do reprezentowania danej Strony, która je wyznaczyła, w zakresie wszelkich czynności związanych z bieżącą realizacją Umowy, a w szczególności do składania oświadczeń w zakresie potwierdzania prawidłowości zrealizowanych dostaw i podpisania protokołów ich odbioru, o których mowa w Umowie. </w:t>
      </w:r>
    </w:p>
    <w:p w14:paraId="2A6E2554" w14:textId="5B086FB1" w:rsidR="00A71751" w:rsidRDefault="00A71751" w:rsidP="008B6D87">
      <w:pPr>
        <w:jc w:val="both"/>
        <w:rPr>
          <w:color w:val="365F91" w:themeColor="accent1" w:themeShade="BF"/>
        </w:rPr>
      </w:pPr>
    </w:p>
    <w:p w14:paraId="6DB1D24F" w14:textId="77777777" w:rsidR="00FC7088" w:rsidRDefault="00FC7088" w:rsidP="008B6D87">
      <w:pPr>
        <w:jc w:val="both"/>
        <w:rPr>
          <w:color w:val="365F91" w:themeColor="accent1" w:themeShade="BF"/>
        </w:rPr>
      </w:pPr>
    </w:p>
    <w:p w14:paraId="43AB8A04" w14:textId="2ECC70F0" w:rsidR="008B6D87" w:rsidRPr="00FE5E21" w:rsidRDefault="00A61DEA" w:rsidP="008B6D87">
      <w:pPr>
        <w:jc w:val="both"/>
        <w:rPr>
          <w:b/>
        </w:rPr>
      </w:pPr>
      <w:r w:rsidRPr="00FE5E21">
        <w:rPr>
          <w:b/>
        </w:rPr>
        <w:t xml:space="preserve">§ 8. </w:t>
      </w:r>
      <w:r w:rsidR="008B6D87" w:rsidRPr="00FE5E21">
        <w:rPr>
          <w:b/>
        </w:rPr>
        <w:t>POUFNOŚĆ</w:t>
      </w:r>
    </w:p>
    <w:p w14:paraId="3795D3CF" w14:textId="77777777" w:rsidR="00700FCB" w:rsidRPr="00FE5E21" w:rsidRDefault="00700FCB" w:rsidP="008B6D87">
      <w:pPr>
        <w:jc w:val="both"/>
        <w:rPr>
          <w:b/>
        </w:rPr>
      </w:pPr>
    </w:p>
    <w:p w14:paraId="26DA87A8" w14:textId="4B4B64BF" w:rsidR="008B6D87" w:rsidRPr="00FE5E21" w:rsidRDefault="008B6D87" w:rsidP="008B6D87">
      <w:pPr>
        <w:jc w:val="both"/>
      </w:pPr>
      <w:r w:rsidRPr="00FE5E21">
        <w:t>1. Wykonawca zobowiązuje się do nieograniczonego w czasie zachowania w tajemnicy wszelkich informacji uzyskanych w związku z wykonywaniem Umowy oraz odpowiada w tym zakresie za swoich pracowników oraz osoby biorące udział w realizacji Umowy jako jego podwykonawcy, którzy w jego imieniu wykonują na rze</w:t>
      </w:r>
      <w:r w:rsidR="00923323" w:rsidRPr="00FE5E21">
        <w:t xml:space="preserve">cz Zamawiającego usługi </w:t>
      </w:r>
      <w:r w:rsidRPr="00FE5E21">
        <w:t xml:space="preserve">objęte Przedmiotem umowy. </w:t>
      </w:r>
    </w:p>
    <w:p w14:paraId="28930775" w14:textId="7C4934FC" w:rsidR="008B6D87" w:rsidRPr="00FE5E21" w:rsidRDefault="008B6D87" w:rsidP="008B6D87">
      <w:pPr>
        <w:jc w:val="both"/>
      </w:pPr>
      <w:r w:rsidRPr="00FE5E21">
        <w:t xml:space="preserve">2. Wykonawca udostępnia informacje uzyskane od Zamawiającego w związku z wykonywaniem </w:t>
      </w:r>
      <w:r w:rsidR="00FE5E21" w:rsidRPr="00FE5E21">
        <w:t>usług</w:t>
      </w:r>
      <w:r w:rsidRPr="00FE5E21">
        <w:t xml:space="preserve"> objętych Przedmiotem umowy wyłącznie tym swoim pracownikom, którym są one niezbędne do prawidłowego wykonania powierzonych im czynności i tylko w zakresie koniecznym do ich wykonania. Zakres udostępnianych pracownikom informacji uzależniony jest od zakresu powierzonych im czynności. </w:t>
      </w:r>
    </w:p>
    <w:p w14:paraId="2B91DBA9" w14:textId="6FEBC9FA" w:rsidR="008B6D87" w:rsidRPr="00FE5E21" w:rsidRDefault="008B6D87" w:rsidP="008B6D87">
      <w:pPr>
        <w:jc w:val="both"/>
      </w:pPr>
      <w:r w:rsidRPr="00FE5E21">
        <w:t>3. Wykonawca podczas przesyłania drogą elektroniczną informacji i dokumentów, o których mowa w niniejszym paragrafie Umowy</w:t>
      </w:r>
      <w:r w:rsidR="00FE5E21" w:rsidRPr="00FE5E21">
        <w:t>,</w:t>
      </w:r>
      <w:r w:rsidRPr="00FE5E21">
        <w:t xml:space="preserve"> jest zobowiązany do ich szyfrowania ogólnodostępnymi mechanizmami kryptograficznymi. </w:t>
      </w:r>
    </w:p>
    <w:p w14:paraId="15A4B92A" w14:textId="77777777" w:rsidR="008B6D87" w:rsidRPr="00FE5E21" w:rsidRDefault="008B6D87" w:rsidP="008B6D87">
      <w:pPr>
        <w:jc w:val="both"/>
      </w:pPr>
      <w:r w:rsidRPr="00FE5E21">
        <w:t xml:space="preserve">4. Obowiązek zachowania poufności nie dotyczy informacji prawnie chronionych żądanych przez uprawnione organy, w zakresie, w jakim te organy są uprawnione do ich otrzymania zgodnie z powszechnie obowiązującymi przepisami prawa. W takim przypadku Wykonawca przed ujawnieniem informacji prawnie chronionych zobowiązuje się poinformować Zamawiającego o zgłoszeniu żądania przez taki organ. </w:t>
      </w:r>
    </w:p>
    <w:p w14:paraId="6B6040C5" w14:textId="77777777" w:rsidR="008B6D87" w:rsidRPr="00FE5E21" w:rsidRDefault="008B6D87" w:rsidP="008B6D87">
      <w:pPr>
        <w:jc w:val="both"/>
      </w:pPr>
      <w:r w:rsidRPr="00FE5E21">
        <w:t xml:space="preserve">5. Każda ze Stron Umowy zobowiązuje się wykorzystywać informacje prawnie chronione drugiej Strony jedynie w celach ściśle związanych z realizacją Umowy. Każda ze Stron zobowiązuje się zachować w tajemnicy informacje prawnie chronione drugiej Strony oraz chronić je z taką samą starannością, z jaką chroni własne informacje prawnie chronione, co najmniej zaś w stopniu wynikającym z zachowania należytej staranności wynikającej z zawodowego charakteru prowadzonej działalności. </w:t>
      </w:r>
    </w:p>
    <w:p w14:paraId="66A1AE77" w14:textId="6FC10FF0" w:rsidR="008B6D87" w:rsidRPr="00FE5E21" w:rsidRDefault="008B6D87" w:rsidP="008B6D87">
      <w:pPr>
        <w:jc w:val="both"/>
      </w:pPr>
      <w:r w:rsidRPr="00FE5E21">
        <w:t>6. Wykonawca zobowiązuje się do niepodejmowania działań mających na celu uzyskanie jakichkolwiek innych danych i informacji dotyczących tajemnicy służbowej Zamawiającego oraz danych osobowych innych niż te, które są niezb</w:t>
      </w:r>
      <w:r w:rsidR="00FE5E21" w:rsidRPr="00FE5E21">
        <w:t xml:space="preserve">ędne do wykonania usług </w:t>
      </w:r>
      <w:r w:rsidRPr="00FE5E21">
        <w:t xml:space="preserve">objętych Przedmiotem umowy. </w:t>
      </w:r>
    </w:p>
    <w:p w14:paraId="63AEF075" w14:textId="77777777" w:rsidR="008B6D87" w:rsidRPr="00FE5E21" w:rsidRDefault="008B6D87" w:rsidP="008B6D87">
      <w:pPr>
        <w:jc w:val="both"/>
      </w:pPr>
      <w:r w:rsidRPr="00FE5E21">
        <w:t xml:space="preserve">7. Strony Umowy zobowiązują się do ograniczenia obiegu informacji prawnie chronionych wynikających z realizacji Umowy wewnątrz swojej własnej organizacji. Bez pisemnej zgody drugiej Strony informacje prawnie chronione mogą zostać ujawnione wyłącznie pracownikom Strony albo podwykonawcom wykonującym na rzecz Strony czynności związane z realizacją Umowy, a także w przypadku i w zakresie wynikającym z powszechnie obowiązujących przepisów prawa, w szczególności ustawy z dnia 6 września 2001 r. o dostępie do informacji publicznej (Dz. U. z 2020 r. poz. 2176). </w:t>
      </w:r>
    </w:p>
    <w:p w14:paraId="494BA18E" w14:textId="77777777" w:rsidR="008B6D87" w:rsidRPr="00FE5E21" w:rsidRDefault="008B6D87" w:rsidP="008B6D87">
      <w:pPr>
        <w:jc w:val="both"/>
      </w:pPr>
      <w:r w:rsidRPr="00FE5E21">
        <w:t xml:space="preserve">8. Strona nie ma obowiązku zachowania poufności w stosunku do przekazanych przez drugą Stronę informacji, które są powszechnie znane lub zostały podane do publicznej wiadomości bez naruszenia obowiązku zachowania poufności. </w:t>
      </w:r>
    </w:p>
    <w:p w14:paraId="75819162" w14:textId="77777777" w:rsidR="008B6D87" w:rsidRPr="00FE5E21" w:rsidRDefault="008B6D87" w:rsidP="008B6D87">
      <w:pPr>
        <w:jc w:val="both"/>
      </w:pPr>
      <w:r w:rsidRPr="00FE5E21">
        <w:t xml:space="preserve">9. Wykonawca zobowiązuje się w zakresie uregulowanym powszechnie obowiązującymi przepisami prawa do zwolnienia Zamawiającego z odpowiedzialności z tytułu naruszenia poufności uzyskanych informacji oraz do naprawienia szkody wyrządzonej Zamawiającemu w wyniku naruszenia poufności z przyczyn leżących po stronie Wykonawcy, a w szczególności z uwagi na niewykonanie lub nienależyte wykonanie przez Wykonawcę zobowiązań wynikających z postanowień niniejszej Umowy. W szczególności Wykonawca zobowiązuje się do pokrycia kar zapłaconych przez Zamawiającego, poniesionych przez Zamawiającego kosztów procesu i zastępstwa procesowego, a także odszkodowania na rzecz podmiotu, którego naruszenie poufności dotyczyło. </w:t>
      </w:r>
    </w:p>
    <w:p w14:paraId="06B363C7" w14:textId="77777777" w:rsidR="008B6D87" w:rsidRPr="00FE5E21" w:rsidRDefault="008B6D87" w:rsidP="008B6D87">
      <w:pPr>
        <w:jc w:val="both"/>
      </w:pPr>
      <w:r w:rsidRPr="00FE5E21">
        <w:lastRenderedPageBreak/>
        <w:t xml:space="preserve">10. Wszelkie nieujawnione do wiadomości publicznej informacje, w tym stanowiące informacje techniczne, handlowe, organizacyjne lub prawne, dane osobowe, hasła dostępu Użytkowników, kod źródłowy i wynikowy, dane dotyczące działalności Zamawiającego ujęte w dokumentach przekazywanych Wykonawcy i inne, co do których podjęto niezbędne działania w celu zachowania ich poufności, o których druga Strona uzyskała wiedzę lub do których uzyskała dostęp w związku z realizacją Umowy, będą uważane za informacje stanowiące tajemnicę przedsiębiorstwa w rozumieniu art. 11 ustawy z dnia 16 kwietnia 1993 r. o zwalczaniu nieuczciwej konkurencji (Dz. U. z 2020 r. poz. 1913) tej Strony, do której należą („Informacje prawnie chronione”). </w:t>
      </w:r>
    </w:p>
    <w:p w14:paraId="2B07707B" w14:textId="77777777" w:rsidR="008B6D87" w:rsidRPr="00FE5E21" w:rsidRDefault="008B6D87" w:rsidP="008B6D87">
      <w:pPr>
        <w:jc w:val="both"/>
      </w:pPr>
      <w:r w:rsidRPr="00FE5E21">
        <w:t xml:space="preserve">11. Zobowiązanie do zachowania poufności wiąże Strony bezterminowo, a każda ze Stron zobowiązuje się nie wypowiadać tego zobowiązania. </w:t>
      </w:r>
    </w:p>
    <w:p w14:paraId="5772F872" w14:textId="304D0424" w:rsidR="008B6D87" w:rsidRDefault="008B6D87" w:rsidP="008B6D87">
      <w:pPr>
        <w:jc w:val="both"/>
        <w:rPr>
          <w:color w:val="365F91" w:themeColor="accent1" w:themeShade="BF"/>
        </w:rPr>
      </w:pPr>
      <w:r w:rsidRPr="00FE5E21">
        <w:t>12. Wykonawca zobowiązuje się do nałożenia na podwykonawcę obowiązków w zakresie ochrony informacji prawnie chronionych, określonych w niniejszym paragrafie Umowy.</w:t>
      </w:r>
      <w:r w:rsidRPr="008B6D87">
        <w:rPr>
          <w:color w:val="365F91" w:themeColor="accent1" w:themeShade="BF"/>
        </w:rPr>
        <w:t xml:space="preserve"> </w:t>
      </w:r>
    </w:p>
    <w:p w14:paraId="15A4A941" w14:textId="2BAE6312" w:rsidR="004466CD" w:rsidRDefault="004466CD" w:rsidP="008B6D87">
      <w:pPr>
        <w:jc w:val="both"/>
        <w:rPr>
          <w:color w:val="365F91" w:themeColor="accent1" w:themeShade="BF"/>
        </w:rPr>
      </w:pPr>
    </w:p>
    <w:p w14:paraId="5C1B7896" w14:textId="77777777" w:rsidR="00FC7088" w:rsidRPr="008B6D87" w:rsidRDefault="00FC7088" w:rsidP="008B6D87">
      <w:pPr>
        <w:jc w:val="both"/>
        <w:rPr>
          <w:color w:val="365F91" w:themeColor="accent1" w:themeShade="BF"/>
        </w:rPr>
      </w:pPr>
    </w:p>
    <w:p w14:paraId="70B21E7A" w14:textId="4E5BF464" w:rsidR="008B6D87" w:rsidRPr="00562368" w:rsidRDefault="00700FCB" w:rsidP="008B6D87">
      <w:pPr>
        <w:jc w:val="both"/>
        <w:rPr>
          <w:b/>
        </w:rPr>
      </w:pPr>
      <w:bookmarkStart w:id="1" w:name="_Hlk101857041"/>
      <w:r w:rsidRPr="00562368">
        <w:rPr>
          <w:b/>
        </w:rPr>
        <w:t xml:space="preserve">§ </w:t>
      </w:r>
      <w:r w:rsidR="00A61DEA" w:rsidRPr="00562368">
        <w:rPr>
          <w:b/>
        </w:rPr>
        <w:t xml:space="preserve">9. </w:t>
      </w:r>
      <w:r w:rsidR="008B6D87" w:rsidRPr="00562368">
        <w:rPr>
          <w:b/>
        </w:rPr>
        <w:t>ZMIANY UMOWY</w:t>
      </w:r>
    </w:p>
    <w:p w14:paraId="3A374DE0" w14:textId="77777777" w:rsidR="00700FCB" w:rsidRPr="00562368" w:rsidRDefault="00700FCB" w:rsidP="008B6D87">
      <w:pPr>
        <w:jc w:val="both"/>
        <w:rPr>
          <w:b/>
        </w:rPr>
      </w:pPr>
    </w:p>
    <w:bookmarkEnd w:id="1"/>
    <w:p w14:paraId="7C483231" w14:textId="77777777" w:rsidR="008B6D87" w:rsidRPr="00562368" w:rsidRDefault="008B6D87" w:rsidP="008B6D87">
      <w:pPr>
        <w:jc w:val="both"/>
      </w:pPr>
      <w:r w:rsidRPr="00562368">
        <w:t xml:space="preserve">1. Treść Umowy nie podlega negocjacjom i zawiera wszelkie istotne dla Zamawiającego warunki realizacji Przedmiotu umowy. Zakres świadczenia Wykonawcy wynikający z Umowy jest tożsamy z jego zobowiązaniem zawartym w Ofercie. Umowa jest nieważna w części wykraczającej poza określenie przedmiotu zamówienia zawarte w OPZ, Zapytaniu ofertowym i Ofercie Wykonawcy. </w:t>
      </w:r>
    </w:p>
    <w:p w14:paraId="78BA7603" w14:textId="77777777" w:rsidR="008B6D87" w:rsidRPr="00562368" w:rsidRDefault="008B6D87" w:rsidP="008B6D87">
      <w:pPr>
        <w:jc w:val="both"/>
      </w:pPr>
      <w:r w:rsidRPr="00562368">
        <w:t xml:space="preserve">2. Zakazuje się istotnych zmian postanowień zawartej Umowy. </w:t>
      </w:r>
    </w:p>
    <w:p w14:paraId="244E46CE" w14:textId="77777777" w:rsidR="008B6D87" w:rsidRPr="00562368" w:rsidRDefault="008B6D87" w:rsidP="008B6D87">
      <w:pPr>
        <w:jc w:val="both"/>
      </w:pPr>
      <w:r w:rsidRPr="00562368">
        <w:t xml:space="preserve">3.  Strony przewidują możliwość dokonywania następujących zmian postanowień zawartej Umowy: </w:t>
      </w:r>
    </w:p>
    <w:p w14:paraId="69FF0E19" w14:textId="77777777" w:rsidR="008B6D87" w:rsidRPr="00562368" w:rsidRDefault="008B6D87" w:rsidP="008B6D87">
      <w:pPr>
        <w:ind w:left="709"/>
        <w:jc w:val="both"/>
      </w:pPr>
      <w:r w:rsidRPr="00562368">
        <w:t>1) zmiany Strony Umowy w przypadku następstwa prawnego wynikającego z odrębnych przepisów;</w:t>
      </w:r>
    </w:p>
    <w:p w14:paraId="6092F791" w14:textId="2E573372" w:rsidR="008B6D87" w:rsidRPr="00562368" w:rsidRDefault="008B6D87" w:rsidP="004E5B0E">
      <w:pPr>
        <w:ind w:left="709"/>
        <w:jc w:val="both"/>
      </w:pPr>
      <w:r w:rsidRPr="00562368">
        <w:t>2) zmiany terminów realizacji Przedm</w:t>
      </w:r>
      <w:r w:rsidR="00F45462" w:rsidRPr="00562368">
        <w:t>iotu umowy, o których mowa w § 2</w:t>
      </w:r>
      <w:r w:rsidRPr="00562368">
        <w:t xml:space="preserve"> ust. 1</w:t>
      </w:r>
      <w:r w:rsidR="00E043F6">
        <w:t xml:space="preserve"> i 2</w:t>
      </w:r>
      <w:r w:rsidRPr="00562368">
        <w:t xml:space="preserve"> Umowy, gdy jest to niezbędne, w wyniku wystąpie</w:t>
      </w:r>
      <w:r w:rsidR="004E5B0E" w:rsidRPr="00562368">
        <w:t xml:space="preserve">nia </w:t>
      </w:r>
      <w:r w:rsidRPr="00562368">
        <w:t>zdarzeń Siły wyższej – o czas trwania przeszkody</w:t>
      </w:r>
      <w:r w:rsidR="007943F8">
        <w:t xml:space="preserve">; warunkiem wprowadzenia zmiany jest </w:t>
      </w:r>
      <w:r w:rsidR="008644F0">
        <w:t xml:space="preserve">sporządzenie </w:t>
      </w:r>
      <w:r w:rsidR="00764DD4">
        <w:t xml:space="preserve">podpisanego przez Strony Umowy </w:t>
      </w:r>
      <w:r w:rsidR="007943F8">
        <w:t xml:space="preserve">protokołu o </w:t>
      </w:r>
      <w:r w:rsidR="00764DD4">
        <w:t>zaistnieniu</w:t>
      </w:r>
      <w:r w:rsidR="007943F8">
        <w:t xml:space="preserve"> </w:t>
      </w:r>
      <w:r w:rsidR="00764DD4">
        <w:t xml:space="preserve">i decydującym wpływie na warunki realizacji Umowy </w:t>
      </w:r>
      <w:r w:rsidR="007943F8">
        <w:t>Siły wyższej</w:t>
      </w:r>
      <w:r w:rsidR="00764DD4">
        <w:t>, w tym nagłe, katastrofalnej zmiany warunków atmosferycznych, zaistnienia klęski żywiołowej, wystąpienia lub zaistnienia sytuacji epidemicznej, wystąpienia zagrożenia wojennego</w:t>
      </w:r>
      <w:r w:rsidR="007943F8">
        <w:t>;</w:t>
      </w:r>
      <w:r w:rsidR="00147908">
        <w:t xml:space="preserve"> </w:t>
      </w:r>
      <w:r w:rsidR="00764DD4">
        <w:t>zmiana terminu może wynieść do 2 miesięcy w stosunku do okresu określonego w zapytaniu ofertowym;</w:t>
      </w:r>
      <w:r w:rsidRPr="00562368">
        <w:t xml:space="preserve"> </w:t>
      </w:r>
    </w:p>
    <w:p w14:paraId="42345497" w14:textId="562EF615" w:rsidR="000C398F" w:rsidRDefault="008B6D87" w:rsidP="003E1A89">
      <w:pPr>
        <w:ind w:left="708" w:firstLine="1"/>
        <w:jc w:val="both"/>
      </w:pPr>
      <w:r w:rsidRPr="00562368">
        <w:t>3) terminu realizacji Umowy w sytuacji, gdy zmiana taka jest niezbędna i korzystna dla Zamawiającego, konieczna w celu prawidłowego wykonania Umowy oraz wynika z okoliczności, których Zamawiający, działając z należytą starannością, nie mógł przewidzieć</w:t>
      </w:r>
      <w:r w:rsidR="007943F8">
        <w:t>; zmiana terminu może wynieść</w:t>
      </w:r>
      <w:r w:rsidR="000C398F">
        <w:t xml:space="preserve"> do 2</w:t>
      </w:r>
      <w:r w:rsidR="007943F8">
        <w:t xml:space="preserve"> miesięcy w stosunku do okresu określonego w zapytaniu ofertowym; warunkiem wprowadzenia zmian</w:t>
      </w:r>
      <w:r w:rsidR="00E13DE0">
        <w:t xml:space="preserve">y jest </w:t>
      </w:r>
      <w:r w:rsidR="000C398F">
        <w:t>wyłączenie lub zawieszenie aktywności podmiotów zarządzających destynacjami będącymi celem</w:t>
      </w:r>
      <w:r w:rsidR="00364E94">
        <w:t xml:space="preserve"> przeprowadzenia targów WTM</w:t>
      </w:r>
      <w:r w:rsidR="000C398F">
        <w:t xml:space="preserve">, </w:t>
      </w:r>
      <w:r w:rsidR="000C398F" w:rsidRPr="00562368">
        <w:t>o których mowa w § 2 Umowy</w:t>
      </w:r>
      <w:r w:rsidR="00801B48">
        <w:t xml:space="preserve"> </w:t>
      </w:r>
    </w:p>
    <w:p w14:paraId="51887A13" w14:textId="32C9794C" w:rsidR="008B6D87" w:rsidRPr="00562368" w:rsidRDefault="00364E94" w:rsidP="007C60DA">
      <w:pPr>
        <w:ind w:left="709"/>
        <w:jc w:val="both"/>
      </w:pPr>
      <w:r>
        <w:t>4</w:t>
      </w:r>
      <w:r w:rsidR="008B6D87" w:rsidRPr="00562368">
        <w:t xml:space="preserve">) w przypadku wystąpienia zmian powszechnie obowiązujących przepisów prawa, w tym prawa miejscowego w zakresie mającym wpływ na realizację Przedmiotu umowy;  </w:t>
      </w:r>
    </w:p>
    <w:p w14:paraId="7BC019E5" w14:textId="2CBE15A1" w:rsidR="008B6D87" w:rsidRPr="00562368" w:rsidRDefault="008B6D87" w:rsidP="008B6D87">
      <w:pPr>
        <w:jc w:val="both"/>
      </w:pPr>
      <w:r w:rsidRPr="00562368">
        <w:t>4. Wszystkie postanow</w:t>
      </w:r>
      <w:r w:rsidR="004466CD" w:rsidRPr="00562368">
        <w:t>ienia, określone w ust 3 pkt 1-</w:t>
      </w:r>
      <w:r w:rsidR="008D1D28">
        <w:t>4</w:t>
      </w:r>
      <w:r w:rsidRPr="00562368">
        <w:t xml:space="preserve">, stanowią katalog zmian, na które Zamawiający może wyrazić zgodę i nie stanowią zobowiązania Zamawiającego do wyrażenia takiej zgody. </w:t>
      </w:r>
    </w:p>
    <w:p w14:paraId="13AE6E30" w14:textId="13507CAF" w:rsidR="008B6D87" w:rsidRPr="00562368" w:rsidRDefault="008B6D87" w:rsidP="008B6D87">
      <w:pPr>
        <w:jc w:val="both"/>
      </w:pPr>
      <w:r w:rsidRPr="00562368">
        <w:t>5. Z zastrzeżeniem wyjątków przewidzianych w ust. 6 pkt 1-2 wszelkie zmiany treści Umowy, w tym zmiany,</w:t>
      </w:r>
      <w:r w:rsidR="00562368" w:rsidRPr="00562368">
        <w:t xml:space="preserve"> o których mowa w ust. 3 pkt 1-</w:t>
      </w:r>
      <w:r w:rsidR="00CB1A65">
        <w:t>4</w:t>
      </w:r>
      <w:r w:rsidRPr="00562368">
        <w:t xml:space="preserve">, wymagają zgody obu Stron i muszą być dokonywane w formie pisemnej w postaci aneksu, pod rygorem nieważności. </w:t>
      </w:r>
    </w:p>
    <w:p w14:paraId="25C5F4FD" w14:textId="77777777" w:rsidR="008B6D87" w:rsidRPr="00562368" w:rsidRDefault="008B6D87" w:rsidP="008B6D87">
      <w:pPr>
        <w:jc w:val="both"/>
      </w:pPr>
      <w:r w:rsidRPr="00562368">
        <w:t xml:space="preserve">6. Wymienione poniżej zmiany nie wymagają zawarcia aneksu do Umowy: </w:t>
      </w:r>
    </w:p>
    <w:p w14:paraId="365467AD" w14:textId="77777777" w:rsidR="008B6D87" w:rsidRPr="00562368" w:rsidRDefault="008B6D87" w:rsidP="008B6D87">
      <w:pPr>
        <w:ind w:firstLine="709"/>
        <w:jc w:val="both"/>
      </w:pPr>
      <w:r w:rsidRPr="00562368">
        <w:t xml:space="preserve">1) zmiana danych związanych z obsługą administracyjno-organizacyjną Umowy; </w:t>
      </w:r>
    </w:p>
    <w:p w14:paraId="5F1A228D" w14:textId="59E895D2" w:rsidR="008B6D87" w:rsidRPr="00562368" w:rsidRDefault="008B6D87" w:rsidP="008B6D87">
      <w:pPr>
        <w:ind w:left="709"/>
        <w:jc w:val="both"/>
      </w:pPr>
      <w:r w:rsidRPr="00562368">
        <w:t xml:space="preserve">2) zmiana danych teleadresowych, zmiana osób wskazanych w </w:t>
      </w:r>
      <w:r w:rsidR="00E659BF" w:rsidRPr="00E659BF">
        <w:t xml:space="preserve">§ 7 ust. 1 i ust. 2 pkt 1-2 </w:t>
      </w:r>
      <w:r w:rsidRPr="00562368">
        <w:t>Umowy upoważnionych do reprezentowania Stron w sprawach związanych z realizacją Umowy.</w:t>
      </w:r>
    </w:p>
    <w:p w14:paraId="08AC58BD" w14:textId="4D0ADD78" w:rsidR="008B6D87" w:rsidRPr="00562368" w:rsidRDefault="008B6D87" w:rsidP="008B6D87">
      <w:pPr>
        <w:jc w:val="both"/>
      </w:pPr>
      <w:r w:rsidRPr="00562368">
        <w:t xml:space="preserve">7. Dla skuteczności zmian, o których mowa w ust. 6 pkt 1-2, warunkiem wystarczającym dla ich skutecznego dokonania jest poinformowanie Strony przeciwnej przez Stronę dokonującą takiej zmiany </w:t>
      </w:r>
      <w:r w:rsidRPr="00562368">
        <w:lastRenderedPageBreak/>
        <w:t>w formie pisemnej lub pocztą elektroniczną (</w:t>
      </w:r>
      <w:r w:rsidR="00562368" w:rsidRPr="00562368">
        <w:t xml:space="preserve">na adresy e-mail wskazane w </w:t>
      </w:r>
      <w:bookmarkStart w:id="2" w:name="_Hlk103692527"/>
      <w:r w:rsidR="00562368" w:rsidRPr="00562368">
        <w:t xml:space="preserve">§ 7 ust. 1 </w:t>
      </w:r>
      <w:r w:rsidRPr="00562368">
        <w:t xml:space="preserve">i ust. 2 pkt 1-2 </w:t>
      </w:r>
      <w:bookmarkEnd w:id="2"/>
      <w:r w:rsidRPr="00562368">
        <w:t xml:space="preserve">Umowy). </w:t>
      </w:r>
    </w:p>
    <w:p w14:paraId="56D4F225" w14:textId="77777777" w:rsidR="008B6D87" w:rsidRPr="00562368" w:rsidRDefault="008B6D87" w:rsidP="008B6D87">
      <w:pPr>
        <w:jc w:val="both"/>
      </w:pPr>
      <w:r w:rsidRPr="00562368">
        <w:t xml:space="preserve">8. Wszelkie zmiany wprowadzane do Umowy dokonywane będą z poszanowaniem obowiązków wynikających z powszechnie obowiązujących przepisów prawa, oraz zasad ogólnych rządzących tą ustawą. </w:t>
      </w:r>
    </w:p>
    <w:p w14:paraId="3A2BCA11" w14:textId="3A023BEB" w:rsidR="00700FCB" w:rsidRDefault="00700FCB" w:rsidP="008B6D87">
      <w:pPr>
        <w:jc w:val="both"/>
        <w:rPr>
          <w:color w:val="365F91" w:themeColor="accent1" w:themeShade="BF"/>
        </w:rPr>
      </w:pPr>
    </w:p>
    <w:p w14:paraId="15C694C5" w14:textId="77777777" w:rsidR="00166093" w:rsidRPr="008B6D87" w:rsidRDefault="00166093" w:rsidP="008B6D87">
      <w:pPr>
        <w:jc w:val="both"/>
        <w:rPr>
          <w:color w:val="365F91" w:themeColor="accent1" w:themeShade="BF"/>
        </w:rPr>
      </w:pPr>
    </w:p>
    <w:p w14:paraId="21CABEDA" w14:textId="69AF5132" w:rsidR="008B6D87" w:rsidRPr="00231D9E" w:rsidRDefault="008B6D87" w:rsidP="008B6D87">
      <w:pPr>
        <w:jc w:val="both"/>
        <w:rPr>
          <w:b/>
        </w:rPr>
      </w:pPr>
      <w:r w:rsidRPr="00231D9E">
        <w:rPr>
          <w:b/>
        </w:rPr>
        <w:t>§ 1</w:t>
      </w:r>
      <w:r w:rsidR="00A61DEA" w:rsidRPr="00231D9E">
        <w:rPr>
          <w:b/>
        </w:rPr>
        <w:t>0</w:t>
      </w:r>
      <w:r w:rsidR="00A61DEA" w:rsidRPr="00231D9E">
        <w:rPr>
          <w:rFonts w:ascii="Century Gothic" w:hAnsi="Century Gothic"/>
          <w:b/>
        </w:rPr>
        <w:t>.</w:t>
      </w:r>
      <w:r w:rsidRPr="00231D9E">
        <w:rPr>
          <w:b/>
        </w:rPr>
        <w:t xml:space="preserve"> ZMIANY UMOWY (COVID-19)</w:t>
      </w:r>
    </w:p>
    <w:p w14:paraId="5F801C9C" w14:textId="77777777" w:rsidR="00700FCB" w:rsidRPr="00231D9E" w:rsidRDefault="00700FCB" w:rsidP="008B6D87">
      <w:pPr>
        <w:jc w:val="both"/>
      </w:pPr>
    </w:p>
    <w:p w14:paraId="7A0869D6" w14:textId="2EE4DC10" w:rsidR="008B6D87" w:rsidRPr="00231D9E" w:rsidRDefault="00231D9E" w:rsidP="00231D9E">
      <w:pPr>
        <w:spacing w:before="60" w:line="259" w:lineRule="auto"/>
        <w:jc w:val="both"/>
        <w:rPr>
          <w:rFonts w:eastAsia="Times New Roman"/>
        </w:rPr>
      </w:pPr>
      <w:r w:rsidRPr="00231D9E">
        <w:rPr>
          <w:rFonts w:eastAsia="Times New Roman"/>
        </w:rPr>
        <w:t xml:space="preserve">1. </w:t>
      </w:r>
      <w:r w:rsidR="008B6D87" w:rsidRPr="00231D9E">
        <w:rPr>
          <w:rFonts w:eastAsia="Times New Roman"/>
        </w:rPr>
        <w:t>Zamawiający dopuszcza możliwość zmiany umowy we wszystkich jej zakresach (w tym w zakresie terminu realizacji, wynagrodzenia wykonawcy, zakresu przedmiotowego, sposobu płatności) w przypadku występowania okoliczności utrudniających lub uniemożliwiających realizację zamówienia (lub dopiero mających taki stan wywołać) w związku z występowaniem COVID-19 lub innego zagrożenia epidemiologicznego.</w:t>
      </w:r>
    </w:p>
    <w:p w14:paraId="2FD1433C" w14:textId="73E22048" w:rsidR="008B6D87" w:rsidRPr="00231D9E" w:rsidRDefault="00231D9E" w:rsidP="00231D9E">
      <w:pPr>
        <w:spacing w:before="60" w:line="259" w:lineRule="auto"/>
        <w:jc w:val="both"/>
        <w:rPr>
          <w:rFonts w:eastAsia="Arial"/>
        </w:rPr>
      </w:pPr>
      <w:r w:rsidRPr="00231D9E">
        <w:rPr>
          <w:rFonts w:eastAsia="Times New Roman"/>
        </w:rPr>
        <w:t xml:space="preserve">2. </w:t>
      </w:r>
      <w:r w:rsidR="008B6D87" w:rsidRPr="00231D9E">
        <w:rPr>
          <w:rFonts w:eastAsia="Times New Roman"/>
        </w:rPr>
        <w:t>Strony</w:t>
      </w:r>
      <w:r w:rsidR="008B6D87" w:rsidRPr="00231D9E">
        <w:rPr>
          <w:rFonts w:eastAsia="Arial"/>
        </w:rPr>
        <w:t xml:space="preserve"> niezwłocznie informują się wzajemnie o wpływie okoliczności związanych </w:t>
      </w:r>
      <w:r w:rsidR="008B6D87" w:rsidRPr="00231D9E">
        <w:rPr>
          <w:rFonts w:eastAsia="Arial"/>
        </w:rPr>
        <w:br/>
        <w:t>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0A0D1E74" w14:textId="1FF2E64D" w:rsidR="008B6D87" w:rsidRPr="00231D9E" w:rsidRDefault="008B6D87" w:rsidP="008B6D87">
      <w:pPr>
        <w:numPr>
          <w:ilvl w:val="3"/>
          <w:numId w:val="17"/>
        </w:numPr>
        <w:spacing w:before="60" w:line="259" w:lineRule="auto"/>
        <w:ind w:left="851" w:hanging="425"/>
        <w:jc w:val="both"/>
        <w:rPr>
          <w:rFonts w:eastAsia="Times New Roman"/>
        </w:rPr>
      </w:pPr>
      <w:r w:rsidRPr="00231D9E">
        <w:rPr>
          <w:rFonts w:eastAsia="Times New Roman"/>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w:t>
      </w:r>
      <w:r w:rsidR="00E927D9" w:rsidRPr="00231D9E">
        <w:rPr>
          <w:rFonts w:eastAsia="Times New Roman"/>
        </w:rPr>
        <w:t xml:space="preserve">tało zagrożone przez COVID-19, </w:t>
      </w:r>
      <w:r w:rsidRPr="00231D9E">
        <w:rPr>
          <w:rFonts w:eastAsia="Times New Roman"/>
        </w:rPr>
        <w:t>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345610D2" w14:textId="77777777" w:rsidR="008B6D87" w:rsidRPr="00231D9E" w:rsidRDefault="008B6D87" w:rsidP="008B6D87">
      <w:pPr>
        <w:numPr>
          <w:ilvl w:val="3"/>
          <w:numId w:val="17"/>
        </w:numPr>
        <w:spacing w:before="60" w:line="259" w:lineRule="auto"/>
        <w:ind w:left="851" w:hanging="425"/>
        <w:jc w:val="both"/>
        <w:rPr>
          <w:rFonts w:eastAsia="Times New Roman"/>
        </w:rPr>
      </w:pPr>
      <w:r w:rsidRPr="00231D9E">
        <w:rPr>
          <w:rFonts w:eastAsia="Times New Roman"/>
        </w:rPr>
        <w:t xml:space="preserve">decyzji wydanych przez Głównego Inspektora Sanitarnego lub działającego </w:t>
      </w:r>
      <w:r w:rsidRPr="00231D9E">
        <w:rPr>
          <w:rFonts w:eastAsia="Times New Roman"/>
        </w:rPr>
        <w:br/>
        <w:t xml:space="preserve">z jego upoważnienia państwowego wojewódzkiego inspektora sanitarnego, </w:t>
      </w:r>
      <w:r w:rsidRPr="00231D9E">
        <w:rPr>
          <w:rFonts w:eastAsia="Times New Roman"/>
        </w:rPr>
        <w:br/>
        <w:t>w związku z przeciwdziałaniem COVID-19, nakładających na wykonawcę obowiązek podjęcia określonych czynności zapobiegawczych lub kontrolnych;</w:t>
      </w:r>
    </w:p>
    <w:p w14:paraId="64D02978" w14:textId="77777777" w:rsidR="008B6D87" w:rsidRPr="00231D9E" w:rsidRDefault="008B6D87" w:rsidP="008B6D87">
      <w:pPr>
        <w:numPr>
          <w:ilvl w:val="3"/>
          <w:numId w:val="17"/>
        </w:numPr>
        <w:spacing w:before="60" w:line="259" w:lineRule="auto"/>
        <w:ind w:left="851" w:hanging="425"/>
        <w:jc w:val="both"/>
        <w:rPr>
          <w:rFonts w:eastAsia="Times New Roman"/>
        </w:rPr>
      </w:pPr>
      <w:r w:rsidRPr="00231D9E">
        <w:rPr>
          <w:rFonts w:eastAsia="Times New Roman"/>
        </w:rPr>
        <w:t>poleceń lub decyzji wydanych przez wojewodów, ministra właściwego do spraw zdrowia lub Prezesa Rady Ministrów, związanych z przeciwdziałaniem COVID-19, o których mowa w art. 11 ust. 1-3 ustawy z dnia 2 marca 2020 r. o szczególnych rozwiązaniach związanych z zapobieganiem, przeciwdziałaniem i zwalczaniem COVID-19, innych chorób zakaźnych oraz wywołanych m.in. sytuacji kryzysowych oraz niektórych innych ustaw, w tym jej zmian;</w:t>
      </w:r>
    </w:p>
    <w:p w14:paraId="20D3D0FD" w14:textId="77777777" w:rsidR="008B6D87" w:rsidRPr="00231D9E" w:rsidRDefault="008B6D87" w:rsidP="008B6D87">
      <w:pPr>
        <w:numPr>
          <w:ilvl w:val="3"/>
          <w:numId w:val="17"/>
        </w:numPr>
        <w:spacing w:before="60" w:line="259" w:lineRule="auto"/>
        <w:ind w:left="851" w:hanging="425"/>
        <w:jc w:val="both"/>
        <w:rPr>
          <w:rFonts w:eastAsia="Times New Roman"/>
        </w:rPr>
      </w:pPr>
      <w:r w:rsidRPr="00231D9E">
        <w:rPr>
          <w:rFonts w:eastAsia="Times New Roman"/>
        </w:rPr>
        <w:t>wstrzymania lub trudności w zakresie realizacji dostaw produktów, komponentów produktu lub materiałów niezbędnych do realizacji przedmiotu umowy,</w:t>
      </w:r>
    </w:p>
    <w:p w14:paraId="79053F11" w14:textId="77777777" w:rsidR="008B6D87" w:rsidRPr="00231D9E" w:rsidRDefault="008B6D87" w:rsidP="008B6D87">
      <w:pPr>
        <w:numPr>
          <w:ilvl w:val="3"/>
          <w:numId w:val="17"/>
        </w:numPr>
        <w:spacing w:before="60" w:line="259" w:lineRule="auto"/>
        <w:ind w:left="851" w:hanging="425"/>
        <w:jc w:val="both"/>
        <w:rPr>
          <w:rFonts w:eastAsia="Times New Roman"/>
        </w:rPr>
      </w:pPr>
      <w:r w:rsidRPr="00231D9E">
        <w:rPr>
          <w:rFonts w:eastAsia="Times New Roman"/>
        </w:rPr>
        <w:t>trudności w dostępie do sprzętu lub trudności w realizacji usług transportowych;</w:t>
      </w:r>
    </w:p>
    <w:p w14:paraId="5951621D" w14:textId="77777777" w:rsidR="008B6D87" w:rsidRPr="00231D9E" w:rsidRDefault="008B6D87" w:rsidP="008B6D87">
      <w:pPr>
        <w:numPr>
          <w:ilvl w:val="3"/>
          <w:numId w:val="17"/>
        </w:numPr>
        <w:spacing w:before="60" w:line="259" w:lineRule="auto"/>
        <w:ind w:left="851" w:hanging="425"/>
        <w:jc w:val="both"/>
        <w:rPr>
          <w:rFonts w:eastAsia="Times New Roman"/>
        </w:rPr>
      </w:pPr>
      <w:r w:rsidRPr="00231D9E">
        <w:rPr>
          <w:rFonts w:eastAsia="Times New Roman"/>
        </w:rPr>
        <w:t>innych okoliczności, które uniemożliwiają bądź w istotnym stopniu ograniczają możliwość wykonania umowy;</w:t>
      </w:r>
    </w:p>
    <w:p w14:paraId="222DE4F4" w14:textId="77777777" w:rsidR="008B6D87" w:rsidRPr="00231D9E" w:rsidRDefault="008B6D87" w:rsidP="008B6D87">
      <w:pPr>
        <w:numPr>
          <w:ilvl w:val="3"/>
          <w:numId w:val="17"/>
        </w:numPr>
        <w:spacing w:before="60" w:line="259" w:lineRule="auto"/>
        <w:ind w:left="851" w:hanging="425"/>
        <w:jc w:val="both"/>
      </w:pPr>
      <w:r w:rsidRPr="00231D9E">
        <w:rPr>
          <w:rFonts w:eastAsia="Times New Roman"/>
        </w:rPr>
        <w:t>okoliczności, o których mowa w pkt 1-6, w zakresie w jakim dotyczą one podwykonawcy lub dalszego podwykonawcy.</w:t>
      </w:r>
    </w:p>
    <w:p w14:paraId="55B52621" w14:textId="54DD0B55" w:rsidR="008B6D87" w:rsidRPr="00231D9E" w:rsidRDefault="00231D9E" w:rsidP="008B6D87">
      <w:pPr>
        <w:tabs>
          <w:tab w:val="left" w:pos="426"/>
        </w:tabs>
        <w:autoSpaceDE w:val="0"/>
        <w:autoSpaceDN w:val="0"/>
        <w:adjustRightInd w:val="0"/>
        <w:spacing w:after="160"/>
        <w:ind w:left="426" w:hanging="426"/>
        <w:jc w:val="both"/>
      </w:pPr>
      <w:r w:rsidRPr="00231D9E">
        <w:lastRenderedPageBreak/>
        <w:t xml:space="preserve">2a. </w:t>
      </w:r>
      <w:r w:rsidR="008B6D87" w:rsidRPr="00231D9E">
        <w:rPr>
          <w:rFonts w:eastAsia="Times New Roman"/>
        </w:rPr>
        <w:t>W</w:t>
      </w:r>
      <w:r w:rsidRPr="00231D9E">
        <w:rPr>
          <w:rFonts w:eastAsia="Times New Roman"/>
        </w:rPr>
        <w:t xml:space="preserve"> </w:t>
      </w:r>
      <w:r w:rsidR="008B6D87" w:rsidRPr="00231D9E">
        <w:rPr>
          <w:rFonts w:eastAsia="Times New Roman"/>
        </w:rPr>
        <w:t>przypadku wykonawców mających siedzibę lub wykonujących działalność związaną z realizacją umowy poza terytorium Rzeczypospolitej Polskiej, w miejsce dokumentów, o których mowa w ust. 1 pkt 1-6, składa się dokumenty wydane przez odpowiednie instytucje w tych krajach lub oświadczenia tych wykonawców.</w:t>
      </w:r>
    </w:p>
    <w:p w14:paraId="21849063" w14:textId="4514B3B3" w:rsidR="008B6D87" w:rsidRPr="00231D9E" w:rsidRDefault="00231D9E" w:rsidP="00231D9E">
      <w:pPr>
        <w:spacing w:before="60" w:line="259" w:lineRule="auto"/>
        <w:jc w:val="both"/>
        <w:rPr>
          <w:rFonts w:eastAsia="Times New Roman"/>
        </w:rPr>
      </w:pPr>
      <w:r w:rsidRPr="00231D9E">
        <w:rPr>
          <w:rFonts w:eastAsia="Times New Roman"/>
        </w:rPr>
        <w:t xml:space="preserve">3. </w:t>
      </w:r>
      <w:r w:rsidR="008B6D87" w:rsidRPr="00231D9E">
        <w:rPr>
          <w:rFonts w:eastAsia="Times New Roman"/>
        </w:rPr>
        <w:t>Każda ze stron może żądać przedstawienia dodatkowych oświadczeń lub dokumentów potwierdzających wpływ okoliczności związanych z wystąpieniem COVID-19 na należyte wykonanie tej umowy.</w:t>
      </w:r>
      <w:bookmarkStart w:id="3" w:name="3._Strona_umowy,_o_której_mowa_w_ust._1,"/>
      <w:bookmarkEnd w:id="3"/>
    </w:p>
    <w:p w14:paraId="75A3FBFB" w14:textId="4F82A200" w:rsidR="008B6D87" w:rsidRPr="00231D9E" w:rsidRDefault="00231D9E" w:rsidP="00231D9E">
      <w:pPr>
        <w:spacing w:before="60" w:line="259" w:lineRule="auto"/>
        <w:jc w:val="both"/>
        <w:rPr>
          <w:rFonts w:eastAsia="Arial"/>
        </w:rPr>
      </w:pPr>
      <w:bookmarkStart w:id="4" w:name="4._Zamawiający,_po_stwierdzeniu,_że_okol"/>
      <w:bookmarkEnd w:id="4"/>
      <w:r w:rsidRPr="00231D9E">
        <w:rPr>
          <w:rFonts w:eastAsia="Times New Roman"/>
        </w:rPr>
        <w:t xml:space="preserve">4. </w:t>
      </w:r>
      <w:r w:rsidR="008B6D87" w:rsidRPr="00231D9E">
        <w:rPr>
          <w:rFonts w:eastAsia="Times New Roman"/>
        </w:rPr>
        <w:t xml:space="preserve">Zamawiający po stwierdzeniu, że okoliczności związane z wystąpieniem COVID-19 </w:t>
      </w:r>
      <w:r w:rsidR="008B6D87" w:rsidRPr="00231D9E">
        <w:rPr>
          <w:rFonts w:eastAsia="Times New Roman"/>
        </w:rPr>
        <w:br/>
        <w:t xml:space="preserve">o </w:t>
      </w:r>
      <w:r w:rsidR="008B6D87" w:rsidRPr="00231D9E">
        <w:rPr>
          <w:rFonts w:eastAsia="Arial"/>
        </w:rPr>
        <w:t>których mowa w ust. 2, wpływają na należyte wykonanie umowy w uzgodnieniu z wykonawcą dokonuje zmiany umowy, w szczególności przez:</w:t>
      </w:r>
    </w:p>
    <w:p w14:paraId="2F06BA1B" w14:textId="77777777" w:rsidR="008B6D87" w:rsidRPr="00231D9E" w:rsidRDefault="008B6D87" w:rsidP="008B6D87">
      <w:pPr>
        <w:numPr>
          <w:ilvl w:val="0"/>
          <w:numId w:val="18"/>
        </w:numPr>
        <w:spacing w:before="60" w:line="259" w:lineRule="auto"/>
        <w:ind w:left="851" w:hanging="425"/>
        <w:jc w:val="both"/>
        <w:rPr>
          <w:rFonts w:eastAsia="Arial"/>
        </w:rPr>
      </w:pPr>
      <w:bookmarkStart w:id="5" w:name="1)_zmianę_terminu_wykonania_umowy_lub_je"/>
      <w:bookmarkEnd w:id="5"/>
      <w:r w:rsidRPr="00231D9E">
        <w:rPr>
          <w:rFonts w:eastAsia="Arial"/>
        </w:rPr>
        <w:t>zmianę terminu wykonania umowy lub jej części, lub czasowe zawieszenie wykonywania umowy lub jej części</w:t>
      </w:r>
      <w:bookmarkStart w:id="6" w:name="2)_zmianę_sposobu_wykonywania_dostaw,_us"/>
      <w:bookmarkEnd w:id="6"/>
      <w:r w:rsidRPr="00231D9E">
        <w:rPr>
          <w:rFonts w:eastAsia="Arial"/>
        </w:rPr>
        <w:t>,</w:t>
      </w:r>
    </w:p>
    <w:p w14:paraId="18D31028" w14:textId="77777777" w:rsidR="008B6D87" w:rsidRPr="00231D9E" w:rsidRDefault="008B6D87" w:rsidP="008B6D87">
      <w:pPr>
        <w:numPr>
          <w:ilvl w:val="0"/>
          <w:numId w:val="18"/>
        </w:numPr>
        <w:spacing w:before="60" w:line="259" w:lineRule="auto"/>
        <w:ind w:left="851" w:hanging="425"/>
        <w:jc w:val="both"/>
        <w:rPr>
          <w:rFonts w:eastAsia="Arial"/>
        </w:rPr>
      </w:pPr>
      <w:r w:rsidRPr="00231D9E">
        <w:rPr>
          <w:rFonts w:eastAsia="Arial"/>
        </w:rPr>
        <w:t>zmianę zakresu świadczenia Wykonawcy i odpowiadającą jej zmianę wynagrodzenia Wykonawcy</w:t>
      </w:r>
      <w:bookmarkStart w:id="7" w:name="–_o_ile_wzrost_ceny_spowodowany_każdą_ko"/>
      <w:bookmarkEnd w:id="7"/>
      <w:r w:rsidRPr="00231D9E">
        <w:rPr>
          <w:rFonts w:eastAsia="Arial"/>
        </w:rPr>
        <w:t>,</w:t>
      </w:r>
    </w:p>
    <w:p w14:paraId="741F89F2" w14:textId="77777777" w:rsidR="008B6D87" w:rsidRPr="00231D9E" w:rsidRDefault="008B6D87" w:rsidP="008B6D87">
      <w:pPr>
        <w:spacing w:before="60" w:after="160"/>
        <w:ind w:left="1134" w:hanging="708"/>
        <w:jc w:val="both"/>
        <w:rPr>
          <w:rFonts w:eastAsia="Arial"/>
        </w:rPr>
      </w:pPr>
      <w:r w:rsidRPr="00231D9E">
        <w:rPr>
          <w:rFonts w:eastAsia="Arial"/>
        </w:rPr>
        <w:t>- o ile wzrost ceny spowodowany każdą kolejną zmianą nie przekroczy 50% wartości pierwotnej umowy.</w:t>
      </w:r>
      <w:bookmarkStart w:id="8" w:name="5._Jeżeli_umowa,_o_której_mowa_w_ust._1,"/>
      <w:bookmarkStart w:id="9" w:name="6._Jeżeli_umowa,_o_której_mowa_w_ust._1,"/>
      <w:bookmarkEnd w:id="8"/>
      <w:bookmarkEnd w:id="9"/>
    </w:p>
    <w:p w14:paraId="78FC0AB0" w14:textId="1201FCB5" w:rsidR="008B6D87" w:rsidRPr="00231D9E" w:rsidRDefault="00231D9E" w:rsidP="00231D9E">
      <w:pPr>
        <w:spacing w:before="60" w:line="259" w:lineRule="auto"/>
        <w:jc w:val="both"/>
        <w:rPr>
          <w:rFonts w:eastAsia="Times New Roman"/>
        </w:rPr>
      </w:pPr>
      <w:r w:rsidRPr="00231D9E">
        <w:rPr>
          <w:rFonts w:eastAsia="Times New Roman"/>
        </w:rPr>
        <w:t xml:space="preserve">5. </w:t>
      </w:r>
      <w:r w:rsidR="008B6D87" w:rsidRPr="00231D9E">
        <w:rPr>
          <w:rFonts w:eastAsia="Times New Roman"/>
        </w:rPr>
        <w:t>W przypadku stwierdzenia, że okoliczności związane z wystąpieniem COVID-19, o których mowa w ust. 2, mogą wpłynąć na należyte wykonanie umowy, zamawiający, w uzgodnieniu z wykonawcą, może dokonać zmiany umowy zgodnie z ust. 4.</w:t>
      </w:r>
    </w:p>
    <w:p w14:paraId="7832F2DA" w14:textId="754F8A1F" w:rsidR="008B6D87" w:rsidRPr="00231D9E" w:rsidRDefault="00231D9E" w:rsidP="00231D9E">
      <w:pPr>
        <w:spacing w:before="60" w:line="259" w:lineRule="auto"/>
        <w:jc w:val="both"/>
        <w:rPr>
          <w:rFonts w:eastAsia="Times New Roman"/>
        </w:rPr>
      </w:pPr>
      <w:r w:rsidRPr="00231D9E">
        <w:rPr>
          <w:rFonts w:eastAsia="Times New Roman"/>
        </w:rPr>
        <w:t xml:space="preserve">6. </w:t>
      </w:r>
      <w:r w:rsidR="008B6D87" w:rsidRPr="00231D9E">
        <w:rPr>
          <w:rFonts w:eastAsia="Times New Roman"/>
        </w:rPr>
        <w:t xml:space="preserve">Zmiana terminu wykonania umowy lub jej części, lub czasowe zawieszenie wykonywania umowy lub jej części może nastąpić wyłącznie o czas trwania przeszkody i/lub o czas trwania skutków związanych z wystąpieniem tej przeszkody. </w:t>
      </w:r>
    </w:p>
    <w:p w14:paraId="559B8B35" w14:textId="074E6AF9" w:rsidR="008B6D87" w:rsidRPr="00231D9E" w:rsidRDefault="00231D9E" w:rsidP="00231D9E">
      <w:pPr>
        <w:spacing w:before="60" w:line="259" w:lineRule="auto"/>
        <w:jc w:val="both"/>
        <w:rPr>
          <w:rFonts w:eastAsia="Times New Roman"/>
        </w:rPr>
      </w:pPr>
      <w:r w:rsidRPr="00231D9E">
        <w:rPr>
          <w:rFonts w:eastAsia="Times New Roman"/>
        </w:rPr>
        <w:t xml:space="preserve">7. </w:t>
      </w:r>
      <w:r w:rsidR="008B6D87" w:rsidRPr="00231D9E">
        <w:rPr>
          <w:rFonts w:eastAsia="Times New Roman"/>
        </w:rPr>
        <w:t>Strona wnioskująca o zmianę umowy przedstawia wpływ okoliczności związanych z wystąpieniem COVID-19 na należyte jej wykonanie.</w:t>
      </w:r>
    </w:p>
    <w:p w14:paraId="4B384D64" w14:textId="28A6E72C" w:rsidR="008B6D87" w:rsidRPr="00231D9E" w:rsidRDefault="00231D9E" w:rsidP="00231D9E">
      <w:pPr>
        <w:spacing w:before="60" w:line="259" w:lineRule="auto"/>
        <w:jc w:val="both"/>
        <w:rPr>
          <w:rFonts w:eastAsia="Times New Roman"/>
          <w:b/>
        </w:rPr>
      </w:pPr>
      <w:r w:rsidRPr="00231D9E">
        <w:rPr>
          <w:rFonts w:eastAsia="Times New Roman"/>
        </w:rPr>
        <w:t xml:space="preserve">8. </w:t>
      </w:r>
      <w:r w:rsidR="008B6D87" w:rsidRPr="00231D9E">
        <w:rPr>
          <w:rFonts w:eastAsia="Times New Roman"/>
        </w:rPr>
        <w:t>Wykonawca</w:t>
      </w:r>
      <w:r w:rsidR="008B6D87" w:rsidRPr="00231D9E">
        <w:rPr>
          <w:rFonts w:eastAsia="Arial"/>
        </w:rPr>
        <w:t xml:space="preserve"> i podwykonawca, po stwierdzeniu, że okoliczności związane z wystąpieniem COVID-19, mogą wpłynąć lub wpływają na należyte wykonanie łączą</w:t>
      </w:r>
      <w:r w:rsidR="008B6D87" w:rsidRPr="00231D9E">
        <w:rPr>
          <w:rFonts w:eastAsia="Times New Roman"/>
        </w:rPr>
        <w:t xml:space="preserve">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49FDC6B3" w14:textId="1E65475D" w:rsidR="008B6D87" w:rsidRPr="00231D9E" w:rsidRDefault="00231D9E" w:rsidP="00231D9E">
      <w:pPr>
        <w:spacing w:before="60" w:line="259" w:lineRule="auto"/>
        <w:jc w:val="both"/>
        <w:rPr>
          <w:rFonts w:eastAsia="Times New Roman"/>
        </w:rPr>
      </w:pPr>
      <w:r w:rsidRPr="00231D9E">
        <w:rPr>
          <w:rFonts w:eastAsia="Times New Roman"/>
        </w:rPr>
        <w:t xml:space="preserve">9. </w:t>
      </w:r>
      <w:r w:rsidR="008B6D87" w:rsidRPr="00231D9E">
        <w:rPr>
          <w:rFonts w:eastAsia="Times New Roman"/>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6E61811C" w14:textId="77777777" w:rsidR="00231D9E" w:rsidRPr="00231D9E" w:rsidRDefault="00231D9E" w:rsidP="00231D9E">
      <w:pPr>
        <w:spacing w:before="60" w:line="259" w:lineRule="auto"/>
        <w:jc w:val="both"/>
        <w:rPr>
          <w:rFonts w:eastAsia="Times New Roman"/>
          <w:b/>
          <w:bCs/>
        </w:rPr>
      </w:pPr>
    </w:p>
    <w:p w14:paraId="2F1D61FE" w14:textId="77777777" w:rsidR="008B6D87" w:rsidRPr="008B6D87" w:rsidRDefault="008B6D87" w:rsidP="008B6D87">
      <w:pPr>
        <w:jc w:val="both"/>
        <w:rPr>
          <w:b/>
          <w:color w:val="365F91" w:themeColor="accent1" w:themeShade="BF"/>
        </w:rPr>
      </w:pPr>
    </w:p>
    <w:p w14:paraId="15451CA0" w14:textId="362DB989" w:rsidR="008B6D87" w:rsidRPr="00231D9E" w:rsidRDefault="008B6D87" w:rsidP="008B6D87">
      <w:pPr>
        <w:jc w:val="both"/>
        <w:rPr>
          <w:b/>
        </w:rPr>
      </w:pPr>
      <w:r w:rsidRPr="00231D9E">
        <w:rPr>
          <w:b/>
        </w:rPr>
        <w:t>§ 1</w:t>
      </w:r>
      <w:r w:rsidR="00A61DEA" w:rsidRPr="00231D9E">
        <w:rPr>
          <w:b/>
        </w:rPr>
        <w:t>1.</w:t>
      </w:r>
      <w:r w:rsidRPr="00231D9E">
        <w:rPr>
          <w:b/>
        </w:rPr>
        <w:t xml:space="preserve"> ZMIANA UMOWY (KLAUZULA WALORYZACYJNA)</w:t>
      </w:r>
    </w:p>
    <w:p w14:paraId="53EF98FD" w14:textId="77777777" w:rsidR="00700FCB" w:rsidRPr="00231D9E" w:rsidRDefault="00700FCB" w:rsidP="008B6D87">
      <w:pPr>
        <w:jc w:val="both"/>
        <w:rPr>
          <w:b/>
        </w:rPr>
      </w:pPr>
    </w:p>
    <w:p w14:paraId="1767E751" w14:textId="7A73BBE9" w:rsidR="008B6D87" w:rsidRPr="00231D9E" w:rsidRDefault="00231D9E" w:rsidP="00231D9E">
      <w:pPr>
        <w:spacing w:before="60" w:line="259" w:lineRule="auto"/>
        <w:jc w:val="both"/>
        <w:rPr>
          <w:rFonts w:eastAsia="Times New Roman"/>
          <w:sz w:val="24"/>
        </w:rPr>
      </w:pPr>
      <w:r w:rsidRPr="00231D9E">
        <w:rPr>
          <w:rFonts w:eastAsia="Times New Roman"/>
          <w:bCs/>
          <w:szCs w:val="20"/>
        </w:rPr>
        <w:t xml:space="preserve">1. </w:t>
      </w:r>
      <w:r w:rsidR="008B6D87" w:rsidRPr="00231D9E">
        <w:rPr>
          <w:rFonts w:eastAsia="Times New Roman"/>
          <w:bCs/>
          <w:szCs w:val="20"/>
        </w:rPr>
        <w:t>Zamawiający dopuszcza możliwość zmiany umowy we wszystkich jej zakresach (w tym w zakresie terminu realizacji, wynagrodzenia wykonawcy, zakresu przedmiotowego, sposobu płatności) także w przypadku wystąpienia następujących okoliczności:</w:t>
      </w:r>
    </w:p>
    <w:p w14:paraId="0821C2F4" w14:textId="77777777" w:rsidR="008B6D87" w:rsidRPr="00231D9E" w:rsidRDefault="008B6D87" w:rsidP="008B6D87">
      <w:pPr>
        <w:numPr>
          <w:ilvl w:val="0"/>
          <w:numId w:val="21"/>
        </w:numPr>
        <w:spacing w:before="120" w:after="120" w:line="259" w:lineRule="auto"/>
        <w:contextualSpacing/>
        <w:jc w:val="both"/>
        <w:rPr>
          <w:rFonts w:eastAsia="Times New Roman"/>
          <w:bCs/>
        </w:rPr>
      </w:pPr>
      <w:r w:rsidRPr="00231D9E">
        <w:rPr>
          <w:rFonts w:eastAsia="Times New Roman"/>
          <w:bCs/>
        </w:rPr>
        <w:t xml:space="preserve">trwania wojny napastniczej przeciwko Rzeczypospolitej Polskiej lub działań zbrojnych na terytorium Rzeczypospolitej Polskiej, terytorium państwa członkowskiego Unii Europejskiej, terytorium Państwa-Strony Traktatu Północnoatlantyckiego albo na terytorium innego państwa graniczącego z Rzecząpospolitą Polską lub okupacji na tych terytoriach lub </w:t>
      </w:r>
    </w:p>
    <w:p w14:paraId="1240CAC8" w14:textId="77777777" w:rsidR="008B6D87" w:rsidRPr="00231D9E" w:rsidRDefault="008B6D87" w:rsidP="008B6D87">
      <w:pPr>
        <w:numPr>
          <w:ilvl w:val="0"/>
          <w:numId w:val="21"/>
        </w:numPr>
        <w:spacing w:before="120" w:after="120" w:line="259" w:lineRule="auto"/>
        <w:contextualSpacing/>
        <w:jc w:val="both"/>
        <w:rPr>
          <w:rFonts w:eastAsia="Times New Roman"/>
          <w:bCs/>
        </w:rPr>
      </w:pPr>
      <w:r w:rsidRPr="00231D9E">
        <w:rPr>
          <w:rFonts w:eastAsia="Times New Roman"/>
          <w:bCs/>
        </w:rPr>
        <w:lastRenderedPageBreak/>
        <w:t xml:space="preserve">obowiązywania na obszarze Rzeczypospolitej Polskiej stanu klęski żywiołowej, stanu wyjątkowego albo stanu wojennego, </w:t>
      </w:r>
    </w:p>
    <w:p w14:paraId="5AB020B7" w14:textId="77777777" w:rsidR="008B6D87" w:rsidRPr="00231D9E" w:rsidRDefault="008B6D87" w:rsidP="008B6D87">
      <w:pPr>
        <w:numPr>
          <w:ilvl w:val="0"/>
          <w:numId w:val="23"/>
        </w:numPr>
        <w:spacing w:before="120" w:after="120" w:line="259" w:lineRule="auto"/>
        <w:ind w:left="709" w:hanging="283"/>
        <w:contextualSpacing/>
        <w:jc w:val="both"/>
        <w:rPr>
          <w:rFonts w:eastAsia="Times New Roman"/>
          <w:bCs/>
        </w:rPr>
      </w:pPr>
      <w:r w:rsidRPr="00231D9E">
        <w:rPr>
          <w:rFonts w:eastAsia="Times New Roman"/>
          <w:bCs/>
        </w:rPr>
        <w:t>strony umowy dopuszczają zmianę umowy w zakresie, o którym mowa w ust. 1, jeśli powyższe okoliczności mają wpływ na należyte wykonanie umowy.</w:t>
      </w:r>
    </w:p>
    <w:p w14:paraId="31E3DFF4" w14:textId="52BA692B" w:rsidR="008B6D87" w:rsidRPr="00231D9E" w:rsidRDefault="00231D9E" w:rsidP="00231D9E">
      <w:pPr>
        <w:spacing w:before="120" w:after="120" w:line="259" w:lineRule="auto"/>
        <w:contextualSpacing/>
        <w:jc w:val="both"/>
        <w:rPr>
          <w:rFonts w:eastAsia="Times New Roman"/>
          <w:bCs/>
        </w:rPr>
      </w:pPr>
      <w:r w:rsidRPr="00231D9E">
        <w:rPr>
          <w:rFonts w:eastAsia="Times New Roman"/>
          <w:bCs/>
        </w:rPr>
        <w:t xml:space="preserve">2. </w:t>
      </w:r>
      <w:r w:rsidR="008B6D87" w:rsidRPr="00231D9E">
        <w:rPr>
          <w:rFonts w:eastAsia="Times New Roman"/>
          <w:bCs/>
        </w:rPr>
        <w:t xml:space="preserve">Strony umowy wzajemnie informują się o wpływie okoliczności, o których mowa w ust. 2 na należyte wykonanie umowy potwierdzając ten wpływ oświadczeniami lub dokumentami. </w:t>
      </w:r>
    </w:p>
    <w:p w14:paraId="0E135475" w14:textId="0924CB52" w:rsidR="008B6D87" w:rsidRPr="00231D9E" w:rsidRDefault="00231D9E" w:rsidP="00231D9E">
      <w:pPr>
        <w:spacing w:before="120" w:after="120" w:line="259" w:lineRule="auto"/>
        <w:contextualSpacing/>
        <w:jc w:val="both"/>
        <w:rPr>
          <w:rFonts w:eastAsia="Times New Roman"/>
          <w:bCs/>
        </w:rPr>
      </w:pPr>
      <w:r w:rsidRPr="00231D9E">
        <w:rPr>
          <w:rFonts w:eastAsia="Times New Roman"/>
          <w:bCs/>
        </w:rPr>
        <w:t xml:space="preserve">3. </w:t>
      </w:r>
      <w:r w:rsidR="008B6D87" w:rsidRPr="00231D9E">
        <w:rPr>
          <w:rFonts w:eastAsia="Times New Roman"/>
          <w:bCs/>
        </w:rPr>
        <w:t>Każda ze stron umowy może żądać przedstawienia dodatkowych oświadczeń lub dokumentów potwierdzających wpływ okoliczności, o których mowa w ust. 2 na należyte wykonanie tej umowy.</w:t>
      </w:r>
    </w:p>
    <w:p w14:paraId="169BC48E" w14:textId="6945D603" w:rsidR="008B6D87" w:rsidRPr="00231D9E" w:rsidRDefault="00231D9E" w:rsidP="00231D9E">
      <w:pPr>
        <w:spacing w:before="120" w:after="120" w:line="259" w:lineRule="auto"/>
        <w:contextualSpacing/>
        <w:jc w:val="both"/>
        <w:rPr>
          <w:rFonts w:eastAsia="Times New Roman"/>
          <w:bCs/>
        </w:rPr>
      </w:pPr>
      <w:r w:rsidRPr="00231D9E">
        <w:rPr>
          <w:rFonts w:eastAsia="Times New Roman"/>
          <w:bCs/>
        </w:rPr>
        <w:t xml:space="preserve">4. </w:t>
      </w:r>
      <w:r w:rsidR="008B6D87" w:rsidRPr="00231D9E">
        <w:rPr>
          <w:rFonts w:eastAsia="Times New Roman"/>
          <w:bCs/>
        </w:rPr>
        <w:t>Zamawiający, po stwierdzeniu, że okoliczności, o których mowa w ust. 2, wpływają na należyte wykonanie umowy, w uzgodnieniu z wykonawcą dokonuje zmiany umowy przez:</w:t>
      </w:r>
    </w:p>
    <w:p w14:paraId="70D029F7" w14:textId="77777777" w:rsidR="008B6D87" w:rsidRPr="00231D9E" w:rsidRDefault="008B6D87" w:rsidP="008B6D87">
      <w:pPr>
        <w:spacing w:before="120" w:after="120"/>
        <w:ind w:left="709" w:hanging="283"/>
        <w:jc w:val="both"/>
        <w:rPr>
          <w:rFonts w:eastAsia="Times New Roman"/>
          <w:bCs/>
        </w:rPr>
      </w:pPr>
      <w:r w:rsidRPr="00231D9E">
        <w:rPr>
          <w:rFonts w:eastAsia="Times New Roman"/>
          <w:bCs/>
        </w:rPr>
        <w:t>1) zmianę terminu wykonania umowy lub jej części, lub czasowe zawieszenie wykonywania umowy lub jej części,</w:t>
      </w:r>
    </w:p>
    <w:p w14:paraId="3E443006" w14:textId="7106C496" w:rsidR="008B6D87" w:rsidRPr="00231D9E" w:rsidRDefault="00231D9E" w:rsidP="008B6D87">
      <w:pPr>
        <w:spacing w:before="120" w:after="120"/>
        <w:ind w:left="709" w:hanging="283"/>
        <w:jc w:val="both"/>
        <w:rPr>
          <w:rFonts w:eastAsia="Times New Roman"/>
          <w:bCs/>
        </w:rPr>
      </w:pPr>
      <w:r w:rsidRPr="00231D9E">
        <w:rPr>
          <w:rFonts w:eastAsia="Times New Roman"/>
          <w:bCs/>
        </w:rPr>
        <w:t>2</w:t>
      </w:r>
      <w:r w:rsidR="008B6D87" w:rsidRPr="00231D9E">
        <w:rPr>
          <w:rFonts w:eastAsia="Times New Roman"/>
          <w:bCs/>
        </w:rPr>
        <w:t>) zmianę zakresu świadczenia wykonawcy i odpowiadającą jej zmianę wynagrodzenia lub sposobu rozliczenia wynagrodzenia wykonawcy,</w:t>
      </w:r>
    </w:p>
    <w:p w14:paraId="58F318F1" w14:textId="77777777" w:rsidR="008B6D87" w:rsidRPr="00231D9E" w:rsidRDefault="008B6D87" w:rsidP="008B6D87">
      <w:pPr>
        <w:numPr>
          <w:ilvl w:val="0"/>
          <w:numId w:val="22"/>
        </w:numPr>
        <w:spacing w:before="120" w:after="120" w:line="259" w:lineRule="auto"/>
        <w:contextualSpacing/>
        <w:jc w:val="both"/>
        <w:rPr>
          <w:rFonts w:eastAsia="Times New Roman"/>
          <w:bCs/>
        </w:rPr>
      </w:pPr>
      <w:r w:rsidRPr="00231D9E">
        <w:rPr>
          <w:rFonts w:eastAsia="Times New Roman"/>
          <w:bCs/>
        </w:rPr>
        <w:t>o ile wzrost wynagrodzenia spowodowany każdą kolejną zmianą nie przekroczy 50% wartości pierwotnej umowy.</w:t>
      </w:r>
    </w:p>
    <w:p w14:paraId="0110A953" w14:textId="1A10BC0C" w:rsidR="008B6D87" w:rsidRDefault="008B6D87" w:rsidP="008B6D87">
      <w:pPr>
        <w:jc w:val="both"/>
        <w:rPr>
          <w:color w:val="365F91" w:themeColor="accent1" w:themeShade="BF"/>
        </w:rPr>
      </w:pPr>
    </w:p>
    <w:p w14:paraId="0F0AD1AF" w14:textId="77777777" w:rsidR="00FC7088" w:rsidRPr="008B6D87" w:rsidRDefault="00FC7088" w:rsidP="008B6D87">
      <w:pPr>
        <w:jc w:val="both"/>
        <w:rPr>
          <w:color w:val="365F91" w:themeColor="accent1" w:themeShade="BF"/>
        </w:rPr>
      </w:pPr>
    </w:p>
    <w:p w14:paraId="773C8B79" w14:textId="563195D3" w:rsidR="008B6D87" w:rsidRPr="0044249C" w:rsidRDefault="008B6D87" w:rsidP="008B6D87">
      <w:pPr>
        <w:jc w:val="both"/>
        <w:rPr>
          <w:b/>
        </w:rPr>
      </w:pPr>
      <w:bookmarkStart w:id="10" w:name="_Hlk101857244"/>
      <w:r w:rsidRPr="0044249C">
        <w:rPr>
          <w:b/>
        </w:rPr>
        <w:t>§ 1</w:t>
      </w:r>
      <w:bookmarkEnd w:id="10"/>
      <w:r w:rsidR="00A61DEA" w:rsidRPr="0044249C">
        <w:rPr>
          <w:b/>
        </w:rPr>
        <w:t>2.</w:t>
      </w:r>
      <w:r w:rsidRPr="0044249C">
        <w:rPr>
          <w:b/>
        </w:rPr>
        <w:t xml:space="preserve"> PRAWA AUTORSKIE I PRAWO WŁASNOŚCI PRZEMYSŁOWEJ</w:t>
      </w:r>
    </w:p>
    <w:p w14:paraId="5B4C97C8" w14:textId="77777777" w:rsidR="00700FCB" w:rsidRPr="0044249C" w:rsidRDefault="00700FCB" w:rsidP="008B6D87">
      <w:pPr>
        <w:jc w:val="both"/>
        <w:rPr>
          <w:b/>
        </w:rPr>
      </w:pPr>
    </w:p>
    <w:p w14:paraId="68BF953F" w14:textId="36943A8C" w:rsidR="008B6D87" w:rsidRPr="0044249C" w:rsidRDefault="008B6D87" w:rsidP="008B6D87">
      <w:pPr>
        <w:jc w:val="both"/>
      </w:pPr>
      <w:r w:rsidRPr="0044249C">
        <w:t xml:space="preserve">Jeżeli normalne używanie Przedmiotu umowy wymagać będzie korzystania z należących do osób trzecich praw na dobrach niematerialnych, a w szczególności z praw autorskich, patentów, wzorów użytkowych, wzorów zdobniczych, wzorów przemysłowych lub znaków towarowych, Wykonawca zobowiązuje się przyjąć na siebie odpowiedzialność z tytułu wszelkich roszczeń, z jakimi osoby trzecie wystąpią przeciwko Zamawiającemu w związku z korzystaniem przez niego z tych praw w odniesieniu do Przedmiotu umowy. </w:t>
      </w:r>
    </w:p>
    <w:p w14:paraId="6F96D4A3" w14:textId="01BEE2D5" w:rsidR="00700FCB" w:rsidRDefault="00700FCB" w:rsidP="008B6D87">
      <w:pPr>
        <w:jc w:val="both"/>
        <w:rPr>
          <w:color w:val="365F91" w:themeColor="accent1" w:themeShade="BF"/>
        </w:rPr>
      </w:pPr>
    </w:p>
    <w:p w14:paraId="1310AC32" w14:textId="77777777" w:rsidR="00FC7088" w:rsidRPr="008B6D87" w:rsidRDefault="00FC7088" w:rsidP="008B6D87">
      <w:pPr>
        <w:jc w:val="both"/>
        <w:rPr>
          <w:color w:val="365F91" w:themeColor="accent1" w:themeShade="BF"/>
        </w:rPr>
      </w:pPr>
    </w:p>
    <w:p w14:paraId="18CD73AC" w14:textId="7DF91AC7" w:rsidR="008B6D87" w:rsidRPr="0044249C" w:rsidRDefault="00A61DEA" w:rsidP="008B6D87">
      <w:pPr>
        <w:jc w:val="both"/>
        <w:rPr>
          <w:b/>
        </w:rPr>
      </w:pPr>
      <w:bookmarkStart w:id="11" w:name="_Hlk114657246"/>
      <w:r w:rsidRPr="0044249C">
        <w:rPr>
          <w:b/>
        </w:rPr>
        <w:t>§</w:t>
      </w:r>
      <w:bookmarkEnd w:id="11"/>
      <w:r w:rsidRPr="0044249C">
        <w:rPr>
          <w:b/>
        </w:rPr>
        <w:t xml:space="preserve"> 13.</w:t>
      </w:r>
      <w:r w:rsidR="008B6D87" w:rsidRPr="0044249C">
        <w:rPr>
          <w:b/>
        </w:rPr>
        <w:t xml:space="preserve"> ODSTĄPIENIE OD UMOWY</w:t>
      </w:r>
    </w:p>
    <w:p w14:paraId="2D5321A6" w14:textId="77777777" w:rsidR="00700FCB" w:rsidRPr="0044249C" w:rsidRDefault="00700FCB" w:rsidP="008B6D87">
      <w:pPr>
        <w:jc w:val="both"/>
        <w:rPr>
          <w:b/>
        </w:rPr>
      </w:pPr>
    </w:p>
    <w:p w14:paraId="1CDB4289" w14:textId="77777777" w:rsidR="008B6D87" w:rsidRPr="0044249C" w:rsidRDefault="008B6D87" w:rsidP="008B6D87">
      <w:pPr>
        <w:jc w:val="both"/>
      </w:pPr>
      <w:r w:rsidRPr="0044249C">
        <w:t xml:space="preserve">1. Zamawiający zastrzega sobie prawo odstąpienia od Umowy: </w:t>
      </w:r>
    </w:p>
    <w:p w14:paraId="22944C53" w14:textId="77777777" w:rsidR="008B6D87" w:rsidRPr="0044249C" w:rsidRDefault="008B6D87" w:rsidP="008B6D87">
      <w:pPr>
        <w:ind w:left="709"/>
        <w:jc w:val="both"/>
      </w:pPr>
      <w:r w:rsidRPr="0044249C">
        <w:t xml:space="preserve">1) w przypadkach określonych w Ustawie PZP, w szczególności w przypadku zaistnienia istotnej zmiany okoliczności powodującej, że wykonanie postanowień Umowy nie leży w interesie publicznym, czego nie można było przewidzieć w chwili zawarcia Umowy, lub gdy dalsze wykonywanie Umowy może zagrozić podstawowemu interesowi bezpieczeństwa państwa lub bezpieczeństwu publicznemu; </w:t>
      </w:r>
    </w:p>
    <w:p w14:paraId="2E40DBBA" w14:textId="132C4ABD" w:rsidR="008B6D87" w:rsidRPr="0044249C" w:rsidRDefault="008B6D87" w:rsidP="008B6D87">
      <w:pPr>
        <w:ind w:left="709"/>
        <w:jc w:val="both"/>
      </w:pPr>
      <w:r w:rsidRPr="0044249C">
        <w:t xml:space="preserve">2) w przypadku, gdy Wykonawca nie dostarczy </w:t>
      </w:r>
      <w:r w:rsidR="00D943D3" w:rsidRPr="00BD7B81">
        <w:t>raportu</w:t>
      </w:r>
      <w:r w:rsidR="00364E94" w:rsidRPr="00BD7B81">
        <w:t>,</w:t>
      </w:r>
      <w:r w:rsidR="00364E94">
        <w:t xml:space="preserve"> o którym mowa w </w:t>
      </w:r>
      <w:r w:rsidR="00364E94" w:rsidRPr="00CF7BA9">
        <w:rPr>
          <w:bCs/>
        </w:rPr>
        <w:t>§2</w:t>
      </w:r>
      <w:r w:rsidR="00D943D3" w:rsidRPr="00CF7BA9">
        <w:rPr>
          <w:bCs/>
        </w:rPr>
        <w:t xml:space="preserve"> pkt 3 lit k</w:t>
      </w:r>
      <w:r w:rsidRPr="0044249C">
        <w:t>;</w:t>
      </w:r>
      <w:r w:rsidR="00167E84">
        <w:t xml:space="preserve"> Wykonawca jest zobowiązany do uzupełnienia braku przedmiotow</w:t>
      </w:r>
      <w:r w:rsidR="001D2E26">
        <w:t>ego</w:t>
      </w:r>
      <w:r w:rsidR="00167E84">
        <w:t xml:space="preserve"> dokument</w:t>
      </w:r>
      <w:r w:rsidR="001D2E26">
        <w:t>u</w:t>
      </w:r>
      <w:r w:rsidR="00167E84">
        <w:t xml:space="preserve"> w ciągu 5 dni kalendarzowych od wezwania Zamawiającego do ich uzupełnienia; Zamawiający odstąpi od umowy, gdy Wykonawca nie uzupełni braku w następstwie drugiego wezwania do uzupełnienia braków.   </w:t>
      </w:r>
      <w:r w:rsidRPr="0044249C">
        <w:t xml:space="preserve"> </w:t>
      </w:r>
    </w:p>
    <w:p w14:paraId="25A33DC9" w14:textId="3AEE570D" w:rsidR="008B6D87" w:rsidRPr="0044249C" w:rsidRDefault="008B6D87" w:rsidP="00DF079A">
      <w:pPr>
        <w:ind w:left="709"/>
        <w:jc w:val="both"/>
      </w:pPr>
      <w:r w:rsidRPr="0044249C">
        <w:t xml:space="preserve">3) w przypadku stwierdzenia nienależytego wykonania postanowień umownych przez Wykonawcę w zakresie realizacji zobowiązań określonych w </w:t>
      </w:r>
      <w:r w:rsidR="0044249C" w:rsidRPr="0044249C">
        <w:t>§ 2</w:t>
      </w:r>
      <w:r w:rsidR="00E927D9" w:rsidRPr="0044249C">
        <w:t xml:space="preserve"> </w:t>
      </w:r>
      <w:r w:rsidRPr="0044249C">
        <w:t>Umowy</w:t>
      </w:r>
      <w:r w:rsidR="00167E84">
        <w:t xml:space="preserve">, w szczególności </w:t>
      </w:r>
      <w:r w:rsidR="007F49E6">
        <w:t>niezgodności przedmiotu</w:t>
      </w:r>
      <w:r w:rsidR="000D03E9">
        <w:t xml:space="preserve"> zamówienia w zakresie standardu</w:t>
      </w:r>
      <w:r w:rsidR="007F49E6">
        <w:t xml:space="preserve"> prowadzenia </w:t>
      </w:r>
      <w:r w:rsidR="001D2E26">
        <w:t>obsługi stoiska</w:t>
      </w:r>
      <w:r w:rsidR="007F49E6">
        <w:t xml:space="preserve"> podczas realizacji wydarzeń objętych Umową z zakresem zawartym w zapytaniu ofertowym</w:t>
      </w:r>
      <w:r w:rsidR="001D2E26">
        <w:t xml:space="preserve"> lub</w:t>
      </w:r>
      <w:r w:rsidR="007F49E6">
        <w:t xml:space="preserve">  braku obsługi merytorycznej.</w:t>
      </w:r>
    </w:p>
    <w:p w14:paraId="71E308E4" w14:textId="24733BA5" w:rsidR="008B6D87" w:rsidRPr="0044249C" w:rsidRDefault="0044249C" w:rsidP="008B6D87">
      <w:pPr>
        <w:jc w:val="both"/>
      </w:pPr>
      <w:r>
        <w:t>2</w:t>
      </w:r>
      <w:r w:rsidR="008B6D87" w:rsidRPr="0044249C">
        <w:t xml:space="preserve">. Odstąpienie od Umowy wymaga zachowania formy pisemnej pod rygorem nieważności. Zamawiający może złożyć pisemne oświadczenie o odstąpieniu od Umowy w terminie do 30 dni od dnia powzięcia wiadomości o zaistnieniu przesłanek uzasadniających jego złożenie. </w:t>
      </w:r>
    </w:p>
    <w:p w14:paraId="2DD8F9C8" w14:textId="5D8B9BA8" w:rsidR="008B6D87" w:rsidRPr="0044249C" w:rsidRDefault="0044249C" w:rsidP="008B6D87">
      <w:pPr>
        <w:jc w:val="both"/>
      </w:pPr>
      <w:r>
        <w:lastRenderedPageBreak/>
        <w:t>3</w:t>
      </w:r>
      <w:r w:rsidR="008B6D87" w:rsidRPr="0044249C">
        <w:t xml:space="preserve">. W przypadku, o którym mowa w ust. 1 pkt 1, Wykonawca może żądać wyłącznie wynagrodzenia należnego z tytułu wykonanej części Umowy do dnia złożenia przez Zamawiającego oświadczenia o odstąpieniu od Umowy. </w:t>
      </w:r>
    </w:p>
    <w:p w14:paraId="77F3374F" w14:textId="5124E048" w:rsidR="008B6D87" w:rsidRPr="0044249C" w:rsidRDefault="0044249C" w:rsidP="008B6D87">
      <w:pPr>
        <w:jc w:val="both"/>
      </w:pPr>
      <w:r>
        <w:t>4</w:t>
      </w:r>
      <w:r w:rsidR="008B6D87" w:rsidRPr="0044249C">
        <w:t>. Wystąpienie przypa</w:t>
      </w:r>
      <w:r w:rsidRPr="0044249C">
        <w:t xml:space="preserve">dków określonych w ust. 1 pkt 2 i 3 </w:t>
      </w:r>
      <w:r w:rsidR="008B6D87" w:rsidRPr="0044249C">
        <w:t>daje Zamawiającemu prawo do odstąpienia od Umowy z przyczyn leżących po stronie Wykonawcy.</w:t>
      </w:r>
    </w:p>
    <w:p w14:paraId="04193C4D" w14:textId="46067F80" w:rsidR="00700FCB" w:rsidRDefault="00700FCB" w:rsidP="008B6D87">
      <w:pPr>
        <w:jc w:val="both"/>
        <w:rPr>
          <w:color w:val="365F91" w:themeColor="accent1" w:themeShade="BF"/>
        </w:rPr>
      </w:pPr>
    </w:p>
    <w:p w14:paraId="02562FEA" w14:textId="77777777" w:rsidR="0044249C" w:rsidRPr="008B6D87" w:rsidRDefault="0044249C" w:rsidP="008B6D87">
      <w:pPr>
        <w:jc w:val="both"/>
        <w:rPr>
          <w:color w:val="365F91" w:themeColor="accent1" w:themeShade="BF"/>
        </w:rPr>
      </w:pPr>
    </w:p>
    <w:p w14:paraId="489DC0BE" w14:textId="1A1FB7D9" w:rsidR="008B6D87" w:rsidRPr="0044249C" w:rsidRDefault="00A61DEA" w:rsidP="008B6D87">
      <w:pPr>
        <w:jc w:val="both"/>
        <w:rPr>
          <w:b/>
        </w:rPr>
      </w:pPr>
      <w:r w:rsidRPr="0044249C">
        <w:rPr>
          <w:b/>
        </w:rPr>
        <w:t xml:space="preserve">§ 14. </w:t>
      </w:r>
      <w:r w:rsidR="008B6D87" w:rsidRPr="0044249C">
        <w:rPr>
          <w:b/>
        </w:rPr>
        <w:t>ODSTĄPIENIE OD UMOWY („KLAUZULA WOJENNA”)</w:t>
      </w:r>
    </w:p>
    <w:p w14:paraId="642031C7" w14:textId="77777777" w:rsidR="00700FCB" w:rsidRPr="0044249C" w:rsidRDefault="00700FCB" w:rsidP="008B6D87">
      <w:pPr>
        <w:jc w:val="both"/>
        <w:rPr>
          <w:b/>
        </w:rPr>
      </w:pPr>
    </w:p>
    <w:p w14:paraId="66F81A5A" w14:textId="05A88CF9" w:rsidR="008B6D87" w:rsidRPr="0044249C" w:rsidRDefault="0044249C" w:rsidP="0044249C">
      <w:pPr>
        <w:tabs>
          <w:tab w:val="num" w:pos="851"/>
        </w:tabs>
        <w:spacing w:before="60" w:line="259" w:lineRule="auto"/>
        <w:jc w:val="both"/>
        <w:rPr>
          <w:rFonts w:eastAsia="Times New Roman"/>
          <w:i/>
        </w:rPr>
      </w:pPr>
      <w:r w:rsidRPr="0044249C">
        <w:rPr>
          <w:rFonts w:eastAsia="Times New Roman"/>
        </w:rPr>
        <w:t xml:space="preserve">1. </w:t>
      </w:r>
      <w:r w:rsidR="008B6D87" w:rsidRPr="0044249C">
        <w:rPr>
          <w:rFonts w:eastAsia="Times New Roman"/>
        </w:rPr>
        <w:t>Każda ze Stron może wypowiedzieć lub odstąpić od Umowy w razie zaistnienia przypadku siły wyższej, którego skutkiem jest niemożność wykonania obowiązków wynikających z Umowy przez którąkolwiek ze Stron przez okres ponad 20 dni. Po upływie wskazanego terminu każda ze Stron może wypowiedzieć lub odstąpić od Umowy ze skutkiem natychmiastowym i w drodze pisemnego oświadczenia przesłanego drugiej Stronie wraz z udowodnieniem tych okoliczności poprzez przedstawienie dokumentacji potwierdzającej wystąpienie zdarzeń mających cechy Siły wyższej oraz wskazania wpływu, jaki zdarzenie miało na przebieg realizacji umowy.</w:t>
      </w:r>
    </w:p>
    <w:p w14:paraId="5717ED06" w14:textId="2320F09A" w:rsidR="008B6D87" w:rsidRPr="0044249C" w:rsidRDefault="0044249C" w:rsidP="0044249C">
      <w:pPr>
        <w:jc w:val="both"/>
        <w:rPr>
          <w:rFonts w:eastAsia="Times New Roman"/>
        </w:rPr>
      </w:pPr>
      <w:r w:rsidRPr="0044249C">
        <w:rPr>
          <w:rFonts w:eastAsia="Times New Roman"/>
        </w:rPr>
        <w:t xml:space="preserve">2. </w:t>
      </w:r>
      <w:r w:rsidR="008B6D87" w:rsidRPr="0044249C">
        <w:rPr>
          <w:rFonts w:eastAsia="Times New Roman"/>
        </w:rPr>
        <w:t xml:space="preserve">Przez pojęcie siły wyższej należy rozumieć zdarzenie zewnętrzne, którego nie można było przewidzieć, analizując i uwzględniając wszystkie okoliczności sprawy, jak również, któremu nie można było zapobiec znanymi, normalnie stosowanymi sposobami w szczególności zdarzenia o charakterze katastrofalnych działań przyrody albo nadzwyczajnych i zewnętrznych wydarzeń, którym zapobiec nie można, jak wojna przeciwko Rzeczypospolitej Polskiej lub działania zbrojne na terytorium Rzeczypospolitej Polskiej, terytorium państwa członkowskiego Unii Europejskiej, terytorium Państwa-Strony Traktatu Północnoatlantyckiego albo na terytorium innego państwa graniczącego z Rzecząpospolitą Polską lub okupacja na tych terytoriach, restrykcje stanu wojennego, stanu wyjątkowego, powstania, rewolucji, zamieszek. </w:t>
      </w:r>
    </w:p>
    <w:p w14:paraId="4BECE276" w14:textId="0939C0D6" w:rsidR="008B6D87" w:rsidRPr="0044249C" w:rsidRDefault="0044249C" w:rsidP="0044249C">
      <w:pPr>
        <w:tabs>
          <w:tab w:val="num" w:pos="851"/>
        </w:tabs>
        <w:spacing w:before="60" w:line="259" w:lineRule="auto"/>
        <w:jc w:val="both"/>
        <w:rPr>
          <w:rFonts w:eastAsia="Times New Roman"/>
        </w:rPr>
      </w:pPr>
      <w:r w:rsidRPr="0044249C">
        <w:rPr>
          <w:rFonts w:eastAsia="Times New Roman"/>
        </w:rPr>
        <w:t xml:space="preserve">3. </w:t>
      </w:r>
      <w:r w:rsidR="008B6D87" w:rsidRPr="0044249C">
        <w:rPr>
          <w:rFonts w:eastAsia="Times New Roman"/>
        </w:rPr>
        <w:t>Odstąpienie od umowy powinno nastąpić w formie pisemnej po</w:t>
      </w:r>
      <w:r>
        <w:rPr>
          <w:rFonts w:eastAsia="Times New Roman"/>
        </w:rPr>
        <w:t xml:space="preserve">d rygorem nieważności </w:t>
      </w:r>
      <w:r w:rsidR="008B6D87" w:rsidRPr="0044249C">
        <w:rPr>
          <w:rFonts w:eastAsia="Times New Roman"/>
        </w:rPr>
        <w:t>i powinno zawierać uzasadnienie.</w:t>
      </w:r>
    </w:p>
    <w:p w14:paraId="40C13251" w14:textId="4A6A1FD2" w:rsidR="00A61DEA" w:rsidRDefault="00A61DEA" w:rsidP="00A61DEA">
      <w:pPr>
        <w:tabs>
          <w:tab w:val="num" w:pos="851"/>
        </w:tabs>
        <w:spacing w:before="60" w:line="259" w:lineRule="auto"/>
        <w:jc w:val="both"/>
        <w:rPr>
          <w:rFonts w:eastAsia="Times New Roman"/>
          <w:color w:val="365F91" w:themeColor="accent1" w:themeShade="BF"/>
        </w:rPr>
      </w:pPr>
    </w:p>
    <w:p w14:paraId="6453A83C" w14:textId="77777777" w:rsidR="00FC7088" w:rsidRDefault="00FC7088" w:rsidP="00A61DEA">
      <w:pPr>
        <w:tabs>
          <w:tab w:val="num" w:pos="851"/>
        </w:tabs>
        <w:spacing w:before="60" w:line="259" w:lineRule="auto"/>
        <w:jc w:val="both"/>
        <w:rPr>
          <w:rFonts w:eastAsia="Times New Roman"/>
          <w:color w:val="365F91" w:themeColor="accent1" w:themeShade="BF"/>
        </w:rPr>
      </w:pPr>
    </w:p>
    <w:p w14:paraId="3AF67133" w14:textId="7BA281B3" w:rsidR="008B6D87" w:rsidRPr="00AC1900" w:rsidRDefault="00AC1900" w:rsidP="008B6D87">
      <w:pPr>
        <w:jc w:val="both"/>
        <w:rPr>
          <w:b/>
        </w:rPr>
      </w:pPr>
      <w:r w:rsidRPr="00AC1900">
        <w:rPr>
          <w:b/>
        </w:rPr>
        <w:t>§ 15</w:t>
      </w:r>
      <w:r w:rsidR="00A61DEA" w:rsidRPr="00AC1900">
        <w:rPr>
          <w:b/>
        </w:rPr>
        <w:t>.</w:t>
      </w:r>
      <w:r w:rsidR="008B6D87" w:rsidRPr="00AC1900">
        <w:rPr>
          <w:b/>
        </w:rPr>
        <w:t xml:space="preserve"> POSTANOWIENIA KOŃCOWE</w:t>
      </w:r>
    </w:p>
    <w:p w14:paraId="29E11D02" w14:textId="77777777" w:rsidR="00700FCB" w:rsidRPr="00AC1900" w:rsidRDefault="00700FCB" w:rsidP="008B6D87">
      <w:pPr>
        <w:jc w:val="both"/>
        <w:rPr>
          <w:b/>
        </w:rPr>
      </w:pPr>
    </w:p>
    <w:p w14:paraId="1B618DD7" w14:textId="0D709978" w:rsidR="008B6D87" w:rsidRPr="00AC1900" w:rsidRDefault="008B6D87" w:rsidP="008B6D87">
      <w:pPr>
        <w:jc w:val="both"/>
      </w:pPr>
      <w:r w:rsidRPr="00AC1900">
        <w:t xml:space="preserve">1. Prawa i obowiązki Stron określone w Umowie oraz z niej wynikające, nie mogą być przenoszone na osoby trzecie bez pisemnej zgody drugiej Strony. </w:t>
      </w:r>
    </w:p>
    <w:p w14:paraId="7AC687E7" w14:textId="18864385" w:rsidR="00DF079A" w:rsidRPr="00AC1900" w:rsidRDefault="00DF079A" w:rsidP="00DF079A">
      <w:pPr>
        <w:jc w:val="both"/>
        <w:rPr>
          <w:bCs/>
        </w:rPr>
      </w:pPr>
      <w:r w:rsidRPr="00AC1900">
        <w:rPr>
          <w:bCs/>
        </w:rPr>
        <w:t>2. Wszystkie ustalenia poczynione drogą korespondencyjną stanowią załącznik do niniejszej Umowy.</w:t>
      </w:r>
    </w:p>
    <w:p w14:paraId="7C13540C" w14:textId="3D28BF95" w:rsidR="00DF079A" w:rsidRPr="00AC1900" w:rsidRDefault="00DF079A" w:rsidP="00DF079A">
      <w:pPr>
        <w:jc w:val="both"/>
        <w:rPr>
          <w:bCs/>
        </w:rPr>
      </w:pPr>
      <w:r w:rsidRPr="00AC1900">
        <w:rPr>
          <w:bCs/>
        </w:rPr>
        <w:t>3. Wszystkie spory wynikające z niniejszej Umowy rozstrzygane będą polubownie na drodze porozumienia stron, a w razie braku porozumienia rozstrzygać je będzie sąd właściwy w Szczecinie.</w:t>
      </w:r>
    </w:p>
    <w:p w14:paraId="088B428E" w14:textId="49EE39DF" w:rsidR="008B6D87" w:rsidRPr="00AC1900" w:rsidRDefault="00DF079A" w:rsidP="008B6D87">
      <w:pPr>
        <w:jc w:val="both"/>
      </w:pPr>
      <w:r w:rsidRPr="00AC1900">
        <w:t>4</w:t>
      </w:r>
      <w:r w:rsidR="008B6D87" w:rsidRPr="00AC1900">
        <w:t xml:space="preserve">. W sprawach nieuregulowanych Umową stosuje się przepisy Kodeksu cywilnego. </w:t>
      </w:r>
    </w:p>
    <w:p w14:paraId="081CFA17" w14:textId="61FD9B71" w:rsidR="00AC1900" w:rsidRPr="00AC1900" w:rsidRDefault="00AC1900" w:rsidP="008B6D87">
      <w:pPr>
        <w:jc w:val="both"/>
      </w:pPr>
      <w:r w:rsidRPr="00AC1900">
        <w:rPr>
          <w:bCs/>
        </w:rPr>
        <w:t>5</w:t>
      </w:r>
      <w:r w:rsidR="00B55977" w:rsidRPr="00AC1900">
        <w:rPr>
          <w:bCs/>
        </w:rPr>
        <w:t xml:space="preserve">. </w:t>
      </w:r>
      <w:r w:rsidR="00DF079A" w:rsidRPr="00AC1900">
        <w:rPr>
          <w:bCs/>
        </w:rPr>
        <w:t>Wszystkie zmiany niniejszej Umowy wymagają formy pisemnej pod rygorem nieważności.</w:t>
      </w:r>
      <w:r w:rsidRPr="00AC1900">
        <w:t xml:space="preserve"> </w:t>
      </w:r>
    </w:p>
    <w:p w14:paraId="4BAF372C" w14:textId="389D302F" w:rsidR="00DF079A" w:rsidRPr="00AC1900" w:rsidRDefault="00AC1900" w:rsidP="008B6D87">
      <w:pPr>
        <w:jc w:val="both"/>
      </w:pPr>
      <w:r w:rsidRPr="00AC1900">
        <w:t>6. Załączniki do Umowy stanowią jej integralną część. W razie jakichkolwiek rozbieżności między treścią Umowy i jej załącznikami lub innymi dokumentami związanymi z Umową pierwszeństwo mają postanowienia Umowy</w:t>
      </w:r>
    </w:p>
    <w:p w14:paraId="4FAB537A" w14:textId="77011BDC" w:rsidR="00DF079A" w:rsidRPr="00AC1900" w:rsidRDefault="00B55977" w:rsidP="00DF079A">
      <w:pPr>
        <w:jc w:val="both"/>
        <w:rPr>
          <w:bCs/>
        </w:rPr>
      </w:pPr>
      <w:r w:rsidRPr="00AC1900">
        <w:rPr>
          <w:bCs/>
        </w:rPr>
        <w:t xml:space="preserve">7. </w:t>
      </w:r>
      <w:r w:rsidR="00DF079A" w:rsidRPr="00AC1900">
        <w:rPr>
          <w:bCs/>
        </w:rPr>
        <w:t>Umowę sporządzono w trzech jednobrzmiących egzemplarzach, w tym dwóch dla Zleceniodawcy.</w:t>
      </w:r>
    </w:p>
    <w:p w14:paraId="7F85AB9D" w14:textId="4A7D1B95" w:rsidR="008B6D87" w:rsidRPr="00AC1900" w:rsidRDefault="00B55977" w:rsidP="008B6D87">
      <w:pPr>
        <w:jc w:val="both"/>
      </w:pPr>
      <w:r w:rsidRPr="00AC1900">
        <w:t>8</w:t>
      </w:r>
      <w:r w:rsidR="008B6D87" w:rsidRPr="00AC1900">
        <w:t xml:space="preserve">. Integralną częścią Umowy są następujące załączniki: </w:t>
      </w:r>
    </w:p>
    <w:p w14:paraId="4615A2F1" w14:textId="77777777" w:rsidR="008B6D87" w:rsidRPr="00AC1900" w:rsidRDefault="008B6D87" w:rsidP="008B6D87">
      <w:pPr>
        <w:jc w:val="both"/>
      </w:pPr>
    </w:p>
    <w:p w14:paraId="4718C999" w14:textId="664B6F52" w:rsidR="008B6D87" w:rsidRPr="00AC1900" w:rsidRDefault="008B6D87" w:rsidP="008B6D87">
      <w:pPr>
        <w:ind w:left="709"/>
        <w:jc w:val="both"/>
      </w:pPr>
      <w:r w:rsidRPr="00AC1900">
        <w:t>1) Załącznik nr 1 - Oferta Wykonawcy (kopia)</w:t>
      </w:r>
    </w:p>
    <w:p w14:paraId="0BAADD78" w14:textId="4849CDC6" w:rsidR="008B6D87" w:rsidRPr="00AC1900" w:rsidRDefault="00740C40" w:rsidP="00C53CFE">
      <w:pPr>
        <w:ind w:left="709"/>
        <w:jc w:val="both"/>
      </w:pPr>
      <w:r>
        <w:t xml:space="preserve">2) Zapytanie ofertowe </w:t>
      </w:r>
    </w:p>
    <w:p w14:paraId="34FEFEF7" w14:textId="77777777" w:rsidR="008B6D87" w:rsidRPr="00AC1900" w:rsidRDefault="008B6D87" w:rsidP="008B6D87">
      <w:pPr>
        <w:jc w:val="both"/>
      </w:pPr>
    </w:p>
    <w:p w14:paraId="35881050" w14:textId="77777777" w:rsidR="008B6D87" w:rsidRPr="00AC1900" w:rsidRDefault="008B6D87" w:rsidP="008B6D87">
      <w:pPr>
        <w:ind w:firstLine="709"/>
        <w:jc w:val="both"/>
      </w:pPr>
      <w:r w:rsidRPr="00AC1900">
        <w:t xml:space="preserve">ZAMAWIAJĄCY: </w:t>
      </w:r>
      <w:r w:rsidRPr="00AC1900">
        <w:tab/>
      </w:r>
      <w:r w:rsidRPr="00AC1900">
        <w:tab/>
      </w:r>
      <w:r w:rsidRPr="00AC1900">
        <w:tab/>
      </w:r>
      <w:r w:rsidRPr="00AC1900">
        <w:tab/>
      </w:r>
      <w:r w:rsidRPr="00AC1900">
        <w:tab/>
      </w:r>
      <w:r w:rsidRPr="00AC1900">
        <w:tab/>
        <w:t>WYKONAWCA:</w:t>
      </w:r>
    </w:p>
    <w:p w14:paraId="5546E92C" w14:textId="305B871A" w:rsidR="008B6D87" w:rsidRPr="00AC1900" w:rsidRDefault="008B6D87" w:rsidP="008B6D87">
      <w:pPr>
        <w:rPr>
          <w:bCs/>
        </w:rPr>
      </w:pPr>
    </w:p>
    <w:sectPr w:rsidR="008B6D87" w:rsidRPr="00AC1900" w:rsidSect="003C47C8">
      <w:headerReference w:type="default" r:id="rId8"/>
      <w:foot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9D1B3" w14:textId="77777777" w:rsidR="0008286E" w:rsidRDefault="0008286E" w:rsidP="00DE7499">
      <w:r>
        <w:separator/>
      </w:r>
    </w:p>
  </w:endnote>
  <w:endnote w:type="continuationSeparator" w:id="0">
    <w:p w14:paraId="77678C2A" w14:textId="77777777" w:rsidR="0008286E" w:rsidRDefault="0008286E" w:rsidP="00DE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379846"/>
      <w:docPartObj>
        <w:docPartGallery w:val="Page Numbers (Bottom of Page)"/>
        <w:docPartUnique/>
      </w:docPartObj>
    </w:sdtPr>
    <w:sdtEndPr/>
    <w:sdtContent>
      <w:p w14:paraId="156273AB" w14:textId="058ECB41" w:rsidR="00DE7499" w:rsidRDefault="00DE7499">
        <w:pPr>
          <w:pStyle w:val="Stopka"/>
          <w:jc w:val="center"/>
        </w:pPr>
        <w:r>
          <w:fldChar w:fldCharType="begin"/>
        </w:r>
        <w:r>
          <w:instrText>PAGE   \* MERGEFORMAT</w:instrText>
        </w:r>
        <w:r>
          <w:fldChar w:fldCharType="separate"/>
        </w:r>
        <w:r w:rsidR="00FD4977">
          <w:rPr>
            <w:noProof/>
          </w:rPr>
          <w:t>11</w:t>
        </w:r>
        <w:r>
          <w:fldChar w:fldCharType="end"/>
        </w:r>
      </w:p>
    </w:sdtContent>
  </w:sdt>
  <w:p w14:paraId="2D06E642" w14:textId="77777777" w:rsidR="00DE7499" w:rsidRDefault="00DE74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E208F" w14:textId="77777777" w:rsidR="0008286E" w:rsidRDefault="0008286E" w:rsidP="00DE7499">
      <w:r>
        <w:separator/>
      </w:r>
    </w:p>
  </w:footnote>
  <w:footnote w:type="continuationSeparator" w:id="0">
    <w:p w14:paraId="30AE5702" w14:textId="77777777" w:rsidR="0008286E" w:rsidRDefault="0008286E" w:rsidP="00DE7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10C2" w14:textId="3C8A37C5" w:rsidR="00D545EA" w:rsidRDefault="00D545EA">
    <w:pPr>
      <w:pStyle w:val="Nagwek"/>
    </w:pPr>
    <w:r w:rsidRPr="00184DE9">
      <w:rPr>
        <w:rFonts w:ascii="Arial" w:eastAsia="Times New Roman" w:hAnsi="Arial" w:cs="Arial"/>
        <w:sz w:val="20"/>
        <w:szCs w:val="20"/>
      </w:rPr>
      <w:t xml:space="preserve">Numer postępowania: </w:t>
    </w:r>
    <w:r w:rsidR="00BD7B81">
      <w:rPr>
        <w:sz w:val="24"/>
        <w:szCs w:val="24"/>
      </w:rPr>
      <w:t>5</w:t>
    </w:r>
    <w:r w:rsidR="002A5D2D" w:rsidRPr="00612EEA">
      <w:rPr>
        <w:sz w:val="24"/>
        <w:szCs w:val="24"/>
      </w:rPr>
      <w:t>/2022/</w:t>
    </w:r>
    <w:proofErr w:type="spellStart"/>
    <w:r w:rsidR="002A5D2D" w:rsidRPr="00612EEA">
      <w:rPr>
        <w:sz w:val="24"/>
        <w:szCs w:val="24"/>
      </w:rPr>
      <w:t>SnI</w:t>
    </w:r>
    <w:proofErr w:type="spellEnd"/>
    <w:r w:rsidR="002A5D2D" w:rsidRPr="00612EEA">
      <w:rPr>
        <w:sz w:val="24"/>
        <w:szCs w:val="24"/>
      </w:rPr>
      <w:t>/ZROT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546E" w14:textId="001A28A1" w:rsidR="003C47C8" w:rsidRDefault="003C47C8">
    <w:pPr>
      <w:pStyle w:val="Nagwek"/>
    </w:pPr>
    <w:r w:rsidRPr="006C6CA8">
      <w:rPr>
        <w:rFonts w:ascii="Arial" w:eastAsia="Times New Roman" w:hAnsi="Arial" w:cs="Arial"/>
        <w:noProof/>
        <w:sz w:val="20"/>
        <w:szCs w:val="20"/>
      </w:rPr>
      <w:drawing>
        <wp:inline distT="0" distB="0" distL="0" distR="0" wp14:anchorId="3298CD5D" wp14:editId="32788812">
          <wp:extent cx="5667375" cy="476250"/>
          <wp:effectExtent l="0" t="0" r="9525" b="0"/>
          <wp:docPr id="1" name="Obraz 1" descr="logoty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476250"/>
                  </a:xfrm>
                  <a:prstGeom prst="rect">
                    <a:avLst/>
                  </a:prstGeom>
                  <a:noFill/>
                  <a:ln>
                    <a:noFill/>
                  </a:ln>
                </pic:spPr>
              </pic:pic>
            </a:graphicData>
          </a:graphic>
        </wp:inline>
      </w:drawing>
    </w:r>
  </w:p>
  <w:p w14:paraId="069568C8" w14:textId="60B3CBD3" w:rsidR="00D545EA" w:rsidRDefault="00D545EA">
    <w:pPr>
      <w:pStyle w:val="Nagwek"/>
    </w:pPr>
  </w:p>
  <w:p w14:paraId="6C9F4593" w14:textId="2A5671EE" w:rsidR="00D545EA" w:rsidRDefault="00D545EA">
    <w:pPr>
      <w:pStyle w:val="Nagwek"/>
    </w:pPr>
    <w:r w:rsidRPr="00184DE9">
      <w:rPr>
        <w:rFonts w:ascii="Arial" w:eastAsia="Times New Roman" w:hAnsi="Arial" w:cs="Arial"/>
        <w:sz w:val="20"/>
        <w:szCs w:val="20"/>
      </w:rPr>
      <w:t xml:space="preserve">Numer postępowania: </w:t>
    </w:r>
    <w:r w:rsidR="005D21C1">
      <w:rPr>
        <w:sz w:val="24"/>
        <w:szCs w:val="24"/>
      </w:rPr>
      <w:t>5</w:t>
    </w:r>
    <w:r w:rsidR="002A5D2D" w:rsidRPr="00612EEA">
      <w:rPr>
        <w:sz w:val="24"/>
        <w:szCs w:val="24"/>
      </w:rPr>
      <w:t>/2022/</w:t>
    </w:r>
    <w:proofErr w:type="spellStart"/>
    <w:r w:rsidR="002A5D2D" w:rsidRPr="00612EEA">
      <w:rPr>
        <w:sz w:val="24"/>
        <w:szCs w:val="24"/>
      </w:rPr>
      <w:t>SnI</w:t>
    </w:r>
    <w:proofErr w:type="spellEnd"/>
    <w:r w:rsidR="002A5D2D" w:rsidRPr="00612EEA">
      <w:rPr>
        <w:sz w:val="24"/>
        <w:szCs w:val="24"/>
      </w:rPr>
      <w:t>/ZROT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A5C"/>
    <w:multiLevelType w:val="hybridMultilevel"/>
    <w:tmpl w:val="70EA4010"/>
    <w:lvl w:ilvl="0" w:tplc="E4B237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44D2A80"/>
    <w:multiLevelType w:val="hybridMultilevel"/>
    <w:tmpl w:val="5C2EBAAE"/>
    <w:lvl w:ilvl="0" w:tplc="8FE013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287110"/>
    <w:multiLevelType w:val="hybridMultilevel"/>
    <w:tmpl w:val="AAB691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1354E1"/>
    <w:multiLevelType w:val="hybridMultilevel"/>
    <w:tmpl w:val="FC969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A7E63"/>
    <w:multiLevelType w:val="hybridMultilevel"/>
    <w:tmpl w:val="9B6040F6"/>
    <w:lvl w:ilvl="0" w:tplc="51CC6FAC">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DB022D"/>
    <w:multiLevelType w:val="hybridMultilevel"/>
    <w:tmpl w:val="4FCEE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2D2F63"/>
    <w:multiLevelType w:val="hybridMultilevel"/>
    <w:tmpl w:val="39A03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900361"/>
    <w:multiLevelType w:val="hybridMultilevel"/>
    <w:tmpl w:val="854C418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BD44D30"/>
    <w:multiLevelType w:val="multilevel"/>
    <w:tmpl w:val="D0140B10"/>
    <w:lvl w:ilvl="0">
      <w:start w:val="7"/>
      <w:numFmt w:val="decimalZero"/>
      <w:lvlText w:val="%1"/>
      <w:lvlJc w:val="left"/>
      <w:pPr>
        <w:ind w:left="960" w:hanging="960"/>
      </w:pPr>
      <w:rPr>
        <w:rFonts w:hint="default"/>
      </w:rPr>
    </w:lvl>
    <w:lvl w:ilvl="1">
      <w:start w:val="12"/>
      <w:numFmt w:val="decimal"/>
      <w:lvlText w:val="%1.%2"/>
      <w:lvlJc w:val="left"/>
      <w:pPr>
        <w:ind w:left="1319" w:hanging="960"/>
      </w:pPr>
      <w:rPr>
        <w:rFonts w:hint="default"/>
      </w:rPr>
    </w:lvl>
    <w:lvl w:ilvl="2">
      <w:start w:val="2017"/>
      <w:numFmt w:val="decimal"/>
      <w:lvlText w:val="%1.%2.%3"/>
      <w:lvlJc w:val="left"/>
      <w:pPr>
        <w:ind w:left="1678" w:hanging="960"/>
      </w:pPr>
      <w:rPr>
        <w:rFonts w:hint="default"/>
      </w:rPr>
    </w:lvl>
    <w:lvl w:ilvl="3">
      <w:start w:val="1"/>
      <w:numFmt w:val="decimal"/>
      <w:lvlText w:val="%1.%2.%3.%4"/>
      <w:lvlJc w:val="left"/>
      <w:pPr>
        <w:ind w:left="2037" w:hanging="96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312" w:hanging="1440"/>
      </w:pPr>
      <w:rPr>
        <w:rFonts w:hint="default"/>
      </w:rPr>
    </w:lvl>
  </w:abstractNum>
  <w:abstractNum w:abstractNumId="9" w15:restartNumberingAfterBreak="0">
    <w:nsid w:val="235063D5"/>
    <w:multiLevelType w:val="hybridMultilevel"/>
    <w:tmpl w:val="C192B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E3420B"/>
    <w:multiLevelType w:val="hybridMultilevel"/>
    <w:tmpl w:val="6F2EB10A"/>
    <w:lvl w:ilvl="0" w:tplc="82D465E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1" w15:restartNumberingAfterBreak="0">
    <w:nsid w:val="26C463B5"/>
    <w:multiLevelType w:val="hybridMultilevel"/>
    <w:tmpl w:val="A8DA47FE"/>
    <w:lvl w:ilvl="0" w:tplc="5D4CC762">
      <w:start w:val="2"/>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2" w15:restartNumberingAfterBreak="0">
    <w:nsid w:val="2A9C5371"/>
    <w:multiLevelType w:val="hybridMultilevel"/>
    <w:tmpl w:val="A258A85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BDD7EA8"/>
    <w:multiLevelType w:val="hybridMultilevel"/>
    <w:tmpl w:val="910C2030"/>
    <w:lvl w:ilvl="0" w:tplc="29FCEFA0">
      <w:start w:val="1"/>
      <w:numFmt w:val="decimal"/>
      <w:lvlText w:val="%1."/>
      <w:lvlJc w:val="left"/>
      <w:pPr>
        <w:ind w:left="144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617B0A"/>
    <w:multiLevelType w:val="hybridMultilevel"/>
    <w:tmpl w:val="13AAA81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45616C3"/>
    <w:multiLevelType w:val="hybridMultilevel"/>
    <w:tmpl w:val="454609FA"/>
    <w:lvl w:ilvl="0" w:tplc="B27853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48F7CD3"/>
    <w:multiLevelType w:val="hybridMultilevel"/>
    <w:tmpl w:val="FC24B8E8"/>
    <w:lvl w:ilvl="0" w:tplc="4AE47A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BD64AC"/>
    <w:multiLevelType w:val="hybridMultilevel"/>
    <w:tmpl w:val="A3C686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512E5E"/>
    <w:multiLevelType w:val="hybridMultilevel"/>
    <w:tmpl w:val="FAD0C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FA7AC9"/>
    <w:multiLevelType w:val="hybridMultilevel"/>
    <w:tmpl w:val="C6229856"/>
    <w:lvl w:ilvl="0" w:tplc="29BC95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187BA2"/>
    <w:multiLevelType w:val="hybridMultilevel"/>
    <w:tmpl w:val="74FC5FEA"/>
    <w:lvl w:ilvl="0" w:tplc="32AC7C6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91E3B1F"/>
    <w:multiLevelType w:val="hybridMultilevel"/>
    <w:tmpl w:val="08BED0CE"/>
    <w:lvl w:ilvl="0" w:tplc="E3F27148">
      <w:start w:val="1"/>
      <w:numFmt w:val="decimal"/>
      <w:lvlText w:val="%1."/>
      <w:lvlJc w:val="left"/>
      <w:pPr>
        <w:tabs>
          <w:tab w:val="num" w:pos="720"/>
        </w:tabs>
        <w:ind w:left="720" w:hanging="360"/>
      </w:pPr>
      <w:rPr>
        <w:rFonts w:ascii="Calibri" w:eastAsiaTheme="minorHAnsi" w:hAnsi="Calibri" w:cs="Calibr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9D07981"/>
    <w:multiLevelType w:val="hybridMultilevel"/>
    <w:tmpl w:val="8D1CDF08"/>
    <w:lvl w:ilvl="0" w:tplc="C4CA2260">
      <w:start w:val="1"/>
      <w:numFmt w:val="decimal"/>
      <w:lvlText w:val="%1)"/>
      <w:lvlJc w:val="left"/>
      <w:pPr>
        <w:ind w:left="1004" w:hanging="360"/>
      </w:pPr>
      <w:rPr>
        <w:rFonts w:ascii="Calibri" w:eastAsiaTheme="minorHAnsi" w:hAnsi="Calibri" w:cs="Calibr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547559FA"/>
    <w:multiLevelType w:val="hybridMultilevel"/>
    <w:tmpl w:val="11D45D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740696"/>
    <w:multiLevelType w:val="hybridMultilevel"/>
    <w:tmpl w:val="91BA16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70124468"/>
    <w:multiLevelType w:val="hybridMultilevel"/>
    <w:tmpl w:val="BDE0C8F6"/>
    <w:lvl w:ilvl="0" w:tplc="0415000F">
      <w:start w:val="1"/>
      <w:numFmt w:val="decimal"/>
      <w:lvlText w:val="%1."/>
      <w:lvlJc w:val="left"/>
      <w:pPr>
        <w:ind w:left="360" w:hanging="360"/>
      </w:pPr>
    </w:lvl>
    <w:lvl w:ilvl="1" w:tplc="3E5E0F42">
      <w:start w:val="1"/>
      <w:numFmt w:val="lowerLetter"/>
      <w:lvlText w:val="%2)"/>
      <w:lvlJc w:val="left"/>
      <w:pPr>
        <w:ind w:left="1363" w:hanging="360"/>
      </w:pPr>
      <w:rPr>
        <w:rFonts w:hint="default"/>
        <w:strike w:val="0"/>
        <w:color w:val="000000"/>
        <w:sz w:val="22"/>
        <w:szCs w:val="22"/>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1D1BDF"/>
    <w:multiLevelType w:val="hybridMultilevel"/>
    <w:tmpl w:val="D2500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64254A"/>
    <w:multiLevelType w:val="hybridMultilevel"/>
    <w:tmpl w:val="863C3F2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6946CA0"/>
    <w:multiLevelType w:val="hybridMultilevel"/>
    <w:tmpl w:val="63DA192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A322CD"/>
    <w:multiLevelType w:val="hybridMultilevel"/>
    <w:tmpl w:val="84845FD2"/>
    <w:lvl w:ilvl="0" w:tplc="E4B237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BC4568E"/>
    <w:multiLevelType w:val="hybridMultilevel"/>
    <w:tmpl w:val="BFEEAEA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7E6F4D11"/>
    <w:multiLevelType w:val="hybridMultilevel"/>
    <w:tmpl w:val="A9E651D4"/>
    <w:lvl w:ilvl="0" w:tplc="AFBC2A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61564636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24156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21192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0260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52076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26972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9747700">
    <w:abstractNumId w:val="10"/>
  </w:num>
  <w:num w:numId="8" w16cid:durableId="1685932544">
    <w:abstractNumId w:val="11"/>
  </w:num>
  <w:num w:numId="9" w16cid:durableId="1265917272">
    <w:abstractNumId w:val="8"/>
  </w:num>
  <w:num w:numId="10" w16cid:durableId="1470587462">
    <w:abstractNumId w:val="7"/>
  </w:num>
  <w:num w:numId="11" w16cid:durableId="911815553">
    <w:abstractNumId w:val="3"/>
  </w:num>
  <w:num w:numId="12" w16cid:durableId="723715997">
    <w:abstractNumId w:val="31"/>
  </w:num>
  <w:num w:numId="13" w16cid:durableId="1430588945">
    <w:abstractNumId w:val="18"/>
  </w:num>
  <w:num w:numId="14" w16cid:durableId="954140244">
    <w:abstractNumId w:val="6"/>
  </w:num>
  <w:num w:numId="15" w16cid:durableId="662588974">
    <w:abstractNumId w:val="22"/>
  </w:num>
  <w:num w:numId="16" w16cid:durableId="164445702">
    <w:abstractNumId w:val="23"/>
  </w:num>
  <w:num w:numId="17" w16cid:durableId="2092773440">
    <w:abstractNumId w:val="26"/>
  </w:num>
  <w:num w:numId="18" w16cid:durableId="657340433">
    <w:abstractNumId w:val="5"/>
  </w:num>
  <w:num w:numId="19" w16cid:durableId="1639410349">
    <w:abstractNumId w:val="13"/>
  </w:num>
  <w:num w:numId="20" w16cid:durableId="1200358357">
    <w:abstractNumId w:val="25"/>
  </w:num>
  <w:num w:numId="21" w16cid:durableId="342439815">
    <w:abstractNumId w:val="27"/>
  </w:num>
  <w:num w:numId="22" w16cid:durableId="1978293650">
    <w:abstractNumId w:val="30"/>
  </w:num>
  <w:num w:numId="23" w16cid:durableId="817957162">
    <w:abstractNumId w:val="0"/>
  </w:num>
  <w:num w:numId="24" w16cid:durableId="1236358617">
    <w:abstractNumId w:val="20"/>
  </w:num>
  <w:num w:numId="25" w16cid:durableId="1731004767">
    <w:abstractNumId w:val="17"/>
  </w:num>
  <w:num w:numId="26" w16cid:durableId="1753428273">
    <w:abstractNumId w:val="9"/>
  </w:num>
  <w:num w:numId="27" w16cid:durableId="1529293262">
    <w:abstractNumId w:val="29"/>
  </w:num>
  <w:num w:numId="28" w16cid:durableId="1165517360">
    <w:abstractNumId w:val="32"/>
  </w:num>
  <w:num w:numId="29" w16cid:durableId="1563442684">
    <w:abstractNumId w:val="15"/>
  </w:num>
  <w:num w:numId="30" w16cid:durableId="1855146041">
    <w:abstractNumId w:val="16"/>
  </w:num>
  <w:num w:numId="31" w16cid:durableId="1706715467">
    <w:abstractNumId w:val="4"/>
  </w:num>
  <w:num w:numId="32" w16cid:durableId="1080328190">
    <w:abstractNumId w:val="19"/>
  </w:num>
  <w:num w:numId="33" w16cid:durableId="312219101">
    <w:abstractNumId w:val="1"/>
  </w:num>
  <w:num w:numId="34" w16cid:durableId="20034597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A39"/>
    <w:rsid w:val="00010730"/>
    <w:rsid w:val="00013AB3"/>
    <w:rsid w:val="00042378"/>
    <w:rsid w:val="00044AD7"/>
    <w:rsid w:val="0008286E"/>
    <w:rsid w:val="00083A31"/>
    <w:rsid w:val="0009063B"/>
    <w:rsid w:val="000C398F"/>
    <w:rsid w:val="000D03E9"/>
    <w:rsid w:val="000D0FE2"/>
    <w:rsid w:val="000D4FDB"/>
    <w:rsid w:val="000E6EEB"/>
    <w:rsid w:val="000F313B"/>
    <w:rsid w:val="000F666B"/>
    <w:rsid w:val="00145A3A"/>
    <w:rsid w:val="001462B1"/>
    <w:rsid w:val="00147908"/>
    <w:rsid w:val="001655B9"/>
    <w:rsid w:val="00166093"/>
    <w:rsid w:val="00167E84"/>
    <w:rsid w:val="00175ED9"/>
    <w:rsid w:val="00193245"/>
    <w:rsid w:val="00194079"/>
    <w:rsid w:val="001A33EE"/>
    <w:rsid w:val="001B6ADD"/>
    <w:rsid w:val="001B7E5A"/>
    <w:rsid w:val="001C596F"/>
    <w:rsid w:val="001C6A5D"/>
    <w:rsid w:val="001D2E26"/>
    <w:rsid w:val="001D38F9"/>
    <w:rsid w:val="001E6009"/>
    <w:rsid w:val="001E76AE"/>
    <w:rsid w:val="001F15F0"/>
    <w:rsid w:val="001F68C0"/>
    <w:rsid w:val="00215466"/>
    <w:rsid w:val="00223024"/>
    <w:rsid w:val="00231D9E"/>
    <w:rsid w:val="00236A82"/>
    <w:rsid w:val="0029480C"/>
    <w:rsid w:val="002A5D2D"/>
    <w:rsid w:val="002C1E34"/>
    <w:rsid w:val="003012BF"/>
    <w:rsid w:val="00353EEC"/>
    <w:rsid w:val="00364E94"/>
    <w:rsid w:val="0036625A"/>
    <w:rsid w:val="00366713"/>
    <w:rsid w:val="00366E65"/>
    <w:rsid w:val="003710A4"/>
    <w:rsid w:val="0039075D"/>
    <w:rsid w:val="003A10E4"/>
    <w:rsid w:val="003C47C8"/>
    <w:rsid w:val="003E14D4"/>
    <w:rsid w:val="003E1A89"/>
    <w:rsid w:val="003E7445"/>
    <w:rsid w:val="003E7D43"/>
    <w:rsid w:val="003F7C78"/>
    <w:rsid w:val="00423145"/>
    <w:rsid w:val="0044249C"/>
    <w:rsid w:val="00444132"/>
    <w:rsid w:val="004466CD"/>
    <w:rsid w:val="00446DC7"/>
    <w:rsid w:val="00453BF1"/>
    <w:rsid w:val="0049210F"/>
    <w:rsid w:val="004D7638"/>
    <w:rsid w:val="004E5B0E"/>
    <w:rsid w:val="0050227F"/>
    <w:rsid w:val="00513273"/>
    <w:rsid w:val="00562368"/>
    <w:rsid w:val="0056263A"/>
    <w:rsid w:val="00562C69"/>
    <w:rsid w:val="005A7883"/>
    <w:rsid w:val="005B0922"/>
    <w:rsid w:val="005D21C1"/>
    <w:rsid w:val="005E2E82"/>
    <w:rsid w:val="006111AB"/>
    <w:rsid w:val="0062631C"/>
    <w:rsid w:val="0067441D"/>
    <w:rsid w:val="00674B3A"/>
    <w:rsid w:val="00690AB6"/>
    <w:rsid w:val="006B2091"/>
    <w:rsid w:val="006F0DCB"/>
    <w:rsid w:val="00700FCB"/>
    <w:rsid w:val="007106FA"/>
    <w:rsid w:val="00716D08"/>
    <w:rsid w:val="00717CEC"/>
    <w:rsid w:val="00740C40"/>
    <w:rsid w:val="00760F85"/>
    <w:rsid w:val="00763970"/>
    <w:rsid w:val="00764DD4"/>
    <w:rsid w:val="0078033B"/>
    <w:rsid w:val="007943F8"/>
    <w:rsid w:val="007C60DA"/>
    <w:rsid w:val="007E6F60"/>
    <w:rsid w:val="007F49E6"/>
    <w:rsid w:val="00801B48"/>
    <w:rsid w:val="00802C9E"/>
    <w:rsid w:val="00847127"/>
    <w:rsid w:val="008644F0"/>
    <w:rsid w:val="00895023"/>
    <w:rsid w:val="0089576A"/>
    <w:rsid w:val="008B6C91"/>
    <w:rsid w:val="008B6D87"/>
    <w:rsid w:val="008D1193"/>
    <w:rsid w:val="008D1D28"/>
    <w:rsid w:val="008F4D17"/>
    <w:rsid w:val="008F71DC"/>
    <w:rsid w:val="00902332"/>
    <w:rsid w:val="009051DA"/>
    <w:rsid w:val="00911057"/>
    <w:rsid w:val="00923323"/>
    <w:rsid w:val="00954082"/>
    <w:rsid w:val="00986041"/>
    <w:rsid w:val="009A1644"/>
    <w:rsid w:val="009C5D98"/>
    <w:rsid w:val="009E5D48"/>
    <w:rsid w:val="00A11055"/>
    <w:rsid w:val="00A21256"/>
    <w:rsid w:val="00A47A39"/>
    <w:rsid w:val="00A55595"/>
    <w:rsid w:val="00A61DEA"/>
    <w:rsid w:val="00A71751"/>
    <w:rsid w:val="00A9000F"/>
    <w:rsid w:val="00A96330"/>
    <w:rsid w:val="00AB2843"/>
    <w:rsid w:val="00AB7C71"/>
    <w:rsid w:val="00AC1900"/>
    <w:rsid w:val="00AC3516"/>
    <w:rsid w:val="00AC451E"/>
    <w:rsid w:val="00AC6E6D"/>
    <w:rsid w:val="00AD2F26"/>
    <w:rsid w:val="00AE507B"/>
    <w:rsid w:val="00B05592"/>
    <w:rsid w:val="00B07ED1"/>
    <w:rsid w:val="00B30782"/>
    <w:rsid w:val="00B47DA6"/>
    <w:rsid w:val="00B55977"/>
    <w:rsid w:val="00B84243"/>
    <w:rsid w:val="00B979FA"/>
    <w:rsid w:val="00BA212E"/>
    <w:rsid w:val="00BC12E3"/>
    <w:rsid w:val="00BC60CD"/>
    <w:rsid w:val="00BD7B81"/>
    <w:rsid w:val="00C16BC6"/>
    <w:rsid w:val="00C509DF"/>
    <w:rsid w:val="00C53CFE"/>
    <w:rsid w:val="00C56CDD"/>
    <w:rsid w:val="00C868F3"/>
    <w:rsid w:val="00C920CB"/>
    <w:rsid w:val="00C93FE7"/>
    <w:rsid w:val="00CA02D7"/>
    <w:rsid w:val="00CB1A65"/>
    <w:rsid w:val="00CB6A96"/>
    <w:rsid w:val="00CC078E"/>
    <w:rsid w:val="00CC153F"/>
    <w:rsid w:val="00CD3A2B"/>
    <w:rsid w:val="00CE44CF"/>
    <w:rsid w:val="00CF6DB7"/>
    <w:rsid w:val="00CF7BA9"/>
    <w:rsid w:val="00D0138C"/>
    <w:rsid w:val="00D20634"/>
    <w:rsid w:val="00D24B25"/>
    <w:rsid w:val="00D36DBC"/>
    <w:rsid w:val="00D545EA"/>
    <w:rsid w:val="00D767CB"/>
    <w:rsid w:val="00D943D3"/>
    <w:rsid w:val="00DC0687"/>
    <w:rsid w:val="00DC351D"/>
    <w:rsid w:val="00DE7499"/>
    <w:rsid w:val="00DF058C"/>
    <w:rsid w:val="00DF079A"/>
    <w:rsid w:val="00DF3D43"/>
    <w:rsid w:val="00E043F6"/>
    <w:rsid w:val="00E13DE0"/>
    <w:rsid w:val="00E17F51"/>
    <w:rsid w:val="00E434E9"/>
    <w:rsid w:val="00E528BD"/>
    <w:rsid w:val="00E659BF"/>
    <w:rsid w:val="00E927D9"/>
    <w:rsid w:val="00E97062"/>
    <w:rsid w:val="00EA2576"/>
    <w:rsid w:val="00EA7EDC"/>
    <w:rsid w:val="00EC4E0A"/>
    <w:rsid w:val="00EF6169"/>
    <w:rsid w:val="00F03D21"/>
    <w:rsid w:val="00F05513"/>
    <w:rsid w:val="00F45462"/>
    <w:rsid w:val="00F536C4"/>
    <w:rsid w:val="00F654F5"/>
    <w:rsid w:val="00F81288"/>
    <w:rsid w:val="00FA384B"/>
    <w:rsid w:val="00FA43CA"/>
    <w:rsid w:val="00FA7B27"/>
    <w:rsid w:val="00FC7088"/>
    <w:rsid w:val="00FD4977"/>
    <w:rsid w:val="00FE5E21"/>
    <w:rsid w:val="00FE77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7246"/>
  <w15:docId w15:val="{37FCFD0F-B582-4C41-9593-8E1CE34C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7A39"/>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7A39"/>
    <w:pPr>
      <w:ind w:left="720"/>
    </w:pPr>
  </w:style>
  <w:style w:type="paragraph" w:styleId="NormalnyWeb">
    <w:name w:val="Normal (Web)"/>
    <w:basedOn w:val="Normalny"/>
    <w:uiPriority w:val="99"/>
    <w:semiHidden/>
    <w:unhideWhenUsed/>
    <w:rsid w:val="009C5D98"/>
    <w:rPr>
      <w:rFonts w:ascii="Times New Roman" w:eastAsia="Times New Roman" w:hAnsi="Times New Roman" w:cs="Times New Roman"/>
      <w:sz w:val="24"/>
      <w:szCs w:val="24"/>
    </w:rPr>
  </w:style>
  <w:style w:type="character" w:styleId="Pogrubienie">
    <w:name w:val="Strong"/>
    <w:basedOn w:val="Domylnaczcionkaakapitu"/>
    <w:uiPriority w:val="22"/>
    <w:qFormat/>
    <w:rsid w:val="009C5D98"/>
    <w:rPr>
      <w:b/>
      <w:bCs/>
    </w:rPr>
  </w:style>
  <w:style w:type="character" w:styleId="Hipercze">
    <w:name w:val="Hyperlink"/>
    <w:basedOn w:val="Domylnaczcionkaakapitu"/>
    <w:uiPriority w:val="99"/>
    <w:unhideWhenUsed/>
    <w:rsid w:val="00453BF1"/>
    <w:rPr>
      <w:color w:val="0000FF" w:themeColor="hyperlink"/>
      <w:u w:val="single"/>
    </w:rPr>
  </w:style>
  <w:style w:type="character" w:styleId="Odwoaniedokomentarza">
    <w:name w:val="annotation reference"/>
    <w:basedOn w:val="Domylnaczcionkaakapitu"/>
    <w:semiHidden/>
    <w:unhideWhenUsed/>
    <w:rsid w:val="003710A4"/>
    <w:rPr>
      <w:sz w:val="16"/>
      <w:szCs w:val="16"/>
    </w:rPr>
  </w:style>
  <w:style w:type="paragraph" w:styleId="Tekstkomentarza">
    <w:name w:val="annotation text"/>
    <w:basedOn w:val="Normalny"/>
    <w:link w:val="TekstkomentarzaZnak"/>
    <w:uiPriority w:val="99"/>
    <w:unhideWhenUsed/>
    <w:rsid w:val="003710A4"/>
    <w:pPr>
      <w:spacing w:after="160"/>
    </w:pPr>
    <w:rPr>
      <w:rFonts w:ascii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3710A4"/>
    <w:rPr>
      <w:sz w:val="20"/>
      <w:szCs w:val="20"/>
    </w:rPr>
  </w:style>
  <w:style w:type="paragraph" w:styleId="Tekstdymka">
    <w:name w:val="Balloon Text"/>
    <w:basedOn w:val="Normalny"/>
    <w:link w:val="TekstdymkaZnak"/>
    <w:uiPriority w:val="99"/>
    <w:semiHidden/>
    <w:unhideWhenUsed/>
    <w:rsid w:val="00EA7E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7EDC"/>
    <w:rPr>
      <w:rFonts w:ascii="Segoe UI" w:hAnsi="Segoe UI" w:cs="Segoe UI"/>
      <w:sz w:val="18"/>
      <w:szCs w:val="18"/>
      <w:lang w:eastAsia="pl-PL"/>
    </w:rPr>
  </w:style>
  <w:style w:type="paragraph" w:styleId="Nagwek">
    <w:name w:val="header"/>
    <w:basedOn w:val="Normalny"/>
    <w:link w:val="NagwekZnak"/>
    <w:uiPriority w:val="99"/>
    <w:unhideWhenUsed/>
    <w:rsid w:val="00DE7499"/>
    <w:pPr>
      <w:tabs>
        <w:tab w:val="center" w:pos="4536"/>
        <w:tab w:val="right" w:pos="9072"/>
      </w:tabs>
    </w:pPr>
  </w:style>
  <w:style w:type="character" w:customStyle="1" w:styleId="NagwekZnak">
    <w:name w:val="Nagłówek Znak"/>
    <w:basedOn w:val="Domylnaczcionkaakapitu"/>
    <w:link w:val="Nagwek"/>
    <w:uiPriority w:val="99"/>
    <w:rsid w:val="00DE7499"/>
    <w:rPr>
      <w:rFonts w:ascii="Calibri" w:hAnsi="Calibri" w:cs="Calibri"/>
      <w:lang w:eastAsia="pl-PL"/>
    </w:rPr>
  </w:style>
  <w:style w:type="paragraph" w:styleId="Stopka">
    <w:name w:val="footer"/>
    <w:basedOn w:val="Normalny"/>
    <w:link w:val="StopkaZnak"/>
    <w:uiPriority w:val="99"/>
    <w:unhideWhenUsed/>
    <w:rsid w:val="00DE7499"/>
    <w:pPr>
      <w:tabs>
        <w:tab w:val="center" w:pos="4536"/>
        <w:tab w:val="right" w:pos="9072"/>
      </w:tabs>
    </w:pPr>
  </w:style>
  <w:style w:type="character" w:customStyle="1" w:styleId="StopkaZnak">
    <w:name w:val="Stopka Znak"/>
    <w:basedOn w:val="Domylnaczcionkaakapitu"/>
    <w:link w:val="Stopka"/>
    <w:uiPriority w:val="99"/>
    <w:rsid w:val="00DE7499"/>
    <w:rPr>
      <w:rFonts w:ascii="Calibri" w:hAnsi="Calibri" w:cs="Calibri"/>
      <w:lang w:eastAsia="pl-PL"/>
    </w:rPr>
  </w:style>
  <w:style w:type="paragraph" w:styleId="Tematkomentarza">
    <w:name w:val="annotation subject"/>
    <w:basedOn w:val="Tekstkomentarza"/>
    <w:next w:val="Tekstkomentarza"/>
    <w:link w:val="TematkomentarzaZnak"/>
    <w:uiPriority w:val="99"/>
    <w:semiHidden/>
    <w:unhideWhenUsed/>
    <w:rsid w:val="00215466"/>
    <w:pPr>
      <w:spacing w:after="0"/>
    </w:pPr>
    <w:rPr>
      <w:rFonts w:ascii="Calibri" w:hAnsi="Calibri" w:cs="Calibri"/>
      <w:b/>
      <w:bCs/>
      <w:lang w:eastAsia="pl-PL"/>
    </w:rPr>
  </w:style>
  <w:style w:type="character" w:customStyle="1" w:styleId="TematkomentarzaZnak">
    <w:name w:val="Temat komentarza Znak"/>
    <w:basedOn w:val="TekstkomentarzaZnak"/>
    <w:link w:val="Tematkomentarza"/>
    <w:uiPriority w:val="99"/>
    <w:semiHidden/>
    <w:rsid w:val="00215466"/>
    <w:rPr>
      <w:rFonts w:ascii="Calibri" w:hAnsi="Calibri" w:cs="Calibri"/>
      <w:b/>
      <w:bCs/>
      <w:sz w:val="20"/>
      <w:szCs w:val="20"/>
      <w:lang w:eastAsia="pl-PL"/>
    </w:rPr>
  </w:style>
  <w:style w:type="paragraph" w:styleId="Poprawka">
    <w:name w:val="Revision"/>
    <w:hidden/>
    <w:uiPriority w:val="99"/>
    <w:semiHidden/>
    <w:rsid w:val="006111AB"/>
    <w:pPr>
      <w:spacing w:after="0"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9662">
      <w:bodyDiv w:val="1"/>
      <w:marLeft w:val="0"/>
      <w:marRight w:val="0"/>
      <w:marTop w:val="0"/>
      <w:marBottom w:val="0"/>
      <w:divBdr>
        <w:top w:val="none" w:sz="0" w:space="0" w:color="auto"/>
        <w:left w:val="none" w:sz="0" w:space="0" w:color="auto"/>
        <w:bottom w:val="none" w:sz="0" w:space="0" w:color="auto"/>
        <w:right w:val="none" w:sz="0" w:space="0" w:color="auto"/>
      </w:divBdr>
    </w:div>
    <w:div w:id="24564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oburzynski@zro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10</Pages>
  <Words>4600</Words>
  <Characters>27605</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zrot</dc:creator>
  <cp:lastModifiedBy>Artur Pomianowski</cp:lastModifiedBy>
  <cp:revision>22</cp:revision>
  <cp:lastPrinted>2022-05-26T07:34:00Z</cp:lastPrinted>
  <dcterms:created xsi:type="dcterms:W3CDTF">2022-07-18T11:27:00Z</dcterms:created>
  <dcterms:modified xsi:type="dcterms:W3CDTF">2022-09-21T13:04:00Z</dcterms:modified>
</cp:coreProperties>
</file>