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23AC" w14:textId="385A0DBC" w:rsidR="003606FC" w:rsidRPr="003606FC" w:rsidRDefault="003606FC" w:rsidP="003606FC">
      <w:pPr>
        <w:pStyle w:val="Nagwek3"/>
        <w:spacing w:line="276" w:lineRule="auto"/>
        <w:jc w:val="right"/>
        <w:rPr>
          <w:rFonts w:cstheme="majorHAnsi"/>
          <w:b/>
          <w:bCs/>
          <w:color w:val="auto"/>
          <w:sz w:val="20"/>
          <w:szCs w:val="20"/>
        </w:rPr>
      </w:pPr>
      <w:bookmarkStart w:id="0" w:name="_Hlk102977900"/>
      <w:r w:rsidRPr="003606FC">
        <w:rPr>
          <w:rFonts w:cstheme="majorHAnsi"/>
          <w:color w:val="auto"/>
          <w:sz w:val="20"/>
          <w:szCs w:val="20"/>
        </w:rPr>
        <w:t xml:space="preserve">Załącznik nr </w:t>
      </w:r>
      <w:r w:rsidR="00BF4158">
        <w:rPr>
          <w:rFonts w:cstheme="majorHAnsi"/>
          <w:color w:val="auto"/>
          <w:sz w:val="20"/>
          <w:szCs w:val="20"/>
        </w:rPr>
        <w:t>6</w:t>
      </w:r>
      <w:r w:rsidRPr="003606FC">
        <w:rPr>
          <w:rFonts w:cstheme="majorHAnsi"/>
          <w:color w:val="auto"/>
          <w:sz w:val="20"/>
          <w:szCs w:val="20"/>
        </w:rPr>
        <w:t xml:space="preserve"> do SWZ </w:t>
      </w:r>
      <w:bookmarkEnd w:id="0"/>
      <w:r w:rsidRPr="003606FC">
        <w:rPr>
          <w:rFonts w:cstheme="majorHAnsi"/>
          <w:color w:val="auto"/>
          <w:sz w:val="20"/>
          <w:szCs w:val="20"/>
        </w:rPr>
        <w:t>- wzór Oświadczenia o aktualności informacji zawartych w oświadczeniu, o którym mowa w art. 125 ust. 1 ustawy, w zakresie podstaw wykluczenia z postępowania wskazanych przez Zamawiającego - składane na wezwanie Zamawiającego</w:t>
      </w:r>
    </w:p>
    <w:p w14:paraId="45FB6928" w14:textId="77777777" w:rsidR="003606FC" w:rsidRPr="003606FC" w:rsidRDefault="003606FC" w:rsidP="003606FC">
      <w:pPr>
        <w:spacing w:after="60" w:line="276" w:lineRule="auto"/>
        <w:jc w:val="right"/>
        <w:rPr>
          <w:rFonts w:asciiTheme="majorHAnsi" w:hAnsiTheme="majorHAnsi" w:cstheme="majorHAnsi"/>
          <w:b/>
          <w:bCs/>
          <w:iCs/>
          <w:sz w:val="20"/>
          <w:szCs w:val="20"/>
        </w:rPr>
      </w:pPr>
    </w:p>
    <w:p w14:paraId="58FDFE1E" w14:textId="77777777" w:rsidR="003606FC" w:rsidRPr="003606FC" w:rsidRDefault="003606FC" w:rsidP="003606FC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6"/>
      </w:tblGrid>
      <w:tr w:rsidR="003606FC" w:rsidRPr="003606FC" w14:paraId="51F4F2AC" w14:textId="77777777" w:rsidTr="00E80044">
        <w:tc>
          <w:tcPr>
            <w:tcW w:w="5256" w:type="dxa"/>
          </w:tcPr>
          <w:p w14:paraId="230AB5E4" w14:textId="77777777" w:rsidR="003606FC" w:rsidRPr="003606FC" w:rsidRDefault="003606FC" w:rsidP="00E80044">
            <w:pPr>
              <w:spacing w:after="60" w:line="276" w:lineRule="auto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6CF0C25E" w14:textId="77777777" w:rsidR="003606FC" w:rsidRPr="003606FC" w:rsidRDefault="003606FC" w:rsidP="00E80044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06F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Nazwa Wykonawcy: </w:t>
            </w:r>
          </w:p>
          <w:p w14:paraId="6B5D887B" w14:textId="77777777" w:rsidR="003606FC" w:rsidRPr="003606FC" w:rsidRDefault="003606FC" w:rsidP="00E80044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06FC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………………………………………………………….</w:t>
            </w:r>
          </w:p>
          <w:p w14:paraId="7E49CC18" w14:textId="77777777" w:rsidR="003606FC" w:rsidRPr="003606FC" w:rsidRDefault="003606FC" w:rsidP="00E80044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027A6D5" w14:textId="77777777" w:rsidR="003606FC" w:rsidRPr="003606FC" w:rsidRDefault="003606FC" w:rsidP="00E80044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06FC">
              <w:rPr>
                <w:rFonts w:asciiTheme="majorHAnsi" w:hAnsiTheme="majorHAnsi" w:cstheme="majorHAnsi"/>
                <w:b/>
                <w:sz w:val="20"/>
                <w:szCs w:val="20"/>
              </w:rPr>
              <w:t>Adres Wykonawcy: …………………………………………………………..</w:t>
            </w:r>
          </w:p>
          <w:p w14:paraId="3C382BCC" w14:textId="77777777" w:rsidR="003606FC" w:rsidRPr="003606FC" w:rsidRDefault="003606FC" w:rsidP="00E80044">
            <w:pPr>
              <w:spacing w:after="60" w:line="276" w:lineRule="auto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</w:tr>
    </w:tbl>
    <w:p w14:paraId="3D0E87DA" w14:textId="77777777" w:rsidR="003606FC" w:rsidRPr="003606FC" w:rsidRDefault="003606FC" w:rsidP="003606FC">
      <w:pPr>
        <w:spacing w:after="60" w:line="276" w:lineRule="auto"/>
        <w:jc w:val="right"/>
        <w:rPr>
          <w:rFonts w:asciiTheme="majorHAnsi" w:hAnsiTheme="majorHAnsi" w:cstheme="majorHAnsi"/>
          <w:b/>
          <w:bCs/>
          <w:iCs/>
          <w:sz w:val="20"/>
          <w:szCs w:val="20"/>
        </w:rPr>
      </w:pPr>
    </w:p>
    <w:p w14:paraId="717E8817" w14:textId="77777777" w:rsidR="003606FC" w:rsidRPr="003606FC" w:rsidRDefault="003606FC" w:rsidP="003606F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E37C8A7" w14:textId="77777777" w:rsidR="003606FC" w:rsidRPr="003606FC" w:rsidRDefault="003606FC" w:rsidP="003606FC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1" w:name="_Hlk102977796"/>
      <w:r w:rsidRPr="003606FC">
        <w:rPr>
          <w:rFonts w:asciiTheme="majorHAnsi" w:hAnsiTheme="majorHAnsi" w:cstheme="majorHAnsi"/>
          <w:b/>
          <w:sz w:val="20"/>
          <w:szCs w:val="20"/>
        </w:rPr>
        <w:t>Oświadczenie o potwierdzeniu braku podstaw wykluczenia</w:t>
      </w:r>
    </w:p>
    <w:bookmarkEnd w:id="1"/>
    <w:p w14:paraId="5D197087" w14:textId="77777777" w:rsidR="003606FC" w:rsidRPr="003606FC" w:rsidRDefault="003606FC" w:rsidP="003606FC">
      <w:pPr>
        <w:spacing w:after="60" w:line="276" w:lineRule="auto"/>
        <w:jc w:val="center"/>
        <w:rPr>
          <w:rFonts w:asciiTheme="majorHAnsi" w:hAnsiTheme="majorHAnsi" w:cstheme="majorHAnsi"/>
          <w:b/>
          <w:bCs/>
          <w:iCs/>
          <w:sz w:val="20"/>
          <w:szCs w:val="20"/>
        </w:rPr>
      </w:pPr>
    </w:p>
    <w:p w14:paraId="43528726" w14:textId="77777777" w:rsidR="00A56483" w:rsidRPr="00C35ECA" w:rsidRDefault="003606FC" w:rsidP="00A56483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BF4158">
        <w:rPr>
          <w:rFonts w:asciiTheme="minorHAnsi" w:hAnsiTheme="minorHAnsi" w:cstheme="minorHAnsi"/>
          <w:sz w:val="20"/>
          <w:szCs w:val="20"/>
        </w:rPr>
        <w:t xml:space="preserve">Przystępując do udziału w postępowaniu o zamówienie publiczne prowadzone w trybie podstawowym </w:t>
      </w:r>
      <w:r w:rsidR="003D2611" w:rsidRPr="00BF4158"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="00BF4158" w:rsidRPr="00BF415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„</w:t>
      </w:r>
      <w:r w:rsidR="00A56483" w:rsidRPr="00C35EC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bookmarkStart w:id="2" w:name="_Hlk166842004"/>
      <w:r w:rsidR="00A56483" w:rsidRPr="00C35ECA">
        <w:rPr>
          <w:rFonts w:asciiTheme="minorHAnsi" w:hAnsiTheme="minorHAnsi" w:cstheme="minorHAnsi"/>
          <w:b/>
          <w:bCs/>
          <w:sz w:val="22"/>
          <w:szCs w:val="22"/>
        </w:rPr>
        <w:t>Sukcesywne dostawy materiałów eksploatacyjnych do urządzeń biurowych dla Mazowieckiego Oddziału Regionalnego</w:t>
      </w:r>
      <w:r w:rsidR="00A56483" w:rsidRPr="00C35EC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ARiMR” </w:t>
      </w:r>
      <w:bookmarkEnd w:id="2"/>
    </w:p>
    <w:p w14:paraId="53A257EE" w14:textId="23EBD52C" w:rsidR="003606FC" w:rsidRPr="00BF4158" w:rsidRDefault="003D2611" w:rsidP="00BF4158">
      <w:pPr>
        <w:suppressAutoHyphens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</w:pPr>
      <w:r w:rsidRPr="00BF4158">
        <w:rPr>
          <w:rFonts w:asciiTheme="minorHAnsi" w:hAnsiTheme="minorHAnsi" w:cstheme="minorHAnsi"/>
          <w:b/>
          <w:sz w:val="20"/>
          <w:szCs w:val="20"/>
        </w:rPr>
        <w:t>pod nr ref.:</w:t>
      </w:r>
      <w:r w:rsidR="003D7EAD" w:rsidRPr="003D7EAD">
        <w:rPr>
          <w:rFonts w:ascii="Calibri" w:eastAsia="Lucida Sans Unicode" w:hAnsi="Calibri" w:cs="Calibri"/>
          <w:b/>
          <w:bCs/>
          <w:sz w:val="22"/>
          <w:szCs w:val="22"/>
        </w:rPr>
        <w:t xml:space="preserve"> </w:t>
      </w:r>
      <w:r w:rsidR="003D7EAD">
        <w:rPr>
          <w:rFonts w:ascii="Calibri" w:eastAsia="Lucida Sans Unicode" w:hAnsi="Calibri" w:cs="Calibri"/>
          <w:b/>
          <w:bCs/>
          <w:sz w:val="22"/>
          <w:szCs w:val="22"/>
        </w:rPr>
        <w:t>BOR07.2619.2.2024.RK</w:t>
      </w:r>
      <w:r w:rsidRPr="00BF4158" w:rsidDel="00F359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F4158">
        <w:rPr>
          <w:rFonts w:asciiTheme="minorHAnsi" w:hAnsiTheme="minorHAnsi" w:cstheme="minorHAnsi"/>
          <w:sz w:val="20"/>
          <w:szCs w:val="20"/>
        </w:rPr>
        <w:t xml:space="preserve"> </w:t>
      </w:r>
      <w:r w:rsidR="003606FC" w:rsidRPr="00BF4158">
        <w:rPr>
          <w:rFonts w:asciiTheme="minorHAnsi" w:hAnsiTheme="minorHAnsi" w:cstheme="minorHAnsi"/>
          <w:sz w:val="20"/>
          <w:szCs w:val="20"/>
        </w:rPr>
        <w:t xml:space="preserve">oświadczam(-y), że na dzień złożenia niniejszego oświadczenia aktualne pozostają informacje zawarte w oświadczeniu, o którym mowa w art. 125 ust. 1 ustawy tj. nie podlegam(-y) wykluczeniu na podstawie: </w:t>
      </w:r>
    </w:p>
    <w:p w14:paraId="16143542" w14:textId="77777777" w:rsidR="003606FC" w:rsidRPr="003606FC" w:rsidRDefault="003606FC" w:rsidP="003606F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04BD8C1" w14:textId="631FE9B4" w:rsidR="003606FC" w:rsidRPr="003606FC" w:rsidRDefault="003606FC" w:rsidP="003606FC">
      <w:pPr>
        <w:pStyle w:val="Default"/>
        <w:numPr>
          <w:ilvl w:val="0"/>
          <w:numId w:val="1"/>
        </w:numPr>
        <w:spacing w:line="276" w:lineRule="auto"/>
        <w:ind w:left="1276"/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</w:pPr>
      <w:r w:rsidRPr="003606FC"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  <w:t>art. 108 ust. 1 ustawy Pzp</w:t>
      </w:r>
      <w:r w:rsidR="00BF4158"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  <w:t xml:space="preserve"> w zakresie przesłanek wskazanych w SWZ</w:t>
      </w:r>
      <w:r w:rsidRPr="003606FC"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  <w:t xml:space="preserve">, </w:t>
      </w:r>
    </w:p>
    <w:p w14:paraId="18C72B4C" w14:textId="26F4A11D" w:rsidR="003606FC" w:rsidRPr="003606FC" w:rsidRDefault="003606FC" w:rsidP="003606FC">
      <w:pPr>
        <w:pStyle w:val="Default"/>
        <w:numPr>
          <w:ilvl w:val="0"/>
          <w:numId w:val="1"/>
        </w:numPr>
        <w:spacing w:line="276" w:lineRule="auto"/>
        <w:ind w:left="1276"/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</w:pPr>
      <w:r w:rsidRPr="003606FC"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  <w:t>art. 109 ust. 1 ustawy Pzp</w:t>
      </w:r>
      <w:r w:rsidR="00BF4158"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  <w:t xml:space="preserve"> w zakresie przesłanek wskazanych w SWZ</w:t>
      </w:r>
      <w:r w:rsidRPr="003606FC"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  <w:t>,</w:t>
      </w:r>
    </w:p>
    <w:p w14:paraId="2BD4CB84" w14:textId="77777777" w:rsidR="003606FC" w:rsidRPr="003606FC" w:rsidRDefault="003606FC" w:rsidP="003606FC">
      <w:pPr>
        <w:pStyle w:val="Default"/>
        <w:numPr>
          <w:ilvl w:val="0"/>
          <w:numId w:val="1"/>
        </w:numPr>
        <w:spacing w:line="276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3606FC"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 (Dz.U.2022.835).</w:t>
      </w:r>
    </w:p>
    <w:p w14:paraId="34748655" w14:textId="77777777" w:rsidR="009C0FF4" w:rsidRPr="003606FC" w:rsidRDefault="009C0FF4">
      <w:pPr>
        <w:rPr>
          <w:rFonts w:asciiTheme="majorHAnsi" w:hAnsiTheme="majorHAnsi" w:cstheme="majorHAnsi"/>
          <w:sz w:val="20"/>
          <w:szCs w:val="20"/>
        </w:rPr>
      </w:pPr>
    </w:p>
    <w:sectPr w:rsidR="009C0FF4" w:rsidRPr="0036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43313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99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FC"/>
    <w:rsid w:val="00163EC1"/>
    <w:rsid w:val="001C6A8E"/>
    <w:rsid w:val="00351A0E"/>
    <w:rsid w:val="003606FC"/>
    <w:rsid w:val="003D2611"/>
    <w:rsid w:val="003D7EAD"/>
    <w:rsid w:val="00441FC6"/>
    <w:rsid w:val="005448B5"/>
    <w:rsid w:val="005A39A6"/>
    <w:rsid w:val="00651280"/>
    <w:rsid w:val="007C00A8"/>
    <w:rsid w:val="009C0FF4"/>
    <w:rsid w:val="00A56483"/>
    <w:rsid w:val="00AF09CA"/>
    <w:rsid w:val="00B53205"/>
    <w:rsid w:val="00BF4158"/>
    <w:rsid w:val="00D5223C"/>
    <w:rsid w:val="00E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6639"/>
  <w15:chartTrackingRefBased/>
  <w15:docId w15:val="{ED5317C8-582F-4BB6-B980-0335E588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6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06F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360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606FC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3606F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3606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D7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E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EA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EA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Styczyński</dc:creator>
  <cp:keywords/>
  <dc:description/>
  <cp:lastModifiedBy>Iwona Dmochowska</cp:lastModifiedBy>
  <cp:revision>5</cp:revision>
  <dcterms:created xsi:type="dcterms:W3CDTF">2024-05-09T17:58:00Z</dcterms:created>
  <dcterms:modified xsi:type="dcterms:W3CDTF">2024-05-17T11:06:00Z</dcterms:modified>
</cp:coreProperties>
</file>