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4D0" w:rsidRPr="00AD4512" w:rsidRDefault="008944D0" w:rsidP="008944D0">
      <w:pPr>
        <w:spacing w:after="120"/>
        <w:jc w:val="center"/>
        <w:rPr>
          <w:rFonts w:ascii="Times New Roman" w:hAnsi="Times New Roman" w:cs="Times New Roman"/>
          <w:sz w:val="24"/>
          <w:szCs w:val="24"/>
        </w:rPr>
      </w:pPr>
      <w:r w:rsidRPr="00AD4512">
        <w:rPr>
          <w:rFonts w:ascii="Times New Roman" w:hAnsi="Times New Roman" w:cs="Times New Roman"/>
          <w:b/>
          <w:sz w:val="24"/>
          <w:szCs w:val="24"/>
        </w:rPr>
        <w:t xml:space="preserve">Umowa </w:t>
      </w:r>
      <w:r w:rsidRPr="00AD4512">
        <w:rPr>
          <w:rFonts w:ascii="Times New Roman" w:hAnsi="Times New Roman" w:cs="Times New Roman"/>
          <w:sz w:val="24"/>
          <w:szCs w:val="24"/>
        </w:rPr>
        <w:br/>
      </w:r>
      <w:r w:rsidR="008D4992" w:rsidRPr="00AD4512">
        <w:rPr>
          <w:rFonts w:ascii="Times New Roman" w:hAnsi="Times New Roman" w:cs="Times New Roman"/>
          <w:sz w:val="24"/>
          <w:szCs w:val="24"/>
        </w:rPr>
        <w:t>o zachowaniu poufności</w:t>
      </w:r>
    </w:p>
    <w:p w:rsidR="008944D0" w:rsidRPr="00AD4512" w:rsidRDefault="008944D0" w:rsidP="008944D0">
      <w:pPr>
        <w:spacing w:after="120"/>
        <w:jc w:val="center"/>
        <w:rPr>
          <w:rFonts w:ascii="Times New Roman" w:hAnsi="Times New Roman" w:cs="Times New Roman"/>
          <w:sz w:val="24"/>
          <w:szCs w:val="24"/>
        </w:rPr>
      </w:pPr>
    </w:p>
    <w:p w:rsidR="008944D0" w:rsidRPr="00AD4512" w:rsidRDefault="008944D0" w:rsidP="008944D0">
      <w:pPr>
        <w:spacing w:after="120"/>
        <w:jc w:val="center"/>
        <w:rPr>
          <w:rFonts w:ascii="Times New Roman" w:hAnsi="Times New Roman" w:cs="Times New Roman"/>
          <w:sz w:val="24"/>
          <w:szCs w:val="24"/>
        </w:rPr>
      </w:pPr>
      <w:r w:rsidRPr="00AD4512">
        <w:rPr>
          <w:rFonts w:ascii="Times New Roman" w:hAnsi="Times New Roman" w:cs="Times New Roman"/>
          <w:sz w:val="24"/>
          <w:szCs w:val="24"/>
        </w:rPr>
        <w:t>zawarta dnia ____________ pomiędzy:</w:t>
      </w:r>
    </w:p>
    <w:p w:rsidR="008944D0" w:rsidRPr="00AD4512" w:rsidRDefault="008944D0" w:rsidP="008944D0">
      <w:pPr>
        <w:spacing w:after="120"/>
        <w:jc w:val="center"/>
        <w:rPr>
          <w:rFonts w:ascii="Times New Roman" w:hAnsi="Times New Roman" w:cs="Times New Roman"/>
          <w:sz w:val="24"/>
          <w:szCs w:val="24"/>
        </w:rPr>
      </w:pPr>
      <w:r w:rsidRPr="00AD4512">
        <w:rPr>
          <w:rFonts w:ascii="Times New Roman" w:hAnsi="Times New Roman" w:cs="Times New Roman"/>
          <w:sz w:val="24"/>
          <w:szCs w:val="24"/>
        </w:rPr>
        <w:t>(zwana dalej „Umową”)</w:t>
      </w:r>
    </w:p>
    <w:p w:rsidR="008944D0" w:rsidRPr="00AD4512" w:rsidRDefault="008944D0" w:rsidP="008944D0">
      <w:pPr>
        <w:spacing w:after="120"/>
        <w:jc w:val="center"/>
        <w:rPr>
          <w:rFonts w:ascii="Times New Roman" w:hAnsi="Times New Roman" w:cs="Times New Roman"/>
          <w:sz w:val="24"/>
          <w:szCs w:val="24"/>
        </w:rPr>
      </w:pP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Szpitalem Specjalistycznym im. J. K. Łukowicza w Chojnicach, ul. Leśna 10, 89-600 Chojnice</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NIP: 5551783839 REGON: 000308169</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reprezentowanym przez:</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Macieja Polasika- Dyrektora</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zwanym w dalszej części umowy „</w:t>
      </w:r>
      <w:r w:rsidR="008D4992" w:rsidRPr="00AD4512">
        <w:rPr>
          <w:rFonts w:ascii="Times New Roman" w:hAnsi="Times New Roman" w:cs="Times New Roman"/>
          <w:sz w:val="24"/>
          <w:szCs w:val="24"/>
        </w:rPr>
        <w:t>Zamawiającym</w:t>
      </w:r>
      <w:r w:rsidRPr="00AD4512">
        <w:rPr>
          <w:rFonts w:ascii="Times New Roman" w:hAnsi="Times New Roman" w:cs="Times New Roman"/>
          <w:sz w:val="24"/>
          <w:szCs w:val="24"/>
        </w:rPr>
        <w:t>”</w:t>
      </w:r>
    </w:p>
    <w:p w:rsidR="008944D0" w:rsidRPr="00AD4512" w:rsidRDefault="008944D0" w:rsidP="008944D0">
      <w:pPr>
        <w:spacing w:after="120"/>
        <w:rPr>
          <w:rFonts w:ascii="Times New Roman" w:hAnsi="Times New Roman" w:cs="Times New Roman"/>
          <w:sz w:val="24"/>
          <w:szCs w:val="24"/>
        </w:rPr>
      </w:pPr>
      <w:r w:rsidRPr="00AD4512">
        <w:rPr>
          <w:rFonts w:ascii="Times New Roman" w:hAnsi="Times New Roman" w:cs="Times New Roman"/>
          <w:sz w:val="24"/>
          <w:szCs w:val="24"/>
        </w:rPr>
        <w:t>a</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NIP: ………………… REGON: …………………</w:t>
      </w:r>
      <w:r w:rsidR="00A83B9A">
        <w:rPr>
          <w:rFonts w:ascii="Times New Roman" w:hAnsi="Times New Roman" w:cs="Times New Roman"/>
          <w:sz w:val="24"/>
          <w:szCs w:val="24"/>
        </w:rPr>
        <w:t xml:space="preserve"> </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reprezentowanym przez:</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zwanym w dalszej części umowy „</w:t>
      </w:r>
      <w:r w:rsidR="008D4992" w:rsidRPr="00AD4512">
        <w:rPr>
          <w:rFonts w:ascii="Times New Roman" w:hAnsi="Times New Roman" w:cs="Times New Roman"/>
          <w:sz w:val="24"/>
          <w:szCs w:val="24"/>
        </w:rPr>
        <w:t>Wykonawcą</w:t>
      </w:r>
      <w:r w:rsidRPr="00AD4512">
        <w:rPr>
          <w:rFonts w:ascii="Times New Roman" w:hAnsi="Times New Roman" w:cs="Times New Roman"/>
          <w:sz w:val="24"/>
          <w:szCs w:val="24"/>
        </w:rPr>
        <w:t>”</w:t>
      </w:r>
    </w:p>
    <w:p w:rsidR="008944D0" w:rsidRPr="00AD4512" w:rsidRDefault="008944D0" w:rsidP="008944D0">
      <w:pPr>
        <w:spacing w:after="120"/>
        <w:rPr>
          <w:rFonts w:ascii="Times New Roman" w:hAnsi="Times New Roman" w:cs="Times New Roman"/>
          <w:sz w:val="24"/>
          <w:szCs w:val="24"/>
        </w:rPr>
      </w:pPr>
    </w:p>
    <w:p w:rsidR="008944D0" w:rsidRPr="00AD4512" w:rsidRDefault="008944D0" w:rsidP="008944D0">
      <w:pPr>
        <w:jc w:val="center"/>
        <w:rPr>
          <w:rFonts w:ascii="Times New Roman" w:hAnsi="Times New Roman" w:cs="Times New Roman"/>
          <w:b/>
          <w:sz w:val="24"/>
          <w:szCs w:val="24"/>
        </w:rPr>
      </w:pPr>
      <w:r w:rsidRPr="00AD4512">
        <w:rPr>
          <w:rFonts w:ascii="Times New Roman" w:hAnsi="Times New Roman" w:cs="Times New Roman"/>
          <w:b/>
          <w:sz w:val="24"/>
          <w:szCs w:val="24"/>
        </w:rPr>
        <w:t>§ 1</w:t>
      </w:r>
    </w:p>
    <w:p w:rsidR="008944D0" w:rsidRPr="00AD4512" w:rsidRDefault="00BB1FEE" w:rsidP="008944D0">
      <w:pPr>
        <w:pStyle w:val="Nagwek2"/>
        <w:jc w:val="center"/>
        <w:rPr>
          <w:rFonts w:ascii="Times New Roman" w:hAnsi="Times New Roman"/>
          <w:color w:val="auto"/>
          <w:sz w:val="24"/>
          <w:szCs w:val="24"/>
        </w:rPr>
      </w:pPr>
      <w:r w:rsidRPr="00AD4512">
        <w:rPr>
          <w:rFonts w:ascii="Times New Roman" w:hAnsi="Times New Roman"/>
          <w:color w:val="auto"/>
          <w:sz w:val="24"/>
          <w:szCs w:val="24"/>
        </w:rPr>
        <w:t>Informacje</w:t>
      </w:r>
      <w:r w:rsidR="007461FD" w:rsidRPr="00AD4512">
        <w:rPr>
          <w:rFonts w:ascii="Times New Roman" w:hAnsi="Times New Roman"/>
          <w:color w:val="auto"/>
          <w:sz w:val="24"/>
          <w:szCs w:val="24"/>
        </w:rPr>
        <w:t xml:space="preserve"> poufne</w:t>
      </w:r>
    </w:p>
    <w:p w:rsidR="00BB1FEE" w:rsidRPr="00AD4512" w:rsidRDefault="007461FD" w:rsidP="00BB1FEE">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lang w:eastAsia="pl-PL"/>
        </w:rPr>
      </w:pPr>
      <w:r w:rsidRPr="00AD4512">
        <w:rPr>
          <w:rFonts w:ascii="Times New Roman" w:hAnsi="Times New Roman" w:cs="Times New Roman"/>
          <w:sz w:val="24"/>
          <w:szCs w:val="24"/>
        </w:rPr>
        <w:t xml:space="preserve">Za </w:t>
      </w:r>
      <w:r w:rsidR="00BB1FEE" w:rsidRPr="00AD4512">
        <w:rPr>
          <w:rFonts w:ascii="Times New Roman" w:hAnsi="Times New Roman" w:cs="Times New Roman"/>
          <w:sz w:val="24"/>
          <w:szCs w:val="24"/>
        </w:rPr>
        <w:t>informacje</w:t>
      </w:r>
      <w:r w:rsidRPr="00AD4512">
        <w:rPr>
          <w:rFonts w:ascii="Times New Roman" w:hAnsi="Times New Roman" w:cs="Times New Roman"/>
          <w:sz w:val="24"/>
          <w:szCs w:val="24"/>
        </w:rPr>
        <w:t xml:space="preserve"> poufne uważa się wszelkiego rodzaju informacje, które nie są publiczne, nie stanowią informacji publicznej w rozumieniu art. 1 Ustawy z dnia 6 września 2001 r. o dostępie do informacji publicznej (t.j. Dz. U. z 2022 r. poz. 902). Na potrzeby niniejszej umowy za </w:t>
      </w:r>
      <w:r w:rsidR="00BB1FEE" w:rsidRPr="00AD4512">
        <w:rPr>
          <w:rFonts w:ascii="Times New Roman" w:hAnsi="Times New Roman" w:cs="Times New Roman"/>
          <w:sz w:val="24"/>
          <w:szCs w:val="24"/>
        </w:rPr>
        <w:t>informacje</w:t>
      </w:r>
      <w:r w:rsidRPr="00AD4512">
        <w:rPr>
          <w:rFonts w:ascii="Times New Roman" w:hAnsi="Times New Roman" w:cs="Times New Roman"/>
          <w:sz w:val="24"/>
          <w:szCs w:val="24"/>
        </w:rPr>
        <w:t xml:space="preserve"> poufne uważa się wszelkiego rodzaju informacje objęte tajemnicą przedsiębiorstwa, to jest takie wobec których każda ze Stron podjęła środki ochronne</w:t>
      </w:r>
      <w:r w:rsidR="00BB1FEE" w:rsidRPr="00AD4512">
        <w:rPr>
          <w:rFonts w:ascii="Times New Roman" w:hAnsi="Times New Roman" w:cs="Times New Roman"/>
          <w:sz w:val="24"/>
          <w:szCs w:val="24"/>
        </w:rPr>
        <w:t xml:space="preserve"> (</w:t>
      </w:r>
      <w:r w:rsidR="00BB1FEE" w:rsidRPr="00AD4512">
        <w:rPr>
          <w:rFonts w:ascii="Times New Roman" w:hAnsi="Times New Roman" w:cs="Times New Roman"/>
          <w:sz w:val="24"/>
          <w:szCs w:val="24"/>
          <w:lang w:eastAsia="pl-PL"/>
        </w:rPr>
        <w:t>w rozumieniu art. 11 ust. 2 ustawy z dnia 16 kwietnia 1993 r. o zwalczaniu nieuczciwej konkurencji, nawet jeż</w:t>
      </w:r>
      <w:bookmarkStart w:id="0" w:name="_GoBack"/>
      <w:bookmarkEnd w:id="0"/>
      <w:r w:rsidR="00BB1FEE" w:rsidRPr="00AD4512">
        <w:rPr>
          <w:rFonts w:ascii="Times New Roman" w:hAnsi="Times New Roman" w:cs="Times New Roman"/>
          <w:sz w:val="24"/>
          <w:szCs w:val="24"/>
          <w:lang w:eastAsia="pl-PL"/>
        </w:rPr>
        <w:t>eli informacje te nie są oznaczone jako poufne, ale ich treść uzasadnia postrzeganie ich za poufne, niezależnie od postaci, formy informacji, w tym ujawnianej poprzez zapis na dysku komputerowym, na piśmie, ustnie, wizualnie, w postaci próbek, modeli, szkiców)</w:t>
      </w:r>
      <w:r w:rsidRPr="00AD4512">
        <w:rPr>
          <w:rFonts w:ascii="Times New Roman" w:hAnsi="Times New Roman" w:cs="Times New Roman"/>
          <w:sz w:val="24"/>
          <w:szCs w:val="24"/>
        </w:rPr>
        <w:t>.</w:t>
      </w:r>
      <w:r w:rsidRPr="00AD4512">
        <w:rPr>
          <w:rFonts w:ascii="Times New Roman" w:hAnsi="Times New Roman" w:cs="Times New Roman"/>
          <w:color w:val="333333"/>
          <w:sz w:val="24"/>
          <w:szCs w:val="24"/>
          <w:shd w:val="clear" w:color="auto" w:fill="FFFFFF"/>
        </w:rPr>
        <w:t xml:space="preserve"> </w:t>
      </w:r>
    </w:p>
    <w:p w:rsidR="00BB1FEE" w:rsidRPr="00AD4512" w:rsidRDefault="00BB1FEE" w:rsidP="00BB1FEE">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t>Jako informacje poufne będą traktowane przez każdą ze Stron bezwarunkowo również wszystkie informacje dotyczące w sposób bezpośredni lub pośredni drugiej Strony oraz firm lub podmiotów z nim współpracujących, a także innych podmiotów, jeżeli: zostały one przekazane przed podpisaniem Umowy w jakiejkolwiek formie, lub po podpisaniu Umowy w związku z wykonywaniem Umowy, niezależnie od formy informacji i formy przekazania tych informacji oraz wszelkich innych form współpracy, dalej jako: „Informacje poufne”.</w:t>
      </w:r>
    </w:p>
    <w:p w:rsidR="00BB1FEE" w:rsidRPr="00AD4512" w:rsidRDefault="00BB1FEE" w:rsidP="00BB1FEE">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t>Do Informacji poufnych nie są zaliczane jakiekolwiek informacje, które:</w:t>
      </w:r>
    </w:p>
    <w:p w:rsidR="00BB1FEE" w:rsidRPr="00AD4512" w:rsidRDefault="00BB1FEE" w:rsidP="00BB1FEE">
      <w:pPr>
        <w:pStyle w:val="Akapitzlist"/>
        <w:autoSpaceDE w:val="0"/>
        <w:autoSpaceDN w:val="0"/>
        <w:adjustRightInd w:val="0"/>
        <w:spacing w:after="0" w:line="240" w:lineRule="auto"/>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t>1) zostały udostępnione publicznie w momencie ich ujawnienia przez jedną ze Stron na rzecz drugiej Strony;</w:t>
      </w:r>
    </w:p>
    <w:p w:rsidR="00BB1FEE" w:rsidRPr="00AD4512" w:rsidRDefault="00BB1FEE" w:rsidP="00BB1FEE">
      <w:pPr>
        <w:pStyle w:val="Akapitzlist"/>
        <w:autoSpaceDE w:val="0"/>
        <w:autoSpaceDN w:val="0"/>
        <w:adjustRightInd w:val="0"/>
        <w:spacing w:after="0" w:line="240" w:lineRule="auto"/>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lastRenderedPageBreak/>
        <w:t>2) zostaną udostępnione publicznie w inny sposób niż w wyniku naruszenia przez każdą ze Stron obowiązku poufności na podstawie Umowy;</w:t>
      </w:r>
    </w:p>
    <w:p w:rsidR="00BB1FEE" w:rsidRPr="00AD4512" w:rsidRDefault="00BB1FEE" w:rsidP="00BB1FEE">
      <w:pPr>
        <w:pStyle w:val="Akapitzlist"/>
        <w:autoSpaceDE w:val="0"/>
        <w:autoSpaceDN w:val="0"/>
        <w:adjustRightInd w:val="0"/>
        <w:spacing w:after="0" w:line="240" w:lineRule="auto"/>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t>3) których publikacja wymagana jest bezwzględnie obowiązującymi przepisami prawa;</w:t>
      </w:r>
    </w:p>
    <w:p w:rsidR="00BB1FEE" w:rsidRPr="00AD4512" w:rsidRDefault="00BB1FEE" w:rsidP="00BB1FEE">
      <w:pPr>
        <w:pStyle w:val="Akapitzlist"/>
        <w:autoSpaceDE w:val="0"/>
        <w:autoSpaceDN w:val="0"/>
        <w:adjustRightInd w:val="0"/>
        <w:spacing w:after="0" w:line="240" w:lineRule="auto"/>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t>4) każda ze Stron odpowiada za zachowanie poufności Informacji poufnych na zasadach określonych w niniejszym paragrafie także przez swoich pracowników, podwykonawców lub podmioty lub osoby przy pomocy, których Strona wykonuje Umowę.</w:t>
      </w:r>
    </w:p>
    <w:p w:rsidR="001C61B2" w:rsidRPr="00AD4512" w:rsidRDefault="001C61B2" w:rsidP="008E783E">
      <w:pPr>
        <w:spacing w:after="120"/>
        <w:jc w:val="both"/>
        <w:rPr>
          <w:rFonts w:ascii="Times New Roman" w:hAnsi="Times New Roman" w:cs="Times New Roman"/>
          <w:sz w:val="24"/>
          <w:szCs w:val="24"/>
        </w:rPr>
      </w:pPr>
    </w:p>
    <w:p w:rsidR="008E783E" w:rsidRPr="00AD4512" w:rsidRDefault="008E783E" w:rsidP="008E783E">
      <w:pPr>
        <w:jc w:val="center"/>
        <w:rPr>
          <w:rFonts w:ascii="Times New Roman" w:hAnsi="Times New Roman" w:cs="Times New Roman"/>
          <w:b/>
          <w:sz w:val="24"/>
          <w:szCs w:val="24"/>
        </w:rPr>
      </w:pPr>
      <w:r w:rsidRPr="00AD4512">
        <w:rPr>
          <w:rFonts w:ascii="Times New Roman" w:hAnsi="Times New Roman" w:cs="Times New Roman"/>
          <w:b/>
          <w:sz w:val="24"/>
          <w:szCs w:val="24"/>
        </w:rPr>
        <w:t>§ 2</w:t>
      </w:r>
    </w:p>
    <w:p w:rsidR="008E783E" w:rsidRPr="00AD4512" w:rsidRDefault="008E783E" w:rsidP="008E783E">
      <w:pPr>
        <w:spacing w:after="120"/>
        <w:jc w:val="center"/>
        <w:rPr>
          <w:rFonts w:ascii="Times New Roman" w:hAnsi="Times New Roman" w:cs="Times New Roman"/>
          <w:sz w:val="24"/>
          <w:szCs w:val="24"/>
        </w:rPr>
      </w:pPr>
      <w:r w:rsidRPr="00AD4512">
        <w:rPr>
          <w:rFonts w:ascii="Times New Roman" w:hAnsi="Times New Roman" w:cs="Times New Roman"/>
          <w:sz w:val="24"/>
          <w:szCs w:val="24"/>
        </w:rPr>
        <w:t>Prawa i obowiązki stron</w:t>
      </w:r>
    </w:p>
    <w:p w:rsidR="008E783E" w:rsidRPr="00AD4512" w:rsidRDefault="008E783E" w:rsidP="008E783E">
      <w:pPr>
        <w:spacing w:after="120"/>
        <w:jc w:val="both"/>
        <w:rPr>
          <w:rFonts w:ascii="Times New Roman" w:hAnsi="Times New Roman" w:cs="Times New Roman"/>
          <w:sz w:val="24"/>
          <w:szCs w:val="24"/>
        </w:rPr>
      </w:pPr>
    </w:p>
    <w:p w:rsidR="008944D0" w:rsidRPr="00AD4512" w:rsidRDefault="001C61B2" w:rsidP="008E783E">
      <w:pPr>
        <w:pStyle w:val="Akapitzlist"/>
        <w:numPr>
          <w:ilvl w:val="0"/>
          <w:numId w:val="17"/>
        </w:numPr>
        <w:spacing w:after="120"/>
        <w:jc w:val="both"/>
        <w:rPr>
          <w:rFonts w:ascii="Times New Roman" w:hAnsi="Times New Roman" w:cs="Times New Roman"/>
          <w:sz w:val="24"/>
          <w:szCs w:val="24"/>
        </w:rPr>
      </w:pPr>
      <w:r w:rsidRPr="00AD4512">
        <w:rPr>
          <w:rFonts w:ascii="Times New Roman" w:hAnsi="Times New Roman" w:cs="Times New Roman"/>
          <w:sz w:val="24"/>
          <w:szCs w:val="24"/>
        </w:rPr>
        <w:t>Strony</w:t>
      </w:r>
      <w:r w:rsidR="008944D0" w:rsidRPr="00AD4512">
        <w:rPr>
          <w:rFonts w:ascii="Times New Roman" w:hAnsi="Times New Roman" w:cs="Times New Roman"/>
          <w:sz w:val="24"/>
          <w:szCs w:val="24"/>
        </w:rPr>
        <w:t xml:space="preserve"> oświadcza</w:t>
      </w:r>
      <w:r w:rsidRPr="00AD4512">
        <w:rPr>
          <w:rFonts w:ascii="Times New Roman" w:hAnsi="Times New Roman" w:cs="Times New Roman"/>
          <w:sz w:val="24"/>
          <w:szCs w:val="24"/>
        </w:rPr>
        <w:t>ją</w:t>
      </w:r>
      <w:r w:rsidR="008944D0" w:rsidRPr="00AD4512">
        <w:rPr>
          <w:rFonts w:ascii="Times New Roman" w:hAnsi="Times New Roman" w:cs="Times New Roman"/>
          <w:sz w:val="24"/>
          <w:szCs w:val="24"/>
        </w:rPr>
        <w:t xml:space="preserve">, że w związku z zobowiązaniem do zachowania w tajemnicy danych poufnych nie będą one wykorzystywane, ujawniane ani udostępniane bez pisemnej zgody </w:t>
      </w:r>
      <w:r w:rsidRPr="00AD4512">
        <w:rPr>
          <w:rFonts w:ascii="Times New Roman" w:hAnsi="Times New Roman" w:cs="Times New Roman"/>
          <w:sz w:val="24"/>
          <w:szCs w:val="24"/>
        </w:rPr>
        <w:t>drugiej Strony</w:t>
      </w:r>
      <w:r w:rsidR="008944D0" w:rsidRPr="00AD4512">
        <w:rPr>
          <w:rFonts w:ascii="Times New Roman" w:hAnsi="Times New Roman" w:cs="Times New Roman"/>
          <w:sz w:val="24"/>
          <w:szCs w:val="24"/>
        </w:rPr>
        <w:t xml:space="preserve"> w innym celu niż wykonanie Umowy, chyba że konieczność ujawnienia posiadanych informacji wynika z obowiązujących przepisów prawa lub Umowy.</w:t>
      </w:r>
    </w:p>
    <w:p w:rsidR="008E783E" w:rsidRPr="00AD4512" w:rsidRDefault="008E783E" w:rsidP="008E783E">
      <w:pPr>
        <w:pStyle w:val="Akapitzlist"/>
        <w:numPr>
          <w:ilvl w:val="0"/>
          <w:numId w:val="17"/>
        </w:numPr>
        <w:spacing w:after="0"/>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t xml:space="preserve">Strony zobowiązują się po rozwiązaniu lub wygaśnięciu umowy do retencji danych osobowych oraz innych informacji poufnych zgodnie ze szczególnymi przepisami. Wszelkie informacje poufne, które nie będą już potrzebne po rozwiązaniu umowy lub jej wygaśnięciu powinny być usunięte z rejestrów (np. pamięci komputerowej, rejestrów papierowych) niezwłocznie. </w:t>
      </w:r>
    </w:p>
    <w:p w:rsidR="008E783E" w:rsidRPr="00AD4512" w:rsidRDefault="008E783E" w:rsidP="008E783E">
      <w:pPr>
        <w:pStyle w:val="Akapitzlist"/>
        <w:numPr>
          <w:ilvl w:val="0"/>
          <w:numId w:val="17"/>
        </w:numPr>
        <w:spacing w:after="0"/>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t>W przypadku, gdy jakakolwiek osoba trzecia, nie wyłączając organów państwowych, zwróci się do Strony o ujawnienie Informacji poufnych, Strona ta, z zastrzeżeniem przepisów powszechnie obowiązującego prawa, niezwłocznie poinformuje o tym drugą Stronę w formie pisemnej lub elektronicznej.</w:t>
      </w:r>
    </w:p>
    <w:p w:rsidR="008E783E" w:rsidRPr="00AD4512" w:rsidRDefault="008E783E" w:rsidP="008E783E">
      <w:pPr>
        <w:pStyle w:val="Akapitzlist"/>
        <w:numPr>
          <w:ilvl w:val="0"/>
          <w:numId w:val="17"/>
        </w:numPr>
        <w:spacing w:after="0" w:line="240" w:lineRule="auto"/>
        <w:jc w:val="both"/>
        <w:rPr>
          <w:rFonts w:ascii="Times New Roman" w:hAnsi="Times New Roman" w:cs="Times New Roman"/>
          <w:sz w:val="24"/>
          <w:szCs w:val="24"/>
          <w:lang w:eastAsia="ar-SA"/>
        </w:rPr>
      </w:pPr>
      <w:r w:rsidRPr="00AD4512">
        <w:rPr>
          <w:rFonts w:ascii="Times New Roman" w:hAnsi="Times New Roman" w:cs="Times New Roman"/>
          <w:sz w:val="24"/>
          <w:szCs w:val="24"/>
          <w:lang w:eastAsia="pl-PL"/>
        </w:rPr>
        <w:t>Każda ze Stron zobowiązuje się do niezwłocznego zawiadomienia drugiej Strony w formie pisemnej lub elektronicznej o naruszeniu lub powstaniu zagrożenia naruszenia zasad określonych w niniejszym paragrafie, w tym udostępnienia osobom nieupoważnionym Informacji poufnych i okolicznościach tego zdarzenia.</w:t>
      </w:r>
    </w:p>
    <w:p w:rsidR="008E783E" w:rsidRPr="00AD4512" w:rsidRDefault="008E783E" w:rsidP="008E783E">
      <w:pPr>
        <w:spacing w:after="120"/>
        <w:jc w:val="both"/>
        <w:rPr>
          <w:rFonts w:ascii="Times New Roman" w:hAnsi="Times New Roman" w:cs="Times New Roman"/>
          <w:sz w:val="24"/>
          <w:szCs w:val="24"/>
        </w:rPr>
      </w:pPr>
    </w:p>
    <w:p w:rsidR="00862429" w:rsidRPr="00AD4512" w:rsidRDefault="00AD4512" w:rsidP="00862429">
      <w:pPr>
        <w:spacing w:after="0"/>
        <w:jc w:val="center"/>
        <w:rPr>
          <w:rFonts w:ascii="Times New Roman" w:hAnsi="Times New Roman" w:cs="Times New Roman"/>
          <w:b/>
          <w:sz w:val="24"/>
          <w:szCs w:val="24"/>
        </w:rPr>
      </w:pPr>
      <w:r>
        <w:rPr>
          <w:rFonts w:ascii="Times New Roman" w:hAnsi="Times New Roman" w:cs="Times New Roman"/>
          <w:b/>
          <w:sz w:val="24"/>
          <w:szCs w:val="24"/>
        </w:rPr>
        <w:t>§ 3</w:t>
      </w:r>
    </w:p>
    <w:p w:rsidR="00862429" w:rsidRPr="00AD4512" w:rsidRDefault="00862429" w:rsidP="00862429">
      <w:pPr>
        <w:pStyle w:val="Nagwek2"/>
        <w:jc w:val="center"/>
        <w:rPr>
          <w:rFonts w:ascii="Times New Roman" w:hAnsi="Times New Roman"/>
          <w:color w:val="auto"/>
          <w:sz w:val="24"/>
          <w:szCs w:val="24"/>
        </w:rPr>
      </w:pPr>
      <w:r w:rsidRPr="00AD4512">
        <w:rPr>
          <w:rFonts w:ascii="Times New Roman" w:hAnsi="Times New Roman"/>
          <w:color w:val="auto"/>
          <w:sz w:val="24"/>
          <w:szCs w:val="24"/>
        </w:rPr>
        <w:t xml:space="preserve">Odpowiedzialność </w:t>
      </w:r>
      <w:r w:rsidR="00EE2EFF" w:rsidRPr="00AD4512">
        <w:rPr>
          <w:rFonts w:ascii="Times New Roman" w:hAnsi="Times New Roman"/>
          <w:color w:val="auto"/>
          <w:sz w:val="24"/>
          <w:szCs w:val="24"/>
        </w:rPr>
        <w:t>Stron</w:t>
      </w:r>
    </w:p>
    <w:p w:rsidR="00862429" w:rsidRPr="00AD4512" w:rsidRDefault="00862429" w:rsidP="008E783E">
      <w:pPr>
        <w:pStyle w:val="Akapitzlist"/>
        <w:numPr>
          <w:ilvl w:val="0"/>
          <w:numId w:val="15"/>
        </w:numPr>
        <w:spacing w:after="120"/>
        <w:jc w:val="both"/>
        <w:rPr>
          <w:rFonts w:ascii="Times New Roman" w:hAnsi="Times New Roman" w:cs="Times New Roman"/>
          <w:sz w:val="24"/>
          <w:szCs w:val="24"/>
        </w:rPr>
      </w:pPr>
      <w:r w:rsidRPr="00AD4512">
        <w:rPr>
          <w:rFonts w:ascii="Times New Roman" w:hAnsi="Times New Roman" w:cs="Times New Roman"/>
          <w:sz w:val="24"/>
          <w:szCs w:val="24"/>
        </w:rPr>
        <w:t>Strony są odpowiedzialne za udostępnienie lub wykorzystanie danych poufnych niezgodnie z treścią Umowy, a w szczególności za udostępnienie osobom nieupoważnionym.</w:t>
      </w:r>
    </w:p>
    <w:p w:rsidR="00BB1FEE" w:rsidRPr="00AD4512" w:rsidRDefault="00BB1FEE" w:rsidP="008E783E">
      <w:pPr>
        <w:pStyle w:val="Akapitzlist"/>
        <w:spacing w:after="120"/>
        <w:contextualSpacing w:val="0"/>
        <w:jc w:val="both"/>
        <w:rPr>
          <w:rFonts w:ascii="Times New Roman" w:hAnsi="Times New Roman" w:cs="Times New Roman"/>
          <w:sz w:val="24"/>
          <w:szCs w:val="24"/>
        </w:rPr>
      </w:pPr>
    </w:p>
    <w:p w:rsidR="00862429" w:rsidRPr="00AD4512" w:rsidRDefault="00AD4512" w:rsidP="00862429">
      <w:pPr>
        <w:jc w:val="center"/>
        <w:rPr>
          <w:rFonts w:ascii="Times New Roman" w:hAnsi="Times New Roman" w:cs="Times New Roman"/>
          <w:b/>
          <w:sz w:val="24"/>
          <w:szCs w:val="24"/>
        </w:rPr>
      </w:pPr>
      <w:r>
        <w:rPr>
          <w:rFonts w:ascii="Times New Roman" w:hAnsi="Times New Roman" w:cs="Times New Roman"/>
          <w:b/>
          <w:sz w:val="24"/>
          <w:szCs w:val="24"/>
        </w:rPr>
        <w:t>§ 4</w:t>
      </w:r>
    </w:p>
    <w:p w:rsidR="00862429" w:rsidRPr="00AD4512" w:rsidRDefault="00862429" w:rsidP="00862429">
      <w:pPr>
        <w:pStyle w:val="Nagwek2"/>
        <w:jc w:val="center"/>
        <w:rPr>
          <w:rFonts w:ascii="Times New Roman" w:hAnsi="Times New Roman"/>
          <w:color w:val="auto"/>
          <w:sz w:val="24"/>
          <w:szCs w:val="24"/>
        </w:rPr>
      </w:pPr>
      <w:r w:rsidRPr="00AD4512">
        <w:rPr>
          <w:rFonts w:ascii="Times New Roman" w:hAnsi="Times New Roman"/>
          <w:color w:val="auto"/>
          <w:sz w:val="24"/>
          <w:szCs w:val="24"/>
        </w:rPr>
        <w:t>Czas obowiązywania Umowy</w:t>
      </w:r>
    </w:p>
    <w:p w:rsidR="00BB1FEE" w:rsidRPr="00AD4512" w:rsidRDefault="00BB1FEE" w:rsidP="008E783E">
      <w:pPr>
        <w:pStyle w:val="Akapitzlist"/>
        <w:numPr>
          <w:ilvl w:val="0"/>
          <w:numId w:val="16"/>
        </w:numPr>
        <w:spacing w:after="0"/>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t xml:space="preserve">Obowiązek zachowania poufności </w:t>
      </w:r>
      <w:r w:rsidR="008E783E" w:rsidRPr="00AD4512">
        <w:rPr>
          <w:rFonts w:ascii="Times New Roman" w:hAnsi="Times New Roman" w:cs="Times New Roman"/>
          <w:sz w:val="24"/>
          <w:szCs w:val="24"/>
          <w:lang w:eastAsia="pl-PL"/>
        </w:rPr>
        <w:t xml:space="preserve">ma charakter trwały, </w:t>
      </w:r>
      <w:r w:rsidRPr="00AD4512">
        <w:rPr>
          <w:rFonts w:ascii="Times New Roman" w:hAnsi="Times New Roman" w:cs="Times New Roman"/>
          <w:sz w:val="24"/>
          <w:szCs w:val="24"/>
          <w:lang w:eastAsia="pl-PL"/>
        </w:rPr>
        <w:t xml:space="preserve">nie wygasa w przypadku odstąpienia, rozwiązania lub wygaśnięcia Umowy. </w:t>
      </w:r>
    </w:p>
    <w:p w:rsidR="00862429" w:rsidRPr="00AD4512" w:rsidRDefault="00862429" w:rsidP="00862429">
      <w:pPr>
        <w:pStyle w:val="Akapitzlist"/>
        <w:spacing w:after="120"/>
        <w:contextualSpacing w:val="0"/>
        <w:jc w:val="both"/>
        <w:rPr>
          <w:rFonts w:ascii="Times New Roman" w:hAnsi="Times New Roman" w:cs="Times New Roman"/>
          <w:sz w:val="24"/>
          <w:szCs w:val="24"/>
        </w:rPr>
      </w:pPr>
    </w:p>
    <w:p w:rsidR="008944D0" w:rsidRPr="00AD4512" w:rsidRDefault="00AD4512" w:rsidP="008944D0">
      <w:pPr>
        <w:spacing w:after="0"/>
        <w:jc w:val="center"/>
        <w:rPr>
          <w:rFonts w:ascii="Times New Roman" w:hAnsi="Times New Roman" w:cs="Times New Roman"/>
          <w:b/>
          <w:sz w:val="24"/>
          <w:szCs w:val="24"/>
        </w:rPr>
      </w:pPr>
      <w:r>
        <w:rPr>
          <w:rFonts w:ascii="Times New Roman" w:hAnsi="Times New Roman" w:cs="Times New Roman"/>
          <w:b/>
          <w:sz w:val="24"/>
          <w:szCs w:val="24"/>
        </w:rPr>
        <w:t>§ 5</w:t>
      </w:r>
    </w:p>
    <w:p w:rsidR="008944D0" w:rsidRPr="00AD4512" w:rsidRDefault="008944D0" w:rsidP="008944D0">
      <w:pPr>
        <w:pStyle w:val="Nagwek2"/>
        <w:jc w:val="center"/>
        <w:rPr>
          <w:rFonts w:ascii="Times New Roman" w:hAnsi="Times New Roman"/>
          <w:color w:val="auto"/>
          <w:sz w:val="24"/>
          <w:szCs w:val="24"/>
        </w:rPr>
      </w:pPr>
      <w:r w:rsidRPr="00AD4512">
        <w:rPr>
          <w:rFonts w:ascii="Times New Roman" w:hAnsi="Times New Roman"/>
          <w:color w:val="auto"/>
          <w:sz w:val="24"/>
          <w:szCs w:val="24"/>
        </w:rPr>
        <w:lastRenderedPageBreak/>
        <w:t>Postanowienia końcowe</w:t>
      </w:r>
    </w:p>
    <w:p w:rsidR="008944D0" w:rsidRPr="00AD4512" w:rsidRDefault="008944D0" w:rsidP="008944D0">
      <w:pPr>
        <w:pStyle w:val="Akapitzlist"/>
        <w:numPr>
          <w:ilvl w:val="0"/>
          <w:numId w:val="8"/>
        </w:numPr>
        <w:spacing w:after="120"/>
        <w:contextualSpacing w:val="0"/>
        <w:jc w:val="both"/>
        <w:rPr>
          <w:rFonts w:ascii="Times New Roman" w:hAnsi="Times New Roman" w:cs="Times New Roman"/>
          <w:sz w:val="24"/>
          <w:szCs w:val="24"/>
        </w:rPr>
      </w:pPr>
      <w:r w:rsidRPr="00AD4512">
        <w:rPr>
          <w:rFonts w:ascii="Times New Roman" w:hAnsi="Times New Roman" w:cs="Times New Roman"/>
          <w:sz w:val="24"/>
          <w:szCs w:val="24"/>
        </w:rPr>
        <w:t>Umowa została sporządzona w dwóch jednobrzmiących egzemplarzach dla każdej ze stron.</w:t>
      </w:r>
    </w:p>
    <w:p w:rsidR="008944D0" w:rsidRPr="00AD4512" w:rsidRDefault="008944D0" w:rsidP="008944D0">
      <w:pPr>
        <w:pStyle w:val="Akapitzlist"/>
        <w:numPr>
          <w:ilvl w:val="0"/>
          <w:numId w:val="8"/>
        </w:numPr>
        <w:spacing w:after="120"/>
        <w:contextualSpacing w:val="0"/>
        <w:jc w:val="both"/>
        <w:rPr>
          <w:rFonts w:ascii="Times New Roman" w:hAnsi="Times New Roman" w:cs="Times New Roman"/>
          <w:sz w:val="24"/>
          <w:szCs w:val="24"/>
        </w:rPr>
      </w:pPr>
      <w:r w:rsidRPr="00AD4512">
        <w:rPr>
          <w:rFonts w:ascii="Times New Roman" w:hAnsi="Times New Roman" w:cs="Times New Roman"/>
          <w:sz w:val="24"/>
          <w:szCs w:val="24"/>
        </w:rPr>
        <w:t>W sprawach nieuregulowanych zastosowanie będą miały</w:t>
      </w:r>
      <w:r w:rsidR="00862429" w:rsidRPr="00AD4512">
        <w:rPr>
          <w:rFonts w:ascii="Times New Roman" w:hAnsi="Times New Roman" w:cs="Times New Roman"/>
          <w:sz w:val="24"/>
          <w:szCs w:val="24"/>
        </w:rPr>
        <w:t xml:space="preserve"> przepisy Kodeksu cywilnego</w:t>
      </w:r>
      <w:r w:rsidRPr="00AD4512">
        <w:rPr>
          <w:rFonts w:ascii="Times New Roman" w:hAnsi="Times New Roman" w:cs="Times New Roman"/>
          <w:sz w:val="24"/>
          <w:szCs w:val="24"/>
        </w:rPr>
        <w:t>.</w:t>
      </w:r>
    </w:p>
    <w:p w:rsidR="008944D0" w:rsidRPr="00AD4512" w:rsidRDefault="008944D0" w:rsidP="008944D0">
      <w:pPr>
        <w:pStyle w:val="Akapitzlist"/>
        <w:numPr>
          <w:ilvl w:val="0"/>
          <w:numId w:val="8"/>
        </w:numPr>
        <w:spacing w:after="120"/>
        <w:contextualSpacing w:val="0"/>
        <w:jc w:val="both"/>
        <w:rPr>
          <w:rFonts w:ascii="Times New Roman" w:hAnsi="Times New Roman" w:cs="Times New Roman"/>
          <w:sz w:val="24"/>
          <w:szCs w:val="24"/>
        </w:rPr>
      </w:pPr>
      <w:r w:rsidRPr="00AD4512">
        <w:rPr>
          <w:rFonts w:ascii="Times New Roman" w:hAnsi="Times New Roman" w:cs="Times New Roman"/>
          <w:sz w:val="24"/>
          <w:szCs w:val="24"/>
        </w:rPr>
        <w:t xml:space="preserve">Sądem właściwym dla rozpatrzenia sporów wynikających z niniejszej Umowy będzie sąd właściwy </w:t>
      </w:r>
      <w:r w:rsidR="00862429" w:rsidRPr="00AD4512">
        <w:rPr>
          <w:rFonts w:ascii="Times New Roman" w:hAnsi="Times New Roman" w:cs="Times New Roman"/>
          <w:sz w:val="24"/>
          <w:szCs w:val="24"/>
        </w:rPr>
        <w:t>Zamawiającego</w:t>
      </w:r>
      <w:r w:rsidRPr="00AD4512">
        <w:rPr>
          <w:rFonts w:ascii="Times New Roman" w:hAnsi="Times New Roman" w:cs="Times New Roman"/>
          <w:sz w:val="24"/>
          <w:szCs w:val="24"/>
        </w:rPr>
        <w:t>.</w:t>
      </w:r>
    </w:p>
    <w:p w:rsidR="008944D0" w:rsidRPr="00AD4512" w:rsidRDefault="008944D0" w:rsidP="008944D0">
      <w:pPr>
        <w:pStyle w:val="Akapitzlist"/>
        <w:spacing w:after="120"/>
        <w:contextualSpacing w:val="0"/>
        <w:jc w:val="both"/>
        <w:rPr>
          <w:rFonts w:ascii="Times New Roman" w:hAnsi="Times New Roman" w:cs="Times New Roman"/>
          <w:sz w:val="24"/>
          <w:szCs w:val="24"/>
        </w:rPr>
      </w:pPr>
    </w:p>
    <w:p w:rsidR="008944D0" w:rsidRPr="00AD4512" w:rsidRDefault="008944D0" w:rsidP="008944D0">
      <w:pPr>
        <w:pStyle w:val="Akapitzlist"/>
        <w:spacing w:after="120"/>
        <w:contextualSpacing w:val="0"/>
        <w:jc w:val="both"/>
        <w:rPr>
          <w:rFonts w:ascii="Times New Roman" w:hAnsi="Times New Roman" w:cs="Times New Roman"/>
          <w:sz w:val="24"/>
          <w:szCs w:val="24"/>
        </w:rPr>
      </w:pPr>
    </w:p>
    <w:p w:rsidR="008944D0" w:rsidRPr="00AD4512" w:rsidRDefault="008944D0" w:rsidP="008944D0">
      <w:pPr>
        <w:pStyle w:val="Akapitzlist"/>
        <w:spacing w:after="120"/>
        <w:contextualSpacing w:val="0"/>
        <w:jc w:val="both"/>
        <w:rPr>
          <w:rFonts w:ascii="Times New Roman" w:hAnsi="Times New Roman" w:cs="Times New Roman"/>
          <w:sz w:val="24"/>
          <w:szCs w:val="24"/>
        </w:rPr>
      </w:pPr>
    </w:p>
    <w:p w:rsidR="008944D0" w:rsidRPr="00AD4512" w:rsidRDefault="008944D0" w:rsidP="008944D0">
      <w:pPr>
        <w:spacing w:after="120"/>
        <w:rPr>
          <w:rFonts w:ascii="Times New Roman" w:hAnsi="Times New Roman" w:cs="Times New Roman"/>
          <w:sz w:val="24"/>
          <w:szCs w:val="24"/>
        </w:rPr>
      </w:pPr>
      <w:r w:rsidRPr="00AD4512">
        <w:rPr>
          <w:rFonts w:ascii="Times New Roman" w:hAnsi="Times New Roman" w:cs="Times New Roman"/>
          <w:sz w:val="24"/>
          <w:szCs w:val="24"/>
        </w:rPr>
        <w:t>_______________________</w:t>
      </w:r>
      <w:r w:rsidRPr="00AD4512">
        <w:rPr>
          <w:rFonts w:ascii="Times New Roman" w:hAnsi="Times New Roman" w:cs="Times New Roman"/>
          <w:sz w:val="24"/>
          <w:szCs w:val="24"/>
        </w:rPr>
        <w:tab/>
      </w:r>
      <w:r w:rsidRPr="00AD4512">
        <w:rPr>
          <w:rFonts w:ascii="Times New Roman" w:hAnsi="Times New Roman" w:cs="Times New Roman"/>
          <w:sz w:val="24"/>
          <w:szCs w:val="24"/>
        </w:rPr>
        <w:tab/>
      </w:r>
      <w:r w:rsidRPr="00AD4512">
        <w:rPr>
          <w:rFonts w:ascii="Times New Roman" w:hAnsi="Times New Roman" w:cs="Times New Roman"/>
          <w:sz w:val="24"/>
          <w:szCs w:val="24"/>
        </w:rPr>
        <w:tab/>
      </w:r>
      <w:r w:rsidRPr="00AD4512">
        <w:rPr>
          <w:rFonts w:ascii="Times New Roman" w:hAnsi="Times New Roman" w:cs="Times New Roman"/>
          <w:sz w:val="24"/>
          <w:szCs w:val="24"/>
        </w:rPr>
        <w:tab/>
      </w:r>
      <w:r w:rsidRPr="00AD4512">
        <w:rPr>
          <w:rFonts w:ascii="Times New Roman" w:hAnsi="Times New Roman" w:cs="Times New Roman"/>
          <w:sz w:val="24"/>
          <w:szCs w:val="24"/>
        </w:rPr>
        <w:tab/>
      </w:r>
      <w:r w:rsidRPr="00AD4512">
        <w:rPr>
          <w:rFonts w:ascii="Times New Roman" w:hAnsi="Times New Roman" w:cs="Times New Roman"/>
          <w:sz w:val="24"/>
          <w:szCs w:val="24"/>
        </w:rPr>
        <w:tab/>
        <w:t>____________________</w:t>
      </w:r>
    </w:p>
    <w:p w:rsidR="008944D0" w:rsidRPr="00AD4512" w:rsidRDefault="0040341D" w:rsidP="0040341D">
      <w:pPr>
        <w:spacing w:after="120"/>
        <w:rPr>
          <w:rFonts w:ascii="Times New Roman" w:hAnsi="Times New Roman" w:cs="Times New Roman"/>
          <w:sz w:val="24"/>
          <w:szCs w:val="24"/>
        </w:rPr>
      </w:pPr>
      <w:r w:rsidRPr="00AD4512">
        <w:rPr>
          <w:rFonts w:ascii="Times New Roman" w:hAnsi="Times New Roman" w:cs="Times New Roman"/>
          <w:sz w:val="24"/>
          <w:szCs w:val="24"/>
        </w:rPr>
        <w:t>Zamawiający</w:t>
      </w:r>
      <w:r w:rsidR="008944D0" w:rsidRPr="00AD4512">
        <w:rPr>
          <w:rFonts w:ascii="Times New Roman" w:hAnsi="Times New Roman" w:cs="Times New Roman"/>
          <w:sz w:val="24"/>
          <w:szCs w:val="24"/>
        </w:rPr>
        <w:tab/>
      </w:r>
      <w:r w:rsidR="008944D0" w:rsidRPr="00AD4512">
        <w:rPr>
          <w:rFonts w:ascii="Times New Roman" w:hAnsi="Times New Roman" w:cs="Times New Roman"/>
          <w:sz w:val="24"/>
          <w:szCs w:val="24"/>
        </w:rPr>
        <w:tab/>
      </w:r>
      <w:r w:rsidR="008944D0" w:rsidRPr="00AD4512">
        <w:rPr>
          <w:rFonts w:ascii="Times New Roman" w:hAnsi="Times New Roman" w:cs="Times New Roman"/>
          <w:sz w:val="24"/>
          <w:szCs w:val="24"/>
        </w:rPr>
        <w:tab/>
      </w:r>
      <w:r w:rsidR="008944D0" w:rsidRPr="00AD4512">
        <w:rPr>
          <w:rFonts w:ascii="Times New Roman" w:hAnsi="Times New Roman" w:cs="Times New Roman"/>
          <w:sz w:val="24"/>
          <w:szCs w:val="24"/>
        </w:rPr>
        <w:tab/>
      </w:r>
      <w:r w:rsidRPr="00AD4512">
        <w:rPr>
          <w:rFonts w:ascii="Times New Roman" w:hAnsi="Times New Roman" w:cs="Times New Roman"/>
          <w:sz w:val="24"/>
          <w:szCs w:val="24"/>
        </w:rPr>
        <w:tab/>
      </w:r>
      <w:r w:rsidRPr="00AD4512">
        <w:rPr>
          <w:rFonts w:ascii="Times New Roman" w:hAnsi="Times New Roman" w:cs="Times New Roman"/>
          <w:sz w:val="24"/>
          <w:szCs w:val="24"/>
        </w:rPr>
        <w:tab/>
      </w:r>
      <w:r w:rsidR="008944D0" w:rsidRPr="00AD4512">
        <w:rPr>
          <w:rFonts w:ascii="Times New Roman" w:hAnsi="Times New Roman" w:cs="Times New Roman"/>
          <w:sz w:val="24"/>
          <w:szCs w:val="24"/>
        </w:rPr>
        <w:tab/>
      </w:r>
      <w:r w:rsidRPr="00AD4512">
        <w:rPr>
          <w:rFonts w:ascii="Times New Roman" w:hAnsi="Times New Roman" w:cs="Times New Roman"/>
          <w:sz w:val="24"/>
          <w:szCs w:val="24"/>
        </w:rPr>
        <w:t>Wykonawca</w:t>
      </w:r>
    </w:p>
    <w:p w:rsidR="00E26412" w:rsidRPr="00AD4512" w:rsidRDefault="00830EAC">
      <w:pPr>
        <w:rPr>
          <w:rFonts w:ascii="Times New Roman" w:hAnsi="Times New Roman" w:cs="Times New Roman"/>
          <w:sz w:val="24"/>
          <w:szCs w:val="24"/>
        </w:rPr>
      </w:pPr>
    </w:p>
    <w:sectPr w:rsidR="00E26412" w:rsidRPr="00AD4512" w:rsidSect="00830EAC">
      <w:headerReference w:type="default" r:id="rId7"/>
      <w:footerReference w:type="default" r:id="rId8"/>
      <w:pgSz w:w="11906" w:h="16838"/>
      <w:pgMar w:top="1417" w:right="1417" w:bottom="709" w:left="1417" w:header="708" w:footer="708" w:gutter="0"/>
      <w:pgNumType w:start="2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267" w:rsidRDefault="00253267" w:rsidP="008D4992">
      <w:pPr>
        <w:spacing w:after="0" w:line="240" w:lineRule="auto"/>
      </w:pPr>
      <w:r>
        <w:separator/>
      </w:r>
    </w:p>
  </w:endnote>
  <w:endnote w:type="continuationSeparator" w:id="0">
    <w:p w:rsidR="00253267" w:rsidRDefault="00253267" w:rsidP="008D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133039"/>
      <w:docPartObj>
        <w:docPartGallery w:val="Page Numbers (Bottom of Page)"/>
        <w:docPartUnique/>
      </w:docPartObj>
    </w:sdtPr>
    <w:sdtContent>
      <w:p w:rsidR="00830EAC" w:rsidRDefault="00830EAC">
        <w:pPr>
          <w:pStyle w:val="Stopka"/>
          <w:jc w:val="right"/>
        </w:pPr>
        <w:r>
          <w:fldChar w:fldCharType="begin"/>
        </w:r>
        <w:r>
          <w:instrText>PAGE   \* MERGEFORMAT</w:instrText>
        </w:r>
        <w:r>
          <w:fldChar w:fldCharType="separate"/>
        </w:r>
        <w:r>
          <w:rPr>
            <w:noProof/>
          </w:rPr>
          <w:t>270</w:t>
        </w:r>
        <w:r>
          <w:fldChar w:fldCharType="end"/>
        </w:r>
      </w:p>
    </w:sdtContent>
  </w:sdt>
  <w:p w:rsidR="001478BB" w:rsidRDefault="001478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267" w:rsidRDefault="00253267" w:rsidP="008D4992">
      <w:pPr>
        <w:spacing w:after="0" w:line="240" w:lineRule="auto"/>
      </w:pPr>
      <w:r>
        <w:separator/>
      </w:r>
    </w:p>
  </w:footnote>
  <w:footnote w:type="continuationSeparator" w:id="0">
    <w:p w:rsidR="00253267" w:rsidRDefault="00253267" w:rsidP="008D4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06F" w:rsidRDefault="009E6D0A">
    <w:pPr>
      <w:pStyle w:val="Nagwek"/>
    </w:pPr>
    <w:r>
      <w:ptab w:relativeTo="margin" w:alignment="center" w:leader="none"/>
    </w:r>
    <w:r>
      <w:ptab w:relativeTo="margin" w:alignment="right" w:leader="none"/>
    </w:r>
    <w:r>
      <w:t xml:space="preserve">Załącznik nr </w:t>
    </w:r>
    <w:r w:rsidR="001478BB">
      <w:t>5B</w:t>
    </w:r>
    <w:r>
      <w:t xml:space="preserve"> do </w:t>
    </w:r>
    <w:r w:rsidR="001478BB">
      <w:t>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AE6C1E"/>
    <w:multiLevelType w:val="hybridMultilevel"/>
    <w:tmpl w:val="DB82C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52780C"/>
    <w:multiLevelType w:val="hybridMultilevel"/>
    <w:tmpl w:val="3CFAC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096903"/>
    <w:multiLevelType w:val="hybridMultilevel"/>
    <w:tmpl w:val="916EC0F6"/>
    <w:lvl w:ilvl="0" w:tplc="5A7A78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341F45"/>
    <w:multiLevelType w:val="hybridMultilevel"/>
    <w:tmpl w:val="F8440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7306BC"/>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16"/>
  </w:num>
  <w:num w:numId="5">
    <w:abstractNumId w:val="14"/>
  </w:num>
  <w:num w:numId="6">
    <w:abstractNumId w:val="9"/>
  </w:num>
  <w:num w:numId="7">
    <w:abstractNumId w:val="7"/>
  </w:num>
  <w:num w:numId="8">
    <w:abstractNumId w:val="15"/>
  </w:num>
  <w:num w:numId="9">
    <w:abstractNumId w:val="5"/>
  </w:num>
  <w:num w:numId="10">
    <w:abstractNumId w:val="12"/>
  </w:num>
  <w:num w:numId="11">
    <w:abstractNumId w:val="1"/>
  </w:num>
  <w:num w:numId="12">
    <w:abstractNumId w:val="2"/>
  </w:num>
  <w:num w:numId="13">
    <w:abstractNumId w:val="11"/>
  </w:num>
  <w:num w:numId="14">
    <w:abstractNumId w:val="6"/>
  </w:num>
  <w:num w:numId="15">
    <w:abstractNumId w:val="1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44D0"/>
    <w:rsid w:val="00055587"/>
    <w:rsid w:val="000B7E26"/>
    <w:rsid w:val="001478BB"/>
    <w:rsid w:val="001C61B2"/>
    <w:rsid w:val="00247BDE"/>
    <w:rsid w:val="00253267"/>
    <w:rsid w:val="00392778"/>
    <w:rsid w:val="0040341D"/>
    <w:rsid w:val="00492DA4"/>
    <w:rsid w:val="005713CD"/>
    <w:rsid w:val="006A110B"/>
    <w:rsid w:val="00702D44"/>
    <w:rsid w:val="007461FD"/>
    <w:rsid w:val="00830EAC"/>
    <w:rsid w:val="00862429"/>
    <w:rsid w:val="008944D0"/>
    <w:rsid w:val="008D4992"/>
    <w:rsid w:val="008E2A5F"/>
    <w:rsid w:val="008E783E"/>
    <w:rsid w:val="009E6D0A"/>
    <w:rsid w:val="00A83B9A"/>
    <w:rsid w:val="00AD4512"/>
    <w:rsid w:val="00BB1FEE"/>
    <w:rsid w:val="00EE2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CF204-9609-47DD-873C-493FE766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4D0"/>
    <w:pPr>
      <w:spacing w:before="0" w:after="160" w:line="259" w:lineRule="auto"/>
    </w:pPr>
  </w:style>
  <w:style w:type="paragraph" w:styleId="Nagwek2">
    <w:name w:val="heading 2"/>
    <w:basedOn w:val="Normalny"/>
    <w:next w:val="Normalny"/>
    <w:link w:val="Nagwek2Znak"/>
    <w:uiPriority w:val="9"/>
    <w:qFormat/>
    <w:rsid w:val="008944D0"/>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944D0"/>
    <w:rPr>
      <w:rFonts w:ascii="Cambria" w:eastAsia="MS Gothic" w:hAnsi="Cambria" w:cs="Times New Roman"/>
      <w:color w:val="365F91"/>
      <w:sz w:val="26"/>
      <w:szCs w:val="26"/>
    </w:rPr>
  </w:style>
  <w:style w:type="paragraph" w:styleId="Akapitzlist">
    <w:name w:val="List Paragraph"/>
    <w:aliases w:val="Puce tableau,BulletC,Akapit z nr,Akapit z listą BS,List Paragraph,Bulleted list,Odstavec,Podsis rysunku,sw tekst,Tytuły,Lista num,Spec. 4.,wypunktowanie,TRAKO Akapit z listą,Nagłowek 3,Colorful Shading - Accent 31,Light List - Accent 51"/>
    <w:basedOn w:val="Normalny"/>
    <w:link w:val="AkapitzlistZnak"/>
    <w:uiPriority w:val="34"/>
    <w:qFormat/>
    <w:rsid w:val="008944D0"/>
    <w:pPr>
      <w:ind w:left="720"/>
      <w:contextualSpacing/>
    </w:pPr>
  </w:style>
  <w:style w:type="character" w:customStyle="1" w:styleId="AkapitzlistZnak">
    <w:name w:val="Akapit z listą Znak"/>
    <w:aliases w:val="Puce tableau Znak,BulletC Znak,Akapit z nr Znak,Akapit z listą BS Znak,List Paragraph Znak,Bulleted list Znak,Odstavec Znak,Podsis rysunku Znak,sw tekst Znak,Tytuły Znak,Lista num Znak,Spec. 4. Znak,wypunktowanie Znak,Nagłowek 3 Znak"/>
    <w:link w:val="Akapitzlist"/>
    <w:uiPriority w:val="34"/>
    <w:qFormat/>
    <w:locked/>
    <w:rsid w:val="008944D0"/>
  </w:style>
  <w:style w:type="paragraph" w:styleId="Nagwek">
    <w:name w:val="header"/>
    <w:basedOn w:val="Normalny"/>
    <w:link w:val="NagwekZnak"/>
    <w:uiPriority w:val="99"/>
    <w:unhideWhenUsed/>
    <w:rsid w:val="00894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44D0"/>
  </w:style>
  <w:style w:type="paragraph" w:styleId="Stopka">
    <w:name w:val="footer"/>
    <w:basedOn w:val="Normalny"/>
    <w:link w:val="StopkaZnak"/>
    <w:uiPriority w:val="99"/>
    <w:unhideWhenUsed/>
    <w:rsid w:val="00894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44D0"/>
  </w:style>
  <w:style w:type="paragraph" w:styleId="Tekstdymka">
    <w:name w:val="Balloon Text"/>
    <w:basedOn w:val="Normalny"/>
    <w:link w:val="TekstdymkaZnak"/>
    <w:uiPriority w:val="99"/>
    <w:semiHidden/>
    <w:unhideWhenUsed/>
    <w:rsid w:val="00830E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630</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DZAP</cp:lastModifiedBy>
  <cp:revision>9</cp:revision>
  <cp:lastPrinted>2024-04-11T09:20:00Z</cp:lastPrinted>
  <dcterms:created xsi:type="dcterms:W3CDTF">2024-03-18T18:29:00Z</dcterms:created>
  <dcterms:modified xsi:type="dcterms:W3CDTF">2024-04-11T09:20:00Z</dcterms:modified>
</cp:coreProperties>
</file>