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8A55" w14:textId="72DD6875"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53630B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127</w:t>
      </w:r>
      <w:r w:rsidR="00E7265F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</w:t>
      </w:r>
      <w:r w:rsidR="0053630B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AS</w:t>
      </w:r>
    </w:p>
    <w:p w14:paraId="6147C0A9" w14:textId="77777777"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8B6EECF" w14:textId="77777777"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3CF445C1" w14:textId="77777777"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0224CCB1" w14:textId="77777777"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58CD5207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57D0CB6F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14:paraId="00193998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14:paraId="62C32EA5" w14:textId="77777777"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74E15325" w14:textId="77777777"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33FACCE" w14:textId="6462F5E6" w:rsidR="001A5F1E" w:rsidRPr="001A5F1E" w:rsidRDefault="001A5F1E" w:rsidP="0053630B">
      <w:pPr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bookmarkStart w:id="0" w:name="_Hlk116032675"/>
      <w:r w:rsidR="0053630B">
        <w:rPr>
          <w:rFonts w:ascii="Times New Roman" w:hAnsi="Times New Roman" w:cs="Times New Roman"/>
          <w:b/>
          <w:sz w:val="24"/>
          <w:szCs w:val="24"/>
        </w:rPr>
        <w:t>do</w:t>
      </w:r>
      <w:r w:rsidR="0053630B" w:rsidRPr="0053630B">
        <w:rPr>
          <w:rFonts w:ascii="Times New Roman" w:hAnsi="Times New Roman" w:cs="Times New Roman"/>
          <w:b/>
          <w:sz w:val="24"/>
          <w:szCs w:val="24"/>
        </w:rPr>
        <w:t>stawa czasopism krajowych, zagranicznych wydawanych drukiem w roku 2023 dla Biblioteki Głównej i innych jednostek organizacyjnych Uniwersytetu Szczecińskiego</w:t>
      </w:r>
      <w:bookmarkEnd w:id="0"/>
      <w:r w:rsidR="005363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</w:t>
      </w:r>
      <w:r w:rsidR="00042ACC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</w:t>
      </w:r>
      <w:r w:rsidR="00042ACC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710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>, a także w</w:t>
      </w:r>
      <w:r w:rsidR="00E7265F" w:rsidRP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art. 7 ustawy z dnia 13 kwietnia 2022 r. o szczególnych rozwiązaniach w zakresie przeciwdziałania wspieraniu agresji na Ukrainę oraz służących ochronie bezpieczeństwa narodowego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pozostają aktualne na dzień złożenia niniejszego oświadczenia.</w:t>
      </w:r>
    </w:p>
    <w:p w14:paraId="3CD4FFC7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2653DD3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101B1E7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912B420" w14:textId="77777777"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2D94F4DC" w14:textId="77777777"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46826F78" w14:textId="77777777" w:rsidR="001A5F1E" w:rsidRPr="001A5F1E" w:rsidRDefault="001A5F1E" w:rsidP="001A5F1E">
      <w:pPr>
        <w:rPr>
          <w:rFonts w:ascii="Calibri" w:eastAsia="Calibri" w:hAnsi="Calibri" w:cs="Times New Roman"/>
        </w:rPr>
      </w:pPr>
    </w:p>
    <w:p w14:paraId="14FB1661" w14:textId="77777777"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EEB51" w14:textId="77777777"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14:paraId="68C2F50B" w14:textId="77777777"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63B29" w14:textId="77777777"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14:paraId="63513CE6" w14:textId="77777777"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14:paraId="3D57C5A4" w14:textId="77777777"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C7C4E" w14:textId="77777777"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1D50DCB5" wp14:editId="422FC2FA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6C2"/>
    <w:rsid w:val="00042ACC"/>
    <w:rsid w:val="001A5F1E"/>
    <w:rsid w:val="002156C2"/>
    <w:rsid w:val="0039664E"/>
    <w:rsid w:val="0053630B"/>
    <w:rsid w:val="00616159"/>
    <w:rsid w:val="00B351CE"/>
    <w:rsid w:val="00E7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3B77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1284</Characters>
  <Application>Microsoft Office Word</Application>
  <DocSecurity>0</DocSecurity>
  <Lines>10</Lines>
  <Paragraphs>2</Paragraphs>
  <ScaleCrop>false</ScaleCrop>
  <Company>Uniwersytet Szczeciński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Anna Stokowiec</cp:lastModifiedBy>
  <cp:revision>7</cp:revision>
  <dcterms:created xsi:type="dcterms:W3CDTF">2021-08-24T08:06:00Z</dcterms:created>
  <dcterms:modified xsi:type="dcterms:W3CDTF">2022-10-12T12:55:00Z</dcterms:modified>
</cp:coreProperties>
</file>