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A94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4A8BC458" w:rsidR="00F7473D" w:rsidRDefault="009F6175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UKW/DZP-281-D-14</w:t>
      </w:r>
      <w:r w:rsidR="00076B5D">
        <w:rPr>
          <w:rFonts w:ascii="Century Gothic" w:hAnsi="Century Gothic"/>
          <w:sz w:val="20"/>
          <w:szCs w:val="20"/>
        </w:rPr>
        <w:t>4</w:t>
      </w:r>
      <w:r w:rsidR="00083B59">
        <w:rPr>
          <w:rFonts w:ascii="Century Gothic" w:hAnsi="Century Gothic"/>
          <w:sz w:val="20"/>
          <w:szCs w:val="20"/>
        </w:rPr>
        <w:t>/2021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>
        <w:rPr>
          <w:rFonts w:ascii="Century Gothic" w:hAnsi="Century Gothic"/>
          <w:sz w:val="20"/>
          <w:szCs w:val="20"/>
        </w:rPr>
        <w:t xml:space="preserve">Bydgoszcz, dn. </w:t>
      </w:r>
      <w:r w:rsidR="00076B5D">
        <w:rPr>
          <w:rFonts w:ascii="Century Gothic" w:hAnsi="Century Gothic"/>
          <w:sz w:val="20"/>
          <w:szCs w:val="20"/>
        </w:rPr>
        <w:t>29</w:t>
      </w:r>
      <w:r w:rsidR="00914EF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11</w:t>
      </w:r>
      <w:r w:rsidR="00083B59">
        <w:rPr>
          <w:rFonts w:ascii="Century Gothic" w:hAnsi="Century Gothic"/>
          <w:sz w:val="20"/>
          <w:szCs w:val="20"/>
        </w:rPr>
        <w:t>.2021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543C9E22" w14:textId="77777777" w:rsidR="00F7473D" w:rsidRDefault="00F7473D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48B4E3A" w14:textId="77777777" w:rsidR="00F7473D" w:rsidRDefault="00F7473D" w:rsidP="004908CE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71C56D2F" w14:textId="03199F46" w:rsidR="00013F79" w:rsidRDefault="00F7473D" w:rsidP="00076B5D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083B59">
        <w:rPr>
          <w:rFonts w:ascii="Century Gothic" w:hAnsi="Century Gothic"/>
          <w:sz w:val="20"/>
          <w:szCs w:val="20"/>
        </w:rPr>
        <w:t>podstawowym bez negocjacji</w:t>
      </w:r>
      <w:r>
        <w:rPr>
          <w:rFonts w:ascii="Century Gothic" w:hAnsi="Century Gothic"/>
          <w:sz w:val="20"/>
          <w:szCs w:val="20"/>
        </w:rPr>
        <w:t xml:space="preserve"> na: 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</w:t>
      </w:r>
      <w:r w:rsidR="00076B5D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odczynników, materiałów zużywalnych</w:t>
      </w:r>
    </w:p>
    <w:p w14:paraId="47DBE37A" w14:textId="77777777" w:rsidR="00CE08C6" w:rsidRDefault="00CE08C6" w:rsidP="004908CE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</w:p>
    <w:p w14:paraId="3553F86D" w14:textId="2BF2CBD4" w:rsidR="00CE08C6" w:rsidRDefault="00791374" w:rsidP="00791374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791374">
        <w:rPr>
          <w:rFonts w:ascii="Century Gothic" w:hAnsi="Century Gothic"/>
          <w:b/>
          <w:bCs/>
          <w:sz w:val="20"/>
          <w:szCs w:val="20"/>
        </w:rPr>
        <w:t>ODPOWIEDZI NA PYTANIA</w:t>
      </w:r>
    </w:p>
    <w:p w14:paraId="04937A63" w14:textId="77777777" w:rsidR="00791374" w:rsidRPr="00791374" w:rsidRDefault="00791374" w:rsidP="00791374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C3E5470" w14:textId="07770511" w:rsidR="00791374" w:rsidRDefault="00791374" w:rsidP="00791374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Działając na podstawie art. 284 ust. 2 ustawy Prawo zamówień publicznych (tj. Dz. U. z 2021 r. poz. 1129) Zamawiający przekazuje treść zapytań wraz z udzielonymi odpowiedziami</w:t>
      </w:r>
      <w:r>
        <w:rPr>
          <w:rFonts w:ascii="Century Gothic" w:hAnsi="Century Gothic" w:cs="Century Gothic"/>
          <w:sz w:val="20"/>
          <w:szCs w:val="20"/>
        </w:rPr>
        <w:t>:</w:t>
      </w:r>
    </w:p>
    <w:p w14:paraId="28CACF14" w14:textId="77777777" w:rsidR="00791374" w:rsidRDefault="00791374" w:rsidP="00791374">
      <w:pPr>
        <w:rPr>
          <w:rFonts w:ascii="Century Gothic" w:hAnsi="Century Gothic" w:cs="Century Gothic"/>
          <w:sz w:val="20"/>
          <w:szCs w:val="20"/>
        </w:rPr>
      </w:pPr>
    </w:p>
    <w:p w14:paraId="7C0A05A2" w14:textId="05311D25" w:rsidR="00791374" w:rsidRDefault="00791374" w:rsidP="00791374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Pytanie 1</w:t>
      </w:r>
    </w:p>
    <w:p w14:paraId="68C3BB0E" w14:textId="77777777" w:rsidR="00791374" w:rsidRPr="00791374" w:rsidRDefault="00791374" w:rsidP="00D52AB2">
      <w:pPr>
        <w:jc w:val="both"/>
        <w:rPr>
          <w:rFonts w:ascii="Century Gothic" w:hAnsi="Century Gothic"/>
          <w:sz w:val="20"/>
          <w:szCs w:val="20"/>
        </w:rPr>
      </w:pPr>
      <w:r w:rsidRPr="00791374">
        <w:rPr>
          <w:rFonts w:ascii="Century Gothic" w:hAnsi="Century Gothic"/>
          <w:sz w:val="20"/>
          <w:szCs w:val="20"/>
        </w:rPr>
        <w:t>cz.6 poz.1-a</w:t>
      </w:r>
    </w:p>
    <w:p w14:paraId="37EBF196" w14:textId="77777777" w:rsidR="00791374" w:rsidRPr="00791374" w:rsidRDefault="00791374" w:rsidP="00D52AB2">
      <w:pPr>
        <w:jc w:val="both"/>
        <w:rPr>
          <w:rFonts w:ascii="Century Gothic" w:hAnsi="Century Gothic"/>
          <w:sz w:val="20"/>
          <w:szCs w:val="20"/>
        </w:rPr>
      </w:pPr>
      <w:r w:rsidRPr="00791374">
        <w:rPr>
          <w:rFonts w:ascii="Century Gothic" w:hAnsi="Century Gothic"/>
          <w:sz w:val="20"/>
          <w:szCs w:val="20"/>
        </w:rPr>
        <w:t>Proszek miedzi, cząstki sferyczne o średnicy 10-25 mm, 98%</w:t>
      </w:r>
    </w:p>
    <w:p w14:paraId="27871B5A" w14:textId="7B8FB483" w:rsidR="00791374" w:rsidRDefault="00791374" w:rsidP="00D52AB2">
      <w:pPr>
        <w:jc w:val="both"/>
        <w:rPr>
          <w:rFonts w:ascii="Century Gothic" w:hAnsi="Century Gothic"/>
          <w:sz w:val="20"/>
          <w:szCs w:val="20"/>
        </w:rPr>
      </w:pPr>
      <w:r w:rsidRPr="00791374">
        <w:rPr>
          <w:rFonts w:ascii="Century Gothic" w:hAnsi="Century Gothic"/>
          <w:sz w:val="20"/>
          <w:szCs w:val="20"/>
        </w:rPr>
        <w:t>Brak w ofercie proszków miedzi o wymiarach 10-25 mm, bardzo prosimy o s</w:t>
      </w:r>
      <w:r>
        <w:rPr>
          <w:rFonts w:ascii="Century Gothic" w:hAnsi="Century Gothic"/>
          <w:sz w:val="20"/>
          <w:szCs w:val="20"/>
        </w:rPr>
        <w:t>precyzowanie wielkości proszków.</w:t>
      </w:r>
      <w:bookmarkStart w:id="0" w:name="_GoBack"/>
      <w:bookmarkEnd w:id="0"/>
    </w:p>
    <w:p w14:paraId="08172915" w14:textId="77777777" w:rsidR="00791374" w:rsidRDefault="00791374" w:rsidP="00D52AB2">
      <w:pPr>
        <w:jc w:val="both"/>
        <w:rPr>
          <w:rFonts w:ascii="Century Gothic" w:hAnsi="Century Gothic"/>
          <w:sz w:val="20"/>
          <w:szCs w:val="20"/>
        </w:rPr>
      </w:pPr>
    </w:p>
    <w:p w14:paraId="530CF409" w14:textId="526F007F" w:rsidR="00791374" w:rsidRDefault="00791374" w:rsidP="00D52AB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Odp. Zamawiający ma na myśli p</w:t>
      </w:r>
      <w:r w:rsidRPr="00791374">
        <w:rPr>
          <w:rFonts w:ascii="Century Gothic" w:hAnsi="Century Gothic"/>
          <w:sz w:val="20"/>
          <w:szCs w:val="20"/>
        </w:rPr>
        <w:t>roszek miedzi, cząstki sferyczne o średnicy 10-25</w:t>
      </w:r>
      <w:r w:rsidRPr="0079137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76B5D">
        <w:rPr>
          <w:rFonts w:ascii="Century Gothic" w:hAnsi="Century Gothic"/>
          <w:sz w:val="20"/>
          <w:szCs w:val="20"/>
        </w:rPr>
        <w:t>μm</w:t>
      </w:r>
      <w:proofErr w:type="spellEnd"/>
      <w:r>
        <w:rPr>
          <w:rFonts w:ascii="Century Gothic" w:hAnsi="Century Gothic"/>
          <w:sz w:val="20"/>
          <w:szCs w:val="20"/>
        </w:rPr>
        <w:t>. Zamawiający zmodyfikuje treść formularza cenowego w zakresie wielkości proszków.</w:t>
      </w:r>
    </w:p>
    <w:p w14:paraId="2F3B9F69" w14:textId="7101641B" w:rsidR="00CE08C6" w:rsidRDefault="00CE08C6" w:rsidP="002034EE">
      <w:pPr>
        <w:jc w:val="both"/>
        <w:rPr>
          <w:rFonts w:ascii="Century Gothic" w:hAnsi="Century Gothic"/>
          <w:sz w:val="20"/>
          <w:szCs w:val="20"/>
        </w:rPr>
      </w:pPr>
    </w:p>
    <w:p w14:paraId="0ADF0BC6" w14:textId="77777777" w:rsidR="00791374" w:rsidRDefault="00791374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490693C" w14:textId="77777777" w:rsidR="00CE08C6" w:rsidRPr="004277D7" w:rsidRDefault="00CE08C6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MODYFIKACJA TREŚCI S</w:t>
      </w:r>
      <w:r w:rsidRPr="004277D7">
        <w:rPr>
          <w:rFonts w:ascii="Century Gothic" w:hAnsi="Century Gothic"/>
          <w:b/>
          <w:bCs/>
          <w:sz w:val="20"/>
          <w:szCs w:val="20"/>
        </w:rPr>
        <w:t>WZ</w:t>
      </w:r>
    </w:p>
    <w:p w14:paraId="5D6A5D76" w14:textId="131C2E2F" w:rsidR="00CE08C6" w:rsidRDefault="00CE08C6" w:rsidP="00076B5D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D</w:t>
      </w:r>
      <w:r w:rsidRPr="00C35701">
        <w:rPr>
          <w:rFonts w:ascii="Century Gothic" w:hAnsi="Century Gothic"/>
          <w:sz w:val="20"/>
          <w:szCs w:val="20"/>
        </w:rPr>
        <w:t>ziała</w:t>
      </w:r>
      <w:r>
        <w:rPr>
          <w:rFonts w:ascii="Century Gothic" w:hAnsi="Century Gothic"/>
          <w:sz w:val="20"/>
          <w:szCs w:val="20"/>
        </w:rPr>
        <w:t xml:space="preserve">jąc na podstawie art. 286 ust. 1 </w:t>
      </w:r>
      <w:r w:rsidRPr="00C35701">
        <w:rPr>
          <w:rFonts w:ascii="Century Gothic" w:hAnsi="Century Gothic"/>
          <w:sz w:val="20"/>
          <w:szCs w:val="20"/>
        </w:rPr>
        <w:t>ustawy Prawo zam</w:t>
      </w:r>
      <w:r>
        <w:rPr>
          <w:rFonts w:ascii="Century Gothic" w:hAnsi="Century Gothic"/>
          <w:sz w:val="20"/>
          <w:szCs w:val="20"/>
        </w:rPr>
        <w:t>ówień publicznych (Dz. U. z 2021 r. poz. 1129</w:t>
      </w:r>
      <w:r w:rsidRPr="00C35701">
        <w:rPr>
          <w:rFonts w:ascii="Century Gothic" w:hAnsi="Century Gothic"/>
          <w:sz w:val="20"/>
          <w:szCs w:val="20"/>
        </w:rPr>
        <w:t>)</w:t>
      </w:r>
      <w:r w:rsidRPr="00C35701">
        <w:rPr>
          <w:rFonts w:ascii="Century Gothic" w:hAnsi="Century Gothic"/>
          <w:b/>
          <w:sz w:val="20"/>
          <w:szCs w:val="20"/>
        </w:rPr>
        <w:t xml:space="preserve"> Zamawiający dokonuje modyfikacji</w:t>
      </w:r>
      <w:r>
        <w:rPr>
          <w:rFonts w:ascii="Century Gothic" w:hAnsi="Century Gothic"/>
          <w:b/>
          <w:sz w:val="20"/>
          <w:szCs w:val="20"/>
        </w:rPr>
        <w:t xml:space="preserve"> treści formularza cenowego w </w:t>
      </w:r>
      <w:r w:rsidR="00076B5D">
        <w:rPr>
          <w:rFonts w:ascii="Century Gothic" w:hAnsi="Century Gothic"/>
          <w:b/>
          <w:sz w:val="20"/>
          <w:szCs w:val="20"/>
        </w:rPr>
        <w:t xml:space="preserve">poniższym </w:t>
      </w:r>
      <w:r>
        <w:rPr>
          <w:rFonts w:ascii="Century Gothic" w:hAnsi="Century Gothic"/>
          <w:b/>
          <w:sz w:val="20"/>
          <w:szCs w:val="20"/>
        </w:rPr>
        <w:t xml:space="preserve">zakresie </w:t>
      </w:r>
      <w:r w:rsidR="00076B5D">
        <w:rPr>
          <w:rFonts w:ascii="Century Gothic" w:hAnsi="Century Gothic"/>
          <w:b/>
          <w:sz w:val="20"/>
          <w:szCs w:val="20"/>
        </w:rPr>
        <w:t>:</w:t>
      </w:r>
    </w:p>
    <w:p w14:paraId="3B2480B0" w14:textId="77777777" w:rsidR="00076B5D" w:rsidRDefault="00076B5D" w:rsidP="00076B5D">
      <w:pPr>
        <w:jc w:val="both"/>
        <w:rPr>
          <w:rFonts w:ascii="Century Gothic" w:hAnsi="Century Gothic"/>
          <w:b/>
          <w:sz w:val="20"/>
          <w:szCs w:val="20"/>
        </w:rPr>
      </w:pPr>
    </w:p>
    <w:p w14:paraId="0269C1F3" w14:textId="73925781" w:rsidR="00076B5D" w:rsidRDefault="00AE1A59" w:rsidP="001C6576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1 poz. 17 otrzymuje brzmienie:</w:t>
      </w:r>
    </w:p>
    <w:p w14:paraId="2036BAEC" w14:textId="54077725" w:rsidR="00076B5D" w:rsidRPr="00076B5D" w:rsidRDefault="00076B5D" w:rsidP="001C6576">
      <w:pPr>
        <w:jc w:val="both"/>
        <w:rPr>
          <w:rFonts w:ascii="Century Gothic" w:hAnsi="Century Gothic"/>
          <w:sz w:val="20"/>
          <w:szCs w:val="20"/>
        </w:rPr>
      </w:pPr>
      <w:r w:rsidRPr="00076B5D">
        <w:rPr>
          <w:rFonts w:ascii="Century Gothic" w:hAnsi="Century Gothic"/>
          <w:sz w:val="20"/>
          <w:szCs w:val="20"/>
        </w:rPr>
        <w:t xml:space="preserve">Monohydrat kwasu 1,4-lakton-D-sacharynowego lub  Monohydrat kwasu 1,4-lakton-D-sacharydowego, opak. 250 mg,  ≥98.0% (HPLC), zgodny z </w:t>
      </w:r>
      <w:r w:rsidR="00AE1A59">
        <w:rPr>
          <w:rFonts w:ascii="Century Gothic" w:hAnsi="Century Gothic"/>
          <w:sz w:val="20"/>
          <w:szCs w:val="20"/>
        </w:rPr>
        <w:t>numerem katalogowym S0375-250MG</w:t>
      </w:r>
      <w:r w:rsidRPr="00076B5D">
        <w:rPr>
          <w:rFonts w:ascii="Century Gothic" w:hAnsi="Century Gothic"/>
          <w:sz w:val="20"/>
          <w:szCs w:val="20"/>
        </w:rPr>
        <w:t xml:space="preserve"> lub równoważny</w:t>
      </w:r>
    </w:p>
    <w:p w14:paraId="6EADC41A" w14:textId="77777777" w:rsidR="00076B5D" w:rsidRPr="00076B5D" w:rsidRDefault="00076B5D" w:rsidP="001C6576">
      <w:pPr>
        <w:jc w:val="both"/>
        <w:rPr>
          <w:rFonts w:ascii="Century Gothic" w:hAnsi="Century Gothic"/>
          <w:sz w:val="20"/>
          <w:szCs w:val="20"/>
        </w:rPr>
      </w:pPr>
    </w:p>
    <w:p w14:paraId="6997DC79" w14:textId="1079383A" w:rsidR="00AE1A59" w:rsidRPr="00AE1A59" w:rsidRDefault="00AE1A59" w:rsidP="001C6576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E1A59">
        <w:rPr>
          <w:rFonts w:ascii="Century Gothic" w:hAnsi="Century Gothic"/>
          <w:b/>
          <w:bCs/>
          <w:sz w:val="20"/>
          <w:szCs w:val="20"/>
        </w:rPr>
        <w:t>C</w:t>
      </w:r>
      <w:r w:rsidR="00076B5D" w:rsidRPr="00AE1A59">
        <w:rPr>
          <w:rFonts w:ascii="Century Gothic" w:hAnsi="Century Gothic"/>
          <w:b/>
          <w:bCs/>
          <w:sz w:val="20"/>
          <w:szCs w:val="20"/>
        </w:rPr>
        <w:t>zęść 3 poz. 35</w:t>
      </w:r>
    </w:p>
    <w:p w14:paraId="1B490784" w14:textId="4B5509CB" w:rsidR="00076B5D" w:rsidRPr="00076B5D" w:rsidRDefault="00076B5D" w:rsidP="001C6576">
      <w:pPr>
        <w:jc w:val="both"/>
        <w:rPr>
          <w:rFonts w:ascii="Century Gothic" w:hAnsi="Century Gothic"/>
          <w:sz w:val="20"/>
          <w:szCs w:val="20"/>
        </w:rPr>
      </w:pPr>
      <w:r w:rsidRPr="00076B5D">
        <w:rPr>
          <w:rFonts w:ascii="Century Gothic" w:hAnsi="Century Gothic"/>
          <w:sz w:val="20"/>
          <w:szCs w:val="20"/>
        </w:rPr>
        <w:t xml:space="preserve">Łyżeczka  dwustronna  chemiczna  (STAL 18-8 DŁ 210MM) </w:t>
      </w:r>
      <w:r w:rsidR="00AE1A59">
        <w:rPr>
          <w:rFonts w:ascii="Century Gothic" w:hAnsi="Century Gothic"/>
          <w:sz w:val="20"/>
          <w:szCs w:val="20"/>
        </w:rPr>
        <w:t>–</w:t>
      </w:r>
      <w:r w:rsidRPr="00076B5D">
        <w:rPr>
          <w:rFonts w:ascii="Century Gothic" w:hAnsi="Century Gothic"/>
          <w:sz w:val="20"/>
          <w:szCs w:val="20"/>
        </w:rPr>
        <w:t xml:space="preserve"> </w:t>
      </w:r>
      <w:r w:rsidR="00AE1A59">
        <w:rPr>
          <w:rFonts w:ascii="Century Gothic" w:hAnsi="Century Gothic"/>
          <w:sz w:val="20"/>
          <w:szCs w:val="20"/>
        </w:rPr>
        <w:t xml:space="preserve">Zamawiający dokonuje zmiany ilości z </w:t>
      </w:r>
      <w:r w:rsidRPr="00076B5D">
        <w:rPr>
          <w:rFonts w:ascii="Century Gothic" w:hAnsi="Century Gothic"/>
          <w:sz w:val="20"/>
          <w:szCs w:val="20"/>
        </w:rPr>
        <w:t>1 sztuk</w:t>
      </w:r>
      <w:r w:rsidR="00AE1A59">
        <w:rPr>
          <w:rFonts w:ascii="Century Gothic" w:hAnsi="Century Gothic"/>
          <w:sz w:val="20"/>
          <w:szCs w:val="20"/>
        </w:rPr>
        <w:t xml:space="preserve">i na </w:t>
      </w:r>
      <w:r w:rsidRPr="00076B5D">
        <w:rPr>
          <w:rFonts w:ascii="Century Gothic" w:hAnsi="Century Gothic"/>
          <w:sz w:val="20"/>
          <w:szCs w:val="20"/>
        </w:rPr>
        <w:t>4</w:t>
      </w:r>
      <w:r w:rsidR="00AE1A59">
        <w:rPr>
          <w:rFonts w:ascii="Century Gothic" w:hAnsi="Century Gothic"/>
          <w:sz w:val="20"/>
          <w:szCs w:val="20"/>
        </w:rPr>
        <w:t xml:space="preserve"> sztuki.</w:t>
      </w:r>
    </w:p>
    <w:p w14:paraId="5BB22659" w14:textId="77777777" w:rsidR="00076B5D" w:rsidRPr="00076B5D" w:rsidRDefault="00076B5D" w:rsidP="001C6576">
      <w:pPr>
        <w:jc w:val="both"/>
        <w:rPr>
          <w:rFonts w:ascii="Century Gothic" w:hAnsi="Century Gothic"/>
          <w:sz w:val="20"/>
          <w:szCs w:val="20"/>
        </w:rPr>
      </w:pPr>
    </w:p>
    <w:p w14:paraId="29852BFE" w14:textId="0D872B9D" w:rsidR="00AE1A59" w:rsidRPr="00AE1A59" w:rsidRDefault="00AE1A59" w:rsidP="001C6576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E1A59">
        <w:rPr>
          <w:rFonts w:ascii="Century Gothic" w:hAnsi="Century Gothic"/>
          <w:b/>
          <w:bCs/>
          <w:sz w:val="20"/>
          <w:szCs w:val="20"/>
        </w:rPr>
        <w:t>C</w:t>
      </w:r>
      <w:r w:rsidR="00076B5D" w:rsidRPr="00AE1A59">
        <w:rPr>
          <w:rFonts w:ascii="Century Gothic" w:hAnsi="Century Gothic"/>
          <w:b/>
          <w:bCs/>
          <w:sz w:val="20"/>
          <w:szCs w:val="20"/>
        </w:rPr>
        <w:t xml:space="preserve">zęść 3 </w:t>
      </w:r>
    </w:p>
    <w:p w14:paraId="5C76048A" w14:textId="2B3C892C" w:rsidR="00076B5D" w:rsidRPr="00076B5D" w:rsidRDefault="00AE1A59" w:rsidP="001C657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wykreśla</w:t>
      </w:r>
      <w:r w:rsidR="00076B5D" w:rsidRPr="00076B5D">
        <w:rPr>
          <w:rFonts w:ascii="Century Gothic" w:hAnsi="Century Gothic"/>
          <w:sz w:val="20"/>
          <w:szCs w:val="20"/>
        </w:rPr>
        <w:t xml:space="preserve"> pozycję 58 (licznik kolonii bakterii) i</w:t>
      </w:r>
      <w:r>
        <w:rPr>
          <w:rFonts w:ascii="Century Gothic" w:hAnsi="Century Gothic"/>
          <w:sz w:val="20"/>
          <w:szCs w:val="20"/>
        </w:rPr>
        <w:t xml:space="preserve"> pozycję</w:t>
      </w:r>
      <w:r w:rsidR="00076B5D" w:rsidRPr="00076B5D">
        <w:rPr>
          <w:rFonts w:ascii="Century Gothic" w:hAnsi="Century Gothic"/>
          <w:sz w:val="20"/>
          <w:szCs w:val="20"/>
        </w:rPr>
        <w:t xml:space="preserve"> 59 (Marker)</w:t>
      </w:r>
      <w:r>
        <w:rPr>
          <w:rFonts w:ascii="Century Gothic" w:hAnsi="Century Gothic"/>
          <w:sz w:val="20"/>
          <w:szCs w:val="20"/>
        </w:rPr>
        <w:t>.</w:t>
      </w:r>
    </w:p>
    <w:p w14:paraId="178308EC" w14:textId="77777777" w:rsidR="00AE1A59" w:rsidRDefault="00AE1A59" w:rsidP="001C6576">
      <w:pPr>
        <w:jc w:val="both"/>
        <w:rPr>
          <w:rFonts w:ascii="Century Gothic" w:hAnsi="Century Gothic"/>
          <w:sz w:val="20"/>
          <w:szCs w:val="20"/>
        </w:rPr>
      </w:pPr>
    </w:p>
    <w:p w14:paraId="4C671CD3" w14:textId="127E6F5D" w:rsidR="00AE1A59" w:rsidRPr="00AE1A59" w:rsidRDefault="00AE1A59" w:rsidP="001C6576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E1A59">
        <w:rPr>
          <w:rFonts w:ascii="Century Gothic" w:hAnsi="Century Gothic"/>
          <w:b/>
          <w:bCs/>
          <w:sz w:val="20"/>
          <w:szCs w:val="20"/>
        </w:rPr>
        <w:t>C</w:t>
      </w:r>
      <w:r w:rsidR="00076B5D" w:rsidRPr="00AE1A59">
        <w:rPr>
          <w:rFonts w:ascii="Century Gothic" w:hAnsi="Century Gothic"/>
          <w:b/>
          <w:bCs/>
          <w:sz w:val="20"/>
          <w:szCs w:val="20"/>
        </w:rPr>
        <w:t xml:space="preserve">zęść 6 poz. 1 </w:t>
      </w:r>
    </w:p>
    <w:p w14:paraId="2754C221" w14:textId="1C1E2F2E" w:rsidR="00076B5D" w:rsidRPr="00076B5D" w:rsidRDefault="00076B5D" w:rsidP="001C6576">
      <w:pPr>
        <w:jc w:val="both"/>
        <w:rPr>
          <w:rFonts w:ascii="Century Gothic" w:hAnsi="Century Gothic"/>
          <w:sz w:val="20"/>
          <w:szCs w:val="20"/>
        </w:rPr>
      </w:pPr>
      <w:r w:rsidRPr="00076B5D">
        <w:rPr>
          <w:rFonts w:ascii="Century Gothic" w:hAnsi="Century Gothic"/>
          <w:sz w:val="20"/>
          <w:szCs w:val="20"/>
        </w:rPr>
        <w:t xml:space="preserve">Proszek miedzi </w:t>
      </w:r>
      <w:r w:rsidR="00AE1A59">
        <w:rPr>
          <w:rFonts w:ascii="Century Gothic" w:hAnsi="Century Gothic"/>
          <w:sz w:val="20"/>
          <w:szCs w:val="20"/>
        </w:rPr>
        <w:t>–</w:t>
      </w:r>
      <w:r w:rsidRPr="00076B5D">
        <w:rPr>
          <w:rFonts w:ascii="Century Gothic" w:hAnsi="Century Gothic"/>
          <w:sz w:val="20"/>
          <w:szCs w:val="20"/>
        </w:rPr>
        <w:t xml:space="preserve"> </w:t>
      </w:r>
      <w:r w:rsidR="00AE1A59">
        <w:rPr>
          <w:rFonts w:ascii="Century Gothic" w:hAnsi="Century Gothic"/>
          <w:sz w:val="20"/>
          <w:szCs w:val="20"/>
        </w:rPr>
        <w:t>Zamawiający dokonuje modyfikacji w zakresie jednostki miary na</w:t>
      </w:r>
      <w:r w:rsidRPr="00076B5D">
        <w:rPr>
          <w:rFonts w:ascii="Century Gothic" w:hAnsi="Century Gothic"/>
          <w:sz w:val="20"/>
          <w:szCs w:val="20"/>
        </w:rPr>
        <w:t xml:space="preserve"> 10-25 </w:t>
      </w:r>
      <w:proofErr w:type="spellStart"/>
      <w:r w:rsidRPr="00076B5D">
        <w:rPr>
          <w:rFonts w:ascii="Century Gothic" w:hAnsi="Century Gothic"/>
          <w:sz w:val="20"/>
          <w:szCs w:val="20"/>
        </w:rPr>
        <w:t>μm</w:t>
      </w:r>
      <w:proofErr w:type="spellEnd"/>
    </w:p>
    <w:p w14:paraId="79A833B1" w14:textId="77777777" w:rsidR="00076B5D" w:rsidRPr="00076B5D" w:rsidRDefault="00076B5D" w:rsidP="001C6576">
      <w:pPr>
        <w:jc w:val="both"/>
        <w:rPr>
          <w:rFonts w:ascii="Century Gothic" w:hAnsi="Century Gothic"/>
          <w:sz w:val="20"/>
          <w:szCs w:val="20"/>
        </w:rPr>
      </w:pPr>
    </w:p>
    <w:p w14:paraId="4D04B560" w14:textId="77777777" w:rsidR="00AE1A59" w:rsidRDefault="00AE1A59" w:rsidP="001C6576">
      <w:pPr>
        <w:jc w:val="both"/>
        <w:rPr>
          <w:rFonts w:ascii="Century Gothic" w:hAnsi="Century Gothic"/>
          <w:sz w:val="20"/>
          <w:szCs w:val="20"/>
        </w:rPr>
      </w:pPr>
    </w:p>
    <w:p w14:paraId="0F72D2F4" w14:textId="277F6F1B" w:rsidR="00C578AB" w:rsidRDefault="00CE08C6" w:rsidP="00CF39E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Zmodyfikowana treść formularza cenowego stanowi załącznik do niniejszego pisma.</w:t>
      </w:r>
    </w:p>
    <w:p w14:paraId="5ED61607" w14:textId="77777777" w:rsidR="00CF39EE" w:rsidRDefault="00CF39EE" w:rsidP="00CF39EE">
      <w:pPr>
        <w:jc w:val="both"/>
        <w:rPr>
          <w:rFonts w:ascii="Century Gothic" w:hAnsi="Century Gothic"/>
          <w:sz w:val="20"/>
          <w:szCs w:val="20"/>
        </w:rPr>
      </w:pPr>
    </w:p>
    <w:p w14:paraId="561805B9" w14:textId="11B7492B" w:rsidR="00CF39EE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Kanclerz UKW</w:t>
      </w:r>
    </w:p>
    <w:p w14:paraId="72A07BB8" w14:textId="586759AA" w:rsidR="00CF39EE" w:rsidRPr="00C578AB" w:rsidRDefault="00CF39EE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mgr Renata Malak</w:t>
      </w:r>
    </w:p>
    <w:sectPr w:rsidR="00CF39EE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"/>
  </w:num>
  <w:num w:numId="15">
    <w:abstractNumId w:val="17"/>
  </w:num>
  <w:num w:numId="16">
    <w:abstractNumId w:val="10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24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70AB"/>
    <w:rsid w:val="000A15DC"/>
    <w:rsid w:val="000B0F15"/>
    <w:rsid w:val="000F107A"/>
    <w:rsid w:val="00102239"/>
    <w:rsid w:val="00126482"/>
    <w:rsid w:val="00141918"/>
    <w:rsid w:val="001428A6"/>
    <w:rsid w:val="0014544F"/>
    <w:rsid w:val="00151DA4"/>
    <w:rsid w:val="001A5687"/>
    <w:rsid w:val="001B41F4"/>
    <w:rsid w:val="001C0AA1"/>
    <w:rsid w:val="001C6576"/>
    <w:rsid w:val="001F360D"/>
    <w:rsid w:val="002034EE"/>
    <w:rsid w:val="0024342B"/>
    <w:rsid w:val="002672B8"/>
    <w:rsid w:val="00272E23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D337B"/>
    <w:rsid w:val="005113BC"/>
    <w:rsid w:val="0052178C"/>
    <w:rsid w:val="005272D5"/>
    <w:rsid w:val="00572C92"/>
    <w:rsid w:val="00572F59"/>
    <w:rsid w:val="00587390"/>
    <w:rsid w:val="005B45A6"/>
    <w:rsid w:val="005C4A6A"/>
    <w:rsid w:val="00610D83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E7A1C"/>
    <w:rsid w:val="006F6CF3"/>
    <w:rsid w:val="006F7EF5"/>
    <w:rsid w:val="007103E1"/>
    <w:rsid w:val="00712435"/>
    <w:rsid w:val="00714653"/>
    <w:rsid w:val="00722258"/>
    <w:rsid w:val="0074564E"/>
    <w:rsid w:val="00782FA7"/>
    <w:rsid w:val="0079075E"/>
    <w:rsid w:val="00791374"/>
    <w:rsid w:val="007D0536"/>
    <w:rsid w:val="007E579D"/>
    <w:rsid w:val="007F3F84"/>
    <w:rsid w:val="00804737"/>
    <w:rsid w:val="00817CDC"/>
    <w:rsid w:val="008469D2"/>
    <w:rsid w:val="00856722"/>
    <w:rsid w:val="00864443"/>
    <w:rsid w:val="00883E14"/>
    <w:rsid w:val="008D5C17"/>
    <w:rsid w:val="008F13B4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26C6C"/>
    <w:rsid w:val="00A438B1"/>
    <w:rsid w:val="00A70291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CE08C6"/>
    <w:rsid w:val="00CE6AFC"/>
    <w:rsid w:val="00CF39EE"/>
    <w:rsid w:val="00D05A52"/>
    <w:rsid w:val="00D45CBF"/>
    <w:rsid w:val="00D52AB2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B06D1"/>
    <w:rsid w:val="00EB27BC"/>
    <w:rsid w:val="00EB6A08"/>
    <w:rsid w:val="00EC42F1"/>
    <w:rsid w:val="00EE081A"/>
    <w:rsid w:val="00F04CBF"/>
    <w:rsid w:val="00F116A0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2021-11-29T11:06:00Z</cp:lastPrinted>
  <dcterms:created xsi:type="dcterms:W3CDTF">2021-11-29T10:40:00Z</dcterms:created>
  <dcterms:modified xsi:type="dcterms:W3CDTF">2021-11-29T11:08:00Z</dcterms:modified>
</cp:coreProperties>
</file>