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C6C4" w14:textId="105FD402" w:rsidR="00CA4B77" w:rsidRPr="008108CE" w:rsidRDefault="00CA4B77" w:rsidP="00CA4B77">
      <w:pPr>
        <w:keepNext/>
        <w:keepLines/>
        <w:spacing w:after="0" w:line="240" w:lineRule="auto"/>
        <w:jc w:val="both"/>
        <w:outlineLvl w:val="0"/>
        <w:rPr>
          <w:rFonts w:ascii="Arial" w:eastAsia="Calibri" w:hAnsi="Arial" w:cs="Arial"/>
          <w:lang w:eastAsia="pl-PL"/>
        </w:rPr>
      </w:pPr>
      <w:r w:rsidRPr="008108CE">
        <w:rPr>
          <w:rFonts w:ascii="Arial" w:eastAsia="Times New Roman" w:hAnsi="Arial" w:cs="Arial"/>
          <w:bCs/>
          <w:lang w:eastAsia="pl-PL"/>
        </w:rPr>
        <w:t xml:space="preserve">ZP.271.37.2021 </w:t>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t xml:space="preserve">                                             Kosakowo </w:t>
      </w:r>
      <w:r w:rsidR="00F2513C">
        <w:rPr>
          <w:rFonts w:ascii="Arial" w:eastAsia="Times New Roman" w:hAnsi="Arial" w:cs="Arial"/>
          <w:bCs/>
          <w:lang w:eastAsia="pl-PL"/>
        </w:rPr>
        <w:t>0</w:t>
      </w:r>
      <w:r w:rsidR="00C32279">
        <w:rPr>
          <w:rFonts w:ascii="Arial" w:eastAsia="Times New Roman" w:hAnsi="Arial" w:cs="Arial"/>
          <w:bCs/>
          <w:lang w:eastAsia="pl-PL"/>
        </w:rPr>
        <w:t>5</w:t>
      </w:r>
      <w:r w:rsidRPr="008108CE">
        <w:rPr>
          <w:rFonts w:ascii="Arial" w:eastAsia="Times New Roman" w:hAnsi="Arial" w:cs="Arial"/>
          <w:bCs/>
          <w:lang w:eastAsia="pl-PL"/>
        </w:rPr>
        <w:t>.1</w:t>
      </w:r>
      <w:r w:rsidR="00F2513C">
        <w:rPr>
          <w:rFonts w:ascii="Arial" w:eastAsia="Times New Roman" w:hAnsi="Arial" w:cs="Arial"/>
          <w:bCs/>
          <w:lang w:eastAsia="pl-PL"/>
        </w:rPr>
        <w:t>1</w:t>
      </w:r>
      <w:r w:rsidRPr="008108CE">
        <w:rPr>
          <w:rFonts w:ascii="Arial" w:eastAsia="Times New Roman" w:hAnsi="Arial" w:cs="Arial"/>
          <w:bCs/>
          <w:lang w:eastAsia="pl-PL"/>
        </w:rPr>
        <w:t>.2021r.</w:t>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p>
    <w:p w14:paraId="39182685" w14:textId="77777777" w:rsidR="00CA4B77" w:rsidRPr="008108CE" w:rsidRDefault="00CA4B77" w:rsidP="00CA4B77">
      <w:pPr>
        <w:keepNext/>
        <w:keepLines/>
        <w:spacing w:after="0" w:line="240" w:lineRule="auto"/>
        <w:jc w:val="both"/>
        <w:outlineLvl w:val="0"/>
        <w:rPr>
          <w:rFonts w:ascii="Arial" w:eastAsia="Calibri" w:hAnsi="Arial" w:cs="Arial"/>
          <w:lang w:eastAsia="pl-PL"/>
        </w:rPr>
      </w:pPr>
    </w:p>
    <w:p w14:paraId="6E8A8392" w14:textId="77777777" w:rsidR="00CA4B77" w:rsidRPr="008108CE" w:rsidRDefault="00CA4B77" w:rsidP="00CA4B77">
      <w:pPr>
        <w:keepNext/>
        <w:keepLines/>
        <w:spacing w:after="0" w:line="240" w:lineRule="auto"/>
        <w:jc w:val="right"/>
        <w:outlineLvl w:val="0"/>
        <w:rPr>
          <w:rFonts w:ascii="Arial" w:eastAsia="Calibri" w:hAnsi="Arial" w:cs="Arial"/>
          <w:b/>
          <w:lang w:eastAsia="pl-PL"/>
        </w:rPr>
      </w:pPr>
      <w:r w:rsidRPr="008108CE">
        <w:rPr>
          <w:rFonts w:ascii="Arial" w:eastAsia="Calibri" w:hAnsi="Arial" w:cs="Arial"/>
          <w:b/>
          <w:lang w:eastAsia="pl-PL"/>
        </w:rPr>
        <w:t>Wszyscy uczestnicy postępowania</w:t>
      </w:r>
    </w:p>
    <w:p w14:paraId="52E66E46" w14:textId="77777777" w:rsidR="00CA4B77" w:rsidRPr="008108CE" w:rsidRDefault="00CA4B77" w:rsidP="00CA4B77">
      <w:pPr>
        <w:keepNext/>
        <w:keepLines/>
        <w:spacing w:after="0" w:line="240" w:lineRule="auto"/>
        <w:jc w:val="both"/>
        <w:outlineLvl w:val="0"/>
        <w:rPr>
          <w:rFonts w:ascii="Arial" w:eastAsia="Calibri" w:hAnsi="Arial" w:cs="Arial"/>
          <w:b/>
          <w:lang w:eastAsia="pl-PL"/>
        </w:rPr>
      </w:pPr>
    </w:p>
    <w:p w14:paraId="6D21658B" w14:textId="77777777" w:rsidR="00CA4B77" w:rsidRPr="008108CE" w:rsidRDefault="00CA4B77" w:rsidP="00CA4B77">
      <w:pPr>
        <w:autoSpaceDE w:val="0"/>
        <w:autoSpaceDN w:val="0"/>
        <w:adjustRightInd w:val="0"/>
        <w:spacing w:after="0" w:line="240" w:lineRule="auto"/>
        <w:jc w:val="both"/>
        <w:rPr>
          <w:rFonts w:ascii="Arial" w:eastAsia="Calibri" w:hAnsi="Arial" w:cs="Arial"/>
          <w:lang w:eastAsia="pl-PL"/>
        </w:rPr>
      </w:pPr>
    </w:p>
    <w:p w14:paraId="354177D6" w14:textId="10B93264" w:rsidR="00CA4B77" w:rsidRPr="008108CE" w:rsidRDefault="00CA4B77" w:rsidP="00CA4B77">
      <w:pPr>
        <w:spacing w:after="0" w:line="240" w:lineRule="auto"/>
        <w:jc w:val="center"/>
        <w:rPr>
          <w:rFonts w:ascii="Arial" w:eastAsia="Calibri" w:hAnsi="Arial" w:cs="Arial"/>
          <w:b/>
          <w:lang w:eastAsia="pl-PL"/>
        </w:rPr>
      </w:pPr>
      <w:r>
        <w:rPr>
          <w:rFonts w:ascii="Arial" w:eastAsia="Calibri" w:hAnsi="Arial" w:cs="Arial"/>
          <w:b/>
          <w:lang w:eastAsia="pl-PL"/>
        </w:rPr>
        <w:t xml:space="preserve"> IV </w:t>
      </w:r>
      <w:r w:rsidRPr="008108CE">
        <w:rPr>
          <w:rFonts w:ascii="Arial" w:eastAsia="Calibri" w:hAnsi="Arial" w:cs="Arial"/>
          <w:b/>
          <w:lang w:eastAsia="pl-PL"/>
        </w:rPr>
        <w:t>Wyjaśnieni</w:t>
      </w:r>
      <w:r>
        <w:rPr>
          <w:rFonts w:ascii="Arial" w:eastAsia="Calibri" w:hAnsi="Arial" w:cs="Arial"/>
          <w:b/>
          <w:lang w:eastAsia="pl-PL"/>
        </w:rPr>
        <w:t>a</w:t>
      </w:r>
      <w:r w:rsidRPr="008108CE">
        <w:rPr>
          <w:rFonts w:ascii="Arial" w:eastAsia="Calibri" w:hAnsi="Arial" w:cs="Arial"/>
          <w:b/>
          <w:lang w:eastAsia="pl-PL"/>
        </w:rPr>
        <w:t xml:space="preserve"> treści SWZ</w:t>
      </w:r>
    </w:p>
    <w:p w14:paraId="2B9F2DC7" w14:textId="77777777" w:rsidR="00CA4B77" w:rsidRPr="008108CE" w:rsidRDefault="00CA4B77" w:rsidP="00CA4B77">
      <w:pPr>
        <w:spacing w:after="0" w:line="240" w:lineRule="auto"/>
        <w:jc w:val="both"/>
        <w:rPr>
          <w:rFonts w:ascii="Arial" w:eastAsia="Calibri" w:hAnsi="Arial" w:cs="Arial"/>
          <w:b/>
          <w:lang w:eastAsia="pl-PL"/>
        </w:rPr>
      </w:pPr>
    </w:p>
    <w:p w14:paraId="14ABE763" w14:textId="77777777" w:rsidR="00CA4B77" w:rsidRPr="008108CE" w:rsidRDefault="00CA4B77" w:rsidP="00CA4B77">
      <w:pPr>
        <w:spacing w:after="0" w:line="240" w:lineRule="auto"/>
        <w:jc w:val="both"/>
        <w:rPr>
          <w:rFonts w:ascii="Arial" w:eastAsia="Calibri" w:hAnsi="Arial" w:cs="Arial"/>
          <w:lang w:eastAsia="pl-PL"/>
        </w:rPr>
      </w:pPr>
    </w:p>
    <w:p w14:paraId="21D88E5E" w14:textId="77777777" w:rsidR="00CA4B77" w:rsidRPr="008108CE" w:rsidRDefault="00CA4B77" w:rsidP="00CA4B77">
      <w:pPr>
        <w:spacing w:after="0" w:line="240" w:lineRule="auto"/>
        <w:jc w:val="both"/>
        <w:rPr>
          <w:rFonts w:ascii="Arial" w:eastAsia="Calibri" w:hAnsi="Arial" w:cs="Arial"/>
          <w:lang w:eastAsia="pl-PL"/>
        </w:rPr>
      </w:pPr>
      <w:r w:rsidRPr="008108CE">
        <w:rPr>
          <w:rFonts w:ascii="Arial" w:eastAsia="Calibri" w:hAnsi="Arial" w:cs="Arial"/>
          <w:lang w:eastAsia="pl-PL"/>
        </w:rPr>
        <w:t xml:space="preserve">Dotyczy postępowania o udzielenie zamówienia publicznego prowadzonego w trybie podstawowym na: </w:t>
      </w:r>
    </w:p>
    <w:p w14:paraId="0BDA77FB" w14:textId="77777777" w:rsidR="00CA4B77" w:rsidRPr="008108CE" w:rsidRDefault="00CA4B77" w:rsidP="00CA4B77">
      <w:pPr>
        <w:spacing w:after="0" w:line="240" w:lineRule="auto"/>
        <w:jc w:val="both"/>
        <w:rPr>
          <w:rFonts w:ascii="Arial" w:eastAsia="Calibri" w:hAnsi="Arial" w:cs="Arial"/>
          <w:b/>
          <w:bCs/>
          <w:iCs/>
          <w:lang w:eastAsia="pl-PL" w:bidi="pl-PL"/>
        </w:rPr>
      </w:pPr>
      <w:r w:rsidRPr="008108CE">
        <w:rPr>
          <w:rFonts w:ascii="Arial" w:eastAsia="Calibri" w:hAnsi="Arial" w:cs="Arial"/>
          <w:b/>
          <w:bCs/>
          <w:iCs/>
          <w:lang w:eastAsia="pl-PL" w:bidi="pl-PL"/>
        </w:rPr>
        <w:t>Budowa ulicy Chmielnej i Gronowej w m. Dębogórze oraz ul. Paska w m. Suchy Dwór</w:t>
      </w:r>
    </w:p>
    <w:p w14:paraId="573984C4" w14:textId="77777777" w:rsidR="00CA4B77" w:rsidRPr="008108CE" w:rsidRDefault="00CA4B77" w:rsidP="00CA4B77">
      <w:pPr>
        <w:spacing w:after="0" w:line="240" w:lineRule="auto"/>
        <w:jc w:val="both"/>
        <w:rPr>
          <w:rFonts w:ascii="Arial" w:eastAsia="Calibri" w:hAnsi="Arial" w:cs="Arial"/>
          <w:b/>
          <w:bCs/>
          <w:iCs/>
          <w:lang w:eastAsia="pl-PL" w:bidi="pl-PL"/>
        </w:rPr>
      </w:pPr>
    </w:p>
    <w:p w14:paraId="54A72FF7" w14:textId="77777777" w:rsidR="00CA4B77" w:rsidRPr="008108CE" w:rsidRDefault="00CA4B77" w:rsidP="00CA4B77">
      <w:pPr>
        <w:spacing w:after="0" w:line="240" w:lineRule="auto"/>
        <w:jc w:val="both"/>
        <w:rPr>
          <w:rFonts w:ascii="Arial" w:eastAsia="Calibri" w:hAnsi="Arial" w:cs="Arial"/>
          <w:lang w:eastAsia="pl-PL"/>
        </w:rPr>
      </w:pPr>
      <w:r w:rsidRPr="008108CE">
        <w:rPr>
          <w:rFonts w:ascii="Arial" w:eastAsia="Calibri" w:hAnsi="Arial" w:cs="Arial"/>
          <w:lang w:eastAsia="pl-PL"/>
        </w:rPr>
        <w:t>Działając na podstawie</w:t>
      </w:r>
      <w:r w:rsidRPr="008108CE">
        <w:rPr>
          <w:rFonts w:ascii="Arial" w:eastAsia="Calibri" w:hAnsi="Arial" w:cs="Arial"/>
          <w:b/>
          <w:bCs/>
          <w:i/>
          <w:iCs/>
          <w:lang w:eastAsia="pl-PL"/>
        </w:rPr>
        <w:t xml:space="preserve"> </w:t>
      </w:r>
      <w:r w:rsidRPr="008108CE">
        <w:rPr>
          <w:rFonts w:ascii="Arial" w:eastAsia="Calibri" w:hAnsi="Arial" w:cs="Arial"/>
          <w:lang w:eastAsia="pl-PL"/>
        </w:rPr>
        <w:t>art. 284 ust. 6</w:t>
      </w:r>
      <w:r w:rsidRPr="008108CE">
        <w:rPr>
          <w:rFonts w:ascii="Arial" w:eastAsia="Calibri" w:hAnsi="Arial" w:cs="Arial"/>
          <w:b/>
          <w:bCs/>
          <w:i/>
          <w:iCs/>
          <w:lang w:eastAsia="pl-PL"/>
        </w:rPr>
        <w:t xml:space="preserve"> </w:t>
      </w:r>
      <w:r w:rsidRPr="008108CE">
        <w:rPr>
          <w:rFonts w:ascii="Arial" w:eastAsia="Calibri" w:hAnsi="Arial" w:cs="Arial"/>
          <w:bCs/>
          <w:lang w:eastAsia="pl-PL"/>
        </w:rPr>
        <w:t>ustawy z dnia 11 września 2019 r. – Prawo zamówień publicznych (t.j. Dz.U. z 2021 r. poz. 1129 )</w:t>
      </w:r>
      <w:r w:rsidRPr="008108CE">
        <w:rPr>
          <w:rFonts w:ascii="Arial" w:eastAsia="Calibri" w:hAnsi="Arial" w:cs="Arial"/>
          <w:lang w:eastAsia="pl-PL"/>
        </w:rPr>
        <w:t xml:space="preserve"> Zamawiający przekazuje poniżej treść zapytań, które wpłynęły do Zamawiającego wraz z wyjaśnieniami:</w:t>
      </w:r>
    </w:p>
    <w:p w14:paraId="2CE7EBA0" w14:textId="77777777" w:rsidR="00CA4B77" w:rsidRPr="00CA4B77" w:rsidRDefault="00CA4B77" w:rsidP="00CA4B77">
      <w:pPr>
        <w:spacing w:after="0" w:line="240" w:lineRule="auto"/>
        <w:jc w:val="both"/>
        <w:rPr>
          <w:rFonts w:ascii="Arial" w:eastAsia="Calibri" w:hAnsi="Arial" w:cs="Arial"/>
          <w:b/>
          <w:lang w:eastAsia="pl-PL"/>
        </w:rPr>
      </w:pPr>
    </w:p>
    <w:p w14:paraId="128A294F" w14:textId="6591D6C9" w:rsidR="00CA4B77" w:rsidRPr="00CA4B77" w:rsidRDefault="00CA4B77" w:rsidP="00CA4B77">
      <w:pPr>
        <w:spacing w:after="0" w:line="240" w:lineRule="auto"/>
        <w:jc w:val="both"/>
        <w:rPr>
          <w:rFonts w:ascii="Arial" w:hAnsi="Arial" w:cs="Arial"/>
        </w:rPr>
      </w:pPr>
      <w:r w:rsidRPr="00CA4B77">
        <w:rPr>
          <w:rFonts w:ascii="Arial" w:hAnsi="Arial" w:cs="Arial"/>
        </w:rPr>
        <w:t>Pytanie</w:t>
      </w:r>
      <w:r>
        <w:rPr>
          <w:rFonts w:ascii="Arial" w:hAnsi="Arial" w:cs="Arial"/>
        </w:rPr>
        <w:t xml:space="preserve"> nr</w:t>
      </w:r>
      <w:r w:rsidRPr="00CA4B77">
        <w:rPr>
          <w:rFonts w:ascii="Arial" w:hAnsi="Arial" w:cs="Arial"/>
        </w:rPr>
        <w:t xml:space="preserve"> 31</w:t>
      </w:r>
    </w:p>
    <w:p w14:paraId="595F75B1" w14:textId="77777777" w:rsidR="00CA4B77" w:rsidRP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Dotyczy odp. 6 z dn. 27.10.2021. Zamawiający tym , że zmienia ZCO, nie odpowiedział na zadane pytanie, które dotyczyło zmiany przedmiaru robót dla cz. gazowej a nie ZCO. Prosimy ponownie o zmianę przedmiaru robót polegającą na wykreśleniu pozycji dotyczących bloków oporowych.</w:t>
      </w:r>
    </w:p>
    <w:p w14:paraId="3E32F7C5" w14:textId="66D6F7DE"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 xml:space="preserve">Odpowiedź na pytanie nr 31:  </w:t>
      </w:r>
    </w:p>
    <w:p w14:paraId="44580CB2"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Zamawiający nie będzie dokonywał zmian w Przedmiarze w związku z tym pytaniem.</w:t>
      </w:r>
    </w:p>
    <w:p w14:paraId="00EBD120" w14:textId="77777777" w:rsidR="00CA4B77" w:rsidRPr="00CA4B77" w:rsidRDefault="00CA4B77" w:rsidP="00CA4B77">
      <w:pPr>
        <w:spacing w:after="0" w:line="240" w:lineRule="auto"/>
        <w:jc w:val="both"/>
        <w:rPr>
          <w:rFonts w:ascii="Arial" w:eastAsia="Times New Roman" w:hAnsi="Arial" w:cs="Arial"/>
          <w:b/>
          <w:bCs/>
          <w:lang w:eastAsia="pl-PL"/>
        </w:rPr>
      </w:pPr>
    </w:p>
    <w:p w14:paraId="71C25E89" w14:textId="4B57C72C" w:rsidR="00CA4B77" w:rsidRPr="00CA4B77" w:rsidRDefault="00CA4B77" w:rsidP="00CA4B77">
      <w:pPr>
        <w:spacing w:after="0" w:line="240" w:lineRule="auto"/>
        <w:jc w:val="both"/>
        <w:rPr>
          <w:rFonts w:ascii="Arial" w:hAnsi="Arial" w:cs="Arial"/>
        </w:rPr>
      </w:pPr>
      <w:r w:rsidRPr="00CA4B77">
        <w:rPr>
          <w:rFonts w:ascii="Arial" w:hAnsi="Arial" w:cs="Arial"/>
        </w:rPr>
        <w:t xml:space="preserve">Pytanie </w:t>
      </w:r>
      <w:r>
        <w:rPr>
          <w:rFonts w:ascii="Arial" w:hAnsi="Arial" w:cs="Arial"/>
        </w:rPr>
        <w:t xml:space="preserve">nr </w:t>
      </w:r>
      <w:r w:rsidRPr="00CA4B77">
        <w:rPr>
          <w:rFonts w:ascii="Arial" w:hAnsi="Arial" w:cs="Arial"/>
        </w:rPr>
        <w:t>32</w:t>
      </w:r>
    </w:p>
    <w:p w14:paraId="48B1AA87" w14:textId="77777777" w:rsidR="00CA4B77" w:rsidRP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W nawiązaniu do odpowiedzi na pytanie nr 16 z dnia 27.10.2021 proszę o jednoznaczne określenie ile wiat 2 modułowych i ile 3 modułowych należy wycenić.</w:t>
      </w:r>
    </w:p>
    <w:p w14:paraId="62E7CCB1" w14:textId="2059AE2A"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w:t>
      </w:r>
      <w:r w:rsidRPr="00CA4B77">
        <w:rPr>
          <w:b/>
          <w:bCs/>
        </w:rPr>
        <w:t xml:space="preserve"> </w:t>
      </w:r>
      <w:r w:rsidRPr="00CA4B77">
        <w:rPr>
          <w:rFonts w:ascii="Arial" w:eastAsia="Times New Roman" w:hAnsi="Arial" w:cs="Arial"/>
          <w:b/>
          <w:bCs/>
          <w:lang w:eastAsia="pl-PL"/>
        </w:rPr>
        <w:t xml:space="preserve">na pytanie nr 32:  </w:t>
      </w:r>
    </w:p>
    <w:p w14:paraId="71A47F5C"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Należy wycenić wszystkie wiaty jako 3 modułowe.</w:t>
      </w:r>
    </w:p>
    <w:p w14:paraId="4EB6DD30" w14:textId="77777777" w:rsidR="00CA4B77" w:rsidRPr="00CA4B77" w:rsidRDefault="00CA4B77" w:rsidP="00CA4B77">
      <w:pPr>
        <w:spacing w:after="0" w:line="240" w:lineRule="auto"/>
        <w:jc w:val="both"/>
        <w:rPr>
          <w:rFonts w:ascii="Arial" w:eastAsia="Times New Roman" w:hAnsi="Arial" w:cs="Arial"/>
          <w:lang w:eastAsia="pl-PL"/>
        </w:rPr>
      </w:pPr>
    </w:p>
    <w:p w14:paraId="58506283" w14:textId="6EC3EA9E" w:rsidR="00CA4B77" w:rsidRPr="00CA4B77" w:rsidRDefault="00CA4B77" w:rsidP="00CA4B77">
      <w:pPr>
        <w:spacing w:after="0" w:line="240" w:lineRule="auto"/>
        <w:jc w:val="both"/>
        <w:rPr>
          <w:rFonts w:ascii="Arial" w:hAnsi="Arial" w:cs="Arial"/>
        </w:rPr>
      </w:pPr>
      <w:r w:rsidRPr="00CA4B77">
        <w:rPr>
          <w:rFonts w:ascii="Arial" w:hAnsi="Arial" w:cs="Arial"/>
        </w:rPr>
        <w:t xml:space="preserve">Pytanie </w:t>
      </w:r>
      <w:r>
        <w:rPr>
          <w:rFonts w:ascii="Arial" w:hAnsi="Arial" w:cs="Arial"/>
        </w:rPr>
        <w:t xml:space="preserve">nr </w:t>
      </w:r>
      <w:r w:rsidRPr="00CA4B77">
        <w:rPr>
          <w:rFonts w:ascii="Arial" w:hAnsi="Arial" w:cs="Arial"/>
        </w:rPr>
        <w:t>33</w:t>
      </w:r>
    </w:p>
    <w:p w14:paraId="1EE020E5" w14:textId="546C869E" w:rsidR="00CA4B77" w:rsidRPr="00CA4B77" w:rsidRDefault="00CA4B77" w:rsidP="00CA4B77">
      <w:pPr>
        <w:pStyle w:val="Akapitzlist"/>
        <w:spacing w:after="0" w:line="240" w:lineRule="auto"/>
        <w:ind w:left="0"/>
        <w:jc w:val="both"/>
        <w:rPr>
          <w:rFonts w:ascii="Arial" w:eastAsia="Times New Roman" w:hAnsi="Arial" w:cs="Arial"/>
          <w:b/>
          <w:bCs/>
          <w:lang w:eastAsia="pl-PL"/>
        </w:rPr>
      </w:pPr>
      <w:r w:rsidRPr="00CA4B77">
        <w:rPr>
          <w:rFonts w:ascii="Arial" w:eastAsia="Times New Roman" w:hAnsi="Arial" w:cs="Arial"/>
          <w:lang w:eastAsia="pl-PL"/>
        </w:rPr>
        <w:t xml:space="preserve">Proszę o podanie okresu pielęgnacji dla nasadzeń i trawników w okresie wegetacyjnym. </w:t>
      </w:r>
      <w:r w:rsidRPr="00CA4B77">
        <w:rPr>
          <w:rFonts w:ascii="Arial" w:eastAsia="Times New Roman" w:hAnsi="Arial" w:cs="Arial"/>
          <w:lang w:eastAsia="pl-PL"/>
        </w:rPr>
        <w:br/>
      </w:r>
      <w:r w:rsidRPr="00CA4B77">
        <w:rPr>
          <w:rFonts w:ascii="Arial" w:eastAsia="Times New Roman" w:hAnsi="Arial" w:cs="Arial"/>
          <w:b/>
          <w:bCs/>
          <w:lang w:eastAsia="pl-PL"/>
        </w:rPr>
        <w:t>Odpowiedź</w:t>
      </w:r>
      <w:r w:rsidRPr="00CA4B77">
        <w:rPr>
          <w:b/>
          <w:bCs/>
        </w:rPr>
        <w:t xml:space="preserve"> </w:t>
      </w:r>
      <w:r w:rsidRPr="00CA4B77">
        <w:rPr>
          <w:rFonts w:ascii="Arial" w:eastAsia="Times New Roman" w:hAnsi="Arial" w:cs="Arial"/>
          <w:b/>
          <w:bCs/>
          <w:lang w:eastAsia="pl-PL"/>
        </w:rPr>
        <w:t>na pytanie nr 33:</w:t>
      </w:r>
    </w:p>
    <w:p w14:paraId="175ABAD9" w14:textId="628C7FAE"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 jak w pytaniu 18.</w:t>
      </w:r>
    </w:p>
    <w:p w14:paraId="0EBEDF84" w14:textId="77777777" w:rsidR="00CA4B77" w:rsidRPr="00CA4B77" w:rsidRDefault="00CA4B77" w:rsidP="00CA4B77">
      <w:pPr>
        <w:spacing w:after="0" w:line="240" w:lineRule="auto"/>
        <w:jc w:val="both"/>
        <w:rPr>
          <w:rFonts w:ascii="Arial" w:eastAsia="Times New Roman" w:hAnsi="Arial" w:cs="Arial"/>
          <w:lang w:eastAsia="pl-PL"/>
        </w:rPr>
      </w:pPr>
    </w:p>
    <w:p w14:paraId="4B9185C5" w14:textId="61234D1A" w:rsidR="00CA4B77" w:rsidRPr="00CA4B77" w:rsidRDefault="00CA4B77" w:rsidP="00CA4B77">
      <w:pPr>
        <w:spacing w:after="0" w:line="240" w:lineRule="auto"/>
        <w:jc w:val="both"/>
        <w:rPr>
          <w:rFonts w:ascii="Arial" w:hAnsi="Arial" w:cs="Arial"/>
        </w:rPr>
      </w:pPr>
      <w:r w:rsidRPr="00CA4B77">
        <w:rPr>
          <w:rFonts w:ascii="Arial" w:hAnsi="Arial" w:cs="Arial"/>
        </w:rPr>
        <w:t xml:space="preserve">Pytanie </w:t>
      </w:r>
      <w:r>
        <w:rPr>
          <w:rFonts w:ascii="Arial" w:hAnsi="Arial" w:cs="Arial"/>
        </w:rPr>
        <w:t xml:space="preserve">nr </w:t>
      </w:r>
      <w:r w:rsidRPr="00CA4B77">
        <w:rPr>
          <w:rFonts w:ascii="Arial" w:hAnsi="Arial" w:cs="Arial"/>
        </w:rPr>
        <w:t>34</w:t>
      </w:r>
    </w:p>
    <w:p w14:paraId="2868EA7F" w14:textId="77777777" w:rsid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Prosimy o wyjaśnienie znaczenia zapisu zawartego w §4 ust. 2 pkt 3 projektu umowy (załącznik nr 6 do SWZ) poprzez wskazanie jakiemu celowi służy powykonawcza aktualizacja Wykazu Cen, o której mowa w §4 ust. 2 pkt 3 projektu umowy – zdanie trzecie, skoro aktualizacja Wykazu cen odbędzie się powykonawczo i nie będzie ona miała wpływu na końcowe ustalenie wysokości wynagrodzenia Wykonawcy.</w:t>
      </w:r>
    </w:p>
    <w:p w14:paraId="28C5C6F6" w14:textId="5BF8C94D" w:rsidR="00CA4B77" w:rsidRPr="00CA4B77" w:rsidRDefault="00CA4B77" w:rsidP="00CA4B77">
      <w:pPr>
        <w:spacing w:after="0" w:line="240" w:lineRule="auto"/>
        <w:jc w:val="both"/>
        <w:rPr>
          <w:rFonts w:ascii="Arial" w:eastAsia="Times New Roman" w:hAnsi="Arial" w:cs="Arial"/>
          <w:b/>
          <w:bCs/>
          <w:lang w:eastAsia="pl-PL"/>
        </w:rPr>
      </w:pPr>
      <w:bookmarkStart w:id="0" w:name="_Hlk86228950"/>
      <w:r w:rsidRPr="00CA4B77">
        <w:rPr>
          <w:rFonts w:ascii="Arial" w:eastAsia="Times New Roman" w:hAnsi="Arial" w:cs="Arial"/>
          <w:b/>
          <w:bCs/>
          <w:lang w:eastAsia="pl-PL"/>
        </w:rPr>
        <w:t>Odpowiedź na pytanie nr 34:</w:t>
      </w:r>
    </w:p>
    <w:p w14:paraId="466E9087"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 xml:space="preserve">Wykaz Cen sporządzony powykonawczo zostanie sporządzony na potrzeby Zamawiającego, m.in. związane z rozliczeniem dotacji na budowę drogi. </w:t>
      </w:r>
    </w:p>
    <w:bookmarkEnd w:id="0"/>
    <w:p w14:paraId="1AAB579F" w14:textId="0ED76463" w:rsidR="00CA4B77" w:rsidRPr="00CA4B77" w:rsidRDefault="00CA4B77" w:rsidP="00CA4B77">
      <w:pPr>
        <w:spacing w:after="0" w:line="240" w:lineRule="auto"/>
        <w:jc w:val="both"/>
        <w:rPr>
          <w:rFonts w:ascii="Arial" w:hAnsi="Arial" w:cs="Arial"/>
        </w:rPr>
      </w:pPr>
      <w:r w:rsidRPr="00CA4B77">
        <w:rPr>
          <w:rFonts w:ascii="Arial" w:eastAsia="Times New Roman" w:hAnsi="Arial" w:cs="Arial"/>
          <w:lang w:eastAsia="pl-PL"/>
        </w:rPr>
        <w:br/>
      </w:r>
      <w:r w:rsidRPr="00CA4B77">
        <w:rPr>
          <w:rFonts w:ascii="Arial" w:hAnsi="Arial" w:cs="Arial"/>
        </w:rPr>
        <w:t xml:space="preserve">Pytanie </w:t>
      </w:r>
      <w:r>
        <w:rPr>
          <w:rFonts w:ascii="Arial" w:hAnsi="Arial" w:cs="Arial"/>
        </w:rPr>
        <w:t xml:space="preserve">nr </w:t>
      </w:r>
      <w:r w:rsidRPr="00CA4B77">
        <w:rPr>
          <w:rFonts w:ascii="Arial" w:hAnsi="Arial" w:cs="Arial"/>
        </w:rPr>
        <w:t>35</w:t>
      </w:r>
    </w:p>
    <w:p w14:paraId="3A4D3AAA" w14:textId="77777777" w:rsidR="00CA4B77" w:rsidRP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Prosimy o potwierdzenie, że w przypadku wystąpienia konieczności wykonania robót dodatkowych i/lub zamiennych, ich rozliczenie na podstawie §11 ust 3 i 4 projektu umowy (załącznik nr 6 do SWZ) nastąpi w oparciu o ceny jednostkowe zawarte w Wykazie Cen sporządzonym przez Wykonawcę na etapie podpisywania umowy i zatwierdzonym przez Zamawiającego.</w:t>
      </w:r>
    </w:p>
    <w:p w14:paraId="3FD065AC" w14:textId="3E0876AF"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 na pytanie nr 35:</w:t>
      </w:r>
    </w:p>
    <w:p w14:paraId="38D95020"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Ustalenia zawarte w §11 ust 3 i 4 projektu umowy są generalną zasadą, którą Strony będą się kierowały przy ustalaniu wynagrodzenia za wykonanie robót dodatkowych i/lub zamiennych, co nie wyklucza możliwości ustalenia ceny korzystniejszej dla Zamawiającego.</w:t>
      </w:r>
    </w:p>
    <w:p w14:paraId="4108F685" w14:textId="77777777" w:rsidR="00CA4B77" w:rsidRDefault="00CA4B77" w:rsidP="00CA4B77">
      <w:pPr>
        <w:spacing w:after="0" w:line="240" w:lineRule="auto"/>
        <w:jc w:val="both"/>
        <w:rPr>
          <w:rFonts w:ascii="Arial" w:eastAsia="Times New Roman" w:hAnsi="Arial" w:cs="Arial"/>
          <w:lang w:eastAsia="pl-PL"/>
        </w:rPr>
      </w:pPr>
    </w:p>
    <w:p w14:paraId="79C90B43" w14:textId="77777777" w:rsidR="00470EF8" w:rsidRDefault="00470EF8" w:rsidP="00CA4B77">
      <w:pPr>
        <w:spacing w:after="0" w:line="240" w:lineRule="auto"/>
        <w:jc w:val="both"/>
        <w:rPr>
          <w:rFonts w:ascii="Arial" w:hAnsi="Arial" w:cs="Arial"/>
        </w:rPr>
      </w:pPr>
    </w:p>
    <w:p w14:paraId="1D59DDAA" w14:textId="77777777" w:rsidR="00470EF8" w:rsidRDefault="00470EF8" w:rsidP="00CA4B77">
      <w:pPr>
        <w:spacing w:after="0" w:line="240" w:lineRule="auto"/>
        <w:jc w:val="both"/>
        <w:rPr>
          <w:rFonts w:ascii="Arial" w:hAnsi="Arial" w:cs="Arial"/>
        </w:rPr>
      </w:pPr>
    </w:p>
    <w:p w14:paraId="03E3B0E6" w14:textId="30C1FED4" w:rsidR="00CA4B77" w:rsidRPr="00CA4B77" w:rsidRDefault="00CA4B77" w:rsidP="00CA4B77">
      <w:pPr>
        <w:spacing w:after="0" w:line="240" w:lineRule="auto"/>
        <w:jc w:val="both"/>
        <w:rPr>
          <w:rFonts w:ascii="Arial" w:hAnsi="Arial" w:cs="Arial"/>
        </w:rPr>
      </w:pPr>
      <w:r w:rsidRPr="00CA4B77">
        <w:rPr>
          <w:rFonts w:ascii="Arial" w:hAnsi="Arial" w:cs="Arial"/>
        </w:rPr>
        <w:lastRenderedPageBreak/>
        <w:t xml:space="preserve">Pytanie </w:t>
      </w:r>
      <w:r>
        <w:rPr>
          <w:rFonts w:ascii="Arial" w:hAnsi="Arial" w:cs="Arial"/>
        </w:rPr>
        <w:t xml:space="preserve">nr </w:t>
      </w:r>
      <w:r w:rsidRPr="00CA4B77">
        <w:rPr>
          <w:rFonts w:ascii="Arial" w:hAnsi="Arial" w:cs="Arial"/>
        </w:rPr>
        <w:t>36</w:t>
      </w:r>
    </w:p>
    <w:p w14:paraId="51060FCA" w14:textId="77777777" w:rsidR="00CA4B77" w:rsidRP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 xml:space="preserve">Prosimy o </w:t>
      </w:r>
      <w:bookmarkStart w:id="1" w:name="_Hlk86307562"/>
      <w:r w:rsidRPr="00CA4B77">
        <w:rPr>
          <w:rFonts w:ascii="Arial" w:eastAsia="Times New Roman" w:hAnsi="Arial" w:cs="Arial"/>
          <w:lang w:eastAsia="pl-PL"/>
        </w:rPr>
        <w:t xml:space="preserve">wykreślenie w § 2 ust 6 projektu umowy (załącznik nr 6 do SWZ) ostatniego zdania tj ”W przypadku wystąpienia rozbieżności w zapisach poszczególnych dokumentów wchodzących w skład dokumentacji przetargowej, Wykonawcę obowiązują zapisy bardzie restrykcyjne”. </w:t>
      </w:r>
      <w:bookmarkEnd w:id="1"/>
      <w:r w:rsidRPr="00CA4B77">
        <w:rPr>
          <w:rFonts w:ascii="Arial" w:eastAsia="Times New Roman" w:hAnsi="Arial" w:cs="Arial"/>
          <w:lang w:eastAsia="pl-PL"/>
        </w:rPr>
        <w:t xml:space="preserve">Powyższy zapis pozostaje w sprzeczności z § 2 ust 5 precyzyjnie określającym pierwszeństwo obowiązywania poszczególnych dokumentów. Wprowadzone w ust 6 pojęcia „zapisy bardziej restrykcyjne” oznaczające zapisy bardziej surowe jest nieadekwatne do zawartości poszczególnych dokumentów przetargowych np. Dokumentacji Technicznej, a ponadto w odniesieniu do ewentualnych rozbieżnych zapisów w dokumentach przetargowych w szczególności np. rozbieżności pomiędzy Opisem przedmiotu zamówienia a Dokumentacją techniczną czy też Zestawieniem Cenowym a Wykazem cen niemożliwe jest obiektywne ustalenie, który zapis jest bardziej restrykcyjny. Konsekwencją pozostawienia tego zapisu będzie brak wyraźnych kryteriów rozstrzygania kolejności obowiązywania w/w dokumentów w przypadku wystąpienia ewentualnych rozbieżności pomiędzy nimi. </w:t>
      </w:r>
    </w:p>
    <w:p w14:paraId="7098A6F9" w14:textId="3763192C"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w:t>
      </w:r>
      <w:r>
        <w:rPr>
          <w:rFonts w:ascii="Arial" w:eastAsia="Times New Roman" w:hAnsi="Arial" w:cs="Arial"/>
          <w:b/>
          <w:bCs/>
          <w:lang w:eastAsia="pl-PL"/>
        </w:rPr>
        <w:t xml:space="preserve"> </w:t>
      </w:r>
      <w:r w:rsidRPr="00CA4B77">
        <w:rPr>
          <w:rFonts w:ascii="Arial" w:eastAsia="Times New Roman" w:hAnsi="Arial" w:cs="Arial"/>
          <w:b/>
          <w:bCs/>
          <w:lang w:eastAsia="pl-PL"/>
        </w:rPr>
        <w:t>na pytanie nr 3</w:t>
      </w:r>
      <w:r>
        <w:rPr>
          <w:rFonts w:ascii="Arial" w:eastAsia="Times New Roman" w:hAnsi="Arial" w:cs="Arial"/>
          <w:b/>
          <w:bCs/>
          <w:lang w:eastAsia="pl-PL"/>
        </w:rPr>
        <w:t>6</w:t>
      </w:r>
      <w:r w:rsidRPr="00CA4B77">
        <w:rPr>
          <w:rFonts w:ascii="Arial" w:eastAsia="Times New Roman" w:hAnsi="Arial" w:cs="Arial"/>
          <w:b/>
          <w:bCs/>
          <w:lang w:eastAsia="pl-PL"/>
        </w:rPr>
        <w:t>:</w:t>
      </w:r>
    </w:p>
    <w:p w14:paraId="2B4AA28F"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Zamawiający wykreśla w § 2 ust 6 projektu umowy (załącznik nr 6 do SWZ) ostatnie zdanie tj ”W przypadku wystąpienia rozbieżności w zapisach poszczególnych dokumentów wchodzących w skład dokumentacji przetargowej, Wykonawcę obowiązują zapisy bardzie restrykcyjne”.</w:t>
      </w:r>
    </w:p>
    <w:p w14:paraId="694B046A" w14:textId="3C7C3271" w:rsidR="00CA4B77" w:rsidRPr="00CA4B77" w:rsidRDefault="00CA4B77" w:rsidP="00CA4B77">
      <w:pPr>
        <w:spacing w:after="0" w:line="240" w:lineRule="auto"/>
        <w:jc w:val="both"/>
        <w:rPr>
          <w:rFonts w:ascii="Arial" w:hAnsi="Arial" w:cs="Arial"/>
        </w:rPr>
      </w:pPr>
      <w:r w:rsidRPr="00CA4B77">
        <w:rPr>
          <w:rFonts w:ascii="Arial" w:eastAsia="Times New Roman" w:hAnsi="Arial" w:cs="Arial"/>
          <w:lang w:eastAsia="pl-PL"/>
        </w:rPr>
        <w:br/>
      </w:r>
      <w:r w:rsidRPr="00CA4B77">
        <w:rPr>
          <w:rFonts w:ascii="Arial" w:hAnsi="Arial" w:cs="Arial"/>
        </w:rPr>
        <w:t xml:space="preserve">Pytanie </w:t>
      </w:r>
      <w:r>
        <w:rPr>
          <w:rFonts w:ascii="Arial" w:hAnsi="Arial" w:cs="Arial"/>
        </w:rPr>
        <w:t xml:space="preserve">nr </w:t>
      </w:r>
      <w:r w:rsidRPr="00CA4B77">
        <w:rPr>
          <w:rFonts w:ascii="Arial" w:hAnsi="Arial" w:cs="Arial"/>
        </w:rPr>
        <w:t>37</w:t>
      </w:r>
    </w:p>
    <w:p w14:paraId="7DF546BF" w14:textId="56525218"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lang w:eastAsia="pl-PL"/>
        </w:rPr>
        <w:t xml:space="preserve">W związku z krótkim terminem wykonania umowy prosimy o zmianę początkowego terminu, od którego rozpoczyna się obliczanie 18 miesięcznego terminu wykonania umowy. W SWZ jako początek tego terminu (od którego rozpoczyna się obliczanie 18 miesięcy) wskazano datę podpisania umowy. Prosimy o zastąpienie go w SWZ (w tym we wzorze umowy) terminem „od dnia przekazania Placu Budowy. W związku z tym, iż zgodnie z ustawą pzp umowa nie może być zawarta przed upływem 10 dni od wyboru najkorzystniejszej oferty, a zgodnie z pkt 6 OPZ (załącznik nr 7) przekazanie placu budowy przez Zamawiającego nastąpi w terminie 2 tygodni od zawarcia umowy, a także że zgodnie §3 ust 3„ Wykonawca nie może rozpocząć robót wcześniej niż po przekazanie Palcu Budowy”– rzeczywisty termin wykonania umowy ulegnie znacznemu skróceniu (max o blisko miesiąc) o czas, na który Wykonawca nie ma żadnego wpływu. </w:t>
      </w:r>
      <w:r w:rsidRPr="00CA4B77">
        <w:rPr>
          <w:rFonts w:ascii="Arial" w:eastAsia="Times New Roman" w:hAnsi="Arial" w:cs="Arial"/>
          <w:lang w:eastAsia="pl-PL"/>
        </w:rPr>
        <w:br/>
      </w:r>
      <w:r w:rsidRPr="00CA4B77">
        <w:rPr>
          <w:rFonts w:ascii="Arial" w:eastAsia="Times New Roman" w:hAnsi="Arial" w:cs="Arial"/>
          <w:b/>
          <w:bCs/>
          <w:lang w:eastAsia="pl-PL"/>
        </w:rPr>
        <w:t>Odpowiedź na pytanie nr 37:</w:t>
      </w:r>
    </w:p>
    <w:p w14:paraId="45A81156"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 xml:space="preserve">Zamawiający nie zmieni sposobu wyznaczenia terminu wykonania umowy, jednakże zmienia go na okres 19 miesięcy od podpisania umowy. Jednocześnie ulega przesunięciu termin uruchomienia komunikacji samochodowej do 16 m-cy. </w:t>
      </w:r>
    </w:p>
    <w:p w14:paraId="5BADE522"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W związku z tym § 3 ust 1 i jego pkt 3) w projekcie umowy otrzymują nowe brzmienie:</w:t>
      </w:r>
    </w:p>
    <w:p w14:paraId="393C41D6" w14:textId="6EA845DE"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„1. Okres wykonania Przedmiotu umowy łącznie ze skutecznym zgłoszeniem gotowości do odbioru nie może być dłuższy niż 19 miesięcy od podpisania umowy, przy czym:</w:t>
      </w:r>
      <w:r>
        <w:rPr>
          <w:rFonts w:ascii="Arial" w:eastAsia="Times New Roman" w:hAnsi="Arial" w:cs="Arial"/>
          <w:b/>
          <w:bCs/>
          <w:lang w:eastAsia="pl-PL"/>
        </w:rPr>
        <w:t>………</w:t>
      </w:r>
    </w:p>
    <w:p w14:paraId="111588A2"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3) zakończenie robót nawierzchniowych (poza oznakowaniem poziomym) i uruchomienie komunikacji samochodowej na zasadach TOR w terminie 16 miesięcy od podpisania umowy;”</w:t>
      </w:r>
    </w:p>
    <w:p w14:paraId="0227567E" w14:textId="4F0BCED6" w:rsidR="00CA4B77" w:rsidRPr="00CA4B77" w:rsidRDefault="00CA4B77" w:rsidP="00CA4B77">
      <w:pPr>
        <w:spacing w:after="0" w:line="240" w:lineRule="auto"/>
        <w:jc w:val="both"/>
        <w:rPr>
          <w:rFonts w:ascii="Arial" w:hAnsi="Arial" w:cs="Arial"/>
        </w:rPr>
      </w:pPr>
      <w:r w:rsidRPr="00CA4B77">
        <w:rPr>
          <w:rFonts w:ascii="Arial" w:eastAsia="Times New Roman" w:hAnsi="Arial" w:cs="Arial"/>
          <w:lang w:eastAsia="pl-PL"/>
        </w:rPr>
        <w:br/>
      </w:r>
      <w:r w:rsidRPr="00CA4B77">
        <w:rPr>
          <w:rFonts w:ascii="Arial" w:hAnsi="Arial" w:cs="Arial"/>
        </w:rPr>
        <w:t>Pytanie</w:t>
      </w:r>
      <w:r>
        <w:rPr>
          <w:rFonts w:ascii="Arial" w:hAnsi="Arial" w:cs="Arial"/>
        </w:rPr>
        <w:t xml:space="preserve"> nr </w:t>
      </w:r>
      <w:r w:rsidRPr="00CA4B77">
        <w:rPr>
          <w:rFonts w:ascii="Arial" w:hAnsi="Arial" w:cs="Arial"/>
        </w:rPr>
        <w:t>38</w:t>
      </w:r>
    </w:p>
    <w:p w14:paraId="3A2DD69F" w14:textId="03002499"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lang w:eastAsia="pl-PL"/>
        </w:rPr>
        <w:t xml:space="preserve">Prosimy o dokonanie zmiany zapisu we wzorze umowy (załącznik nr 6 do SWZ) w §10 ust 8 pkt 12 a) o dotychczasowym brzemieniu „Z tytułu stwierdzonych w trakcie odbioru końcowego wad i usterek Zamawiający może według swego uznania odmówić odbioru przedmiotu umowy, wyznaczając termin usunięcia wad i usterek po którym Wykonawca ponownie zgłasza przedmiot umowy do odbioru lub dokonać warunkowego odbioru przedmiotu umowy, wyznaczając termin usunięcia wad i usterek” poprzez dopisanie „Odmowa odbioru przedmiotu umowy może nastąpić tylko gdy wady i usterki są istotne tj uniemożliwiają korzystanie z przedmiotu odbioru zgodnie z jego przeznaczeniem. Wady nieistotne nie mogą być przeszkodą w dokonaniu odbioru”. Wprowadzenie powyższej zmiany uzasadnia utrwalone orzecznictwo sądów apelacyjnych oraz Sądu Najwyższego (wyrok SN z 21.04.2017 I CSK 333/16, wyrok sądu Apelacyjnego w Warszawie z 27.06.2018 r. V ACa 1302/17), zgodnie z którymi „dopiero stwierdzenie istotności wady dla całego obiektu objętego umową, która powinna być ustalona z uwzględnieniem wiedzy budowlanej i założeń projektowych w tym zakładanych warunków użytkowych i estetycznych dla danego obiektu uzasadnia odmowę odebrania przez Inwestora obiektu i zapłaty wynagrodzenia”. </w:t>
      </w:r>
      <w:r w:rsidRPr="00CA4B77">
        <w:rPr>
          <w:rFonts w:ascii="Arial" w:eastAsia="Times New Roman" w:hAnsi="Arial" w:cs="Arial"/>
          <w:lang w:eastAsia="pl-PL"/>
        </w:rPr>
        <w:br/>
      </w:r>
      <w:r w:rsidRPr="00CA4B77">
        <w:rPr>
          <w:rFonts w:ascii="Arial" w:eastAsia="Times New Roman" w:hAnsi="Arial" w:cs="Arial"/>
          <w:b/>
          <w:bCs/>
          <w:lang w:eastAsia="pl-PL"/>
        </w:rPr>
        <w:t>Odpowiedź</w:t>
      </w:r>
      <w:r w:rsidRPr="00CA4B77">
        <w:rPr>
          <w:b/>
          <w:bCs/>
        </w:rPr>
        <w:t xml:space="preserve"> </w:t>
      </w:r>
      <w:r w:rsidRPr="00CA4B77">
        <w:rPr>
          <w:rFonts w:ascii="Arial" w:eastAsia="Times New Roman" w:hAnsi="Arial" w:cs="Arial"/>
          <w:b/>
          <w:bCs/>
          <w:lang w:eastAsia="pl-PL"/>
        </w:rPr>
        <w:t>na pytanie nr 38:</w:t>
      </w:r>
    </w:p>
    <w:p w14:paraId="0B8F6A1C"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Zamawiający zmienia brzmienie § 10 ust 8 pkt 12 lit a) następująco:</w:t>
      </w:r>
    </w:p>
    <w:p w14:paraId="17E65E36"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lastRenderedPageBreak/>
        <w:t>„a) jeżeli wady i usterki są istotne tj uniemożliwiają korzystanie z przedmiotu odbioru zgodnie z jego przeznaczeniem, odmówić odbioru tej części Przedmiotu umowy, wyznaczając termin usunięcia wad i usterek, po którym Wykonawca ponownie zgłasza przedmiot odbioru do odbioru lub dokonać warunkowego odbioru przedmiotu umowy, wyznaczając termin usunięcia wad i usterek,”</w:t>
      </w:r>
    </w:p>
    <w:p w14:paraId="58D377C7" w14:textId="77777777" w:rsidR="00CA4B77" w:rsidRDefault="00CA4B77" w:rsidP="00CA4B77">
      <w:pPr>
        <w:spacing w:after="0" w:line="240" w:lineRule="auto"/>
        <w:jc w:val="both"/>
        <w:rPr>
          <w:rFonts w:ascii="Arial" w:eastAsia="Times New Roman" w:hAnsi="Arial" w:cs="Arial"/>
          <w:b/>
          <w:bCs/>
          <w:lang w:eastAsia="pl-PL"/>
        </w:rPr>
      </w:pPr>
    </w:p>
    <w:p w14:paraId="7BB8ED45" w14:textId="67FC659F" w:rsidR="00CA4B77" w:rsidRPr="00CA4B77" w:rsidRDefault="00CA4B77" w:rsidP="00CA4B77">
      <w:pPr>
        <w:spacing w:after="0" w:line="240" w:lineRule="auto"/>
        <w:jc w:val="both"/>
        <w:rPr>
          <w:rFonts w:ascii="Arial" w:hAnsi="Arial" w:cs="Arial"/>
        </w:rPr>
      </w:pPr>
      <w:r w:rsidRPr="00CA4B77">
        <w:rPr>
          <w:rFonts w:ascii="Arial" w:eastAsia="Times New Roman" w:hAnsi="Arial" w:cs="Arial"/>
          <w:b/>
          <w:bCs/>
          <w:lang w:eastAsia="pl-PL"/>
        </w:rPr>
        <w:br/>
      </w:r>
      <w:r w:rsidRPr="00CA4B77">
        <w:rPr>
          <w:rFonts w:ascii="Arial" w:hAnsi="Arial" w:cs="Arial"/>
        </w:rPr>
        <w:t xml:space="preserve">Pytanie </w:t>
      </w:r>
      <w:r>
        <w:rPr>
          <w:rFonts w:ascii="Arial" w:hAnsi="Arial" w:cs="Arial"/>
        </w:rPr>
        <w:t xml:space="preserve">nr </w:t>
      </w:r>
      <w:r w:rsidRPr="00CA4B77">
        <w:rPr>
          <w:rFonts w:ascii="Arial" w:hAnsi="Arial" w:cs="Arial"/>
        </w:rPr>
        <w:t>39</w:t>
      </w:r>
    </w:p>
    <w:p w14:paraId="53976334" w14:textId="77777777" w:rsid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Prosimy o dokonanie zmiany zapisu we wzorze umowy (załącznik nr 6 do SWZ) w §13 ust 5 poprzez wskazanie terminu krótszego niż „21 dni przed wejściem Podwykonawcy na roboty” do zgłaszania przez Wykonawcę projektu umowy z Podwykonawcą, a także projektu jej zmian wraz z wszystkimi dokumentami dotyczącymi powierzonych robót oraz wysokości wynagrodzenia Podwykonawcy i zasadami płatności. Biorąc pod uwagę dynamikę procesu budowlanego a także 14 dniowy przysługujący Zamawiającemu termin do wniesienia sprzeciwu, termin 21 dni jest zbyt długi. Wnosimy o jego skrócenie do 7 dni.</w:t>
      </w:r>
    </w:p>
    <w:p w14:paraId="00735DFE" w14:textId="23545ED9"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 na pytanie nr 39:</w:t>
      </w:r>
    </w:p>
    <w:p w14:paraId="64E9785E"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Zamawiający nie dokona wnioskowanej zmiany. Zamawiający zastrzega dla siebie termin 14 na dokonanie zgłoszenia sprzeciwu, wniesienia zastrzeżeń itd. jak w projekcie umowy. Z doświadczenia Zamawiającego wynika, że w tym okresie często Wykonawcy jeszcze uzupełniają swoje wnioski , udzielają wyjaśnień. Dopiero potem Zamawiający podejmuje decyzję ws Podwykonawcy. Dalsze 7 dni przeznaczone jest na mobilizację zatwierdzonego Podwykonawcy. Stąd termin 21-dniowy.</w:t>
      </w:r>
    </w:p>
    <w:p w14:paraId="6BBB9699" w14:textId="23EC8F3D" w:rsidR="00CA4B77" w:rsidRPr="00CA4B77" w:rsidRDefault="00CA4B77" w:rsidP="00CA4B77">
      <w:pPr>
        <w:spacing w:after="0" w:line="240" w:lineRule="auto"/>
        <w:jc w:val="both"/>
        <w:rPr>
          <w:rFonts w:ascii="Arial" w:hAnsi="Arial" w:cs="Arial"/>
        </w:rPr>
      </w:pPr>
      <w:r w:rsidRPr="00CA4B77">
        <w:rPr>
          <w:rFonts w:ascii="Arial" w:eastAsia="Times New Roman" w:hAnsi="Arial" w:cs="Arial"/>
          <w:lang w:eastAsia="pl-PL"/>
        </w:rPr>
        <w:br/>
      </w:r>
      <w:r w:rsidRPr="00CA4B77">
        <w:rPr>
          <w:rFonts w:ascii="Arial" w:hAnsi="Arial" w:cs="Arial"/>
        </w:rPr>
        <w:t xml:space="preserve">Pytanie </w:t>
      </w:r>
      <w:r>
        <w:rPr>
          <w:rFonts w:ascii="Arial" w:hAnsi="Arial" w:cs="Arial"/>
        </w:rPr>
        <w:t xml:space="preserve">nr </w:t>
      </w:r>
      <w:r w:rsidRPr="00CA4B77">
        <w:rPr>
          <w:rFonts w:ascii="Arial" w:hAnsi="Arial" w:cs="Arial"/>
        </w:rPr>
        <w:t>40</w:t>
      </w:r>
    </w:p>
    <w:p w14:paraId="536D8491" w14:textId="608D1AE3" w:rsid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W §15 ust 9 wzoru umowy (załącznik nr 6 do SWZ) nadano Zamawiającemu prawo do dochodzenia roszczeń z tytułu gwarancji już po upływie jej terminu jeżeli „ujawni” wadę w okresie gwarancji. Prosimy o dokonanie zmiany w/w zapisu we wzorze umowy poprzez uzależnienie prawa dochodzenia roszczeń z tytułu gwarancji już po upływie jej terminu od ujawnienia</w:t>
      </w:r>
      <w:r>
        <w:rPr>
          <w:rFonts w:ascii="Arial" w:eastAsia="Times New Roman" w:hAnsi="Arial" w:cs="Arial"/>
          <w:lang w:eastAsia="pl-PL"/>
        </w:rPr>
        <w:t xml:space="preserve">                               </w:t>
      </w:r>
      <w:r w:rsidRPr="00CA4B77">
        <w:rPr>
          <w:rFonts w:ascii="Arial" w:eastAsia="Times New Roman" w:hAnsi="Arial" w:cs="Arial"/>
          <w:lang w:eastAsia="pl-PL"/>
        </w:rPr>
        <w:t xml:space="preserve"> i zgłoszenia wady Wykonawcy w okresie obowiązywania gwarancji a nie wyłącznie jej ujawnienia w okresie gwarancji. Powyższy zaproponowany zapis będzie zgodny z zapisem wzoru karty gwarancyjnej (pkt 8)</w:t>
      </w:r>
      <w:r>
        <w:rPr>
          <w:rFonts w:ascii="Arial" w:eastAsia="Times New Roman" w:hAnsi="Arial" w:cs="Arial"/>
          <w:lang w:eastAsia="pl-PL"/>
        </w:rPr>
        <w:t>.</w:t>
      </w:r>
    </w:p>
    <w:p w14:paraId="168D58D5" w14:textId="204D4FC8"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 na pytanie nr 40:</w:t>
      </w:r>
    </w:p>
    <w:p w14:paraId="4795908F" w14:textId="77777777"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Zamawiający nie dostrzega sprzeczności pomiędzy zapisami § 15 ust.9 wzoru umowy a pkt 8 karty gwarancyjnej. Zapisy się wzajemnie uzupełniają.</w:t>
      </w:r>
    </w:p>
    <w:p w14:paraId="4FD7AC18" w14:textId="77777777" w:rsidR="00CA4B77" w:rsidRPr="00CA4B77" w:rsidRDefault="00CA4B77" w:rsidP="00CA4B77">
      <w:pPr>
        <w:spacing w:after="0" w:line="240" w:lineRule="auto"/>
        <w:jc w:val="both"/>
        <w:rPr>
          <w:rFonts w:ascii="Arial" w:eastAsia="Times New Roman" w:hAnsi="Arial" w:cs="Arial"/>
          <w:lang w:eastAsia="pl-PL"/>
        </w:rPr>
      </w:pPr>
    </w:p>
    <w:p w14:paraId="1FF1EF02" w14:textId="6D1C5CCB" w:rsidR="00CA4B77" w:rsidRPr="00CA4B77" w:rsidRDefault="00CA4B77" w:rsidP="00CA4B77">
      <w:pPr>
        <w:spacing w:after="0" w:line="240" w:lineRule="auto"/>
        <w:jc w:val="both"/>
        <w:rPr>
          <w:rFonts w:ascii="Arial" w:hAnsi="Arial" w:cs="Arial"/>
        </w:rPr>
      </w:pPr>
      <w:r w:rsidRPr="00CA4B77">
        <w:rPr>
          <w:rFonts w:ascii="Arial" w:hAnsi="Arial" w:cs="Arial"/>
        </w:rPr>
        <w:t xml:space="preserve">Pytanie </w:t>
      </w:r>
      <w:r>
        <w:rPr>
          <w:rFonts w:ascii="Arial" w:hAnsi="Arial" w:cs="Arial"/>
        </w:rPr>
        <w:t xml:space="preserve">nr </w:t>
      </w:r>
      <w:r w:rsidRPr="00CA4B77">
        <w:rPr>
          <w:rFonts w:ascii="Arial" w:hAnsi="Arial" w:cs="Arial"/>
        </w:rPr>
        <w:t>41</w:t>
      </w:r>
    </w:p>
    <w:p w14:paraId="1F6AF4D9" w14:textId="77777777" w:rsidR="00CA4B77" w:rsidRPr="00CA4B77" w:rsidRDefault="00CA4B77" w:rsidP="00CA4B77">
      <w:pPr>
        <w:spacing w:after="0" w:line="240" w:lineRule="auto"/>
        <w:jc w:val="both"/>
        <w:rPr>
          <w:rFonts w:ascii="Arial" w:eastAsia="Times New Roman" w:hAnsi="Arial" w:cs="Arial"/>
          <w:lang w:eastAsia="pl-PL"/>
        </w:rPr>
      </w:pPr>
      <w:r w:rsidRPr="00CA4B77">
        <w:rPr>
          <w:rFonts w:ascii="Arial" w:eastAsia="Times New Roman" w:hAnsi="Arial" w:cs="Arial"/>
          <w:lang w:eastAsia="pl-PL"/>
        </w:rPr>
        <w:t xml:space="preserve">Zgodnie z zapisem w § 12 ust 2 wzoru umowy „ Podstawą do wystawnie faktury przejściowej będzie wyłącznie potwierdzony przez ………….. Protokół zaawansowania robót z przerobem za okres fakturowania nie mniejszy niż 30 dni w wysokości minimum 750.000,00 zł netto”. Jednocześnie zgodnie z zapisem w § 12 ust 1 wzoru umowy Zamawiający zapłaci Wykonawcy wynagrodzenie …………….w ratach według rzeczywiście wykonanych i odebranych robót do wysokości 90% wynagrodzenia ustalonego dla każdej branży ………………………. Pozostałe 10% wynagrodzenia stanowić będzie płatność końcową. W związku z powyższym prosimy o zmianę zapisu w § 12 ust 2 poprzez dodanie na końcu zastrzeżenia, że „okres fakturowania nie mniejszy niż 30 dni i minimalna wysokość 750.000,00 zł nie dotyczy przedostatniej płatności do 90% wynagrodzenia każdej branży”, gdyż na obecnym etapie nie jest możliwe określenie z całą pewnością, że przedostatnia faktura do 90% wynagrodzenia osiągnie wartość minimum 750.000,00 zł netto. </w:t>
      </w:r>
    </w:p>
    <w:p w14:paraId="653FE97E" w14:textId="1B4916A8" w:rsidR="00CA4B77" w:rsidRPr="00CA4B77" w:rsidRDefault="00CA4B77" w:rsidP="00CA4B77">
      <w:pPr>
        <w:spacing w:after="0" w:line="240" w:lineRule="auto"/>
        <w:jc w:val="both"/>
        <w:rPr>
          <w:rFonts w:ascii="Arial" w:eastAsia="Times New Roman" w:hAnsi="Arial" w:cs="Arial"/>
          <w:b/>
          <w:bCs/>
          <w:lang w:eastAsia="pl-PL"/>
        </w:rPr>
      </w:pPr>
      <w:r w:rsidRPr="00CA4B77">
        <w:rPr>
          <w:rFonts w:ascii="Arial" w:eastAsia="Times New Roman" w:hAnsi="Arial" w:cs="Arial"/>
          <w:b/>
          <w:bCs/>
          <w:lang w:eastAsia="pl-PL"/>
        </w:rPr>
        <w:t>Odpowiedź na pytanie nr 41:</w:t>
      </w:r>
    </w:p>
    <w:p w14:paraId="5FED7D9C" w14:textId="77777777" w:rsidR="00CA4B77" w:rsidRPr="00CA4B77" w:rsidRDefault="00CA4B77" w:rsidP="00CA4B77">
      <w:pPr>
        <w:spacing w:after="0" w:line="240" w:lineRule="auto"/>
        <w:jc w:val="both"/>
        <w:rPr>
          <w:rFonts w:ascii="Arial" w:eastAsia="Times New Roman" w:hAnsi="Arial" w:cs="Arial"/>
          <w:lang w:eastAsia="pl-PL"/>
        </w:rPr>
      </w:pPr>
      <w:r w:rsidRPr="004D734E">
        <w:rPr>
          <w:rFonts w:ascii="Arial" w:eastAsia="Times New Roman" w:hAnsi="Arial" w:cs="Arial"/>
          <w:b/>
          <w:bCs/>
          <w:lang w:eastAsia="pl-PL"/>
        </w:rPr>
        <w:t>Zamawiający nie dokona wnioskowanych zmian. Przytoczone w zapytaniu zapisy umowne wprowadzają 3 warunki graniczne w stosunku do faktur przejściowych, które działają łącznie. Są to : każda faktura przejściowa musi mieć minimalną wartość, odstęp czasowy pomiędzy ich wystawieniem powinien być większy niż minimalny określony oraz suma ich wartości nie może przekraczać limitu kwotowego. W obecnej chwili nie można dokładnie określić, w jaki sposób będzie można podzielić płatności, które również będą uzależnione od postępu robót. Dlatego obecny zapis pozostanie bez zmian</w:t>
      </w:r>
      <w:r w:rsidRPr="00CA4B77">
        <w:rPr>
          <w:rFonts w:ascii="Arial" w:eastAsia="Times New Roman" w:hAnsi="Arial" w:cs="Arial"/>
          <w:lang w:eastAsia="pl-PL"/>
        </w:rPr>
        <w:t>.</w:t>
      </w:r>
    </w:p>
    <w:p w14:paraId="0C64C99A" w14:textId="04A6F16B" w:rsidR="00CA4B77" w:rsidRDefault="00CA4B77" w:rsidP="00CA4B77">
      <w:pPr>
        <w:pStyle w:val="Akapitzlist"/>
        <w:spacing w:after="0" w:line="240" w:lineRule="auto"/>
        <w:ind w:left="0"/>
        <w:jc w:val="both"/>
        <w:rPr>
          <w:rFonts w:ascii="Arial" w:hAnsi="Arial" w:cs="Arial"/>
          <w:b/>
          <w:bCs/>
        </w:rPr>
      </w:pPr>
    </w:p>
    <w:p w14:paraId="31C38D05" w14:textId="3A2B695F" w:rsidR="00C32279" w:rsidRPr="0082338C" w:rsidRDefault="00C32279" w:rsidP="00C32279">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42</w:t>
      </w:r>
    </w:p>
    <w:p w14:paraId="3605C34C" w14:textId="77777777" w:rsidR="00C32279" w:rsidRPr="0082338C" w:rsidRDefault="00C32279" w:rsidP="00C32279">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Dotyczy § 5 ust. 3 Umowy (Załącznik nr 6 do SWZ – Projekt Umowy) - Prosimy o potwierdzenie, że wymóg wskazany w § 5 ust. 3 Umowy dotyczący zobowiązania Wykonawcy do składania </w:t>
      </w:r>
      <w:r w:rsidRPr="0082338C">
        <w:rPr>
          <w:rFonts w:ascii="Arial" w:eastAsia="Times New Roman" w:hAnsi="Arial" w:cs="Arial"/>
          <w:lang w:eastAsia="pl-PL"/>
        </w:rPr>
        <w:lastRenderedPageBreak/>
        <w:t>Zamawiającemu kolejnych polis ubezpieczeniowych wraz z dowodami ich opłacenia w okresie obowiązywania Umowy w terminie do 7 dni przed upływem ważności dotychczasowej polisy zostanie uznany za spełniony jeżeli we wskazanym wyżej terminie Wykonawca przedłoży inny niż polisa dokument potwierdzający utrzymanie ciągłości ubezpieczenia (nota pokrycia) a samą polisę przedstawi niezwłocznie po jej wystawieniu.</w:t>
      </w:r>
    </w:p>
    <w:p w14:paraId="16220338" w14:textId="4C24BE04" w:rsidR="00C32279" w:rsidRPr="001B21DE" w:rsidRDefault="00C32279" w:rsidP="00C32279">
      <w:pPr>
        <w:spacing w:after="0" w:line="240" w:lineRule="auto"/>
        <w:jc w:val="both"/>
        <w:rPr>
          <w:rFonts w:ascii="Arial" w:eastAsia="Times New Roman" w:hAnsi="Arial" w:cs="Arial"/>
          <w:b/>
          <w:bCs/>
          <w:lang w:eastAsia="pl-PL"/>
        </w:rPr>
      </w:pPr>
      <w:bookmarkStart w:id="2" w:name="_Hlk86236762"/>
      <w:r w:rsidRPr="001B21DE">
        <w:rPr>
          <w:rFonts w:ascii="Arial" w:eastAsia="Times New Roman" w:hAnsi="Arial" w:cs="Arial"/>
          <w:b/>
          <w:bCs/>
          <w:lang w:eastAsia="pl-PL"/>
        </w:rPr>
        <w:t xml:space="preserve">Odpowiedź na pytanie nr </w:t>
      </w:r>
      <w:r>
        <w:rPr>
          <w:rFonts w:ascii="Arial" w:eastAsia="Times New Roman" w:hAnsi="Arial" w:cs="Arial"/>
          <w:b/>
          <w:bCs/>
          <w:lang w:eastAsia="pl-PL"/>
        </w:rPr>
        <w:t>42</w:t>
      </w:r>
      <w:r w:rsidRPr="001B21DE">
        <w:rPr>
          <w:rFonts w:ascii="Arial" w:eastAsia="Times New Roman" w:hAnsi="Arial" w:cs="Arial"/>
          <w:b/>
          <w:bCs/>
          <w:lang w:eastAsia="pl-PL"/>
        </w:rPr>
        <w:t>:</w:t>
      </w:r>
    </w:p>
    <w:bookmarkEnd w:id="2"/>
    <w:p w14:paraId="31E22F32" w14:textId="77777777" w:rsidR="00C32279" w:rsidRPr="001B21DE" w:rsidRDefault="00C32279" w:rsidP="00C32279">
      <w:pPr>
        <w:spacing w:after="0" w:line="240" w:lineRule="auto"/>
        <w:jc w:val="both"/>
        <w:rPr>
          <w:rFonts w:ascii="Arial" w:eastAsia="Times New Roman" w:hAnsi="Arial" w:cs="Arial"/>
          <w:b/>
          <w:bCs/>
          <w:lang w:eastAsia="pl-PL"/>
        </w:rPr>
      </w:pPr>
      <w:r w:rsidRPr="001B21DE">
        <w:rPr>
          <w:rFonts w:ascii="Arial" w:eastAsia="Times New Roman" w:hAnsi="Arial" w:cs="Arial"/>
          <w:b/>
          <w:bCs/>
          <w:lang w:eastAsia="pl-PL"/>
        </w:rPr>
        <w:t>Tak, dokument  potwierdzający utrzymanie ciągłości ubezpieczenia (nota pokrycia) jest wystarczająca dla wykazania tejże ciągłości.</w:t>
      </w:r>
    </w:p>
    <w:p w14:paraId="4D395F50" w14:textId="77777777" w:rsidR="00C32279" w:rsidRPr="0082338C" w:rsidRDefault="00C32279" w:rsidP="00C32279">
      <w:pPr>
        <w:spacing w:after="0" w:line="240" w:lineRule="auto"/>
        <w:jc w:val="both"/>
        <w:rPr>
          <w:rFonts w:ascii="Arial" w:eastAsia="Times New Roman" w:hAnsi="Arial" w:cs="Arial"/>
          <w:lang w:eastAsia="pl-PL"/>
        </w:rPr>
      </w:pPr>
    </w:p>
    <w:p w14:paraId="2D0A6B36" w14:textId="288ACA66" w:rsidR="00C32279" w:rsidRPr="0082338C" w:rsidRDefault="00C32279" w:rsidP="00C32279">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nr 43</w:t>
      </w:r>
    </w:p>
    <w:p w14:paraId="03BFC6B8" w14:textId="77777777" w:rsidR="00C32279" w:rsidRPr="0082338C" w:rsidRDefault="00C32279" w:rsidP="00C32279">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Dotyczy </w:t>
      </w:r>
      <w:bookmarkStart w:id="3" w:name="_Hlk86240266"/>
      <w:r w:rsidRPr="0082338C">
        <w:rPr>
          <w:rFonts w:ascii="Arial" w:eastAsia="Times New Roman" w:hAnsi="Arial" w:cs="Arial"/>
          <w:lang w:eastAsia="pl-PL"/>
        </w:rPr>
        <w:t>§ 5 ust. 4 pkt 1)</w:t>
      </w:r>
      <w:bookmarkEnd w:id="3"/>
      <w:r w:rsidRPr="0082338C">
        <w:rPr>
          <w:rFonts w:ascii="Arial" w:eastAsia="Times New Roman" w:hAnsi="Arial" w:cs="Arial"/>
          <w:lang w:eastAsia="pl-PL"/>
        </w:rPr>
        <w:t xml:space="preserve"> Umowy (Załącznik nr 6 do SWZ – Projekt Umowy) - Prosimy o potwierdzenie, że wymóg wskazany w § 5 ust. 3 pkt 1) Umowy dotyczący zobowiązania Wykonawcy do zawarcia i utrzymania na własny koszt przez cały okres realizacji Przedmiotu Umowy ubezpieczenia majątkowego zostanie uznany za spełniony jeżeli Wykonawca dostarczy Zamawiającemu ogólną obrotową polisę OC spełniającą wskazane w Umowie warunki i utrzyma ciągłość tego ubezpieczenia w wymaganym okresie.</w:t>
      </w:r>
    </w:p>
    <w:p w14:paraId="6F373AFC" w14:textId="01E91413" w:rsidR="00C32279" w:rsidRPr="0082338C" w:rsidRDefault="00C32279" w:rsidP="00C32279">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 xml:space="preserve">Odpowiedź na pytanie nr </w:t>
      </w:r>
      <w:r>
        <w:rPr>
          <w:rFonts w:ascii="Arial" w:eastAsia="Times New Roman" w:hAnsi="Arial" w:cs="Arial"/>
          <w:b/>
          <w:bCs/>
          <w:lang w:eastAsia="pl-PL"/>
        </w:rPr>
        <w:t>43</w:t>
      </w:r>
      <w:r w:rsidRPr="0082338C">
        <w:rPr>
          <w:rFonts w:ascii="Arial" w:eastAsia="Times New Roman" w:hAnsi="Arial" w:cs="Arial"/>
          <w:b/>
          <w:bCs/>
          <w:lang w:eastAsia="pl-PL"/>
        </w:rPr>
        <w:t>:</w:t>
      </w:r>
    </w:p>
    <w:p w14:paraId="34DED3F4" w14:textId="77777777" w:rsidR="00C32279" w:rsidRPr="0082338C" w:rsidRDefault="00C32279" w:rsidP="00C32279">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 xml:space="preserve">Wymagania określone w § 5 ust. 4 pkt 1) i 2) projektu umowy dotyczą polis zawartych na potrzeby realizacji Przedmiotu zamówienia. </w:t>
      </w:r>
    </w:p>
    <w:p w14:paraId="6375FB99" w14:textId="77777777" w:rsidR="00C32279" w:rsidRDefault="00C32279" w:rsidP="00275ECC">
      <w:pPr>
        <w:jc w:val="both"/>
      </w:pPr>
    </w:p>
    <w:p w14:paraId="5C62AF8D" w14:textId="7C55A9D8"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A6FF6" w:rsidRPr="00731CFA">
        <w:rPr>
          <w:rFonts w:ascii="Arial" w:eastAsia="Times New Roman" w:hAnsi="Arial" w:cs="Arial"/>
          <w:lang w:eastAsia="pl-PL"/>
        </w:rPr>
        <w:t xml:space="preserve">nr </w:t>
      </w:r>
      <w:r w:rsidRPr="00731CFA">
        <w:rPr>
          <w:rFonts w:ascii="Arial" w:eastAsia="Times New Roman" w:hAnsi="Arial" w:cs="Arial"/>
          <w:lang w:eastAsia="pl-PL"/>
        </w:rPr>
        <w:t>4</w:t>
      </w:r>
      <w:r w:rsidR="003A6FF6" w:rsidRPr="00731CFA">
        <w:rPr>
          <w:rFonts w:ascii="Arial" w:eastAsia="Times New Roman" w:hAnsi="Arial" w:cs="Arial"/>
          <w:lang w:eastAsia="pl-PL"/>
        </w:rPr>
        <w:t>4</w:t>
      </w:r>
    </w:p>
    <w:p w14:paraId="5A04AAE4" w14:textId="77777777" w:rsidR="00275ECC"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Proszę o potwierdzenie, iż należy wycenić kostki betonowe 10x20x8cm oraz 20x20x8cm w kolorze</w:t>
      </w:r>
      <w:r w:rsidR="00275ECC" w:rsidRPr="00731CFA">
        <w:rPr>
          <w:rFonts w:ascii="Arial" w:eastAsia="Times New Roman" w:hAnsi="Arial" w:cs="Arial"/>
          <w:lang w:eastAsia="pl-PL"/>
        </w:rPr>
        <w:t xml:space="preserve"> </w:t>
      </w:r>
      <w:r w:rsidRPr="00731CFA">
        <w:rPr>
          <w:rFonts w:ascii="Arial" w:eastAsia="Times New Roman" w:hAnsi="Arial" w:cs="Arial"/>
          <w:lang w:eastAsia="pl-PL"/>
        </w:rPr>
        <w:t>szarym.</w:t>
      </w:r>
    </w:p>
    <w:p w14:paraId="50F59747" w14:textId="7DE30616" w:rsidR="00FC517A" w:rsidRPr="00731CFA" w:rsidRDefault="00FC517A" w:rsidP="00731CFA">
      <w:pPr>
        <w:spacing w:after="0" w:line="240" w:lineRule="auto"/>
        <w:jc w:val="both"/>
        <w:rPr>
          <w:rFonts w:ascii="Arial" w:hAnsi="Arial" w:cs="Arial"/>
          <w:b/>
          <w:bCs/>
        </w:rPr>
      </w:pPr>
      <w:r w:rsidRPr="00731CFA">
        <w:rPr>
          <w:rFonts w:ascii="Arial" w:eastAsia="Times New Roman" w:hAnsi="Arial" w:cs="Arial"/>
          <w:b/>
          <w:bCs/>
          <w:lang w:eastAsia="pl-PL"/>
        </w:rPr>
        <w:t>Odpowiedź</w:t>
      </w:r>
      <w:r w:rsidR="003A6FF6" w:rsidRPr="00731CFA">
        <w:rPr>
          <w:rFonts w:ascii="Arial" w:hAnsi="Arial" w:cs="Arial"/>
          <w:b/>
          <w:bCs/>
        </w:rPr>
        <w:t xml:space="preserve"> </w:t>
      </w:r>
      <w:r w:rsidR="003A6FF6" w:rsidRPr="00731CFA">
        <w:rPr>
          <w:rFonts w:ascii="Arial" w:eastAsia="Times New Roman" w:hAnsi="Arial" w:cs="Arial"/>
          <w:b/>
          <w:bCs/>
          <w:lang w:eastAsia="pl-PL"/>
        </w:rPr>
        <w:t>na pytanie nr 44</w:t>
      </w:r>
      <w:r w:rsidRPr="00731CFA">
        <w:rPr>
          <w:rFonts w:ascii="Arial" w:eastAsia="Times New Roman" w:hAnsi="Arial" w:cs="Arial"/>
          <w:b/>
          <w:bCs/>
          <w:lang w:eastAsia="pl-PL"/>
        </w:rPr>
        <w:t>:</w:t>
      </w:r>
    </w:p>
    <w:p w14:paraId="78B95D93" w14:textId="77777777" w:rsidR="00FC517A" w:rsidRPr="00731CFA" w:rsidRDefault="00FC517A" w:rsidP="00731CFA">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t>Zamawiający potwierdza - kostka betonowa koloru szarego.</w:t>
      </w:r>
    </w:p>
    <w:p w14:paraId="7A47C7FC" w14:textId="77777777" w:rsidR="00FC517A" w:rsidRPr="00731CFA" w:rsidRDefault="00FC517A" w:rsidP="00731CFA">
      <w:pPr>
        <w:spacing w:after="0" w:line="240" w:lineRule="auto"/>
        <w:jc w:val="both"/>
        <w:rPr>
          <w:rFonts w:ascii="Arial" w:eastAsia="Times New Roman" w:hAnsi="Arial" w:cs="Arial"/>
          <w:lang w:eastAsia="pl-PL"/>
        </w:rPr>
      </w:pPr>
    </w:p>
    <w:p w14:paraId="2ED00ADB" w14:textId="18A7C00B" w:rsidR="00FC517A" w:rsidRPr="00731CFA" w:rsidRDefault="00FC517A" w:rsidP="00731CFA">
      <w:pPr>
        <w:spacing w:after="0" w:line="240" w:lineRule="auto"/>
        <w:jc w:val="both"/>
        <w:rPr>
          <w:rFonts w:ascii="Arial" w:eastAsia="Times New Roman" w:hAnsi="Arial" w:cs="Arial"/>
          <w:lang w:eastAsia="pl-PL"/>
        </w:rPr>
      </w:pPr>
      <w:bookmarkStart w:id="4" w:name="_Hlk86932077"/>
      <w:r w:rsidRPr="00731CFA">
        <w:rPr>
          <w:rFonts w:ascii="Arial" w:eastAsia="Times New Roman" w:hAnsi="Arial" w:cs="Arial"/>
          <w:lang w:eastAsia="pl-PL"/>
        </w:rPr>
        <w:t xml:space="preserve">Pytanie </w:t>
      </w:r>
      <w:r w:rsidR="00275ECC" w:rsidRPr="00731CFA">
        <w:rPr>
          <w:rFonts w:ascii="Arial" w:eastAsia="Times New Roman" w:hAnsi="Arial" w:cs="Arial"/>
          <w:lang w:eastAsia="pl-PL"/>
        </w:rPr>
        <w:t xml:space="preserve">nr </w:t>
      </w:r>
      <w:r w:rsidRPr="00731CFA">
        <w:rPr>
          <w:rFonts w:ascii="Arial" w:eastAsia="Times New Roman" w:hAnsi="Arial" w:cs="Arial"/>
          <w:lang w:eastAsia="pl-PL"/>
        </w:rPr>
        <w:t>4</w:t>
      </w:r>
      <w:r w:rsidR="00275ECC" w:rsidRPr="00731CFA">
        <w:rPr>
          <w:rFonts w:ascii="Arial" w:eastAsia="Times New Roman" w:hAnsi="Arial" w:cs="Arial"/>
          <w:lang w:eastAsia="pl-PL"/>
        </w:rPr>
        <w:t>5</w:t>
      </w:r>
    </w:p>
    <w:bookmarkEnd w:id="4"/>
    <w:p w14:paraId="7E3D3438" w14:textId="5CE499FD" w:rsidR="00FC517A" w:rsidRPr="00731CFA" w:rsidRDefault="00FC517A" w:rsidP="00731CFA">
      <w:pPr>
        <w:spacing w:after="0" w:line="240" w:lineRule="auto"/>
        <w:jc w:val="both"/>
        <w:rPr>
          <w:rFonts w:ascii="Arial" w:eastAsia="Times New Roman" w:hAnsi="Arial" w:cs="Arial"/>
          <w:b/>
          <w:bCs/>
          <w:lang w:eastAsia="pl-PL"/>
        </w:rPr>
      </w:pPr>
      <w:r w:rsidRPr="00731CFA">
        <w:rPr>
          <w:rFonts w:ascii="Arial" w:eastAsia="Times New Roman" w:hAnsi="Arial" w:cs="Arial"/>
          <w:lang w:eastAsia="pl-PL"/>
        </w:rPr>
        <w:t>Proszę o uzupełnienie dokumentacji o rysunek i parametry techniczne przysiadaków.</w:t>
      </w:r>
      <w:r w:rsidRPr="00731CFA">
        <w:rPr>
          <w:rFonts w:ascii="Arial" w:eastAsia="Times New Roman" w:hAnsi="Arial" w:cs="Arial"/>
          <w:lang w:eastAsia="pl-PL"/>
        </w:rPr>
        <w:br/>
      </w:r>
      <w:r w:rsidRPr="00731CFA">
        <w:rPr>
          <w:rFonts w:ascii="Arial" w:eastAsia="Times New Roman" w:hAnsi="Arial" w:cs="Arial"/>
          <w:b/>
          <w:bCs/>
          <w:lang w:eastAsia="pl-PL"/>
        </w:rPr>
        <w:t>Odpowiedź</w:t>
      </w:r>
      <w:r w:rsidR="00275ECC" w:rsidRPr="00731CFA">
        <w:rPr>
          <w:rFonts w:ascii="Arial" w:eastAsia="Times New Roman" w:hAnsi="Arial" w:cs="Arial"/>
          <w:b/>
          <w:bCs/>
          <w:lang w:eastAsia="pl-PL"/>
        </w:rPr>
        <w:t xml:space="preserve"> na pytanie nr 45</w:t>
      </w:r>
      <w:r w:rsidRPr="00731CFA">
        <w:rPr>
          <w:rFonts w:ascii="Arial" w:eastAsia="Times New Roman" w:hAnsi="Arial" w:cs="Arial"/>
          <w:b/>
          <w:bCs/>
          <w:lang w:eastAsia="pl-PL"/>
        </w:rPr>
        <w:t>:</w:t>
      </w:r>
    </w:p>
    <w:p w14:paraId="0D093F2F" w14:textId="77777777"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b/>
          <w:bCs/>
          <w:lang w:eastAsia="pl-PL"/>
        </w:rPr>
        <w:t>Przysiadaki jak na rysunku PW cz. DR rys. D5.8. Cały przysiadak ze stali nierdzewnej</w:t>
      </w:r>
      <w:r w:rsidRPr="00731CFA">
        <w:rPr>
          <w:rFonts w:ascii="Arial" w:eastAsia="Times New Roman" w:hAnsi="Arial" w:cs="Arial"/>
          <w:lang w:eastAsia="pl-PL"/>
        </w:rPr>
        <w:t>.</w:t>
      </w:r>
    </w:p>
    <w:p w14:paraId="36C9A4D9" w14:textId="77777777" w:rsidR="00FC517A" w:rsidRPr="00731CFA" w:rsidRDefault="00FC517A" w:rsidP="00731CFA">
      <w:pPr>
        <w:spacing w:after="0" w:line="240" w:lineRule="auto"/>
        <w:jc w:val="both"/>
        <w:rPr>
          <w:rFonts w:ascii="Arial" w:hAnsi="Arial" w:cs="Arial"/>
          <w:b/>
          <w:bCs/>
        </w:rPr>
      </w:pPr>
    </w:p>
    <w:p w14:paraId="70C5EA34" w14:textId="731B126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275ECC" w:rsidRPr="00731CFA">
        <w:rPr>
          <w:rFonts w:ascii="Arial" w:eastAsia="Times New Roman" w:hAnsi="Arial" w:cs="Arial"/>
          <w:lang w:eastAsia="pl-PL"/>
        </w:rPr>
        <w:t xml:space="preserve">nr </w:t>
      </w:r>
      <w:r w:rsidRPr="00731CFA">
        <w:rPr>
          <w:rFonts w:ascii="Arial" w:eastAsia="Times New Roman" w:hAnsi="Arial" w:cs="Arial"/>
          <w:lang w:eastAsia="pl-PL"/>
        </w:rPr>
        <w:t>4</w:t>
      </w:r>
      <w:r w:rsidR="00275ECC" w:rsidRPr="00731CFA">
        <w:rPr>
          <w:rFonts w:ascii="Arial" w:eastAsia="Times New Roman" w:hAnsi="Arial" w:cs="Arial"/>
          <w:lang w:eastAsia="pl-PL"/>
        </w:rPr>
        <w:t>6</w:t>
      </w:r>
    </w:p>
    <w:p w14:paraId="73B6B0C4" w14:textId="77777777"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Proszę o uzupełnienie dokumentacji o rysunek i parametry techniczne ogrodzenia i bramy wjazdowej przy zbiorniku w Suchym Dworze.</w:t>
      </w:r>
    </w:p>
    <w:p w14:paraId="42A8545A" w14:textId="6CD31146" w:rsidR="00FC517A" w:rsidRPr="00731CFA" w:rsidRDefault="00FC517A" w:rsidP="00731CFA">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t>Odpowiedź</w:t>
      </w:r>
      <w:r w:rsidR="00275ECC" w:rsidRPr="00731CFA">
        <w:rPr>
          <w:rFonts w:ascii="Arial" w:eastAsia="Times New Roman" w:hAnsi="Arial" w:cs="Arial"/>
          <w:b/>
          <w:bCs/>
          <w:lang w:eastAsia="pl-PL"/>
        </w:rPr>
        <w:t xml:space="preserve"> na pytanie nr 46</w:t>
      </w:r>
      <w:r w:rsidRPr="00731CFA">
        <w:rPr>
          <w:rFonts w:ascii="Arial" w:eastAsia="Times New Roman" w:hAnsi="Arial" w:cs="Arial"/>
          <w:b/>
          <w:bCs/>
          <w:lang w:eastAsia="pl-PL"/>
        </w:rPr>
        <w:t xml:space="preserve">: </w:t>
      </w:r>
    </w:p>
    <w:p w14:paraId="4EB8D1FE" w14:textId="77777777" w:rsidR="00FC517A" w:rsidRPr="00731CFA" w:rsidRDefault="00FC517A" w:rsidP="00731CFA">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t>Ogrodzenie należy wykonać z paneli z siatki ocynkowanej o wymiarze przęsła 2,5x150m na słupkach ocynkowanych zgodnie ze schematem jak na rysunku poniżej:</w:t>
      </w:r>
    </w:p>
    <w:p w14:paraId="235CDA30" w14:textId="46326B77" w:rsidR="00FC517A" w:rsidRPr="00275ECC" w:rsidRDefault="00FC517A" w:rsidP="00FC517A">
      <w:pPr>
        <w:rPr>
          <w:rFonts w:ascii="Times New Roman" w:eastAsia="Times New Roman" w:hAnsi="Times New Roman" w:cs="Times New Roman"/>
          <w:color w:val="FFFFFF"/>
          <w:sz w:val="2"/>
          <w:szCs w:val="2"/>
          <w:lang w:eastAsia="pl-PL"/>
        </w:rPr>
      </w:pPr>
      <w:r w:rsidRPr="00275ECC">
        <w:rPr>
          <w:rFonts w:ascii="Times New Roman" w:eastAsia="Times New Roman" w:hAnsi="Times New Roman" w:cs="Times New Roman"/>
          <w:noProof/>
          <w:color w:val="FF0000"/>
          <w:sz w:val="24"/>
          <w:szCs w:val="24"/>
          <w:lang w:eastAsia="pl-PL"/>
        </w:rPr>
        <w:drawing>
          <wp:anchor distT="0" distB="0" distL="114300" distR="114300" simplePos="0" relativeHeight="251660288" behindDoc="0" locked="0" layoutInCell="1" allowOverlap="1" wp14:anchorId="131EACCD" wp14:editId="1AD7E3D4">
            <wp:simplePos x="0" y="0"/>
            <wp:positionH relativeFrom="column">
              <wp:posOffset>281305</wp:posOffset>
            </wp:positionH>
            <wp:positionV relativeFrom="paragraph">
              <wp:posOffset>340360</wp:posOffset>
            </wp:positionV>
            <wp:extent cx="4800600" cy="3249930"/>
            <wp:effectExtent l="0" t="0" r="0" b="762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3249930"/>
                    </a:xfrm>
                    <a:prstGeom prst="rect">
                      <a:avLst/>
                    </a:prstGeom>
                    <a:noFill/>
                  </pic:spPr>
                </pic:pic>
              </a:graphicData>
            </a:graphic>
          </wp:anchor>
        </w:drawing>
      </w:r>
      <w:r w:rsidRPr="00275ECC">
        <w:rPr>
          <w:rFonts w:ascii="Times New Roman" w:eastAsia="Times New Roman" w:hAnsi="Times New Roman" w:cs="Times New Roman"/>
          <w:color w:val="FF0000"/>
          <w:sz w:val="2"/>
          <w:szCs w:val="2"/>
          <w:lang w:eastAsia="pl-PL"/>
        </w:rPr>
        <w:t xml:space="preserve"> </w:t>
      </w:r>
      <w:r w:rsidRPr="00275ECC">
        <w:rPr>
          <w:rFonts w:ascii="Times New Roman" w:eastAsia="Times New Roman" w:hAnsi="Times New Roman" w:cs="Times New Roman"/>
          <w:color w:val="FFFFFF"/>
          <w:sz w:val="2"/>
          <w:szCs w:val="2"/>
          <w:lang w:eastAsia="pl-PL"/>
        </w:rPr>
        <w:t xml:space="preserve">3D to profesjonalne systemy ogrodzeniowe, wykonane z najwyższej jakości stali charakteryzujące się największą wytrzymałością i sztywnością oraz odpornością na uszkodzenia mechaniczne. </w:t>
      </w:r>
    </w:p>
    <w:p w14:paraId="3C2B1FE8" w14:textId="77777777" w:rsidR="00FC517A" w:rsidRPr="00731CFA" w:rsidRDefault="00FC517A" w:rsidP="00275ECC">
      <w:pPr>
        <w:spacing w:after="0" w:line="240" w:lineRule="auto"/>
        <w:jc w:val="both"/>
        <w:rPr>
          <w:rFonts w:ascii="Times New Roman" w:eastAsia="Times New Roman" w:hAnsi="Times New Roman" w:cs="Times New Roman"/>
          <w:b/>
          <w:bCs/>
          <w:color w:val="0070C0"/>
          <w:sz w:val="24"/>
          <w:szCs w:val="24"/>
          <w:lang w:eastAsia="pl-PL"/>
        </w:rPr>
      </w:pPr>
    </w:p>
    <w:p w14:paraId="5D73D129" w14:textId="77777777" w:rsidR="00FC517A" w:rsidRPr="00731CFA" w:rsidRDefault="00FC517A" w:rsidP="00275ECC">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lastRenderedPageBreak/>
        <w:t>Gdzie:</w:t>
      </w:r>
    </w:p>
    <w:p w14:paraId="3F2BEF7B" w14:textId="77777777" w:rsidR="00FC517A" w:rsidRPr="00731CFA" w:rsidRDefault="00FC517A" w:rsidP="00275ECC">
      <w:pPr>
        <w:numPr>
          <w:ilvl w:val="0"/>
          <w:numId w:val="3"/>
        </w:numPr>
        <w:spacing w:after="0" w:line="240" w:lineRule="auto"/>
        <w:contextualSpacing/>
        <w:jc w:val="both"/>
        <w:rPr>
          <w:rFonts w:ascii="Arial" w:eastAsia="Times New Roman" w:hAnsi="Arial" w:cs="Arial"/>
          <w:b/>
          <w:bCs/>
          <w:lang w:eastAsia="pl-PL"/>
        </w:rPr>
      </w:pPr>
      <w:r w:rsidRPr="00731CFA">
        <w:rPr>
          <w:rFonts w:ascii="Arial" w:eastAsia="Times New Roman" w:hAnsi="Arial" w:cs="Arial"/>
          <w:b/>
          <w:bCs/>
          <w:lang w:eastAsia="pl-PL"/>
        </w:rPr>
        <w:t>panel ogrodzeniowy 3D wykonany są ze stalowych prętów zgrzewanych punktowo o prostokątnych oczkach. Pręty podwójne poziome o średnicy od 6 mm do 8 mm łączone z prętami pionowymi o średnicy od 5 mm do 6 mm. Oczka pionowe o wymiarach 50 mm x 200 mm. Każdy panel ogrodzeniowy jednostronnie zakończony prętami o długości 30 mm. Przetłoczenia w górnej, środkowej i dolnej części z oczkami 50x50mm;</w:t>
      </w:r>
    </w:p>
    <w:p w14:paraId="138F1681" w14:textId="77777777" w:rsidR="00FC517A" w:rsidRPr="00731CFA" w:rsidRDefault="00FC517A" w:rsidP="00275ECC">
      <w:pPr>
        <w:numPr>
          <w:ilvl w:val="0"/>
          <w:numId w:val="3"/>
        </w:numPr>
        <w:spacing w:after="0" w:line="240" w:lineRule="auto"/>
        <w:contextualSpacing/>
        <w:jc w:val="both"/>
        <w:rPr>
          <w:rFonts w:ascii="Arial" w:eastAsia="Times New Roman" w:hAnsi="Arial" w:cs="Arial"/>
          <w:b/>
          <w:bCs/>
          <w:lang w:eastAsia="pl-PL"/>
        </w:rPr>
      </w:pPr>
      <w:r w:rsidRPr="00731CFA">
        <w:rPr>
          <w:rFonts w:ascii="Arial" w:eastAsia="Times New Roman" w:hAnsi="Arial" w:cs="Arial"/>
          <w:b/>
          <w:bCs/>
          <w:lang w:eastAsia="pl-PL"/>
        </w:rPr>
        <w:t xml:space="preserve">Słupki z zamkniętego profila stalowego grub min.3mm z zaślepką z teorzywa odpornego na warunki zewnętrzne w tym promieniowanie UV. </w:t>
      </w:r>
    </w:p>
    <w:p w14:paraId="735F1E03" w14:textId="77777777" w:rsidR="00FC517A" w:rsidRPr="00731CFA" w:rsidRDefault="00FC517A" w:rsidP="00275ECC">
      <w:pPr>
        <w:numPr>
          <w:ilvl w:val="0"/>
          <w:numId w:val="3"/>
        </w:numPr>
        <w:spacing w:after="0" w:line="240" w:lineRule="auto"/>
        <w:contextualSpacing/>
        <w:jc w:val="both"/>
        <w:rPr>
          <w:rFonts w:ascii="Arial" w:eastAsia="Times New Roman" w:hAnsi="Arial" w:cs="Arial"/>
          <w:b/>
          <w:bCs/>
          <w:lang w:eastAsia="pl-PL"/>
        </w:rPr>
      </w:pPr>
      <w:r w:rsidRPr="00731CFA">
        <w:rPr>
          <w:rFonts w:ascii="Arial" w:eastAsia="Times New Roman" w:hAnsi="Arial" w:cs="Arial"/>
          <w:b/>
          <w:bCs/>
          <w:lang w:eastAsia="pl-PL"/>
        </w:rPr>
        <w:t>J.w</w:t>
      </w:r>
    </w:p>
    <w:p w14:paraId="230F606A" w14:textId="77777777" w:rsidR="00FC517A" w:rsidRPr="00731CFA" w:rsidRDefault="00FC517A" w:rsidP="00275ECC">
      <w:pPr>
        <w:numPr>
          <w:ilvl w:val="0"/>
          <w:numId w:val="3"/>
        </w:numPr>
        <w:spacing w:after="0" w:line="240" w:lineRule="auto"/>
        <w:contextualSpacing/>
        <w:jc w:val="both"/>
        <w:rPr>
          <w:rFonts w:ascii="Arial" w:eastAsia="Times New Roman" w:hAnsi="Arial" w:cs="Arial"/>
          <w:b/>
          <w:bCs/>
          <w:lang w:eastAsia="pl-PL"/>
        </w:rPr>
      </w:pPr>
      <w:r w:rsidRPr="00731CFA">
        <w:rPr>
          <w:rFonts w:ascii="Arial" w:eastAsia="Times New Roman" w:hAnsi="Arial" w:cs="Arial"/>
          <w:b/>
          <w:bCs/>
          <w:lang w:eastAsia="pl-PL"/>
        </w:rPr>
        <w:t>Podmurówka prefabrykowana z elementów betonowych, minimalne wymagania materiałowe: beton B-25, cement Ożarów 42,5, piasek płukany o gramaturze 0-2 oraz kamienie płukane o gramaturze od 2 do 8. Posadowienie na cokole (długość całego panela ogrodzenia) oraz na elementach pod słupki. Beton gładki o wysokości od ziemi min. 25cm.</w:t>
      </w:r>
    </w:p>
    <w:p w14:paraId="1FF277C9" w14:textId="77777777" w:rsidR="00FC517A" w:rsidRPr="00731CFA" w:rsidRDefault="00FC517A" w:rsidP="00275ECC">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t>Całość elementów stalowych ocynkowana i malowana proszkowo na kolor RAL z palety zielonej (w uzgodnieniu z Zamawiającym)</w:t>
      </w:r>
    </w:p>
    <w:p w14:paraId="33EA131E" w14:textId="77777777" w:rsidR="00FC517A" w:rsidRPr="00731CFA" w:rsidRDefault="00FC517A" w:rsidP="00275ECC">
      <w:pPr>
        <w:spacing w:after="0" w:line="240" w:lineRule="auto"/>
        <w:jc w:val="both"/>
        <w:rPr>
          <w:rFonts w:ascii="Arial" w:eastAsia="Times New Roman" w:hAnsi="Arial" w:cs="Arial"/>
          <w:b/>
          <w:bCs/>
          <w:lang w:eastAsia="pl-PL"/>
        </w:rPr>
      </w:pPr>
    </w:p>
    <w:p w14:paraId="35EC291C" w14:textId="77777777" w:rsidR="00FC517A" w:rsidRPr="00731CFA" w:rsidRDefault="00FC517A" w:rsidP="00275ECC">
      <w:pPr>
        <w:spacing w:after="0" w:line="240" w:lineRule="auto"/>
        <w:jc w:val="both"/>
        <w:rPr>
          <w:rFonts w:ascii="Arial" w:eastAsia="Times New Roman" w:hAnsi="Arial" w:cs="Arial"/>
          <w:b/>
          <w:bCs/>
          <w:lang w:eastAsia="pl-PL"/>
        </w:rPr>
      </w:pPr>
      <w:r w:rsidRPr="00731CFA">
        <w:rPr>
          <w:rFonts w:ascii="Arial" w:eastAsia="Times New Roman" w:hAnsi="Arial" w:cs="Arial"/>
          <w:b/>
          <w:bCs/>
          <w:lang w:eastAsia="pl-PL"/>
        </w:rPr>
        <w:t>Poniższa brama o wysokości ogrodzenia, skrzydła w ramie z rury kwadratowej, dwuskrzydłowa o łącznej szerokości 3,00-3,50 , rygle zapobiegające samozamykaniu skrzydeł, skrzydła zamykane na kłódkę patentową umieszczoną w kluzie przewwłamaniowej. W przedmiocie dostawy jest klódka z kompletem 3-ch kluczy. Całość wykończenia jak odrodzenie.</w:t>
      </w:r>
    </w:p>
    <w:p w14:paraId="3FF1EE64" w14:textId="77777777" w:rsidR="00FC517A" w:rsidRPr="0087655F" w:rsidRDefault="00FC517A" w:rsidP="00275ECC">
      <w:pPr>
        <w:spacing w:before="100" w:beforeAutospacing="1" w:after="100" w:afterAutospacing="1" w:line="240" w:lineRule="auto"/>
        <w:jc w:val="both"/>
        <w:rPr>
          <w:rFonts w:ascii="Times New Roman" w:eastAsia="Times New Roman" w:hAnsi="Times New Roman" w:cs="Times New Roman"/>
          <w:color w:val="FFFFFF"/>
          <w:sz w:val="2"/>
          <w:szCs w:val="2"/>
          <w:lang w:eastAsia="pl-PL"/>
        </w:rPr>
      </w:pPr>
      <w:r w:rsidRPr="0087655F">
        <w:rPr>
          <w:rFonts w:ascii="Times New Roman" w:eastAsia="Times New Roman" w:hAnsi="Times New Roman" w:cs="Times New Roman"/>
          <w:b/>
          <w:bCs/>
          <w:color w:val="FFFFFF"/>
          <w:sz w:val="2"/>
          <w:szCs w:val="2"/>
          <w:lang w:eastAsia="pl-PL"/>
        </w:rPr>
        <w:t>Panele ogrodzeniowe 3D</w:t>
      </w:r>
      <w:r w:rsidRPr="0087655F">
        <w:rPr>
          <w:rFonts w:ascii="Times New Roman" w:eastAsia="Times New Roman" w:hAnsi="Times New Roman" w:cs="Times New Roman"/>
          <w:color w:val="FFFFFF"/>
          <w:sz w:val="2"/>
          <w:szCs w:val="2"/>
          <w:lang w:eastAsia="pl-PL"/>
        </w:rPr>
        <w:t xml:space="preserve"> wykonane są z wysokiej jakości stalowych prętów zgrzewanych punktowo o prostokątnych oczkach. Pręty podwójne poziome, które mają średnicę od 6 mm do 8 mm łączone są z prętami pionowymi o średnicy od 5 mm do 6 mm. Te połączenia dają nam oczka o wymiarach 50 mm x 200 mm. Każdy panel ogrodzeniowy 3D jest jednostronnie zakończony prętami o długości 30 mm.</w:t>
      </w:r>
    </w:p>
    <w:p w14:paraId="3F53364A" w14:textId="77777777" w:rsidR="00FC517A" w:rsidRPr="0087655F" w:rsidRDefault="00FC517A" w:rsidP="00FC517A">
      <w:pPr>
        <w:spacing w:before="100" w:beforeAutospacing="1" w:after="100" w:afterAutospacing="1" w:line="240" w:lineRule="auto"/>
        <w:outlineLvl w:val="2"/>
        <w:rPr>
          <w:rFonts w:ascii="Times New Roman" w:eastAsia="Times New Roman" w:hAnsi="Times New Roman" w:cs="Times New Roman"/>
          <w:b/>
          <w:bCs/>
          <w:color w:val="FFFFFF"/>
          <w:sz w:val="27"/>
          <w:szCs w:val="27"/>
          <w:lang w:eastAsia="pl-PL"/>
        </w:rPr>
      </w:pPr>
      <w:r w:rsidRPr="0087655F">
        <w:rPr>
          <w:rFonts w:ascii="Times New Roman" w:eastAsia="Times New Roman" w:hAnsi="Times New Roman" w:cs="Times New Roman"/>
          <w:b/>
          <w:bCs/>
          <w:noProof/>
          <w:color w:val="0070C0"/>
          <w:sz w:val="24"/>
          <w:szCs w:val="24"/>
          <w:lang w:eastAsia="pl-PL"/>
        </w:rPr>
        <w:drawing>
          <wp:anchor distT="0" distB="0" distL="114300" distR="114300" simplePos="0" relativeHeight="251661312" behindDoc="0" locked="0" layoutInCell="1" allowOverlap="1" wp14:anchorId="674C0E0F" wp14:editId="6BC451AE">
            <wp:simplePos x="0" y="0"/>
            <wp:positionH relativeFrom="column">
              <wp:posOffset>1667230</wp:posOffset>
            </wp:positionH>
            <wp:positionV relativeFrom="paragraph">
              <wp:posOffset>291973</wp:posOffset>
            </wp:positionV>
            <wp:extent cx="2860040" cy="1536065"/>
            <wp:effectExtent l="0" t="0" r="0" b="6985"/>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1536065"/>
                    </a:xfrm>
                    <a:prstGeom prst="rect">
                      <a:avLst/>
                    </a:prstGeom>
                    <a:noFill/>
                    <a:ln>
                      <a:noFill/>
                    </a:ln>
                  </pic:spPr>
                </pic:pic>
              </a:graphicData>
            </a:graphic>
          </wp:anchor>
        </w:drawing>
      </w:r>
      <w:r w:rsidRPr="0087655F">
        <w:rPr>
          <w:rFonts w:ascii="Times New Roman" w:eastAsia="Times New Roman" w:hAnsi="Times New Roman" w:cs="Times New Roman"/>
          <w:b/>
          <w:bCs/>
          <w:color w:val="FFFFFF"/>
          <w:sz w:val="27"/>
          <w:szCs w:val="27"/>
          <w:lang w:eastAsia="pl-PL"/>
        </w:rPr>
        <w:t>Systemy panelowe - kompletne ogrodzenie dla Twojego domu i firmy</w:t>
      </w:r>
    </w:p>
    <w:p w14:paraId="7656850E" w14:textId="77777777" w:rsidR="00FC517A" w:rsidRPr="0087655F" w:rsidRDefault="00FC517A" w:rsidP="00FC517A">
      <w:pPr>
        <w:spacing w:before="100" w:beforeAutospacing="1" w:after="100" w:afterAutospacing="1" w:line="240" w:lineRule="auto"/>
        <w:rPr>
          <w:rFonts w:ascii="Times New Roman" w:eastAsia="Times New Roman" w:hAnsi="Times New Roman" w:cs="Times New Roman"/>
          <w:b/>
          <w:bCs/>
          <w:color w:val="FFFFFF"/>
          <w:sz w:val="27"/>
          <w:szCs w:val="27"/>
          <w:lang w:eastAsia="pl-PL"/>
        </w:rPr>
      </w:pPr>
      <w:r w:rsidRPr="0087655F">
        <w:rPr>
          <w:rFonts w:ascii="Times New Roman" w:eastAsia="Times New Roman" w:hAnsi="Times New Roman" w:cs="Times New Roman"/>
          <w:b/>
          <w:bCs/>
          <w:color w:val="FFFFFF"/>
          <w:sz w:val="2"/>
          <w:szCs w:val="2"/>
          <w:lang w:eastAsia="pl-PL"/>
        </w:rPr>
        <w:t>Systemy panelowe 3D</w:t>
      </w:r>
      <w:r w:rsidRPr="0087655F">
        <w:rPr>
          <w:rFonts w:ascii="Times New Roman" w:eastAsia="Times New Roman" w:hAnsi="Times New Roman" w:cs="Times New Roman"/>
          <w:color w:val="FFFFFF"/>
          <w:sz w:val="2"/>
          <w:szCs w:val="2"/>
          <w:lang w:eastAsia="pl-PL"/>
        </w:rPr>
        <w:t xml:space="preserve"> to najczęściej wybierane ogrodzenia z naszej oferty. P</w:t>
      </w:r>
    </w:p>
    <w:p w14:paraId="334805E5" w14:textId="7864FDDB" w:rsidR="00FC517A" w:rsidRPr="00731CFA" w:rsidRDefault="00FC517A" w:rsidP="00731CFA">
      <w:pPr>
        <w:spacing w:after="0" w:line="240" w:lineRule="auto"/>
        <w:jc w:val="both"/>
        <w:rPr>
          <w:rFonts w:ascii="Arial" w:eastAsia="Times New Roman" w:hAnsi="Arial" w:cs="Arial"/>
          <w:lang w:eastAsia="pl-PL"/>
        </w:rPr>
      </w:pPr>
      <w:bookmarkStart w:id="5" w:name="_Hlk86932371"/>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4</w:t>
      </w:r>
      <w:r w:rsidR="00A1542D" w:rsidRPr="00731CFA">
        <w:rPr>
          <w:rFonts w:ascii="Arial" w:eastAsia="Times New Roman" w:hAnsi="Arial" w:cs="Arial"/>
          <w:lang w:eastAsia="pl-PL"/>
        </w:rPr>
        <w:t>7</w:t>
      </w:r>
    </w:p>
    <w:bookmarkEnd w:id="5"/>
    <w:p w14:paraId="6D16F56F"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Proszę o podanie parametrów ogrodzenia wokół zbiornika w Suchym Dworze oraz w Dębogórzu. Brak informacji w projekcie.</w:t>
      </w:r>
    </w:p>
    <w:p w14:paraId="24D29BF6" w14:textId="3EA27F29"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Odpowiedz</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47</w:t>
      </w:r>
      <w:r w:rsidRPr="00731CFA">
        <w:rPr>
          <w:rFonts w:ascii="Arial" w:eastAsia="Calibri" w:hAnsi="Arial" w:cs="Arial"/>
          <w:b/>
          <w:bCs/>
          <w:lang w:val="x-none"/>
        </w:rPr>
        <w:t xml:space="preserve">: </w:t>
      </w:r>
    </w:p>
    <w:p w14:paraId="3EB5F0ED" w14:textId="29304456" w:rsidR="00FC517A" w:rsidRPr="00731CFA" w:rsidRDefault="00A1542D"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rPr>
        <w:t>J</w:t>
      </w:r>
      <w:r w:rsidR="00FC517A" w:rsidRPr="00731CFA">
        <w:rPr>
          <w:rFonts w:ascii="Arial" w:eastAsia="Calibri" w:hAnsi="Arial" w:cs="Arial"/>
          <w:b/>
          <w:bCs/>
          <w:lang w:val="x-none"/>
        </w:rPr>
        <w:t>ak odpowiedź 4</w:t>
      </w:r>
      <w:r w:rsidRPr="00731CFA">
        <w:rPr>
          <w:rFonts w:ascii="Arial" w:eastAsia="Calibri" w:hAnsi="Arial" w:cs="Arial"/>
          <w:b/>
          <w:bCs/>
        </w:rPr>
        <w:t>6</w:t>
      </w:r>
      <w:r w:rsidR="00FC517A" w:rsidRPr="00731CFA">
        <w:rPr>
          <w:rFonts w:ascii="Arial" w:eastAsia="Calibri" w:hAnsi="Arial" w:cs="Arial"/>
          <w:b/>
          <w:bCs/>
          <w:lang w:val="x-none"/>
        </w:rPr>
        <w:t xml:space="preserve"> oraz na obecnym etapie Zamawiający nie przewiduje grodzenia zbiornika w Dębogórzu.</w:t>
      </w:r>
    </w:p>
    <w:p w14:paraId="64E895A7" w14:textId="77777777" w:rsidR="00FC517A" w:rsidRPr="00731CFA" w:rsidRDefault="00FC517A" w:rsidP="00731CFA">
      <w:pPr>
        <w:spacing w:after="0" w:line="240" w:lineRule="auto"/>
        <w:contextualSpacing/>
        <w:jc w:val="both"/>
        <w:rPr>
          <w:rFonts w:ascii="Arial" w:eastAsia="Calibri" w:hAnsi="Arial" w:cs="Arial"/>
          <w:lang w:val="x-none"/>
        </w:rPr>
      </w:pPr>
    </w:p>
    <w:p w14:paraId="49C2148A" w14:textId="343991F8"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4</w:t>
      </w:r>
      <w:r w:rsidR="00A1542D" w:rsidRPr="00731CFA">
        <w:rPr>
          <w:rFonts w:ascii="Arial" w:eastAsia="Times New Roman" w:hAnsi="Arial" w:cs="Arial"/>
          <w:lang w:eastAsia="pl-PL"/>
        </w:rPr>
        <w:t>8</w:t>
      </w:r>
    </w:p>
    <w:p w14:paraId="359AC90D" w14:textId="6D21DB71"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 xml:space="preserve">Proszę o podanie parametrów bramy wjazdowej na teren zbiornik w Suchym Dworze oraz </w:t>
      </w:r>
      <w:r w:rsidR="00731CFA">
        <w:rPr>
          <w:rFonts w:ascii="Arial" w:eastAsia="Calibri" w:hAnsi="Arial" w:cs="Arial"/>
        </w:rPr>
        <w:t xml:space="preserve">                     </w:t>
      </w:r>
      <w:r w:rsidRPr="00731CFA">
        <w:rPr>
          <w:rFonts w:ascii="Arial" w:eastAsia="Calibri" w:hAnsi="Arial" w:cs="Arial"/>
          <w:lang w:val="x-none"/>
        </w:rPr>
        <w:t>w Dębogórzu. Brak informacji w projekcie.</w:t>
      </w:r>
    </w:p>
    <w:p w14:paraId="0E1FC62D" w14:textId="2B3BCA90"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48</w:t>
      </w:r>
      <w:r w:rsidRPr="00731CFA">
        <w:rPr>
          <w:rFonts w:ascii="Arial" w:eastAsia="Calibri" w:hAnsi="Arial" w:cs="Arial"/>
          <w:b/>
          <w:bCs/>
          <w:lang w:val="x-none"/>
        </w:rPr>
        <w:t xml:space="preserve">: </w:t>
      </w:r>
    </w:p>
    <w:p w14:paraId="740266A4" w14:textId="3ACCB837" w:rsidR="00FC517A" w:rsidRPr="00731CFA" w:rsidRDefault="00A1542D" w:rsidP="00731CFA">
      <w:pPr>
        <w:spacing w:after="0" w:line="240" w:lineRule="auto"/>
        <w:contextualSpacing/>
        <w:jc w:val="both"/>
        <w:rPr>
          <w:rFonts w:ascii="Arial" w:eastAsia="Calibri" w:hAnsi="Arial" w:cs="Arial"/>
          <w:lang w:val="x-none"/>
        </w:rPr>
      </w:pPr>
      <w:r w:rsidRPr="00731CFA">
        <w:rPr>
          <w:rFonts w:ascii="Arial" w:eastAsia="Calibri" w:hAnsi="Arial" w:cs="Arial"/>
          <w:b/>
          <w:bCs/>
        </w:rPr>
        <w:t>P</w:t>
      </w:r>
      <w:r w:rsidR="00FC517A" w:rsidRPr="00731CFA">
        <w:rPr>
          <w:rFonts w:ascii="Arial" w:eastAsia="Calibri" w:hAnsi="Arial" w:cs="Arial"/>
          <w:b/>
          <w:bCs/>
          <w:lang w:val="x-none"/>
        </w:rPr>
        <w:t>atrz odpowiedź 4</w:t>
      </w:r>
      <w:r w:rsidRPr="00731CFA">
        <w:rPr>
          <w:rFonts w:ascii="Arial" w:eastAsia="Calibri" w:hAnsi="Arial" w:cs="Arial"/>
          <w:b/>
          <w:bCs/>
        </w:rPr>
        <w:t>6</w:t>
      </w:r>
      <w:r w:rsidR="00FC517A" w:rsidRPr="00731CFA">
        <w:rPr>
          <w:rFonts w:ascii="Arial" w:eastAsia="Calibri" w:hAnsi="Arial" w:cs="Arial"/>
          <w:lang w:val="x-none"/>
        </w:rPr>
        <w:t>.</w:t>
      </w:r>
    </w:p>
    <w:p w14:paraId="1B28878F" w14:textId="77777777" w:rsidR="00FC517A" w:rsidRPr="00731CFA" w:rsidRDefault="00FC517A" w:rsidP="00731CFA">
      <w:pPr>
        <w:spacing w:after="0" w:line="240" w:lineRule="auto"/>
        <w:contextualSpacing/>
        <w:jc w:val="both"/>
        <w:rPr>
          <w:rFonts w:ascii="Arial" w:eastAsia="Calibri" w:hAnsi="Arial" w:cs="Arial"/>
          <w:lang w:val="x-none"/>
        </w:rPr>
      </w:pPr>
    </w:p>
    <w:p w14:paraId="7CE534AA" w14:textId="2938A31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Pytanie 4</w:t>
      </w:r>
      <w:r w:rsidR="00A1542D" w:rsidRPr="00731CFA">
        <w:rPr>
          <w:rFonts w:ascii="Arial" w:eastAsia="Times New Roman" w:hAnsi="Arial" w:cs="Arial"/>
          <w:lang w:eastAsia="pl-PL"/>
        </w:rPr>
        <w:t>9</w:t>
      </w:r>
    </w:p>
    <w:p w14:paraId="4025676E" w14:textId="56C76690"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 xml:space="preserve">Zgodnie z opisem technicznym w miejscu rozebranych ogrodzeń należy ustawić nowe ogrodzenia. Proszę o podanie parametrów ogrodzeń do wykonania, ilości i parametrów bram </w:t>
      </w:r>
      <w:r w:rsidR="00731CFA">
        <w:rPr>
          <w:rFonts w:ascii="Arial" w:eastAsia="Calibri" w:hAnsi="Arial" w:cs="Arial"/>
        </w:rPr>
        <w:t xml:space="preserve">                    </w:t>
      </w:r>
      <w:r w:rsidRPr="00731CFA">
        <w:rPr>
          <w:rFonts w:ascii="Arial" w:eastAsia="Calibri" w:hAnsi="Arial" w:cs="Arial"/>
          <w:lang w:val="x-none"/>
        </w:rPr>
        <w:t>i furtek. Brak informacji w projekcie.</w:t>
      </w:r>
    </w:p>
    <w:p w14:paraId="75FDB808" w14:textId="319319C9"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49</w:t>
      </w:r>
      <w:r w:rsidRPr="00731CFA">
        <w:rPr>
          <w:rFonts w:ascii="Arial" w:eastAsia="Calibri" w:hAnsi="Arial" w:cs="Arial"/>
          <w:b/>
          <w:bCs/>
          <w:lang w:val="x-none"/>
        </w:rPr>
        <w:t xml:space="preserve">: </w:t>
      </w:r>
    </w:p>
    <w:p w14:paraId="218A07AA"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Dla Zamawiającego pytanie jest niezrozumiałe z powodu braku wskazania której części dokumentacji i jakiej części robót zapytanie dotyczy.</w:t>
      </w:r>
    </w:p>
    <w:p w14:paraId="4754C8DE" w14:textId="77777777" w:rsidR="00FC517A" w:rsidRPr="00731CFA" w:rsidRDefault="00FC517A" w:rsidP="00731CFA">
      <w:pPr>
        <w:spacing w:after="0" w:line="240" w:lineRule="auto"/>
        <w:contextualSpacing/>
        <w:jc w:val="both"/>
        <w:rPr>
          <w:rFonts w:ascii="Arial" w:eastAsia="Calibri" w:hAnsi="Arial" w:cs="Arial"/>
          <w:lang w:val="x-none"/>
        </w:rPr>
      </w:pPr>
    </w:p>
    <w:p w14:paraId="1AAACAC3" w14:textId="1BA72ABC"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nr 50</w:t>
      </w:r>
    </w:p>
    <w:p w14:paraId="253153B6"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Czyją własność stanowią rozebrane ogrodzenia?</w:t>
      </w:r>
    </w:p>
    <w:p w14:paraId="706541C9" w14:textId="3F6B7671"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lastRenderedPageBreak/>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50</w:t>
      </w:r>
      <w:r w:rsidRPr="00731CFA">
        <w:rPr>
          <w:rFonts w:ascii="Arial" w:eastAsia="Calibri" w:hAnsi="Arial" w:cs="Arial"/>
          <w:b/>
          <w:bCs/>
          <w:lang w:val="x-none"/>
        </w:rPr>
        <w:t xml:space="preserve">: </w:t>
      </w:r>
    </w:p>
    <w:p w14:paraId="77999F99"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Obecne ogrodzenie stawu w Suchym Dworze należy do Gminy. Wykonawca winien je zutylizować na własny koszt i własnym staraniem.</w:t>
      </w:r>
    </w:p>
    <w:p w14:paraId="5B8C99DB" w14:textId="77777777" w:rsidR="00FC517A" w:rsidRPr="00731CFA" w:rsidRDefault="00FC517A" w:rsidP="00731CFA">
      <w:pPr>
        <w:spacing w:after="0" w:line="240" w:lineRule="auto"/>
        <w:contextualSpacing/>
        <w:jc w:val="both"/>
        <w:rPr>
          <w:rFonts w:ascii="Arial" w:eastAsia="Calibri" w:hAnsi="Arial" w:cs="Arial"/>
          <w:b/>
          <w:bCs/>
          <w:lang w:val="x-none"/>
        </w:rPr>
      </w:pPr>
    </w:p>
    <w:p w14:paraId="3BF74857" w14:textId="1A5B7DCE"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nr 51</w:t>
      </w:r>
    </w:p>
    <w:p w14:paraId="189F0D05"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Proszę o potwierdzenie, że kostka kamienna 8/11 oraz 19/21 jest zaprojektowana jako kostka łupana oraz że jest to kostka w kolorze szarym.</w:t>
      </w:r>
    </w:p>
    <w:p w14:paraId="28C3435F" w14:textId="21923223"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51</w:t>
      </w:r>
      <w:r w:rsidRPr="00731CFA">
        <w:rPr>
          <w:rFonts w:ascii="Arial" w:eastAsia="Calibri" w:hAnsi="Arial" w:cs="Arial"/>
          <w:b/>
          <w:bCs/>
          <w:lang w:val="x-none"/>
        </w:rPr>
        <w:t xml:space="preserve">: </w:t>
      </w:r>
    </w:p>
    <w:p w14:paraId="65FC6315"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Zamawiający potwierdza, że należy zastosować kostki łupane koloru naturalnego.</w:t>
      </w:r>
    </w:p>
    <w:p w14:paraId="1E721916" w14:textId="77777777" w:rsidR="00FC517A" w:rsidRPr="00731CFA" w:rsidRDefault="00FC517A" w:rsidP="00731CFA">
      <w:pPr>
        <w:spacing w:after="0" w:line="240" w:lineRule="auto"/>
        <w:contextualSpacing/>
        <w:jc w:val="both"/>
        <w:rPr>
          <w:rFonts w:ascii="Arial" w:eastAsia="Calibri" w:hAnsi="Arial" w:cs="Arial"/>
          <w:b/>
          <w:bCs/>
          <w:lang w:val="x-none"/>
        </w:rPr>
      </w:pPr>
    </w:p>
    <w:p w14:paraId="1A392F85" w14:textId="3F189B8F"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2</w:t>
      </w:r>
    </w:p>
    <w:p w14:paraId="1EE0C295"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Proszę o podanie koloru kostki betonowej na: wyspach kanalizujących, zjazdach publicznych, zjazdach indywidualnych w miejscach występowania przepustów, zjazdów indywidualnych na pola, zjazdów indywidualnych, ciągach pieszych/ciągach pieszych w obrębie zjazdów indywidualnych/opaskach, ciągach pieszych w obrębie zjazdów publicznych.</w:t>
      </w:r>
    </w:p>
    <w:p w14:paraId="2F9589A0" w14:textId="57813F0E"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52</w:t>
      </w:r>
      <w:r w:rsidRPr="00731CFA">
        <w:rPr>
          <w:rFonts w:ascii="Arial" w:eastAsia="Calibri" w:hAnsi="Arial" w:cs="Arial"/>
          <w:b/>
          <w:bCs/>
          <w:lang w:val="x-none"/>
        </w:rPr>
        <w:t xml:space="preserve">: </w:t>
      </w:r>
    </w:p>
    <w:p w14:paraId="16CD7B25"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Kostka betonowa na wszystkich elementach koloru szarego, pozostałe parametry zgodnie z dokumentacją projektową.</w:t>
      </w:r>
    </w:p>
    <w:p w14:paraId="63FA00DF" w14:textId="77777777" w:rsidR="00FC517A" w:rsidRPr="00731CFA" w:rsidRDefault="00FC517A" w:rsidP="00731CFA">
      <w:pPr>
        <w:spacing w:after="0" w:line="240" w:lineRule="auto"/>
        <w:contextualSpacing/>
        <w:jc w:val="both"/>
        <w:rPr>
          <w:rFonts w:ascii="Arial" w:eastAsia="Calibri" w:hAnsi="Arial" w:cs="Arial"/>
          <w:lang w:val="x-none"/>
        </w:rPr>
      </w:pPr>
    </w:p>
    <w:p w14:paraId="09006154" w14:textId="5D1CD26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3</w:t>
      </w:r>
    </w:p>
    <w:p w14:paraId="6EA27FB9"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Dot. SST D-03.01.01a Przepusty pod zjazdami – przywołana specyfikacja dotyczy przepustów z rur żelbetowych. Zgodnie z projektem należy wykonać przepusty z rur GRP. Proszę o zamieszczenie prawidłowej specyfikacji.</w:t>
      </w:r>
    </w:p>
    <w:p w14:paraId="6B0ABC7D" w14:textId="65EEFA95"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53</w:t>
      </w:r>
      <w:r w:rsidRPr="00731CFA">
        <w:rPr>
          <w:rFonts w:ascii="Arial" w:eastAsia="Calibri" w:hAnsi="Arial" w:cs="Arial"/>
          <w:b/>
          <w:bCs/>
          <w:lang w:val="x-none"/>
        </w:rPr>
        <w:t xml:space="preserve">: </w:t>
      </w:r>
    </w:p>
    <w:p w14:paraId="6442CAD6" w14:textId="1E9EBB18"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Patrz uzupełniona SST o dział: „D-03.01.01a PRZEPUSTY POD ZJAZDAMI„.</w:t>
      </w:r>
      <w:r w:rsidR="00A1542D" w:rsidRPr="00731CFA">
        <w:rPr>
          <w:rFonts w:ascii="Arial" w:eastAsia="Calibri" w:hAnsi="Arial" w:cs="Arial"/>
          <w:b/>
          <w:bCs/>
        </w:rPr>
        <w:t xml:space="preserve"> </w:t>
      </w:r>
      <w:r w:rsidRPr="00731CFA">
        <w:rPr>
          <w:rFonts w:ascii="Arial" w:eastAsia="Calibri" w:hAnsi="Arial" w:cs="Arial"/>
          <w:b/>
          <w:bCs/>
          <w:lang w:val="x-none"/>
        </w:rPr>
        <w:t>Zamawiający załącza uzupełnienie SST.</w:t>
      </w:r>
    </w:p>
    <w:p w14:paraId="716C6508" w14:textId="77777777" w:rsidR="00FC517A" w:rsidRPr="00731CFA" w:rsidRDefault="00FC517A" w:rsidP="00731CFA">
      <w:pPr>
        <w:spacing w:after="0" w:line="240" w:lineRule="auto"/>
        <w:contextualSpacing/>
        <w:jc w:val="both"/>
        <w:rPr>
          <w:rFonts w:ascii="Arial" w:eastAsia="Calibri" w:hAnsi="Arial" w:cs="Arial"/>
          <w:lang w:val="x-none"/>
        </w:rPr>
      </w:pPr>
    </w:p>
    <w:p w14:paraId="666CD652" w14:textId="50D7AF31"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4</w:t>
      </w:r>
    </w:p>
    <w:p w14:paraId="7866EFB6" w14:textId="77777777"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Calibri" w:hAnsi="Arial" w:cs="Arial"/>
          <w:lang w:val="x-none"/>
        </w:rPr>
        <w:t>Proszę o uzupełnienie dokumentacji o specyfikacje maty biodegradowalnej. Brak parametrów maty w dokumentacji.</w:t>
      </w:r>
    </w:p>
    <w:p w14:paraId="200716D9" w14:textId="45E8229A" w:rsidR="00FC517A" w:rsidRPr="00731CFA" w:rsidRDefault="00FC517A" w:rsidP="00731CFA">
      <w:pPr>
        <w:spacing w:after="0" w:line="240" w:lineRule="auto"/>
        <w:jc w:val="both"/>
        <w:rPr>
          <w:rFonts w:ascii="Arial" w:eastAsia="Times New Roman" w:hAnsi="Arial" w:cs="Arial"/>
          <w:b/>
          <w:bCs/>
          <w:lang w:eastAsia="pl-PL"/>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54</w:t>
      </w:r>
      <w:r w:rsidRPr="00731CFA">
        <w:rPr>
          <w:rFonts w:ascii="Arial" w:eastAsia="Calibri" w:hAnsi="Arial" w:cs="Arial"/>
          <w:b/>
          <w:bCs/>
          <w:lang w:val="x-none"/>
        </w:rPr>
        <w:t xml:space="preserve">: </w:t>
      </w:r>
    </w:p>
    <w:p w14:paraId="4B0454E1" w14:textId="5512D3B4" w:rsidR="00FC517A" w:rsidRPr="00731CFA" w:rsidRDefault="00731CFA" w:rsidP="00731CFA">
      <w:pPr>
        <w:spacing w:after="0" w:line="240" w:lineRule="auto"/>
        <w:contextualSpacing/>
        <w:jc w:val="both"/>
        <w:rPr>
          <w:rFonts w:ascii="Arial" w:eastAsia="Calibri" w:hAnsi="Arial" w:cs="Arial"/>
          <w:b/>
          <w:bCs/>
          <w:lang w:val="x-none"/>
        </w:rPr>
      </w:pPr>
      <w:r>
        <w:rPr>
          <w:rFonts w:ascii="Arial" w:eastAsia="Calibri" w:hAnsi="Arial" w:cs="Arial"/>
          <w:b/>
          <w:bCs/>
        </w:rPr>
        <w:t>Z</w:t>
      </w:r>
      <w:r w:rsidR="00FC517A" w:rsidRPr="00731CFA">
        <w:rPr>
          <w:rFonts w:ascii="Arial" w:eastAsia="Calibri" w:hAnsi="Arial" w:cs="Arial"/>
          <w:b/>
          <w:bCs/>
          <w:lang w:val="x-none"/>
        </w:rPr>
        <w:t>godnie z dokumentacją projektową - Opis wykonawczy branży drogowej pkt. 7.4.</w:t>
      </w:r>
    </w:p>
    <w:p w14:paraId="0039119C" w14:textId="77777777" w:rsidR="00FC517A" w:rsidRPr="00731CFA" w:rsidRDefault="00FC517A" w:rsidP="00731CFA">
      <w:pPr>
        <w:spacing w:after="0" w:line="240" w:lineRule="auto"/>
        <w:contextualSpacing/>
        <w:jc w:val="both"/>
        <w:rPr>
          <w:rFonts w:ascii="Arial" w:eastAsia="Calibri" w:hAnsi="Arial" w:cs="Arial"/>
          <w:lang w:val="x-none"/>
        </w:rPr>
      </w:pPr>
    </w:p>
    <w:p w14:paraId="2865474B" w14:textId="5747CF22"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5</w:t>
      </w:r>
    </w:p>
    <w:p w14:paraId="506CD5DF"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 xml:space="preserve">Proszę o uzupełnienie dokumentacji o specyfikację dotyczącą materacy siatkowo-kamiennych. Brak parametrów koszy siatkowych, geowłókniny, materiału kamiennego. </w:t>
      </w:r>
    </w:p>
    <w:p w14:paraId="7A55BB21" w14:textId="56957B9A"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55</w:t>
      </w:r>
      <w:r w:rsidRPr="00731CFA">
        <w:rPr>
          <w:rFonts w:ascii="Arial" w:eastAsia="Calibri" w:hAnsi="Arial" w:cs="Arial"/>
          <w:b/>
          <w:bCs/>
          <w:lang w:val="x-none"/>
        </w:rPr>
        <w:t xml:space="preserve">: </w:t>
      </w:r>
    </w:p>
    <w:p w14:paraId="45F8C923"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Zgodnie z dokumentacją projektową – Opis wykonawczy branży drogowej pkt. 7.4.</w:t>
      </w:r>
    </w:p>
    <w:p w14:paraId="74493022" w14:textId="77777777" w:rsidR="00FC517A" w:rsidRPr="00731CFA" w:rsidRDefault="00FC517A" w:rsidP="00731CFA">
      <w:pPr>
        <w:spacing w:after="0" w:line="240" w:lineRule="auto"/>
        <w:contextualSpacing/>
        <w:jc w:val="both"/>
        <w:rPr>
          <w:rFonts w:ascii="Arial" w:eastAsia="Calibri" w:hAnsi="Arial" w:cs="Arial"/>
          <w:b/>
          <w:bCs/>
          <w:lang w:val="x-none"/>
        </w:rPr>
      </w:pPr>
    </w:p>
    <w:p w14:paraId="36C88230" w14:textId="4AB02008"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6</w:t>
      </w:r>
    </w:p>
    <w:p w14:paraId="45372C66"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Jakie wymiary mają kosze siatkowo-kamienne i jaki jest schemat ich ułożenia w zbiorniku (od tego zależą wymiary poszczególnych sekcji)?</w:t>
      </w:r>
    </w:p>
    <w:p w14:paraId="70AF3166" w14:textId="6F8B1BAF"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56</w:t>
      </w:r>
      <w:r w:rsidRPr="00731CFA">
        <w:rPr>
          <w:rFonts w:ascii="Arial" w:eastAsia="Calibri" w:hAnsi="Arial" w:cs="Arial"/>
          <w:b/>
          <w:bCs/>
          <w:lang w:val="x-none"/>
        </w:rPr>
        <w:t xml:space="preserve">: </w:t>
      </w:r>
    </w:p>
    <w:p w14:paraId="0C0708EC"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 xml:space="preserve">Zgodnie z dokumentacją projektową – Opis wykonawczy branży drogowej pkt. 7.4. </w:t>
      </w:r>
    </w:p>
    <w:p w14:paraId="04EE0ABF" w14:textId="77777777" w:rsidR="00FC517A" w:rsidRPr="00731CFA" w:rsidRDefault="00FC517A" w:rsidP="00731CFA">
      <w:pPr>
        <w:spacing w:after="0" w:line="240" w:lineRule="auto"/>
        <w:contextualSpacing/>
        <w:jc w:val="both"/>
        <w:rPr>
          <w:rFonts w:ascii="Arial" w:eastAsia="Calibri" w:hAnsi="Arial" w:cs="Arial"/>
          <w:lang w:val="x-none"/>
        </w:rPr>
      </w:pPr>
    </w:p>
    <w:p w14:paraId="3B1F0007" w14:textId="146E3101"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7</w:t>
      </w:r>
    </w:p>
    <w:p w14:paraId="2F50E0B0"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Dot. Zestawienia cenowego oferty – w pkt. 31 i 32 (dział Sieci teletechniczne) jest mowa o opłatach geodezyjnych/pomiarowych z odniesieniem do pozycji przedmiaru robót branży drogowej. Przedmiar branży drogowej nie zawiera numeracji pozycji, a poza tym jest podzielony na trzy części. Ponad to pkt. 1 ZCO również dotyczy robót geodezyjnych. Proszę o wskazanie jakie pozycje z przedmiaru należy wycenić w poz. 1, 31 i 32 ZCO w odniesieniu do przedmiaru bez numeracji pozycji.</w:t>
      </w:r>
    </w:p>
    <w:p w14:paraId="4CC8991A" w14:textId="217E610E"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57</w:t>
      </w:r>
      <w:r w:rsidRPr="00731CFA">
        <w:rPr>
          <w:rFonts w:ascii="Arial" w:eastAsia="Calibri" w:hAnsi="Arial" w:cs="Arial"/>
          <w:b/>
          <w:bCs/>
          <w:lang w:val="x-none"/>
        </w:rPr>
        <w:t>:</w:t>
      </w:r>
    </w:p>
    <w:p w14:paraId="46A65A21" w14:textId="2DAD691B"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76DC7C1A" w14:textId="77777777" w:rsidR="00FC517A" w:rsidRPr="00731CFA" w:rsidRDefault="00FC517A" w:rsidP="00731CFA">
      <w:pPr>
        <w:spacing w:after="0" w:line="240" w:lineRule="auto"/>
        <w:contextualSpacing/>
        <w:jc w:val="both"/>
        <w:rPr>
          <w:rFonts w:ascii="Arial" w:eastAsia="Calibri" w:hAnsi="Arial" w:cs="Arial"/>
        </w:rPr>
      </w:pPr>
    </w:p>
    <w:p w14:paraId="0391E2AA" w14:textId="19B783B2"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8</w:t>
      </w:r>
    </w:p>
    <w:p w14:paraId="0EB158EC"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Przedmiary robót drogowych zawierają pozycję „Koszt dostosowania się do wymagań Warunków Kontraktu i Wymagań ogólnych zawartych w Specyfikacjach Technicznych” – czy Wykonawca może w/w koszty przyjąć w kosztach ogólnych budowy, czy ma je ująć w konkretnej pozycji ZCO?</w:t>
      </w:r>
    </w:p>
    <w:p w14:paraId="44ACFBF3" w14:textId="0EFB830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58</w:t>
      </w:r>
      <w:r w:rsidRPr="00731CFA">
        <w:rPr>
          <w:rFonts w:ascii="Arial" w:eastAsia="Calibri" w:hAnsi="Arial" w:cs="Arial"/>
          <w:b/>
          <w:bCs/>
          <w:lang w:val="x-none"/>
        </w:rPr>
        <w:t>:</w:t>
      </w:r>
    </w:p>
    <w:p w14:paraId="3B4A652E" w14:textId="6E67A6B8"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lastRenderedPageBreak/>
        <w:t>Zamawiający skorygował Zestawienie Cenowe Oferty. Patrz odpowiedzi z dnia 28.10.20</w:t>
      </w:r>
      <w:r w:rsidR="000E39FC" w:rsidRPr="00731CFA">
        <w:rPr>
          <w:rFonts w:ascii="Arial" w:eastAsia="Calibri" w:hAnsi="Arial" w:cs="Arial"/>
          <w:b/>
          <w:bCs/>
        </w:rPr>
        <w:t>21r.</w:t>
      </w:r>
    </w:p>
    <w:p w14:paraId="30186FA0" w14:textId="77777777" w:rsidR="00FC517A" w:rsidRPr="00731CFA" w:rsidRDefault="00FC517A" w:rsidP="00731CFA">
      <w:pPr>
        <w:spacing w:after="0" w:line="240" w:lineRule="auto"/>
        <w:contextualSpacing/>
        <w:jc w:val="both"/>
        <w:rPr>
          <w:rFonts w:ascii="Arial" w:eastAsia="Calibri" w:hAnsi="Arial" w:cs="Arial"/>
          <w:lang w:val="x-none"/>
        </w:rPr>
      </w:pPr>
    </w:p>
    <w:p w14:paraId="347F25C4" w14:textId="30703EE0"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A1542D" w:rsidRPr="00731CFA">
        <w:rPr>
          <w:rFonts w:ascii="Arial" w:eastAsia="Times New Roman" w:hAnsi="Arial" w:cs="Arial"/>
          <w:lang w:eastAsia="pl-PL"/>
        </w:rPr>
        <w:t xml:space="preserve">nr </w:t>
      </w:r>
      <w:r w:rsidRPr="00731CFA">
        <w:rPr>
          <w:rFonts w:ascii="Arial" w:eastAsia="Times New Roman" w:hAnsi="Arial" w:cs="Arial"/>
          <w:lang w:eastAsia="pl-PL"/>
        </w:rPr>
        <w:t>5</w:t>
      </w:r>
      <w:r w:rsidR="00A1542D" w:rsidRPr="00731CFA">
        <w:rPr>
          <w:rFonts w:ascii="Arial" w:eastAsia="Times New Roman" w:hAnsi="Arial" w:cs="Arial"/>
          <w:lang w:eastAsia="pl-PL"/>
        </w:rPr>
        <w:t>9</w:t>
      </w:r>
    </w:p>
    <w:p w14:paraId="0CD8A57A"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Pkt. 5 ZCO mówi o regulacji położenia elementów naziemnych sieci podziemnych – proszę o wskazanie ile i jakich elementów należy przyjąć w wycenie. Przedmiar nie zwiera takich pozycji.</w:t>
      </w:r>
    </w:p>
    <w:p w14:paraId="6E50E18E" w14:textId="6777B69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A1542D" w:rsidRPr="00731CFA">
        <w:rPr>
          <w:rFonts w:ascii="Arial" w:eastAsia="Calibri" w:hAnsi="Arial" w:cs="Arial"/>
          <w:b/>
          <w:bCs/>
        </w:rPr>
        <w:t xml:space="preserve"> </w:t>
      </w:r>
      <w:r w:rsidR="00A1542D" w:rsidRPr="00731CFA">
        <w:rPr>
          <w:rFonts w:ascii="Arial" w:eastAsia="Times New Roman" w:hAnsi="Arial" w:cs="Arial"/>
          <w:b/>
          <w:bCs/>
          <w:lang w:eastAsia="pl-PL"/>
        </w:rPr>
        <w:t>na pytanie nr 59</w:t>
      </w:r>
      <w:r w:rsidRPr="00731CFA">
        <w:rPr>
          <w:rFonts w:ascii="Arial" w:eastAsia="Calibri" w:hAnsi="Arial" w:cs="Arial"/>
          <w:b/>
          <w:bCs/>
          <w:lang w:val="x-none"/>
        </w:rPr>
        <w:t>:</w:t>
      </w:r>
    </w:p>
    <w:p w14:paraId="2FE9F32E" w14:textId="3FA8DD01"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3D230972" w14:textId="77777777" w:rsidR="00FC517A" w:rsidRPr="00731CFA" w:rsidRDefault="00FC517A" w:rsidP="00731CFA">
      <w:pPr>
        <w:spacing w:after="0" w:line="240" w:lineRule="auto"/>
        <w:contextualSpacing/>
        <w:jc w:val="both"/>
        <w:rPr>
          <w:rFonts w:ascii="Arial" w:eastAsia="Calibri" w:hAnsi="Arial" w:cs="Arial"/>
          <w:b/>
          <w:bCs/>
          <w:lang w:val="x-none"/>
        </w:rPr>
      </w:pPr>
    </w:p>
    <w:p w14:paraId="042E3D2C" w14:textId="6C5DDC1F"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60</w:t>
      </w:r>
    </w:p>
    <w:p w14:paraId="7CED83E4"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Pkt. 9 ZCO dotyczy wykonania korytowania wraz z profilowaniem – przedmiar nie zawiera pozycji na korytowanie. Proszę o informację czy pozycje na wykonanie wykopów w przedmiarze zawierają korytowanie i wówczas należy rozbić je na wykopy i korytowanie, aby prawidłowo wypełnić ZCO. Może należy zmienić ZCO poprzez wykreślenie pkt. 9, ponieważ zakres powiela się z wykopami.</w:t>
      </w:r>
    </w:p>
    <w:p w14:paraId="3EE9C9E6" w14:textId="234CFC83"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60</w:t>
      </w:r>
      <w:r w:rsidRPr="00731CFA">
        <w:rPr>
          <w:rFonts w:ascii="Arial" w:eastAsia="Calibri" w:hAnsi="Arial" w:cs="Arial"/>
          <w:b/>
          <w:bCs/>
          <w:lang w:val="x-none"/>
        </w:rPr>
        <w:t>:</w:t>
      </w:r>
    </w:p>
    <w:p w14:paraId="29F35100" w14:textId="3FFE7D77"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76773BAC" w14:textId="77777777" w:rsidR="00FC517A" w:rsidRPr="00731CFA" w:rsidRDefault="00FC517A" w:rsidP="00731CFA">
      <w:pPr>
        <w:spacing w:after="0" w:line="240" w:lineRule="auto"/>
        <w:contextualSpacing/>
        <w:jc w:val="both"/>
        <w:rPr>
          <w:rFonts w:ascii="Arial" w:eastAsia="Calibri" w:hAnsi="Arial" w:cs="Arial"/>
          <w:b/>
          <w:bCs/>
          <w:lang w:val="x-none"/>
        </w:rPr>
      </w:pPr>
    </w:p>
    <w:p w14:paraId="57392B0C" w14:textId="7CAE7A3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61</w:t>
      </w:r>
    </w:p>
    <w:p w14:paraId="4735450C"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ZCO wymienione są nawierzchnie z betonu asfaltowego oraz nawierzchnie z kostki betonowej. Zgodnie z przedmiarem i projektem do wykonania są jeszcze nawierzchnie z kostki kamiennej, z płyt YOMB, nawierzchnie z mieszanki niezwiązanej, nawierzchnie z mastyksu grysowego. Proszę o informację w której pozycji ZCO należy uwzględnić wymienione nawierzchnie.</w:t>
      </w:r>
    </w:p>
    <w:p w14:paraId="61A6C775" w14:textId="7431B39E"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61</w:t>
      </w:r>
      <w:r w:rsidRPr="00731CFA">
        <w:rPr>
          <w:rFonts w:ascii="Arial" w:eastAsia="Calibri" w:hAnsi="Arial" w:cs="Arial"/>
          <w:b/>
          <w:bCs/>
          <w:lang w:val="x-none"/>
        </w:rPr>
        <w:t>:</w:t>
      </w:r>
    </w:p>
    <w:p w14:paraId="563EB522" w14:textId="4BB91FE5"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3EB7CD31" w14:textId="77777777" w:rsidR="00FC517A" w:rsidRPr="00731CFA" w:rsidRDefault="00FC517A" w:rsidP="00731CFA">
      <w:pPr>
        <w:spacing w:after="0" w:line="240" w:lineRule="auto"/>
        <w:contextualSpacing/>
        <w:jc w:val="both"/>
        <w:rPr>
          <w:rFonts w:ascii="Arial" w:eastAsia="Calibri" w:hAnsi="Arial" w:cs="Arial"/>
          <w:lang w:val="x-none"/>
        </w:rPr>
      </w:pPr>
    </w:p>
    <w:p w14:paraId="2C47A399" w14:textId="2E241ECF"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62</w:t>
      </w:r>
    </w:p>
    <w:p w14:paraId="535BF368"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której pozycji ZCO należy uwzględnić wykonanie przepustów?</w:t>
      </w:r>
    </w:p>
    <w:p w14:paraId="0995B9EC" w14:textId="528213F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62</w:t>
      </w:r>
      <w:r w:rsidRPr="00731CFA">
        <w:rPr>
          <w:rFonts w:ascii="Arial" w:eastAsia="Calibri" w:hAnsi="Arial" w:cs="Arial"/>
          <w:b/>
          <w:bCs/>
          <w:lang w:val="x-none"/>
        </w:rPr>
        <w:t>:</w:t>
      </w:r>
    </w:p>
    <w:p w14:paraId="500A3DBE" w14:textId="27E050BA"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33EF85E7" w14:textId="77777777" w:rsidR="00FC517A" w:rsidRPr="00731CFA" w:rsidRDefault="00FC517A" w:rsidP="00731CFA">
      <w:pPr>
        <w:spacing w:after="0" w:line="240" w:lineRule="auto"/>
        <w:contextualSpacing/>
        <w:jc w:val="both"/>
        <w:rPr>
          <w:rFonts w:ascii="Arial" w:eastAsia="Calibri" w:hAnsi="Arial" w:cs="Arial"/>
          <w:b/>
          <w:bCs/>
          <w:lang w:val="x-none"/>
        </w:rPr>
      </w:pPr>
    </w:p>
    <w:p w14:paraId="06F0CDA2" w14:textId="16B1B33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Pytani</w:t>
      </w:r>
      <w:r w:rsidR="000E39FC" w:rsidRPr="00731CFA">
        <w:rPr>
          <w:rFonts w:ascii="Arial" w:eastAsia="Times New Roman" w:hAnsi="Arial" w:cs="Arial"/>
          <w:lang w:eastAsia="pl-PL"/>
        </w:rPr>
        <w:t>e nr 63</w:t>
      </w:r>
    </w:p>
    <w:p w14:paraId="5F0D63BE"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projekcie nie występuje wzmocnienie siatką z włókna szklanego. Proszę o wykreślenie poz. 17 ZCO.</w:t>
      </w:r>
    </w:p>
    <w:p w14:paraId="1FB84A17" w14:textId="5D83D5F1"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63</w:t>
      </w:r>
      <w:r w:rsidRPr="00731CFA">
        <w:rPr>
          <w:rFonts w:ascii="Arial" w:eastAsia="Calibri" w:hAnsi="Arial" w:cs="Arial"/>
          <w:b/>
          <w:bCs/>
          <w:lang w:val="x-none"/>
        </w:rPr>
        <w:t>:</w:t>
      </w:r>
    </w:p>
    <w:p w14:paraId="7BFF1491" w14:textId="3B1C5070"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 r.</w:t>
      </w:r>
    </w:p>
    <w:p w14:paraId="03C4F212" w14:textId="77777777" w:rsidR="00FC517A" w:rsidRPr="00731CFA" w:rsidRDefault="00FC517A" w:rsidP="00731CFA">
      <w:pPr>
        <w:spacing w:after="0" w:line="240" w:lineRule="auto"/>
        <w:contextualSpacing/>
        <w:jc w:val="both"/>
        <w:rPr>
          <w:rFonts w:ascii="Arial" w:eastAsia="Calibri" w:hAnsi="Arial" w:cs="Arial"/>
          <w:lang w:val="x-none"/>
        </w:rPr>
      </w:pPr>
    </w:p>
    <w:p w14:paraId="35874587" w14:textId="37F7F7C4"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64</w:t>
      </w:r>
    </w:p>
    <w:p w14:paraId="21830D3C"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której pozycji ZCO należy uwzględnić tymczasową organizację ruchu?</w:t>
      </w:r>
    </w:p>
    <w:p w14:paraId="3B9F6B52" w14:textId="7F2B8702"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64</w:t>
      </w:r>
      <w:r w:rsidRPr="00731CFA">
        <w:rPr>
          <w:rFonts w:ascii="Arial" w:eastAsia="Calibri" w:hAnsi="Arial" w:cs="Arial"/>
          <w:b/>
          <w:bCs/>
          <w:lang w:val="x-none"/>
        </w:rPr>
        <w:t>:</w:t>
      </w:r>
    </w:p>
    <w:p w14:paraId="6DE50F4A" w14:textId="29B26B64"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0788764F" w14:textId="77777777" w:rsidR="00FC517A" w:rsidRPr="00731CFA" w:rsidRDefault="00FC517A" w:rsidP="00731CFA">
      <w:pPr>
        <w:spacing w:after="0" w:line="240" w:lineRule="auto"/>
        <w:contextualSpacing/>
        <w:jc w:val="both"/>
        <w:rPr>
          <w:rFonts w:ascii="Arial" w:eastAsia="Calibri" w:hAnsi="Arial" w:cs="Arial"/>
          <w:lang w:val="x-none"/>
        </w:rPr>
      </w:pPr>
    </w:p>
    <w:p w14:paraId="192F61E2" w14:textId="46EC769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65</w:t>
      </w:r>
    </w:p>
    <w:p w14:paraId="49CAE2E2"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której pozycji ZCO należy uwzględnić barierki ochronne i bariery stalowe?</w:t>
      </w:r>
    </w:p>
    <w:p w14:paraId="076ED265" w14:textId="2F471C52"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65</w:t>
      </w:r>
      <w:r w:rsidRPr="00731CFA">
        <w:rPr>
          <w:rFonts w:ascii="Arial" w:eastAsia="Calibri" w:hAnsi="Arial" w:cs="Arial"/>
          <w:b/>
          <w:bCs/>
          <w:lang w:val="x-none"/>
        </w:rPr>
        <w:t>:</w:t>
      </w:r>
    </w:p>
    <w:p w14:paraId="418A1B72" w14:textId="6B4C3945"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6A4BCB70" w14:textId="77777777" w:rsidR="00FC517A" w:rsidRPr="00731CFA" w:rsidRDefault="00FC517A" w:rsidP="00731CFA">
      <w:pPr>
        <w:spacing w:after="0" w:line="240" w:lineRule="auto"/>
        <w:jc w:val="both"/>
        <w:rPr>
          <w:rFonts w:ascii="Arial" w:eastAsia="Times New Roman" w:hAnsi="Arial" w:cs="Arial"/>
          <w:lang w:eastAsia="pl-PL"/>
        </w:rPr>
      </w:pPr>
    </w:p>
    <w:p w14:paraId="78C87E85" w14:textId="51C6FDB1"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66</w:t>
      </w:r>
    </w:p>
    <w:p w14:paraId="3EAAB7AB"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której pozycji ZCO należy uwzględnić chodnik z płytek integracyjnych?</w:t>
      </w:r>
    </w:p>
    <w:p w14:paraId="3654DEA2" w14:textId="0C49B90B"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66</w:t>
      </w:r>
      <w:r w:rsidRPr="00731CFA">
        <w:rPr>
          <w:rFonts w:ascii="Arial" w:eastAsia="Calibri" w:hAnsi="Arial" w:cs="Arial"/>
          <w:b/>
          <w:bCs/>
          <w:lang w:val="x-none"/>
        </w:rPr>
        <w:t>:</w:t>
      </w:r>
    </w:p>
    <w:p w14:paraId="70EDB993" w14:textId="5D68D4E9"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6AF53C9A" w14:textId="77777777" w:rsidR="00FC517A" w:rsidRPr="00731CFA" w:rsidRDefault="00FC517A" w:rsidP="00731CFA">
      <w:pPr>
        <w:spacing w:after="0" w:line="240" w:lineRule="auto"/>
        <w:contextualSpacing/>
        <w:jc w:val="both"/>
        <w:rPr>
          <w:rFonts w:ascii="Arial" w:eastAsia="Calibri" w:hAnsi="Arial" w:cs="Arial"/>
          <w:lang w:val="x-none"/>
        </w:rPr>
      </w:pPr>
    </w:p>
    <w:p w14:paraId="5D22D80E" w14:textId="43C58026"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67</w:t>
      </w:r>
    </w:p>
    <w:p w14:paraId="1CC77185"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W której pozycji ZCO należy wycenić umocnienia skarp, rowów i ścieków?</w:t>
      </w:r>
    </w:p>
    <w:p w14:paraId="2A5ACC64" w14:textId="75C7951D"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67</w:t>
      </w:r>
      <w:r w:rsidRPr="00731CFA">
        <w:rPr>
          <w:rFonts w:ascii="Arial" w:eastAsia="Calibri" w:hAnsi="Arial" w:cs="Arial"/>
          <w:b/>
          <w:bCs/>
          <w:lang w:val="x-none"/>
        </w:rPr>
        <w:t>:</w:t>
      </w:r>
    </w:p>
    <w:p w14:paraId="785FE055" w14:textId="5E0F447E"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t>Zamawiający skorygował Zestawienie Cenowe Oferty. Patrz odpowiedzi z dnia 28.10.20</w:t>
      </w:r>
      <w:r w:rsidR="000E39FC" w:rsidRPr="00731CFA">
        <w:rPr>
          <w:rFonts w:ascii="Arial" w:eastAsia="Calibri" w:hAnsi="Arial" w:cs="Arial"/>
          <w:b/>
          <w:bCs/>
        </w:rPr>
        <w:t>21r.</w:t>
      </w:r>
    </w:p>
    <w:p w14:paraId="112E0C13" w14:textId="77777777" w:rsidR="00FC517A" w:rsidRPr="00731CFA" w:rsidRDefault="00FC517A" w:rsidP="00731CFA">
      <w:pPr>
        <w:spacing w:after="0" w:line="240" w:lineRule="auto"/>
        <w:contextualSpacing/>
        <w:jc w:val="both"/>
        <w:rPr>
          <w:rFonts w:ascii="Arial" w:eastAsia="Calibri" w:hAnsi="Arial" w:cs="Arial"/>
          <w:lang w:val="x-none"/>
        </w:rPr>
      </w:pPr>
    </w:p>
    <w:p w14:paraId="2E91FDA9" w14:textId="3D334766"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 xml:space="preserve">nr </w:t>
      </w:r>
      <w:r w:rsidRPr="00731CFA">
        <w:rPr>
          <w:rFonts w:ascii="Arial" w:eastAsia="Times New Roman" w:hAnsi="Arial" w:cs="Arial"/>
          <w:lang w:eastAsia="pl-PL"/>
        </w:rPr>
        <w:t>6</w:t>
      </w:r>
      <w:r w:rsidR="000E39FC" w:rsidRPr="00731CFA">
        <w:rPr>
          <w:rFonts w:ascii="Arial" w:eastAsia="Times New Roman" w:hAnsi="Arial" w:cs="Arial"/>
          <w:lang w:eastAsia="pl-PL"/>
        </w:rPr>
        <w:t>8</w:t>
      </w:r>
    </w:p>
    <w:p w14:paraId="31BCFE2F" w14:textId="77777777" w:rsidR="00FC517A" w:rsidRPr="00731CFA" w:rsidRDefault="00FC517A" w:rsidP="00731CFA">
      <w:pPr>
        <w:spacing w:after="0" w:line="240" w:lineRule="auto"/>
        <w:contextualSpacing/>
        <w:jc w:val="both"/>
        <w:rPr>
          <w:rFonts w:ascii="Arial" w:eastAsia="Calibri" w:hAnsi="Arial" w:cs="Arial"/>
          <w:lang w:val="x-none"/>
        </w:rPr>
      </w:pPr>
      <w:r w:rsidRPr="00731CFA">
        <w:rPr>
          <w:rFonts w:ascii="Arial" w:eastAsia="Calibri" w:hAnsi="Arial" w:cs="Arial"/>
          <w:lang w:val="x-none"/>
        </w:rPr>
        <w:t>Poz. 22 ZCO dotyczy zieleni  - czy należy w niej ująć wyłącznie nasadzenia zastępcze?</w:t>
      </w:r>
    </w:p>
    <w:p w14:paraId="3A7016FC" w14:textId="460FC10F"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68</w:t>
      </w:r>
      <w:r w:rsidRPr="00731CFA">
        <w:rPr>
          <w:rFonts w:ascii="Arial" w:eastAsia="Calibri" w:hAnsi="Arial" w:cs="Arial"/>
          <w:b/>
          <w:bCs/>
          <w:lang w:val="x-none"/>
        </w:rPr>
        <w:t>:</w:t>
      </w:r>
    </w:p>
    <w:p w14:paraId="792E8714" w14:textId="4AFD4CD1" w:rsidR="00FC517A" w:rsidRPr="00731CFA" w:rsidRDefault="00FC517A" w:rsidP="00731CFA">
      <w:pPr>
        <w:spacing w:after="0" w:line="240" w:lineRule="auto"/>
        <w:contextualSpacing/>
        <w:jc w:val="both"/>
        <w:rPr>
          <w:rFonts w:ascii="Arial" w:eastAsia="Calibri" w:hAnsi="Arial" w:cs="Arial"/>
          <w:b/>
          <w:bCs/>
        </w:rPr>
      </w:pPr>
      <w:r w:rsidRPr="00731CFA">
        <w:rPr>
          <w:rFonts w:ascii="Arial" w:eastAsia="Calibri" w:hAnsi="Arial" w:cs="Arial"/>
          <w:b/>
          <w:bCs/>
          <w:lang w:val="x-none"/>
        </w:rPr>
        <w:lastRenderedPageBreak/>
        <w:t>Zamawiający skorygował Zestawienie Cenowe Oferty. Patrz odpowiedzi z dnia 28.10.20</w:t>
      </w:r>
      <w:r w:rsidR="000E39FC" w:rsidRPr="00731CFA">
        <w:rPr>
          <w:rFonts w:ascii="Arial" w:eastAsia="Calibri" w:hAnsi="Arial" w:cs="Arial"/>
          <w:b/>
          <w:bCs/>
        </w:rPr>
        <w:t>21r.</w:t>
      </w:r>
    </w:p>
    <w:p w14:paraId="05778C50" w14:textId="261C83A8"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69</w:t>
      </w:r>
    </w:p>
    <w:p w14:paraId="564E9574" w14:textId="0C6FB3AC" w:rsidR="00FC517A" w:rsidRPr="00731CFA" w:rsidRDefault="00FC517A" w:rsidP="00731CFA">
      <w:pPr>
        <w:spacing w:after="0"/>
        <w:jc w:val="both"/>
        <w:rPr>
          <w:rFonts w:ascii="Arial" w:eastAsia="Arial-BoldMT" w:hAnsi="Arial" w:cs="Arial"/>
          <w:b/>
          <w:bCs/>
          <w:lang w:eastAsia="pl-PL"/>
        </w:rPr>
      </w:pPr>
      <w:r w:rsidRPr="00731CFA">
        <w:rPr>
          <w:rFonts w:ascii="Arial" w:hAnsi="Arial" w:cs="Arial"/>
        </w:rPr>
        <w:t>W nawiązaniu do odpowiedzi na pytanie nr 28 z dnia 28.10.2021. Pytanie Wykonawcy dotyczyło bramy na rys. D2.4 Plan sytuacyjny opisanej jako: przestawienie istniejącej bramy. Proszę o potwierdzenie, że należy wycenić ustawienie bramy z rozbiórki w ogrodzeniu przepompowni.</w:t>
      </w:r>
      <w:r w:rsidRPr="00731CFA">
        <w:rPr>
          <w:rFonts w:ascii="Arial" w:hAnsi="Arial" w:cs="Arial"/>
        </w:rPr>
        <w:br/>
      </w:r>
      <w:r w:rsidRPr="00731CFA">
        <w:rPr>
          <w:rFonts w:ascii="Arial" w:eastAsia="Arial-BoldMT" w:hAnsi="Arial" w:cs="Arial"/>
          <w:b/>
          <w:bCs/>
          <w:lang w:eastAsia="pl-PL"/>
        </w:rPr>
        <w:t>Odpowiedź</w:t>
      </w:r>
      <w:r w:rsidR="000E39FC" w:rsidRPr="00731CFA">
        <w:rPr>
          <w:rFonts w:ascii="Arial" w:eastAsia="Arial-BoldMT" w:hAnsi="Arial" w:cs="Arial"/>
          <w:b/>
          <w:bCs/>
          <w:lang w:eastAsia="pl-PL"/>
        </w:rPr>
        <w:t xml:space="preserve"> </w:t>
      </w:r>
      <w:r w:rsidR="000E39FC" w:rsidRPr="00731CFA">
        <w:rPr>
          <w:rFonts w:ascii="Arial" w:eastAsia="Times New Roman" w:hAnsi="Arial" w:cs="Arial"/>
          <w:b/>
          <w:bCs/>
          <w:lang w:eastAsia="pl-PL"/>
        </w:rPr>
        <w:t>na pytanie nr 69:</w:t>
      </w:r>
      <w:r w:rsidRPr="00731CFA">
        <w:rPr>
          <w:rFonts w:ascii="Arial" w:eastAsia="Arial-BoldMT" w:hAnsi="Arial" w:cs="Arial"/>
          <w:b/>
          <w:bCs/>
          <w:lang w:eastAsia="pl-PL"/>
        </w:rPr>
        <w:t xml:space="preserve"> </w:t>
      </w:r>
    </w:p>
    <w:p w14:paraId="1FC86C6B" w14:textId="77777777" w:rsidR="00FC517A" w:rsidRPr="00731CFA" w:rsidRDefault="00FC517A" w:rsidP="00731CFA">
      <w:pPr>
        <w:spacing w:after="0"/>
        <w:jc w:val="both"/>
        <w:rPr>
          <w:rFonts w:ascii="Arial" w:eastAsia="Arial-BoldMT" w:hAnsi="Arial" w:cs="Arial"/>
          <w:b/>
          <w:bCs/>
          <w:lang w:eastAsia="pl-PL"/>
        </w:rPr>
      </w:pPr>
      <w:r w:rsidRPr="00731CFA">
        <w:rPr>
          <w:rFonts w:ascii="Arial" w:eastAsia="Arial-BoldMT" w:hAnsi="Arial" w:cs="Arial"/>
          <w:b/>
          <w:bCs/>
          <w:lang w:eastAsia="pl-PL"/>
        </w:rPr>
        <w:t>Tak , należy wycenić postawienie bramy z rozbiórki, przy czym rozbiórki należy dokonać z należytą starannością, gdyż uszkodzenie bramy podczas rozbiórki nie zwolni wykonawcy od zamontowania na własny koszt innej bramy.</w:t>
      </w:r>
    </w:p>
    <w:p w14:paraId="66F40036" w14:textId="51357976" w:rsidR="00FC517A" w:rsidRPr="00731CFA" w:rsidRDefault="00FC517A" w:rsidP="00731CFA">
      <w:pPr>
        <w:spacing w:after="0" w:line="240" w:lineRule="auto"/>
        <w:jc w:val="both"/>
        <w:rPr>
          <w:rFonts w:ascii="Arial" w:eastAsia="Times New Roman" w:hAnsi="Arial" w:cs="Arial"/>
          <w:lang w:eastAsia="pl-PL"/>
        </w:rPr>
      </w:pPr>
      <w:r w:rsidRPr="00731CFA">
        <w:rPr>
          <w:rFonts w:ascii="Arial" w:hAnsi="Arial" w:cs="Arial"/>
        </w:rPr>
        <w:br/>
      </w: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70</w:t>
      </w:r>
    </w:p>
    <w:p w14:paraId="39B9126D" w14:textId="77777777" w:rsidR="00FC517A" w:rsidRPr="00731CFA" w:rsidRDefault="00FC517A" w:rsidP="00731CFA">
      <w:pPr>
        <w:jc w:val="both"/>
        <w:rPr>
          <w:rFonts w:ascii="Arial" w:hAnsi="Arial" w:cs="Arial"/>
        </w:rPr>
      </w:pPr>
      <w:r w:rsidRPr="00731CFA">
        <w:rPr>
          <w:rFonts w:ascii="Arial" w:hAnsi="Arial" w:cs="Arial"/>
        </w:rPr>
        <w:t>W nawiązaniu do odpowiedzi na pytanie nr 29 z dnia 28.10.2021. Pytanie Wykonawcy dotyczyło ogrodzenia przy rondzie w Dębogórzu na rys. D2.4 Plan sytuacyjny opisanego jako: ustawienie ogrodzenia L=33m, nie ogrodzenia wokół zbiornika. Proszę o rysunek lub parametry techniczne tego ogrodzenia.</w:t>
      </w:r>
    </w:p>
    <w:p w14:paraId="0C04AE47" w14:textId="4C4FAEF2" w:rsidR="00FC517A" w:rsidRPr="00731CFA" w:rsidRDefault="000E39FC" w:rsidP="00731CFA">
      <w:pPr>
        <w:jc w:val="both"/>
        <w:rPr>
          <w:rFonts w:ascii="Arial" w:hAnsi="Arial" w:cs="Arial"/>
        </w:rPr>
      </w:pPr>
      <w:r w:rsidRPr="00731CFA">
        <w:rPr>
          <w:rFonts w:ascii="Arial" w:hAnsi="Arial" w:cs="Arial"/>
          <w:noProof/>
        </w:rPr>
        <w:drawing>
          <wp:anchor distT="0" distB="0" distL="114300" distR="114300" simplePos="0" relativeHeight="251659264" behindDoc="0" locked="0" layoutInCell="1" allowOverlap="1" wp14:anchorId="657E6031" wp14:editId="52E7715F">
            <wp:simplePos x="0" y="0"/>
            <wp:positionH relativeFrom="margin">
              <wp:posOffset>1590040</wp:posOffset>
            </wp:positionH>
            <wp:positionV relativeFrom="paragraph">
              <wp:posOffset>245110</wp:posOffset>
            </wp:positionV>
            <wp:extent cx="2305050" cy="4058285"/>
            <wp:effectExtent l="0" t="0" r="0" b="952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4058285"/>
                    </a:xfrm>
                    <a:prstGeom prst="rect">
                      <a:avLst/>
                    </a:prstGeom>
                    <a:noFill/>
                  </pic:spPr>
                </pic:pic>
              </a:graphicData>
            </a:graphic>
            <wp14:sizeRelH relativeFrom="page">
              <wp14:pctWidth>0</wp14:pctWidth>
            </wp14:sizeRelH>
            <wp14:sizeRelV relativeFrom="page">
              <wp14:pctHeight>0</wp14:pctHeight>
            </wp14:sizeRelV>
          </wp:anchor>
        </w:drawing>
      </w:r>
    </w:p>
    <w:p w14:paraId="2A9E82A1" w14:textId="67F88153" w:rsidR="00FC517A" w:rsidRPr="00731CFA" w:rsidRDefault="00FC517A" w:rsidP="00731CFA">
      <w:pPr>
        <w:autoSpaceDE w:val="0"/>
        <w:autoSpaceDN w:val="0"/>
        <w:adjustRightInd w:val="0"/>
        <w:spacing w:after="0" w:line="240" w:lineRule="auto"/>
        <w:jc w:val="both"/>
        <w:rPr>
          <w:rFonts w:ascii="Arial" w:eastAsia="Arial-BoldMT" w:hAnsi="Arial" w:cs="Arial"/>
          <w:b/>
          <w:bCs/>
          <w:lang w:eastAsia="pl-PL"/>
        </w:rPr>
      </w:pPr>
      <w:r w:rsidRPr="00731CFA">
        <w:rPr>
          <w:rFonts w:ascii="Arial" w:eastAsia="Arial-BoldMT" w:hAnsi="Arial" w:cs="Arial"/>
          <w:b/>
          <w:bCs/>
          <w:lang w:eastAsia="pl-PL"/>
        </w:rPr>
        <w:t>Odpowiedź</w:t>
      </w:r>
      <w:r w:rsidR="000E39FC" w:rsidRPr="00731CFA">
        <w:rPr>
          <w:rFonts w:ascii="Arial" w:eastAsia="Arial-BoldMT" w:hAnsi="Arial" w:cs="Arial"/>
          <w:b/>
          <w:bCs/>
          <w:lang w:eastAsia="pl-PL"/>
        </w:rPr>
        <w:t xml:space="preserve"> </w:t>
      </w:r>
      <w:r w:rsidR="000E39FC" w:rsidRPr="00731CFA">
        <w:rPr>
          <w:rFonts w:ascii="Arial" w:eastAsia="Times New Roman" w:hAnsi="Arial" w:cs="Arial"/>
          <w:b/>
          <w:bCs/>
          <w:lang w:eastAsia="pl-PL"/>
        </w:rPr>
        <w:t>na pytanie nr 70</w:t>
      </w:r>
      <w:r w:rsidRPr="00731CFA">
        <w:rPr>
          <w:rFonts w:ascii="Arial" w:eastAsia="Arial-BoldMT" w:hAnsi="Arial" w:cs="Arial"/>
          <w:b/>
          <w:bCs/>
          <w:lang w:eastAsia="pl-PL"/>
        </w:rPr>
        <w:t>:</w:t>
      </w:r>
    </w:p>
    <w:p w14:paraId="1E06341B" w14:textId="35C6BFA3" w:rsidR="00FC517A" w:rsidRPr="00731CFA" w:rsidRDefault="00FC517A" w:rsidP="00731CFA">
      <w:pPr>
        <w:spacing w:after="0"/>
        <w:jc w:val="both"/>
        <w:rPr>
          <w:rFonts w:ascii="Arial" w:hAnsi="Arial" w:cs="Arial"/>
          <w:b/>
          <w:bCs/>
        </w:rPr>
      </w:pPr>
      <w:r w:rsidRPr="00731CFA">
        <w:rPr>
          <w:rFonts w:ascii="Arial" w:eastAsia="Arial-BoldMT" w:hAnsi="Arial" w:cs="Arial"/>
          <w:b/>
          <w:bCs/>
          <w:lang w:eastAsia="pl-PL"/>
        </w:rPr>
        <w:t xml:space="preserve">Ogrodzenie jak ogrodzenie w odpowiedzi nr </w:t>
      </w:r>
      <w:r w:rsidR="000E39FC" w:rsidRPr="00731CFA">
        <w:rPr>
          <w:rFonts w:ascii="Arial" w:eastAsia="Arial-BoldMT" w:hAnsi="Arial" w:cs="Arial"/>
          <w:b/>
          <w:bCs/>
          <w:lang w:eastAsia="pl-PL"/>
        </w:rPr>
        <w:t>46.</w:t>
      </w:r>
    </w:p>
    <w:p w14:paraId="6F09AC93" w14:textId="65C44780" w:rsidR="00FC517A" w:rsidRPr="00731CFA" w:rsidRDefault="00FC517A" w:rsidP="00731CFA">
      <w:pPr>
        <w:spacing w:after="0" w:line="240" w:lineRule="auto"/>
        <w:jc w:val="both"/>
        <w:rPr>
          <w:rFonts w:ascii="Arial" w:eastAsia="Times New Roman" w:hAnsi="Arial" w:cs="Arial"/>
          <w:b/>
          <w:bCs/>
          <w:lang w:eastAsia="pl-PL"/>
        </w:rPr>
      </w:pPr>
    </w:p>
    <w:p w14:paraId="612E6927" w14:textId="5AE40403"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71</w:t>
      </w:r>
    </w:p>
    <w:p w14:paraId="23160CEA" w14:textId="6ABA0118" w:rsidR="00FC517A" w:rsidRPr="00731CFA" w:rsidRDefault="00FC517A" w:rsidP="00731CFA">
      <w:pPr>
        <w:autoSpaceDE w:val="0"/>
        <w:autoSpaceDN w:val="0"/>
        <w:adjustRightInd w:val="0"/>
        <w:spacing w:after="0" w:line="240" w:lineRule="auto"/>
        <w:jc w:val="both"/>
        <w:rPr>
          <w:rFonts w:ascii="Arial" w:hAnsi="Arial" w:cs="Arial"/>
        </w:rPr>
      </w:pPr>
      <w:r w:rsidRPr="00731CFA">
        <w:rPr>
          <w:rFonts w:ascii="Arial" w:hAnsi="Arial" w:cs="Arial"/>
        </w:rPr>
        <w:t>Prosimy o wyjaśnienie w jakim okresie wymagana jest od Wykonawcy pielęgnacja</w:t>
      </w:r>
      <w:r w:rsidR="000E39FC" w:rsidRPr="00731CFA">
        <w:rPr>
          <w:rFonts w:ascii="Arial" w:hAnsi="Arial" w:cs="Arial"/>
        </w:rPr>
        <w:t xml:space="preserve"> </w:t>
      </w:r>
      <w:r w:rsidRPr="00731CFA">
        <w:rPr>
          <w:rFonts w:ascii="Arial" w:hAnsi="Arial" w:cs="Arial"/>
        </w:rPr>
        <w:t>wykonanej zieleni w zakresie trawników i nasadzeń.</w:t>
      </w:r>
    </w:p>
    <w:p w14:paraId="1FFA21D6" w14:textId="4A71FFF0" w:rsidR="00FC517A" w:rsidRPr="00731CFA" w:rsidRDefault="00FC517A" w:rsidP="00731CFA">
      <w:pPr>
        <w:pStyle w:val="Akapitzlist"/>
        <w:ind w:left="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71</w:t>
      </w:r>
      <w:r w:rsidRPr="00731CFA">
        <w:rPr>
          <w:rFonts w:ascii="Arial" w:hAnsi="Arial" w:cs="Arial"/>
          <w:b/>
          <w:bCs/>
        </w:rPr>
        <w:t>:</w:t>
      </w:r>
    </w:p>
    <w:p w14:paraId="59F0C464" w14:textId="1BE3FC11" w:rsidR="00FC517A" w:rsidRPr="00731CFA" w:rsidRDefault="00FC517A" w:rsidP="00731CFA">
      <w:pPr>
        <w:pStyle w:val="Akapitzlist"/>
        <w:ind w:left="0"/>
        <w:jc w:val="both"/>
        <w:rPr>
          <w:rFonts w:ascii="Arial" w:hAnsi="Arial" w:cs="Arial"/>
          <w:b/>
          <w:bCs/>
        </w:rPr>
      </w:pPr>
      <w:r w:rsidRPr="00731CFA">
        <w:rPr>
          <w:rFonts w:ascii="Arial" w:hAnsi="Arial" w:cs="Arial"/>
          <w:b/>
          <w:bCs/>
        </w:rPr>
        <w:t>Jak odpowiedź nr 1</w:t>
      </w:r>
      <w:r w:rsidR="000E39FC" w:rsidRPr="00731CFA">
        <w:rPr>
          <w:rFonts w:ascii="Arial" w:hAnsi="Arial" w:cs="Arial"/>
          <w:b/>
          <w:bCs/>
        </w:rPr>
        <w:t>8</w:t>
      </w:r>
      <w:r w:rsidRPr="00731CFA">
        <w:rPr>
          <w:rFonts w:ascii="Arial" w:hAnsi="Arial" w:cs="Arial"/>
          <w:b/>
          <w:bCs/>
        </w:rPr>
        <w:t>.</w:t>
      </w:r>
    </w:p>
    <w:p w14:paraId="04AB0C45" w14:textId="77777777" w:rsidR="00FC517A" w:rsidRPr="00731CFA" w:rsidRDefault="00FC517A" w:rsidP="00731CFA">
      <w:pPr>
        <w:autoSpaceDE w:val="0"/>
        <w:autoSpaceDN w:val="0"/>
        <w:adjustRightInd w:val="0"/>
        <w:spacing w:after="0" w:line="240" w:lineRule="auto"/>
        <w:jc w:val="both"/>
        <w:rPr>
          <w:rFonts w:ascii="Arial" w:hAnsi="Arial" w:cs="Arial"/>
        </w:rPr>
      </w:pPr>
    </w:p>
    <w:p w14:paraId="310261AC" w14:textId="4B68F314"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72</w:t>
      </w:r>
    </w:p>
    <w:p w14:paraId="4F3FCC1E" w14:textId="0CDFDCEF" w:rsidR="00FC517A" w:rsidRPr="00731CFA" w:rsidRDefault="00FC517A" w:rsidP="00731CFA">
      <w:pPr>
        <w:autoSpaceDE w:val="0"/>
        <w:autoSpaceDN w:val="0"/>
        <w:adjustRightInd w:val="0"/>
        <w:spacing w:after="0" w:line="240" w:lineRule="auto"/>
        <w:jc w:val="both"/>
        <w:rPr>
          <w:rFonts w:ascii="Arial" w:hAnsi="Arial" w:cs="Arial"/>
        </w:rPr>
      </w:pPr>
      <w:r w:rsidRPr="00731CFA">
        <w:rPr>
          <w:rFonts w:ascii="Arial" w:hAnsi="Arial" w:cs="Arial"/>
        </w:rPr>
        <w:t>Prosimy o potwierdzenie, że nawierzchnie ciągów pieszo-rowerowych należy wykonać</w:t>
      </w:r>
      <w:r w:rsidR="000E39FC" w:rsidRPr="00731CFA">
        <w:rPr>
          <w:rFonts w:ascii="Arial" w:hAnsi="Arial" w:cs="Arial"/>
        </w:rPr>
        <w:t xml:space="preserve">                                  </w:t>
      </w:r>
      <w:r w:rsidRPr="00731CFA">
        <w:rPr>
          <w:rFonts w:ascii="Arial" w:hAnsi="Arial" w:cs="Arial"/>
        </w:rPr>
        <w:t>z mieszanki mineralno-asfaltowej w kolorze naturalnym (czarnym).</w:t>
      </w:r>
    </w:p>
    <w:p w14:paraId="5D867722" w14:textId="0B2EE31F" w:rsidR="00FC517A" w:rsidRPr="00731CFA" w:rsidRDefault="00FC517A" w:rsidP="00731CFA">
      <w:pPr>
        <w:pStyle w:val="Akapitzlist"/>
        <w:ind w:left="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72</w:t>
      </w:r>
      <w:r w:rsidRPr="00731CFA">
        <w:rPr>
          <w:rFonts w:ascii="Arial" w:hAnsi="Arial" w:cs="Arial"/>
          <w:b/>
          <w:bCs/>
        </w:rPr>
        <w:t xml:space="preserve">: </w:t>
      </w:r>
    </w:p>
    <w:p w14:paraId="0A954432" w14:textId="77777777" w:rsidR="00FC517A" w:rsidRPr="00731CFA" w:rsidRDefault="00FC517A" w:rsidP="00731CFA">
      <w:pPr>
        <w:pStyle w:val="Akapitzlist"/>
        <w:ind w:left="0"/>
        <w:jc w:val="both"/>
        <w:rPr>
          <w:rFonts w:ascii="Arial" w:hAnsi="Arial" w:cs="Arial"/>
          <w:b/>
          <w:bCs/>
        </w:rPr>
      </w:pPr>
      <w:r w:rsidRPr="00731CFA">
        <w:rPr>
          <w:rFonts w:ascii="Arial" w:hAnsi="Arial" w:cs="Arial"/>
          <w:b/>
          <w:bCs/>
        </w:rPr>
        <w:t>Tak, w kolorze czarnym.</w:t>
      </w:r>
    </w:p>
    <w:p w14:paraId="1B65FAC6" w14:textId="344C83A9" w:rsidR="00FC517A" w:rsidRDefault="00FC517A" w:rsidP="00731CFA">
      <w:pPr>
        <w:autoSpaceDE w:val="0"/>
        <w:autoSpaceDN w:val="0"/>
        <w:adjustRightInd w:val="0"/>
        <w:spacing w:after="0" w:line="240" w:lineRule="auto"/>
        <w:jc w:val="both"/>
        <w:rPr>
          <w:rFonts w:ascii="Arial" w:hAnsi="Arial" w:cs="Arial"/>
        </w:rPr>
      </w:pPr>
    </w:p>
    <w:p w14:paraId="7663AA61" w14:textId="77777777" w:rsidR="00731CFA" w:rsidRPr="00731CFA" w:rsidRDefault="00731CFA" w:rsidP="00731CFA">
      <w:pPr>
        <w:autoSpaceDE w:val="0"/>
        <w:autoSpaceDN w:val="0"/>
        <w:adjustRightInd w:val="0"/>
        <w:spacing w:after="0" w:line="240" w:lineRule="auto"/>
        <w:jc w:val="both"/>
        <w:rPr>
          <w:rFonts w:ascii="Arial" w:hAnsi="Arial" w:cs="Arial"/>
        </w:rPr>
      </w:pPr>
    </w:p>
    <w:p w14:paraId="325231C8" w14:textId="33A607BC" w:rsidR="00FC517A" w:rsidRPr="00731CFA" w:rsidRDefault="00FC517A" w:rsidP="00731CFA">
      <w:pPr>
        <w:spacing w:after="0" w:line="240" w:lineRule="auto"/>
        <w:jc w:val="both"/>
        <w:rPr>
          <w:rFonts w:ascii="Arial" w:eastAsia="Times New Roman" w:hAnsi="Arial" w:cs="Arial"/>
          <w:lang w:eastAsia="pl-PL"/>
        </w:rPr>
      </w:pPr>
      <w:bookmarkStart w:id="6" w:name="_Hlk86408979"/>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73</w:t>
      </w:r>
    </w:p>
    <w:p w14:paraId="319703A5" w14:textId="0E962596" w:rsidR="00FC517A" w:rsidRPr="00731CFA" w:rsidRDefault="00FC517A" w:rsidP="00731CFA">
      <w:pPr>
        <w:autoSpaceDE w:val="0"/>
        <w:autoSpaceDN w:val="0"/>
        <w:adjustRightInd w:val="0"/>
        <w:spacing w:after="0" w:line="240" w:lineRule="auto"/>
        <w:jc w:val="both"/>
        <w:rPr>
          <w:rFonts w:ascii="Arial" w:hAnsi="Arial" w:cs="Arial"/>
        </w:rPr>
      </w:pPr>
      <w:r w:rsidRPr="00731CFA">
        <w:rPr>
          <w:rFonts w:ascii="Arial" w:hAnsi="Arial" w:cs="Arial"/>
        </w:rPr>
        <w:t>Prosimy o sprecyzowanie jaka powierzchnię mają mieć płytki bekonowe 20x20x8 w</w:t>
      </w:r>
      <w:r w:rsidR="000E39FC" w:rsidRPr="00731CFA">
        <w:rPr>
          <w:rFonts w:ascii="Arial" w:hAnsi="Arial" w:cs="Arial"/>
        </w:rPr>
        <w:t xml:space="preserve"> </w:t>
      </w:r>
      <w:r w:rsidRPr="00731CFA">
        <w:rPr>
          <w:rFonts w:ascii="Arial" w:hAnsi="Arial" w:cs="Arial"/>
        </w:rPr>
        <w:t>nawierzchni ciągów pieszych. Prosimy o podanie koloru oraz powierzchni: gładka czy</w:t>
      </w:r>
      <w:r w:rsidR="000E39FC" w:rsidRPr="00731CFA">
        <w:rPr>
          <w:rFonts w:ascii="Arial" w:hAnsi="Arial" w:cs="Arial"/>
        </w:rPr>
        <w:t xml:space="preserve"> </w:t>
      </w:r>
      <w:r w:rsidRPr="00731CFA">
        <w:rPr>
          <w:rFonts w:ascii="Arial" w:hAnsi="Arial" w:cs="Arial"/>
        </w:rPr>
        <w:t>płukana, jeżeli płukana to z kruszywa łamanego czy otoczaków?</w:t>
      </w:r>
    </w:p>
    <w:bookmarkEnd w:id="6"/>
    <w:p w14:paraId="0973B174" w14:textId="09C4AFED" w:rsidR="00FC517A" w:rsidRPr="00731CFA" w:rsidRDefault="00FC517A" w:rsidP="00731CFA">
      <w:pPr>
        <w:pStyle w:val="Akapitzlist"/>
        <w:ind w:left="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73</w:t>
      </w:r>
      <w:r w:rsidRPr="00731CFA">
        <w:rPr>
          <w:rFonts w:ascii="Arial" w:hAnsi="Arial" w:cs="Arial"/>
          <w:b/>
          <w:bCs/>
        </w:rPr>
        <w:t xml:space="preserve">: </w:t>
      </w:r>
    </w:p>
    <w:p w14:paraId="366B60D2" w14:textId="19F621AE" w:rsidR="00FC517A" w:rsidRPr="00731CFA" w:rsidRDefault="00FC517A" w:rsidP="00731CFA">
      <w:pPr>
        <w:pStyle w:val="Akapitzlist"/>
        <w:ind w:left="0"/>
        <w:jc w:val="both"/>
        <w:rPr>
          <w:rFonts w:ascii="Arial" w:hAnsi="Arial" w:cs="Arial"/>
          <w:b/>
          <w:bCs/>
        </w:rPr>
      </w:pPr>
      <w:r w:rsidRPr="00731CFA">
        <w:rPr>
          <w:rFonts w:ascii="Arial" w:hAnsi="Arial" w:cs="Arial"/>
          <w:b/>
          <w:bCs/>
        </w:rPr>
        <w:t>Barwa naturalna szara, powierzchnia gładka, kostka, jak wszystkie inne materiały,</w:t>
      </w:r>
      <w:r w:rsidR="00731CFA">
        <w:rPr>
          <w:rFonts w:ascii="Arial" w:hAnsi="Arial" w:cs="Arial"/>
          <w:b/>
          <w:bCs/>
        </w:rPr>
        <w:t xml:space="preserve">                         </w:t>
      </w:r>
      <w:r w:rsidRPr="00731CFA">
        <w:rPr>
          <w:rFonts w:ascii="Arial" w:hAnsi="Arial" w:cs="Arial"/>
          <w:b/>
          <w:bCs/>
        </w:rPr>
        <w:t xml:space="preserve"> w pierwszym gatunku.</w:t>
      </w:r>
    </w:p>
    <w:p w14:paraId="506E1C2C" w14:textId="77777777" w:rsidR="00FC517A" w:rsidRPr="00731CFA" w:rsidRDefault="00FC517A" w:rsidP="00731CFA">
      <w:pPr>
        <w:autoSpaceDE w:val="0"/>
        <w:autoSpaceDN w:val="0"/>
        <w:adjustRightInd w:val="0"/>
        <w:spacing w:after="0" w:line="240" w:lineRule="auto"/>
        <w:jc w:val="both"/>
        <w:rPr>
          <w:rFonts w:ascii="Arial" w:hAnsi="Arial" w:cs="Arial"/>
        </w:rPr>
      </w:pPr>
    </w:p>
    <w:p w14:paraId="2B3BB38E" w14:textId="0592AF23" w:rsidR="00FC517A" w:rsidRPr="00731CFA" w:rsidRDefault="00FC517A" w:rsidP="00731CFA">
      <w:pPr>
        <w:spacing w:after="0" w:line="240" w:lineRule="auto"/>
        <w:jc w:val="both"/>
        <w:rPr>
          <w:rFonts w:ascii="Arial" w:eastAsia="Times New Roman" w:hAnsi="Arial" w:cs="Arial"/>
          <w:lang w:eastAsia="pl-PL"/>
        </w:rPr>
      </w:pPr>
      <w:bookmarkStart w:id="7" w:name="_Hlk86409003"/>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 xml:space="preserve">nr </w:t>
      </w:r>
      <w:r w:rsidRPr="00731CFA">
        <w:rPr>
          <w:rFonts w:ascii="Arial" w:eastAsia="Times New Roman" w:hAnsi="Arial" w:cs="Arial"/>
          <w:lang w:eastAsia="pl-PL"/>
        </w:rPr>
        <w:t>7</w:t>
      </w:r>
      <w:r w:rsidR="000E39FC" w:rsidRPr="00731CFA">
        <w:rPr>
          <w:rFonts w:ascii="Arial" w:eastAsia="Times New Roman" w:hAnsi="Arial" w:cs="Arial"/>
          <w:lang w:eastAsia="pl-PL"/>
        </w:rPr>
        <w:t>4</w:t>
      </w:r>
    </w:p>
    <w:p w14:paraId="165932D6" w14:textId="16ECCC81" w:rsidR="00FC517A" w:rsidRPr="00731CFA" w:rsidRDefault="00FC517A" w:rsidP="00731CFA">
      <w:pPr>
        <w:autoSpaceDE w:val="0"/>
        <w:autoSpaceDN w:val="0"/>
        <w:adjustRightInd w:val="0"/>
        <w:spacing w:after="0" w:line="240" w:lineRule="auto"/>
        <w:jc w:val="both"/>
        <w:rPr>
          <w:rFonts w:ascii="Arial" w:hAnsi="Arial" w:cs="Arial"/>
        </w:rPr>
      </w:pPr>
      <w:r w:rsidRPr="00731CFA">
        <w:rPr>
          <w:rFonts w:ascii="Arial" w:hAnsi="Arial" w:cs="Arial"/>
        </w:rPr>
        <w:t>Prosimy o podanie sposobu wykończenia (łupane, cięte, płomieniowane) powierzchni</w:t>
      </w:r>
      <w:r w:rsidR="000E39FC" w:rsidRPr="00731CFA">
        <w:rPr>
          <w:rFonts w:ascii="Arial" w:hAnsi="Arial" w:cs="Arial"/>
        </w:rPr>
        <w:t xml:space="preserve"> </w:t>
      </w:r>
      <w:r w:rsidRPr="00731CFA">
        <w:rPr>
          <w:rFonts w:ascii="Arial" w:hAnsi="Arial" w:cs="Arial"/>
        </w:rPr>
        <w:t>kostek kamiennych stosowanych jako nawierzchnia zatok i pierścienia ronda.</w:t>
      </w:r>
    </w:p>
    <w:bookmarkEnd w:id="7"/>
    <w:p w14:paraId="77000385" w14:textId="0C2D8995" w:rsidR="00FC517A" w:rsidRPr="00731CFA" w:rsidRDefault="00FC517A" w:rsidP="00731CFA">
      <w:pPr>
        <w:pStyle w:val="Akapitzlist"/>
        <w:spacing w:after="0"/>
        <w:ind w:left="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74</w:t>
      </w:r>
      <w:r w:rsidRPr="00731CFA">
        <w:rPr>
          <w:rFonts w:ascii="Arial" w:hAnsi="Arial" w:cs="Arial"/>
          <w:b/>
          <w:bCs/>
        </w:rPr>
        <w:t>:</w:t>
      </w:r>
    </w:p>
    <w:p w14:paraId="569405F8" w14:textId="77777777" w:rsidR="00FC517A" w:rsidRPr="00731CFA" w:rsidRDefault="00FC517A" w:rsidP="00731CFA">
      <w:pPr>
        <w:pStyle w:val="Akapitzlist"/>
        <w:spacing w:after="0"/>
        <w:ind w:left="0"/>
        <w:jc w:val="both"/>
        <w:rPr>
          <w:rFonts w:ascii="Arial" w:hAnsi="Arial" w:cs="Arial"/>
          <w:b/>
          <w:bCs/>
        </w:rPr>
      </w:pPr>
      <w:r w:rsidRPr="00731CFA">
        <w:rPr>
          <w:rFonts w:ascii="Arial" w:hAnsi="Arial" w:cs="Arial"/>
          <w:b/>
          <w:bCs/>
        </w:rPr>
        <w:t>Kostka kamienna w kolorze szarym – łupana.</w:t>
      </w:r>
    </w:p>
    <w:p w14:paraId="07B5D04A" w14:textId="77777777" w:rsidR="00FC517A" w:rsidRPr="00731CFA" w:rsidRDefault="00FC517A" w:rsidP="00731CFA">
      <w:pPr>
        <w:spacing w:after="0" w:line="240" w:lineRule="auto"/>
        <w:jc w:val="both"/>
        <w:rPr>
          <w:rFonts w:ascii="Arial" w:eastAsia="Times New Roman" w:hAnsi="Arial" w:cs="Arial"/>
          <w:b/>
          <w:bCs/>
          <w:lang w:eastAsia="pl-PL"/>
        </w:rPr>
      </w:pPr>
      <w:bookmarkStart w:id="8" w:name="_Hlk86409024"/>
    </w:p>
    <w:p w14:paraId="65046E83" w14:textId="36A4A97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75</w:t>
      </w:r>
    </w:p>
    <w:p w14:paraId="7396AFB2" w14:textId="72495C94" w:rsidR="00FC517A" w:rsidRPr="00731CFA" w:rsidRDefault="00FC517A" w:rsidP="00731CFA">
      <w:pPr>
        <w:autoSpaceDE w:val="0"/>
        <w:autoSpaceDN w:val="0"/>
        <w:adjustRightInd w:val="0"/>
        <w:spacing w:after="0" w:line="240" w:lineRule="auto"/>
        <w:jc w:val="both"/>
        <w:rPr>
          <w:rFonts w:ascii="Arial" w:hAnsi="Arial" w:cs="Arial"/>
        </w:rPr>
      </w:pPr>
      <w:r w:rsidRPr="00731CFA">
        <w:rPr>
          <w:rFonts w:ascii="Arial" w:hAnsi="Arial" w:cs="Arial"/>
        </w:rPr>
        <w:t>Prosimy o potwierdzenie, że na rondzie należy zastosować krawężnik betonowy nie</w:t>
      </w:r>
      <w:r w:rsidR="00731CFA">
        <w:rPr>
          <w:rFonts w:ascii="Arial" w:hAnsi="Arial" w:cs="Arial"/>
        </w:rPr>
        <w:t xml:space="preserve"> </w:t>
      </w:r>
      <w:r w:rsidRPr="00731CFA">
        <w:rPr>
          <w:rFonts w:ascii="Arial" w:hAnsi="Arial" w:cs="Arial"/>
        </w:rPr>
        <w:t>kamienny.</w:t>
      </w:r>
    </w:p>
    <w:bookmarkEnd w:id="8"/>
    <w:p w14:paraId="76DF2617" w14:textId="3D43931C" w:rsidR="00FC517A" w:rsidRPr="00731CFA" w:rsidRDefault="00FC517A" w:rsidP="00731CFA">
      <w:pPr>
        <w:pStyle w:val="Akapitzlist"/>
        <w:spacing w:after="0"/>
        <w:ind w:left="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75</w:t>
      </w:r>
      <w:r w:rsidRPr="00731CFA">
        <w:rPr>
          <w:rFonts w:ascii="Arial" w:hAnsi="Arial" w:cs="Arial"/>
          <w:b/>
          <w:bCs/>
        </w:rPr>
        <w:t>:</w:t>
      </w:r>
    </w:p>
    <w:p w14:paraId="69C525E2" w14:textId="77777777" w:rsidR="00FC517A" w:rsidRPr="00731CFA" w:rsidRDefault="00FC517A" w:rsidP="00731CFA">
      <w:pPr>
        <w:pStyle w:val="Akapitzlist"/>
        <w:spacing w:after="0"/>
        <w:ind w:left="0"/>
        <w:jc w:val="both"/>
        <w:rPr>
          <w:rFonts w:ascii="Arial" w:hAnsi="Arial" w:cs="Arial"/>
          <w:b/>
          <w:bCs/>
        </w:rPr>
      </w:pPr>
      <w:r w:rsidRPr="00731CFA">
        <w:rPr>
          <w:rFonts w:ascii="Arial" w:hAnsi="Arial" w:cs="Arial"/>
          <w:b/>
          <w:bCs/>
        </w:rPr>
        <w:t xml:space="preserve">Na rondach należy stosować krawężnik betonowy </w:t>
      </w:r>
    </w:p>
    <w:p w14:paraId="4B4B2DBC" w14:textId="77777777" w:rsidR="00FC517A" w:rsidRPr="00731CFA" w:rsidRDefault="00FC517A" w:rsidP="00731CFA">
      <w:pPr>
        <w:spacing w:after="0"/>
        <w:jc w:val="both"/>
        <w:rPr>
          <w:rFonts w:ascii="Arial" w:hAnsi="Arial" w:cs="Arial"/>
        </w:rPr>
      </w:pPr>
    </w:p>
    <w:p w14:paraId="1E266EF3" w14:textId="253DCE70" w:rsidR="00FC517A" w:rsidRPr="00731CFA" w:rsidRDefault="00FC517A" w:rsidP="00731CFA">
      <w:pPr>
        <w:spacing w:after="0"/>
        <w:jc w:val="both"/>
        <w:rPr>
          <w:rFonts w:ascii="Arial" w:hAnsi="Arial" w:cs="Arial"/>
          <w:lang w:eastAsia="pl-PL"/>
        </w:rPr>
      </w:pPr>
      <w:r w:rsidRPr="00731CFA">
        <w:rPr>
          <w:rFonts w:ascii="Arial" w:hAnsi="Arial" w:cs="Arial"/>
          <w:lang w:eastAsia="pl-PL"/>
        </w:rPr>
        <w:t xml:space="preserve">Pytanie </w:t>
      </w:r>
      <w:r w:rsidR="000E39FC" w:rsidRPr="00731CFA">
        <w:rPr>
          <w:rFonts w:ascii="Arial" w:hAnsi="Arial" w:cs="Arial"/>
          <w:lang w:eastAsia="pl-PL"/>
        </w:rPr>
        <w:t>nr 76</w:t>
      </w:r>
    </w:p>
    <w:p w14:paraId="437B1819" w14:textId="77777777" w:rsidR="00FC517A" w:rsidRPr="00731CFA" w:rsidRDefault="00FC517A" w:rsidP="00731CFA">
      <w:pPr>
        <w:spacing w:after="0"/>
        <w:jc w:val="both"/>
        <w:rPr>
          <w:rFonts w:ascii="Arial" w:hAnsi="Arial" w:cs="Arial"/>
        </w:rPr>
      </w:pPr>
      <w:r w:rsidRPr="00731CFA">
        <w:rPr>
          <w:rFonts w:ascii="Arial" w:hAnsi="Arial" w:cs="Arial"/>
        </w:rPr>
        <w:t>Dotyczy rurociągu paliwowego pod dużym ciśnieniem biegnącego na terenie inwestycji ( zał. nr 8j do SWZ zgodnie z wytycznymi zawartymi w piśmie z dn. 29.10.2019.)</w:t>
      </w:r>
    </w:p>
    <w:p w14:paraId="64585D48" w14:textId="77777777" w:rsidR="00FC517A" w:rsidRPr="00731CFA" w:rsidRDefault="00FC517A" w:rsidP="00731CFA">
      <w:pPr>
        <w:spacing w:after="0"/>
        <w:jc w:val="both"/>
        <w:rPr>
          <w:rFonts w:ascii="Arial" w:hAnsi="Arial" w:cs="Arial"/>
        </w:rPr>
      </w:pPr>
      <w:r w:rsidRPr="00731CFA">
        <w:rPr>
          <w:rFonts w:ascii="Arial" w:hAnsi="Arial" w:cs="Arial"/>
        </w:rPr>
        <w:t>- proszę o informację czy Zamawiający uzyskał zgodę zarządcy terenu oraz szczegółowe warunki techniczne ? Jeżeli nie, to w jakim terminie uzyska i przekaże Wykonawcy robót.</w:t>
      </w:r>
    </w:p>
    <w:p w14:paraId="2CFF8A12" w14:textId="77777777" w:rsidR="00FC517A" w:rsidRPr="00731CFA" w:rsidRDefault="00FC517A" w:rsidP="00731CFA">
      <w:pPr>
        <w:spacing w:after="0"/>
        <w:jc w:val="both"/>
        <w:rPr>
          <w:rFonts w:ascii="Arial" w:hAnsi="Arial" w:cs="Arial"/>
        </w:rPr>
      </w:pPr>
      <w:r w:rsidRPr="00731CFA">
        <w:rPr>
          <w:rFonts w:ascii="Arial" w:hAnsi="Arial" w:cs="Arial"/>
        </w:rPr>
        <w:t>- prosimy o podanie jaka jest przewidziana strefa bezpieczeństwa rurociągu związana z wykonywaniem prac.</w:t>
      </w:r>
    </w:p>
    <w:p w14:paraId="62609221" w14:textId="77777777" w:rsidR="00FC517A" w:rsidRPr="00731CFA" w:rsidRDefault="00FC517A" w:rsidP="00731CFA">
      <w:pPr>
        <w:spacing w:after="0"/>
        <w:jc w:val="both"/>
        <w:rPr>
          <w:rFonts w:ascii="Arial" w:hAnsi="Arial" w:cs="Arial"/>
        </w:rPr>
      </w:pPr>
      <w:r w:rsidRPr="00731CFA">
        <w:rPr>
          <w:rFonts w:ascii="Arial" w:hAnsi="Arial" w:cs="Arial"/>
        </w:rPr>
        <w:t>- co znaczy , że prace mają być wykonywane pod szczegółowym nadzorem, na jakich warunkach i zasadach ma być ten nadzór oraz jakie są jego koszty?</w:t>
      </w:r>
    </w:p>
    <w:p w14:paraId="2DD2E1AB" w14:textId="3B86B865" w:rsidR="00FC517A" w:rsidRPr="00731CFA" w:rsidRDefault="00FC517A" w:rsidP="00731CFA">
      <w:pPr>
        <w:spacing w:after="0"/>
        <w:jc w:val="both"/>
        <w:rPr>
          <w:rFonts w:ascii="Arial" w:hAnsi="Arial" w:cs="Arial"/>
          <w:b/>
          <w:bCs/>
        </w:rPr>
      </w:pPr>
      <w:r w:rsidRPr="00731CFA">
        <w:rPr>
          <w:rFonts w:ascii="Arial" w:hAnsi="Arial" w:cs="Arial"/>
          <w:b/>
          <w:bCs/>
        </w:rPr>
        <w:t>Odpowiedź</w:t>
      </w:r>
      <w:r w:rsidR="000E39FC" w:rsidRPr="00731CFA">
        <w:rPr>
          <w:rFonts w:ascii="Arial" w:hAnsi="Arial" w:cs="Arial"/>
          <w:b/>
          <w:bCs/>
        </w:rPr>
        <w:t xml:space="preserve"> </w:t>
      </w:r>
      <w:r w:rsidR="000E39FC" w:rsidRPr="00731CFA">
        <w:rPr>
          <w:rFonts w:ascii="Arial" w:eastAsia="Times New Roman" w:hAnsi="Arial" w:cs="Arial"/>
          <w:b/>
          <w:bCs/>
          <w:lang w:eastAsia="pl-PL"/>
        </w:rPr>
        <w:t>na pytanie nr 76</w:t>
      </w:r>
      <w:r w:rsidRPr="00731CFA">
        <w:rPr>
          <w:rFonts w:ascii="Arial" w:hAnsi="Arial" w:cs="Arial"/>
          <w:b/>
          <w:bCs/>
        </w:rPr>
        <w:t>:</w:t>
      </w:r>
    </w:p>
    <w:p w14:paraId="0E282342" w14:textId="357DDC5F" w:rsidR="00FC517A" w:rsidRPr="00731CFA" w:rsidRDefault="00FC517A" w:rsidP="00731CFA">
      <w:pPr>
        <w:spacing w:after="0"/>
        <w:jc w:val="both"/>
        <w:rPr>
          <w:rFonts w:ascii="Arial" w:hAnsi="Arial" w:cs="Arial"/>
          <w:b/>
          <w:bCs/>
        </w:rPr>
      </w:pPr>
      <w:r w:rsidRPr="00731CFA">
        <w:rPr>
          <w:rFonts w:ascii="Arial" w:hAnsi="Arial" w:cs="Arial"/>
          <w:b/>
          <w:bCs/>
        </w:rPr>
        <w:t xml:space="preserve">Roboty wykonać zgodnie i na warunkach określonych w dokumentacji projektowej </w:t>
      </w:r>
      <w:r w:rsidR="00731CFA">
        <w:rPr>
          <w:rFonts w:ascii="Arial" w:hAnsi="Arial" w:cs="Arial"/>
          <w:b/>
          <w:bCs/>
        </w:rPr>
        <w:t xml:space="preserve">                            </w:t>
      </w:r>
      <w:r w:rsidRPr="00731CFA">
        <w:rPr>
          <w:rFonts w:ascii="Arial" w:hAnsi="Arial" w:cs="Arial"/>
          <w:b/>
          <w:bCs/>
        </w:rPr>
        <w:t xml:space="preserve">i uzgodnieniach do niej. Część uzgodnień ma charakter roboczy i jest wykonywana bezpośrednio przed wykonaniem robót . Rozmiar tych prac i ich koszt jest ryzykiem Wykonawcy. </w:t>
      </w:r>
    </w:p>
    <w:p w14:paraId="34DD4F0E" w14:textId="77777777" w:rsidR="00FC517A" w:rsidRPr="00731CFA" w:rsidRDefault="00FC517A" w:rsidP="00731CFA">
      <w:pPr>
        <w:spacing w:after="0"/>
        <w:jc w:val="both"/>
        <w:rPr>
          <w:rFonts w:ascii="Arial" w:hAnsi="Arial" w:cs="Arial"/>
          <w:b/>
          <w:bCs/>
        </w:rPr>
      </w:pPr>
      <w:r w:rsidRPr="00731CFA">
        <w:rPr>
          <w:rFonts w:ascii="Arial" w:hAnsi="Arial" w:cs="Arial"/>
          <w:b/>
          <w:bCs/>
        </w:rPr>
        <w:t>Zamawiający zaznacza, że o zamówienie ubiegają się profesjonalni Wykonawcy posiadający doświadczenie zawodowe, również w wykonywaniu tych prac.</w:t>
      </w:r>
    </w:p>
    <w:p w14:paraId="7118C25A" w14:textId="77777777" w:rsidR="00FC517A" w:rsidRPr="00731CFA" w:rsidRDefault="00FC517A" w:rsidP="00731CFA">
      <w:pPr>
        <w:spacing w:after="0" w:line="240" w:lineRule="auto"/>
        <w:contextualSpacing/>
        <w:jc w:val="both"/>
        <w:rPr>
          <w:rFonts w:ascii="Arial" w:eastAsia="Calibri" w:hAnsi="Arial" w:cs="Arial"/>
          <w:lang w:val="x-none"/>
        </w:rPr>
      </w:pPr>
    </w:p>
    <w:p w14:paraId="5DE4DDB8" w14:textId="72F52A39" w:rsidR="00FC517A" w:rsidRPr="00731CFA" w:rsidRDefault="00FC517A" w:rsidP="00731CFA">
      <w:pPr>
        <w:spacing w:after="0" w:line="240" w:lineRule="auto"/>
        <w:jc w:val="both"/>
        <w:rPr>
          <w:rFonts w:ascii="Arial" w:eastAsia="Times New Roman" w:hAnsi="Arial" w:cs="Arial"/>
          <w:lang w:eastAsia="pl-PL"/>
        </w:rPr>
      </w:pPr>
      <w:bookmarkStart w:id="9" w:name="_Hlk86933463"/>
      <w:r w:rsidRPr="00731CFA">
        <w:rPr>
          <w:rFonts w:ascii="Arial" w:eastAsia="Times New Roman" w:hAnsi="Arial" w:cs="Arial"/>
          <w:lang w:eastAsia="pl-PL"/>
        </w:rPr>
        <w:t xml:space="preserve">Pytanie </w:t>
      </w:r>
      <w:r w:rsidR="000E39FC" w:rsidRPr="00731CFA">
        <w:rPr>
          <w:rFonts w:ascii="Arial" w:eastAsia="Times New Roman" w:hAnsi="Arial" w:cs="Arial"/>
          <w:lang w:eastAsia="pl-PL"/>
        </w:rPr>
        <w:t>nr 77</w:t>
      </w:r>
    </w:p>
    <w:bookmarkEnd w:id="9"/>
    <w:p w14:paraId="10141A12" w14:textId="4261B130"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Dotyczy </w:t>
      </w:r>
      <w:bookmarkStart w:id="10" w:name="_Hlk86754583"/>
      <w:r w:rsidRPr="00731CFA">
        <w:rPr>
          <w:rFonts w:ascii="Arial" w:eastAsia="Calibri" w:hAnsi="Arial" w:cs="Arial"/>
        </w:rPr>
        <w:t xml:space="preserve">§ 1 pkt 2 </w:t>
      </w:r>
      <w:bookmarkEnd w:id="10"/>
      <w:r w:rsidRPr="00731CFA">
        <w:rPr>
          <w:rFonts w:ascii="Arial" w:eastAsia="Calibri" w:hAnsi="Arial" w:cs="Arial"/>
        </w:rPr>
        <w:t>i 3 oraz § 2 ust. 1 i 2 załącznika nr 6 do SWZ: proszę potwierdzić, że na Przedmiot Umowy oraz Roboty składają się wyłącznie roboty budowlane oraz inne świadczenia i obowiązki, które zostały opisane zgodnie z wymaganiami art. 99 i 103 Pzp, tj. m.in. w sposób jednoznaczny i wyczerpujący, za pomocą dostatecznie dokładnych i zrozumiałych określeń, uwzględniając wymagania i okoliczności mogące mieć wpływ na sporządzenie oferty.</w:t>
      </w:r>
    </w:p>
    <w:p w14:paraId="6E38E3DA" w14:textId="7693E8B2"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Odpowiedź</w:t>
      </w:r>
      <w:r w:rsidR="000E39FC" w:rsidRPr="00731CFA">
        <w:rPr>
          <w:rFonts w:ascii="Arial" w:eastAsia="Calibri" w:hAnsi="Arial" w:cs="Arial"/>
          <w:b/>
          <w:bCs/>
        </w:rPr>
        <w:t xml:space="preserve"> </w:t>
      </w:r>
      <w:r w:rsidR="000E39FC" w:rsidRPr="00731CFA">
        <w:rPr>
          <w:rFonts w:ascii="Arial" w:eastAsia="Times New Roman" w:hAnsi="Arial" w:cs="Arial"/>
          <w:b/>
          <w:bCs/>
          <w:lang w:eastAsia="pl-PL"/>
        </w:rPr>
        <w:t>na pytanie nr 77</w:t>
      </w:r>
      <w:r w:rsidRPr="00731CFA">
        <w:rPr>
          <w:rFonts w:ascii="Arial" w:eastAsia="Calibri" w:hAnsi="Arial" w:cs="Arial"/>
          <w:b/>
          <w:bCs/>
          <w:lang w:val="x-none"/>
        </w:rPr>
        <w:t xml:space="preserve">: </w:t>
      </w:r>
    </w:p>
    <w:p w14:paraId="178A0EB2" w14:textId="77777777" w:rsidR="00FC517A" w:rsidRPr="00731CFA" w:rsidRDefault="00FC517A" w:rsidP="00731CFA">
      <w:pPr>
        <w:spacing w:after="0" w:line="240" w:lineRule="auto"/>
        <w:contextualSpacing/>
        <w:jc w:val="both"/>
        <w:rPr>
          <w:rFonts w:ascii="Arial" w:eastAsia="Calibri" w:hAnsi="Arial" w:cs="Arial"/>
          <w:b/>
          <w:bCs/>
          <w:lang w:val="x-none"/>
        </w:rPr>
      </w:pPr>
      <w:r w:rsidRPr="00731CFA">
        <w:rPr>
          <w:rFonts w:ascii="Arial" w:eastAsia="Calibri" w:hAnsi="Arial" w:cs="Arial"/>
          <w:b/>
          <w:bCs/>
          <w:lang w:val="x-none"/>
        </w:rPr>
        <w:t>Zamawiający potwierdza, że określenia „Przedmiot Umowy” i „Roboty” zostały zdefiniowane w projekcie umowy stanowiącym załącznik nr 6 do SWZ i w opinii Zamawiającego w sposób jednoznaczny i wyczerpujący, za pomocą dostatecznie dokładnych i zrozumiałych określeń, uwzględniając wymagania i okoliczności mogące mieć wpływ na sporządzenie oferty.</w:t>
      </w:r>
    </w:p>
    <w:p w14:paraId="266276BE" w14:textId="77777777" w:rsidR="00FC517A" w:rsidRPr="00731CFA" w:rsidRDefault="00FC517A" w:rsidP="00731CFA">
      <w:pPr>
        <w:spacing w:after="0" w:line="276" w:lineRule="auto"/>
        <w:contextualSpacing/>
        <w:jc w:val="both"/>
        <w:rPr>
          <w:rFonts w:ascii="Arial" w:eastAsia="Calibri" w:hAnsi="Arial" w:cs="Arial"/>
          <w:lang w:val="x-none"/>
        </w:rPr>
      </w:pPr>
    </w:p>
    <w:p w14:paraId="2A7213B8" w14:textId="58DF74F6"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 xml:space="preserve">nr </w:t>
      </w:r>
      <w:r w:rsidRPr="00731CFA">
        <w:rPr>
          <w:rFonts w:ascii="Arial" w:eastAsia="Times New Roman" w:hAnsi="Arial" w:cs="Arial"/>
          <w:lang w:eastAsia="pl-PL"/>
        </w:rPr>
        <w:t>7</w:t>
      </w:r>
      <w:r w:rsidR="003E7BFC" w:rsidRPr="00731CFA">
        <w:rPr>
          <w:rFonts w:ascii="Arial" w:eastAsia="Times New Roman" w:hAnsi="Arial" w:cs="Arial"/>
          <w:lang w:eastAsia="pl-PL"/>
        </w:rPr>
        <w:t>8</w:t>
      </w:r>
    </w:p>
    <w:p w14:paraId="756B3243"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1 pkt 17 załącznika nr 6 do SWZ: proszę podać zakres wymaganego umocowania Kierownika Budowy jako reprezentanta wykonawcy.</w:t>
      </w:r>
    </w:p>
    <w:p w14:paraId="7FC5F909" w14:textId="4F9A6FD4" w:rsidR="00FC517A" w:rsidRPr="00731CFA" w:rsidRDefault="00FC517A" w:rsidP="00731CFA">
      <w:pPr>
        <w:autoSpaceDE w:val="0"/>
        <w:autoSpaceDN w:val="0"/>
        <w:adjustRightInd w:val="0"/>
        <w:spacing w:after="0" w:line="240" w:lineRule="auto"/>
        <w:jc w:val="both"/>
        <w:rPr>
          <w:rFonts w:ascii="Arial" w:eastAsia="Calibri" w:hAnsi="Arial" w:cs="Arial"/>
          <w:b/>
          <w:bCs/>
        </w:rPr>
      </w:pPr>
      <w:bookmarkStart w:id="11" w:name="_Hlk86235916"/>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78</w:t>
      </w:r>
      <w:r w:rsidRPr="00731CFA">
        <w:rPr>
          <w:rFonts w:ascii="Arial" w:eastAsia="Calibri" w:hAnsi="Arial" w:cs="Arial"/>
          <w:b/>
          <w:bCs/>
        </w:rPr>
        <w:t>:</w:t>
      </w:r>
    </w:p>
    <w:bookmarkEnd w:id="11"/>
    <w:p w14:paraId="68EFDB95"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W §9 ust.4 Wykonawca wskazuje osobę Kierownika Budowy. Jest to wystarczający sposób umocowania. Ryzyko wskazania osoby Kierownika Budowy spoczywa na Wykonawcy. </w:t>
      </w:r>
    </w:p>
    <w:p w14:paraId="54C7D325" w14:textId="387BE61B" w:rsidR="00FC517A" w:rsidRDefault="00FC517A" w:rsidP="00731CFA">
      <w:pPr>
        <w:autoSpaceDE w:val="0"/>
        <w:autoSpaceDN w:val="0"/>
        <w:adjustRightInd w:val="0"/>
        <w:spacing w:after="0" w:line="240" w:lineRule="auto"/>
        <w:jc w:val="both"/>
        <w:rPr>
          <w:rFonts w:ascii="Arial" w:eastAsia="Calibri" w:hAnsi="Arial" w:cs="Arial"/>
        </w:rPr>
      </w:pPr>
    </w:p>
    <w:p w14:paraId="04375921" w14:textId="5A62E6C2" w:rsidR="00731CFA" w:rsidRDefault="00731CFA" w:rsidP="00731CFA">
      <w:pPr>
        <w:autoSpaceDE w:val="0"/>
        <w:autoSpaceDN w:val="0"/>
        <w:adjustRightInd w:val="0"/>
        <w:spacing w:after="0" w:line="240" w:lineRule="auto"/>
        <w:jc w:val="both"/>
        <w:rPr>
          <w:rFonts w:ascii="Arial" w:eastAsia="Calibri" w:hAnsi="Arial" w:cs="Arial"/>
        </w:rPr>
      </w:pPr>
    </w:p>
    <w:p w14:paraId="1F3B7AEB" w14:textId="77777777" w:rsidR="00731CFA" w:rsidRPr="00731CFA" w:rsidRDefault="00731CFA" w:rsidP="00731CFA">
      <w:pPr>
        <w:autoSpaceDE w:val="0"/>
        <w:autoSpaceDN w:val="0"/>
        <w:adjustRightInd w:val="0"/>
        <w:spacing w:after="0" w:line="240" w:lineRule="auto"/>
        <w:jc w:val="both"/>
        <w:rPr>
          <w:rFonts w:ascii="Arial" w:eastAsia="Calibri" w:hAnsi="Arial" w:cs="Arial"/>
        </w:rPr>
      </w:pPr>
    </w:p>
    <w:p w14:paraId="10FC217D" w14:textId="265E00CE"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79</w:t>
      </w:r>
    </w:p>
    <w:p w14:paraId="339D733B"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2 ust. 4 i § 5 ust. 7 załącznika nr 6 do SWZ: proszę wskazać ustawową podstawę, na której zamawiający oczekuje złożenia przez wykonawcę oświadczeń zawartych w tych przepisach. Wykonawca wskazuje, że żaden przepis ustawowy nie zobowiązuje go do weryfikacji dokumentacji przetargowej ani jakiejkolwiek innej dokumentacji pod kątem tego, czy jest ona „kompletna i wystarczająca do wykonania Przedmiotu umowy”, względnie po kątem jej „zupełności, prawidłowości i stanu”. Nie jest też jasne na jakiej podstawie zamawiający oczekuje, że wykonawca – w chwili zawarcia umowy – będzie wiedział, czy otrzymał „wszelkie dane niezbędne do prawidłowego i terminowego wykonania Umowy”. Wiedzę o przeszkodach i problemach dot. terenu budowy oraz dokumentacji projektowej (np. błędach projektowych) wykonawca może powziąć długo po zawarciu umowy – oświadczenie zawarte w § 2 ust. 4 załącznika nr 6 do SWZ pozbawiłoby wykonawcę ochrony w razie ww. odkrycia. Wskazać też należy, że sporządzenie opisu przedmiotu zamówienia, który w tym przypadku obejmuje dokumentację projektową, obciąża zamawiającego – rola wykonawcy jest wyłącznie odtwórcza, a nie np. kontrolna. Do sporządzenia opisu przedmiotu zamówienia zamawiający zatrudnił profesjonalistów – projektantów; wykonawca ani nie ma wiedzy i kwalifikacji, by weryfikować ich pracę, ani nie musi posiadać wiedzy i kwalifikacji w tym zakresie.</w:t>
      </w:r>
    </w:p>
    <w:p w14:paraId="3A5A6877" w14:textId="79AFB724"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79</w:t>
      </w:r>
      <w:r w:rsidRPr="00731CFA">
        <w:rPr>
          <w:rFonts w:ascii="Arial" w:eastAsia="Calibri" w:hAnsi="Arial" w:cs="Arial"/>
          <w:b/>
          <w:bCs/>
        </w:rPr>
        <w:t xml:space="preserve">: </w:t>
      </w:r>
    </w:p>
    <w:p w14:paraId="39666264"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Zamawiający zmienia zapis </w:t>
      </w:r>
      <w:r w:rsidRPr="00731CFA">
        <w:rPr>
          <w:rFonts w:ascii="Arial" w:eastAsia="Calibri" w:hAnsi="Arial" w:cs="Arial"/>
          <w:b/>
          <w:bCs/>
          <w:lang w:val="x-none"/>
        </w:rPr>
        <w:t>§ 2 ust 4</w:t>
      </w:r>
      <w:r w:rsidRPr="00731CFA">
        <w:rPr>
          <w:rFonts w:ascii="Arial" w:eastAsia="Calibri" w:hAnsi="Arial" w:cs="Arial"/>
          <w:b/>
          <w:bCs/>
        </w:rPr>
        <w:t xml:space="preserve"> na: </w:t>
      </w:r>
    </w:p>
    <w:p w14:paraId="27D962E8" w14:textId="77777777" w:rsidR="00FC517A" w:rsidRPr="00731CFA" w:rsidRDefault="00FC517A" w:rsidP="00731CFA">
      <w:pPr>
        <w:spacing w:after="200" w:line="20" w:lineRule="atLeast"/>
        <w:contextualSpacing/>
        <w:jc w:val="both"/>
        <w:rPr>
          <w:rFonts w:ascii="Arial" w:eastAsia="Calibri" w:hAnsi="Arial" w:cs="Arial"/>
          <w:b/>
          <w:bCs/>
          <w:lang w:val="x-none"/>
        </w:rPr>
      </w:pPr>
      <w:r w:rsidRPr="00731CFA">
        <w:rPr>
          <w:rFonts w:ascii="Arial" w:eastAsia="Calibri" w:hAnsi="Arial" w:cs="Arial"/>
          <w:b/>
          <w:bCs/>
          <w:lang w:val="x-none"/>
        </w:rPr>
        <w:t>Niniejszą umową Wykonawca oświadcza, że otrzymał od Zamawiającego i zapoznał się z dokumentami przetargowymi, które to dokumenty są kompletne i wystarczające do wykonania Przedmiotu umowy, a także, że w procedurze przetargowej otrzymał wszelkie dane od Zamawiającego niezbędne do prawidłowego i terminowego wykonania Umowy i w związku z tym oświadcza, że nie zgłasza w stosunku do Zamawiającego żadnych roszczeń z tego tytułu i nie widzi przeszkód w pełnym i terminowym wykonaniu niniejszej Umowy.</w:t>
      </w:r>
    </w:p>
    <w:p w14:paraId="59B42A2F" w14:textId="77777777" w:rsidR="00FC517A" w:rsidRPr="00731CFA" w:rsidRDefault="00FC517A" w:rsidP="00731CFA">
      <w:pPr>
        <w:spacing w:after="0" w:line="240" w:lineRule="auto"/>
        <w:jc w:val="both"/>
        <w:rPr>
          <w:rFonts w:ascii="Arial" w:eastAsia="Times New Roman" w:hAnsi="Arial" w:cs="Arial"/>
          <w:lang w:eastAsia="pl-PL"/>
        </w:rPr>
      </w:pPr>
    </w:p>
    <w:p w14:paraId="6FC326FC" w14:textId="454BDCD3"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80</w:t>
      </w:r>
    </w:p>
    <w:p w14:paraId="2CBB908D"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2 ust. 7 załącznika nr 6 do SWZ: wykonawca wskazuje, że przeznaczenie przedmiotu umowy nie zostało określone ani wskazane przez zamawiającego, w efekcie powoływanie się na tę okoliczność jest bezprzedmiotowe.</w:t>
      </w:r>
    </w:p>
    <w:p w14:paraId="32A54691" w14:textId="790EDE73"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80</w:t>
      </w:r>
      <w:r w:rsidRPr="00731CFA">
        <w:rPr>
          <w:rFonts w:ascii="Arial" w:eastAsia="Calibri" w:hAnsi="Arial" w:cs="Arial"/>
          <w:b/>
          <w:bCs/>
        </w:rPr>
        <w:t>:</w:t>
      </w:r>
    </w:p>
    <w:p w14:paraId="0990FE3F"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wskazuje na zapisy określające przeznaczenie przedmiotu umowy:</w:t>
      </w:r>
    </w:p>
    <w:p w14:paraId="1A767B00" w14:textId="77777777" w:rsidR="00FC517A" w:rsidRPr="00731CFA" w:rsidRDefault="00FC517A" w:rsidP="00731CFA">
      <w:pPr>
        <w:numPr>
          <w:ilvl w:val="0"/>
          <w:numId w:val="2"/>
        </w:num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Określanie robót jako wykonanie dróg.</w:t>
      </w:r>
    </w:p>
    <w:p w14:paraId="4E5966BF" w14:textId="77777777" w:rsidR="00FC517A" w:rsidRPr="00731CFA" w:rsidRDefault="00FC517A" w:rsidP="00731CFA">
      <w:pPr>
        <w:numPr>
          <w:ilvl w:val="0"/>
          <w:numId w:val="2"/>
        </w:num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§2. PRZEDMIOT UMOWY : 1. Zamawiający powierza …. Budowa ul. Chmielnej i Gronowej w m. Dębogórze oraz ul. Paska w m. Suchy Dwór” … w ramach zadania budżetowego: „Połączenie drogowe Dębogórze-Suchy Dwór – zadanie ujęte w WPF”.</w:t>
      </w:r>
    </w:p>
    <w:p w14:paraId="56C78C9F" w14:textId="77777777" w:rsidR="00FC517A" w:rsidRPr="00731CFA" w:rsidRDefault="00FC517A" w:rsidP="00731CFA">
      <w:pPr>
        <w:numPr>
          <w:ilvl w:val="0"/>
          <w:numId w:val="2"/>
        </w:num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Opis Przedmiotu Zamówienia (OPZ): 1. Zakres rzeczowy inwestycji: Zakres inwestycji obejmuje budowę połączenia drogowego z Dębogórza do Suchego Dworu w Gminie Kosakowo w ciągu ul. Gronowej, Chmielnej i Paska.</w:t>
      </w:r>
    </w:p>
    <w:p w14:paraId="406A846E" w14:textId="77777777" w:rsidR="00FC517A" w:rsidRPr="00731CFA" w:rsidRDefault="00FC517A" w:rsidP="00731CFA">
      <w:pPr>
        <w:numPr>
          <w:ilvl w:val="0"/>
          <w:numId w:val="2"/>
        </w:num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Powyższe sformułowania i wiele podobnych użytych w innych miejscach SWZ nie pozostawiają wątpliwości co do przeznaczenia przedmiotu umowy.</w:t>
      </w:r>
    </w:p>
    <w:p w14:paraId="5167538A"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03FCBE56" w14:textId="795841DD"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81</w:t>
      </w:r>
    </w:p>
    <w:p w14:paraId="121E9D9F"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3 ust. 4 załącznika nr 6 do SWZ: dlaczego przepis ten mówi o opóźnieniu, a nie o zwłoce? Na jakiej podstawie zamawiający – jednoznacznie wbrew intencjom ustawodawcy (art. 433 pkt 1 Pzp) – zamierza obciążać wykonawcę odpowiedzialnością za opóźnienie?</w:t>
      </w:r>
    </w:p>
    <w:p w14:paraId="3B918EF7" w14:textId="3E6CB7D9"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81</w:t>
      </w:r>
      <w:r w:rsidRPr="00731CFA">
        <w:rPr>
          <w:rFonts w:ascii="Arial" w:eastAsia="Calibri" w:hAnsi="Arial" w:cs="Arial"/>
          <w:b/>
          <w:bCs/>
        </w:rPr>
        <w:t>:</w:t>
      </w:r>
    </w:p>
    <w:p w14:paraId="5A266807"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Zamawiający wskazuje, że opóźnienie jest okolicznością obiektywną , zaistniałą.  W harmonogramowaniu robót należy identyfikować i diagnozować opóźnienia w realizacji , gdyż to pozwala na podjęcie decyzji i czynności zmierzających do ich eliminacji lub zmniejszenia ich rozmiaru. Stwierdzenie , że „zamawiający – jednoznacznie wbrew intencjom ustawodawcy (art. 433 pkt 1 Pzp) – zamierza obciążać wykonawcę odpowiedzialnością za opóźnienie” jest nieuprawnioną nadinterpretacją zapisów umownych, gdzie w sposób jasny i jednoznaczny opisana jest procedura powiadamiania o zaistnieniu opóźnień, rozumianych jako odejście od harmonogramu, (przecież sam Zamawiający teoretycznie może się przyczynić do ich powstania)  jak i czynności zmierzające do eliminacji powstałych opóźnień. </w:t>
      </w:r>
    </w:p>
    <w:p w14:paraId="0E71CDA1"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lastRenderedPageBreak/>
        <w:t>Ponadto art.433 Pzp nie zabrania stosowania zapisów o odpowiedzialności wykonawcy za opóźnienie w sposób bezwzględny, co sugeruje zadane zapytanie, lecz zabrania stosowania zapisów o odpowiedzialności wykonawcy za opóźnienie bez uzasadnienia okolicznościami lub zakresem zamówienia – a o takich okolicznościach właśnie traktuje zapis umowny.</w:t>
      </w:r>
    </w:p>
    <w:p w14:paraId="3EEA6158"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20B6D812" w14:textId="5A3152DC"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 xml:space="preserve">nr </w:t>
      </w:r>
      <w:r w:rsidRPr="00731CFA">
        <w:rPr>
          <w:rFonts w:ascii="Arial" w:eastAsia="Times New Roman" w:hAnsi="Arial" w:cs="Arial"/>
          <w:lang w:eastAsia="pl-PL"/>
        </w:rPr>
        <w:t>8</w:t>
      </w:r>
      <w:r w:rsidR="003E7BFC" w:rsidRPr="00731CFA">
        <w:rPr>
          <w:rFonts w:ascii="Arial" w:eastAsia="Times New Roman" w:hAnsi="Arial" w:cs="Arial"/>
          <w:lang w:eastAsia="pl-PL"/>
        </w:rPr>
        <w:t>2</w:t>
      </w:r>
    </w:p>
    <w:p w14:paraId="218BEB94"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Dotyczy </w:t>
      </w:r>
      <w:bookmarkStart w:id="12" w:name="_Hlk86758333"/>
      <w:r w:rsidRPr="00731CFA">
        <w:rPr>
          <w:rFonts w:ascii="Arial" w:eastAsia="Calibri" w:hAnsi="Arial" w:cs="Arial"/>
        </w:rPr>
        <w:t>§ 3 ust. 5 pkt 3 załącznika nr 6 do SWZ</w:t>
      </w:r>
      <w:bookmarkEnd w:id="12"/>
      <w:r w:rsidRPr="00731CFA">
        <w:rPr>
          <w:rFonts w:ascii="Arial" w:eastAsia="Calibri" w:hAnsi="Arial" w:cs="Arial"/>
        </w:rPr>
        <w:t>: proszę wskazać ustawową podstawę „przejęcia” przez zamawiającego „materiałów i urządzeń Wykonawcy” znajdujących się na terenie budowy – z rozliczeniem „po zakończeniu wykonania Umowy”. Wykonawca wskazuje, że materiały i urządzenia będące jego własnością nie mogą zostać „przejęte” przez kogokolwiek bez zgody właściciela. Szczególny niepokój budzi to, że powyższe rozwiązanie – którego nielegalność nie budzi wątpliwości – miałoby znaleźć zastosowanie (jak wynika z § 3 ust. 4 załącznika nr 6 do SWZ) w przypadku opóźnienia wykonawcy (a nie zwłoki wykonawcy), a także w przypadku potencjalnego opóźnienia wykonawcy i zagrożenia (a nie przekroczenia) terminu.</w:t>
      </w:r>
    </w:p>
    <w:p w14:paraId="0FD959B8" w14:textId="111C23C1"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w:t>
      </w:r>
      <w:r w:rsidR="00731CFA" w:rsidRPr="00731CFA">
        <w:rPr>
          <w:rFonts w:ascii="Arial" w:eastAsia="Times New Roman" w:hAnsi="Arial" w:cs="Arial"/>
          <w:b/>
          <w:bCs/>
          <w:lang w:eastAsia="pl-PL"/>
        </w:rPr>
        <w:t>2</w:t>
      </w:r>
      <w:r w:rsidRPr="00731CFA">
        <w:rPr>
          <w:rFonts w:ascii="Arial" w:eastAsia="Calibri" w:hAnsi="Arial" w:cs="Arial"/>
          <w:b/>
          <w:bCs/>
        </w:rPr>
        <w:t>:</w:t>
      </w:r>
    </w:p>
    <w:p w14:paraId="2053B03A"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dokonuje zmiany w treści § 3 ust. 5 pkt 3 załącznika nr 6 do SWZ następująco</w:t>
      </w:r>
    </w:p>
    <w:p w14:paraId="459C6661"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„3)  na koszt i ryzyko Wykonawcy usunięcia materiałów i urządzeń Wykonawcy znajdujących się na Placu budowy a kolidujących z wykonywaniem Robót, w celu zakończenia realizacji Robót.”</w:t>
      </w:r>
    </w:p>
    <w:p w14:paraId="1C1071C1"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3DE8BCC6" w14:textId="676A9A83"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83</w:t>
      </w:r>
    </w:p>
    <w:p w14:paraId="249ED298"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4 ust. 2 pkt 2 załącznika nr 6 do SWZ: na jakiej podstawie i w jakim zakresie zamawiający będzie uprawniony wnosić uwagi do Wykazu Cen?</w:t>
      </w:r>
    </w:p>
    <w:p w14:paraId="7C01E2D0" w14:textId="32576B81"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83</w:t>
      </w:r>
      <w:r w:rsidRPr="00731CFA">
        <w:rPr>
          <w:rFonts w:ascii="Arial" w:eastAsia="Calibri" w:hAnsi="Arial" w:cs="Arial"/>
          <w:b/>
          <w:bCs/>
        </w:rPr>
        <w:t>:</w:t>
      </w:r>
    </w:p>
    <w:p w14:paraId="6F673E58"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będzie uprawniony do wnoszenia uwag do Wykazu Cen właśnie na podstawie zapisów § 4 ust. 2 pkt 2 załącznika nr 6 do SWZ. Zakres uwag dotyczyć będzie wszelkich  niedociągnięć, uchybień, nieścisłości i usterek itp. Wykonawcy przy sporządzeniu tego Wykazu zgodnie z umową.</w:t>
      </w:r>
    </w:p>
    <w:p w14:paraId="66CFAEAD"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486D14AA" w14:textId="649A60C1"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84</w:t>
      </w:r>
    </w:p>
    <w:p w14:paraId="1BBE943A"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4 ust. 2 pkt 2 załącznika nr 6 do SWZ: czy zamawiający będzie uprawniony wnieść uwagi do Wykazu Cen, który jest poprawny pod względem rachunkowym, nie zawiera omyłek pisarskich i którego podsumowanie jest równe ryczałtowej kwocie wynagrodzenia? Czy w ww. przypadku zamawiający będzie uprawniony do zgłoszenia uwag do wysokości „cen jednostkowych”, a jeśli tak – na jakiej podstawie?</w:t>
      </w:r>
    </w:p>
    <w:p w14:paraId="79494012" w14:textId="5B7B996C"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84</w:t>
      </w:r>
      <w:r w:rsidRPr="00731CFA">
        <w:rPr>
          <w:rFonts w:ascii="Arial" w:eastAsia="Calibri" w:hAnsi="Arial" w:cs="Arial"/>
          <w:b/>
          <w:bCs/>
        </w:rPr>
        <w:t>:</w:t>
      </w:r>
    </w:p>
    <w:p w14:paraId="0A2BEBED"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Tak, jeżeli np. będzie sporządzony nieczytelnie, zbyt małą czcionką, bez podpisów Kierownika budowy itp. W temacie „cen jednostkowych” Zamawiający nie widzi powodu do ustalania samoograniczania swoich funkcji kontrolnych.</w:t>
      </w:r>
    </w:p>
    <w:p w14:paraId="5206A077"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6346C600" w14:textId="4A1F39F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85</w:t>
      </w:r>
    </w:p>
    <w:p w14:paraId="2D26E6DC"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 pkt 5 załącznika nr 6 do SWZ. Proszę wskazać, który z tych dwóch dokumentów wykonawca ma przygotować i złożyć w imieniu zamawiającego:</w:t>
      </w:r>
    </w:p>
    <w:p w14:paraId="48735F3C" w14:textId="77777777" w:rsidR="00FC517A" w:rsidRPr="00731CFA" w:rsidRDefault="00FC517A" w:rsidP="00731CFA">
      <w:pPr>
        <w:numPr>
          <w:ilvl w:val="0"/>
          <w:numId w:val="1"/>
        </w:numPr>
        <w:autoSpaceDE w:val="0"/>
        <w:autoSpaceDN w:val="0"/>
        <w:adjustRightInd w:val="0"/>
        <w:spacing w:after="0" w:line="240" w:lineRule="auto"/>
        <w:jc w:val="both"/>
        <w:rPr>
          <w:rFonts w:ascii="Arial" w:eastAsia="Calibri" w:hAnsi="Arial" w:cs="Arial"/>
        </w:rPr>
      </w:pPr>
      <w:r w:rsidRPr="00731CFA">
        <w:rPr>
          <w:rFonts w:ascii="Arial" w:eastAsia="Calibri" w:hAnsi="Arial" w:cs="Arial"/>
        </w:rPr>
        <w:t>zawiadomienie o zakończeniu robót,</w:t>
      </w:r>
    </w:p>
    <w:p w14:paraId="0D196E6C" w14:textId="77777777" w:rsidR="00FC517A" w:rsidRPr="00731CFA" w:rsidRDefault="00FC517A" w:rsidP="00731CFA">
      <w:pPr>
        <w:numPr>
          <w:ilvl w:val="0"/>
          <w:numId w:val="1"/>
        </w:numPr>
        <w:autoSpaceDE w:val="0"/>
        <w:autoSpaceDN w:val="0"/>
        <w:adjustRightInd w:val="0"/>
        <w:spacing w:after="0" w:line="240" w:lineRule="auto"/>
        <w:jc w:val="both"/>
        <w:rPr>
          <w:rFonts w:ascii="Arial" w:eastAsia="Calibri" w:hAnsi="Arial" w:cs="Arial"/>
        </w:rPr>
      </w:pPr>
      <w:r w:rsidRPr="00731CFA">
        <w:rPr>
          <w:rFonts w:ascii="Arial" w:eastAsia="Calibri" w:hAnsi="Arial" w:cs="Arial"/>
        </w:rPr>
        <w:t>wniosek o uzyskanie decyzji pozwolenia na użytkowanie.</w:t>
      </w:r>
    </w:p>
    <w:p w14:paraId="23ADCEBF" w14:textId="057A30FB"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85</w:t>
      </w:r>
      <w:r w:rsidRPr="00731CFA">
        <w:rPr>
          <w:rFonts w:ascii="Arial" w:eastAsia="Calibri" w:hAnsi="Arial" w:cs="Arial"/>
          <w:b/>
          <w:bCs/>
        </w:rPr>
        <w:t>:</w:t>
      </w:r>
    </w:p>
    <w:p w14:paraId="5DE140FD"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Zapisy § 5 ust. 1 pkt 5 załącznika nr 6 do SWZ są zgodne z treścią decyzji ZRiD jaką uzyskał Zamawiający (patrz załącznik M-1 do SWZ).  </w:t>
      </w:r>
    </w:p>
    <w:p w14:paraId="25870E51"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493CFC30" w14:textId="05D989F2"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86</w:t>
      </w:r>
    </w:p>
    <w:p w14:paraId="43A39135"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10 załącznika nr 6 do SWZ: proszę wymienić i opisać wszystkie zasady „sztuki budowlanej” wg których należy wykonać roboty. Wykonawca wskazuje, że „sztuka budowlana” nie jest pojęciem ustawowym (jest zwrotem potocznym), jest natomiast bez wątpienia „pojęciem” niedookreślonym, nieostrym, które np. przez zamawiającego może być wypełnione dowolną treścią. Wykonawca jest uprawniony poznać – przed złożeniem oferty – ww. zasady.</w:t>
      </w:r>
    </w:p>
    <w:p w14:paraId="75067AF0" w14:textId="4B89B291"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86</w:t>
      </w:r>
      <w:r w:rsidRPr="00731CFA">
        <w:rPr>
          <w:rFonts w:ascii="Arial" w:eastAsia="Calibri" w:hAnsi="Arial" w:cs="Arial"/>
          <w:b/>
          <w:bCs/>
        </w:rPr>
        <w:t>:</w:t>
      </w:r>
    </w:p>
    <w:p w14:paraId="14A73D7B"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Przez „sztukę budowlaną” Zamawiający rozumie wszelkie roboty budowlane i czynności wykonywane na budowie zgodnie z przepisami prawa, obowiązującymi normami i warunkami technicznymi jakim powinny odpowiadać obiekty, zasadami wiedzy </w:t>
      </w:r>
      <w:r w:rsidRPr="00731CFA">
        <w:rPr>
          <w:rFonts w:ascii="Arial" w:eastAsia="Calibri" w:hAnsi="Arial" w:cs="Arial"/>
          <w:b/>
          <w:bCs/>
        </w:rPr>
        <w:lastRenderedPageBreak/>
        <w:t>technicznej stosowanymi w budownictwie. Dotyczy to nie tylko bezpośredniego zapisu przepisu ale oznacza też dobrą praktykę zawodową. Zatem określenie „sztuka budowlana” jest kwintesencją szeroko pojętego profesjonalizmu w budownictwie, w tych słowach zamyka się ogrom zasobu wiedzy i doświadczenia potrzebnego w procesie powstawania obiektu budowlanego.</w:t>
      </w:r>
    </w:p>
    <w:p w14:paraId="6EEE478F"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463C3BC6" w14:textId="7ECA815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87</w:t>
      </w:r>
    </w:p>
    <w:p w14:paraId="0FCDFA77"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11 załącznika nr 6 do SWZ: dlaczego ten przepis mówi o „dostarczonym sprzęcie i materiałach” oraz „oferowanym sprzęcie i materiałach”? Przedmiotem zamówienia są roboty budowlane, a nie dostawa sprzętu ani materiałów.</w:t>
      </w:r>
    </w:p>
    <w:p w14:paraId="6C0E7168" w14:textId="5859C355"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87</w:t>
      </w:r>
      <w:r w:rsidRPr="00731CFA">
        <w:rPr>
          <w:rFonts w:ascii="Arial" w:eastAsia="Calibri" w:hAnsi="Arial" w:cs="Arial"/>
          <w:b/>
          <w:bCs/>
        </w:rPr>
        <w:t>:</w:t>
      </w:r>
    </w:p>
    <w:p w14:paraId="01219C3F"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Tutaj Zamawiający rozumie sprzęt i materiały jako elementy i środki do realizacji Robót, również jako elementy tzw. wyposażenia obiektu.</w:t>
      </w:r>
    </w:p>
    <w:p w14:paraId="0173BAF0"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4FD73672" w14:textId="5A2003A9"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88</w:t>
      </w:r>
    </w:p>
    <w:p w14:paraId="0E508DAB"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1 załącznika nr 6 do SWZ: na czym będzie polegać obowiązek wykonawcy opisany w tym przepisie? Jakie zachowanie wykonawcy będzie uznane za „umożliwienie przeprowadzenia pomiarów”?</w:t>
      </w:r>
    </w:p>
    <w:p w14:paraId="4357809C" w14:textId="74976CF9"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88</w:t>
      </w:r>
      <w:r w:rsidRPr="00731CFA">
        <w:rPr>
          <w:rFonts w:ascii="Arial" w:eastAsia="Calibri" w:hAnsi="Arial" w:cs="Arial"/>
          <w:b/>
          <w:bCs/>
        </w:rPr>
        <w:t>:</w:t>
      </w:r>
    </w:p>
    <w:p w14:paraId="0EEDAFF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Wykonawca zobowiązany jest do udostępnienia terenu budowy w niezbędnym zakresie. Takim zachowaniem będzie np. wstrzymanie pracy zagęszczarki w odległości 2m przy sprawdzeniu wymiarów ławy pod krawężnik.</w:t>
      </w:r>
    </w:p>
    <w:p w14:paraId="4F83B77F"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0B236226" w14:textId="6E7A825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89</w:t>
      </w:r>
    </w:p>
    <w:p w14:paraId="67790B91"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Dotyczy § 5 ust. 12 pkt 3 załącznika nr 6 do SWZ: proszę szczegółowo wskazać co może być przedmiotem „poleceń”, o których mowa w tym przepisie. Wykonawca wskazuje m.in., że zamawiający nie jest uprawniony do </w:t>
      </w:r>
      <w:bookmarkStart w:id="13" w:name="_Hlk86760629"/>
      <w:r w:rsidRPr="00731CFA">
        <w:rPr>
          <w:rFonts w:ascii="Arial" w:eastAsia="Calibri" w:hAnsi="Arial" w:cs="Arial"/>
        </w:rPr>
        <w:t xml:space="preserve">samodzielnej i jednostronnej zmiany umowy </w:t>
      </w:r>
      <w:bookmarkEnd w:id="13"/>
      <w:r w:rsidRPr="00731CFA">
        <w:rPr>
          <w:rFonts w:ascii="Arial" w:eastAsia="Calibri" w:hAnsi="Arial" w:cs="Arial"/>
        </w:rPr>
        <w:t>(np. przy pomocy „polecenia” wykonawcy spełnienia świadczenia, które nie jest objęte Przedmiotem Umowy).</w:t>
      </w:r>
    </w:p>
    <w:p w14:paraId="29BDA99F" w14:textId="72AC0BFB"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89:</w:t>
      </w:r>
    </w:p>
    <w:p w14:paraId="6C20FA79"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Przedmiotem poleceń Zamawiającego mogą być wszelkie kwestie i zagadnienia dotyczące sprawnego i zgodnego z umową realizowania budowy o ile nie prowadzą do samodzielnej i jednostronnej zmiany umowy. Szczegółowe wskazanie przedmiotu poleceń nie jest możliwe, gdyż ich treść będzie uzależniona od okoliczności i jakości realizacji umowy , w tym przyszłych poczynań Wykonawcy, które Zamawiającemu nie są znane.</w:t>
      </w:r>
    </w:p>
    <w:p w14:paraId="4835D943"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54DCA8FE" w14:textId="6A1F59D0"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90</w:t>
      </w:r>
    </w:p>
    <w:p w14:paraId="304C0752"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6 załącznika nr 6 do SWZ: w jakim terminie nastąpi zatwierdzenie albo odmowa zatwierdzenia materiału albo urządzenia przez Nadzór?</w:t>
      </w:r>
    </w:p>
    <w:p w14:paraId="6FC18F9B" w14:textId="5D276624"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90</w:t>
      </w:r>
      <w:r w:rsidRPr="00731CFA">
        <w:rPr>
          <w:rFonts w:ascii="Arial" w:eastAsia="Calibri" w:hAnsi="Arial" w:cs="Arial"/>
          <w:b/>
          <w:bCs/>
        </w:rPr>
        <w:t xml:space="preserve">: </w:t>
      </w:r>
    </w:p>
    <w:p w14:paraId="6FAF1DB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dopisze w umowie:” W terminie 5 dni roboczych od przedłożenia kompletnych informacji o przedmiocie zatwierdzenia”.</w:t>
      </w:r>
    </w:p>
    <w:p w14:paraId="2C13478D"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7AACB8DF" w14:textId="63928486"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91</w:t>
      </w:r>
    </w:p>
    <w:p w14:paraId="4F3D3C3F"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6 załącznika nr 6 do SWZ: w jakim terminie nastąpi zatwierdzenie albo odmowa zatwierdzenia materiału albo urządzenia przez Zamawiającego?</w:t>
      </w:r>
    </w:p>
    <w:p w14:paraId="7B3D12D4" w14:textId="12591782"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91</w:t>
      </w:r>
      <w:r w:rsidRPr="00731CFA">
        <w:rPr>
          <w:rFonts w:ascii="Arial" w:eastAsia="Calibri" w:hAnsi="Arial" w:cs="Arial"/>
          <w:b/>
          <w:bCs/>
        </w:rPr>
        <w:t>:</w:t>
      </w:r>
    </w:p>
    <w:p w14:paraId="710835F7"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dopisze w umowie: ” W terminie 5 dni roboczych od przedłożenia kompletnych informacji o przedmiocie zatwierdzenia”.</w:t>
      </w:r>
    </w:p>
    <w:p w14:paraId="630B34BF"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3FF37281" w14:textId="252952B7"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92</w:t>
      </w:r>
    </w:p>
    <w:p w14:paraId="797CA703"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14 załącznika nr 6 do SWZ: jaki charakter ma termin podany w tym przepisie i jakie będą konsekwencje jego przekroczenia?</w:t>
      </w:r>
    </w:p>
    <w:p w14:paraId="3E200A5D" w14:textId="3C19D7A4"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92</w:t>
      </w:r>
      <w:r w:rsidRPr="00731CFA">
        <w:rPr>
          <w:rFonts w:ascii="Arial" w:eastAsia="Calibri" w:hAnsi="Arial" w:cs="Arial"/>
          <w:b/>
          <w:bCs/>
        </w:rPr>
        <w:t>:</w:t>
      </w:r>
    </w:p>
    <w:p w14:paraId="6E3A5764"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Podany termin ma charakter porządkowy umożliwiający sprawny przepływ informacji i podejmowanie decyzji. W skrajnych okolicznościach jego przekroczenie przez Wykonawcę może pozbawić go prawa skutecznego roszczenia terminowego lub kwotowego. </w:t>
      </w:r>
    </w:p>
    <w:p w14:paraId="4F378DB7" w14:textId="7B5EA3A0" w:rsidR="00FC517A" w:rsidRDefault="00FC517A" w:rsidP="00731CFA">
      <w:pPr>
        <w:autoSpaceDE w:val="0"/>
        <w:autoSpaceDN w:val="0"/>
        <w:adjustRightInd w:val="0"/>
        <w:spacing w:after="0" w:line="240" w:lineRule="auto"/>
        <w:jc w:val="both"/>
        <w:rPr>
          <w:rFonts w:ascii="Arial" w:eastAsia="Calibri" w:hAnsi="Arial" w:cs="Arial"/>
        </w:rPr>
      </w:pPr>
    </w:p>
    <w:p w14:paraId="78B8220A" w14:textId="77777777" w:rsidR="00667248" w:rsidRPr="00731CFA" w:rsidRDefault="00667248" w:rsidP="00731CFA">
      <w:pPr>
        <w:autoSpaceDE w:val="0"/>
        <w:autoSpaceDN w:val="0"/>
        <w:adjustRightInd w:val="0"/>
        <w:spacing w:after="0" w:line="240" w:lineRule="auto"/>
        <w:jc w:val="both"/>
        <w:rPr>
          <w:rFonts w:ascii="Arial" w:eastAsia="Calibri" w:hAnsi="Arial" w:cs="Arial"/>
        </w:rPr>
      </w:pPr>
    </w:p>
    <w:p w14:paraId="21447F06" w14:textId="4C74248A"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lastRenderedPageBreak/>
        <w:t xml:space="preserve">Pytanie </w:t>
      </w:r>
      <w:r w:rsidR="003E7BFC" w:rsidRPr="00731CFA">
        <w:rPr>
          <w:rFonts w:ascii="Arial" w:eastAsia="Times New Roman" w:hAnsi="Arial" w:cs="Arial"/>
          <w:lang w:eastAsia="pl-PL"/>
        </w:rPr>
        <w:t>nr 93</w:t>
      </w:r>
    </w:p>
    <w:p w14:paraId="5BC9BEFA"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14 załącznika nr 6 do SWZ: dlaczego o „konieczności” wykonania robót zamiennych informować ma wykonawca?</w:t>
      </w:r>
    </w:p>
    <w:p w14:paraId="65B066B1" w14:textId="0699DFB5"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93</w:t>
      </w:r>
      <w:r w:rsidRPr="00731CFA">
        <w:rPr>
          <w:rFonts w:ascii="Arial" w:eastAsia="Calibri" w:hAnsi="Arial" w:cs="Arial"/>
          <w:b/>
          <w:bCs/>
        </w:rPr>
        <w:t>:</w:t>
      </w:r>
    </w:p>
    <w:p w14:paraId="3B608764"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Dlatego ponieważ tak stanowi umowa. To właśnie Wykonawca w zdecydowanej ilości przypadków jest pierwszym, który wchodzi w posiadanie wiedzy o zaistnieniu ewentualnej konieczności wykonania robót lub też jest inicjatorem takich robót.</w:t>
      </w:r>
    </w:p>
    <w:p w14:paraId="0136E12C"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p>
    <w:p w14:paraId="3169004B" w14:textId="1D70E63B"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94</w:t>
      </w:r>
    </w:p>
    <w:p w14:paraId="243D16A4"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12 pkt 22 załącznika nr 6 do SWZ: których robót mają dotyczyć rysunki warsztatowe?</w:t>
      </w:r>
    </w:p>
    <w:p w14:paraId="569A44F1" w14:textId="67C98153"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94</w:t>
      </w:r>
      <w:r w:rsidRPr="00731CFA">
        <w:rPr>
          <w:rFonts w:ascii="Arial" w:eastAsia="Calibri" w:hAnsi="Arial" w:cs="Arial"/>
          <w:b/>
          <w:bCs/>
        </w:rPr>
        <w:t>:</w:t>
      </w:r>
    </w:p>
    <w:p w14:paraId="7753ABF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Rysunki warsztatowe mogą dotyczyć wykonywania elementów wyposażenia jak przysiadaki, obarierowania, elementy ogrodzeń, które nie będą ze strony Wykonawcy dostawą wyrobów gotowych. </w:t>
      </w:r>
    </w:p>
    <w:p w14:paraId="5FF87C11"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5ABC7C81" w14:textId="3AE2F879"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95</w:t>
      </w:r>
    </w:p>
    <w:p w14:paraId="0C014306"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13 załącznika nr 6 do SWZ: mając na uwadze zakaz przewidziany w art. 433 pkt 4 Pzp wykonawca wzywa zamawiającego do wskazania minimalnej wartości lub wielkości świadczenia wykonawcy.</w:t>
      </w:r>
    </w:p>
    <w:p w14:paraId="2774EEB6" w14:textId="77CB56A8"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95</w:t>
      </w:r>
      <w:r w:rsidRPr="00731CFA">
        <w:rPr>
          <w:rFonts w:ascii="Arial" w:eastAsia="Calibri" w:hAnsi="Arial" w:cs="Arial"/>
          <w:b/>
          <w:bCs/>
        </w:rPr>
        <w:t>:</w:t>
      </w:r>
    </w:p>
    <w:p w14:paraId="4BF67211"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Zgodnie z zapisami w Opisie Przedmiotu Zamówienia Pkt. 5. Dodatkowe informacje dotyczące przedmiotu zamówienia oraz uwarunkowania realizacyjne: Ust. 7. Zamawiający zastrzega sobie prawo do odstąpienia od realizacji części zamówienia na rzecz  Wykonawców PSG i Prointernet. Uściślając zapis, zakres robót, o którym mowa zawiera się w projekcie wykonawczym:</w:t>
      </w:r>
    </w:p>
    <w:p w14:paraId="4882C79F"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a)</w:t>
      </w:r>
      <w:r w:rsidRPr="00731CFA">
        <w:rPr>
          <w:rFonts w:ascii="Arial" w:eastAsia="Calibri" w:hAnsi="Arial" w:cs="Arial"/>
          <w:b/>
          <w:bCs/>
        </w:rPr>
        <w:tab/>
        <w:t>Gaz - BUDOWA ULICY CHMIELNEJ I GRONOWEJ W MSC. DĘBOGÓRZE ORAZ ULICY PASKA W MSC. SUCHY DWÓR – branża SANITARNA – GAZ</w:t>
      </w:r>
    </w:p>
    <w:p w14:paraId="5C31099C"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b)</w:t>
      </w:r>
      <w:r w:rsidRPr="00731CFA">
        <w:rPr>
          <w:rFonts w:ascii="Arial" w:eastAsia="Calibri" w:hAnsi="Arial" w:cs="Arial"/>
          <w:b/>
          <w:bCs/>
        </w:rPr>
        <w:tab/>
        <w:t>PROJEKT WYKONAWCZY - BUDOWA ULICY CHMIELNEJ I GRONOWEJ W MSC. DĘBOGÓRZE ORAZ ULICY PASKA W MSC. SUCHY DWÓR – USUNIĘCIE KOLIZJI Z PRO INTERNET – branża TELETECHNICZNA</w:t>
      </w:r>
    </w:p>
    <w:p w14:paraId="604A8042"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W związku z powyższym Minimalna wielkość świadczenia ze strony Wykonawcy to cały zakres objęty SWZ z wyłączeniem zakresu jak powyżej.</w:t>
      </w:r>
    </w:p>
    <w:p w14:paraId="252754F8"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70F384A2" w14:textId="7DD46E18"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 xml:space="preserve">nr </w:t>
      </w:r>
      <w:r w:rsidRPr="00731CFA">
        <w:rPr>
          <w:rFonts w:ascii="Arial" w:eastAsia="Times New Roman" w:hAnsi="Arial" w:cs="Arial"/>
          <w:lang w:eastAsia="pl-PL"/>
        </w:rPr>
        <w:t>9</w:t>
      </w:r>
      <w:r w:rsidR="003E7BFC" w:rsidRPr="00731CFA">
        <w:rPr>
          <w:rFonts w:ascii="Arial" w:eastAsia="Times New Roman" w:hAnsi="Arial" w:cs="Arial"/>
          <w:lang w:eastAsia="pl-PL"/>
        </w:rPr>
        <w:t>6</w:t>
      </w:r>
    </w:p>
    <w:p w14:paraId="49343330"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5 ust. 16 załącznika nr 6 do SWZ: proszę podać – w odniesieniu do każdego asortymentu robót – liczbę wszystkich prób i wszystkich sprawdzeń, którą wykonawca ma uwzględnić w cenie oferty. Wykonawca wskazuje, że takie parametry jak częstotliwość i liczba badań, prób i sprawdzeń materiałów oraz robót określają specyfikacje techniczne, co uwzględnia się podczas przygotowania robót (koszty obsługi laboratoryjnej i innej robót). Z § 5 ust. 16 załącznika nr 6 do SWZ wynika, że prób i sprawdzeń może być dowolnie wiele, a ich koszty są – bez wyjaśnienia treści SWZ w tym zakresie – niemożliwe do przewidzenia.</w:t>
      </w:r>
    </w:p>
    <w:p w14:paraId="729C877C" w14:textId="34EA8930"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96</w:t>
      </w:r>
      <w:r w:rsidRPr="00731CFA">
        <w:rPr>
          <w:rFonts w:ascii="Arial" w:eastAsia="Calibri" w:hAnsi="Arial" w:cs="Arial"/>
          <w:b/>
          <w:bCs/>
        </w:rPr>
        <w:t>:</w:t>
      </w:r>
    </w:p>
    <w:p w14:paraId="7A069216"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Zapis § 5 ust. 16 załącznika nr 6 do SWZ odnosi się do wszelkich prób i sprawdzeń do wykonania których jest zobowiązany Wykonawca bądź bezpośrednio na podstawie dokumentacji, Specyfikacji technicznych czy też innych obowiązujących w tym względzie przepisów. Niezależnie od ich wyników czy też konieczności ich powtórzenia, koszty ich wykonania ponosi Wykonawca i należy je wliczyć w ryczałtową cenę oferty.</w:t>
      </w:r>
    </w:p>
    <w:p w14:paraId="691F418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Natomiast w łączności z tymi postanowieniami umownymi pozostają zapisy § 8 ust. 2 i ust.5 projektu umowy traktujące o uprawnieniu Zamawiającego i Nadzoru, i które ustalają kto ponosi ciężar finansowy wykonania prób i sprawdzeń. W tych przypadkach ilość tych prób i sprawdzeń jak i ich rozmiar , ze względów oczywistych, jest niemożliwe do określenia.</w:t>
      </w:r>
    </w:p>
    <w:p w14:paraId="6F21319A"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6778DA2D" w14:textId="6F980125"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nr 97</w:t>
      </w:r>
    </w:p>
    <w:p w14:paraId="2256ECA8"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Dotyczy </w:t>
      </w:r>
      <w:bookmarkStart w:id="14" w:name="_Hlk86934211"/>
      <w:r w:rsidRPr="00731CFA">
        <w:rPr>
          <w:rFonts w:ascii="Arial" w:eastAsia="Calibri" w:hAnsi="Arial" w:cs="Arial"/>
        </w:rPr>
        <w:t>§ 10 ust. 1</w:t>
      </w:r>
      <w:bookmarkEnd w:id="14"/>
      <w:r w:rsidRPr="00731CFA">
        <w:rPr>
          <w:rFonts w:ascii="Arial" w:eastAsia="Calibri" w:hAnsi="Arial" w:cs="Arial"/>
        </w:rPr>
        <w:t xml:space="preserve"> załącznika nr 6 do SWZ. Proszę podać termin na </w:t>
      </w:r>
      <w:bookmarkStart w:id="15" w:name="_Hlk86833703"/>
      <w:r w:rsidRPr="00731CFA">
        <w:rPr>
          <w:rFonts w:ascii="Arial" w:eastAsia="Calibri" w:hAnsi="Arial" w:cs="Arial"/>
        </w:rPr>
        <w:t>dokonanie albo odmowę dokonania odbioru robót zanikających i ulegających zakryciu</w:t>
      </w:r>
      <w:bookmarkEnd w:id="15"/>
      <w:r w:rsidRPr="00731CFA">
        <w:rPr>
          <w:rFonts w:ascii="Arial" w:eastAsia="Calibri" w:hAnsi="Arial" w:cs="Arial"/>
        </w:rPr>
        <w:t xml:space="preserve">, a także wskazać początek biegu tego terminu. </w:t>
      </w:r>
    </w:p>
    <w:p w14:paraId="2C70CA14" w14:textId="77777777" w:rsidR="00667248" w:rsidRDefault="00667248" w:rsidP="00731CFA">
      <w:pPr>
        <w:autoSpaceDE w:val="0"/>
        <w:autoSpaceDN w:val="0"/>
        <w:adjustRightInd w:val="0"/>
        <w:spacing w:after="0" w:line="240" w:lineRule="auto"/>
        <w:jc w:val="both"/>
        <w:rPr>
          <w:rFonts w:ascii="Arial" w:eastAsia="Calibri" w:hAnsi="Arial" w:cs="Arial"/>
          <w:b/>
          <w:bCs/>
        </w:rPr>
      </w:pPr>
    </w:p>
    <w:p w14:paraId="28747B19" w14:textId="77777777" w:rsidR="00667248" w:rsidRDefault="00667248" w:rsidP="00731CFA">
      <w:pPr>
        <w:autoSpaceDE w:val="0"/>
        <w:autoSpaceDN w:val="0"/>
        <w:adjustRightInd w:val="0"/>
        <w:spacing w:after="0" w:line="240" w:lineRule="auto"/>
        <w:jc w:val="both"/>
        <w:rPr>
          <w:rFonts w:ascii="Arial" w:eastAsia="Calibri" w:hAnsi="Arial" w:cs="Arial"/>
          <w:b/>
          <w:bCs/>
        </w:rPr>
      </w:pPr>
    </w:p>
    <w:p w14:paraId="7BC1A99E" w14:textId="7E0532A2"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lastRenderedPageBreak/>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97:</w:t>
      </w:r>
    </w:p>
    <w:p w14:paraId="4F950244"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dopisze do Umowy w § 10 ust. 1 zapis  „Do rozpoczęcia czynności odbiorowych celem dokonania albo odmowy dokonania odbioru częściowego i/lub robót zanikających i/lub ulegających zakryciu Nadzór będzie miał 3 dni robocze. Termin będzie liczony od pierwszego roboczego dnia po dniu dokonania powiadomienia w Dzienniku budowy, przy czym obowiązuje jednocześnie regulacja zawarta w ust. 2 tego paragrafu.</w:t>
      </w:r>
    </w:p>
    <w:p w14:paraId="2284CBE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Jednocześnie na potrzeby realizacji zamówienia określa się dzień roboczy jako każdy dzień tygodnia od poniedziałku do piątku, z wyjątkiem dni ustawowo wolnych od pracy w Rzeczypospolitej Polskiej.”</w:t>
      </w:r>
    </w:p>
    <w:p w14:paraId="5B8E8D7E"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364D0474" w14:textId="1C604534" w:rsidR="003E7BFC"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Pytanie </w:t>
      </w:r>
      <w:r w:rsidR="003E7BFC" w:rsidRPr="00731CFA">
        <w:rPr>
          <w:rFonts w:ascii="Arial" w:eastAsia="Times New Roman" w:hAnsi="Arial" w:cs="Arial"/>
          <w:lang w:eastAsia="pl-PL"/>
        </w:rPr>
        <w:t xml:space="preserve">nr </w:t>
      </w:r>
      <w:r w:rsidRPr="00731CFA">
        <w:rPr>
          <w:rFonts w:ascii="Arial" w:eastAsia="Times New Roman" w:hAnsi="Arial" w:cs="Arial"/>
          <w:lang w:eastAsia="pl-PL"/>
        </w:rPr>
        <w:t>9</w:t>
      </w:r>
      <w:r w:rsidR="003E7BFC" w:rsidRPr="00731CFA">
        <w:rPr>
          <w:rFonts w:ascii="Arial" w:eastAsia="Times New Roman" w:hAnsi="Arial" w:cs="Arial"/>
          <w:lang w:eastAsia="pl-PL"/>
        </w:rPr>
        <w:t>8</w:t>
      </w:r>
    </w:p>
    <w:p w14:paraId="02195E31" w14:textId="665A6E79" w:rsidR="00FC517A" w:rsidRPr="00731CFA" w:rsidRDefault="00FC517A" w:rsidP="00731CFA">
      <w:pPr>
        <w:spacing w:after="0" w:line="240" w:lineRule="auto"/>
        <w:jc w:val="both"/>
        <w:rPr>
          <w:rFonts w:ascii="Arial" w:eastAsia="Calibri" w:hAnsi="Arial" w:cs="Arial"/>
        </w:rPr>
      </w:pPr>
      <w:r w:rsidRPr="00731CFA">
        <w:rPr>
          <w:rFonts w:ascii="Arial" w:eastAsia="Calibri" w:hAnsi="Arial" w:cs="Arial"/>
        </w:rPr>
        <w:t>Dotyczy § 10 ust. 1 załącznika nr 6 do SWZ. Proszę podać termin na dokonanie albo odmowę dokonania odbioru częściowego, a także wskazać początek biegu tego terminu.</w:t>
      </w:r>
    </w:p>
    <w:p w14:paraId="223F2358" w14:textId="3335AA92"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98</w:t>
      </w:r>
      <w:r w:rsidRPr="00731CFA">
        <w:rPr>
          <w:rFonts w:ascii="Arial" w:eastAsia="Calibri" w:hAnsi="Arial" w:cs="Arial"/>
          <w:b/>
          <w:bCs/>
        </w:rPr>
        <w:t>:</w:t>
      </w:r>
    </w:p>
    <w:p w14:paraId="6B3B9A85" w14:textId="14BC7C23"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 xml:space="preserve">Jak odpowiedź </w:t>
      </w:r>
      <w:r w:rsidR="003E7BFC" w:rsidRPr="00731CFA">
        <w:rPr>
          <w:rFonts w:ascii="Arial" w:eastAsia="Calibri" w:hAnsi="Arial" w:cs="Arial"/>
          <w:b/>
          <w:bCs/>
        </w:rPr>
        <w:t xml:space="preserve">na pytanie nr </w:t>
      </w:r>
      <w:r w:rsidRPr="00731CFA">
        <w:rPr>
          <w:rFonts w:ascii="Arial" w:eastAsia="Calibri" w:hAnsi="Arial" w:cs="Arial"/>
          <w:b/>
          <w:bCs/>
        </w:rPr>
        <w:t>9</w:t>
      </w:r>
      <w:r w:rsidR="003E7BFC" w:rsidRPr="00731CFA">
        <w:rPr>
          <w:rFonts w:ascii="Arial" w:eastAsia="Calibri" w:hAnsi="Arial" w:cs="Arial"/>
          <w:b/>
          <w:bCs/>
        </w:rPr>
        <w:t>7</w:t>
      </w:r>
      <w:r w:rsidRPr="00731CFA">
        <w:rPr>
          <w:rFonts w:ascii="Arial" w:eastAsia="Calibri" w:hAnsi="Arial" w:cs="Arial"/>
          <w:b/>
          <w:bCs/>
        </w:rPr>
        <w:t>.</w:t>
      </w:r>
    </w:p>
    <w:p w14:paraId="68A3CFF5"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6F6DDCB7" w14:textId="632A35AD"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Pytanie </w:t>
      </w:r>
      <w:r w:rsidR="003E7BFC" w:rsidRPr="00731CFA">
        <w:rPr>
          <w:rFonts w:ascii="Arial" w:eastAsia="Calibri" w:hAnsi="Arial" w:cs="Arial"/>
        </w:rPr>
        <w:t>nr 99</w:t>
      </w:r>
    </w:p>
    <w:p w14:paraId="64B95C34"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10 ust. 1 załącznika nr 6 do SWZ. Proszę podać termin na dokonanie albo odmowę dokonania odbioru końcowego, a także wskazać początek biegu tego terminu.</w:t>
      </w:r>
    </w:p>
    <w:p w14:paraId="36131D52" w14:textId="0500963F"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99</w:t>
      </w:r>
      <w:r w:rsidRPr="00731CFA">
        <w:rPr>
          <w:rFonts w:ascii="Arial" w:eastAsia="Calibri" w:hAnsi="Arial" w:cs="Arial"/>
          <w:b/>
          <w:bCs/>
        </w:rPr>
        <w:t>:</w:t>
      </w:r>
    </w:p>
    <w:p w14:paraId="165891E2"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Do rozpoczęcia czynności odbiorowych celem dokonania albo odmowy dokonania odbioru końcowego przez Nadzór i Zamawiającego mają zastosowanie zapisy §7 ust. 4 pkt 15) i wynosi on 7 dni od złożonych przez Wykonawcę dokumentów odbiorowych wraz ze zgłoszeniem gotowości do odbioru. Jednocześnie na potrzeby realizacji zamówienia określa się dzień roboczy jako każdy dzień tygodnia od poniedziałku do piątku, z wyjątkiem dni ustawowo wolnych od pracy w Rzeczypospolitej Polskiej.</w:t>
      </w:r>
    </w:p>
    <w:p w14:paraId="5EE13C54"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Pozostałe regulacje zawierają dalsze punkty ust.4 i cały  § 10.</w:t>
      </w:r>
    </w:p>
    <w:p w14:paraId="01D44952"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Każdorazowe uzupełnianie dokumentacji odbiorowej lub jej poprawianie przez Wykonawcę, uprawnia Nadzór i Zamawiającego do wykonania czynności sprawdzających  w terminie 7 dni od złożenia poprawek i/lub uzupełnień.</w:t>
      </w:r>
    </w:p>
    <w:p w14:paraId="480D8A5B"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4A81AE69" w14:textId="5C85248B" w:rsidR="00FC517A" w:rsidRPr="00731CFA" w:rsidRDefault="00FC517A" w:rsidP="00731CFA">
      <w:pPr>
        <w:autoSpaceDE w:val="0"/>
        <w:autoSpaceDN w:val="0"/>
        <w:adjustRightInd w:val="0"/>
        <w:spacing w:after="0" w:line="240" w:lineRule="auto"/>
        <w:jc w:val="both"/>
        <w:rPr>
          <w:rFonts w:ascii="Arial" w:eastAsia="Calibri" w:hAnsi="Arial" w:cs="Arial"/>
        </w:rPr>
      </w:pPr>
      <w:bookmarkStart w:id="16" w:name="_Hlk86935312"/>
      <w:r w:rsidRPr="00731CFA">
        <w:rPr>
          <w:rFonts w:ascii="Arial" w:eastAsia="Calibri" w:hAnsi="Arial" w:cs="Arial"/>
        </w:rPr>
        <w:t xml:space="preserve">Pytanie </w:t>
      </w:r>
      <w:r w:rsidR="003E7BFC" w:rsidRPr="00731CFA">
        <w:rPr>
          <w:rFonts w:ascii="Arial" w:eastAsia="Calibri" w:hAnsi="Arial" w:cs="Arial"/>
        </w:rPr>
        <w:t>nr 100</w:t>
      </w:r>
    </w:p>
    <w:bookmarkEnd w:id="16"/>
    <w:p w14:paraId="6C0CCB75"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Dotyczy § 12 ust. 2 załącznika nr 6 do SWZ. Termin wystawienia faktury VAT reguluje art. 106i ustawy z 11 marca 2004 roku o podatku od towarów i usług; w myśl tego przepisu fakturę VAT za usługi budowlane należy wystawić nie później niż „30. dnia od dnia wykonania usług”. Przepis powyższy ma charakter bezwzględnie obowiązujący, a ponadto nie różnicuje obowiązku wystawienia faktury ani terminu na spełnienie tego obowiązku w zależności od jakiejkolwiek okoliczności, w tym wartości usług. § 12 ust. 2 załącznika nr 6 do SWZ wprowadza warunek wystawienia faktury VAT: „miesięczny przerób” w wysokości 750 000 złotych netto. Jest to warunek nie do pogodzenia z ww. przepisem ustawowym. Proszę wyjaśnić tę sprzeczność – biorąc pod uwagę, że wykonawca będzie wystawiał fakturę zgodnie z przepisem prawa, który ma pierwszeństwo przed postanowieniami umowy narzuconymi przez jedną z jej stron (w rym przypadku: zamawiającego).</w:t>
      </w:r>
    </w:p>
    <w:p w14:paraId="41E63520" w14:textId="55423F62"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Odpowiedź</w:t>
      </w:r>
      <w:r w:rsidR="003E7BFC" w:rsidRPr="00731CFA">
        <w:rPr>
          <w:rFonts w:ascii="Arial" w:eastAsia="Calibri" w:hAnsi="Arial" w:cs="Arial"/>
          <w:b/>
          <w:bCs/>
        </w:rPr>
        <w:t xml:space="preserve"> </w:t>
      </w:r>
      <w:r w:rsidR="003E7BFC" w:rsidRPr="00731CFA">
        <w:rPr>
          <w:rFonts w:ascii="Arial" w:eastAsia="Times New Roman" w:hAnsi="Arial" w:cs="Arial"/>
          <w:b/>
          <w:bCs/>
          <w:lang w:eastAsia="pl-PL"/>
        </w:rPr>
        <w:t>na pytanie nr 100</w:t>
      </w:r>
      <w:r w:rsidRPr="00731CFA">
        <w:rPr>
          <w:rFonts w:ascii="Arial" w:eastAsia="Calibri" w:hAnsi="Arial" w:cs="Arial"/>
          <w:b/>
          <w:bCs/>
        </w:rPr>
        <w:t>:</w:t>
      </w:r>
    </w:p>
    <w:p w14:paraId="3790DC93" w14:textId="77777777" w:rsidR="00FC517A" w:rsidRPr="00731CFA" w:rsidRDefault="00FC517A" w:rsidP="00731CFA">
      <w:pPr>
        <w:autoSpaceDE w:val="0"/>
        <w:autoSpaceDN w:val="0"/>
        <w:adjustRightInd w:val="0"/>
        <w:spacing w:after="0" w:line="240" w:lineRule="auto"/>
        <w:jc w:val="both"/>
        <w:rPr>
          <w:rFonts w:ascii="Arial" w:eastAsia="Calibri" w:hAnsi="Arial" w:cs="Arial"/>
          <w:b/>
          <w:bCs/>
        </w:rPr>
      </w:pPr>
      <w:r w:rsidRPr="00731CFA">
        <w:rPr>
          <w:rFonts w:ascii="Arial" w:eastAsia="Calibri" w:hAnsi="Arial" w:cs="Arial"/>
          <w:b/>
          <w:bCs/>
        </w:rPr>
        <w:t>Zamawiający nie dostrzega na czym miałoby polegać naruszenie wskazanego przepisu podatkowego w kontekście zapisów umownych. Dlatego nie będzie dokonywał zmian umowy w tym zakresie.</w:t>
      </w:r>
    </w:p>
    <w:p w14:paraId="4B6AC5F9" w14:textId="77777777" w:rsidR="00FC517A" w:rsidRPr="00731CFA" w:rsidRDefault="00FC517A" w:rsidP="00731CFA">
      <w:pPr>
        <w:autoSpaceDE w:val="0"/>
        <w:autoSpaceDN w:val="0"/>
        <w:adjustRightInd w:val="0"/>
        <w:spacing w:after="0" w:line="240" w:lineRule="auto"/>
        <w:jc w:val="both"/>
        <w:rPr>
          <w:rFonts w:ascii="Arial" w:eastAsia="Calibri" w:hAnsi="Arial" w:cs="Arial"/>
        </w:rPr>
      </w:pPr>
    </w:p>
    <w:p w14:paraId="5A39C1BD" w14:textId="7214BF1E"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Pytanie </w:t>
      </w:r>
      <w:r w:rsidR="003E7BFC" w:rsidRPr="00731CFA">
        <w:rPr>
          <w:rFonts w:ascii="Arial" w:eastAsia="Calibri" w:hAnsi="Arial" w:cs="Arial"/>
        </w:rPr>
        <w:t>nr 101</w:t>
      </w:r>
    </w:p>
    <w:p w14:paraId="74CA5928" w14:textId="77777777" w:rsidR="00FC517A" w:rsidRPr="00731CFA" w:rsidRDefault="00FC517A" w:rsidP="00731CFA">
      <w:pPr>
        <w:contextualSpacing/>
        <w:jc w:val="both"/>
        <w:rPr>
          <w:rFonts w:ascii="Arial" w:hAnsi="Arial" w:cs="Arial"/>
        </w:rPr>
      </w:pPr>
      <w:r w:rsidRPr="00731CFA">
        <w:rPr>
          <w:rFonts w:ascii="Arial" w:hAnsi="Arial" w:cs="Arial"/>
        </w:rPr>
        <w:t>Proszę o potwierdzenie, że warstwę ścieralną ciągów pieszo-rowerowych i ścieżek rowerowych należy wycenić z SMA5 w kolorze czarnym.</w:t>
      </w:r>
    </w:p>
    <w:p w14:paraId="11CB4A25" w14:textId="0C666E9A" w:rsidR="00FC517A" w:rsidRPr="00731CFA" w:rsidRDefault="00FC517A" w:rsidP="00731CFA">
      <w:pPr>
        <w:contextualSpacing/>
        <w:jc w:val="both"/>
        <w:rPr>
          <w:rFonts w:ascii="Arial" w:hAnsi="Arial" w:cs="Arial"/>
          <w:b/>
          <w:bCs/>
        </w:rPr>
      </w:pPr>
      <w:r w:rsidRPr="00731CFA">
        <w:rPr>
          <w:rFonts w:ascii="Arial" w:hAnsi="Arial" w:cs="Arial"/>
          <w:b/>
          <w:bCs/>
        </w:rPr>
        <w:t>Odpowiedź</w:t>
      </w:r>
      <w:r w:rsidR="003E7BFC" w:rsidRPr="00731CFA">
        <w:rPr>
          <w:rFonts w:ascii="Arial" w:hAnsi="Arial" w:cs="Arial"/>
          <w:b/>
          <w:bCs/>
        </w:rPr>
        <w:t xml:space="preserve"> </w:t>
      </w:r>
      <w:r w:rsidR="003E7BFC" w:rsidRPr="00731CFA">
        <w:rPr>
          <w:rFonts w:ascii="Arial" w:eastAsia="Times New Roman" w:hAnsi="Arial" w:cs="Arial"/>
          <w:b/>
          <w:bCs/>
          <w:lang w:eastAsia="pl-PL"/>
        </w:rPr>
        <w:t>na pytanie nr 101</w:t>
      </w:r>
      <w:r w:rsidRPr="00731CFA">
        <w:rPr>
          <w:rFonts w:ascii="Arial" w:hAnsi="Arial" w:cs="Arial"/>
          <w:b/>
          <w:bCs/>
        </w:rPr>
        <w:t xml:space="preserve">: </w:t>
      </w:r>
    </w:p>
    <w:p w14:paraId="3EE83599" w14:textId="37C6A1B0" w:rsidR="00FC517A" w:rsidRPr="00731CFA" w:rsidRDefault="00FC517A" w:rsidP="00731CFA">
      <w:pPr>
        <w:contextualSpacing/>
        <w:jc w:val="both"/>
        <w:rPr>
          <w:rFonts w:ascii="Arial" w:hAnsi="Arial" w:cs="Arial"/>
          <w:b/>
          <w:bCs/>
        </w:rPr>
      </w:pPr>
      <w:r w:rsidRPr="00731CFA">
        <w:rPr>
          <w:rFonts w:ascii="Arial" w:hAnsi="Arial" w:cs="Arial"/>
          <w:b/>
          <w:bCs/>
        </w:rPr>
        <w:t>Odpowiedź jak w pyt.2</w:t>
      </w:r>
      <w:r w:rsidR="003E7BFC" w:rsidRPr="00731CFA">
        <w:rPr>
          <w:rFonts w:ascii="Arial" w:hAnsi="Arial" w:cs="Arial"/>
          <w:b/>
          <w:bCs/>
        </w:rPr>
        <w:t>7</w:t>
      </w:r>
    </w:p>
    <w:p w14:paraId="6D5D0559" w14:textId="77777777" w:rsidR="00FC517A" w:rsidRPr="00731CFA" w:rsidRDefault="00FC517A" w:rsidP="00731CFA">
      <w:pPr>
        <w:contextualSpacing/>
        <w:jc w:val="both"/>
        <w:rPr>
          <w:rFonts w:ascii="Arial" w:hAnsi="Arial" w:cs="Arial"/>
          <w:b/>
          <w:bCs/>
        </w:rPr>
      </w:pPr>
      <w:r w:rsidRPr="00731CFA">
        <w:rPr>
          <w:rFonts w:ascii="Arial" w:hAnsi="Arial" w:cs="Arial"/>
          <w:b/>
          <w:bCs/>
        </w:rPr>
        <w:t>Zamawiający potwierdza, że ciąg pieszo-rowerowy z mastyksu grysowego SMA5 należy wykonać w kolorze czarnym</w:t>
      </w:r>
    </w:p>
    <w:p w14:paraId="24A30E36" w14:textId="77777777" w:rsidR="00FC517A" w:rsidRPr="00731CFA" w:rsidRDefault="00FC517A" w:rsidP="00731CFA">
      <w:pPr>
        <w:contextualSpacing/>
        <w:jc w:val="both"/>
        <w:rPr>
          <w:rFonts w:ascii="Arial" w:hAnsi="Arial" w:cs="Arial"/>
        </w:rPr>
      </w:pPr>
    </w:p>
    <w:p w14:paraId="1E64F03B" w14:textId="5147FF48" w:rsidR="00FC517A" w:rsidRPr="00731CFA" w:rsidRDefault="00FC517A" w:rsidP="00731CFA">
      <w:pPr>
        <w:autoSpaceDE w:val="0"/>
        <w:autoSpaceDN w:val="0"/>
        <w:adjustRightInd w:val="0"/>
        <w:spacing w:after="0" w:line="240" w:lineRule="auto"/>
        <w:jc w:val="both"/>
        <w:rPr>
          <w:rFonts w:ascii="Arial" w:eastAsia="Calibri" w:hAnsi="Arial" w:cs="Arial"/>
        </w:rPr>
      </w:pPr>
      <w:r w:rsidRPr="00731CFA">
        <w:rPr>
          <w:rFonts w:ascii="Arial" w:eastAsia="Calibri" w:hAnsi="Arial" w:cs="Arial"/>
        </w:rPr>
        <w:t xml:space="preserve">Pytanie </w:t>
      </w:r>
      <w:r w:rsidR="003E7BFC" w:rsidRPr="00731CFA">
        <w:rPr>
          <w:rFonts w:ascii="Arial" w:eastAsia="Calibri" w:hAnsi="Arial" w:cs="Arial"/>
        </w:rPr>
        <w:t xml:space="preserve">nr </w:t>
      </w:r>
      <w:r w:rsidRPr="00731CFA">
        <w:rPr>
          <w:rFonts w:ascii="Arial" w:eastAsia="Calibri" w:hAnsi="Arial" w:cs="Arial"/>
        </w:rPr>
        <w:t>10</w:t>
      </w:r>
      <w:r w:rsidR="003E7BFC" w:rsidRPr="00731CFA">
        <w:rPr>
          <w:rFonts w:ascii="Arial" w:eastAsia="Calibri" w:hAnsi="Arial" w:cs="Arial"/>
        </w:rPr>
        <w:t>2</w:t>
      </w:r>
    </w:p>
    <w:p w14:paraId="5747BDC5" w14:textId="77777777" w:rsidR="003E7BFC" w:rsidRPr="00731CFA" w:rsidRDefault="00FC517A" w:rsidP="00731CFA">
      <w:pPr>
        <w:spacing w:after="0"/>
        <w:contextualSpacing/>
        <w:jc w:val="both"/>
        <w:rPr>
          <w:rFonts w:ascii="Arial" w:hAnsi="Arial" w:cs="Arial"/>
        </w:rPr>
      </w:pPr>
      <w:r w:rsidRPr="00731CFA">
        <w:rPr>
          <w:rFonts w:ascii="Arial" w:hAnsi="Arial" w:cs="Arial"/>
        </w:rPr>
        <w:t>Proszę o informację co należy przyjąć do wyceny. Występują rozbieżności między opisem technicznym, a rysunkiem D5.1 Szczegóły konstrukcyjne.</w:t>
      </w:r>
    </w:p>
    <w:p w14:paraId="3603B7E8" w14:textId="77777777" w:rsidR="003E7BFC" w:rsidRPr="00731CFA" w:rsidRDefault="00FC517A" w:rsidP="00731CFA">
      <w:pPr>
        <w:spacing w:after="0"/>
        <w:contextualSpacing/>
        <w:jc w:val="both"/>
        <w:rPr>
          <w:rFonts w:ascii="Arial" w:hAnsi="Arial" w:cs="Arial"/>
        </w:rPr>
      </w:pPr>
      <w:r w:rsidRPr="00731CFA">
        <w:rPr>
          <w:rFonts w:ascii="Arial" w:hAnsi="Arial" w:cs="Arial"/>
        </w:rPr>
        <w:lastRenderedPageBreak/>
        <w:t>Dotyczy:</w:t>
      </w:r>
      <w:r w:rsidRPr="00731CFA">
        <w:rPr>
          <w:rFonts w:ascii="Arial" w:hAnsi="Arial" w:cs="Arial"/>
        </w:rPr>
        <w:br/>
        <w:t>Konstrukcja nawierzchni – wyspa kanalizująca</w:t>
      </w:r>
    </w:p>
    <w:p w14:paraId="0F61AA78" w14:textId="77777777" w:rsidR="003E7BFC" w:rsidRPr="00731CFA" w:rsidRDefault="00FC517A" w:rsidP="00731CFA">
      <w:pPr>
        <w:spacing w:after="0"/>
        <w:contextualSpacing/>
        <w:jc w:val="both"/>
        <w:rPr>
          <w:rFonts w:ascii="Arial" w:hAnsi="Arial" w:cs="Arial"/>
        </w:rPr>
      </w:pPr>
      <w:r w:rsidRPr="00731CFA">
        <w:rPr>
          <w:rFonts w:ascii="Arial" w:hAnsi="Arial" w:cs="Arial"/>
        </w:rPr>
        <w:t>Opis: podbudowa zasadnicza 15cm C90/3; w-wa ulepszonego podłoża: 15cm C3/4</w:t>
      </w:r>
    </w:p>
    <w:p w14:paraId="0C82E8CE" w14:textId="77777777" w:rsidR="003E7BFC" w:rsidRPr="00731CFA" w:rsidRDefault="00FC517A" w:rsidP="00731CFA">
      <w:pPr>
        <w:spacing w:after="0"/>
        <w:contextualSpacing/>
        <w:jc w:val="both"/>
        <w:rPr>
          <w:rFonts w:ascii="Arial" w:hAnsi="Arial" w:cs="Arial"/>
        </w:rPr>
      </w:pPr>
      <w:r w:rsidRPr="00731CFA">
        <w:rPr>
          <w:rFonts w:ascii="Arial" w:hAnsi="Arial" w:cs="Arial"/>
        </w:rPr>
        <w:t>Rysunek: podbudowa zasadnicza min. 20cm C90/3; w-wa mrozoochronna 28cm C90/3; w-wa</w:t>
      </w:r>
      <w:r w:rsidR="003E7BFC" w:rsidRPr="00731CFA">
        <w:rPr>
          <w:rFonts w:ascii="Arial" w:hAnsi="Arial" w:cs="Arial"/>
        </w:rPr>
        <w:t xml:space="preserve"> </w:t>
      </w:r>
      <w:r w:rsidRPr="00731CFA">
        <w:rPr>
          <w:rFonts w:ascii="Arial" w:hAnsi="Arial" w:cs="Arial"/>
        </w:rPr>
        <w:t>ulepszonego podłoża 25cm C3/4</w:t>
      </w:r>
    </w:p>
    <w:p w14:paraId="04272407" w14:textId="77777777" w:rsidR="003E7BFC" w:rsidRPr="00731CFA" w:rsidRDefault="00FC517A" w:rsidP="00731CFA">
      <w:pPr>
        <w:spacing w:after="0"/>
        <w:contextualSpacing/>
        <w:jc w:val="both"/>
        <w:rPr>
          <w:rFonts w:ascii="Arial" w:hAnsi="Arial" w:cs="Arial"/>
        </w:rPr>
      </w:pPr>
      <w:r w:rsidRPr="00731CFA">
        <w:rPr>
          <w:rFonts w:ascii="Arial" w:hAnsi="Arial" w:cs="Arial"/>
        </w:rPr>
        <w:t>Konstrukcja nawierzchni – plac do zawracania z płyt Yomb</w:t>
      </w:r>
    </w:p>
    <w:p w14:paraId="6FD07E13" w14:textId="77777777" w:rsidR="003E7BFC" w:rsidRPr="00731CFA" w:rsidRDefault="00FC517A" w:rsidP="00731CFA">
      <w:pPr>
        <w:spacing w:after="0"/>
        <w:contextualSpacing/>
        <w:jc w:val="both"/>
        <w:rPr>
          <w:rFonts w:ascii="Arial" w:hAnsi="Arial" w:cs="Arial"/>
        </w:rPr>
      </w:pPr>
      <w:r w:rsidRPr="00731CFA">
        <w:rPr>
          <w:rFonts w:ascii="Arial" w:hAnsi="Arial" w:cs="Arial"/>
        </w:rPr>
        <w:t>Opis: w-wa ulepszonego podłoża: 20cm C3/4</w:t>
      </w:r>
    </w:p>
    <w:p w14:paraId="0537A511" w14:textId="77777777" w:rsidR="003E7BFC" w:rsidRPr="00731CFA" w:rsidRDefault="00FC517A" w:rsidP="00731CFA">
      <w:pPr>
        <w:spacing w:after="0"/>
        <w:contextualSpacing/>
        <w:jc w:val="both"/>
        <w:rPr>
          <w:rFonts w:ascii="Arial" w:hAnsi="Arial" w:cs="Arial"/>
        </w:rPr>
      </w:pPr>
      <w:r w:rsidRPr="00731CFA">
        <w:rPr>
          <w:rFonts w:ascii="Arial" w:hAnsi="Arial" w:cs="Arial"/>
        </w:rPr>
        <w:t>Rysunek: podbudowa pomocnicza 25cm C5/6</w:t>
      </w:r>
    </w:p>
    <w:p w14:paraId="5BB1ABE1" w14:textId="77777777" w:rsidR="003E7BFC" w:rsidRPr="00731CFA" w:rsidRDefault="00FC517A" w:rsidP="00731CFA">
      <w:pPr>
        <w:spacing w:after="0"/>
        <w:contextualSpacing/>
        <w:jc w:val="both"/>
        <w:rPr>
          <w:rFonts w:ascii="Arial" w:hAnsi="Arial" w:cs="Arial"/>
        </w:rPr>
      </w:pPr>
      <w:r w:rsidRPr="00731CFA">
        <w:rPr>
          <w:rFonts w:ascii="Arial" w:hAnsi="Arial" w:cs="Arial"/>
        </w:rPr>
        <w:t>Konstrukcja nawierzchni – zjazdy publiczne z kostki betonowej</w:t>
      </w:r>
    </w:p>
    <w:p w14:paraId="3C13F2A8" w14:textId="77777777" w:rsidR="003E7BFC" w:rsidRPr="00731CFA" w:rsidRDefault="00FC517A" w:rsidP="00731CFA">
      <w:pPr>
        <w:spacing w:after="0"/>
        <w:contextualSpacing/>
        <w:jc w:val="both"/>
        <w:rPr>
          <w:rFonts w:ascii="Arial" w:hAnsi="Arial" w:cs="Arial"/>
        </w:rPr>
      </w:pPr>
      <w:r w:rsidRPr="00731CFA">
        <w:rPr>
          <w:rFonts w:ascii="Arial" w:hAnsi="Arial" w:cs="Arial"/>
        </w:rPr>
        <w:t>Opis: w-wa mroozochronna 22cm C90/3; w-wa ulepszonego podłoża: 24cm C3/4</w:t>
      </w:r>
    </w:p>
    <w:p w14:paraId="224085B9" w14:textId="77777777" w:rsidR="003E7BFC" w:rsidRPr="00731CFA" w:rsidRDefault="00FC517A" w:rsidP="00731CFA">
      <w:pPr>
        <w:spacing w:after="0"/>
        <w:contextualSpacing/>
        <w:jc w:val="both"/>
        <w:rPr>
          <w:rFonts w:ascii="Arial" w:hAnsi="Arial" w:cs="Arial"/>
        </w:rPr>
      </w:pPr>
      <w:r w:rsidRPr="00731CFA">
        <w:rPr>
          <w:rFonts w:ascii="Arial" w:hAnsi="Arial" w:cs="Arial"/>
        </w:rPr>
        <w:t>Rysunek: podbudowa pomocnicza 25cm C5/6</w:t>
      </w:r>
    </w:p>
    <w:p w14:paraId="20F95567" w14:textId="77777777" w:rsidR="003E7BFC" w:rsidRPr="00731CFA" w:rsidRDefault="00FC517A" w:rsidP="00731CFA">
      <w:pPr>
        <w:spacing w:after="0"/>
        <w:contextualSpacing/>
        <w:jc w:val="both"/>
        <w:rPr>
          <w:rFonts w:ascii="Arial" w:hAnsi="Arial" w:cs="Arial"/>
        </w:rPr>
      </w:pPr>
      <w:r w:rsidRPr="00731CFA">
        <w:rPr>
          <w:rFonts w:ascii="Arial" w:hAnsi="Arial" w:cs="Arial"/>
        </w:rPr>
        <w:t>Konstrukcja nawierzchni – ciągi pieszo-rowerowe w obrębie zjazdów (nawierzchnia wzmocniona z mastyksu grysowego)</w:t>
      </w:r>
    </w:p>
    <w:p w14:paraId="09AE4889" w14:textId="77777777" w:rsidR="003E7BFC" w:rsidRPr="00731CFA" w:rsidRDefault="00FC517A" w:rsidP="00731CFA">
      <w:pPr>
        <w:spacing w:after="0"/>
        <w:contextualSpacing/>
        <w:jc w:val="both"/>
        <w:rPr>
          <w:rFonts w:ascii="Arial" w:hAnsi="Arial" w:cs="Arial"/>
        </w:rPr>
      </w:pPr>
      <w:r w:rsidRPr="00731CFA">
        <w:rPr>
          <w:rFonts w:ascii="Arial" w:hAnsi="Arial" w:cs="Arial"/>
        </w:rPr>
        <w:t>Opis: podbudowa zasadnicza 25cm C90/3; w-wa mrozoochronna 22cm C90/3; w-wa ulepszonego podłoża 24cm C3/4</w:t>
      </w:r>
    </w:p>
    <w:p w14:paraId="18889294" w14:textId="77777777" w:rsidR="003E7BFC" w:rsidRPr="00731CFA" w:rsidRDefault="00FC517A" w:rsidP="00731CFA">
      <w:pPr>
        <w:spacing w:after="0"/>
        <w:contextualSpacing/>
        <w:jc w:val="both"/>
        <w:rPr>
          <w:rFonts w:ascii="Arial" w:hAnsi="Arial" w:cs="Arial"/>
        </w:rPr>
      </w:pPr>
      <w:r w:rsidRPr="00731CFA">
        <w:rPr>
          <w:rFonts w:ascii="Arial" w:hAnsi="Arial" w:cs="Arial"/>
        </w:rPr>
        <w:t>Rysunek: w-wa wiążąca 5cm AC16W, podbudowa zasadnicza 20cm C90/3; podbudowa pomocnicza 25cm C5/6</w:t>
      </w:r>
    </w:p>
    <w:p w14:paraId="5FE76997" w14:textId="77777777" w:rsidR="005D0414" w:rsidRDefault="00FC517A" w:rsidP="00731CFA">
      <w:pPr>
        <w:spacing w:after="0"/>
        <w:contextualSpacing/>
        <w:jc w:val="both"/>
        <w:rPr>
          <w:rFonts w:ascii="Arial" w:hAnsi="Arial" w:cs="Arial"/>
        </w:rPr>
      </w:pPr>
      <w:r w:rsidRPr="00731CFA">
        <w:rPr>
          <w:rFonts w:ascii="Arial" w:hAnsi="Arial" w:cs="Arial"/>
        </w:rPr>
        <w:t>Konstrukcja nawierzchni – ciągi piesze w obrębie zjazdów (nawierzchnia wzmocniona z kostki bet. 20x20cm)</w:t>
      </w:r>
    </w:p>
    <w:p w14:paraId="2160CD45" w14:textId="4BCAA0D1" w:rsidR="00FC517A" w:rsidRPr="00731CFA" w:rsidRDefault="00FC517A" w:rsidP="00731CFA">
      <w:pPr>
        <w:spacing w:after="0"/>
        <w:contextualSpacing/>
        <w:jc w:val="both"/>
        <w:rPr>
          <w:rFonts w:ascii="Arial" w:hAnsi="Arial" w:cs="Arial"/>
        </w:rPr>
      </w:pPr>
      <w:r w:rsidRPr="00731CFA">
        <w:rPr>
          <w:rFonts w:ascii="Arial" w:hAnsi="Arial" w:cs="Arial"/>
        </w:rPr>
        <w:t>Opis: w-wa mrozoochronna 22cm C90/3; w-wa ulepszonego podłoża 24cm C3/4</w:t>
      </w:r>
      <w:r w:rsidRPr="00731CFA">
        <w:rPr>
          <w:rFonts w:ascii="Arial" w:hAnsi="Arial" w:cs="Arial"/>
        </w:rPr>
        <w:br/>
        <w:t>Rysunek: podbudowa pomocnicza 25cm C5/6</w:t>
      </w:r>
    </w:p>
    <w:p w14:paraId="19AF8EA2" w14:textId="2D5E267A" w:rsidR="00FC517A" w:rsidRPr="00731CFA" w:rsidRDefault="00FC517A" w:rsidP="00731CFA">
      <w:pPr>
        <w:spacing w:after="0"/>
        <w:contextualSpacing/>
        <w:jc w:val="both"/>
        <w:rPr>
          <w:rFonts w:ascii="Arial" w:hAnsi="Arial" w:cs="Arial"/>
          <w:b/>
          <w:bCs/>
        </w:rPr>
      </w:pPr>
      <w:r w:rsidRPr="00731CFA">
        <w:rPr>
          <w:rFonts w:ascii="Arial" w:hAnsi="Arial" w:cs="Arial"/>
          <w:b/>
          <w:bCs/>
        </w:rPr>
        <w:t>Odpowiedź</w:t>
      </w:r>
      <w:r w:rsidR="003E7BFC" w:rsidRPr="00731CFA">
        <w:rPr>
          <w:rFonts w:ascii="Arial" w:hAnsi="Arial" w:cs="Arial"/>
          <w:b/>
          <w:bCs/>
        </w:rPr>
        <w:t xml:space="preserve"> </w:t>
      </w:r>
      <w:r w:rsidR="003E7BFC" w:rsidRPr="00731CFA">
        <w:rPr>
          <w:rFonts w:ascii="Arial" w:eastAsia="Times New Roman" w:hAnsi="Arial" w:cs="Arial"/>
          <w:b/>
          <w:bCs/>
          <w:lang w:eastAsia="pl-PL"/>
        </w:rPr>
        <w:t>na pytanie nr 102</w:t>
      </w:r>
      <w:r w:rsidRPr="00731CFA">
        <w:rPr>
          <w:rFonts w:ascii="Arial" w:hAnsi="Arial" w:cs="Arial"/>
          <w:b/>
          <w:bCs/>
        </w:rPr>
        <w:t xml:space="preserve">:  </w:t>
      </w:r>
    </w:p>
    <w:p w14:paraId="7EFFAA06" w14:textId="68F6CBD4" w:rsidR="00FC517A" w:rsidRPr="00731CFA" w:rsidRDefault="00FC517A" w:rsidP="00731CFA">
      <w:pPr>
        <w:spacing w:after="0"/>
        <w:contextualSpacing/>
        <w:jc w:val="both"/>
        <w:rPr>
          <w:rFonts w:ascii="Arial" w:hAnsi="Arial" w:cs="Arial"/>
          <w:b/>
          <w:bCs/>
        </w:rPr>
      </w:pPr>
      <w:r w:rsidRPr="00731CFA">
        <w:rPr>
          <w:rFonts w:ascii="Arial" w:hAnsi="Arial" w:cs="Arial"/>
          <w:b/>
          <w:bCs/>
        </w:rPr>
        <w:t>Zamawiający potwierdza, że do wyceny należy przyjąć konstrukcje z projektu wykonawczego,</w:t>
      </w:r>
      <w:r w:rsidR="003E7BFC" w:rsidRPr="00731CFA">
        <w:rPr>
          <w:rFonts w:ascii="Arial" w:hAnsi="Arial" w:cs="Arial"/>
          <w:b/>
          <w:bCs/>
        </w:rPr>
        <w:t xml:space="preserve"> </w:t>
      </w:r>
      <w:r w:rsidRPr="00731CFA">
        <w:rPr>
          <w:rFonts w:ascii="Arial" w:hAnsi="Arial" w:cs="Arial"/>
          <w:b/>
          <w:bCs/>
        </w:rPr>
        <w:t>w którym nie ma rozbieżności pomiędzy opisami, a rysunkami.</w:t>
      </w:r>
    </w:p>
    <w:p w14:paraId="32531BD1" w14:textId="77777777" w:rsidR="003E7BFC" w:rsidRPr="00731CFA" w:rsidRDefault="003E7BFC" w:rsidP="00731CFA">
      <w:pPr>
        <w:spacing w:after="0" w:line="240" w:lineRule="auto"/>
        <w:jc w:val="both"/>
        <w:rPr>
          <w:rFonts w:ascii="Arial" w:hAnsi="Arial" w:cs="Arial"/>
        </w:rPr>
      </w:pPr>
    </w:p>
    <w:p w14:paraId="4D0EC366" w14:textId="0C0CAD3D" w:rsidR="00FC517A" w:rsidRPr="00731CFA" w:rsidRDefault="00FC517A" w:rsidP="00731CFA">
      <w:pPr>
        <w:spacing w:after="0" w:line="240" w:lineRule="auto"/>
        <w:jc w:val="both"/>
        <w:rPr>
          <w:rFonts w:ascii="Arial" w:hAnsi="Arial" w:cs="Arial"/>
        </w:rPr>
      </w:pPr>
      <w:bookmarkStart w:id="17" w:name="_Hlk87008035"/>
      <w:r w:rsidRPr="00731CFA">
        <w:rPr>
          <w:rFonts w:ascii="Arial" w:hAnsi="Arial" w:cs="Arial"/>
        </w:rPr>
        <w:t xml:space="preserve">Pytanie </w:t>
      </w:r>
      <w:r w:rsidR="003E7BFC" w:rsidRPr="00731CFA">
        <w:rPr>
          <w:rFonts w:ascii="Arial" w:hAnsi="Arial" w:cs="Arial"/>
        </w:rPr>
        <w:t xml:space="preserve">nr </w:t>
      </w:r>
      <w:r w:rsidRPr="00731CFA">
        <w:rPr>
          <w:rFonts w:ascii="Arial" w:hAnsi="Arial" w:cs="Arial"/>
        </w:rPr>
        <w:t>10</w:t>
      </w:r>
      <w:r w:rsidR="003E7BFC" w:rsidRPr="00731CFA">
        <w:rPr>
          <w:rFonts w:ascii="Arial" w:hAnsi="Arial" w:cs="Arial"/>
        </w:rPr>
        <w:t>3</w:t>
      </w:r>
    </w:p>
    <w:p w14:paraId="4A6B02A9" w14:textId="77777777" w:rsidR="00FC517A" w:rsidRPr="00731CFA" w:rsidRDefault="00FC517A" w:rsidP="00731CFA">
      <w:pPr>
        <w:spacing w:after="0" w:line="240" w:lineRule="auto"/>
        <w:jc w:val="both"/>
        <w:rPr>
          <w:rFonts w:ascii="Arial" w:eastAsia="Times New Roman" w:hAnsi="Arial" w:cs="Arial"/>
          <w:lang w:eastAsia="pl-PL"/>
        </w:rPr>
      </w:pPr>
      <w:r w:rsidRPr="00731CFA">
        <w:rPr>
          <w:rFonts w:ascii="Arial" w:eastAsia="Times New Roman" w:hAnsi="Arial" w:cs="Arial"/>
          <w:lang w:eastAsia="pl-PL"/>
        </w:rPr>
        <w:t xml:space="preserve">Zwracamy się z prośbą o ponowne przesunięcie terminu składania oferty na dzień 09.11.2021. ze względu na brak wszystkich odpowiedzi co uniemożliwia zdobycie danych do prawidłowego przygotowania oferty. </w:t>
      </w:r>
    </w:p>
    <w:p w14:paraId="0651E8BC" w14:textId="154947C7" w:rsidR="00FC517A" w:rsidRPr="00731CFA" w:rsidRDefault="00FC517A" w:rsidP="00731CFA">
      <w:pPr>
        <w:spacing w:after="0"/>
        <w:contextualSpacing/>
        <w:jc w:val="both"/>
        <w:rPr>
          <w:rFonts w:ascii="Arial" w:hAnsi="Arial" w:cs="Arial"/>
          <w:b/>
          <w:bCs/>
        </w:rPr>
      </w:pPr>
      <w:r w:rsidRPr="00731CFA">
        <w:rPr>
          <w:rFonts w:ascii="Arial" w:hAnsi="Arial" w:cs="Arial"/>
          <w:b/>
          <w:bCs/>
        </w:rPr>
        <w:t>Odpowiedź</w:t>
      </w:r>
      <w:r w:rsidR="003E7BFC" w:rsidRPr="00731CFA">
        <w:rPr>
          <w:rFonts w:ascii="Arial" w:hAnsi="Arial" w:cs="Arial"/>
          <w:b/>
          <w:bCs/>
        </w:rPr>
        <w:t xml:space="preserve"> </w:t>
      </w:r>
      <w:r w:rsidR="003E7BFC" w:rsidRPr="00731CFA">
        <w:rPr>
          <w:rFonts w:ascii="Arial" w:eastAsia="Times New Roman" w:hAnsi="Arial" w:cs="Arial"/>
          <w:b/>
          <w:bCs/>
          <w:lang w:eastAsia="pl-PL"/>
        </w:rPr>
        <w:t>na pytanie nr 103</w:t>
      </w:r>
      <w:r w:rsidRPr="00731CFA">
        <w:rPr>
          <w:rFonts w:ascii="Arial" w:hAnsi="Arial" w:cs="Arial"/>
          <w:b/>
          <w:bCs/>
        </w:rPr>
        <w:t xml:space="preserve">:  </w:t>
      </w:r>
    </w:p>
    <w:p w14:paraId="0F5A37E3" w14:textId="2AC493EE" w:rsidR="00FC517A" w:rsidRPr="00731CFA" w:rsidRDefault="00FC517A" w:rsidP="00731CFA">
      <w:pPr>
        <w:spacing w:after="0" w:line="240" w:lineRule="auto"/>
        <w:jc w:val="both"/>
        <w:rPr>
          <w:rFonts w:ascii="Arial" w:hAnsi="Arial" w:cs="Arial"/>
          <w:b/>
          <w:bCs/>
        </w:rPr>
      </w:pPr>
      <w:r w:rsidRPr="00731CFA">
        <w:rPr>
          <w:rFonts w:ascii="Arial" w:hAnsi="Arial" w:cs="Arial"/>
          <w:b/>
          <w:bCs/>
        </w:rPr>
        <w:t xml:space="preserve">Zamawiający  przesuwa termin składania ofert na </w:t>
      </w:r>
      <w:r w:rsidR="00C92725">
        <w:rPr>
          <w:rFonts w:ascii="Arial" w:hAnsi="Arial" w:cs="Arial"/>
          <w:b/>
          <w:bCs/>
        </w:rPr>
        <w:t>10</w:t>
      </w:r>
      <w:r w:rsidRPr="00731CFA">
        <w:rPr>
          <w:rFonts w:ascii="Arial" w:hAnsi="Arial" w:cs="Arial"/>
          <w:b/>
          <w:bCs/>
        </w:rPr>
        <w:t>.11.2021r.</w:t>
      </w:r>
    </w:p>
    <w:p w14:paraId="209F578F" w14:textId="375353D7" w:rsidR="00C32279" w:rsidRDefault="00C32279" w:rsidP="00A1542D">
      <w:pPr>
        <w:pStyle w:val="Akapitzlist"/>
        <w:spacing w:after="0" w:line="240" w:lineRule="auto"/>
        <w:ind w:left="0"/>
        <w:jc w:val="both"/>
        <w:rPr>
          <w:rFonts w:ascii="Arial" w:hAnsi="Arial" w:cs="Arial"/>
          <w:b/>
          <w:bCs/>
        </w:rPr>
      </w:pPr>
    </w:p>
    <w:p w14:paraId="47485DE9" w14:textId="66B8B0C7" w:rsidR="00731CFA" w:rsidRDefault="00731CFA" w:rsidP="00731CFA">
      <w:pPr>
        <w:spacing w:after="0" w:line="240" w:lineRule="auto"/>
        <w:jc w:val="both"/>
        <w:rPr>
          <w:rFonts w:ascii="Arial" w:hAnsi="Arial" w:cs="Arial"/>
        </w:rPr>
      </w:pPr>
      <w:r w:rsidRPr="00731CFA">
        <w:rPr>
          <w:rFonts w:ascii="Arial" w:hAnsi="Arial" w:cs="Arial"/>
        </w:rPr>
        <w:t>Pytanie nr 10</w:t>
      </w:r>
      <w:r>
        <w:rPr>
          <w:rFonts w:ascii="Arial" w:hAnsi="Arial" w:cs="Arial"/>
        </w:rPr>
        <w:t>4</w:t>
      </w:r>
    </w:p>
    <w:p w14:paraId="3F28BE6E" w14:textId="32D2C877" w:rsidR="002C04BA" w:rsidRPr="002C04BA" w:rsidRDefault="002C04BA" w:rsidP="002C04BA">
      <w:pPr>
        <w:tabs>
          <w:tab w:val="num" w:pos="720"/>
        </w:tabs>
        <w:spacing w:after="0" w:line="240" w:lineRule="auto"/>
        <w:jc w:val="both"/>
        <w:rPr>
          <w:rFonts w:ascii="Arial" w:hAnsi="Arial" w:cs="Arial"/>
        </w:rPr>
      </w:pPr>
      <w:r>
        <w:rPr>
          <w:rFonts w:ascii="Arial" w:hAnsi="Arial" w:cs="Arial"/>
        </w:rPr>
        <w:t>Czy</w:t>
      </w:r>
      <w:r w:rsidR="00A82F5E">
        <w:rPr>
          <w:rFonts w:ascii="Arial" w:hAnsi="Arial" w:cs="Arial"/>
        </w:rPr>
        <w:t xml:space="preserve"> tabela</w:t>
      </w:r>
      <w:r w:rsidR="00EA2B5F">
        <w:rPr>
          <w:rFonts w:ascii="Arial" w:hAnsi="Arial" w:cs="Arial"/>
        </w:rPr>
        <w:t>, w której wykonawca o</w:t>
      </w:r>
      <w:r w:rsidRPr="002C04BA">
        <w:rPr>
          <w:rFonts w:ascii="Arial" w:hAnsi="Arial" w:cs="Arial"/>
        </w:rPr>
        <w:t xml:space="preserve">świadcza, ze </w:t>
      </w:r>
      <w:r w:rsidR="00EA2B5F">
        <w:rPr>
          <w:rFonts w:ascii="Arial" w:hAnsi="Arial" w:cs="Arial"/>
        </w:rPr>
        <w:t>„..</w:t>
      </w:r>
      <w:r w:rsidRPr="002C04BA">
        <w:rPr>
          <w:rFonts w:ascii="Arial" w:hAnsi="Arial" w:cs="Arial"/>
        </w:rPr>
        <w:t>cena ofertowa została skalkulowana na podstawie poniższych cen ofertowych, które stanowić będą załącznik nr 7 do umowy ( umowa- załącznik nr 6 do SWZ) i będą podstawą rozliczenia robót Wykonawcy</w:t>
      </w:r>
      <w:r w:rsidR="00EA2B5F">
        <w:rPr>
          <w:rFonts w:ascii="Arial" w:hAnsi="Arial" w:cs="Arial"/>
        </w:rPr>
        <w:t>…” jest Z</w:t>
      </w:r>
      <w:r w:rsidR="006975CF">
        <w:rPr>
          <w:rFonts w:ascii="Arial" w:hAnsi="Arial" w:cs="Arial"/>
        </w:rPr>
        <w:t xml:space="preserve">estawieniem Cenowym Ofert (ZCO), o którym mowa w załączniku nr 6 do SWZ </w:t>
      </w:r>
      <w:r w:rsidR="00F50787">
        <w:rPr>
          <w:rFonts w:ascii="Arial" w:hAnsi="Arial" w:cs="Arial"/>
        </w:rPr>
        <w:t>(wzór umowy)?</w:t>
      </w:r>
    </w:p>
    <w:p w14:paraId="5AF7551D" w14:textId="6BDBB4EC" w:rsidR="00731CFA" w:rsidRPr="00731CFA" w:rsidRDefault="00731CFA" w:rsidP="00731CFA">
      <w:pPr>
        <w:spacing w:after="0"/>
        <w:contextualSpacing/>
        <w:jc w:val="both"/>
        <w:rPr>
          <w:rFonts w:ascii="Arial" w:hAnsi="Arial" w:cs="Arial"/>
          <w:b/>
          <w:bCs/>
        </w:rPr>
      </w:pPr>
      <w:r w:rsidRPr="00731CFA">
        <w:rPr>
          <w:rFonts w:ascii="Arial" w:hAnsi="Arial" w:cs="Arial"/>
          <w:b/>
          <w:bCs/>
        </w:rPr>
        <w:t xml:space="preserve">Odpowiedź </w:t>
      </w:r>
      <w:r w:rsidRPr="00731CFA">
        <w:rPr>
          <w:rFonts w:ascii="Arial" w:eastAsia="Times New Roman" w:hAnsi="Arial" w:cs="Arial"/>
          <w:b/>
          <w:bCs/>
          <w:lang w:eastAsia="pl-PL"/>
        </w:rPr>
        <w:t>na pytanie nr 10</w:t>
      </w:r>
      <w:r>
        <w:rPr>
          <w:rFonts w:ascii="Arial" w:eastAsia="Times New Roman" w:hAnsi="Arial" w:cs="Arial"/>
          <w:b/>
          <w:bCs/>
          <w:lang w:eastAsia="pl-PL"/>
        </w:rPr>
        <w:t>4</w:t>
      </w:r>
      <w:r w:rsidRPr="00731CFA">
        <w:rPr>
          <w:rFonts w:ascii="Arial" w:hAnsi="Arial" w:cs="Arial"/>
          <w:b/>
          <w:bCs/>
        </w:rPr>
        <w:t xml:space="preserve">:  </w:t>
      </w:r>
    </w:p>
    <w:p w14:paraId="6FC18FA5" w14:textId="3976D583" w:rsidR="00731CFA" w:rsidRDefault="00F50787" w:rsidP="00731CFA">
      <w:pPr>
        <w:pStyle w:val="Akapitzlist"/>
        <w:spacing w:after="0" w:line="240" w:lineRule="auto"/>
        <w:ind w:left="0"/>
        <w:jc w:val="both"/>
        <w:rPr>
          <w:rFonts w:ascii="Arial" w:hAnsi="Arial" w:cs="Arial"/>
          <w:b/>
          <w:bCs/>
        </w:rPr>
      </w:pPr>
      <w:r>
        <w:rPr>
          <w:rFonts w:ascii="Arial" w:hAnsi="Arial" w:cs="Arial"/>
          <w:b/>
          <w:bCs/>
        </w:rPr>
        <w:t>Tak</w:t>
      </w:r>
      <w:r w:rsidR="00C5674D">
        <w:rPr>
          <w:rFonts w:ascii="Arial" w:hAnsi="Arial" w:cs="Arial"/>
          <w:b/>
          <w:bCs/>
        </w:rPr>
        <w:t xml:space="preserve">, </w:t>
      </w:r>
      <w:r w:rsidR="001E2723">
        <w:rPr>
          <w:rFonts w:ascii="Arial" w:hAnsi="Arial" w:cs="Arial"/>
          <w:b/>
          <w:bCs/>
        </w:rPr>
        <w:t>wypełniona ta</w:t>
      </w:r>
      <w:r w:rsidR="0066493F">
        <w:rPr>
          <w:rFonts w:ascii="Arial" w:hAnsi="Arial" w:cs="Arial"/>
          <w:b/>
          <w:bCs/>
        </w:rPr>
        <w:t>bela stanowić będzie Zestawienie Cenowe Ofert (ZCO), o którym mowa we wzorze umowy</w:t>
      </w:r>
      <w:r w:rsidR="00063FF6">
        <w:rPr>
          <w:rFonts w:ascii="Arial" w:hAnsi="Arial" w:cs="Arial"/>
          <w:b/>
          <w:bCs/>
        </w:rPr>
        <w:t xml:space="preserve"> (będzie stanowił załącznik do umowy)</w:t>
      </w:r>
      <w:r w:rsidR="0066493F">
        <w:rPr>
          <w:rFonts w:ascii="Arial" w:hAnsi="Arial" w:cs="Arial"/>
          <w:b/>
          <w:bCs/>
        </w:rPr>
        <w:t xml:space="preserve"> oraz w pozostałych </w:t>
      </w:r>
      <w:r w:rsidR="00063FF6">
        <w:rPr>
          <w:rFonts w:ascii="Arial" w:hAnsi="Arial" w:cs="Arial"/>
          <w:b/>
          <w:bCs/>
        </w:rPr>
        <w:t xml:space="preserve">dokumentach postępowania. </w:t>
      </w:r>
      <w:r>
        <w:rPr>
          <w:rFonts w:ascii="Arial" w:hAnsi="Arial" w:cs="Arial"/>
          <w:b/>
          <w:bCs/>
        </w:rPr>
        <w:t xml:space="preserve"> </w:t>
      </w:r>
    </w:p>
    <w:bookmarkEnd w:id="17"/>
    <w:p w14:paraId="310FEFA6" w14:textId="77777777" w:rsidR="00C32279" w:rsidRPr="00DE2B2D" w:rsidRDefault="00C32279" w:rsidP="00CA4B77">
      <w:pPr>
        <w:pStyle w:val="Akapitzlist"/>
        <w:spacing w:after="0" w:line="240" w:lineRule="auto"/>
        <w:ind w:left="0"/>
        <w:jc w:val="both"/>
        <w:rPr>
          <w:rFonts w:ascii="Arial" w:hAnsi="Arial" w:cs="Arial"/>
          <w:b/>
          <w:bCs/>
        </w:rPr>
      </w:pPr>
    </w:p>
    <w:p w14:paraId="61E514A1" w14:textId="12BC79C4" w:rsidR="00CA4B77" w:rsidRDefault="00CA4B77" w:rsidP="00CA4B77">
      <w:pPr>
        <w:spacing w:after="0" w:line="240" w:lineRule="auto"/>
        <w:jc w:val="both"/>
        <w:rPr>
          <w:rFonts w:ascii="Arial" w:eastAsia="Calibri" w:hAnsi="Arial" w:cs="Arial"/>
          <w:b/>
          <w:lang w:eastAsia="pl-PL"/>
        </w:rPr>
      </w:pPr>
      <w:r w:rsidRPr="008108CE">
        <w:rPr>
          <w:rFonts w:ascii="Arial" w:eastAsia="Calibri" w:hAnsi="Arial" w:cs="Arial"/>
          <w:b/>
          <w:lang w:eastAsia="pl-PL"/>
        </w:rPr>
        <w:t xml:space="preserve">Powyższe wyjaśnienia są wiążące dla wykonawców, należy je uwzględnić w swojej ofercie. </w:t>
      </w:r>
    </w:p>
    <w:p w14:paraId="63981F34" w14:textId="5DF20746" w:rsidR="00683F03" w:rsidRDefault="00683F03" w:rsidP="00CA4B77">
      <w:pPr>
        <w:spacing w:after="0" w:line="240" w:lineRule="auto"/>
        <w:jc w:val="both"/>
        <w:rPr>
          <w:rFonts w:ascii="Arial" w:eastAsia="Calibri" w:hAnsi="Arial" w:cs="Arial"/>
          <w:b/>
          <w:lang w:eastAsia="pl-PL"/>
        </w:rPr>
      </w:pPr>
    </w:p>
    <w:p w14:paraId="290DEC29" w14:textId="587F9B3E" w:rsidR="00683F03" w:rsidRPr="00683F03" w:rsidRDefault="00683F03" w:rsidP="00CA4B77">
      <w:pPr>
        <w:spacing w:after="0" w:line="240" w:lineRule="auto"/>
        <w:jc w:val="both"/>
        <w:rPr>
          <w:rFonts w:ascii="Arial" w:eastAsia="Calibri" w:hAnsi="Arial" w:cs="Arial"/>
          <w:b/>
          <w:sz w:val="20"/>
          <w:szCs w:val="20"/>
          <w:u w:val="single"/>
          <w:lang w:eastAsia="pl-PL"/>
        </w:rPr>
      </w:pPr>
      <w:r w:rsidRPr="00683F03">
        <w:rPr>
          <w:rFonts w:ascii="Arial" w:eastAsia="Calibri" w:hAnsi="Arial" w:cs="Arial"/>
          <w:b/>
          <w:sz w:val="20"/>
          <w:szCs w:val="20"/>
          <w:u w:val="single"/>
          <w:lang w:eastAsia="pl-PL"/>
        </w:rPr>
        <w:t>Załączniki:</w:t>
      </w:r>
    </w:p>
    <w:p w14:paraId="32737D2E" w14:textId="6E66B1CD" w:rsidR="00683F03" w:rsidRDefault="0088751D" w:rsidP="00683F03">
      <w:pPr>
        <w:pStyle w:val="Akapitzlist"/>
        <w:numPr>
          <w:ilvl w:val="0"/>
          <w:numId w:val="4"/>
        </w:numPr>
        <w:spacing w:after="0" w:line="240" w:lineRule="auto"/>
        <w:jc w:val="both"/>
        <w:rPr>
          <w:rFonts w:ascii="Arial" w:eastAsia="Calibri" w:hAnsi="Arial" w:cs="Arial"/>
          <w:b/>
          <w:sz w:val="20"/>
          <w:szCs w:val="20"/>
          <w:lang w:eastAsia="pl-PL"/>
        </w:rPr>
      </w:pPr>
      <w:r>
        <w:rPr>
          <w:rFonts w:ascii="Arial" w:eastAsia="Calibri" w:hAnsi="Arial" w:cs="Arial"/>
          <w:b/>
          <w:sz w:val="20"/>
          <w:szCs w:val="20"/>
          <w:lang w:eastAsia="pl-PL"/>
        </w:rPr>
        <w:t>Zmieniony</w:t>
      </w:r>
      <w:r w:rsidR="00683F03" w:rsidRPr="00683F03">
        <w:rPr>
          <w:rFonts w:ascii="Arial" w:eastAsia="Calibri" w:hAnsi="Arial" w:cs="Arial"/>
          <w:b/>
          <w:sz w:val="20"/>
          <w:szCs w:val="20"/>
          <w:lang w:eastAsia="pl-PL"/>
        </w:rPr>
        <w:t xml:space="preserve"> wzór umowy stanowiący załącznik nr 6 do SWZ</w:t>
      </w:r>
    </w:p>
    <w:p w14:paraId="7F8E017D" w14:textId="5A0F370E" w:rsidR="00683F03" w:rsidRPr="00683F03" w:rsidRDefault="00C92725" w:rsidP="00683F03">
      <w:pPr>
        <w:pStyle w:val="Akapitzlist"/>
        <w:numPr>
          <w:ilvl w:val="0"/>
          <w:numId w:val="4"/>
        </w:numPr>
        <w:spacing w:after="0" w:line="240" w:lineRule="auto"/>
        <w:jc w:val="both"/>
        <w:rPr>
          <w:rFonts w:ascii="Arial" w:eastAsia="Calibri" w:hAnsi="Arial" w:cs="Arial"/>
          <w:b/>
          <w:sz w:val="20"/>
          <w:szCs w:val="20"/>
          <w:lang w:eastAsia="pl-PL"/>
        </w:rPr>
      </w:pPr>
      <w:r>
        <w:rPr>
          <w:rFonts w:ascii="Arial" w:eastAsia="Calibri" w:hAnsi="Arial" w:cs="Arial"/>
          <w:b/>
          <w:sz w:val="20"/>
          <w:szCs w:val="20"/>
          <w:lang w:eastAsia="pl-PL"/>
        </w:rPr>
        <w:t xml:space="preserve">Uzupełnienie SST </w:t>
      </w:r>
      <w:r w:rsidR="0088751D">
        <w:rPr>
          <w:rFonts w:ascii="Arial" w:eastAsia="Calibri" w:hAnsi="Arial" w:cs="Arial"/>
          <w:b/>
          <w:sz w:val="20"/>
          <w:szCs w:val="20"/>
          <w:lang w:eastAsia="pl-PL"/>
        </w:rPr>
        <w:t xml:space="preserve">- </w:t>
      </w:r>
      <w:r w:rsidRPr="00C92725">
        <w:rPr>
          <w:rFonts w:ascii="Arial" w:eastAsia="Calibri" w:hAnsi="Arial" w:cs="Arial"/>
          <w:b/>
          <w:sz w:val="20"/>
          <w:szCs w:val="20"/>
          <w:lang w:eastAsia="pl-PL"/>
        </w:rPr>
        <w:t>„D-03.01.01a PRZEPUSTY POD ZJAZDAMI„</w:t>
      </w:r>
    </w:p>
    <w:p w14:paraId="5891BF9E" w14:textId="6A70E9B6" w:rsidR="00683F03" w:rsidRPr="00683F03" w:rsidRDefault="00683F03" w:rsidP="00CA4B77">
      <w:pPr>
        <w:spacing w:after="0" w:line="240" w:lineRule="auto"/>
        <w:jc w:val="both"/>
        <w:rPr>
          <w:rFonts w:ascii="Arial" w:eastAsia="Calibri" w:hAnsi="Arial" w:cs="Arial"/>
          <w:b/>
          <w:sz w:val="20"/>
          <w:szCs w:val="20"/>
          <w:lang w:eastAsia="pl-PL"/>
        </w:rPr>
      </w:pPr>
    </w:p>
    <w:p w14:paraId="08C2D8BE" w14:textId="36019A89" w:rsidR="00683F03" w:rsidRDefault="00683F03" w:rsidP="00CA4B77">
      <w:pPr>
        <w:spacing w:after="0" w:line="240" w:lineRule="auto"/>
        <w:jc w:val="both"/>
        <w:rPr>
          <w:rFonts w:ascii="Arial" w:eastAsia="Calibri" w:hAnsi="Arial" w:cs="Arial"/>
          <w:b/>
          <w:lang w:eastAsia="pl-PL"/>
        </w:rPr>
      </w:pPr>
    </w:p>
    <w:p w14:paraId="5DEBA6AF" w14:textId="77777777" w:rsidR="00CA4B77" w:rsidRDefault="00CA4B77" w:rsidP="00CA4B77">
      <w:pPr>
        <w:tabs>
          <w:tab w:val="center" w:pos="6480"/>
        </w:tabs>
        <w:spacing w:after="0" w:line="240" w:lineRule="auto"/>
        <w:jc w:val="both"/>
        <w:rPr>
          <w:rFonts w:ascii="Arial" w:eastAsia="Calibri" w:hAnsi="Arial" w:cs="Arial"/>
          <w:b/>
          <w:lang w:eastAsia="pl-PL"/>
        </w:rPr>
      </w:pPr>
      <w:r w:rsidRPr="008108CE">
        <w:rPr>
          <w:rFonts w:ascii="Arial" w:eastAsia="Calibri" w:hAnsi="Arial" w:cs="Arial"/>
          <w:b/>
          <w:lang w:eastAsia="pl-PL"/>
        </w:rPr>
        <w:t xml:space="preserve">                                                                                          </w:t>
      </w:r>
    </w:p>
    <w:p w14:paraId="34667E7D" w14:textId="77777777" w:rsidR="00CA4B77" w:rsidRPr="008108CE" w:rsidRDefault="00CA4B77" w:rsidP="00CA4B77">
      <w:pPr>
        <w:tabs>
          <w:tab w:val="center" w:pos="6480"/>
        </w:tabs>
        <w:spacing w:after="0" w:line="240" w:lineRule="auto"/>
        <w:jc w:val="center"/>
        <w:rPr>
          <w:rFonts w:ascii="Arial" w:eastAsia="Calibri" w:hAnsi="Arial" w:cs="Arial"/>
          <w:b/>
          <w:lang w:eastAsia="pl-PL"/>
        </w:rPr>
      </w:pPr>
      <w:r>
        <w:rPr>
          <w:rFonts w:ascii="Arial" w:eastAsia="Calibri" w:hAnsi="Arial" w:cs="Arial"/>
          <w:b/>
          <w:lang w:eastAsia="pl-PL"/>
        </w:rPr>
        <w:t xml:space="preserve">                                                                   </w:t>
      </w:r>
      <w:r w:rsidRPr="008108CE">
        <w:rPr>
          <w:rFonts w:ascii="Arial" w:eastAsia="Calibri" w:hAnsi="Arial" w:cs="Arial"/>
          <w:b/>
          <w:lang w:eastAsia="pl-PL"/>
        </w:rPr>
        <w:t>Wójt Gminy Kosakowo</w:t>
      </w:r>
    </w:p>
    <w:p w14:paraId="5B0F3F00" w14:textId="77777777" w:rsidR="00CA4B77" w:rsidRPr="008108CE" w:rsidRDefault="00CA4B77" w:rsidP="00CA4B77">
      <w:pPr>
        <w:tabs>
          <w:tab w:val="center" w:pos="6480"/>
        </w:tabs>
        <w:spacing w:after="0" w:line="240" w:lineRule="auto"/>
        <w:jc w:val="both"/>
        <w:rPr>
          <w:rFonts w:ascii="Arial" w:eastAsia="Calibri" w:hAnsi="Arial" w:cs="Arial"/>
          <w:b/>
          <w:lang w:eastAsia="pl-PL"/>
        </w:rPr>
      </w:pP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t xml:space="preserve">                                                                                 </w:t>
      </w:r>
    </w:p>
    <w:p w14:paraId="72F0C8AD" w14:textId="77777777" w:rsidR="00CA4B77" w:rsidRPr="008108CE" w:rsidRDefault="00CA4B77" w:rsidP="00CA4B77">
      <w:pPr>
        <w:tabs>
          <w:tab w:val="center" w:pos="6480"/>
        </w:tabs>
        <w:spacing w:after="0" w:line="240" w:lineRule="auto"/>
        <w:jc w:val="both"/>
        <w:rPr>
          <w:rFonts w:ascii="Arial" w:eastAsia="Times New Roman" w:hAnsi="Arial" w:cs="Arial"/>
          <w:b/>
          <w:bCs/>
          <w:lang w:eastAsia="pl-PL"/>
        </w:rPr>
      </w:pPr>
      <w:r w:rsidRPr="008108CE">
        <w:rPr>
          <w:rFonts w:ascii="Arial" w:eastAsia="Calibri" w:hAnsi="Arial" w:cs="Arial"/>
          <w:b/>
          <w:lang w:eastAsia="pl-PL"/>
        </w:rPr>
        <w:t xml:space="preserve">                                                                                             </w:t>
      </w:r>
      <w:r>
        <w:rPr>
          <w:rFonts w:ascii="Arial" w:eastAsia="Calibri" w:hAnsi="Arial" w:cs="Arial"/>
          <w:b/>
          <w:lang w:eastAsia="pl-PL"/>
        </w:rPr>
        <w:t xml:space="preserve">     </w:t>
      </w:r>
      <w:r w:rsidRPr="008108CE">
        <w:rPr>
          <w:rFonts w:ascii="Arial" w:eastAsia="Calibri" w:hAnsi="Arial" w:cs="Arial"/>
          <w:b/>
          <w:lang w:eastAsia="pl-PL"/>
        </w:rPr>
        <w:t xml:space="preserve"> Marcin Majek</w:t>
      </w:r>
    </w:p>
    <w:p w14:paraId="6AB763D6" w14:textId="77777777" w:rsidR="00CA4B77" w:rsidRDefault="00CA4B77" w:rsidP="00CA4B77"/>
    <w:p w14:paraId="533DDEC1" w14:textId="77777777" w:rsidR="004B17D0" w:rsidRDefault="004B17D0"/>
    <w:sectPr w:rsidR="004B17D0" w:rsidSect="00731CFA">
      <w:pgSz w:w="11906" w:h="16838"/>
      <w:pgMar w:top="709"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72FB"/>
    <w:multiLevelType w:val="hybridMultilevel"/>
    <w:tmpl w:val="2FC4BCB2"/>
    <w:lvl w:ilvl="0" w:tplc="8002347C">
      <w:start w:val="2"/>
      <w:numFmt w:val="decimal"/>
      <w:lvlText w:val="%1."/>
      <w:lvlJc w:val="left"/>
      <w:pPr>
        <w:tabs>
          <w:tab w:val="num" w:pos="720"/>
        </w:tabs>
        <w:ind w:left="720" w:hanging="360"/>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47AC682">
      <w:start w:val="1"/>
      <w:numFmt w:val="decimal"/>
      <w:lvlText w:val="%4)"/>
      <w:lvlJc w:val="left"/>
      <w:pPr>
        <w:ind w:left="2880" w:hanging="360"/>
      </w:pPr>
      <w:rPr>
        <w:rFonts w:hint="default"/>
        <w:b w:val="0"/>
      </w:rPr>
    </w:lvl>
    <w:lvl w:ilvl="4" w:tplc="1A023B8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1837696"/>
    <w:multiLevelType w:val="hybridMultilevel"/>
    <w:tmpl w:val="3B4C395C"/>
    <w:lvl w:ilvl="0" w:tplc="820A282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D71FC7"/>
    <w:multiLevelType w:val="hybridMultilevel"/>
    <w:tmpl w:val="AAA65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7F6FCE"/>
    <w:multiLevelType w:val="hybridMultilevel"/>
    <w:tmpl w:val="1C483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077A9F"/>
    <w:multiLevelType w:val="hybridMultilevel"/>
    <w:tmpl w:val="FFCA9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77"/>
    <w:rsid w:val="00063FF6"/>
    <w:rsid w:val="000E39FC"/>
    <w:rsid w:val="001E2723"/>
    <w:rsid w:val="00201DA6"/>
    <w:rsid w:val="00275ECC"/>
    <w:rsid w:val="002C04BA"/>
    <w:rsid w:val="002D5C3F"/>
    <w:rsid w:val="003A6FF6"/>
    <w:rsid w:val="003E7BFC"/>
    <w:rsid w:val="00470EF8"/>
    <w:rsid w:val="004B17D0"/>
    <w:rsid w:val="004D734E"/>
    <w:rsid w:val="005D0414"/>
    <w:rsid w:val="0066493F"/>
    <w:rsid w:val="00667248"/>
    <w:rsid w:val="00683F03"/>
    <w:rsid w:val="006975CF"/>
    <w:rsid w:val="00731CFA"/>
    <w:rsid w:val="0088751D"/>
    <w:rsid w:val="00A1542D"/>
    <w:rsid w:val="00A82F5E"/>
    <w:rsid w:val="00AB268F"/>
    <w:rsid w:val="00C32279"/>
    <w:rsid w:val="00C5674D"/>
    <w:rsid w:val="00C92725"/>
    <w:rsid w:val="00CA4B77"/>
    <w:rsid w:val="00EA2B5F"/>
    <w:rsid w:val="00F2513C"/>
    <w:rsid w:val="00F50787"/>
    <w:rsid w:val="00FC5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D8B4"/>
  <w15:chartTrackingRefBased/>
  <w15:docId w15:val="{099B5FAD-2B3F-4C04-9EE8-ADA01611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4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15</Pages>
  <Words>6619</Words>
  <Characters>39715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Żuralska</dc:creator>
  <cp:keywords/>
  <dc:description/>
  <cp:lastModifiedBy>Adriana Żuralska</cp:lastModifiedBy>
  <cp:revision>16</cp:revision>
  <cp:lastPrinted>2021-11-05T12:07:00Z</cp:lastPrinted>
  <dcterms:created xsi:type="dcterms:W3CDTF">2021-10-29T12:04:00Z</dcterms:created>
  <dcterms:modified xsi:type="dcterms:W3CDTF">2021-11-05T13:25:00Z</dcterms:modified>
</cp:coreProperties>
</file>