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F931" w14:textId="350D51A0" w:rsidR="008734B0" w:rsidRPr="008734B0" w:rsidRDefault="008734B0" w:rsidP="008734B0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</w:rPr>
      </w:pPr>
      <w:r w:rsidRPr="008734B0">
        <w:rPr>
          <w:rFonts w:ascii="Arial" w:hAnsi="Arial" w:cs="Arial"/>
          <w:sz w:val="20"/>
        </w:rPr>
        <w:t>DZP.260.18.2024.KZ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Załącznik nr 1 do </w:t>
      </w:r>
      <w:r w:rsidR="00E22D43">
        <w:rPr>
          <w:rFonts w:ascii="Arial" w:hAnsi="Arial" w:cs="Arial"/>
          <w:sz w:val="20"/>
        </w:rPr>
        <w:t>SW</w:t>
      </w:r>
      <w:r>
        <w:rPr>
          <w:rFonts w:ascii="Arial" w:hAnsi="Arial" w:cs="Arial"/>
          <w:sz w:val="20"/>
        </w:rPr>
        <w:t>Z</w:t>
      </w:r>
    </w:p>
    <w:p w14:paraId="3E14562D" w14:textId="77777777" w:rsidR="008734B0" w:rsidRDefault="008734B0" w:rsidP="008734B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14:paraId="3E03C42C" w14:textId="22B1C299" w:rsidR="008734B0" w:rsidRPr="008734B0" w:rsidRDefault="00E0692A" w:rsidP="008734B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</w:t>
      </w:r>
      <w:r w:rsidR="008734B0" w:rsidRPr="008734B0">
        <w:rPr>
          <w:rFonts w:ascii="Arial" w:hAnsi="Arial" w:cs="Arial"/>
          <w:b/>
          <w:bCs/>
          <w:szCs w:val="24"/>
        </w:rPr>
        <w:t>pis przedmiotu zamówienia</w:t>
      </w:r>
    </w:p>
    <w:p w14:paraId="318996D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08" w:firstLine="708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4B4A82B" w14:textId="5379CDC0" w:rsidR="008734B0" w:rsidRPr="000C058E" w:rsidRDefault="008734B0" w:rsidP="000C058E">
      <w:pPr>
        <w:suppressAutoHyphens w:val="0"/>
        <w:autoSpaceDN/>
        <w:spacing w:after="0" w:line="288" w:lineRule="auto"/>
        <w:jc w:val="center"/>
        <w:textAlignment w:val="auto"/>
        <w:rPr>
          <w:rFonts w:ascii="Arial" w:hAnsi="Arial" w:cs="Arial"/>
          <w:b/>
          <w:i/>
          <w:iCs/>
        </w:rPr>
      </w:pPr>
      <w:bookmarkStart w:id="0" w:name="_Hlk160543997"/>
      <w:r w:rsidRPr="000C058E">
        <w:rPr>
          <w:rFonts w:ascii="Arial" w:hAnsi="Arial" w:cs="Arial"/>
          <w:b/>
          <w:i/>
          <w:iCs/>
        </w:rPr>
        <w:t>Zakup dwóch samochodów na potrzeby Centrum Nauki</w:t>
      </w:r>
      <w:r w:rsidR="00DC01EC" w:rsidRPr="000C058E">
        <w:rPr>
          <w:rFonts w:ascii="Arial" w:hAnsi="Arial" w:cs="Arial"/>
          <w:b/>
          <w:i/>
          <w:iCs/>
        </w:rPr>
        <w:t xml:space="preserve"> </w:t>
      </w:r>
      <w:r w:rsidRPr="000C058E">
        <w:rPr>
          <w:rFonts w:ascii="Arial" w:hAnsi="Arial" w:cs="Arial"/>
          <w:b/>
          <w:i/>
          <w:iCs/>
        </w:rPr>
        <w:t>Kopernik- zamówienie z podziałem na 2 części</w:t>
      </w:r>
      <w:bookmarkEnd w:id="0"/>
    </w:p>
    <w:p w14:paraId="31A45329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17280F" w14:textId="4FDF9635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Cs/>
          <w:sz w:val="28"/>
          <w:szCs w:val="24"/>
        </w:rPr>
      </w:pPr>
      <w:r w:rsidRPr="008734B0">
        <w:rPr>
          <w:rFonts w:ascii="Arial" w:hAnsi="Arial" w:cs="Arial"/>
          <w:b/>
          <w:bCs/>
          <w:iCs/>
          <w:sz w:val="28"/>
          <w:szCs w:val="24"/>
        </w:rPr>
        <w:t>CZĘŚĆ I</w:t>
      </w:r>
    </w:p>
    <w:p w14:paraId="7B688AF5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4A7CC17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  <w:r w:rsidRPr="008734B0">
        <w:rPr>
          <w:rFonts w:ascii="Arial" w:hAnsi="Arial" w:cs="Arial"/>
          <w:b/>
          <w:bCs/>
          <w:szCs w:val="24"/>
        </w:rPr>
        <w:t>Zadanie</w:t>
      </w:r>
      <w:r w:rsidRPr="008734B0">
        <w:rPr>
          <w:rFonts w:ascii="Arial" w:hAnsi="Arial" w:cs="Arial"/>
          <w:b/>
          <w:bCs/>
          <w:sz w:val="24"/>
          <w:szCs w:val="24"/>
        </w:rPr>
        <w:t>:</w:t>
      </w:r>
    </w:p>
    <w:p w14:paraId="644D8E8E" w14:textId="77777777" w:rsidR="008734B0" w:rsidRPr="008734B0" w:rsidRDefault="008734B0" w:rsidP="00E418DB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Cs w:val="24"/>
        </w:rPr>
      </w:pPr>
      <w:r w:rsidRPr="008734B0">
        <w:rPr>
          <w:rFonts w:ascii="Arial" w:hAnsi="Arial" w:cs="Arial"/>
          <w:szCs w:val="24"/>
        </w:rPr>
        <w:t>Przedmiotem zamówienia jest dostawa fabrycznie nowego samochodu osobowego kategorii M</w:t>
      </w:r>
      <w:r w:rsidRPr="008734B0">
        <w:rPr>
          <w:rFonts w:ascii="Arial" w:hAnsi="Arial" w:cs="Arial"/>
          <w:szCs w:val="24"/>
          <w:vertAlign w:val="subscript"/>
        </w:rPr>
        <w:t>1</w:t>
      </w:r>
      <w:r w:rsidRPr="008734B0">
        <w:rPr>
          <w:rFonts w:ascii="Arial" w:hAnsi="Arial" w:cs="Arial"/>
          <w:szCs w:val="24"/>
        </w:rPr>
        <w:t>, przystosowanego do przewozu 8 lub 9 osób na potrzeby Centrum Nauki Kopernik.</w:t>
      </w:r>
    </w:p>
    <w:p w14:paraId="0E62D5B3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14:paraId="0534264A" w14:textId="59DE334B" w:rsidR="008734B0" w:rsidRDefault="008734B0" w:rsidP="00E418DB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i/>
          <w:iCs/>
          <w:lang w:eastAsia="pl-PL"/>
        </w:rPr>
      </w:pPr>
      <w:r w:rsidRPr="008734B0">
        <w:rPr>
          <w:rFonts w:ascii="Arial" w:hAnsi="Arial" w:cs="Arial"/>
          <w:i/>
          <w:iCs/>
          <w:lang w:eastAsia="pl-PL"/>
        </w:rPr>
        <w:t xml:space="preserve">Inicjatywa „SOWA - Strefa Odkrywania, Wyobraźni i Aktywności” finansowana jest </w:t>
      </w:r>
      <w:r w:rsidR="00E418DB">
        <w:rPr>
          <w:rFonts w:ascii="Arial" w:hAnsi="Arial" w:cs="Arial"/>
          <w:i/>
          <w:iCs/>
          <w:lang w:eastAsia="pl-PL"/>
        </w:rPr>
        <w:br/>
      </w:r>
      <w:r w:rsidRPr="008734B0">
        <w:rPr>
          <w:rFonts w:ascii="Arial" w:hAnsi="Arial" w:cs="Arial"/>
          <w:i/>
          <w:iCs/>
          <w:lang w:eastAsia="pl-PL"/>
        </w:rPr>
        <w:t>w ramach dotacji Ministra Nauki, na podstawie umowy Nr 1/CNK-SOWA/2021 z dnia 2 marca 2021 r. w sprawie uruchomienia przez Centrum Nauki Kopernik 50 lokalnych Stref Odkrywania, Wyobraźni i Aktywności (SOWA) w latach 2021-2028.</w:t>
      </w:r>
    </w:p>
    <w:p w14:paraId="30824AB5" w14:textId="77777777" w:rsidR="00E418DB" w:rsidRPr="008734B0" w:rsidRDefault="00E418DB" w:rsidP="00E418DB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i/>
          <w:iCs/>
          <w:lang w:eastAsia="pl-PL"/>
        </w:rPr>
      </w:pPr>
    </w:p>
    <w:p w14:paraId="3CAD8AA6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8734B0">
        <w:rPr>
          <w:rFonts w:ascii="Arial" w:hAnsi="Arial" w:cs="Arial"/>
          <w:b/>
          <w:bCs/>
          <w:color w:val="000000"/>
          <w:szCs w:val="24"/>
        </w:rPr>
        <w:t>Opis przedmiotu zamówienia:</w:t>
      </w:r>
    </w:p>
    <w:p w14:paraId="68ACD641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49A4754C" w14:textId="77777777" w:rsidR="008734B0" w:rsidRPr="008734B0" w:rsidRDefault="008734B0" w:rsidP="00BB0820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Nadwozie samochodu</w:t>
      </w:r>
    </w:p>
    <w:p w14:paraId="4534BDD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Wyprodukowany w 2023 lub 2024 roku</w:t>
      </w:r>
    </w:p>
    <w:p w14:paraId="0172AD0C" w14:textId="14FA1BE0" w:rsidR="008734B0" w:rsidRPr="00006321" w:rsidRDefault="008734B0" w:rsidP="00006321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Bus 8 lub 9-cio osobowy </w:t>
      </w:r>
      <w:r w:rsidRPr="00006321">
        <w:rPr>
          <w:rFonts w:ascii="Arial" w:hAnsi="Arial" w:cs="Arial"/>
        </w:rPr>
        <w:t xml:space="preserve"> </w:t>
      </w:r>
    </w:p>
    <w:p w14:paraId="27654A3A" w14:textId="309DD291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Rozstaw osi  - min.3000mm – max.3</w:t>
      </w:r>
      <w:r w:rsidR="007C5028">
        <w:rPr>
          <w:rFonts w:ascii="Arial" w:hAnsi="Arial" w:cs="Arial"/>
        </w:rPr>
        <w:t>450</w:t>
      </w:r>
      <w:r w:rsidRPr="008734B0">
        <w:rPr>
          <w:rFonts w:ascii="Arial" w:hAnsi="Arial" w:cs="Arial"/>
        </w:rPr>
        <w:t xml:space="preserve">mm </w:t>
      </w:r>
    </w:p>
    <w:p w14:paraId="73DD54A2" w14:textId="31A3CAA9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Długość całkowita  - min. 5000mm max. 5</w:t>
      </w:r>
      <w:r w:rsidR="007C5028">
        <w:rPr>
          <w:rFonts w:ascii="Arial" w:hAnsi="Arial" w:cs="Arial"/>
        </w:rPr>
        <w:t>40</w:t>
      </w:r>
      <w:r w:rsidRPr="008734B0">
        <w:rPr>
          <w:rFonts w:ascii="Arial" w:hAnsi="Arial" w:cs="Arial"/>
        </w:rPr>
        <w:t xml:space="preserve">0mm </w:t>
      </w:r>
    </w:p>
    <w:p w14:paraId="0D04ADB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Wysokość całkowita niezaładowanego Pojazdu od podłoża - max. 2050mm  </w:t>
      </w:r>
    </w:p>
    <w:p w14:paraId="07894C6E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Kolor – do ustalenia z Zamawiającym przed podpisaniem umowy</w:t>
      </w:r>
    </w:p>
    <w:p w14:paraId="3945D09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Liczba miejsc - 1+8 tj. fotel kierowcy + 8 miejsc pasażerów lub 1+7 tj. fotel kierowcy + 7 miejsc pasażerów</w:t>
      </w:r>
    </w:p>
    <w:p w14:paraId="4660B070" w14:textId="73A281E5" w:rsidR="008734B0" w:rsidRPr="008734B0" w:rsidRDefault="007C5028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Klapa tylna otwierana do góry</w:t>
      </w:r>
    </w:p>
    <w:p w14:paraId="065D8245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Drzwi boczne przesuwne, przeszklone po prawej stronie</w:t>
      </w:r>
    </w:p>
    <w:p w14:paraId="4C5B52C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Szyby przyciemnione w przedziale osobowym</w:t>
      </w:r>
    </w:p>
    <w:p w14:paraId="66838198" w14:textId="77777777" w:rsidR="008734B0" w:rsidRPr="008734B0" w:rsidRDefault="008734B0" w:rsidP="00C6707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5E0F943C" w14:textId="77777777" w:rsidR="008734B0" w:rsidRPr="008734B0" w:rsidRDefault="008734B0" w:rsidP="00C6707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Silnik, układ napędowy</w:t>
      </w:r>
    </w:p>
    <w:p w14:paraId="16B6B0D8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Silnik typu Diesel o pojemności skokowej min. 1500 cm3 maks. 2000cm3 </w:t>
      </w:r>
    </w:p>
    <w:p w14:paraId="79AB094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Silnik o mocy (kW) - minimum 95 kW</w:t>
      </w:r>
    </w:p>
    <w:p w14:paraId="319025EA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Norma dla emisji zanieczyszczeń: tlenków azotu, cząstek stałych oraz węglowodorów – EURO 6</w:t>
      </w:r>
    </w:p>
    <w:p w14:paraId="05B60934" w14:textId="0104AE73" w:rsidR="008734B0" w:rsidRPr="00006321" w:rsidRDefault="007C5028" w:rsidP="00006321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Automatyczna skrzynia biegów</w:t>
      </w:r>
    </w:p>
    <w:p w14:paraId="30CBC98D" w14:textId="77777777" w:rsidR="00006321" w:rsidRDefault="00006321" w:rsidP="001F3BE5">
      <w:p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</w:rPr>
      </w:pPr>
    </w:p>
    <w:p w14:paraId="11BC2DDF" w14:textId="143ADA0C" w:rsidR="008734B0" w:rsidRPr="008734B0" w:rsidRDefault="008734B0" w:rsidP="001E07A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Bezpieczeństwo</w:t>
      </w:r>
    </w:p>
    <w:p w14:paraId="7B388456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zapobiegający blokowaniu kół podczas hamowania  </w:t>
      </w:r>
    </w:p>
    <w:p w14:paraId="4239C1E7" w14:textId="140E4961" w:rsidR="008734B0" w:rsidRPr="002C00FF" w:rsidRDefault="008734B0" w:rsidP="001F3BE5">
      <w:p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strike/>
        </w:rPr>
      </w:pPr>
      <w:r w:rsidRPr="002C00FF">
        <w:rPr>
          <w:rFonts w:ascii="Arial" w:hAnsi="Arial" w:cs="Arial"/>
          <w:strike/>
        </w:rPr>
        <w:t xml:space="preserve"> </w:t>
      </w:r>
    </w:p>
    <w:p w14:paraId="3CD0974E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lastRenderedPageBreak/>
        <w:t xml:space="preserve">System elektronicznej stabilizacji toru jazdy </w:t>
      </w:r>
    </w:p>
    <w:p w14:paraId="294963C1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System kontroli trakcji</w:t>
      </w:r>
    </w:p>
    <w:p w14:paraId="7F84A37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Poduszki powietrzne czołowe i boczne kierowcy i pasażerów w 1 rzędzie</w:t>
      </w:r>
    </w:p>
    <w:p w14:paraId="1E805A49" w14:textId="77777777" w:rsidR="008734B0" w:rsidRPr="008734B0" w:rsidRDefault="008734B0" w:rsidP="00C6707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3D1469C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20"/>
        <w:contextualSpacing/>
        <w:textAlignment w:val="auto"/>
        <w:rPr>
          <w:rFonts w:ascii="Arial" w:hAnsi="Arial" w:cs="Arial"/>
        </w:rPr>
      </w:pPr>
    </w:p>
    <w:p w14:paraId="532AC72A" w14:textId="77777777" w:rsidR="008734B0" w:rsidRPr="008734B0" w:rsidRDefault="008734B0" w:rsidP="00567BA6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textAlignment w:val="auto"/>
        <w:rPr>
          <w:rFonts w:ascii="Arial" w:hAnsi="Arial" w:cs="Arial"/>
          <w:b/>
          <w:sz w:val="24"/>
        </w:rPr>
      </w:pPr>
      <w:r w:rsidRPr="008734B0">
        <w:rPr>
          <w:rFonts w:ascii="Arial" w:hAnsi="Arial" w:cs="Arial"/>
          <w:b/>
          <w:sz w:val="24"/>
        </w:rPr>
        <w:t>Wyposażenie</w:t>
      </w:r>
    </w:p>
    <w:p w14:paraId="2B27883A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Wspomaganie układu kierowniczego </w:t>
      </w:r>
    </w:p>
    <w:p w14:paraId="26A1D71D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Kolumna kierownicy wyposażona w blokadę z możliwością regulacji co najmniej w 1 płaszczyźnie  </w:t>
      </w:r>
    </w:p>
    <w:p w14:paraId="29C6364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Immobiliser </w:t>
      </w:r>
    </w:p>
    <w:p w14:paraId="341DD561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Autoalarm</w:t>
      </w:r>
    </w:p>
    <w:p w14:paraId="778FC6E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Centralny zamek sterowany pilotem </w:t>
      </w:r>
    </w:p>
    <w:p w14:paraId="61CF4005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Komputer pokładowy</w:t>
      </w:r>
    </w:p>
    <w:p w14:paraId="66D7FC6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Sterowanie radioodtwarzaczem w kierownicy </w:t>
      </w:r>
    </w:p>
    <w:p w14:paraId="06FB97B3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Elektrycznie sterowane szyby przednie</w:t>
      </w:r>
    </w:p>
    <w:p w14:paraId="7CF7670B" w14:textId="77777777" w:rsid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Lusterka podgrzewane i elektrycznie sterowane z prawej i lewej strony</w:t>
      </w:r>
    </w:p>
    <w:p w14:paraId="3A3919F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Gniazdo 12V w kabinie kierowcy </w:t>
      </w:r>
    </w:p>
    <w:p w14:paraId="3BA5F412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Zbiornik paliwa o pojemności minimum 69 litrów   </w:t>
      </w:r>
    </w:p>
    <w:p w14:paraId="68911A1F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Klimatyzacja minimum manualna z nawiewami w kabinie kierowcy i w przedziale osobowym</w:t>
      </w:r>
    </w:p>
    <w:p w14:paraId="21A41152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Automatyczne włączanie świateł do jazdy dziennej </w:t>
      </w:r>
    </w:p>
    <w:p w14:paraId="2E394C82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Tempomat</w:t>
      </w:r>
    </w:p>
    <w:p w14:paraId="6738E945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Pokrycie siedzeń (tapicerka) wykonana z materiału </w:t>
      </w:r>
    </w:p>
    <w:p w14:paraId="0D59F84D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Wszystkie miejsca siedzące wyposażone w pasy bezpieczeństwa oraz zagłówki </w:t>
      </w:r>
    </w:p>
    <w:p w14:paraId="4F975B98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 rząd siedzeń – fotel kierowcy z podparciem odcinka lędźwiowego i podłokietnikiem + fotel jednoosobowy lub kanapa dwuosobowa,</w:t>
      </w:r>
    </w:p>
    <w:p w14:paraId="7CA1A3D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II rząd siedzeń – fotele pojedyncze lub 1 fotel + kanapa 2 osobowa lub kanapa 3 osobowa</w:t>
      </w:r>
    </w:p>
    <w:p w14:paraId="60177633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III rząd siedzeń - fotele pojedyncze lub 1 fotel + kanapa 2 osobowa lub kanapa 3 osobowa</w:t>
      </w:r>
    </w:p>
    <w:p w14:paraId="7F1E6F8B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Możliwość szybkiego demontażu wszystkich foteli w II i III rzędzie siedzeń </w:t>
      </w:r>
    </w:p>
    <w:p w14:paraId="4DAA32B6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Oświetlenie kabiny kierowcy i przedziału osobowego zamontowane w podsufitce</w:t>
      </w:r>
    </w:p>
    <w:p w14:paraId="15685CD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Dywaniki gumowe w całej przestrzeni pasażerskiej</w:t>
      </w:r>
    </w:p>
    <w:p w14:paraId="5FBE6D16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Czujniki parkowania - przednie i tylne</w:t>
      </w:r>
    </w:p>
    <w:p w14:paraId="276BBBB0" w14:textId="2BA523AE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Radioodtwarzacz z wyświetlaczem min. 7 cali z MP3 i portem USB z min. czterema głośnikami, zintegrowany z systemem głośnomówiącym </w:t>
      </w:r>
      <w:proofErr w:type="spellStart"/>
      <w:r w:rsidRPr="008734B0">
        <w:rPr>
          <w:rFonts w:ascii="Arial" w:hAnsi="Arial" w:cs="Arial"/>
        </w:rPr>
        <w:t>bluetooth</w:t>
      </w:r>
      <w:proofErr w:type="spellEnd"/>
      <w:r w:rsidRPr="008734B0">
        <w:rPr>
          <w:rFonts w:ascii="Arial" w:hAnsi="Arial" w:cs="Arial"/>
        </w:rPr>
        <w:t xml:space="preserve"> i kamerą widoku wstecznego. </w:t>
      </w:r>
    </w:p>
    <w:p w14:paraId="6B0C087B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9 szt. kamizelek ostrzegawczych odblaskowych w kolorze żółtym w rozmiarze „L”</w:t>
      </w:r>
    </w:p>
    <w:p w14:paraId="47AE43B4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Gaśnica samochodowa</w:t>
      </w:r>
    </w:p>
    <w:p w14:paraId="03683553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Trójkąt ostrzegawczy w opakowaniu ochronnym</w:t>
      </w:r>
    </w:p>
    <w:p w14:paraId="4FD257F7" w14:textId="4CC43F8D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Apteczka</w:t>
      </w:r>
      <w:r w:rsidR="008E7537">
        <w:rPr>
          <w:rFonts w:ascii="Arial" w:hAnsi="Arial" w:cs="Arial"/>
        </w:rPr>
        <w:t xml:space="preserve"> samochodowa zgodna z normą DIN 13164 Plus</w:t>
      </w:r>
    </w:p>
    <w:p w14:paraId="53857C04" w14:textId="77777777" w:rsid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Zestaw podręcznych narzędzi, w ochronnym opakowaniu,  w którego skład wchodzi  co najmniej: </w:t>
      </w:r>
    </w:p>
    <w:p w14:paraId="0B5DC27D" w14:textId="77777777" w:rsidR="001F3BE5" w:rsidRPr="008734B0" w:rsidRDefault="001F3BE5" w:rsidP="001F3BE5">
      <w:pPr>
        <w:suppressAutoHyphens w:val="0"/>
        <w:autoSpaceDE w:val="0"/>
        <w:autoSpaceDN/>
        <w:adjustRightInd w:val="0"/>
        <w:spacing w:after="0" w:line="240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42F384C3" w14:textId="6B3382A0" w:rsidR="008734B0" w:rsidRPr="008734B0" w:rsidRDefault="008734B0" w:rsidP="002555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lastRenderedPageBreak/>
        <w:t xml:space="preserve">podnośnik samochodowy umożliwiający wymianę poszczególnych kół pojazdu </w:t>
      </w:r>
    </w:p>
    <w:p w14:paraId="1339087B" w14:textId="203863EE" w:rsidR="008734B0" w:rsidRPr="008734B0" w:rsidRDefault="008734B0" w:rsidP="002555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klucz do kół </w:t>
      </w:r>
    </w:p>
    <w:p w14:paraId="0E070FC8" w14:textId="7593D9D8" w:rsidR="008734B0" w:rsidRPr="008734B0" w:rsidRDefault="008734B0" w:rsidP="002555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wkrętak dwustronny (minimum  płaski i gwiazdkowy) </w:t>
      </w:r>
    </w:p>
    <w:p w14:paraId="3FF52EDE" w14:textId="77777777" w:rsidR="008734B0" w:rsidRPr="008734B0" w:rsidRDefault="008734B0" w:rsidP="002555B4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Wyposażony w 2 (dwa) nowe komplety kół w rozmiarze zalecanym przez producenta Pojazdu o średnicy nie mniejszej niż 16" (jeden komplet kół = 4 szt. felg stalowych/aluminiowych wraz z oponami), zawierający: </w:t>
      </w:r>
    </w:p>
    <w:p w14:paraId="3C13D1DE" w14:textId="77777777" w:rsidR="008734B0" w:rsidRPr="008734B0" w:rsidRDefault="008734B0" w:rsidP="00996811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komplet kół zimowych: felgi stalowe (4 szt.) + kołpaki (4 szt.)+ opony zimowe  (4 szt.) dostosowane rozmiarem do oferowanego Pojazdu </w:t>
      </w:r>
    </w:p>
    <w:p w14:paraId="5F66F59B" w14:textId="77777777" w:rsidR="008734B0" w:rsidRPr="008734B0" w:rsidRDefault="008734B0" w:rsidP="00996811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komplet kół letnich: felgi aluminiowe (4szt.) + opony letnie (4 szt.) dostosowane     rozmiarem do oferowanego Pojazdu </w:t>
      </w:r>
    </w:p>
    <w:p w14:paraId="0BE931D9" w14:textId="77777777" w:rsidR="008734B0" w:rsidRPr="008734B0" w:rsidRDefault="008734B0" w:rsidP="002555B4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Zestaw do naprawy opon</w:t>
      </w:r>
    </w:p>
    <w:p w14:paraId="0C2A12F3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4525A1D5" w14:textId="77777777" w:rsidR="008734B0" w:rsidRPr="008734B0" w:rsidRDefault="008734B0" w:rsidP="00567BA6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  <w:sz w:val="24"/>
        </w:rPr>
        <w:t>Gwarancja:</w:t>
      </w:r>
    </w:p>
    <w:p w14:paraId="4FBE5300" w14:textId="77777777" w:rsidR="008734B0" w:rsidRPr="008734B0" w:rsidRDefault="008734B0" w:rsidP="008734B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silnik i podzespoły - min. 24 miesiące </w:t>
      </w:r>
    </w:p>
    <w:p w14:paraId="5383130C" w14:textId="77777777" w:rsidR="008734B0" w:rsidRPr="008734B0" w:rsidRDefault="008734B0" w:rsidP="008734B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powłoki lakiernicze - min. 24 miesiące </w:t>
      </w:r>
    </w:p>
    <w:p w14:paraId="667E8A59" w14:textId="77777777" w:rsidR="008734B0" w:rsidRPr="008734B0" w:rsidRDefault="008734B0" w:rsidP="008734B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Gwarancja producenta na perforację nadwozia – min. 86 miesięcy</w:t>
      </w:r>
    </w:p>
    <w:p w14:paraId="1F8E741E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20"/>
        <w:contextualSpacing/>
        <w:textAlignment w:val="auto"/>
        <w:rPr>
          <w:rFonts w:ascii="Arial" w:hAnsi="Arial" w:cs="Arial"/>
        </w:rPr>
      </w:pPr>
    </w:p>
    <w:p w14:paraId="37095913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sz w:val="24"/>
        </w:rPr>
      </w:pPr>
      <w:r w:rsidRPr="008734B0">
        <w:rPr>
          <w:rFonts w:ascii="Arial" w:hAnsi="Arial" w:cs="Arial"/>
          <w:b/>
          <w:sz w:val="24"/>
        </w:rPr>
        <w:t>Dokumenty, które Wykonawca ma obowiązek dostarczyć wraz z pojazdem:</w:t>
      </w:r>
    </w:p>
    <w:p w14:paraId="7CAAEDE3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Instrukcja obsługi samochodu w języku polskim,</w:t>
      </w:r>
    </w:p>
    <w:p w14:paraId="44752250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Książka gwarancyjna wraz ze szczegółowymi warunkami gwarancji i serwisu,</w:t>
      </w:r>
    </w:p>
    <w:p w14:paraId="5CB232D9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Książka przeglądów serwisowych,</w:t>
      </w:r>
    </w:p>
    <w:p w14:paraId="3B559C3A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Świadectwo homologacji pojazdu,</w:t>
      </w:r>
    </w:p>
    <w:p w14:paraId="5E573E6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5401CD62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20"/>
        <w:contextualSpacing/>
        <w:textAlignment w:val="auto"/>
        <w:rPr>
          <w:rFonts w:ascii="Arial" w:hAnsi="Arial" w:cs="Arial"/>
        </w:rPr>
      </w:pPr>
    </w:p>
    <w:p w14:paraId="64310BE1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sz w:val="24"/>
        </w:rPr>
      </w:pPr>
      <w:r w:rsidRPr="008734B0">
        <w:rPr>
          <w:rFonts w:ascii="Arial" w:hAnsi="Arial" w:cs="Arial"/>
          <w:b/>
          <w:sz w:val="24"/>
        </w:rPr>
        <w:t>Warunki dostarczenia samochodu:</w:t>
      </w:r>
    </w:p>
    <w:p w14:paraId="48A1AA6D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Przed dostarczeniem samochodu do siedziby Zamawiającego, Wykonawca wykona na swój koszt,  techniczny przegląd zerowy, co będzie odnotowane w książce gwarancyjnej</w:t>
      </w:r>
    </w:p>
    <w:p w14:paraId="7D1402D1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samochód z zamontowanym ogumieniem letnim</w:t>
      </w:r>
    </w:p>
    <w:p w14:paraId="03BD095C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zobowiązuje się dostarczyć przedmiot zamówienia wolny od wad fizycznych i prawnych oraz fabrycznie nowy.</w:t>
      </w:r>
    </w:p>
    <w:p w14:paraId="061CC499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przedmiot zamówienia na własny koszt.</w:t>
      </w:r>
    </w:p>
    <w:p w14:paraId="18AEE193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Elementy wchodzące w skład przedmiotu zamówienia w dniu składania ofert nie mogą być przeznaczone przez producenta do wycofania z produkcji lub sprzedaży.</w:t>
      </w:r>
    </w:p>
    <w:p w14:paraId="08107C87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Stan licznika na dzień dostawy - nie więcej niż 30km </w:t>
      </w:r>
    </w:p>
    <w:p w14:paraId="7B85FC63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Stan paliwa na dzień dostawy - pełny bak</w:t>
      </w:r>
    </w:p>
    <w:p w14:paraId="5E306EC1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Termin realizacji zamówienia: </w:t>
      </w:r>
      <w:r w:rsidRPr="00E0692A">
        <w:rPr>
          <w:rFonts w:ascii="Arial" w:hAnsi="Arial" w:cs="Arial"/>
        </w:rPr>
        <w:t xml:space="preserve">maksymalnie 90 dni </w:t>
      </w:r>
      <w:r w:rsidRPr="008734B0">
        <w:rPr>
          <w:rFonts w:ascii="Arial" w:hAnsi="Arial" w:cs="Arial"/>
        </w:rPr>
        <w:t>od dnia zawarcia umowy.</w:t>
      </w:r>
    </w:p>
    <w:p w14:paraId="0315C7A5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Zamawiającemu samochód zarejestrowany w urzędzie komunikacji właściwym dla siedziby Zamawiającego tj. w Wydziale Komunikacji Warszawa Śródmieście ul. Leona Kruczkowskiego 2, 00-123 Warszawa</w:t>
      </w:r>
    </w:p>
    <w:p w14:paraId="3D0D7E00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7FEA3DD6" w14:textId="77777777" w:rsidR="007C5028" w:rsidRDefault="007C5028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sz w:val="28"/>
        </w:rPr>
      </w:pPr>
    </w:p>
    <w:p w14:paraId="49A7A2D6" w14:textId="28953A4C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sz w:val="28"/>
        </w:rPr>
      </w:pPr>
      <w:r w:rsidRPr="008734B0">
        <w:rPr>
          <w:rFonts w:ascii="Arial" w:hAnsi="Arial" w:cs="Arial"/>
          <w:b/>
          <w:sz w:val="28"/>
        </w:rPr>
        <w:lastRenderedPageBreak/>
        <w:t>CZĘŚĆ II</w:t>
      </w:r>
    </w:p>
    <w:p w14:paraId="3F1EC79B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i/>
          <w:sz w:val="28"/>
        </w:rPr>
      </w:pPr>
    </w:p>
    <w:p w14:paraId="1ADC5350" w14:textId="77777777" w:rsidR="008734B0" w:rsidRPr="008734B0" w:rsidRDefault="008734B0" w:rsidP="00B2193E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734B0">
        <w:rPr>
          <w:rFonts w:ascii="Arial" w:hAnsi="Arial" w:cs="Arial"/>
          <w:b/>
          <w:bCs/>
        </w:rPr>
        <w:t>Zadanie:</w:t>
      </w:r>
    </w:p>
    <w:p w14:paraId="1174DAEA" w14:textId="7F9528B7" w:rsidR="008734B0" w:rsidRPr="008734B0" w:rsidRDefault="008734B0" w:rsidP="00A81761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Przedmiotem zamówienia jest dostawa fabrycznie nowego samochodu dostawczego </w:t>
      </w:r>
      <w:r w:rsidR="00B2193E">
        <w:rPr>
          <w:rFonts w:ascii="Arial" w:hAnsi="Arial" w:cs="Arial"/>
        </w:rPr>
        <w:br/>
      </w:r>
      <w:r w:rsidRPr="008734B0">
        <w:rPr>
          <w:rFonts w:ascii="Arial" w:hAnsi="Arial" w:cs="Arial"/>
        </w:rPr>
        <w:t>o dopuszczalnej masie całkowitej do 3,5 tony, kategorii N</w:t>
      </w:r>
      <w:r w:rsidRPr="008734B0">
        <w:rPr>
          <w:rFonts w:ascii="Arial" w:hAnsi="Arial" w:cs="Arial"/>
          <w:vertAlign w:val="subscript"/>
        </w:rPr>
        <w:t>1</w:t>
      </w:r>
      <w:r w:rsidRPr="008734B0">
        <w:rPr>
          <w:rFonts w:ascii="Arial" w:hAnsi="Arial" w:cs="Arial"/>
        </w:rPr>
        <w:t>, na potrzeby Centrum Nauki Kopernik.</w:t>
      </w:r>
    </w:p>
    <w:p w14:paraId="4AFEF4FC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3209474E" w14:textId="77777777" w:rsidR="008734B0" w:rsidRPr="008734B0" w:rsidRDefault="008734B0" w:rsidP="00A81761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i/>
          <w:iCs/>
          <w:lang w:eastAsia="pl-PL"/>
        </w:rPr>
      </w:pPr>
      <w:r w:rsidRPr="008734B0">
        <w:rPr>
          <w:rFonts w:ascii="Arial" w:hAnsi="Arial" w:cs="Arial"/>
          <w:i/>
          <w:iCs/>
          <w:lang w:eastAsia="pl-PL"/>
        </w:rPr>
  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  </w:r>
      <w:proofErr w:type="spellStart"/>
      <w:r w:rsidRPr="008734B0">
        <w:rPr>
          <w:rFonts w:ascii="Arial" w:hAnsi="Arial" w:cs="Arial"/>
          <w:i/>
          <w:iCs/>
          <w:lang w:eastAsia="pl-PL"/>
        </w:rPr>
        <w:t>MEiN</w:t>
      </w:r>
      <w:proofErr w:type="spellEnd"/>
      <w:r w:rsidRPr="008734B0">
        <w:rPr>
          <w:rFonts w:ascii="Arial" w:hAnsi="Arial" w:cs="Arial"/>
          <w:i/>
          <w:iCs/>
          <w:lang w:eastAsia="pl-PL"/>
        </w:rPr>
        <w:t>/2023/DPI/3079. W roku 2024 w ramach Programu Nauka dla Ciebie realizowane są działania „</w:t>
      </w:r>
      <w:proofErr w:type="spellStart"/>
      <w:r w:rsidRPr="008734B0">
        <w:rPr>
          <w:rFonts w:ascii="Arial" w:hAnsi="Arial" w:cs="Arial"/>
          <w:i/>
          <w:iCs/>
          <w:lang w:eastAsia="pl-PL"/>
        </w:rPr>
        <w:t>Naukobus</w:t>
      </w:r>
      <w:proofErr w:type="spellEnd"/>
      <w:r w:rsidRPr="008734B0">
        <w:rPr>
          <w:rFonts w:ascii="Arial" w:hAnsi="Arial" w:cs="Arial"/>
          <w:i/>
          <w:iCs/>
          <w:lang w:eastAsia="pl-PL"/>
        </w:rPr>
        <w:t>”, „</w:t>
      </w:r>
      <w:proofErr w:type="spellStart"/>
      <w:r w:rsidRPr="008734B0">
        <w:rPr>
          <w:rFonts w:ascii="Arial" w:hAnsi="Arial" w:cs="Arial"/>
          <w:i/>
          <w:iCs/>
          <w:lang w:eastAsia="pl-PL"/>
        </w:rPr>
        <w:t>Planetobus</w:t>
      </w:r>
      <w:proofErr w:type="spellEnd"/>
      <w:r w:rsidRPr="008734B0">
        <w:rPr>
          <w:rFonts w:ascii="Arial" w:hAnsi="Arial" w:cs="Arial"/>
          <w:i/>
          <w:iCs/>
          <w:lang w:eastAsia="pl-PL"/>
        </w:rPr>
        <w:t>”, „O matmo!” oraz 27. Piknik Naukowy Polskiego Radia i Centrum Nauki Kopernik.</w:t>
      </w:r>
    </w:p>
    <w:p w14:paraId="29015A6C" w14:textId="77777777" w:rsidR="008734B0" w:rsidRPr="008734B0" w:rsidRDefault="008734B0" w:rsidP="008734B0">
      <w:pPr>
        <w:suppressAutoHyphens w:val="0"/>
        <w:autoSpaceDN/>
        <w:spacing w:after="120" w:line="276" w:lineRule="auto"/>
        <w:textAlignment w:val="auto"/>
        <w:rPr>
          <w:rFonts w:ascii="Arial" w:hAnsi="Arial" w:cs="Arial"/>
          <w:i/>
          <w:iCs/>
          <w:lang w:eastAsia="pl-PL"/>
        </w:rPr>
      </w:pPr>
    </w:p>
    <w:p w14:paraId="33F6A7F8" w14:textId="77777777" w:rsidR="008734B0" w:rsidRPr="008734B0" w:rsidRDefault="008734B0" w:rsidP="008734B0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bCs/>
          <w:color w:val="000000"/>
        </w:rPr>
      </w:pPr>
      <w:r w:rsidRPr="008734B0">
        <w:rPr>
          <w:rFonts w:ascii="Arial" w:hAnsi="Arial" w:cs="Arial"/>
          <w:b/>
          <w:bCs/>
          <w:color w:val="000000"/>
        </w:rPr>
        <w:t>Opis przedmiotu zamówienia:</w:t>
      </w:r>
    </w:p>
    <w:p w14:paraId="18969A8E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color w:val="000000"/>
        </w:rPr>
      </w:pPr>
    </w:p>
    <w:p w14:paraId="64B3FBAC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Nadwozie samochodu</w:t>
      </w:r>
    </w:p>
    <w:p w14:paraId="67CAD74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Wyprodukowany w 2023 lub 2024 roku</w:t>
      </w:r>
    </w:p>
    <w:p w14:paraId="6BB1271D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Furgon 3 osobowy</w:t>
      </w:r>
    </w:p>
    <w:p w14:paraId="0636747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Dopuszczalna masa całkowita 3,5 tony </w:t>
      </w:r>
    </w:p>
    <w:p w14:paraId="721E55C9" w14:textId="7956A300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Ładowność minimum 1</w:t>
      </w:r>
      <w:r w:rsidR="007C5028">
        <w:rPr>
          <w:rFonts w:ascii="Arial" w:hAnsi="Arial" w:cs="Arial"/>
        </w:rPr>
        <w:t>2</w:t>
      </w:r>
      <w:r w:rsidRPr="008734B0">
        <w:rPr>
          <w:rFonts w:ascii="Arial" w:hAnsi="Arial" w:cs="Arial"/>
        </w:rPr>
        <w:t xml:space="preserve">00kg </w:t>
      </w:r>
    </w:p>
    <w:p w14:paraId="10CE0372" w14:textId="0BB825B6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Rozstaw osi powinien zawierać się w przedziale 3300mm - 3</w:t>
      </w:r>
      <w:r w:rsidR="007C5028">
        <w:rPr>
          <w:rFonts w:ascii="Arial" w:hAnsi="Arial" w:cs="Arial"/>
        </w:rPr>
        <w:t>9</w:t>
      </w:r>
      <w:r w:rsidRPr="008734B0">
        <w:rPr>
          <w:rFonts w:ascii="Arial" w:hAnsi="Arial" w:cs="Arial"/>
        </w:rPr>
        <w:t xml:space="preserve">50mm </w:t>
      </w:r>
    </w:p>
    <w:p w14:paraId="4A66F6F8" w14:textId="328B65CC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Długość całkowita  - min. 5300mm max. </w:t>
      </w:r>
      <w:r w:rsidR="007C5028">
        <w:rPr>
          <w:rFonts w:ascii="Arial" w:hAnsi="Arial" w:cs="Arial"/>
        </w:rPr>
        <w:t>60</w:t>
      </w:r>
      <w:r w:rsidRPr="008734B0">
        <w:rPr>
          <w:rFonts w:ascii="Arial" w:hAnsi="Arial" w:cs="Arial"/>
        </w:rPr>
        <w:t xml:space="preserve">00mm </w:t>
      </w:r>
    </w:p>
    <w:p w14:paraId="6B1D57AA" w14:textId="28CD232B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Wysokość całkowita niezaładowanego Pojazdu od podłoża - max. 26</w:t>
      </w:r>
      <w:r w:rsidR="007C5028">
        <w:rPr>
          <w:rFonts w:ascii="Arial" w:hAnsi="Arial" w:cs="Arial"/>
        </w:rPr>
        <w:t>5</w:t>
      </w:r>
      <w:r w:rsidRPr="008734B0">
        <w:rPr>
          <w:rFonts w:ascii="Arial" w:hAnsi="Arial" w:cs="Arial"/>
        </w:rPr>
        <w:t xml:space="preserve">0mm  </w:t>
      </w:r>
    </w:p>
    <w:p w14:paraId="5FB91136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Kolor – do ustalenia z Zamawiającym przed podpisaniem umowy</w:t>
      </w:r>
    </w:p>
    <w:p w14:paraId="59D6399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Liczba miejsc w kabinie kierowcy - 1+2 tj. fotel kierowcy + 2 miejsca pasażerów</w:t>
      </w:r>
    </w:p>
    <w:p w14:paraId="0A6BD15D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Drzwi tylne pełne, dwuskrzydłowe symetryczne, otwierane o kąt min. 180 stopni  </w:t>
      </w:r>
    </w:p>
    <w:p w14:paraId="654B942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Drzwi boczne przesuwne, pełne po prawej stronie</w:t>
      </w:r>
    </w:p>
    <w:p w14:paraId="1F7FA54A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7EF4CACA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Silnik, układ napędowy</w:t>
      </w:r>
    </w:p>
    <w:p w14:paraId="1014AF7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Wyposażony w silnik typu Diesel o minimalnej pojemności skokowej 1950 cm3</w:t>
      </w:r>
    </w:p>
    <w:p w14:paraId="049BC997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Wyposażony w silnik o mocy (kW) - minimum 90 kW</w:t>
      </w:r>
    </w:p>
    <w:p w14:paraId="67914E2A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9" w:hanging="331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Norma EURO 6 dla emisji zanieczyszczeń: tlenków azotu, cząstek stałych oraz węglowodorów</w:t>
      </w:r>
    </w:p>
    <w:p w14:paraId="4C7096D2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14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Wyposażony w manualną skrzynię biegów o 6 przełożeniach do przodu oraz bieg wsteczny</w:t>
      </w:r>
    </w:p>
    <w:p w14:paraId="1656CFE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Napęd na koła przednie</w:t>
      </w:r>
    </w:p>
    <w:p w14:paraId="1B72B40D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1A72161D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Bezpieczeństwo</w:t>
      </w:r>
    </w:p>
    <w:p w14:paraId="63AEFA88" w14:textId="65D99BD8" w:rsidR="008734B0" w:rsidRPr="005720D5" w:rsidRDefault="008734B0" w:rsidP="005720D5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zapobiegający blokowaniu kół podczas hamowania  </w:t>
      </w:r>
    </w:p>
    <w:p w14:paraId="4ACE16D6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elektronicznej stabilizacji toru jazdy </w:t>
      </w:r>
    </w:p>
    <w:p w14:paraId="5F4EEB01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System kontroli trakcji</w:t>
      </w:r>
    </w:p>
    <w:p w14:paraId="719A6857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Poduszka powietrzna kierowcy</w:t>
      </w:r>
    </w:p>
    <w:p w14:paraId="4BA1CFC9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19AD275E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Przestrzeń ładunkowa.</w:t>
      </w:r>
    </w:p>
    <w:p w14:paraId="22CBF05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Długość: min. 3000mm </w:t>
      </w:r>
    </w:p>
    <w:p w14:paraId="04D0972C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Szerokość pomiędzy nadkolami: min. 1350mm </w:t>
      </w:r>
    </w:p>
    <w:p w14:paraId="51442AB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Wysokość: min. 1850mm  </w:t>
      </w:r>
    </w:p>
    <w:p w14:paraId="3F28272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14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Zabezpieczenie przestrzeni ładunkowej na całej wysokości sklejką lub wytrzymałym tworzywem sztucznym</w:t>
      </w:r>
    </w:p>
    <w:p w14:paraId="0273714B" w14:textId="11D33982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Podłoga zabezpieczona sklejką lub tworzywem sztucznym - wodoodporna </w:t>
      </w:r>
      <w:r w:rsidR="003D397F">
        <w:rPr>
          <w:rFonts w:ascii="Arial" w:hAnsi="Arial" w:cs="Arial"/>
        </w:rPr>
        <w:br/>
      </w:r>
      <w:r w:rsidRPr="008734B0">
        <w:rPr>
          <w:rFonts w:ascii="Arial" w:hAnsi="Arial" w:cs="Arial"/>
        </w:rPr>
        <w:t>i antypoślizgowa</w:t>
      </w:r>
    </w:p>
    <w:p w14:paraId="21CE077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78012311" w14:textId="77777777" w:rsidR="008734B0" w:rsidRPr="008734B0" w:rsidRDefault="008734B0" w:rsidP="001C1DEA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Wyposażenie</w:t>
      </w:r>
    </w:p>
    <w:p w14:paraId="5EAB34EA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Miejsca siedzące w kabinie  wyposażone w pasy bezpieczeństwa oraz zagłówki </w:t>
      </w:r>
    </w:p>
    <w:p w14:paraId="6919EB0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Wspomaganie układu kierowniczego </w:t>
      </w:r>
    </w:p>
    <w:p w14:paraId="2259FBE1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Kolumna kierownicy wyposażona w blokadę, z możliwością regulacji  co najmniej w 1 płaszczyźnie  </w:t>
      </w:r>
    </w:p>
    <w:p w14:paraId="7120B12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Immobiliser </w:t>
      </w:r>
    </w:p>
    <w:p w14:paraId="0E389A1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Autoalarm </w:t>
      </w:r>
    </w:p>
    <w:p w14:paraId="2C7BCF9A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Centralny zamek sterowany pilotem </w:t>
      </w:r>
    </w:p>
    <w:p w14:paraId="24D814B9" w14:textId="60CAFD3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Zbiornik paliwa o pojemności minimum </w:t>
      </w:r>
      <w:r w:rsidR="007C5028">
        <w:rPr>
          <w:rFonts w:ascii="Arial" w:hAnsi="Arial" w:cs="Arial"/>
        </w:rPr>
        <w:t>65</w:t>
      </w:r>
      <w:r w:rsidRPr="008734B0">
        <w:rPr>
          <w:rFonts w:ascii="Arial" w:hAnsi="Arial" w:cs="Arial"/>
        </w:rPr>
        <w:t xml:space="preserve"> litrów   </w:t>
      </w:r>
    </w:p>
    <w:p w14:paraId="109FC58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Klimatyzacja minimum manualna </w:t>
      </w:r>
    </w:p>
    <w:p w14:paraId="5C69174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Komputer pokładowy</w:t>
      </w:r>
    </w:p>
    <w:p w14:paraId="46AF76E1" w14:textId="6661039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Radioodtwarzacz</w:t>
      </w:r>
      <w:r w:rsidR="007C5028">
        <w:rPr>
          <w:rFonts w:ascii="Arial" w:hAnsi="Arial" w:cs="Arial"/>
        </w:rPr>
        <w:t xml:space="preserve"> z wyświetlaczem</w:t>
      </w:r>
      <w:r w:rsidRPr="008734B0">
        <w:rPr>
          <w:rFonts w:ascii="Arial" w:hAnsi="Arial" w:cs="Arial"/>
        </w:rPr>
        <w:t xml:space="preserve"> z min. dwoma głośnikami, zintegrowany z systemem głośnomówiącym </w:t>
      </w:r>
      <w:proofErr w:type="spellStart"/>
      <w:r w:rsidRPr="008734B0">
        <w:rPr>
          <w:rFonts w:ascii="Arial" w:hAnsi="Arial" w:cs="Arial"/>
        </w:rPr>
        <w:t>bluetooth</w:t>
      </w:r>
      <w:proofErr w:type="spellEnd"/>
      <w:r w:rsidRPr="008734B0">
        <w:rPr>
          <w:rFonts w:ascii="Arial" w:hAnsi="Arial" w:cs="Arial"/>
        </w:rPr>
        <w:t xml:space="preserve"> i kamerą widoku wstecznego.</w:t>
      </w:r>
    </w:p>
    <w:p w14:paraId="54707F63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Sterowanie radioodtwarzaczem w kierownicy </w:t>
      </w:r>
    </w:p>
    <w:p w14:paraId="7AD3D72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Elektrycznie sterowane szyby </w:t>
      </w:r>
    </w:p>
    <w:p w14:paraId="2BF1B302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Lusterka podgrzewane i elektrycznie sterowane z prawej i lewej strony </w:t>
      </w:r>
    </w:p>
    <w:p w14:paraId="726D2446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Gniazdo 12V w kabinie kierowcy </w:t>
      </w:r>
    </w:p>
    <w:p w14:paraId="60157562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 kabinie mata podłogowa gumowa  przeciwdziałająca przeciekaniu płynów przez krawędzie </w:t>
      </w:r>
    </w:p>
    <w:p w14:paraId="3245166E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Automatyczne włączanie świateł do jazdy dziennej </w:t>
      </w:r>
    </w:p>
    <w:p w14:paraId="1F7A4E0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Pokrycie siedzeń (tapicerka)  wykonana z materiału </w:t>
      </w:r>
    </w:p>
    <w:p w14:paraId="32105B1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3 szt. kamizelek ostrzegawczych odblaskowych w kolorze żółtym w rozmiarze „L”</w:t>
      </w:r>
    </w:p>
    <w:p w14:paraId="3883D840" w14:textId="77777777" w:rsid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Gaśnica samochodowa</w:t>
      </w:r>
    </w:p>
    <w:p w14:paraId="53E9AD79" w14:textId="4BCCBD76" w:rsidR="008E7537" w:rsidRPr="008734B0" w:rsidRDefault="008E7537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Apteczka samochodowa zgodna z normą DIN 13164 Plus</w:t>
      </w:r>
    </w:p>
    <w:p w14:paraId="350BE6FE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Trójkąt ostrzegawczy w opakowaniu ochronnym</w:t>
      </w:r>
    </w:p>
    <w:p w14:paraId="24A96CA7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Zestaw podręcznych narzędzi, w ochronnym opakowaniu,  w którego skład wchodzi  co najmniej: </w:t>
      </w:r>
    </w:p>
    <w:p w14:paraId="12B9F5FF" w14:textId="77777777" w:rsidR="008734B0" w:rsidRPr="008734B0" w:rsidRDefault="008734B0" w:rsidP="003D397F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240" w:lineRule="auto"/>
        <w:ind w:left="1106" w:hanging="36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podnośnik samochodowy umożliwiający wymianę poszczególnych kół pojazdu </w:t>
      </w:r>
    </w:p>
    <w:p w14:paraId="031EFB60" w14:textId="77777777" w:rsidR="008734B0" w:rsidRPr="008734B0" w:rsidRDefault="008734B0" w:rsidP="003D397F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240" w:lineRule="auto"/>
        <w:ind w:left="1106" w:hanging="36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klucz do kół </w:t>
      </w:r>
    </w:p>
    <w:p w14:paraId="569E4D24" w14:textId="77777777" w:rsidR="008734B0" w:rsidRPr="008734B0" w:rsidRDefault="008734B0" w:rsidP="003D397F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240" w:lineRule="auto"/>
        <w:ind w:left="1106" w:hanging="36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wkrętak dwustronny (minimum  płaski i gwiazdkowy) </w:t>
      </w:r>
    </w:p>
    <w:p w14:paraId="120251EC" w14:textId="77777777" w:rsid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Wyposażony w 2 (dwa) nowe komplety kół w rozmiarze zalecanym przez producenta Pojazdu o średnicy nie mniejszej niż 16" (jeden komplet kół = 4 szt. felg stalowych/aluminiowych wraz z oponami), zawierający: </w:t>
      </w:r>
    </w:p>
    <w:p w14:paraId="7716BCBC" w14:textId="77777777" w:rsidR="005720D5" w:rsidRPr="008734B0" w:rsidRDefault="005720D5" w:rsidP="005720D5">
      <w:pPr>
        <w:suppressAutoHyphens w:val="0"/>
        <w:autoSpaceDE w:val="0"/>
        <w:autoSpaceDN/>
        <w:adjustRightInd w:val="0"/>
        <w:spacing w:after="0" w:line="240" w:lineRule="auto"/>
        <w:ind w:left="700"/>
        <w:contextualSpacing/>
        <w:jc w:val="both"/>
        <w:textAlignment w:val="auto"/>
        <w:rPr>
          <w:rFonts w:ascii="Arial" w:hAnsi="Arial" w:cs="Arial"/>
        </w:rPr>
      </w:pPr>
    </w:p>
    <w:p w14:paraId="7E0D8E2B" w14:textId="77777777" w:rsidR="008734B0" w:rsidRPr="008734B0" w:rsidRDefault="008734B0" w:rsidP="003D397F">
      <w:pPr>
        <w:numPr>
          <w:ilvl w:val="0"/>
          <w:numId w:val="12"/>
        </w:numPr>
        <w:tabs>
          <w:tab w:val="left" w:pos="1120"/>
        </w:tabs>
        <w:suppressAutoHyphens w:val="0"/>
        <w:autoSpaceDE w:val="0"/>
        <w:autoSpaceDN/>
        <w:adjustRightInd w:val="0"/>
        <w:spacing w:after="0" w:line="240" w:lineRule="auto"/>
        <w:ind w:left="1134" w:hanging="378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lastRenderedPageBreak/>
        <w:t xml:space="preserve">komplet kół zimowych: felgi stalowe + kołpaki (4 szt.) + opony zimowe  (4 szt.) dostosowane rozmiarem do oferowanego Pojazdu </w:t>
      </w:r>
    </w:p>
    <w:p w14:paraId="6913F3BE" w14:textId="77777777" w:rsidR="008734B0" w:rsidRPr="008734B0" w:rsidRDefault="008734B0" w:rsidP="003D397F">
      <w:pPr>
        <w:numPr>
          <w:ilvl w:val="0"/>
          <w:numId w:val="12"/>
        </w:numPr>
        <w:tabs>
          <w:tab w:val="left" w:pos="1120"/>
        </w:tabs>
        <w:suppressAutoHyphens w:val="0"/>
        <w:autoSpaceDE w:val="0"/>
        <w:autoSpaceDN/>
        <w:adjustRightInd w:val="0"/>
        <w:spacing w:after="0" w:line="240" w:lineRule="auto"/>
        <w:ind w:left="1134" w:hanging="378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komplet kół letnich: felgi stalowe + kołpaki (4szt.) + opony letnie (4 szt.) dostosowane rozmiarem do oferowanego Pojazdu </w:t>
      </w:r>
    </w:p>
    <w:p w14:paraId="240E7DB7" w14:textId="7EC1E521" w:rsidR="008734B0" w:rsidRPr="008E7537" w:rsidRDefault="008734B0" w:rsidP="008E7537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Koło zapasowe pełnowymiarowe: obręcz stalowa + opona letnia o takich samych parametrach jak oferowany komplet kół z oponami letnimi   </w:t>
      </w:r>
    </w:p>
    <w:p w14:paraId="5AF9AE45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379F7046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Gwarancja:</w:t>
      </w:r>
    </w:p>
    <w:p w14:paraId="7AA2F3C9" w14:textId="77777777" w:rsidR="008734B0" w:rsidRPr="008734B0" w:rsidRDefault="008734B0" w:rsidP="003D397F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silnik i podzespoły - min. 24 miesiące </w:t>
      </w:r>
    </w:p>
    <w:p w14:paraId="586F555D" w14:textId="77777777" w:rsidR="008734B0" w:rsidRPr="008734B0" w:rsidRDefault="008734B0" w:rsidP="003D397F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powłoki lakiernicze - min. 24 miesiące </w:t>
      </w:r>
    </w:p>
    <w:p w14:paraId="422AA7A1" w14:textId="77777777" w:rsidR="008734B0" w:rsidRPr="008734B0" w:rsidRDefault="008734B0" w:rsidP="003D397F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Gwarancja producenta na perforację nadwozia – min. 86 miesięcy</w:t>
      </w:r>
    </w:p>
    <w:p w14:paraId="796D92F7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7BAC18DE" w14:textId="77777777" w:rsidR="008734B0" w:rsidRPr="008734B0" w:rsidRDefault="008734B0" w:rsidP="003D397F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Dokumenty, które Wykonawca ma obowiązek dostarczyć wraz z pojazdem:</w:t>
      </w:r>
    </w:p>
    <w:p w14:paraId="144308B1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Instrukcje obsługi samochodu w języku polskim,</w:t>
      </w:r>
    </w:p>
    <w:p w14:paraId="6AB13482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Książkę gwarancyjną wraz ze szczegółowymi warunkami gwarancji i serwisu,</w:t>
      </w:r>
    </w:p>
    <w:p w14:paraId="2B3840A3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Książkę przeglądów serwisowych,</w:t>
      </w:r>
    </w:p>
    <w:p w14:paraId="281465CA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Świadectwo homologacji pojazdu,</w:t>
      </w:r>
    </w:p>
    <w:p w14:paraId="3191AF2E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3CFA4569" w14:textId="77777777" w:rsidR="008734B0" w:rsidRPr="008734B0" w:rsidRDefault="008734B0" w:rsidP="008734B0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Warunki dostarczenia samochodu:</w:t>
      </w:r>
    </w:p>
    <w:p w14:paraId="6845B4D8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Przed dostarczeniem samochodu do siedziby Zamawiającego, Wykonawca wykona na swój koszt,  techniczny przegląd zerowy, co będzie odnotowane w książce gwarancyjnej</w:t>
      </w:r>
    </w:p>
    <w:p w14:paraId="5537AB4B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samochód z zamontowanym ogumieniem letnim</w:t>
      </w:r>
    </w:p>
    <w:p w14:paraId="53B33A81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zobowiązuje się dostarczyć przedmiot zamówienia wolny od wad fizycznych i prawnych oraz fabrycznie nowy.</w:t>
      </w:r>
    </w:p>
    <w:p w14:paraId="1DD85409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przedmiot zamówienia na własny koszt.</w:t>
      </w:r>
    </w:p>
    <w:p w14:paraId="0F1CA9B3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Elementy wchodzące w skład przedmiotu zamówienia w dniu składania ofert nie mogą być przeznaczone przez producenta do wycofania z produkcji lub sprzedaży.</w:t>
      </w:r>
    </w:p>
    <w:p w14:paraId="59A6F5FE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Stan licznika na dzień dostawy - nie więcej niż 30km </w:t>
      </w:r>
    </w:p>
    <w:p w14:paraId="7537F36D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Stan paliwa na dzień dostawy – pełny bak</w:t>
      </w:r>
    </w:p>
    <w:p w14:paraId="7E829AD9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Termin realizacji zamówienia: </w:t>
      </w:r>
      <w:r w:rsidRPr="00B2193E">
        <w:rPr>
          <w:rFonts w:ascii="Arial" w:hAnsi="Arial" w:cs="Arial"/>
        </w:rPr>
        <w:t xml:space="preserve">maksymalnie 90 dni </w:t>
      </w:r>
      <w:r w:rsidRPr="008734B0">
        <w:rPr>
          <w:rFonts w:ascii="Arial" w:hAnsi="Arial" w:cs="Arial"/>
        </w:rPr>
        <w:t>od dnia zawarcia umowy.</w:t>
      </w:r>
    </w:p>
    <w:p w14:paraId="737B7994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Zamawiającemu samochód zarejestrowany w urzędzie komunikacji właściwym dla siedziby Zamawiającego tj. w Wydziale Komunikacji Warszawa Śródmieście ul. Leona Kruczkowskiego 2, 00-123 Warszawa</w:t>
      </w:r>
    </w:p>
    <w:p w14:paraId="62F4219E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4ABA982B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3868D088" w14:textId="40E91851" w:rsidR="00EC4C3B" w:rsidRDefault="00EC4C3B"/>
    <w:sectPr w:rsidR="00EC4C3B" w:rsidSect="00DD53A8">
      <w:headerReference w:type="default" r:id="rId7"/>
      <w:footerReference w:type="default" r:id="rId8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6AAB" w14:textId="77777777" w:rsidR="00DD53A8" w:rsidRDefault="00DD53A8" w:rsidP="00662EBA">
      <w:pPr>
        <w:spacing w:after="0" w:line="240" w:lineRule="auto"/>
      </w:pPr>
      <w:r>
        <w:separator/>
      </w:r>
    </w:p>
  </w:endnote>
  <w:endnote w:type="continuationSeparator" w:id="0">
    <w:p w14:paraId="7D60A55E" w14:textId="77777777" w:rsidR="00DD53A8" w:rsidRDefault="00DD53A8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437FB4F2" w:rsidR="00A44A2E" w:rsidRDefault="00303553" w:rsidP="00027B9F">
    <w:pPr>
      <w:spacing w:line="276" w:lineRule="auto"/>
      <w:rPr>
        <w:rFonts w:cs="Calibr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3D4DA095">
          <wp:simplePos x="0" y="0"/>
          <wp:positionH relativeFrom="margin">
            <wp:align>left</wp:align>
          </wp:positionH>
          <wp:positionV relativeFrom="margin">
            <wp:posOffset>7198360</wp:posOffset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8734B0">
      <w:rPr>
        <w:rFonts w:cs="Calibri"/>
        <w:sz w:val="16"/>
        <w:szCs w:val="16"/>
      </w:rPr>
      <w:t xml:space="preserve">Inicjatywa „SOWA </w:t>
    </w:r>
    <w:r w:rsidR="00962ADD" w:rsidRPr="008734B0">
      <w:rPr>
        <w:rFonts w:cs="Calibri"/>
        <w:sz w:val="16"/>
        <w:szCs w:val="16"/>
      </w:rPr>
      <w:t>–</w:t>
    </w:r>
    <w:r w:rsidR="006932CF" w:rsidRPr="008734B0">
      <w:rPr>
        <w:rFonts w:cs="Calibri"/>
        <w:sz w:val="16"/>
        <w:szCs w:val="16"/>
      </w:rPr>
      <w:t xml:space="preserve"> Strefa Odkrywania, Wyobraźni i Aktywności” finansowana jest w ramach dotacji Ministra Nauki, na podstawie umowy </w:t>
    </w:r>
    <w:r w:rsidR="00F04596">
      <w:rPr>
        <w:rFonts w:cs="Calibri"/>
        <w:sz w:val="16"/>
        <w:szCs w:val="16"/>
      </w:rPr>
      <w:br/>
    </w:r>
    <w:r w:rsidR="006932CF" w:rsidRPr="008734B0">
      <w:rPr>
        <w:rFonts w:cs="Calibri"/>
        <w:sz w:val="16"/>
        <w:szCs w:val="16"/>
      </w:rPr>
      <w:t>Nr 1/CNK-SOWA/2021 z dnia 2 marca 2021 r. w sprawie uruchomienia przez Centrum Nauki Kopernik 50 lokalnych Stref Odkrywania, Wyobraźni i</w:t>
    </w:r>
    <w:r w:rsidR="005141B3" w:rsidRPr="008734B0">
      <w:rPr>
        <w:rFonts w:cs="Calibri"/>
        <w:sz w:val="16"/>
        <w:szCs w:val="16"/>
      </w:rPr>
      <w:t> </w:t>
    </w:r>
    <w:r w:rsidR="006932CF" w:rsidRPr="008734B0">
      <w:rPr>
        <w:rFonts w:cs="Calibri"/>
        <w:sz w:val="16"/>
        <w:szCs w:val="16"/>
      </w:rPr>
      <w:t>Aktywności (SOWA) w latach 2021</w:t>
    </w:r>
    <w:r w:rsidR="00AA6124" w:rsidRPr="008734B0">
      <w:rPr>
        <w:rFonts w:cs="Calibri"/>
        <w:sz w:val="16"/>
        <w:szCs w:val="16"/>
      </w:rPr>
      <w:t>–</w:t>
    </w:r>
    <w:r w:rsidR="006932CF" w:rsidRPr="008734B0">
      <w:rPr>
        <w:rFonts w:cs="Calibri"/>
        <w:sz w:val="16"/>
        <w:szCs w:val="16"/>
      </w:rPr>
      <w:t>2028.</w:t>
    </w:r>
  </w:p>
  <w:p w14:paraId="4BDE43D7" w14:textId="62D77916" w:rsidR="009C19D0" w:rsidRPr="008734B0" w:rsidRDefault="00D36F68" w:rsidP="00027B9F">
    <w:pPr>
      <w:spacing w:line="276" w:lineRule="auto"/>
      <w:rPr>
        <w:rFonts w:cs="Calibri"/>
        <w:sz w:val="16"/>
        <w:szCs w:val="16"/>
      </w:rPr>
    </w:pPr>
    <w:r w:rsidRPr="00D36F68">
      <w:rPr>
        <w:noProof/>
      </w:rPr>
      <w:drawing>
        <wp:inline distT="0" distB="0" distL="0" distR="0" wp14:anchorId="7F4D21F2" wp14:editId="00532A67">
          <wp:extent cx="5759450" cy="475130"/>
          <wp:effectExtent l="0" t="0" r="0" b="0"/>
          <wp:docPr id="4092174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6393" w14:textId="77777777" w:rsidR="00DD53A8" w:rsidRDefault="00DD53A8" w:rsidP="00662EBA">
      <w:pPr>
        <w:spacing w:after="0" w:line="240" w:lineRule="auto"/>
      </w:pPr>
      <w:r>
        <w:separator/>
      </w:r>
    </w:p>
  </w:footnote>
  <w:footnote w:type="continuationSeparator" w:id="0">
    <w:p w14:paraId="08676367" w14:textId="77777777" w:rsidR="00DD53A8" w:rsidRDefault="00DD53A8" w:rsidP="006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A44A2E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A61"/>
    <w:multiLevelType w:val="hybridMultilevel"/>
    <w:tmpl w:val="4A8EA49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CFE"/>
    <w:multiLevelType w:val="hybridMultilevel"/>
    <w:tmpl w:val="EF867A12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0B9"/>
    <w:multiLevelType w:val="hybridMultilevel"/>
    <w:tmpl w:val="8530F86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773AE6"/>
    <w:multiLevelType w:val="hybridMultilevel"/>
    <w:tmpl w:val="9E78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B5D"/>
    <w:multiLevelType w:val="hybridMultilevel"/>
    <w:tmpl w:val="C092132A"/>
    <w:lvl w:ilvl="0" w:tplc="B29823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0525"/>
    <w:multiLevelType w:val="hybridMultilevel"/>
    <w:tmpl w:val="884C6B32"/>
    <w:lvl w:ilvl="0" w:tplc="D346D038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181F"/>
    <w:multiLevelType w:val="hybridMultilevel"/>
    <w:tmpl w:val="19729D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987"/>
    <w:multiLevelType w:val="hybridMultilevel"/>
    <w:tmpl w:val="7D2C6888"/>
    <w:lvl w:ilvl="0" w:tplc="9F02A4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0DF0"/>
    <w:multiLevelType w:val="hybridMultilevel"/>
    <w:tmpl w:val="CC86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E6EC1"/>
    <w:multiLevelType w:val="hybridMultilevel"/>
    <w:tmpl w:val="F79A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16C1A"/>
    <w:multiLevelType w:val="hybridMultilevel"/>
    <w:tmpl w:val="4376728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E20CDE"/>
    <w:multiLevelType w:val="hybridMultilevel"/>
    <w:tmpl w:val="BEB6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20B21"/>
    <w:multiLevelType w:val="hybridMultilevel"/>
    <w:tmpl w:val="4D26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1010F"/>
    <w:multiLevelType w:val="hybridMultilevel"/>
    <w:tmpl w:val="9C78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5664"/>
    <w:multiLevelType w:val="hybridMultilevel"/>
    <w:tmpl w:val="A3C897D6"/>
    <w:lvl w:ilvl="0" w:tplc="81C019E6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14810">
    <w:abstractNumId w:val="9"/>
  </w:num>
  <w:num w:numId="2" w16cid:durableId="368384907">
    <w:abstractNumId w:val="12"/>
  </w:num>
  <w:num w:numId="3" w16cid:durableId="2099984711">
    <w:abstractNumId w:val="3"/>
  </w:num>
  <w:num w:numId="4" w16cid:durableId="235432567">
    <w:abstractNumId w:val="13"/>
  </w:num>
  <w:num w:numId="5" w16cid:durableId="1563981533">
    <w:abstractNumId w:val="8"/>
  </w:num>
  <w:num w:numId="6" w16cid:durableId="852185351">
    <w:abstractNumId w:val="0"/>
  </w:num>
  <w:num w:numId="7" w16cid:durableId="65155652">
    <w:abstractNumId w:val="2"/>
  </w:num>
  <w:num w:numId="8" w16cid:durableId="1881356907">
    <w:abstractNumId w:val="10"/>
  </w:num>
  <w:num w:numId="9" w16cid:durableId="2053916935">
    <w:abstractNumId w:val="14"/>
  </w:num>
  <w:num w:numId="10" w16cid:durableId="557711738">
    <w:abstractNumId w:val="1"/>
  </w:num>
  <w:num w:numId="11" w16cid:durableId="1717118413">
    <w:abstractNumId w:val="7"/>
  </w:num>
  <w:num w:numId="12" w16cid:durableId="1882664646">
    <w:abstractNumId w:val="6"/>
  </w:num>
  <w:num w:numId="13" w16cid:durableId="1449160744">
    <w:abstractNumId w:val="11"/>
  </w:num>
  <w:num w:numId="14" w16cid:durableId="667253286">
    <w:abstractNumId w:val="4"/>
  </w:num>
  <w:num w:numId="15" w16cid:durableId="1420441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EA0"/>
    <w:rsid w:val="00005F8B"/>
    <w:rsid w:val="00006321"/>
    <w:rsid w:val="00006BBB"/>
    <w:rsid w:val="00027B9F"/>
    <w:rsid w:val="000303EE"/>
    <w:rsid w:val="000539CE"/>
    <w:rsid w:val="00071AA7"/>
    <w:rsid w:val="00091A61"/>
    <w:rsid w:val="000C058E"/>
    <w:rsid w:val="00102779"/>
    <w:rsid w:val="00105297"/>
    <w:rsid w:val="00126B6A"/>
    <w:rsid w:val="001C1DEA"/>
    <w:rsid w:val="001D24AB"/>
    <w:rsid w:val="001E07A4"/>
    <w:rsid w:val="001F3BE5"/>
    <w:rsid w:val="00201A9A"/>
    <w:rsid w:val="00237465"/>
    <w:rsid w:val="002555B4"/>
    <w:rsid w:val="00283400"/>
    <w:rsid w:val="002C00FF"/>
    <w:rsid w:val="002E4137"/>
    <w:rsid w:val="00303553"/>
    <w:rsid w:val="0033311F"/>
    <w:rsid w:val="003D397F"/>
    <w:rsid w:val="005141B3"/>
    <w:rsid w:val="00535618"/>
    <w:rsid w:val="00567BA6"/>
    <w:rsid w:val="005720D5"/>
    <w:rsid w:val="005738E3"/>
    <w:rsid w:val="005A6B31"/>
    <w:rsid w:val="00662EBA"/>
    <w:rsid w:val="006932CF"/>
    <w:rsid w:val="006D18B5"/>
    <w:rsid w:val="006D3B89"/>
    <w:rsid w:val="00765671"/>
    <w:rsid w:val="007C5028"/>
    <w:rsid w:val="007F3174"/>
    <w:rsid w:val="00811E07"/>
    <w:rsid w:val="008734B0"/>
    <w:rsid w:val="0089747A"/>
    <w:rsid w:val="008E7537"/>
    <w:rsid w:val="0090104C"/>
    <w:rsid w:val="00962ADD"/>
    <w:rsid w:val="00996811"/>
    <w:rsid w:val="009C19D0"/>
    <w:rsid w:val="009F1419"/>
    <w:rsid w:val="00A44A2E"/>
    <w:rsid w:val="00A81761"/>
    <w:rsid w:val="00A915FB"/>
    <w:rsid w:val="00AA5EEA"/>
    <w:rsid w:val="00AA6124"/>
    <w:rsid w:val="00B2193E"/>
    <w:rsid w:val="00B510D7"/>
    <w:rsid w:val="00BB0820"/>
    <w:rsid w:val="00BF07EE"/>
    <w:rsid w:val="00C6707C"/>
    <w:rsid w:val="00C938FD"/>
    <w:rsid w:val="00C944E3"/>
    <w:rsid w:val="00D251C5"/>
    <w:rsid w:val="00D36F68"/>
    <w:rsid w:val="00D50D2B"/>
    <w:rsid w:val="00D91046"/>
    <w:rsid w:val="00DC01EC"/>
    <w:rsid w:val="00DD53A8"/>
    <w:rsid w:val="00E0692A"/>
    <w:rsid w:val="00E22D43"/>
    <w:rsid w:val="00E418DB"/>
    <w:rsid w:val="00EC4C3B"/>
    <w:rsid w:val="00F04596"/>
    <w:rsid w:val="00F05F3C"/>
    <w:rsid w:val="00F6755F"/>
    <w:rsid w:val="00F82016"/>
    <w:rsid w:val="00F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4B0"/>
    <w:pPr>
      <w:suppressAutoHyphens w:val="0"/>
      <w:autoSpaceDN/>
      <w:spacing w:after="200" w:line="240" w:lineRule="auto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4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EA0"/>
    <w:pPr>
      <w:suppressAutoHyphens/>
      <w:autoSpaceDN w:val="0"/>
      <w:spacing w:after="16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EA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5E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Katarzyna Załuska</cp:lastModifiedBy>
  <cp:revision>4</cp:revision>
  <dcterms:created xsi:type="dcterms:W3CDTF">2024-04-10T09:04:00Z</dcterms:created>
  <dcterms:modified xsi:type="dcterms:W3CDTF">2024-04-10T11:21:00Z</dcterms:modified>
</cp:coreProperties>
</file>