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C2B" w14:textId="77777777" w:rsidR="006058C9" w:rsidRPr="004121B3" w:rsidRDefault="006058C9" w:rsidP="004121B3">
      <w:pPr>
        <w:keepNext/>
        <w:keepLines/>
        <w:spacing w:line="274" w:lineRule="exact"/>
        <w:jc w:val="both"/>
        <w:rPr>
          <w:rFonts w:ascii="Times New Roman" w:hAnsi="Times New Roman" w:cs="Times New Roman"/>
          <w:b/>
          <w:bCs/>
        </w:rPr>
      </w:pPr>
      <w:bookmarkStart w:id="0" w:name="bookmark12"/>
      <w:r w:rsidRPr="004121B3">
        <w:rPr>
          <w:rFonts w:ascii="Times New Roman" w:hAnsi="Times New Roman" w:cs="Times New Roman"/>
          <w:b/>
          <w:bCs/>
        </w:rPr>
        <w:t>Szczegółowy opis przedmiotu zamówienia</w:t>
      </w:r>
      <w:bookmarkEnd w:id="0"/>
    </w:p>
    <w:p w14:paraId="373A53BC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6509F643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16D694F" w14:textId="4425E315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Świadczenie usług telefonii komórkowej oraz</w:t>
      </w:r>
      <w:r w:rsidR="00E844E7" w:rsidRPr="004121B3">
        <w:rPr>
          <w:rFonts w:ascii="Times New Roman" w:hAnsi="Times New Roman" w:cs="Times New Roman"/>
        </w:rPr>
        <w:t xml:space="preserve"> dostawy kart </w:t>
      </w:r>
      <w:r w:rsidRPr="004121B3">
        <w:rPr>
          <w:rFonts w:ascii="Times New Roman" w:hAnsi="Times New Roman" w:cs="Times New Roman"/>
        </w:rPr>
        <w:t xml:space="preserve"> SIM.</w:t>
      </w:r>
    </w:p>
    <w:p w14:paraId="6D6DE7E5" w14:textId="371B3219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68EFD8D7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jest zobowiązany zagwarantować Zamawiającemu usługi aktualnie dostępne oraz te, które Wykonawca wprowadzi do powszechnego użytku w trakcie trwania umowy.</w:t>
      </w:r>
    </w:p>
    <w:p w14:paraId="7627C1DE" w14:textId="77777777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45EB1A8" w14:textId="5019503B" w:rsidR="006058C9" w:rsidRPr="004121B3" w:rsidRDefault="006058C9" w:rsidP="004121B3">
      <w:p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Informacje dla Wykonawców</w:t>
      </w:r>
      <w:r w:rsidRPr="004121B3">
        <w:rPr>
          <w:rStyle w:val="Teksttreci5Bezpogrubienia"/>
          <w:rFonts w:eastAsia="Courier New"/>
        </w:rPr>
        <w:t>:</w:t>
      </w:r>
    </w:p>
    <w:p w14:paraId="13B72D95" w14:textId="2A15D1CA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Ilość przenoszonych numerów – </w:t>
      </w:r>
      <w:r w:rsidR="005A5924" w:rsidRPr="004121B3">
        <w:rPr>
          <w:rFonts w:ascii="Times New Roman" w:hAnsi="Times New Roman" w:cs="Times New Roman"/>
        </w:rPr>
        <w:t>57</w:t>
      </w:r>
      <w:r w:rsidRPr="004121B3">
        <w:rPr>
          <w:rFonts w:ascii="Times New Roman" w:hAnsi="Times New Roman" w:cs="Times New Roman"/>
        </w:rPr>
        <w:t xml:space="preserve"> (w tym 6 kart do tabletów), dotychczasowy operator: T-mobile Polska S.A. </w:t>
      </w:r>
      <w:r w:rsidR="006763FE" w:rsidRPr="004121B3">
        <w:rPr>
          <w:rFonts w:ascii="Times New Roman" w:hAnsi="Times New Roman" w:cs="Times New Roman"/>
        </w:rPr>
        <w:t>Obecna u</w:t>
      </w:r>
      <w:r w:rsidRPr="004121B3">
        <w:rPr>
          <w:rFonts w:ascii="Times New Roman" w:hAnsi="Times New Roman" w:cs="Times New Roman"/>
        </w:rPr>
        <w:t xml:space="preserve">mowa obowiązuje do dnia 31.10.2021 r. </w:t>
      </w:r>
      <w:r w:rsidR="005A5924" w:rsidRPr="004121B3">
        <w:rPr>
          <w:rFonts w:ascii="Times New Roman" w:hAnsi="Times New Roman" w:cs="Times New Roman"/>
        </w:rPr>
        <w:t xml:space="preserve">oraz 4 numery z sieci Play – umowa bezterminowa. </w:t>
      </w:r>
      <w:r w:rsidRPr="004121B3">
        <w:rPr>
          <w:rFonts w:ascii="Times New Roman" w:hAnsi="Times New Roman" w:cs="Times New Roman"/>
        </w:rPr>
        <w:t xml:space="preserve">W trakcie obowiązywania </w:t>
      </w:r>
      <w:r w:rsidR="006763FE" w:rsidRPr="004121B3">
        <w:rPr>
          <w:rFonts w:ascii="Times New Roman" w:hAnsi="Times New Roman" w:cs="Times New Roman"/>
        </w:rPr>
        <w:t xml:space="preserve">nowej </w:t>
      </w:r>
      <w:r w:rsidRPr="004121B3">
        <w:rPr>
          <w:rFonts w:ascii="Times New Roman" w:hAnsi="Times New Roman" w:cs="Times New Roman"/>
        </w:rPr>
        <w:t xml:space="preserve">umowy Zmawiający przewiduje możliwość zamówienia 20 dodatkowych kart z zastrzeżeniem, że wszystkie usługi zarówno przenoszone jak i nowe </w:t>
      </w:r>
      <w:r w:rsidRPr="004121B3">
        <w:rPr>
          <w:rFonts w:ascii="Times New Roman" w:hAnsi="Times New Roman" w:cs="Times New Roman"/>
          <w:u w:val="single"/>
        </w:rPr>
        <w:t xml:space="preserve">zakończą się w terminie obowiązywania </w:t>
      </w:r>
      <w:r w:rsidR="006763FE" w:rsidRPr="004121B3">
        <w:rPr>
          <w:rFonts w:ascii="Times New Roman" w:hAnsi="Times New Roman" w:cs="Times New Roman"/>
          <w:u w:val="single"/>
        </w:rPr>
        <w:t xml:space="preserve">nowej </w:t>
      </w:r>
      <w:r w:rsidRPr="004121B3">
        <w:rPr>
          <w:rFonts w:ascii="Times New Roman" w:hAnsi="Times New Roman" w:cs="Times New Roman"/>
          <w:u w:val="single"/>
        </w:rPr>
        <w:t>umowy</w:t>
      </w:r>
      <w:r w:rsidR="004D3CA4">
        <w:rPr>
          <w:rFonts w:ascii="Times New Roman" w:hAnsi="Times New Roman" w:cs="Times New Roman"/>
          <w:u w:val="single"/>
        </w:rPr>
        <w:t xml:space="preserve"> </w:t>
      </w:r>
      <w:r w:rsidR="004D3CA4">
        <w:rPr>
          <w:rFonts w:ascii="Times New Roman" w:hAnsi="Times New Roman" w:cs="Times New Roman"/>
        </w:rPr>
        <w:t>a kwoty za dodatkowe abonamenty będą nie wyższe niż w ofercie złożonej w niniejszym postępowaniu</w:t>
      </w:r>
      <w:r w:rsidRPr="004121B3">
        <w:rPr>
          <w:rFonts w:ascii="Times New Roman" w:hAnsi="Times New Roman" w:cs="Times New Roman"/>
        </w:rPr>
        <w:t>.</w:t>
      </w:r>
    </w:p>
    <w:p w14:paraId="755C5656" w14:textId="2A03EC0C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Zamawiający wymaga, aby okres obowiązywania umowy wynosił 24 miesiące (2 lata), rozumiane jako 24 pełnych okresów rozliczeniowych za świadczenie usług telekomunikacyjnych w sieci Wykonawcy. Rozpoczęcie świadczenia usługi zostanie ustalone po wyborze Wykonawcy, na dzień 1 listopada 2021 roku</w:t>
      </w:r>
      <w:r w:rsidR="006763FE" w:rsidRPr="004121B3">
        <w:rPr>
          <w:rFonts w:ascii="Times New Roman" w:hAnsi="Times New Roman" w:cs="Times New Roman"/>
        </w:rPr>
        <w:t>.</w:t>
      </w:r>
      <w:r w:rsidRPr="004121B3">
        <w:rPr>
          <w:rFonts w:ascii="Times New Roman" w:hAnsi="Times New Roman" w:cs="Times New Roman"/>
        </w:rPr>
        <w:t xml:space="preserve"> Na Wykonawcy usługi spoczywa obowiązek przeniesienia numerów telefonów będących w posiadaniu Zamawiającego do własnej sieci w podanym terminie. Procedura przeniesienia nie może powodować utraty jakości świadczonych usług.</w:t>
      </w:r>
    </w:p>
    <w:p w14:paraId="18497C36" w14:textId="77777777" w:rsidR="006058C9" w:rsidRPr="004121B3" w:rsidRDefault="006058C9" w:rsidP="004121B3">
      <w:pPr>
        <w:numPr>
          <w:ilvl w:val="0"/>
          <w:numId w:val="1"/>
        </w:numPr>
        <w:tabs>
          <w:tab w:val="left" w:pos="748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Koszt przeniesienia numerów spoczywać będzie na Wykonawcy usługi.</w:t>
      </w:r>
    </w:p>
    <w:p w14:paraId="434D56AA" w14:textId="77777777" w:rsidR="006058C9" w:rsidRPr="004121B3" w:rsidRDefault="006058C9" w:rsidP="004121B3">
      <w:pPr>
        <w:numPr>
          <w:ilvl w:val="0"/>
          <w:numId w:val="1"/>
        </w:numPr>
        <w:tabs>
          <w:tab w:val="left" w:pos="623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Wszelkie przerwy w świadczeniu usług, z winy Wykonawcy, nie powinny trwać dłużej niż 2 h.</w:t>
      </w:r>
    </w:p>
    <w:p w14:paraId="4133FC4A" w14:textId="4DAF3C40" w:rsidR="006058C9" w:rsidRPr="004121B3" w:rsidRDefault="006058C9" w:rsidP="004121B3">
      <w:pPr>
        <w:numPr>
          <w:ilvl w:val="0"/>
          <w:numId w:val="1"/>
        </w:numPr>
        <w:tabs>
          <w:tab w:val="left" w:pos="623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zapewni całodobowy nadzór nad funkcjonowaniem świadczonej usługi w okresie trwania umowy oraz umożliwi całodobow</w:t>
      </w:r>
      <w:r w:rsidR="00F834B7" w:rsidRPr="004121B3">
        <w:rPr>
          <w:rFonts w:ascii="Times New Roman" w:hAnsi="Times New Roman" w:cs="Times New Roman"/>
        </w:rPr>
        <w:t>y</w:t>
      </w:r>
      <w:r w:rsidRPr="004121B3">
        <w:rPr>
          <w:rFonts w:ascii="Times New Roman" w:hAnsi="Times New Roman" w:cs="Times New Roman"/>
        </w:rPr>
        <w:t xml:space="preserve"> dostęp do zarządzania usługami i konfiguracją na aktywowanych kartach SIM poprzez aplikację internetową.</w:t>
      </w:r>
    </w:p>
    <w:p w14:paraId="02628891" w14:textId="091FAF67" w:rsidR="006058C9" w:rsidRPr="004121B3" w:rsidRDefault="006058C9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zapewni ciągłe świadczenie usług - Zamawiający nie będzie obciążony kosztami usuwania zaistniałych awarii mających wpływ na świadczone dla niego usługi.</w:t>
      </w:r>
    </w:p>
    <w:p w14:paraId="1F98BB37" w14:textId="0CF3255B" w:rsidR="006058C9" w:rsidRPr="004121B3" w:rsidRDefault="006058C9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Specyfikacja zamówienia:</w:t>
      </w:r>
    </w:p>
    <w:p w14:paraId="66ECD9BE" w14:textId="276A3085" w:rsidR="006058C9" w:rsidRPr="004121B3" w:rsidRDefault="006058C9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2FD41C0F" w14:textId="5371E8BA" w:rsidR="006058C9" w:rsidRPr="004121B3" w:rsidRDefault="00584EDB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P</w:t>
      </w:r>
      <w:r w:rsidR="006058C9" w:rsidRPr="004121B3">
        <w:rPr>
          <w:rFonts w:ascii="Times New Roman" w:hAnsi="Times New Roman" w:cs="Times New Roman"/>
        </w:rPr>
        <w:t>ołączenia głosowe, SMS, MMS do wszystkich operatorów krajowych</w:t>
      </w:r>
      <w:r w:rsidR="00E02087" w:rsidRPr="004121B3">
        <w:rPr>
          <w:rFonts w:ascii="Times New Roman" w:hAnsi="Times New Roman" w:cs="Times New Roman"/>
        </w:rPr>
        <w:t xml:space="preserve"> (stacjonarnych i komórkowych)</w:t>
      </w:r>
      <w:r w:rsidRPr="004121B3">
        <w:rPr>
          <w:rFonts w:ascii="Times New Roman" w:hAnsi="Times New Roman" w:cs="Times New Roman"/>
        </w:rPr>
        <w:t xml:space="preserve"> </w:t>
      </w:r>
      <w:r w:rsidR="00462040" w:rsidRPr="004121B3">
        <w:rPr>
          <w:rFonts w:ascii="Times New Roman" w:hAnsi="Times New Roman" w:cs="Times New Roman"/>
        </w:rPr>
        <w:t>i w roamingu w UE</w:t>
      </w:r>
      <w:r w:rsidRPr="004121B3">
        <w:rPr>
          <w:rFonts w:ascii="Times New Roman" w:hAnsi="Times New Roman" w:cs="Times New Roman"/>
        </w:rPr>
        <w:t>– bez limitu</w:t>
      </w:r>
      <w:r w:rsidR="00462040" w:rsidRPr="004121B3">
        <w:rPr>
          <w:rFonts w:ascii="Times New Roman" w:hAnsi="Times New Roman" w:cs="Times New Roman"/>
        </w:rPr>
        <w:t xml:space="preserve"> (nie dotyczy 6 kart do tabletów)</w:t>
      </w:r>
    </w:p>
    <w:p w14:paraId="47D102AF" w14:textId="038DC5BF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Minimalny transfer danych w kraju </w:t>
      </w:r>
      <w:r w:rsidR="00462040" w:rsidRPr="004121B3">
        <w:rPr>
          <w:rFonts w:ascii="Times New Roman" w:hAnsi="Times New Roman" w:cs="Times New Roman"/>
        </w:rPr>
        <w:t>2</w:t>
      </w:r>
      <w:r w:rsidR="00584EDB" w:rsidRPr="004121B3">
        <w:rPr>
          <w:rFonts w:ascii="Times New Roman" w:hAnsi="Times New Roman" w:cs="Times New Roman"/>
        </w:rPr>
        <w:t>0 GB na każdą kartę SIM</w:t>
      </w:r>
      <w:r w:rsidR="00E02087" w:rsidRPr="004121B3">
        <w:rPr>
          <w:rFonts w:ascii="Times New Roman" w:hAnsi="Times New Roman" w:cs="Times New Roman"/>
        </w:rPr>
        <w:t xml:space="preserve"> z maksymalną dostępną w sieci prędkością (bez tzw</w:t>
      </w:r>
      <w:r w:rsidR="004D3CA4">
        <w:rPr>
          <w:rFonts w:ascii="Times New Roman" w:hAnsi="Times New Roman" w:cs="Times New Roman"/>
        </w:rPr>
        <w:t>.</w:t>
      </w:r>
      <w:r w:rsidR="00E02087" w:rsidRPr="004121B3">
        <w:rPr>
          <w:rFonts w:ascii="Times New Roman" w:hAnsi="Times New Roman" w:cs="Times New Roman"/>
        </w:rPr>
        <w:t xml:space="preserve"> limitu po przekroczeniu, którego zmniejszana jest prędkość)</w:t>
      </w:r>
      <w:r w:rsidR="00584EDB" w:rsidRPr="004121B3">
        <w:rPr>
          <w:rFonts w:ascii="Times New Roman" w:hAnsi="Times New Roman" w:cs="Times New Roman"/>
        </w:rPr>
        <w:t xml:space="preserve"> z możliwością dokupienia w panelu zarządzania</w:t>
      </w:r>
      <w:r w:rsidR="00E02087" w:rsidRPr="004121B3">
        <w:rPr>
          <w:rFonts w:ascii="Times New Roman" w:hAnsi="Times New Roman" w:cs="Times New Roman"/>
        </w:rPr>
        <w:t xml:space="preserve"> dodatkowego transferu. Przekroczenie pakietu danych nie obciąży Zamawiającego dodatkowymi kosztami za transmisję danych</w:t>
      </w:r>
      <w:r w:rsidR="00462040" w:rsidRPr="004121B3">
        <w:rPr>
          <w:rFonts w:ascii="Times New Roman" w:hAnsi="Times New Roman" w:cs="Times New Roman"/>
        </w:rPr>
        <w:t xml:space="preserve"> jeśli Zamawiający nie zamówi dodatkowego transferu</w:t>
      </w:r>
      <w:r w:rsidR="00E02087" w:rsidRPr="004121B3">
        <w:rPr>
          <w:rFonts w:ascii="Times New Roman" w:hAnsi="Times New Roman" w:cs="Times New Roman"/>
        </w:rPr>
        <w:t>.</w:t>
      </w:r>
    </w:p>
    <w:p w14:paraId="4D8CAC07" w14:textId="65B5D65C" w:rsidR="00584EDB" w:rsidRPr="004121B3" w:rsidRDefault="00584EDB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Minimalny transfer danych w UE 4 GB na każdą kartę SIM ( z możliwością dokupienia w panelu zarządzania)</w:t>
      </w:r>
      <w:r w:rsidR="00462040" w:rsidRPr="004121B3">
        <w:rPr>
          <w:rFonts w:ascii="Times New Roman" w:hAnsi="Times New Roman" w:cs="Times New Roman"/>
        </w:rPr>
        <w:t xml:space="preserve"> w cenie. Przekroczenie pakietu danych w roamingu UE nie obciąży Zamawiającego dodatkowymi kosztami za transmisję danych jeśli Zamawiający nie zamówi dodatkowego transferu</w:t>
      </w:r>
      <w:r w:rsidR="009778C5" w:rsidRPr="004121B3">
        <w:rPr>
          <w:rFonts w:ascii="Times New Roman" w:hAnsi="Times New Roman" w:cs="Times New Roman"/>
        </w:rPr>
        <w:t>.</w:t>
      </w:r>
    </w:p>
    <w:p w14:paraId="10671465" w14:textId="0541EF79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Usługi będą świadczone 24 godziny na dobę przez wszystkie dni w roku.</w:t>
      </w:r>
    </w:p>
    <w:p w14:paraId="7CA0F58C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Wykonawca wyznaczy opiekuna handlowego w celu zapewnienia bieżącej obsługi zamówienia drogą e-mailową oraz telefoniczną.</w:t>
      </w:r>
    </w:p>
    <w:p w14:paraId="5CE1EE64" w14:textId="49831B4C" w:rsidR="00584EDB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Wraz z dostawą sprzętu i kart SIM Wykonawca dostarczy w wersji elektronicznej (format pliku Microsoft Excel) tabelaryczne zestawienie obejmujące: numery kart SIM, numery abonenckie, kody PIN, PUK</w:t>
      </w:r>
    </w:p>
    <w:p w14:paraId="6B8B8B8F" w14:textId="0D25AF8D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lastRenderedPageBreak/>
        <w:t>Wykonawca zapewni Zamawiającemu możliwość dowolnego włączania i wyłączania usług</w:t>
      </w:r>
      <w:r w:rsidR="00584EDB" w:rsidRPr="004121B3">
        <w:rPr>
          <w:rFonts w:ascii="Times New Roman" w:hAnsi="Times New Roman" w:cs="Times New Roman"/>
        </w:rPr>
        <w:t xml:space="preserve"> </w:t>
      </w:r>
      <w:r w:rsidRPr="004121B3">
        <w:rPr>
          <w:rFonts w:ascii="Times New Roman" w:hAnsi="Times New Roman" w:cs="Times New Roman"/>
        </w:rPr>
        <w:t xml:space="preserve">dodatkowych, będących w ofercie Wykonawcy </w:t>
      </w:r>
      <w:r w:rsidR="00E02087" w:rsidRPr="004121B3">
        <w:rPr>
          <w:rFonts w:ascii="Times New Roman" w:hAnsi="Times New Roman" w:cs="Times New Roman"/>
        </w:rPr>
        <w:t>, a  znajdujących się poza ofertą złożoną przez Wykonawcę w niniejszym postępowaniu</w:t>
      </w:r>
      <w:r w:rsidR="00E02087" w:rsidRPr="004121B3">
        <w:t xml:space="preserve"> </w:t>
      </w:r>
      <w:r w:rsidRPr="004121B3">
        <w:rPr>
          <w:rFonts w:ascii="Times New Roman" w:hAnsi="Times New Roman" w:cs="Times New Roman"/>
        </w:rPr>
        <w:t>dla wskazanych przez Zamawiającego kart SIM (</w:t>
      </w:r>
      <w:r w:rsidR="00E02087" w:rsidRPr="004121B3">
        <w:rPr>
          <w:rFonts w:ascii="Times New Roman" w:hAnsi="Times New Roman" w:cs="Times New Roman"/>
        </w:rPr>
        <w:t xml:space="preserve">np. </w:t>
      </w:r>
      <w:r w:rsidRPr="004121B3">
        <w:rPr>
          <w:rFonts w:ascii="Times New Roman" w:hAnsi="Times New Roman" w:cs="Times New Roman"/>
        </w:rPr>
        <w:t>oczekiwanie na połączenie, blokowanie połączeń, zawieszanie połączeń, połączenia z numerami alarmowymi, wymiana wadliwej karty SIM)</w:t>
      </w:r>
      <w:r w:rsidR="00584EDB" w:rsidRPr="004121B3">
        <w:rPr>
          <w:rFonts w:ascii="Times New Roman" w:hAnsi="Times New Roman" w:cs="Times New Roman"/>
        </w:rPr>
        <w:t>, zamawianie dodatkowych usług, dostęp do bilingów i faktur</w:t>
      </w:r>
      <w:r w:rsidR="006E136D" w:rsidRPr="004121B3">
        <w:rPr>
          <w:rFonts w:ascii="Times New Roman" w:hAnsi="Times New Roman" w:cs="Times New Roman"/>
        </w:rPr>
        <w:t>, śledzenie i raportowanie zużycia  poprzez panel administracyjny</w:t>
      </w:r>
      <w:r w:rsidR="00E844E7" w:rsidRPr="004121B3">
        <w:rPr>
          <w:rFonts w:ascii="Times New Roman" w:hAnsi="Times New Roman" w:cs="Times New Roman"/>
        </w:rPr>
        <w:t xml:space="preserve"> (aplikację)</w:t>
      </w:r>
      <w:r w:rsidR="006E136D" w:rsidRPr="004121B3">
        <w:rPr>
          <w:rFonts w:ascii="Times New Roman" w:hAnsi="Times New Roman" w:cs="Times New Roman"/>
        </w:rPr>
        <w:t xml:space="preserve"> dostępny</w:t>
      </w:r>
      <w:r w:rsidR="00E02087" w:rsidRPr="004121B3">
        <w:rPr>
          <w:rFonts w:ascii="Times New Roman" w:hAnsi="Times New Roman" w:cs="Times New Roman"/>
        </w:rPr>
        <w:t xml:space="preserve"> dla Zamawiającego</w:t>
      </w:r>
      <w:r w:rsidR="006E136D" w:rsidRPr="004121B3">
        <w:rPr>
          <w:rFonts w:ascii="Times New Roman" w:hAnsi="Times New Roman" w:cs="Times New Roman"/>
        </w:rPr>
        <w:t xml:space="preserve"> </w:t>
      </w:r>
      <w:r w:rsidR="00E844E7" w:rsidRPr="004121B3">
        <w:rPr>
          <w:rFonts w:ascii="Times New Roman" w:hAnsi="Times New Roman" w:cs="Times New Roman"/>
        </w:rPr>
        <w:t>on</w:t>
      </w:r>
      <w:r w:rsidR="004D3CA4">
        <w:rPr>
          <w:rFonts w:ascii="Times New Roman" w:hAnsi="Times New Roman" w:cs="Times New Roman"/>
        </w:rPr>
        <w:t>-</w:t>
      </w:r>
      <w:r w:rsidR="00E844E7" w:rsidRPr="004121B3">
        <w:rPr>
          <w:rFonts w:ascii="Times New Roman" w:hAnsi="Times New Roman" w:cs="Times New Roman"/>
        </w:rPr>
        <w:t xml:space="preserve">line </w:t>
      </w:r>
      <w:r w:rsidR="006E136D" w:rsidRPr="004121B3">
        <w:rPr>
          <w:rFonts w:ascii="Times New Roman" w:hAnsi="Times New Roman" w:cs="Times New Roman"/>
        </w:rPr>
        <w:t>w</w:t>
      </w:r>
      <w:r w:rsidR="00E844E7" w:rsidRPr="004121B3">
        <w:rPr>
          <w:rFonts w:ascii="Times New Roman" w:hAnsi="Times New Roman" w:cs="Times New Roman"/>
        </w:rPr>
        <w:t> </w:t>
      </w:r>
      <w:r w:rsidR="006E136D" w:rsidRPr="004121B3">
        <w:rPr>
          <w:rFonts w:ascii="Times New Roman" w:hAnsi="Times New Roman" w:cs="Times New Roman"/>
        </w:rPr>
        <w:t>sieci internet.</w:t>
      </w:r>
    </w:p>
    <w:p w14:paraId="642463B6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Bezpłatne aktywowanie oraz dezaktywowanie usługi roamingu.</w:t>
      </w:r>
    </w:p>
    <w:p w14:paraId="631236E0" w14:textId="0F3B4290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Transmisje GPRS, EDGE, UMTS, HSPA, HSPA+</w:t>
      </w:r>
      <w:r w:rsidR="00584EDB" w:rsidRPr="004121B3">
        <w:rPr>
          <w:rFonts w:ascii="Times New Roman" w:hAnsi="Times New Roman" w:cs="Times New Roman"/>
        </w:rPr>
        <w:t xml:space="preserve"> LTE, 5G</w:t>
      </w:r>
      <w:r w:rsidR="00E02087" w:rsidRPr="004121B3">
        <w:rPr>
          <w:rFonts w:ascii="Times New Roman" w:hAnsi="Times New Roman" w:cs="Times New Roman"/>
        </w:rPr>
        <w:t xml:space="preserve"> bez dodatkowych opłat</w:t>
      </w:r>
      <w:r w:rsidRPr="004121B3">
        <w:rPr>
          <w:rFonts w:ascii="Times New Roman" w:hAnsi="Times New Roman" w:cs="Times New Roman"/>
        </w:rPr>
        <w:t>.</w:t>
      </w:r>
    </w:p>
    <w:p w14:paraId="4CD00F95" w14:textId="77777777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Blokowanie przychodzących SMS-ów reklamowych z sieci wykonawcy.</w:t>
      </w:r>
    </w:p>
    <w:p w14:paraId="64F2A9A8" w14:textId="126E62CE" w:rsidR="006058C9" w:rsidRPr="004121B3" w:rsidRDefault="006058C9" w:rsidP="004121B3">
      <w:pPr>
        <w:pStyle w:val="Akapitzlist"/>
        <w:numPr>
          <w:ilvl w:val="0"/>
          <w:numId w:val="5"/>
        </w:num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Bezpłatne, czasowe, blokowanie kart SIM na wypadek kradzieży lub zgubienia.</w:t>
      </w:r>
    </w:p>
    <w:p w14:paraId="2FD13348" w14:textId="528B4E7B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454EA365" w14:textId="74DF23F1" w:rsidR="006949AC" w:rsidRPr="004121B3" w:rsidRDefault="006949AC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2F72D4FB" w14:textId="2D0A79D6" w:rsidR="006949AC" w:rsidRPr="004121B3" w:rsidRDefault="006949AC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Rozliczenia za przedmiot umowy odbywać się będą na podstawie prawidłowo wystawionych miesięcznych faktur VAT.</w:t>
      </w:r>
    </w:p>
    <w:p w14:paraId="3F9123F4" w14:textId="3318DF71" w:rsidR="006E136D" w:rsidRPr="004121B3" w:rsidRDefault="006E136D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Kryteria wyboru najkorzystniejszej oferty:</w:t>
      </w:r>
    </w:p>
    <w:p w14:paraId="5C40CC6A" w14:textId="3CEEDA98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3244DC20" w14:textId="77777777" w:rsidR="006E136D" w:rsidRPr="004121B3" w:rsidRDefault="006E136D" w:rsidP="004121B3">
      <w:pPr>
        <w:tabs>
          <w:tab w:val="left" w:pos="724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0029636D" w14:textId="19F21DED" w:rsidR="006E136D" w:rsidRPr="004121B3" w:rsidRDefault="006E136D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Cena brutto przedmiotu zamówienia </w:t>
      </w:r>
    </w:p>
    <w:p w14:paraId="7872CD7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3D0E1969" w14:textId="391D803B" w:rsidR="006E136D" w:rsidRPr="004121B3" w:rsidRDefault="006E136D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Cena najniższej oferty</w:t>
      </w:r>
    </w:p>
    <w:p w14:paraId="325EB58A" w14:textId="0B5A4A2E" w:rsidR="006E136D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Cena brutto = ----------------------------</w:t>
      </w:r>
      <w:r w:rsidR="00E844E7" w:rsidRPr="004121B3">
        <w:rPr>
          <w:rFonts w:ascii="Times New Roman" w:hAnsi="Times New Roman" w:cs="Times New Roman"/>
        </w:rPr>
        <w:t xml:space="preserve"> x 60</w:t>
      </w:r>
    </w:p>
    <w:p w14:paraId="69859766" w14:textId="3FA71FAB" w:rsidR="006E136D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ab/>
      </w:r>
      <w:r w:rsidRPr="004121B3">
        <w:rPr>
          <w:rFonts w:ascii="Times New Roman" w:hAnsi="Times New Roman" w:cs="Times New Roman"/>
        </w:rPr>
        <w:tab/>
        <w:t>Cena badanej oferty</w:t>
      </w:r>
    </w:p>
    <w:p w14:paraId="3CE736B9" w14:textId="0D2B1E64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1C1F24B6" w14:textId="77777777" w:rsidR="00E844E7" w:rsidRPr="004121B3" w:rsidRDefault="00E844E7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Kryterium ilości danych</w:t>
      </w:r>
    </w:p>
    <w:p w14:paraId="71D01BD4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57C87951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40E30872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Transfer danych w kraju dla pojedynczej </w:t>
      </w:r>
    </w:p>
    <w:p w14:paraId="60C7C618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karty SIM w GB dla badanej oferty</w:t>
      </w:r>
    </w:p>
    <w:p w14:paraId="6B0767E6" w14:textId="209EE840" w:rsidR="00E844E7" w:rsidRPr="004121B3" w:rsidRDefault="004D2009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danych</w:t>
      </w:r>
      <w:r w:rsidR="00E844E7" w:rsidRPr="004121B3">
        <w:rPr>
          <w:rFonts w:ascii="Times New Roman" w:hAnsi="Times New Roman" w:cs="Times New Roman"/>
        </w:rPr>
        <w:t xml:space="preserve"> = ---------------------------------------------------------------- x 30</w:t>
      </w:r>
    </w:p>
    <w:p w14:paraId="1629D2F3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Największy transfer danych w kraju dla pojedynczej </w:t>
      </w:r>
    </w:p>
    <w:p w14:paraId="5D8E796F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karty SIM w GB</w:t>
      </w:r>
    </w:p>
    <w:p w14:paraId="4A39AB3C" w14:textId="216AEC86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1E008E59" w14:textId="77777777" w:rsidR="006E136D" w:rsidRPr="004121B3" w:rsidRDefault="006E136D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44166CA3" w14:textId="77777777" w:rsidR="00E844E7" w:rsidRPr="004121B3" w:rsidRDefault="006E136D" w:rsidP="004121B3">
      <w:pPr>
        <w:pStyle w:val="Akapitzlist"/>
        <w:numPr>
          <w:ilvl w:val="0"/>
          <w:numId w:val="6"/>
        </w:numPr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Kryterium czas usunięcia awarii sieci telekomunikacyjnej</w:t>
      </w:r>
    </w:p>
    <w:p w14:paraId="15FC32F6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69331EFA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472F2BC8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Najkrótszy czas usunięcia awarii </w:t>
      </w:r>
    </w:p>
    <w:p w14:paraId="693838FB" w14:textId="4B5CEE4F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sieci telekomunikacyjnej spośród złożonych ofert</w:t>
      </w:r>
    </w:p>
    <w:p w14:paraId="2CEEDF0F" w14:textId="069ED058" w:rsidR="00E844E7" w:rsidRPr="004121B3" w:rsidRDefault="007A77B5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D2009">
        <w:rPr>
          <w:rFonts w:ascii="Times New Roman" w:hAnsi="Times New Roman" w:cs="Times New Roman"/>
        </w:rPr>
        <w:t>zas</w:t>
      </w:r>
      <w:r w:rsidR="00E844E7" w:rsidRPr="004121B3">
        <w:rPr>
          <w:rFonts w:ascii="Times New Roman" w:hAnsi="Times New Roman" w:cs="Times New Roman"/>
        </w:rPr>
        <w:t xml:space="preserve"> = ---------------------------------------------------------------- x 10</w:t>
      </w:r>
    </w:p>
    <w:p w14:paraId="0E52EFF5" w14:textId="77777777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Czas usunięcia awarii sieci telekomunikacyjnej </w:t>
      </w:r>
    </w:p>
    <w:p w14:paraId="62F00F2D" w14:textId="20CA5CB3" w:rsidR="00E844E7" w:rsidRPr="004121B3" w:rsidRDefault="00E844E7" w:rsidP="004121B3">
      <w:pPr>
        <w:pStyle w:val="Akapitzlist"/>
        <w:spacing w:line="274" w:lineRule="exact"/>
        <w:ind w:left="2124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ocenianej oferty</w:t>
      </w:r>
    </w:p>
    <w:p w14:paraId="2E830B30" w14:textId="77777777" w:rsidR="00E844E7" w:rsidRPr="004121B3" w:rsidRDefault="00E844E7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78E19677" w14:textId="77777777" w:rsidR="00E844E7" w:rsidRPr="004121B3" w:rsidRDefault="006E136D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 xml:space="preserve"> Czas usunięcia awarii sieci telekomunikacyjnej nie może być dłuższy niż 24 godz. Wykonawca winien podać czas usunięcia awarii sieci telekomunikacyjnej w pełnych godzinach. </w:t>
      </w:r>
    </w:p>
    <w:p w14:paraId="67390197" w14:textId="05E230CF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5BF5D3A4" w14:textId="77777777" w:rsidR="00E844E7" w:rsidRPr="004121B3" w:rsidRDefault="00E844E7" w:rsidP="004121B3">
      <w:pPr>
        <w:spacing w:line="274" w:lineRule="exact"/>
        <w:jc w:val="both"/>
        <w:rPr>
          <w:rFonts w:ascii="Times New Roman" w:hAnsi="Times New Roman" w:cs="Times New Roman"/>
        </w:rPr>
      </w:pPr>
    </w:p>
    <w:p w14:paraId="5177397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1E54A5E5" w14:textId="77777777" w:rsidR="00E844E7" w:rsidRPr="004121B3" w:rsidRDefault="00E844E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044D8734" w14:textId="7745C86F" w:rsidR="006E136D" w:rsidRPr="004121B3" w:rsidRDefault="006E136D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lastRenderedPageBreak/>
        <w:t>Ofertą najkorzystniejszą będzie oferta, która uzyska najwyższą ilość punktów. Ocena jakości przeprowadzona zostanie w oparciu o punktację parametrów. Oferty zostaną ocenione wg podanych algorytmów przyznając im ocenę punktową. Zamawiający za najkorzystniejszą ofertę uzna ofertę, która uzyska największą ilość punktów obliczonych wg powyższych algorytmów.</w:t>
      </w:r>
    </w:p>
    <w:p w14:paraId="4B274D60" w14:textId="77777777" w:rsidR="006949AC" w:rsidRPr="004121B3" w:rsidRDefault="006949AC" w:rsidP="004121B3">
      <w:pPr>
        <w:tabs>
          <w:tab w:val="left" w:pos="724"/>
        </w:tabs>
        <w:spacing w:line="274" w:lineRule="exact"/>
        <w:ind w:left="720"/>
        <w:jc w:val="both"/>
        <w:rPr>
          <w:rFonts w:ascii="Times New Roman" w:hAnsi="Times New Roman" w:cs="Times New Roman"/>
        </w:rPr>
      </w:pPr>
    </w:p>
    <w:p w14:paraId="7EDCEC93" w14:textId="221DFA3E" w:rsidR="00E02087" w:rsidRDefault="00E02087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Zamawiający dopuszcza możliwość zawarcia umowy na wzorze wybranego Wykonawcy.</w:t>
      </w:r>
      <w:r w:rsidR="005A5924" w:rsidRPr="004121B3">
        <w:rPr>
          <w:rFonts w:ascii="Times New Roman" w:hAnsi="Times New Roman" w:cs="Times New Roman"/>
        </w:rPr>
        <w:t xml:space="preserve"> </w:t>
      </w:r>
      <w:r w:rsidRPr="004121B3">
        <w:rPr>
          <w:rFonts w:ascii="Times New Roman" w:hAnsi="Times New Roman" w:cs="Times New Roman"/>
        </w:rPr>
        <w:t>W przypadku zawarcia umowy na wzorze Wykonawcy, załącznikami do niej będą niniejsze Zapytanie ofertowe, Istotne postanowienia Umowy oraz Oferta Wykonawcy (stanowiące integralną część umowy).</w:t>
      </w:r>
    </w:p>
    <w:p w14:paraId="27F5F4DF" w14:textId="77777777" w:rsidR="004D3CA4" w:rsidRDefault="004D3CA4" w:rsidP="004D3CA4">
      <w:pPr>
        <w:pStyle w:val="Akapitzlist"/>
        <w:rPr>
          <w:rFonts w:ascii="Times New Roman" w:hAnsi="Times New Roman" w:cs="Times New Roman"/>
        </w:rPr>
      </w:pPr>
    </w:p>
    <w:p w14:paraId="7315D76A" w14:textId="5F921DCA" w:rsidR="004D3CA4" w:rsidRPr="004121B3" w:rsidRDefault="004D3CA4" w:rsidP="004121B3">
      <w:pPr>
        <w:numPr>
          <w:ilvl w:val="0"/>
          <w:numId w:val="1"/>
        </w:numPr>
        <w:tabs>
          <w:tab w:val="left" w:pos="724"/>
        </w:tabs>
        <w:spacing w:line="274" w:lineRule="exact"/>
        <w:ind w:left="72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postępowania bez podania przyczyny.</w:t>
      </w:r>
    </w:p>
    <w:p w14:paraId="5FD16357" w14:textId="77777777" w:rsidR="00E02087" w:rsidRPr="004121B3" w:rsidRDefault="00E02087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7B39C2FA" w14:textId="71F9E2B5" w:rsidR="00850875" w:rsidRPr="004121B3" w:rsidRDefault="00850875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1A7B3D8E" w14:textId="7B8B6C78" w:rsidR="00850875" w:rsidRPr="004121B3" w:rsidRDefault="005A5924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  <w:r w:rsidRPr="004121B3">
        <w:rPr>
          <w:rFonts w:ascii="Times New Roman" w:hAnsi="Times New Roman" w:cs="Times New Roman"/>
        </w:rPr>
        <w:t>Prosimy o umieszczeniu w ofercie danych wg poniższej tabeli</w:t>
      </w:r>
    </w:p>
    <w:p w14:paraId="2ECD3301" w14:textId="112A6723" w:rsidR="005A5924" w:rsidRPr="004121B3" w:rsidRDefault="005A5924" w:rsidP="004121B3">
      <w:pPr>
        <w:pStyle w:val="Akapitzlist"/>
        <w:spacing w:line="274" w:lineRule="exact"/>
        <w:jc w:val="both"/>
        <w:rPr>
          <w:rFonts w:ascii="Times New Roman" w:hAnsi="Times New Roman" w:cs="Times New Roman"/>
        </w:rPr>
      </w:pPr>
    </w:p>
    <w:p w14:paraId="3C1D0F80" w14:textId="6E3D61A9" w:rsidR="005A5924" w:rsidRPr="004121B3" w:rsidRDefault="005A5924" w:rsidP="004121B3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1B3">
        <w:rPr>
          <w:rFonts w:ascii="Arial" w:hAnsi="Arial" w:cs="Arial"/>
          <w:b/>
          <w:bCs/>
          <w:sz w:val="21"/>
          <w:szCs w:val="21"/>
        </w:rPr>
        <w:t xml:space="preserve">SKŁADAMY OFERTĘ na </w:t>
      </w:r>
      <w:r w:rsidRPr="004121B3">
        <w:rPr>
          <w:rFonts w:ascii="Arial" w:hAnsi="Arial" w:cs="Arial"/>
          <w:sz w:val="21"/>
          <w:szCs w:val="21"/>
        </w:rPr>
        <w:t xml:space="preserve">wykonanie przedmiotu zamówienia zgodnie z zapytaniem ofertowym za łączną cenę brutto: .............................. PLN,  słownie złotych </w:t>
      </w:r>
    </w:p>
    <w:tbl>
      <w:tblPr>
        <w:tblpPr w:leftFromText="141" w:rightFromText="141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628"/>
        <w:gridCol w:w="1549"/>
        <w:gridCol w:w="1695"/>
        <w:gridCol w:w="1549"/>
        <w:gridCol w:w="1099"/>
        <w:gridCol w:w="996"/>
      </w:tblGrid>
      <w:tr w:rsidR="006949AC" w:rsidRPr="004121B3" w14:paraId="26EB5D98" w14:textId="77777777" w:rsidTr="004D3CA4">
        <w:tc>
          <w:tcPr>
            <w:tcW w:w="546" w:type="dxa"/>
          </w:tcPr>
          <w:p w14:paraId="41E868D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28" w:type="dxa"/>
          </w:tcPr>
          <w:p w14:paraId="0C0A8A39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9" w:type="dxa"/>
          </w:tcPr>
          <w:p w14:paraId="2BF043DD" w14:textId="799384DB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jednostkowa za miesiąc w PLN</w:t>
            </w:r>
          </w:p>
        </w:tc>
        <w:tc>
          <w:tcPr>
            <w:tcW w:w="1695" w:type="dxa"/>
          </w:tcPr>
          <w:p w14:paraId="611C2D5C" w14:textId="4F01A376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Ilość abonamentów</w:t>
            </w:r>
          </w:p>
        </w:tc>
        <w:tc>
          <w:tcPr>
            <w:tcW w:w="1549" w:type="dxa"/>
          </w:tcPr>
          <w:p w14:paraId="0B657431" w14:textId="7A0A8355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netto PLN (cena jednostkowa *ilość *24 miesiące)</w:t>
            </w:r>
          </w:p>
        </w:tc>
        <w:tc>
          <w:tcPr>
            <w:tcW w:w="1099" w:type="dxa"/>
          </w:tcPr>
          <w:p w14:paraId="4E273A37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  <w:p w14:paraId="51F1359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996" w:type="dxa"/>
          </w:tcPr>
          <w:p w14:paraId="2DA17AA8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Cena brutto PLN</w:t>
            </w:r>
          </w:p>
        </w:tc>
      </w:tr>
      <w:tr w:rsidR="006949AC" w:rsidRPr="004121B3" w14:paraId="49437984" w14:textId="77777777" w:rsidTr="004D3CA4">
        <w:tc>
          <w:tcPr>
            <w:tcW w:w="546" w:type="dxa"/>
          </w:tcPr>
          <w:p w14:paraId="2E724C8A" w14:textId="77777777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8" w:type="dxa"/>
          </w:tcPr>
          <w:p w14:paraId="71EF0613" w14:textId="228BC1BF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Cena abonamentu głosowego</w:t>
            </w:r>
          </w:p>
        </w:tc>
        <w:tc>
          <w:tcPr>
            <w:tcW w:w="1549" w:type="dxa"/>
          </w:tcPr>
          <w:p w14:paraId="285A96B5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07F240A5" w14:textId="75E35395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49" w:type="dxa"/>
          </w:tcPr>
          <w:p w14:paraId="79C8ECBA" w14:textId="11050089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2C2E9614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12405682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9AC" w:rsidRPr="004121B3" w14:paraId="3C1B403D" w14:textId="77777777" w:rsidTr="004D3CA4">
        <w:tc>
          <w:tcPr>
            <w:tcW w:w="546" w:type="dxa"/>
          </w:tcPr>
          <w:p w14:paraId="3C9990F3" w14:textId="77777777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628" w:type="dxa"/>
          </w:tcPr>
          <w:p w14:paraId="6A5A8581" w14:textId="6347DD79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 xml:space="preserve">Cena abonamentu kart do tabletów </w:t>
            </w:r>
          </w:p>
        </w:tc>
        <w:tc>
          <w:tcPr>
            <w:tcW w:w="1549" w:type="dxa"/>
          </w:tcPr>
          <w:p w14:paraId="60DEBB00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5B915C77" w14:textId="762EBCB6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9" w:type="dxa"/>
          </w:tcPr>
          <w:p w14:paraId="2DC08DCA" w14:textId="73A6A83F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4F0C55C0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274278A6" w14:textId="77777777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9AC" w:rsidRPr="004121B3" w14:paraId="045C063E" w14:textId="77777777" w:rsidTr="004D3CA4">
        <w:tc>
          <w:tcPr>
            <w:tcW w:w="546" w:type="dxa"/>
          </w:tcPr>
          <w:p w14:paraId="01E54BCD" w14:textId="17494D99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628" w:type="dxa"/>
          </w:tcPr>
          <w:p w14:paraId="4C1B4770" w14:textId="77777777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 xml:space="preserve">Transfer danych w kraju dla pojedynczej </w:t>
            </w:r>
          </w:p>
          <w:p w14:paraId="54999C69" w14:textId="4D907518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karty SIM w GB</w:t>
            </w:r>
          </w:p>
        </w:tc>
        <w:tc>
          <w:tcPr>
            <w:tcW w:w="6888" w:type="dxa"/>
            <w:gridSpan w:val="5"/>
          </w:tcPr>
          <w:p w14:paraId="5DFE6B02" w14:textId="72952A81" w:rsidR="006949AC" w:rsidRPr="004121B3" w:rsidRDefault="006949AC" w:rsidP="004121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sz w:val="22"/>
                <w:szCs w:val="22"/>
              </w:rPr>
              <w:t>……GB</w:t>
            </w:r>
          </w:p>
        </w:tc>
      </w:tr>
      <w:tr w:rsidR="006949AC" w:rsidRPr="004121B3" w14:paraId="216524CC" w14:textId="77777777" w:rsidTr="004D3CA4">
        <w:tc>
          <w:tcPr>
            <w:tcW w:w="546" w:type="dxa"/>
          </w:tcPr>
          <w:p w14:paraId="59683C2F" w14:textId="60238AEE" w:rsidR="006949AC" w:rsidRPr="004121B3" w:rsidRDefault="006949AC" w:rsidP="004121B3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628" w:type="dxa"/>
          </w:tcPr>
          <w:p w14:paraId="0ED9B1BE" w14:textId="0359657F" w:rsidR="006949AC" w:rsidRPr="004121B3" w:rsidRDefault="006949AC" w:rsidP="004121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1B3">
              <w:rPr>
                <w:rFonts w:ascii="Arial" w:hAnsi="Arial" w:cs="Arial"/>
                <w:sz w:val="22"/>
                <w:szCs w:val="22"/>
              </w:rPr>
              <w:t>Czas usunięcia awarii w godzinach</w:t>
            </w:r>
          </w:p>
        </w:tc>
        <w:tc>
          <w:tcPr>
            <w:tcW w:w="6888" w:type="dxa"/>
            <w:gridSpan w:val="5"/>
          </w:tcPr>
          <w:p w14:paraId="1FC9F267" w14:textId="2AFA4D7C" w:rsidR="006949AC" w:rsidRPr="004121B3" w:rsidRDefault="006949AC" w:rsidP="00412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1B3">
              <w:rPr>
                <w:rFonts w:ascii="Arial" w:hAnsi="Arial" w:cs="Arial"/>
                <w:b/>
                <w:bCs/>
                <w:sz w:val="22"/>
                <w:szCs w:val="22"/>
              </w:rPr>
              <w:t>……h</w:t>
            </w:r>
          </w:p>
        </w:tc>
      </w:tr>
    </w:tbl>
    <w:p w14:paraId="22C35EEB" w14:textId="5E74E3FD" w:rsidR="005A5924" w:rsidRPr="004121B3" w:rsidRDefault="005A5924" w:rsidP="004121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5B464A" w14:textId="4DFA9859" w:rsidR="00393286" w:rsidRPr="005A5924" w:rsidRDefault="00393286" w:rsidP="004121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21B3">
        <w:rPr>
          <w:rFonts w:ascii="Arial" w:hAnsi="Arial" w:cs="Arial"/>
          <w:sz w:val="22"/>
          <w:szCs w:val="22"/>
        </w:rPr>
        <w:t>…</w:t>
      </w:r>
    </w:p>
    <w:sectPr w:rsidR="00393286" w:rsidRPr="005A5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FEED" w14:textId="77777777" w:rsidR="0070442A" w:rsidRDefault="0070442A" w:rsidP="006E136D">
      <w:r>
        <w:separator/>
      </w:r>
    </w:p>
  </w:endnote>
  <w:endnote w:type="continuationSeparator" w:id="0">
    <w:p w14:paraId="478DD640" w14:textId="77777777" w:rsidR="0070442A" w:rsidRDefault="0070442A" w:rsidP="006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7402" w14:textId="77777777" w:rsidR="0070442A" w:rsidRDefault="0070442A" w:rsidP="006E136D">
      <w:r>
        <w:separator/>
      </w:r>
    </w:p>
  </w:footnote>
  <w:footnote w:type="continuationSeparator" w:id="0">
    <w:p w14:paraId="29296A36" w14:textId="77777777" w:rsidR="0070442A" w:rsidRDefault="0070442A" w:rsidP="006E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44BF" w14:textId="6D75E841" w:rsidR="00051FBF" w:rsidRDefault="006058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3C2CAB" wp14:editId="7AF393B1">
              <wp:simplePos x="0" y="0"/>
              <wp:positionH relativeFrom="page">
                <wp:posOffset>5909945</wp:posOffset>
              </wp:positionH>
              <wp:positionV relativeFrom="page">
                <wp:posOffset>725170</wp:posOffset>
              </wp:positionV>
              <wp:extent cx="948690" cy="175260"/>
              <wp:effectExtent l="4445" t="127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8BFD" w14:textId="091EF6BD" w:rsidR="00051FBF" w:rsidRDefault="0070442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2CA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5.35pt;margin-top:57.1pt;width:74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" filled="f" stroked="f">
              <v:textbox style="mso-fit-shape-to-text:t" inset="0,0,0,0">
                <w:txbxContent>
                  <w:p w14:paraId="428A8BFD" w14:textId="091EF6BD" w:rsidR="00051FBF" w:rsidRDefault="0070442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44"/>
    <w:multiLevelType w:val="multilevel"/>
    <w:tmpl w:val="2330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61D3C"/>
    <w:multiLevelType w:val="multilevel"/>
    <w:tmpl w:val="9620B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C2949"/>
    <w:multiLevelType w:val="hybridMultilevel"/>
    <w:tmpl w:val="3F8A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ADD"/>
    <w:multiLevelType w:val="hybridMultilevel"/>
    <w:tmpl w:val="2ED06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D46D99"/>
    <w:multiLevelType w:val="hybridMultilevel"/>
    <w:tmpl w:val="9792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05A4"/>
    <w:multiLevelType w:val="hybridMultilevel"/>
    <w:tmpl w:val="4E96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D0C"/>
    <w:multiLevelType w:val="multilevel"/>
    <w:tmpl w:val="2330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C9"/>
    <w:rsid w:val="0002640E"/>
    <w:rsid w:val="00085E32"/>
    <w:rsid w:val="000B6D4D"/>
    <w:rsid w:val="00160650"/>
    <w:rsid w:val="0021566C"/>
    <w:rsid w:val="00393286"/>
    <w:rsid w:val="004121B3"/>
    <w:rsid w:val="00447FEE"/>
    <w:rsid w:val="00462040"/>
    <w:rsid w:val="004D2009"/>
    <w:rsid w:val="004D3CA4"/>
    <w:rsid w:val="00584EDB"/>
    <w:rsid w:val="00595429"/>
    <w:rsid w:val="005A5924"/>
    <w:rsid w:val="006058C9"/>
    <w:rsid w:val="006274E5"/>
    <w:rsid w:val="006763FE"/>
    <w:rsid w:val="006949AC"/>
    <w:rsid w:val="006E136D"/>
    <w:rsid w:val="0070442A"/>
    <w:rsid w:val="007731B9"/>
    <w:rsid w:val="007A77B5"/>
    <w:rsid w:val="00850875"/>
    <w:rsid w:val="00971697"/>
    <w:rsid w:val="009778C5"/>
    <w:rsid w:val="00B3021C"/>
    <w:rsid w:val="00BB2942"/>
    <w:rsid w:val="00DA1F2C"/>
    <w:rsid w:val="00E02087"/>
    <w:rsid w:val="00E844E7"/>
    <w:rsid w:val="00F01CCD"/>
    <w:rsid w:val="00F11C84"/>
    <w:rsid w:val="00F834B7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9A0C8"/>
  <w15:chartTrackingRefBased/>
  <w15:docId w15:val="{DE1C82A8-97DF-437C-B44F-8ADB0EA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60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Bezpogrubienia">
    <w:name w:val="Tekst treści (5) + Bez pogrubienia"/>
    <w:basedOn w:val="Teksttreci5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0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6058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0">
    <w:name w:val="Nagłówek #3"/>
    <w:basedOn w:val="Nagwek3"/>
    <w:rsid w:val="0060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6058C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05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36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1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36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6E136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E3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E32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akapitzlistcxspdrugie">
    <w:name w:val="akapitzlistcxspdrugie"/>
    <w:basedOn w:val="Normalny"/>
    <w:uiPriority w:val="99"/>
    <w:rsid w:val="00E02087"/>
    <w:pPr>
      <w:widowControl/>
      <w:autoSpaceDN w:val="0"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A5DA-75AC-45A7-AE3E-505E0C5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Zyga</dc:creator>
  <cp:keywords/>
  <dc:description/>
  <cp:lastModifiedBy>Elżbieta Kurek</cp:lastModifiedBy>
  <cp:revision>5</cp:revision>
  <cp:lastPrinted>2021-10-08T04:54:00Z</cp:lastPrinted>
  <dcterms:created xsi:type="dcterms:W3CDTF">2021-10-11T05:00:00Z</dcterms:created>
  <dcterms:modified xsi:type="dcterms:W3CDTF">2021-10-11T07:06:00Z</dcterms:modified>
</cp:coreProperties>
</file>