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934A20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/MBK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="00354E4C">
        <w:rPr>
          <w:rFonts w:ascii="Times New Roman" w:eastAsia="Times New Roman" w:hAnsi="Times New Roman" w:cs="Times New Roman"/>
          <w:szCs w:val="18"/>
          <w:lang w:eastAsia="ar-SA"/>
        </w:rPr>
        <w:t>/TP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36142E">
        <w:rPr>
          <w:rFonts w:ascii="Times New Roman" w:eastAsia="Times New Roman" w:hAnsi="Times New Roman" w:cs="Times New Roman"/>
          <w:szCs w:val="18"/>
          <w:lang w:eastAsia="ar-SA"/>
        </w:rPr>
        <w:t>10</w:t>
      </w:r>
      <w:r w:rsidR="000E05BE">
        <w:rPr>
          <w:rFonts w:ascii="Times New Roman" w:eastAsia="Times New Roman" w:hAnsi="Times New Roman" w:cs="Times New Roman"/>
          <w:szCs w:val="18"/>
          <w:lang w:eastAsia="ar-SA"/>
        </w:rPr>
        <w:t>9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 xml:space="preserve">       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</w:t>
      </w:r>
      <w:r w:rsidR="001D7028">
        <w:rPr>
          <w:rFonts w:ascii="Times New Roman" w:eastAsia="Times New Roman" w:hAnsi="Times New Roman" w:cs="Times New Roman"/>
          <w:szCs w:val="18"/>
          <w:lang w:eastAsia="ar-SA"/>
        </w:rPr>
        <w:t>ówień publicznych (Dz. U. z 2021 r., poz. 112</w:t>
      </w:r>
      <w:r>
        <w:rPr>
          <w:rFonts w:ascii="Times New Roman" w:eastAsia="Times New Roman" w:hAnsi="Times New Roman" w:cs="Times New Roman"/>
          <w:szCs w:val="18"/>
          <w:lang w:eastAsia="ar-SA"/>
        </w:rPr>
        <w:t>9), dotyczące braku podstaw wykluczenia z postępowania przetargowego prowadzonego w t</w:t>
      </w:r>
      <w:r w:rsidR="00B43F07">
        <w:rPr>
          <w:rFonts w:ascii="Times New Roman" w:eastAsia="Times New Roman" w:hAnsi="Times New Roman" w:cs="Times New Roman"/>
          <w:szCs w:val="18"/>
          <w:lang w:eastAsia="ar-SA"/>
        </w:rPr>
        <w:t>rybie podstawowym</w:t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:</w:t>
      </w:r>
    </w:p>
    <w:p w:rsidR="0053005D" w:rsidRPr="00934A20" w:rsidRDefault="0053005D" w:rsidP="00E23FD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934A20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„</w:t>
      </w:r>
      <w:r w:rsidR="00934A20" w:rsidRPr="00934A20">
        <w:rPr>
          <w:rFonts w:ascii="Times New Roman" w:hAnsi="Times New Roman" w:cs="Times New Roman"/>
          <w:b/>
          <w:kern w:val="3"/>
        </w:rPr>
        <w:t>Dostawa</w:t>
      </w:r>
      <w:r w:rsidR="00CA6224">
        <w:rPr>
          <w:rFonts w:ascii="Times New Roman" w:hAnsi="Times New Roman" w:cs="Times New Roman"/>
          <w:b/>
          <w:kern w:val="3"/>
        </w:rPr>
        <w:t xml:space="preserve"> </w:t>
      </w:r>
      <w:r w:rsidR="0036142E">
        <w:rPr>
          <w:rFonts w:ascii="Times New Roman" w:hAnsi="Times New Roman" w:cs="Times New Roman"/>
          <w:b/>
          <w:kern w:val="3"/>
        </w:rPr>
        <w:t xml:space="preserve">leku onkologicznego (Cyclophosphamide) na potrzeby </w:t>
      </w:r>
      <w:r w:rsidR="00E23FD2">
        <w:rPr>
          <w:rFonts w:ascii="Times New Roman" w:hAnsi="Times New Roman" w:cs="Times New Roman"/>
          <w:b/>
          <w:kern w:val="3"/>
        </w:rPr>
        <w:t>COZL.</w:t>
      </w:r>
      <w:r w:rsidRPr="00934A20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”. </w:t>
      </w:r>
    </w:p>
    <w:p w:rsidR="0053005D" w:rsidRDefault="0053005D" w:rsidP="0053005D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AF3">
        <w:rPr>
          <w:rFonts w:ascii="Times New Roman" w:hAnsi="Times New Roman"/>
          <w:b/>
          <w:sz w:val="24"/>
          <w:szCs w:val="24"/>
        </w:rPr>
        <w:t xml:space="preserve">(znak postępowania: </w:t>
      </w:r>
      <w:r w:rsidR="0036142E">
        <w:rPr>
          <w:rFonts w:ascii="Times New Roman" w:hAnsi="Times New Roman"/>
          <w:b/>
          <w:sz w:val="24"/>
          <w:szCs w:val="24"/>
        </w:rPr>
        <w:t>COZL/DZP/MBK/3412/TP-10</w:t>
      </w:r>
      <w:bookmarkStart w:id="0" w:name="_GoBack"/>
      <w:bookmarkEnd w:id="0"/>
      <w:r w:rsidR="000E05B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/21</w:t>
      </w:r>
      <w:r w:rsidRPr="00F72AF3">
        <w:rPr>
          <w:rFonts w:ascii="Times New Roman" w:hAnsi="Times New Roman"/>
          <w:b/>
          <w:sz w:val="24"/>
          <w:szCs w:val="24"/>
        </w:rPr>
        <w:t>)</w:t>
      </w:r>
    </w:p>
    <w:p w:rsidR="0053005D" w:rsidRPr="00344B6B" w:rsidRDefault="0053005D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7E0B51">
        <w:rPr>
          <w:rFonts w:ascii="Times New Roman" w:eastAsia="Times New Roman" w:hAnsi="Times New Roman" w:cs="Times New Roman"/>
        </w:rPr>
        <w:t xml:space="preserve"> na podstawie </w:t>
      </w:r>
      <w:r w:rsidR="007E0B51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7E0B51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:rsidR="00344B6B" w:rsidRPr="00344B6B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:rsid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F51463" w:rsidRPr="00344B6B" w:rsidRDefault="00F51463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354E4C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354E4C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354E4C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354E4C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7E0B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</w:t>
      </w:r>
    </w:p>
    <w:p w:rsidR="00B87716" w:rsidRPr="00F51463" w:rsidRDefault="007E0B51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</w:t>
      </w:r>
      <w:r w:rsidR="00344B6B"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E05BE"/>
    <w:rsid w:val="001D7028"/>
    <w:rsid w:val="00344B6B"/>
    <w:rsid w:val="00354E4C"/>
    <w:rsid w:val="0036142E"/>
    <w:rsid w:val="004D0625"/>
    <w:rsid w:val="0053005D"/>
    <w:rsid w:val="005512DD"/>
    <w:rsid w:val="007E0B51"/>
    <w:rsid w:val="008E66A8"/>
    <w:rsid w:val="00934A20"/>
    <w:rsid w:val="00B43F07"/>
    <w:rsid w:val="00CA6224"/>
    <w:rsid w:val="00E23FD2"/>
    <w:rsid w:val="00E2695B"/>
    <w:rsid w:val="00E8172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26</cp:revision>
  <cp:lastPrinted>2021-08-17T08:58:00Z</cp:lastPrinted>
  <dcterms:created xsi:type="dcterms:W3CDTF">2021-01-30T19:56:00Z</dcterms:created>
  <dcterms:modified xsi:type="dcterms:W3CDTF">2021-09-10T11:25:00Z</dcterms:modified>
</cp:coreProperties>
</file>