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E25A9" w14:textId="21CD1450" w:rsidR="00070B85" w:rsidRPr="00584C22" w:rsidRDefault="00070B85" w:rsidP="0097100B">
      <w:pPr>
        <w:spacing w:before="120" w:after="120" w:line="240" w:lineRule="auto"/>
        <w:jc w:val="right"/>
        <w:rPr>
          <w:rFonts w:ascii="Arial" w:hAnsi="Arial" w:cs="Arial"/>
          <w:sz w:val="24"/>
          <w:szCs w:val="24"/>
        </w:rPr>
      </w:pPr>
      <w:r w:rsidRPr="00584C22">
        <w:rPr>
          <w:rFonts w:ascii="Arial" w:hAnsi="Arial" w:cs="Arial"/>
          <w:sz w:val="24"/>
          <w:szCs w:val="24"/>
        </w:rPr>
        <w:t xml:space="preserve">Bydgoszcz, dnia </w:t>
      </w:r>
      <w:r w:rsidR="00D70AD0">
        <w:rPr>
          <w:rFonts w:ascii="Arial" w:hAnsi="Arial" w:cs="Arial"/>
          <w:sz w:val="24"/>
          <w:szCs w:val="24"/>
        </w:rPr>
        <w:t>29.12.2021</w:t>
      </w:r>
      <w:r w:rsidR="002B622D" w:rsidRPr="007B48BB">
        <w:rPr>
          <w:rFonts w:ascii="Arial" w:hAnsi="Arial" w:cs="Arial"/>
          <w:sz w:val="24"/>
          <w:szCs w:val="24"/>
        </w:rPr>
        <w:t xml:space="preserve"> r.</w:t>
      </w:r>
    </w:p>
    <w:p w14:paraId="30B76EA8" w14:textId="77777777" w:rsidR="001B7862" w:rsidRPr="00584C22" w:rsidRDefault="001B7862" w:rsidP="0097100B">
      <w:pPr>
        <w:spacing w:before="120" w:after="120" w:line="240" w:lineRule="auto"/>
        <w:jc w:val="center"/>
        <w:rPr>
          <w:rFonts w:ascii="Arial" w:eastAsia="Times New Roman" w:hAnsi="Arial" w:cs="Arial"/>
          <w:b/>
          <w:sz w:val="24"/>
          <w:szCs w:val="24"/>
          <w:lang w:eastAsia="pl-PL"/>
        </w:rPr>
      </w:pPr>
    </w:p>
    <w:p w14:paraId="50E6942A" w14:textId="77777777" w:rsidR="00433828" w:rsidRDefault="00433828" w:rsidP="0097100B">
      <w:pPr>
        <w:spacing w:before="120" w:after="120" w:line="240" w:lineRule="auto"/>
        <w:jc w:val="center"/>
        <w:rPr>
          <w:rFonts w:ascii="Arial" w:eastAsia="Times New Roman" w:hAnsi="Arial" w:cs="Arial"/>
          <w:b/>
          <w:sz w:val="28"/>
          <w:szCs w:val="28"/>
          <w:u w:val="single"/>
          <w:lang w:eastAsia="pl-PL"/>
        </w:rPr>
      </w:pPr>
    </w:p>
    <w:p w14:paraId="081CE798" w14:textId="512343A3" w:rsidR="001B7862" w:rsidRPr="007F3777" w:rsidRDefault="00047C6D" w:rsidP="0097100B">
      <w:pPr>
        <w:spacing w:before="120" w:after="120" w:line="240" w:lineRule="auto"/>
        <w:jc w:val="center"/>
        <w:rPr>
          <w:rFonts w:ascii="Arial" w:eastAsia="Times New Roman" w:hAnsi="Arial" w:cs="Arial"/>
          <w:b/>
          <w:sz w:val="28"/>
          <w:szCs w:val="28"/>
          <w:u w:val="single"/>
          <w:lang w:eastAsia="pl-PL"/>
        </w:rPr>
      </w:pPr>
      <w:r w:rsidRPr="007F3777">
        <w:rPr>
          <w:rFonts w:ascii="Arial" w:eastAsia="Times New Roman" w:hAnsi="Arial" w:cs="Arial"/>
          <w:b/>
          <w:sz w:val="28"/>
          <w:szCs w:val="28"/>
          <w:u w:val="single"/>
          <w:lang w:eastAsia="pl-PL"/>
        </w:rPr>
        <w:t>ZAPYTANIE OFERTOWE</w:t>
      </w:r>
    </w:p>
    <w:p w14:paraId="57ED6D69" w14:textId="7A2AD65D" w:rsidR="001B7862" w:rsidRPr="007F3777" w:rsidRDefault="001B7862" w:rsidP="0097100B">
      <w:pPr>
        <w:spacing w:before="120" w:after="120" w:line="240" w:lineRule="auto"/>
        <w:jc w:val="center"/>
        <w:rPr>
          <w:rFonts w:ascii="Arial" w:eastAsia="Times New Roman" w:hAnsi="Arial" w:cs="Arial"/>
          <w:b/>
          <w:sz w:val="28"/>
          <w:szCs w:val="28"/>
          <w:lang w:eastAsia="pl-PL"/>
        </w:rPr>
      </w:pPr>
      <w:r w:rsidRPr="007F3777">
        <w:rPr>
          <w:rFonts w:ascii="Arial" w:hAnsi="Arial" w:cs="Arial"/>
          <w:b/>
          <w:sz w:val="28"/>
          <w:szCs w:val="28"/>
          <w:lang w:eastAsia="pl-PL"/>
        </w:rPr>
        <w:t xml:space="preserve">NA </w:t>
      </w:r>
      <w:r w:rsidR="007F3777" w:rsidRPr="007F3777">
        <w:rPr>
          <w:rFonts w:ascii="Arial" w:hAnsi="Arial" w:cs="Arial"/>
          <w:b/>
          <w:sz w:val="28"/>
          <w:szCs w:val="28"/>
          <w:lang w:eastAsia="pl-PL"/>
        </w:rPr>
        <w:t xml:space="preserve">SUKCESYWNE DOSTAWY </w:t>
      </w:r>
      <w:r w:rsidR="000C2AA3">
        <w:rPr>
          <w:rFonts w:ascii="Arial" w:hAnsi="Arial" w:cs="Arial"/>
          <w:b/>
          <w:sz w:val="28"/>
          <w:szCs w:val="28"/>
          <w:lang w:eastAsia="pl-PL"/>
        </w:rPr>
        <w:t>OLEJÓW I TŁUSZCZÓW</w:t>
      </w:r>
    </w:p>
    <w:p w14:paraId="5B706A5E" w14:textId="6D1C57FB" w:rsidR="009E1066" w:rsidRDefault="009E1066" w:rsidP="0097100B">
      <w:pPr>
        <w:spacing w:before="120" w:after="120" w:line="240" w:lineRule="auto"/>
        <w:jc w:val="center"/>
        <w:rPr>
          <w:rFonts w:ascii="Arial" w:eastAsia="Times New Roman" w:hAnsi="Arial" w:cs="Arial"/>
          <w:b/>
          <w:sz w:val="24"/>
          <w:szCs w:val="24"/>
          <w:lang w:eastAsia="pl-PL"/>
        </w:rPr>
      </w:pPr>
    </w:p>
    <w:p w14:paraId="736827C0" w14:textId="77777777" w:rsidR="00433828" w:rsidRPr="00584C22" w:rsidRDefault="00433828" w:rsidP="0097100B">
      <w:pPr>
        <w:spacing w:before="120" w:after="120" w:line="240" w:lineRule="auto"/>
        <w:jc w:val="center"/>
        <w:rPr>
          <w:rFonts w:ascii="Arial" w:eastAsia="Times New Roman" w:hAnsi="Arial" w:cs="Arial"/>
          <w:b/>
          <w:sz w:val="24"/>
          <w:szCs w:val="24"/>
          <w:lang w:eastAsia="pl-PL"/>
        </w:rPr>
      </w:pPr>
    </w:p>
    <w:p w14:paraId="02AD8CF7" w14:textId="77777777" w:rsidR="00DF71D7" w:rsidRPr="00584C22" w:rsidRDefault="00DF71D7" w:rsidP="0097100B">
      <w:pPr>
        <w:numPr>
          <w:ilvl w:val="0"/>
          <w:numId w:val="1"/>
        </w:numPr>
        <w:spacing w:before="120" w:after="120" w:line="240" w:lineRule="auto"/>
        <w:ind w:left="426"/>
        <w:rPr>
          <w:rFonts w:ascii="Arial" w:eastAsia="Times New Roman" w:hAnsi="Arial" w:cs="Arial"/>
          <w:b/>
          <w:sz w:val="24"/>
          <w:szCs w:val="24"/>
          <w:lang w:eastAsia="pl-PL"/>
        </w:rPr>
      </w:pPr>
      <w:r w:rsidRPr="00584C22">
        <w:rPr>
          <w:rFonts w:ascii="Arial" w:eastAsia="Times New Roman" w:hAnsi="Arial" w:cs="Arial"/>
          <w:b/>
          <w:sz w:val="24"/>
          <w:szCs w:val="24"/>
          <w:u w:val="single"/>
          <w:lang w:eastAsia="pl-PL"/>
        </w:rPr>
        <w:t>ZAMAWIAJĄCY</w:t>
      </w:r>
      <w:r w:rsidRPr="00584C22">
        <w:rPr>
          <w:rFonts w:ascii="Arial" w:eastAsia="Times New Roman" w:hAnsi="Arial" w:cs="Arial"/>
          <w:sz w:val="24"/>
          <w:szCs w:val="24"/>
          <w:lang w:eastAsia="pl-PL"/>
        </w:rPr>
        <w:t xml:space="preserve">: </w:t>
      </w:r>
    </w:p>
    <w:p w14:paraId="57059A06" w14:textId="77777777" w:rsidR="00C77DD9" w:rsidRPr="00584C22" w:rsidRDefault="00C77DD9" w:rsidP="0097100B">
      <w:pPr>
        <w:numPr>
          <w:ilvl w:val="0"/>
          <w:numId w:val="2"/>
        </w:numPr>
        <w:spacing w:before="120" w:after="120" w:line="240" w:lineRule="auto"/>
        <w:jc w:val="both"/>
        <w:rPr>
          <w:rFonts w:ascii="Arial" w:eastAsia="Times New Roman" w:hAnsi="Arial" w:cs="Arial"/>
          <w:sz w:val="24"/>
          <w:szCs w:val="24"/>
          <w:lang w:eastAsia="pl-PL"/>
        </w:rPr>
      </w:pPr>
      <w:r w:rsidRPr="00584C22">
        <w:rPr>
          <w:rFonts w:ascii="Arial" w:eastAsia="Times New Roman" w:hAnsi="Arial" w:cs="Arial"/>
          <w:sz w:val="24"/>
          <w:szCs w:val="24"/>
          <w:lang w:eastAsia="pl-PL"/>
        </w:rPr>
        <w:t>W</w:t>
      </w:r>
      <w:r w:rsidR="00143B08" w:rsidRPr="00584C22">
        <w:rPr>
          <w:rFonts w:ascii="Arial" w:eastAsia="Times New Roman" w:hAnsi="Arial" w:cs="Arial"/>
          <w:sz w:val="24"/>
          <w:szCs w:val="24"/>
          <w:lang w:eastAsia="pl-PL"/>
        </w:rPr>
        <w:t>ojskowy Oddział Gospodarczy, ul</w:t>
      </w:r>
      <w:r w:rsidRPr="00584C22">
        <w:rPr>
          <w:rFonts w:ascii="Arial" w:eastAsia="Times New Roman" w:hAnsi="Arial" w:cs="Arial"/>
          <w:sz w:val="24"/>
          <w:szCs w:val="24"/>
          <w:lang w:eastAsia="pl-PL"/>
        </w:rPr>
        <w:t>. Gdańska 147, 85-915 Bydgoszcz</w:t>
      </w:r>
    </w:p>
    <w:p w14:paraId="0CF2BE2A" w14:textId="77777777" w:rsidR="009D6A0B" w:rsidRPr="00584C22" w:rsidRDefault="00143B08" w:rsidP="0097100B">
      <w:pPr>
        <w:numPr>
          <w:ilvl w:val="0"/>
          <w:numId w:val="1"/>
        </w:numPr>
        <w:spacing w:before="120" w:after="120" w:line="240" w:lineRule="auto"/>
        <w:ind w:left="425" w:hanging="357"/>
        <w:jc w:val="both"/>
        <w:rPr>
          <w:rFonts w:ascii="Arial" w:eastAsia="Times New Roman" w:hAnsi="Arial" w:cs="Arial"/>
          <w:sz w:val="24"/>
          <w:szCs w:val="24"/>
          <w:lang w:eastAsia="pl-PL"/>
        </w:rPr>
      </w:pPr>
      <w:r w:rsidRPr="00584C22">
        <w:rPr>
          <w:rFonts w:ascii="Arial" w:eastAsia="Times New Roman" w:hAnsi="Arial" w:cs="Arial"/>
          <w:b/>
          <w:sz w:val="24"/>
          <w:szCs w:val="24"/>
          <w:u w:val="single"/>
          <w:lang w:eastAsia="pl-PL"/>
        </w:rPr>
        <w:t>PRZEDMIOT ZAMÓWIENIA</w:t>
      </w:r>
      <w:r w:rsidRPr="00584C22">
        <w:rPr>
          <w:rFonts w:ascii="Arial" w:eastAsia="Times New Roman" w:hAnsi="Arial" w:cs="Arial"/>
          <w:sz w:val="24"/>
          <w:szCs w:val="24"/>
          <w:lang w:eastAsia="pl-PL"/>
        </w:rPr>
        <w:t xml:space="preserve">: </w:t>
      </w:r>
    </w:p>
    <w:p w14:paraId="5775FD8A" w14:textId="3E1BD910" w:rsidR="001B7862" w:rsidRPr="00584C22" w:rsidRDefault="00143B08" w:rsidP="0097100B">
      <w:pPr>
        <w:numPr>
          <w:ilvl w:val="1"/>
          <w:numId w:val="1"/>
        </w:numPr>
        <w:spacing w:before="120" w:after="120" w:line="240" w:lineRule="auto"/>
        <w:jc w:val="both"/>
        <w:rPr>
          <w:rFonts w:ascii="Arial" w:hAnsi="Arial" w:cs="Arial"/>
          <w:sz w:val="24"/>
          <w:szCs w:val="24"/>
          <w:lang w:eastAsia="pl-PL"/>
        </w:rPr>
      </w:pPr>
      <w:r w:rsidRPr="00584C22">
        <w:rPr>
          <w:rFonts w:ascii="Arial" w:hAnsi="Arial" w:cs="Arial"/>
          <w:sz w:val="24"/>
          <w:szCs w:val="24"/>
          <w:lang w:eastAsia="pl-PL"/>
        </w:rPr>
        <w:t>Przedmiotem zamów</w:t>
      </w:r>
      <w:r w:rsidR="00EE5A93" w:rsidRPr="00584C22">
        <w:rPr>
          <w:rFonts w:ascii="Arial" w:hAnsi="Arial" w:cs="Arial"/>
          <w:sz w:val="24"/>
          <w:szCs w:val="24"/>
          <w:lang w:eastAsia="pl-PL"/>
        </w:rPr>
        <w:t xml:space="preserve">ienia </w:t>
      </w:r>
      <w:r w:rsidR="007F3777">
        <w:rPr>
          <w:rFonts w:ascii="Arial" w:hAnsi="Arial" w:cs="Arial"/>
          <w:sz w:val="24"/>
          <w:szCs w:val="24"/>
          <w:lang w:eastAsia="pl-PL"/>
        </w:rPr>
        <w:t>są</w:t>
      </w:r>
      <w:r w:rsidR="007C417C" w:rsidRPr="00584C22">
        <w:rPr>
          <w:rFonts w:ascii="Arial" w:hAnsi="Arial" w:cs="Arial"/>
          <w:sz w:val="24"/>
          <w:szCs w:val="24"/>
          <w:lang w:eastAsia="pl-PL"/>
        </w:rPr>
        <w:t>:</w:t>
      </w:r>
      <w:r w:rsidR="00EE5A93" w:rsidRPr="00584C22">
        <w:rPr>
          <w:rFonts w:ascii="Arial" w:hAnsi="Arial" w:cs="Arial"/>
          <w:sz w:val="24"/>
          <w:szCs w:val="24"/>
          <w:lang w:eastAsia="pl-PL"/>
        </w:rPr>
        <w:t xml:space="preserve"> </w:t>
      </w:r>
      <w:r w:rsidR="007F3777" w:rsidRPr="007F3777">
        <w:rPr>
          <w:rFonts w:ascii="Arial" w:hAnsi="Arial" w:cs="Arial"/>
          <w:sz w:val="24"/>
          <w:szCs w:val="24"/>
          <w:u w:val="single"/>
          <w:lang w:eastAsia="pl-PL"/>
        </w:rPr>
        <w:t xml:space="preserve">SUKCESYWNE DOSTAWY </w:t>
      </w:r>
      <w:r w:rsidR="000C2AA3">
        <w:rPr>
          <w:rFonts w:ascii="Arial" w:hAnsi="Arial" w:cs="Arial"/>
          <w:sz w:val="24"/>
          <w:szCs w:val="24"/>
          <w:u w:val="single"/>
          <w:lang w:eastAsia="pl-PL"/>
        </w:rPr>
        <w:t>OLEJÓW I TŁUSZCZÓW</w:t>
      </w:r>
    </w:p>
    <w:p w14:paraId="648C7E62" w14:textId="3C05A3BA" w:rsidR="007F3777" w:rsidRDefault="006E5980" w:rsidP="0097100B">
      <w:pPr>
        <w:spacing w:before="120" w:after="120" w:line="240" w:lineRule="auto"/>
        <w:ind w:left="792"/>
        <w:jc w:val="both"/>
        <w:rPr>
          <w:rFonts w:ascii="Arial" w:eastAsia="Times New Roman" w:hAnsi="Arial" w:cs="Arial"/>
          <w:sz w:val="24"/>
          <w:szCs w:val="24"/>
          <w:lang w:eastAsia="pl-PL"/>
        </w:rPr>
      </w:pPr>
      <w:r w:rsidRPr="00584C22">
        <w:rPr>
          <w:rFonts w:ascii="Arial" w:eastAsia="Times New Roman" w:hAnsi="Arial" w:cs="Arial"/>
          <w:sz w:val="24"/>
          <w:szCs w:val="24"/>
          <w:lang w:eastAsia="pl-PL"/>
        </w:rPr>
        <w:t xml:space="preserve">Główny przedmiot zamówienia CPV – </w:t>
      </w:r>
      <w:r w:rsidR="000C2AA3">
        <w:rPr>
          <w:rFonts w:ascii="Arial" w:eastAsia="Times New Roman" w:hAnsi="Arial" w:cs="Arial"/>
          <w:sz w:val="24"/>
          <w:szCs w:val="24"/>
          <w:lang w:eastAsia="pl-PL"/>
        </w:rPr>
        <w:t>15400000-2</w:t>
      </w:r>
      <w:r w:rsidR="00B61492">
        <w:rPr>
          <w:rFonts w:ascii="Arial" w:eastAsia="Times New Roman" w:hAnsi="Arial" w:cs="Arial"/>
          <w:sz w:val="24"/>
          <w:szCs w:val="24"/>
          <w:lang w:eastAsia="pl-PL"/>
        </w:rPr>
        <w:t xml:space="preserve"> (</w:t>
      </w:r>
      <w:r w:rsidR="000C2AA3">
        <w:rPr>
          <w:rFonts w:ascii="Arial" w:eastAsia="Times New Roman" w:hAnsi="Arial" w:cs="Arial"/>
          <w:sz w:val="24"/>
          <w:szCs w:val="24"/>
          <w:lang w:eastAsia="pl-PL"/>
        </w:rPr>
        <w:t>oleje i tłuszcze zwierzęce lub roślinne</w:t>
      </w:r>
      <w:r w:rsidR="000C3BC0">
        <w:rPr>
          <w:rFonts w:ascii="Arial" w:eastAsia="Times New Roman" w:hAnsi="Arial" w:cs="Arial"/>
          <w:sz w:val="24"/>
          <w:szCs w:val="24"/>
          <w:lang w:eastAsia="pl-PL"/>
        </w:rPr>
        <w:t>)</w:t>
      </w:r>
    </w:p>
    <w:p w14:paraId="39841FCF" w14:textId="58C60727" w:rsidR="001B7862" w:rsidRPr="00584C22" w:rsidRDefault="00907C56" w:rsidP="0097100B">
      <w:pPr>
        <w:numPr>
          <w:ilvl w:val="1"/>
          <w:numId w:val="1"/>
        </w:numPr>
        <w:spacing w:before="120" w:after="120" w:line="240" w:lineRule="auto"/>
        <w:jc w:val="both"/>
        <w:rPr>
          <w:rFonts w:ascii="Arial" w:eastAsia="Times New Roman" w:hAnsi="Arial" w:cs="Arial"/>
          <w:sz w:val="24"/>
          <w:szCs w:val="24"/>
          <w:lang w:eastAsia="pl-PL"/>
        </w:rPr>
      </w:pPr>
      <w:r w:rsidRPr="00584C22">
        <w:rPr>
          <w:rFonts w:ascii="Arial" w:eastAsia="HG Mincho Light J" w:hAnsi="Arial" w:cs="Arial"/>
          <w:color w:val="000000"/>
          <w:sz w:val="24"/>
          <w:szCs w:val="24"/>
          <w:lang w:eastAsia="pl-PL"/>
        </w:rPr>
        <w:t>Szczegółowy opis przedmiotu zamówienia określono w załącznik</w:t>
      </w:r>
      <w:r w:rsidR="00FA141D">
        <w:rPr>
          <w:rFonts w:ascii="Arial" w:eastAsia="HG Mincho Light J" w:hAnsi="Arial" w:cs="Arial"/>
          <w:color w:val="000000"/>
          <w:sz w:val="24"/>
          <w:szCs w:val="24"/>
          <w:lang w:eastAsia="pl-PL"/>
        </w:rPr>
        <w:t>u</w:t>
      </w:r>
      <w:r w:rsidRPr="00584C22">
        <w:rPr>
          <w:rFonts w:ascii="Arial" w:eastAsia="HG Mincho Light J" w:hAnsi="Arial" w:cs="Arial"/>
          <w:color w:val="000000"/>
          <w:sz w:val="24"/>
          <w:szCs w:val="24"/>
          <w:lang w:eastAsia="pl-PL"/>
        </w:rPr>
        <w:br/>
        <w:t xml:space="preserve">nr </w:t>
      </w:r>
      <w:r w:rsidR="00FA141D">
        <w:rPr>
          <w:rFonts w:ascii="Arial" w:eastAsia="HG Mincho Light J" w:hAnsi="Arial" w:cs="Arial"/>
          <w:color w:val="000000"/>
          <w:sz w:val="24"/>
          <w:szCs w:val="24"/>
          <w:lang w:eastAsia="pl-PL"/>
        </w:rPr>
        <w:t xml:space="preserve">1 </w:t>
      </w:r>
      <w:r w:rsidRPr="00584C22">
        <w:rPr>
          <w:rFonts w:ascii="Arial" w:eastAsia="HG Mincho Light J" w:hAnsi="Arial" w:cs="Arial"/>
          <w:color w:val="000000"/>
          <w:sz w:val="24"/>
          <w:szCs w:val="24"/>
          <w:lang w:eastAsia="pl-PL"/>
        </w:rPr>
        <w:t xml:space="preserve">do </w:t>
      </w:r>
      <w:r w:rsidRPr="00584C22">
        <w:rPr>
          <w:rFonts w:ascii="Arial" w:eastAsia="Times New Roman" w:hAnsi="Arial" w:cs="Arial"/>
          <w:color w:val="000000"/>
          <w:sz w:val="24"/>
          <w:szCs w:val="24"/>
          <w:lang w:eastAsia="pl-PL"/>
        </w:rPr>
        <w:t>niniejszego zapytania ofertowego</w:t>
      </w:r>
      <w:r w:rsidR="00FA141D">
        <w:rPr>
          <w:rFonts w:ascii="Arial" w:eastAsia="Times New Roman" w:hAnsi="Arial" w:cs="Arial"/>
          <w:color w:val="000000"/>
          <w:sz w:val="24"/>
          <w:szCs w:val="24"/>
          <w:lang w:eastAsia="pl-PL"/>
        </w:rPr>
        <w:t xml:space="preserve"> (zał</w:t>
      </w:r>
      <w:r w:rsidRPr="00584C22">
        <w:rPr>
          <w:rFonts w:ascii="Arial" w:eastAsia="Times New Roman" w:hAnsi="Arial" w:cs="Arial"/>
          <w:color w:val="000000"/>
          <w:sz w:val="24"/>
          <w:szCs w:val="24"/>
          <w:lang w:eastAsia="pl-PL"/>
        </w:rPr>
        <w:t>.</w:t>
      </w:r>
      <w:r w:rsidR="00FA141D">
        <w:rPr>
          <w:rFonts w:ascii="Arial" w:eastAsia="Times New Roman" w:hAnsi="Arial" w:cs="Arial"/>
          <w:color w:val="000000"/>
          <w:sz w:val="24"/>
          <w:szCs w:val="24"/>
          <w:lang w:eastAsia="pl-PL"/>
        </w:rPr>
        <w:t xml:space="preserve"> nr 2 do umowy)</w:t>
      </w:r>
    </w:p>
    <w:p w14:paraId="1CC50CC3" w14:textId="77777777" w:rsidR="009D6A0B" w:rsidRPr="00584C22" w:rsidRDefault="00143B08" w:rsidP="0097100B">
      <w:pPr>
        <w:numPr>
          <w:ilvl w:val="0"/>
          <w:numId w:val="1"/>
        </w:numPr>
        <w:spacing w:before="120" w:after="120" w:line="240" w:lineRule="auto"/>
        <w:ind w:left="425" w:hanging="357"/>
        <w:jc w:val="both"/>
        <w:rPr>
          <w:rFonts w:ascii="Arial" w:eastAsia="Times New Roman" w:hAnsi="Arial" w:cs="Arial"/>
          <w:color w:val="000000"/>
          <w:sz w:val="24"/>
          <w:szCs w:val="24"/>
          <w:lang w:eastAsia="pl-PL"/>
        </w:rPr>
      </w:pPr>
      <w:r w:rsidRPr="00584C22">
        <w:rPr>
          <w:rFonts w:ascii="Arial" w:eastAsia="Times New Roman" w:hAnsi="Arial" w:cs="Arial"/>
          <w:b/>
          <w:sz w:val="24"/>
          <w:szCs w:val="24"/>
          <w:u w:val="single"/>
          <w:lang w:eastAsia="pl-PL"/>
        </w:rPr>
        <w:t>TRYB POSTĘPOWANIA:</w:t>
      </w:r>
      <w:r w:rsidRPr="00584C22">
        <w:rPr>
          <w:rFonts w:ascii="Arial" w:eastAsia="Times New Roman" w:hAnsi="Arial" w:cs="Arial"/>
          <w:b/>
          <w:sz w:val="24"/>
          <w:szCs w:val="24"/>
          <w:lang w:eastAsia="pl-PL"/>
        </w:rPr>
        <w:t xml:space="preserve"> </w:t>
      </w:r>
    </w:p>
    <w:p w14:paraId="4E875008" w14:textId="6A4AA621" w:rsidR="001B7862" w:rsidRPr="00584C22" w:rsidRDefault="001B7862" w:rsidP="00E66776">
      <w:pPr>
        <w:spacing w:before="120" w:after="120"/>
        <w:ind w:left="426"/>
        <w:jc w:val="both"/>
        <w:rPr>
          <w:rFonts w:ascii="Arial" w:eastAsia="Times New Roman" w:hAnsi="Arial" w:cs="Arial"/>
          <w:sz w:val="24"/>
          <w:szCs w:val="24"/>
          <w:lang w:eastAsia="pl-PL"/>
        </w:rPr>
      </w:pPr>
      <w:r w:rsidRPr="00584C22">
        <w:rPr>
          <w:rFonts w:ascii="Arial" w:eastAsia="Times New Roman" w:hAnsi="Arial" w:cs="Arial"/>
          <w:sz w:val="24"/>
          <w:szCs w:val="24"/>
          <w:lang w:eastAsia="pl-PL"/>
        </w:rPr>
        <w:t xml:space="preserve">W trybie </w:t>
      </w:r>
      <w:r w:rsidR="002C7B47">
        <w:rPr>
          <w:rFonts w:ascii="Arial" w:eastAsia="Times New Roman" w:hAnsi="Arial" w:cs="Arial"/>
          <w:sz w:val="24"/>
          <w:szCs w:val="24"/>
          <w:lang w:eastAsia="pl-PL"/>
        </w:rPr>
        <w:t xml:space="preserve">uproszczonego </w:t>
      </w:r>
      <w:r w:rsidRPr="00584C22">
        <w:rPr>
          <w:rFonts w:ascii="Arial" w:eastAsia="Times New Roman" w:hAnsi="Arial" w:cs="Arial"/>
          <w:sz w:val="24"/>
          <w:szCs w:val="24"/>
          <w:lang w:eastAsia="pl-PL"/>
        </w:rPr>
        <w:t>rozeznania rynku na podstawie przepisów Ustawy z dnia 29 stycznia 2004 roku Prawo zamówień publicznych (</w:t>
      </w:r>
      <w:r w:rsidR="00BC72B4">
        <w:rPr>
          <w:rFonts w:ascii="Arial" w:eastAsia="Times New Roman" w:hAnsi="Arial" w:cs="Arial"/>
          <w:sz w:val="24"/>
          <w:szCs w:val="24"/>
          <w:lang w:eastAsia="pl-PL"/>
        </w:rPr>
        <w:t>tj. Dz. U.</w:t>
      </w:r>
      <w:r w:rsidRPr="00584C22">
        <w:rPr>
          <w:rFonts w:ascii="Arial" w:eastAsia="Times New Roman" w:hAnsi="Arial" w:cs="Arial"/>
          <w:sz w:val="24"/>
          <w:szCs w:val="24"/>
          <w:lang w:eastAsia="pl-PL"/>
        </w:rPr>
        <w:t xml:space="preserve"> 20</w:t>
      </w:r>
      <w:r w:rsidR="00F0657F">
        <w:rPr>
          <w:rFonts w:ascii="Arial" w:eastAsia="Times New Roman" w:hAnsi="Arial" w:cs="Arial"/>
          <w:sz w:val="24"/>
          <w:szCs w:val="24"/>
          <w:lang w:eastAsia="pl-PL"/>
        </w:rPr>
        <w:t>21</w:t>
      </w:r>
      <w:r w:rsidRPr="00584C22">
        <w:rPr>
          <w:rFonts w:ascii="Arial" w:eastAsia="Times New Roman" w:hAnsi="Arial" w:cs="Arial"/>
          <w:sz w:val="24"/>
          <w:szCs w:val="24"/>
          <w:lang w:eastAsia="pl-PL"/>
        </w:rPr>
        <w:t xml:space="preserve"> r., </w:t>
      </w:r>
      <w:r w:rsidR="00F0657F">
        <w:rPr>
          <w:rFonts w:ascii="Arial" w:eastAsia="Times New Roman" w:hAnsi="Arial" w:cs="Arial"/>
          <w:sz w:val="24"/>
          <w:szCs w:val="24"/>
          <w:lang w:eastAsia="pl-PL"/>
        </w:rPr>
        <w:t>poz. 1129</w:t>
      </w:r>
      <w:bookmarkStart w:id="0" w:name="_GoBack"/>
      <w:bookmarkEnd w:id="0"/>
      <w:r w:rsidR="005523D6">
        <w:rPr>
          <w:rFonts w:ascii="Arial" w:eastAsia="Times New Roman" w:hAnsi="Arial" w:cs="Arial"/>
          <w:sz w:val="24"/>
          <w:szCs w:val="24"/>
          <w:lang w:eastAsia="pl-PL"/>
        </w:rPr>
        <w:t xml:space="preserve"> z </w:t>
      </w:r>
      <w:proofErr w:type="spellStart"/>
      <w:r w:rsidR="005523D6">
        <w:rPr>
          <w:rFonts w:ascii="Arial" w:eastAsia="Times New Roman" w:hAnsi="Arial" w:cs="Arial"/>
          <w:sz w:val="24"/>
          <w:szCs w:val="24"/>
          <w:lang w:eastAsia="pl-PL"/>
        </w:rPr>
        <w:t>późn</w:t>
      </w:r>
      <w:proofErr w:type="spellEnd"/>
      <w:r w:rsidR="005523D6">
        <w:rPr>
          <w:rFonts w:ascii="Arial" w:eastAsia="Times New Roman" w:hAnsi="Arial" w:cs="Arial"/>
          <w:sz w:val="24"/>
          <w:szCs w:val="24"/>
          <w:lang w:eastAsia="pl-PL"/>
        </w:rPr>
        <w:t>. zm.</w:t>
      </w:r>
      <w:r w:rsidR="000876BC">
        <w:rPr>
          <w:rFonts w:ascii="Arial" w:eastAsia="Times New Roman" w:hAnsi="Arial" w:cs="Arial"/>
          <w:sz w:val="24"/>
          <w:szCs w:val="24"/>
          <w:lang w:eastAsia="pl-PL"/>
        </w:rPr>
        <w:t>), o wartości szacunkowej nie</w:t>
      </w:r>
      <w:r w:rsidRPr="00584C22">
        <w:rPr>
          <w:rFonts w:ascii="Arial" w:eastAsia="Times New Roman" w:hAnsi="Arial" w:cs="Arial"/>
          <w:sz w:val="24"/>
          <w:szCs w:val="24"/>
          <w:lang w:eastAsia="pl-PL"/>
        </w:rPr>
        <w:t>pr</w:t>
      </w:r>
      <w:r w:rsidR="00E66776">
        <w:rPr>
          <w:rFonts w:ascii="Arial" w:eastAsia="Times New Roman" w:hAnsi="Arial" w:cs="Arial"/>
          <w:sz w:val="24"/>
          <w:szCs w:val="24"/>
          <w:lang w:eastAsia="pl-PL"/>
        </w:rPr>
        <w:t xml:space="preserve">zekraczającej </w:t>
      </w:r>
      <w:r w:rsidR="002C7B47">
        <w:rPr>
          <w:rFonts w:ascii="Arial" w:eastAsia="Times New Roman" w:hAnsi="Arial" w:cs="Arial"/>
          <w:sz w:val="24"/>
          <w:szCs w:val="24"/>
          <w:lang w:eastAsia="pl-PL"/>
        </w:rPr>
        <w:t xml:space="preserve">kwoty określonej </w:t>
      </w:r>
      <w:r w:rsidRPr="00584C22">
        <w:rPr>
          <w:rFonts w:ascii="Arial" w:eastAsia="Times New Roman" w:hAnsi="Arial" w:cs="Arial"/>
          <w:sz w:val="24"/>
          <w:szCs w:val="24"/>
          <w:lang w:eastAsia="pl-PL"/>
        </w:rPr>
        <w:t>w przepisach</w:t>
      </w:r>
      <w:r w:rsidR="00BC72B4">
        <w:rPr>
          <w:rFonts w:ascii="Arial" w:eastAsia="Times New Roman" w:hAnsi="Arial" w:cs="Arial"/>
          <w:sz w:val="24"/>
          <w:szCs w:val="24"/>
          <w:lang w:eastAsia="pl-PL"/>
        </w:rPr>
        <w:t xml:space="preserve"> </w:t>
      </w:r>
      <w:r w:rsidRPr="00584C22">
        <w:rPr>
          <w:rFonts w:ascii="Arial" w:eastAsia="Times New Roman" w:hAnsi="Arial" w:cs="Arial"/>
          <w:sz w:val="24"/>
          <w:szCs w:val="24"/>
          <w:lang w:eastAsia="pl-PL"/>
        </w:rPr>
        <w:t>wydanych na podstawie ar</w:t>
      </w:r>
      <w:r w:rsidR="002C7B47">
        <w:rPr>
          <w:rFonts w:ascii="Arial" w:eastAsia="Times New Roman" w:hAnsi="Arial" w:cs="Arial"/>
          <w:sz w:val="24"/>
          <w:szCs w:val="24"/>
          <w:lang w:eastAsia="pl-PL"/>
        </w:rPr>
        <w:t>t.2</w:t>
      </w:r>
      <w:r w:rsidRPr="00584C22">
        <w:rPr>
          <w:rFonts w:ascii="Arial" w:eastAsia="Times New Roman" w:hAnsi="Arial" w:cs="Arial"/>
          <w:sz w:val="24"/>
          <w:szCs w:val="24"/>
          <w:lang w:eastAsia="pl-PL"/>
        </w:rPr>
        <w:t xml:space="preserve"> u</w:t>
      </w:r>
      <w:r w:rsidR="00BC72B4">
        <w:rPr>
          <w:rFonts w:ascii="Arial" w:eastAsia="Times New Roman" w:hAnsi="Arial" w:cs="Arial"/>
          <w:sz w:val="24"/>
          <w:szCs w:val="24"/>
          <w:lang w:eastAsia="pl-PL"/>
        </w:rPr>
        <w:t>st.</w:t>
      </w:r>
      <w:r w:rsidR="007F3777">
        <w:rPr>
          <w:rFonts w:ascii="Arial" w:eastAsia="Times New Roman" w:hAnsi="Arial" w:cs="Arial"/>
          <w:sz w:val="24"/>
          <w:szCs w:val="24"/>
          <w:lang w:eastAsia="pl-PL"/>
        </w:rPr>
        <w:t xml:space="preserve"> </w:t>
      </w:r>
      <w:r w:rsidR="002C7B47">
        <w:rPr>
          <w:rFonts w:ascii="Arial" w:eastAsia="Times New Roman" w:hAnsi="Arial" w:cs="Arial"/>
          <w:sz w:val="24"/>
          <w:szCs w:val="24"/>
          <w:lang w:eastAsia="pl-PL"/>
        </w:rPr>
        <w:t>1 pkt 1)</w:t>
      </w:r>
      <w:r w:rsidR="00E66776">
        <w:rPr>
          <w:rFonts w:ascii="Arial" w:eastAsia="Times New Roman" w:hAnsi="Arial" w:cs="Arial"/>
          <w:sz w:val="24"/>
          <w:szCs w:val="24"/>
          <w:lang w:eastAsia="pl-PL"/>
        </w:rPr>
        <w:t xml:space="preserve"> </w:t>
      </w:r>
      <w:r w:rsidR="00BC72B4">
        <w:rPr>
          <w:rFonts w:ascii="Arial" w:eastAsia="Times New Roman" w:hAnsi="Arial" w:cs="Arial"/>
          <w:sz w:val="24"/>
          <w:szCs w:val="24"/>
          <w:lang w:eastAsia="pl-PL"/>
        </w:rPr>
        <w:t xml:space="preserve">Ustawy </w:t>
      </w:r>
      <w:proofErr w:type="spellStart"/>
      <w:r w:rsidR="00BC72B4">
        <w:rPr>
          <w:rFonts w:ascii="Arial" w:eastAsia="Times New Roman" w:hAnsi="Arial" w:cs="Arial"/>
          <w:sz w:val="24"/>
          <w:szCs w:val="24"/>
          <w:lang w:eastAsia="pl-PL"/>
        </w:rPr>
        <w:t>Pzp</w:t>
      </w:r>
      <w:proofErr w:type="spellEnd"/>
      <w:r w:rsidR="00BC72B4">
        <w:rPr>
          <w:rFonts w:ascii="Arial" w:eastAsia="Times New Roman" w:hAnsi="Arial" w:cs="Arial"/>
          <w:sz w:val="24"/>
          <w:szCs w:val="24"/>
          <w:lang w:eastAsia="pl-PL"/>
        </w:rPr>
        <w:t xml:space="preserve"> oraz Rozdziału </w:t>
      </w:r>
      <w:r w:rsidR="002C7B47">
        <w:rPr>
          <w:rFonts w:ascii="Arial" w:eastAsia="Times New Roman" w:hAnsi="Arial" w:cs="Arial"/>
          <w:sz w:val="24"/>
          <w:szCs w:val="24"/>
          <w:lang w:eastAsia="pl-PL"/>
        </w:rPr>
        <w:t>8</w:t>
      </w:r>
      <w:r w:rsidRPr="00584C22">
        <w:rPr>
          <w:rFonts w:ascii="Arial" w:eastAsia="Times New Roman" w:hAnsi="Arial" w:cs="Arial"/>
          <w:sz w:val="24"/>
          <w:szCs w:val="24"/>
          <w:lang w:eastAsia="pl-PL"/>
        </w:rPr>
        <w:t xml:space="preserve"> </w:t>
      </w:r>
      <w:r w:rsidR="00BC72B4">
        <w:rPr>
          <w:rFonts w:ascii="Arial" w:eastAsia="Times New Roman" w:hAnsi="Arial" w:cs="Arial"/>
          <w:sz w:val="24"/>
          <w:szCs w:val="24"/>
          <w:lang w:eastAsia="pl-PL"/>
        </w:rPr>
        <w:t>§</w:t>
      </w:r>
      <w:r w:rsidR="002C7B47">
        <w:rPr>
          <w:rFonts w:ascii="Arial" w:eastAsia="Times New Roman" w:hAnsi="Arial" w:cs="Arial"/>
          <w:sz w:val="24"/>
          <w:szCs w:val="24"/>
          <w:lang w:eastAsia="pl-PL"/>
        </w:rPr>
        <w:t xml:space="preserve"> </w:t>
      </w:r>
      <w:r w:rsidR="006441FB">
        <w:rPr>
          <w:rFonts w:ascii="Arial" w:eastAsia="Times New Roman" w:hAnsi="Arial" w:cs="Arial"/>
          <w:sz w:val="24"/>
          <w:szCs w:val="24"/>
          <w:lang w:eastAsia="pl-PL"/>
        </w:rPr>
        <w:t>3</w:t>
      </w:r>
      <w:r w:rsidRPr="00584C22">
        <w:rPr>
          <w:rFonts w:ascii="Arial" w:eastAsia="Times New Roman" w:hAnsi="Arial" w:cs="Arial"/>
          <w:sz w:val="24"/>
          <w:szCs w:val="24"/>
          <w:lang w:eastAsia="pl-PL"/>
        </w:rPr>
        <w:t xml:space="preserve"> </w:t>
      </w:r>
      <w:r w:rsidR="00E66776">
        <w:rPr>
          <w:rFonts w:ascii="Arial" w:eastAsia="Times New Roman" w:hAnsi="Arial" w:cs="Arial"/>
          <w:sz w:val="24"/>
          <w:szCs w:val="24"/>
          <w:lang w:eastAsia="pl-PL"/>
        </w:rPr>
        <w:t xml:space="preserve">„Regulaminu udzielania zamówień </w:t>
      </w:r>
      <w:r w:rsidRPr="00584C22">
        <w:rPr>
          <w:rFonts w:ascii="Arial" w:eastAsia="Times New Roman" w:hAnsi="Arial" w:cs="Arial"/>
          <w:sz w:val="24"/>
          <w:szCs w:val="24"/>
          <w:lang w:eastAsia="pl-PL"/>
        </w:rPr>
        <w:t xml:space="preserve">publicznych na dostawy, usługi i </w:t>
      </w:r>
      <w:r w:rsidR="00E66776">
        <w:rPr>
          <w:rFonts w:ascii="Arial" w:eastAsia="Times New Roman" w:hAnsi="Arial" w:cs="Arial"/>
          <w:sz w:val="24"/>
          <w:szCs w:val="24"/>
          <w:lang w:eastAsia="pl-PL"/>
        </w:rPr>
        <w:t xml:space="preserve">roboty budowlane w 11 Wojskowym </w:t>
      </w:r>
      <w:r w:rsidRPr="00584C22">
        <w:rPr>
          <w:rFonts w:ascii="Arial" w:eastAsia="Times New Roman" w:hAnsi="Arial" w:cs="Arial"/>
          <w:sz w:val="24"/>
          <w:szCs w:val="24"/>
          <w:lang w:eastAsia="pl-PL"/>
        </w:rPr>
        <w:t>Oddziale  Gospodarczym.</w:t>
      </w:r>
    </w:p>
    <w:p w14:paraId="38162FC7" w14:textId="77777777" w:rsidR="007F3777" w:rsidRDefault="00143B08" w:rsidP="0097100B">
      <w:pPr>
        <w:numPr>
          <w:ilvl w:val="0"/>
          <w:numId w:val="1"/>
        </w:numPr>
        <w:spacing w:before="120" w:after="120" w:line="240" w:lineRule="auto"/>
        <w:ind w:left="425" w:hanging="357"/>
        <w:jc w:val="both"/>
        <w:rPr>
          <w:rFonts w:ascii="Arial" w:eastAsia="Times New Roman" w:hAnsi="Arial" w:cs="Arial"/>
          <w:sz w:val="24"/>
          <w:szCs w:val="24"/>
          <w:lang w:eastAsia="pl-PL"/>
        </w:rPr>
      </w:pPr>
      <w:r w:rsidRPr="00584C22">
        <w:rPr>
          <w:rFonts w:ascii="Arial" w:eastAsia="Times New Roman" w:hAnsi="Arial" w:cs="Arial"/>
          <w:b/>
          <w:sz w:val="24"/>
          <w:szCs w:val="24"/>
          <w:u w:val="single"/>
          <w:lang w:eastAsia="pl-PL"/>
        </w:rPr>
        <w:t>TERMIN WYKONANIA ZAMÓWIENIA</w:t>
      </w:r>
      <w:r w:rsidR="007F3777">
        <w:rPr>
          <w:rFonts w:ascii="Arial" w:eastAsia="Times New Roman" w:hAnsi="Arial" w:cs="Arial"/>
          <w:sz w:val="24"/>
          <w:szCs w:val="24"/>
          <w:lang w:eastAsia="pl-PL"/>
        </w:rPr>
        <w:t>:</w:t>
      </w:r>
    </w:p>
    <w:p w14:paraId="4633BC36" w14:textId="024CFC1E" w:rsidR="007F3777" w:rsidRPr="007F3777" w:rsidRDefault="007F3777" w:rsidP="0097100B">
      <w:pPr>
        <w:spacing w:before="120" w:after="120" w:line="240" w:lineRule="auto"/>
        <w:ind w:left="425"/>
        <w:jc w:val="both"/>
        <w:rPr>
          <w:rFonts w:ascii="Arial" w:eastAsia="Times New Roman" w:hAnsi="Arial" w:cs="Arial"/>
          <w:sz w:val="24"/>
          <w:szCs w:val="24"/>
          <w:lang w:eastAsia="pl-PL"/>
        </w:rPr>
      </w:pPr>
      <w:r w:rsidRPr="007F3777">
        <w:rPr>
          <w:rFonts w:ascii="Arial" w:eastAsia="Times New Roman" w:hAnsi="Arial" w:cs="Arial"/>
          <w:sz w:val="24"/>
          <w:szCs w:val="24"/>
          <w:lang w:eastAsia="pl-PL"/>
        </w:rPr>
        <w:t xml:space="preserve">Dostawy „artykułów spożywczych” wykonywane będą sukcesywnie, </w:t>
      </w:r>
      <w:r>
        <w:rPr>
          <w:rFonts w:ascii="Arial" w:eastAsia="Times New Roman" w:hAnsi="Arial" w:cs="Arial"/>
          <w:sz w:val="24"/>
          <w:szCs w:val="24"/>
          <w:lang w:eastAsia="pl-PL"/>
        </w:rPr>
        <w:br/>
        <w:t>w</w:t>
      </w:r>
      <w:r w:rsidR="002C7B47">
        <w:rPr>
          <w:rFonts w:ascii="Arial" w:eastAsia="Times New Roman" w:hAnsi="Arial" w:cs="Arial"/>
          <w:sz w:val="24"/>
          <w:szCs w:val="24"/>
          <w:lang w:eastAsia="pl-PL"/>
        </w:rPr>
        <w:t xml:space="preserve"> okresie od dnia </w:t>
      </w:r>
      <w:r w:rsidR="00D70AD0">
        <w:rPr>
          <w:rFonts w:ascii="Arial" w:eastAsia="Times New Roman" w:hAnsi="Arial" w:cs="Arial"/>
          <w:sz w:val="24"/>
          <w:szCs w:val="24"/>
          <w:lang w:eastAsia="pl-PL"/>
        </w:rPr>
        <w:t>podpisania umowy</w:t>
      </w:r>
      <w:r w:rsidR="002C7B47">
        <w:rPr>
          <w:rFonts w:ascii="Arial" w:eastAsia="Times New Roman" w:hAnsi="Arial" w:cs="Arial"/>
          <w:sz w:val="24"/>
          <w:szCs w:val="24"/>
          <w:lang w:eastAsia="pl-PL"/>
        </w:rPr>
        <w:t xml:space="preserve"> do dnia 23.12.2022</w:t>
      </w:r>
      <w:r w:rsidRPr="007F3777">
        <w:rPr>
          <w:rFonts w:ascii="Arial" w:eastAsia="Times New Roman" w:hAnsi="Arial" w:cs="Arial"/>
          <w:sz w:val="24"/>
          <w:szCs w:val="24"/>
          <w:lang w:eastAsia="pl-PL"/>
        </w:rPr>
        <w:t xml:space="preserve"> r.</w:t>
      </w:r>
    </w:p>
    <w:p w14:paraId="49C83211" w14:textId="77777777" w:rsidR="009D6A0B" w:rsidRPr="00584C22" w:rsidRDefault="007C417C" w:rsidP="0097100B">
      <w:pPr>
        <w:numPr>
          <w:ilvl w:val="0"/>
          <w:numId w:val="1"/>
        </w:numPr>
        <w:spacing w:before="120" w:after="120" w:line="240" w:lineRule="auto"/>
        <w:ind w:left="425" w:hanging="357"/>
        <w:jc w:val="both"/>
        <w:rPr>
          <w:rFonts w:ascii="Arial" w:eastAsia="Times New Roman" w:hAnsi="Arial" w:cs="Arial"/>
          <w:sz w:val="24"/>
          <w:szCs w:val="24"/>
          <w:lang w:eastAsia="pl-PL"/>
        </w:rPr>
      </w:pPr>
      <w:r w:rsidRPr="00584C22">
        <w:rPr>
          <w:rFonts w:ascii="Arial" w:eastAsia="Times New Roman" w:hAnsi="Arial" w:cs="Arial"/>
          <w:b/>
          <w:sz w:val="24"/>
          <w:szCs w:val="24"/>
          <w:u w:val="single"/>
          <w:lang w:eastAsia="pl-PL"/>
        </w:rPr>
        <w:t>SPOSÓB REALIZACJI ZAMÓWIENIA</w:t>
      </w:r>
      <w:r w:rsidRPr="00584C22">
        <w:rPr>
          <w:rFonts w:ascii="Arial" w:eastAsia="Times New Roman" w:hAnsi="Arial" w:cs="Arial"/>
          <w:sz w:val="24"/>
          <w:szCs w:val="24"/>
          <w:lang w:eastAsia="pl-PL"/>
        </w:rPr>
        <w:t xml:space="preserve">: </w:t>
      </w:r>
    </w:p>
    <w:p w14:paraId="203596D6" w14:textId="5A57B779" w:rsidR="000F0B53" w:rsidRPr="000F0B53" w:rsidRDefault="007C417C" w:rsidP="008A0E0B">
      <w:pPr>
        <w:spacing w:before="120" w:after="120" w:line="240" w:lineRule="auto"/>
        <w:ind w:left="426"/>
        <w:jc w:val="both"/>
        <w:rPr>
          <w:rFonts w:ascii="Arial" w:eastAsia="Times New Roman" w:hAnsi="Arial" w:cs="Arial"/>
          <w:color w:val="000000"/>
          <w:sz w:val="24"/>
          <w:szCs w:val="24"/>
          <w:lang w:eastAsia="pl-PL"/>
        </w:rPr>
      </w:pPr>
      <w:r w:rsidRPr="00584C22">
        <w:rPr>
          <w:rFonts w:ascii="Arial" w:eastAsia="HG Mincho Light J" w:hAnsi="Arial" w:cs="Arial"/>
          <w:color w:val="000000"/>
          <w:sz w:val="24"/>
          <w:szCs w:val="24"/>
          <w:lang w:eastAsia="pl-PL"/>
        </w:rPr>
        <w:t>Szczegółowy sposób realizacji opisany został w załącznik</w:t>
      </w:r>
      <w:r w:rsidR="00D36117">
        <w:rPr>
          <w:rFonts w:ascii="Arial" w:eastAsia="HG Mincho Light J" w:hAnsi="Arial" w:cs="Arial"/>
          <w:color w:val="000000"/>
          <w:sz w:val="24"/>
          <w:szCs w:val="24"/>
          <w:lang w:eastAsia="pl-PL"/>
        </w:rPr>
        <w:t>u</w:t>
      </w:r>
      <w:r w:rsidRPr="00584C22">
        <w:rPr>
          <w:rFonts w:ascii="Arial" w:eastAsia="HG Mincho Light J" w:hAnsi="Arial" w:cs="Arial"/>
          <w:color w:val="000000"/>
          <w:sz w:val="24"/>
          <w:szCs w:val="24"/>
          <w:lang w:eastAsia="pl-PL"/>
        </w:rPr>
        <w:t xml:space="preserve"> nr </w:t>
      </w:r>
      <w:r w:rsidR="008A0E0B">
        <w:rPr>
          <w:rFonts w:ascii="Arial" w:eastAsia="HG Mincho Light J" w:hAnsi="Arial" w:cs="Arial"/>
          <w:color w:val="000000"/>
          <w:sz w:val="24"/>
          <w:szCs w:val="24"/>
          <w:lang w:eastAsia="pl-PL"/>
        </w:rPr>
        <w:t xml:space="preserve">2 </w:t>
      </w:r>
      <w:r w:rsidRPr="00584C22">
        <w:rPr>
          <w:rFonts w:ascii="Arial" w:eastAsia="HG Mincho Light J" w:hAnsi="Arial" w:cs="Arial"/>
          <w:color w:val="000000"/>
          <w:sz w:val="24"/>
          <w:szCs w:val="24"/>
          <w:lang w:eastAsia="pl-PL"/>
        </w:rPr>
        <w:t xml:space="preserve">do </w:t>
      </w:r>
      <w:r w:rsidRPr="00584C22">
        <w:rPr>
          <w:rFonts w:ascii="Arial" w:eastAsia="Times New Roman" w:hAnsi="Arial" w:cs="Arial"/>
          <w:color w:val="000000"/>
          <w:sz w:val="24"/>
          <w:szCs w:val="24"/>
          <w:lang w:eastAsia="pl-PL"/>
        </w:rPr>
        <w:t>niniejszego zapytania ofertowego.</w:t>
      </w:r>
    </w:p>
    <w:p w14:paraId="42E84F5B" w14:textId="77777777" w:rsidR="00C77DD9" w:rsidRPr="00584C22" w:rsidRDefault="007C417C" w:rsidP="0097100B">
      <w:pPr>
        <w:numPr>
          <w:ilvl w:val="0"/>
          <w:numId w:val="1"/>
        </w:numPr>
        <w:spacing w:before="120" w:after="120" w:line="240" w:lineRule="auto"/>
        <w:ind w:left="426" w:hanging="357"/>
        <w:jc w:val="both"/>
        <w:rPr>
          <w:rFonts w:ascii="Arial" w:eastAsia="Times New Roman" w:hAnsi="Arial" w:cs="Arial"/>
          <w:sz w:val="24"/>
          <w:szCs w:val="24"/>
          <w:lang w:eastAsia="pl-PL"/>
        </w:rPr>
      </w:pPr>
      <w:r w:rsidRPr="00584C22">
        <w:rPr>
          <w:rFonts w:ascii="Arial" w:eastAsia="Times New Roman" w:hAnsi="Arial" w:cs="Arial"/>
          <w:b/>
          <w:sz w:val="24"/>
          <w:szCs w:val="24"/>
          <w:u w:val="single"/>
          <w:lang w:eastAsia="pl-PL"/>
        </w:rPr>
        <w:t>WYMAGANE DOKUMENTY</w:t>
      </w:r>
      <w:r w:rsidRPr="00584C22">
        <w:rPr>
          <w:rFonts w:ascii="Arial" w:eastAsia="Times New Roman" w:hAnsi="Arial" w:cs="Arial"/>
          <w:b/>
          <w:sz w:val="24"/>
          <w:szCs w:val="24"/>
          <w:lang w:eastAsia="pl-PL"/>
        </w:rPr>
        <w:t>:</w:t>
      </w:r>
      <w:r w:rsidRPr="00584C22">
        <w:rPr>
          <w:rFonts w:ascii="Arial" w:eastAsia="Times New Roman" w:hAnsi="Arial" w:cs="Arial"/>
          <w:sz w:val="24"/>
          <w:szCs w:val="24"/>
          <w:lang w:eastAsia="pl-PL"/>
        </w:rPr>
        <w:t xml:space="preserve"> </w:t>
      </w:r>
    </w:p>
    <w:p w14:paraId="65393810" w14:textId="77777777" w:rsidR="00374B54" w:rsidRPr="00584C22" w:rsidRDefault="00374B54" w:rsidP="0097100B">
      <w:pPr>
        <w:numPr>
          <w:ilvl w:val="1"/>
          <w:numId w:val="1"/>
        </w:numPr>
        <w:spacing w:before="120" w:after="120" w:line="240" w:lineRule="auto"/>
        <w:jc w:val="both"/>
        <w:rPr>
          <w:rFonts w:ascii="Arial" w:eastAsia="Times New Roman" w:hAnsi="Arial" w:cs="Arial"/>
          <w:sz w:val="24"/>
          <w:szCs w:val="24"/>
          <w:lang w:eastAsia="pl-PL"/>
        </w:rPr>
      </w:pPr>
      <w:r w:rsidRPr="00584C22">
        <w:rPr>
          <w:rFonts w:ascii="Arial" w:eastAsia="Times New Roman" w:hAnsi="Arial" w:cs="Arial"/>
          <w:sz w:val="24"/>
          <w:szCs w:val="24"/>
          <w:lang w:eastAsia="pl-PL"/>
        </w:rPr>
        <w:t>Wykonawca jest zobowiązany dołączyć do oferty następujące dokumenty:</w:t>
      </w:r>
    </w:p>
    <w:p w14:paraId="36AD0C8B" w14:textId="3F33CCCC" w:rsidR="004D7927" w:rsidRDefault="00150089" w:rsidP="00E66776">
      <w:pPr>
        <w:numPr>
          <w:ilvl w:val="0"/>
          <w:numId w:val="6"/>
        </w:numPr>
        <w:spacing w:before="120" w:after="120" w:line="240" w:lineRule="auto"/>
        <w:jc w:val="both"/>
        <w:rPr>
          <w:rFonts w:ascii="Arial" w:eastAsia="Times New Roman" w:hAnsi="Arial" w:cs="Arial"/>
          <w:sz w:val="24"/>
          <w:szCs w:val="24"/>
          <w:lang w:eastAsia="pl-PL"/>
        </w:rPr>
      </w:pPr>
      <w:r w:rsidRPr="00584C22">
        <w:rPr>
          <w:rFonts w:ascii="Arial" w:eastAsia="HG Mincho Light J" w:hAnsi="Arial" w:cs="Arial"/>
          <w:b/>
          <w:color w:val="000000"/>
          <w:sz w:val="24"/>
          <w:szCs w:val="24"/>
          <w:lang w:eastAsia="pl-PL"/>
        </w:rPr>
        <w:t xml:space="preserve">Zestawienie cenowe </w:t>
      </w:r>
      <w:r w:rsidR="00C915EE" w:rsidRPr="00584C22">
        <w:rPr>
          <w:rFonts w:ascii="Arial" w:eastAsia="HG Mincho Light J" w:hAnsi="Arial" w:cs="Arial"/>
          <w:color w:val="000000"/>
          <w:sz w:val="24"/>
          <w:szCs w:val="24"/>
          <w:lang w:eastAsia="pl-PL"/>
        </w:rPr>
        <w:t xml:space="preserve">zgodnie z </w:t>
      </w:r>
      <w:r w:rsidR="00E66776">
        <w:rPr>
          <w:rFonts w:ascii="Arial" w:eastAsia="HG Mincho Light J" w:hAnsi="Arial" w:cs="Arial"/>
          <w:color w:val="000000"/>
          <w:sz w:val="24"/>
          <w:szCs w:val="24"/>
          <w:u w:val="single"/>
          <w:lang w:eastAsia="pl-PL"/>
        </w:rPr>
        <w:t xml:space="preserve">załącznikiem nr 3 do zapytania </w:t>
      </w:r>
      <w:r w:rsidR="00C915EE" w:rsidRPr="00584C22">
        <w:rPr>
          <w:rFonts w:ascii="Arial" w:eastAsia="HG Mincho Light J" w:hAnsi="Arial" w:cs="Arial"/>
          <w:color w:val="000000"/>
          <w:sz w:val="24"/>
          <w:szCs w:val="24"/>
          <w:u w:val="single"/>
          <w:lang w:eastAsia="pl-PL"/>
        </w:rPr>
        <w:t>ofertowego</w:t>
      </w:r>
      <w:r w:rsidR="008A0E0B">
        <w:rPr>
          <w:rFonts w:ascii="Arial" w:eastAsia="HG Mincho Light J" w:hAnsi="Arial" w:cs="Arial"/>
          <w:color w:val="000000"/>
          <w:sz w:val="24"/>
          <w:szCs w:val="24"/>
          <w:u w:val="single"/>
          <w:lang w:eastAsia="pl-PL"/>
        </w:rPr>
        <w:t xml:space="preserve"> i umowy</w:t>
      </w:r>
      <w:r w:rsidR="00C915EE" w:rsidRPr="00584C22">
        <w:rPr>
          <w:rFonts w:ascii="Arial" w:eastAsia="HG Mincho Light J" w:hAnsi="Arial" w:cs="Arial"/>
          <w:color w:val="000000"/>
          <w:sz w:val="24"/>
          <w:szCs w:val="24"/>
          <w:lang w:eastAsia="pl-PL"/>
        </w:rPr>
        <w:t xml:space="preserve">, w </w:t>
      </w:r>
      <w:r w:rsidR="00C915EE" w:rsidRPr="00584C22">
        <w:rPr>
          <w:rFonts w:ascii="Arial" w:eastAsia="HG Mincho Light J" w:hAnsi="Arial" w:cs="Arial"/>
          <w:sz w:val="24"/>
          <w:szCs w:val="24"/>
          <w:lang w:eastAsia="pl-PL"/>
        </w:rPr>
        <w:t>którym Wykonawca określa ceny jednostkowe</w:t>
      </w:r>
      <w:r w:rsidR="00E66776">
        <w:rPr>
          <w:rFonts w:ascii="Arial" w:eastAsia="HG Mincho Light J" w:hAnsi="Arial" w:cs="Arial"/>
          <w:sz w:val="24"/>
          <w:szCs w:val="24"/>
          <w:lang w:eastAsia="pl-PL"/>
        </w:rPr>
        <w:t xml:space="preserve"> </w:t>
      </w:r>
      <w:r w:rsidR="000876BC">
        <w:rPr>
          <w:rFonts w:ascii="Arial" w:eastAsia="HG Mincho Light J" w:hAnsi="Arial" w:cs="Arial"/>
          <w:sz w:val="24"/>
          <w:szCs w:val="24"/>
          <w:lang w:eastAsia="pl-PL"/>
        </w:rPr>
        <w:t>przedmiotu zamówienia</w:t>
      </w:r>
      <w:r w:rsidR="00C915EE" w:rsidRPr="00584C22">
        <w:rPr>
          <w:rFonts w:ascii="Arial" w:eastAsia="HG Mincho Light J" w:hAnsi="Arial" w:cs="Arial"/>
          <w:sz w:val="24"/>
          <w:szCs w:val="24"/>
          <w:lang w:eastAsia="pl-PL"/>
        </w:rPr>
        <w:t xml:space="preserve"> wraz z podsumowaniem wartości brutto</w:t>
      </w:r>
      <w:r w:rsidR="00E66776">
        <w:rPr>
          <w:rFonts w:ascii="Arial" w:eastAsia="HG Mincho Light J" w:hAnsi="Arial" w:cs="Arial"/>
          <w:sz w:val="24"/>
          <w:szCs w:val="24"/>
          <w:lang w:eastAsia="pl-PL"/>
        </w:rPr>
        <w:t xml:space="preserve">, </w:t>
      </w:r>
      <w:r w:rsidR="000876BC">
        <w:rPr>
          <w:rFonts w:ascii="Arial" w:eastAsia="HG Mincho Light J" w:hAnsi="Arial" w:cs="Arial"/>
          <w:sz w:val="24"/>
          <w:szCs w:val="24"/>
          <w:lang w:eastAsia="pl-PL"/>
        </w:rPr>
        <w:t>netto oraz podatku VAT;</w:t>
      </w:r>
    </w:p>
    <w:p w14:paraId="27C70132" w14:textId="77777777" w:rsidR="004D7927" w:rsidRPr="004D7927" w:rsidRDefault="004D7927" w:rsidP="00E66776">
      <w:pPr>
        <w:numPr>
          <w:ilvl w:val="1"/>
          <w:numId w:val="1"/>
        </w:numPr>
        <w:spacing w:before="120" w:after="120"/>
        <w:ind w:left="426"/>
        <w:jc w:val="both"/>
        <w:rPr>
          <w:rFonts w:ascii="Arial" w:eastAsia="Times New Roman" w:hAnsi="Arial" w:cs="Arial"/>
          <w:sz w:val="24"/>
          <w:szCs w:val="24"/>
          <w:lang w:eastAsia="pl-PL"/>
        </w:rPr>
      </w:pPr>
      <w:r w:rsidRPr="00374B54">
        <w:rPr>
          <w:rFonts w:ascii="Arial" w:eastAsia="Times New Roman" w:hAnsi="Arial" w:cs="Arial"/>
          <w:sz w:val="24"/>
          <w:szCs w:val="24"/>
          <w:lang w:eastAsia="pl-PL"/>
        </w:rPr>
        <w:lastRenderedPageBreak/>
        <w:t>Zamawiający przed udzieleniem zamówienia, wezwie Wykonawcę, którego oferta została najwyżej oceniona, do złożenia w wyznaczonym</w:t>
      </w:r>
      <w:r>
        <w:rPr>
          <w:rFonts w:ascii="Arial" w:eastAsia="Times New Roman" w:hAnsi="Arial" w:cs="Arial"/>
          <w:sz w:val="24"/>
          <w:szCs w:val="24"/>
          <w:lang w:eastAsia="pl-PL"/>
        </w:rPr>
        <w:t xml:space="preserve"> terminie następujących dokumentów:</w:t>
      </w:r>
    </w:p>
    <w:p w14:paraId="1885A6B2" w14:textId="394A9B00" w:rsidR="004D7927" w:rsidRPr="00E66776" w:rsidRDefault="004D7927" w:rsidP="00E66776">
      <w:pPr>
        <w:pStyle w:val="Akapitzlist"/>
        <w:numPr>
          <w:ilvl w:val="0"/>
          <w:numId w:val="20"/>
        </w:numPr>
        <w:spacing w:before="120" w:after="120"/>
        <w:jc w:val="both"/>
        <w:rPr>
          <w:rFonts w:ascii="Arial" w:eastAsia="Times New Roman" w:hAnsi="Arial" w:cs="Arial"/>
          <w:sz w:val="24"/>
          <w:szCs w:val="24"/>
          <w:lang w:eastAsia="pl-PL"/>
        </w:rPr>
      </w:pPr>
      <w:r w:rsidRPr="00E66776">
        <w:rPr>
          <w:rFonts w:ascii="Arial" w:hAnsi="Arial" w:cs="Arial"/>
          <w:b/>
          <w:sz w:val="24"/>
          <w:szCs w:val="24"/>
        </w:rPr>
        <w:t xml:space="preserve">Polisa ubezpieczeniowa  </w:t>
      </w:r>
      <w:r w:rsidRPr="00E66776">
        <w:rPr>
          <w:rFonts w:ascii="Arial" w:hAnsi="Arial" w:cs="Arial"/>
          <w:sz w:val="24"/>
          <w:szCs w:val="24"/>
        </w:rPr>
        <w:t xml:space="preserve">potwierdzająca, że Wykonawca jest ubezpieczony od odpowiedzialności cywilnej w zakresie prowadzonej działalności związanej z przedmiotem zamówienia z rozszerzonym zakresem ubezpieczenia za szkody osobowe lub rzeczowe wyrządzone przez produkty wytworzone, dostarczone, sprzedane przez ubezpieczonego. Wartość polisy winna wynosić nie mniej niż </w:t>
      </w:r>
      <w:r w:rsidRPr="00E66776">
        <w:rPr>
          <w:rFonts w:ascii="Arial" w:hAnsi="Arial" w:cs="Arial"/>
          <w:sz w:val="24"/>
          <w:szCs w:val="24"/>
          <w:u w:val="single"/>
        </w:rPr>
        <w:t>cena brutto złożonej oferty.</w:t>
      </w:r>
    </w:p>
    <w:p w14:paraId="5A58B1BC" w14:textId="77777777" w:rsidR="00113E98" w:rsidRPr="00584C22" w:rsidRDefault="00113E98" w:rsidP="0097100B">
      <w:pPr>
        <w:numPr>
          <w:ilvl w:val="1"/>
          <w:numId w:val="1"/>
        </w:numPr>
        <w:spacing w:before="120" w:after="120"/>
        <w:jc w:val="both"/>
        <w:rPr>
          <w:rFonts w:ascii="Arial" w:hAnsi="Arial" w:cs="Arial"/>
          <w:sz w:val="24"/>
          <w:szCs w:val="24"/>
        </w:rPr>
      </w:pPr>
      <w:r w:rsidRPr="00584C22">
        <w:rPr>
          <w:rFonts w:ascii="Arial" w:hAnsi="Arial" w:cs="Arial"/>
          <w:sz w:val="24"/>
          <w:szCs w:val="24"/>
        </w:rPr>
        <w:t xml:space="preserve">Jeżeli dokumenty będą podpisane przez pełnomocnika Wykonawcy </w:t>
      </w:r>
      <w:r w:rsidRPr="00584C22">
        <w:rPr>
          <w:rFonts w:ascii="Arial" w:hAnsi="Arial" w:cs="Arial"/>
          <w:sz w:val="24"/>
          <w:szCs w:val="24"/>
        </w:rPr>
        <w:br/>
        <w:t>lub inną osobę upoważnioną, do oferty należy dołączyć prawnie skuteczne pełnomocnictwo lub upoważnienie złożone w oryginale lub poświadczone notarialnie, pod rygorem odrzucenia oferty.</w:t>
      </w:r>
      <w:r w:rsidR="0072024E" w:rsidRPr="00584C22">
        <w:rPr>
          <w:rFonts w:ascii="Arial" w:hAnsi="Arial" w:cs="Arial"/>
          <w:sz w:val="24"/>
          <w:szCs w:val="24"/>
        </w:rPr>
        <w:t xml:space="preserve"> </w:t>
      </w:r>
      <w:r w:rsidRPr="00584C22">
        <w:rPr>
          <w:rFonts w:ascii="Arial" w:eastAsia="ArialMT" w:hAnsi="Arial" w:cs="Arial"/>
          <w:sz w:val="24"/>
          <w:szCs w:val="24"/>
          <w:u w:val="single"/>
        </w:rPr>
        <w:t>UWAGA: Pełnomocnictwo Wykonawca załącza do oferty w formie oryginału lub poświadczone notarialnie „za zgodność z oryginałem</w:t>
      </w:r>
      <w:r w:rsidRPr="00584C22">
        <w:rPr>
          <w:rFonts w:ascii="Arial" w:eastAsia="ArialMT" w:hAnsi="Arial" w:cs="Arial"/>
          <w:sz w:val="24"/>
          <w:szCs w:val="24"/>
        </w:rPr>
        <w:t>”.</w:t>
      </w:r>
    </w:p>
    <w:p w14:paraId="17A7668C" w14:textId="77777777" w:rsidR="007F3777" w:rsidRDefault="007C417C" w:rsidP="0097100B">
      <w:pPr>
        <w:numPr>
          <w:ilvl w:val="0"/>
          <w:numId w:val="1"/>
        </w:numPr>
        <w:spacing w:before="120" w:after="120" w:line="240" w:lineRule="auto"/>
        <w:ind w:hanging="357"/>
        <w:jc w:val="both"/>
        <w:rPr>
          <w:rFonts w:ascii="Arial" w:eastAsia="Times New Roman" w:hAnsi="Arial" w:cs="Arial"/>
          <w:sz w:val="24"/>
          <w:szCs w:val="24"/>
          <w:lang w:eastAsia="pl-PL"/>
        </w:rPr>
      </w:pPr>
      <w:r w:rsidRPr="00584C22">
        <w:rPr>
          <w:rFonts w:ascii="Arial" w:eastAsia="Times New Roman" w:hAnsi="Arial" w:cs="Arial"/>
          <w:b/>
          <w:sz w:val="24"/>
          <w:szCs w:val="24"/>
          <w:u w:val="single"/>
          <w:lang w:eastAsia="pl-PL"/>
        </w:rPr>
        <w:t>GWARANCJA</w:t>
      </w:r>
      <w:r w:rsidR="008115E6">
        <w:rPr>
          <w:rFonts w:ascii="Arial" w:eastAsia="Times New Roman" w:hAnsi="Arial" w:cs="Arial"/>
          <w:b/>
          <w:sz w:val="24"/>
          <w:szCs w:val="24"/>
          <w:u w:val="single"/>
          <w:lang w:eastAsia="pl-PL"/>
        </w:rPr>
        <w:t xml:space="preserve"> </w:t>
      </w:r>
      <w:r w:rsidR="00907C56" w:rsidRPr="00584C22">
        <w:rPr>
          <w:rFonts w:ascii="Arial" w:eastAsia="Times New Roman" w:hAnsi="Arial" w:cs="Arial"/>
          <w:b/>
          <w:sz w:val="24"/>
          <w:szCs w:val="24"/>
          <w:u w:val="single"/>
          <w:lang w:eastAsia="pl-PL"/>
        </w:rPr>
        <w:t>/</w:t>
      </w:r>
      <w:r w:rsidR="008115E6">
        <w:rPr>
          <w:rFonts w:ascii="Arial" w:eastAsia="Times New Roman" w:hAnsi="Arial" w:cs="Arial"/>
          <w:b/>
          <w:sz w:val="24"/>
          <w:szCs w:val="24"/>
          <w:u w:val="single"/>
          <w:lang w:eastAsia="pl-PL"/>
        </w:rPr>
        <w:t xml:space="preserve"> </w:t>
      </w:r>
      <w:r w:rsidR="00907C56" w:rsidRPr="00584C22">
        <w:rPr>
          <w:rFonts w:ascii="Arial" w:eastAsia="Times New Roman" w:hAnsi="Arial" w:cs="Arial"/>
          <w:b/>
          <w:sz w:val="24"/>
          <w:szCs w:val="24"/>
          <w:u w:val="single"/>
          <w:lang w:eastAsia="pl-PL"/>
        </w:rPr>
        <w:t>RĘKOJMIA</w:t>
      </w:r>
      <w:r w:rsidR="00143B08" w:rsidRPr="00584C22">
        <w:rPr>
          <w:rFonts w:ascii="Arial" w:eastAsia="Times New Roman" w:hAnsi="Arial" w:cs="Arial"/>
          <w:sz w:val="24"/>
          <w:szCs w:val="24"/>
          <w:lang w:eastAsia="pl-PL"/>
        </w:rPr>
        <w:t xml:space="preserve">: </w:t>
      </w:r>
    </w:p>
    <w:p w14:paraId="0C15B5E5" w14:textId="77777777" w:rsidR="00907C56" w:rsidRPr="007F3777" w:rsidRDefault="007F3777" w:rsidP="0097100B">
      <w:pPr>
        <w:spacing w:before="120" w:after="120" w:line="240" w:lineRule="auto"/>
        <w:ind w:left="360" w:firstLine="66"/>
        <w:jc w:val="both"/>
        <w:rPr>
          <w:rFonts w:ascii="Arial" w:eastAsia="Times New Roman" w:hAnsi="Arial" w:cs="Arial"/>
          <w:sz w:val="24"/>
          <w:szCs w:val="24"/>
          <w:lang w:eastAsia="pl-PL"/>
        </w:rPr>
      </w:pPr>
      <w:r w:rsidRPr="007F3777">
        <w:rPr>
          <w:rFonts w:ascii="Arial" w:eastAsia="Times New Roman" w:hAnsi="Arial" w:cs="Arial"/>
          <w:sz w:val="24"/>
          <w:szCs w:val="24"/>
          <w:lang w:eastAsia="pl-PL"/>
        </w:rPr>
        <w:t>Nie dotyczy</w:t>
      </w:r>
    </w:p>
    <w:p w14:paraId="37EFCC09" w14:textId="77777777" w:rsidR="009D6A0B" w:rsidRPr="00584C22" w:rsidRDefault="00143B08" w:rsidP="0097100B">
      <w:pPr>
        <w:numPr>
          <w:ilvl w:val="0"/>
          <w:numId w:val="1"/>
        </w:numPr>
        <w:spacing w:before="120" w:after="120" w:line="240" w:lineRule="auto"/>
        <w:ind w:left="426" w:hanging="357"/>
        <w:jc w:val="both"/>
        <w:rPr>
          <w:rFonts w:ascii="Arial" w:hAnsi="Arial" w:cs="Arial"/>
          <w:sz w:val="24"/>
          <w:szCs w:val="24"/>
        </w:rPr>
      </w:pPr>
      <w:r w:rsidRPr="00584C22">
        <w:rPr>
          <w:rFonts w:ascii="Arial" w:eastAsia="Times New Roman" w:hAnsi="Arial" w:cs="Arial"/>
          <w:b/>
          <w:sz w:val="24"/>
          <w:szCs w:val="24"/>
          <w:u w:val="single"/>
          <w:lang w:eastAsia="pl-PL"/>
        </w:rPr>
        <w:t>DODATKOWE WYMAGANIA</w:t>
      </w:r>
      <w:r w:rsidRPr="00584C22">
        <w:rPr>
          <w:rFonts w:ascii="Arial" w:eastAsia="Times New Roman" w:hAnsi="Arial" w:cs="Arial"/>
          <w:b/>
          <w:sz w:val="24"/>
          <w:szCs w:val="24"/>
          <w:lang w:eastAsia="pl-PL"/>
        </w:rPr>
        <w:t xml:space="preserve">: </w:t>
      </w:r>
    </w:p>
    <w:p w14:paraId="057357CE" w14:textId="77777777" w:rsidR="002A432E" w:rsidRPr="00584C22" w:rsidRDefault="002A432E" w:rsidP="0097100B">
      <w:pPr>
        <w:spacing w:before="120" w:after="120" w:line="240" w:lineRule="auto"/>
        <w:ind w:left="426"/>
        <w:jc w:val="both"/>
        <w:rPr>
          <w:rFonts w:ascii="Arial" w:hAnsi="Arial" w:cs="Arial"/>
          <w:sz w:val="24"/>
          <w:szCs w:val="24"/>
        </w:rPr>
      </w:pPr>
      <w:r w:rsidRPr="00584C22">
        <w:rPr>
          <w:rFonts w:ascii="Arial" w:eastAsia="HG Mincho Light J" w:hAnsi="Arial" w:cs="Arial"/>
          <w:color w:val="000000"/>
          <w:sz w:val="24"/>
          <w:szCs w:val="24"/>
          <w:lang w:eastAsia="pl-PL"/>
        </w:rPr>
        <w:t xml:space="preserve">Zostały zawarte w projekcie umowy w załączniku nr </w:t>
      </w:r>
      <w:r w:rsidR="00C77DD9" w:rsidRPr="00584C22">
        <w:rPr>
          <w:rFonts w:ascii="Arial" w:eastAsia="HG Mincho Light J" w:hAnsi="Arial" w:cs="Arial"/>
          <w:color w:val="000000"/>
          <w:sz w:val="24"/>
          <w:szCs w:val="24"/>
          <w:lang w:eastAsia="pl-PL"/>
        </w:rPr>
        <w:t>2</w:t>
      </w:r>
      <w:r w:rsidRPr="00584C22">
        <w:rPr>
          <w:rFonts w:ascii="Arial" w:eastAsia="HG Mincho Light J" w:hAnsi="Arial" w:cs="Arial"/>
          <w:color w:val="000000"/>
          <w:sz w:val="24"/>
          <w:szCs w:val="24"/>
          <w:lang w:eastAsia="pl-PL"/>
        </w:rPr>
        <w:t xml:space="preserve"> do </w:t>
      </w:r>
      <w:r w:rsidRPr="00584C22">
        <w:rPr>
          <w:rFonts w:ascii="Arial" w:eastAsia="Times New Roman" w:hAnsi="Arial" w:cs="Arial"/>
          <w:color w:val="000000"/>
          <w:sz w:val="24"/>
          <w:szCs w:val="24"/>
          <w:lang w:eastAsia="pl-PL"/>
        </w:rPr>
        <w:t>niniejszego zapytania ofertowego.</w:t>
      </w:r>
    </w:p>
    <w:p w14:paraId="34FC27D8" w14:textId="24DE3A6A" w:rsidR="00C77DD9" w:rsidRPr="00584C22" w:rsidRDefault="00E74973" w:rsidP="0097100B">
      <w:pPr>
        <w:numPr>
          <w:ilvl w:val="0"/>
          <w:numId w:val="1"/>
        </w:numPr>
        <w:spacing w:before="120" w:after="120" w:line="240" w:lineRule="auto"/>
        <w:ind w:left="426" w:hanging="357"/>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WARUNKI WYKONANIA UMOWY</w:t>
      </w:r>
      <w:r w:rsidR="00143B08" w:rsidRPr="00584C22">
        <w:rPr>
          <w:rFonts w:ascii="Arial" w:eastAsia="Times New Roman" w:hAnsi="Arial" w:cs="Arial"/>
          <w:b/>
          <w:sz w:val="24"/>
          <w:szCs w:val="24"/>
          <w:lang w:eastAsia="pl-PL"/>
        </w:rPr>
        <w:t>:</w:t>
      </w:r>
      <w:r w:rsidR="00143B08" w:rsidRPr="00584C22">
        <w:rPr>
          <w:rFonts w:ascii="Arial" w:eastAsia="Times New Roman" w:hAnsi="Arial" w:cs="Arial"/>
          <w:sz w:val="24"/>
          <w:szCs w:val="24"/>
          <w:lang w:eastAsia="pl-PL"/>
        </w:rPr>
        <w:t xml:space="preserve"> </w:t>
      </w:r>
    </w:p>
    <w:p w14:paraId="15234596" w14:textId="451B8B78" w:rsidR="00584C22" w:rsidRPr="00323058" w:rsidRDefault="00584C22" w:rsidP="0097100B">
      <w:pPr>
        <w:widowControl w:val="0"/>
        <w:numPr>
          <w:ilvl w:val="1"/>
          <w:numId w:val="1"/>
        </w:numPr>
        <w:suppressAutoHyphens/>
        <w:spacing w:before="120" w:after="120" w:line="240" w:lineRule="auto"/>
        <w:ind w:right="96"/>
        <w:jc w:val="both"/>
        <w:rPr>
          <w:rFonts w:ascii="Arial" w:eastAsia="Times New Roman" w:hAnsi="Arial" w:cs="Arial"/>
          <w:sz w:val="24"/>
          <w:szCs w:val="24"/>
          <w:lang w:eastAsia="pl-PL"/>
        </w:rPr>
      </w:pPr>
      <w:r w:rsidRPr="00323058">
        <w:rPr>
          <w:rFonts w:ascii="Arial" w:eastAsia="Times New Roman" w:hAnsi="Arial" w:cs="Arial"/>
          <w:sz w:val="24"/>
          <w:szCs w:val="24"/>
          <w:lang w:eastAsia="pl-PL"/>
        </w:rPr>
        <w:t>Warunki wykonania umowy zostały szczegół</w:t>
      </w:r>
      <w:r w:rsidR="00323058" w:rsidRPr="00323058">
        <w:rPr>
          <w:rFonts w:ascii="Arial" w:eastAsia="Times New Roman" w:hAnsi="Arial" w:cs="Arial"/>
          <w:sz w:val="24"/>
          <w:szCs w:val="24"/>
          <w:lang w:eastAsia="pl-PL"/>
        </w:rPr>
        <w:t xml:space="preserve">owo opisane </w:t>
      </w:r>
      <w:r w:rsidRPr="00323058">
        <w:rPr>
          <w:rFonts w:ascii="Arial" w:eastAsia="Times New Roman" w:hAnsi="Arial" w:cs="Arial"/>
          <w:sz w:val="24"/>
          <w:szCs w:val="24"/>
          <w:lang w:eastAsia="pl-PL"/>
        </w:rPr>
        <w:t xml:space="preserve">w </w:t>
      </w:r>
      <w:r w:rsidR="009E1066" w:rsidRPr="00E74973">
        <w:rPr>
          <w:rFonts w:ascii="Arial" w:eastAsia="Times New Roman" w:hAnsi="Arial" w:cs="Arial"/>
          <w:sz w:val="24"/>
          <w:szCs w:val="24"/>
          <w:lang w:eastAsia="pl-PL"/>
        </w:rPr>
        <w:t>§</w:t>
      </w:r>
      <w:r w:rsidR="00E74973" w:rsidRPr="00E74973">
        <w:rPr>
          <w:rFonts w:ascii="Arial" w:eastAsia="Times New Roman" w:hAnsi="Arial" w:cs="Arial"/>
          <w:sz w:val="24"/>
          <w:szCs w:val="24"/>
          <w:lang w:eastAsia="pl-PL"/>
        </w:rPr>
        <w:t xml:space="preserve"> </w:t>
      </w:r>
      <w:r w:rsidRPr="00E74973">
        <w:rPr>
          <w:rFonts w:ascii="Arial" w:eastAsia="Times New Roman" w:hAnsi="Arial" w:cs="Arial"/>
          <w:sz w:val="24"/>
          <w:szCs w:val="24"/>
          <w:lang w:eastAsia="pl-PL"/>
        </w:rPr>
        <w:t>3</w:t>
      </w:r>
      <w:r w:rsidRPr="00323058">
        <w:rPr>
          <w:rFonts w:ascii="Arial" w:eastAsia="Times New Roman" w:hAnsi="Arial" w:cs="Arial"/>
          <w:sz w:val="24"/>
          <w:szCs w:val="24"/>
          <w:lang w:eastAsia="pl-PL"/>
        </w:rPr>
        <w:t xml:space="preserve"> umowy (załącznik nr 2 do zapytania ofertowego).</w:t>
      </w:r>
    </w:p>
    <w:p w14:paraId="05313C93" w14:textId="77777777" w:rsidR="00C77DD9" w:rsidRPr="00584C22" w:rsidRDefault="00143B08" w:rsidP="0097100B">
      <w:pPr>
        <w:numPr>
          <w:ilvl w:val="0"/>
          <w:numId w:val="1"/>
        </w:numPr>
        <w:spacing w:before="120" w:after="120" w:line="240" w:lineRule="auto"/>
        <w:ind w:left="357" w:hanging="357"/>
        <w:jc w:val="both"/>
        <w:rPr>
          <w:rFonts w:ascii="Arial" w:eastAsia="Times New Roman" w:hAnsi="Arial" w:cs="Arial"/>
          <w:sz w:val="24"/>
          <w:szCs w:val="24"/>
          <w:lang w:eastAsia="pl-PL"/>
        </w:rPr>
      </w:pPr>
      <w:r w:rsidRPr="00584C22">
        <w:rPr>
          <w:rFonts w:ascii="Arial" w:eastAsia="Times New Roman" w:hAnsi="Arial" w:cs="Arial"/>
          <w:b/>
          <w:sz w:val="24"/>
          <w:szCs w:val="24"/>
          <w:u w:val="single"/>
          <w:lang w:eastAsia="pl-PL"/>
        </w:rPr>
        <w:t>TERMIN I MIEJSCE ZŁOŻENIA OFERTY</w:t>
      </w:r>
      <w:r w:rsidRPr="00584C22">
        <w:rPr>
          <w:rFonts w:ascii="Arial" w:eastAsia="Times New Roman" w:hAnsi="Arial" w:cs="Arial"/>
          <w:sz w:val="24"/>
          <w:szCs w:val="24"/>
          <w:u w:val="single"/>
          <w:lang w:eastAsia="pl-PL"/>
        </w:rPr>
        <w:t>:</w:t>
      </w:r>
      <w:r w:rsidRPr="00584C22">
        <w:rPr>
          <w:rFonts w:ascii="Arial" w:eastAsia="Times New Roman" w:hAnsi="Arial" w:cs="Arial"/>
          <w:sz w:val="24"/>
          <w:szCs w:val="24"/>
          <w:lang w:eastAsia="pl-PL"/>
        </w:rPr>
        <w:t xml:space="preserve"> </w:t>
      </w:r>
    </w:p>
    <w:p w14:paraId="2CFEF886" w14:textId="3AA18947" w:rsidR="00D70AD0" w:rsidRDefault="00143B08" w:rsidP="00D70AD0">
      <w:pPr>
        <w:numPr>
          <w:ilvl w:val="1"/>
          <w:numId w:val="1"/>
        </w:numPr>
        <w:spacing w:before="120" w:after="120" w:line="240" w:lineRule="auto"/>
        <w:ind w:left="993" w:hanging="567"/>
        <w:jc w:val="both"/>
        <w:rPr>
          <w:rFonts w:ascii="Arial" w:eastAsia="Times New Roman" w:hAnsi="Arial" w:cs="Arial"/>
          <w:sz w:val="24"/>
          <w:szCs w:val="24"/>
          <w:lang w:eastAsia="pl-PL"/>
        </w:rPr>
      </w:pPr>
      <w:r w:rsidRPr="00584C22">
        <w:rPr>
          <w:rFonts w:ascii="Arial" w:eastAsia="Times New Roman" w:hAnsi="Arial" w:cs="Arial"/>
          <w:sz w:val="24"/>
          <w:szCs w:val="24"/>
          <w:lang w:eastAsia="pl-PL"/>
        </w:rPr>
        <w:t xml:space="preserve">Ofertę należy złożyć do </w:t>
      </w:r>
      <w:r w:rsidR="00D70AD0">
        <w:rPr>
          <w:rFonts w:ascii="Arial" w:eastAsia="Times New Roman" w:hAnsi="Arial" w:cs="Arial"/>
          <w:b/>
          <w:sz w:val="24"/>
          <w:szCs w:val="24"/>
          <w:lang w:eastAsia="pl-PL"/>
        </w:rPr>
        <w:t>03.01.2021</w:t>
      </w:r>
      <w:r w:rsidRPr="0063088F">
        <w:rPr>
          <w:rFonts w:ascii="Arial" w:eastAsia="Times New Roman" w:hAnsi="Arial" w:cs="Arial"/>
          <w:b/>
          <w:sz w:val="24"/>
          <w:szCs w:val="24"/>
          <w:lang w:eastAsia="pl-PL"/>
        </w:rPr>
        <w:t xml:space="preserve"> r. do </w:t>
      </w:r>
      <w:r w:rsidR="002A432E" w:rsidRPr="0063088F">
        <w:rPr>
          <w:rFonts w:ascii="Arial" w:eastAsia="Times New Roman" w:hAnsi="Arial" w:cs="Arial"/>
          <w:b/>
          <w:sz w:val="24"/>
          <w:szCs w:val="24"/>
          <w:lang w:eastAsia="pl-PL"/>
        </w:rPr>
        <w:t xml:space="preserve">godz. </w:t>
      </w:r>
      <w:r w:rsidR="00D70AD0">
        <w:rPr>
          <w:rFonts w:ascii="Arial" w:eastAsia="Times New Roman" w:hAnsi="Arial" w:cs="Arial"/>
          <w:b/>
          <w:sz w:val="24"/>
          <w:szCs w:val="24"/>
          <w:lang w:eastAsia="pl-PL"/>
        </w:rPr>
        <w:t>13</w:t>
      </w:r>
      <w:r w:rsidRPr="0063088F">
        <w:rPr>
          <w:rFonts w:ascii="Arial" w:eastAsia="Times New Roman" w:hAnsi="Arial" w:cs="Arial"/>
          <w:b/>
          <w:sz w:val="24"/>
          <w:szCs w:val="24"/>
          <w:lang w:eastAsia="pl-PL"/>
        </w:rPr>
        <w:t>:00.</w:t>
      </w:r>
      <w:r w:rsidRPr="00584C22">
        <w:rPr>
          <w:rFonts w:ascii="Arial" w:eastAsia="Times New Roman" w:hAnsi="Arial" w:cs="Arial"/>
          <w:sz w:val="24"/>
          <w:szCs w:val="24"/>
          <w:lang w:eastAsia="pl-PL"/>
        </w:rPr>
        <w:t xml:space="preserve"> </w:t>
      </w:r>
      <w:r w:rsidR="00D70AD0">
        <w:rPr>
          <w:rFonts w:ascii="Arial" w:eastAsia="Times New Roman" w:hAnsi="Arial" w:cs="Arial"/>
          <w:sz w:val="24"/>
          <w:szCs w:val="24"/>
          <w:lang w:eastAsia="pl-PL"/>
        </w:rPr>
        <w:t xml:space="preserve">                                                                                                                  </w:t>
      </w:r>
      <w:r w:rsidR="00D70AD0" w:rsidRPr="00D70AD0">
        <w:rPr>
          <w:rFonts w:ascii="Arial" w:eastAsia="Times New Roman" w:hAnsi="Arial" w:cs="Arial"/>
          <w:b/>
          <w:sz w:val="24"/>
          <w:szCs w:val="24"/>
          <w:lang w:eastAsia="pl-PL"/>
        </w:rPr>
        <w:t>Za pośrednictwem Platformy Zakupowej</w:t>
      </w:r>
      <w:r w:rsidR="00D70AD0">
        <w:rPr>
          <w:rFonts w:ascii="Arial" w:eastAsia="Times New Roman" w:hAnsi="Arial" w:cs="Arial"/>
          <w:sz w:val="24"/>
          <w:szCs w:val="24"/>
          <w:lang w:eastAsia="pl-PL"/>
        </w:rPr>
        <w:t xml:space="preserve"> </w:t>
      </w:r>
    </w:p>
    <w:p w14:paraId="7EDD17CF" w14:textId="1A43902E" w:rsidR="00433828" w:rsidRPr="0063088F" w:rsidRDefault="00143B08" w:rsidP="00D70AD0">
      <w:pPr>
        <w:spacing w:before="120" w:after="120" w:line="240" w:lineRule="auto"/>
        <w:ind w:left="993"/>
        <w:jc w:val="both"/>
        <w:rPr>
          <w:rFonts w:ascii="Arial" w:eastAsia="Times New Roman" w:hAnsi="Arial" w:cs="Arial"/>
          <w:sz w:val="24"/>
          <w:szCs w:val="24"/>
          <w:lang w:eastAsia="pl-PL"/>
        </w:rPr>
      </w:pPr>
      <w:r w:rsidRPr="00584C22">
        <w:rPr>
          <w:rFonts w:ascii="Arial" w:eastAsia="Times New Roman" w:hAnsi="Arial" w:cs="Arial"/>
          <w:sz w:val="24"/>
          <w:szCs w:val="24"/>
          <w:lang w:eastAsia="pl-PL"/>
        </w:rPr>
        <w:t xml:space="preserve">Ofertę należy zatytułować: </w:t>
      </w:r>
    </w:p>
    <w:p w14:paraId="7A884C38" w14:textId="77777777" w:rsidR="005523D6" w:rsidRDefault="009D6A0B" w:rsidP="005523D6">
      <w:pPr>
        <w:spacing w:before="120" w:after="120" w:line="240" w:lineRule="auto"/>
        <w:ind w:left="426"/>
        <w:jc w:val="center"/>
        <w:rPr>
          <w:rFonts w:ascii="Arial" w:hAnsi="Arial" w:cs="Arial"/>
          <w:b/>
          <w:i/>
          <w:sz w:val="24"/>
          <w:szCs w:val="24"/>
          <w:u w:val="single"/>
          <w:lang w:eastAsia="pl-PL"/>
        </w:rPr>
      </w:pPr>
      <w:r w:rsidRPr="00584C22">
        <w:rPr>
          <w:rFonts w:ascii="Arial" w:eastAsia="Times New Roman" w:hAnsi="Arial" w:cs="Arial"/>
          <w:b/>
          <w:bCs/>
          <w:i/>
          <w:iCs/>
          <w:sz w:val="24"/>
          <w:szCs w:val="24"/>
          <w:u w:val="single"/>
          <w:lang w:eastAsia="pl-PL"/>
        </w:rPr>
        <w:t>„</w:t>
      </w:r>
      <w:r w:rsidR="00AF2775" w:rsidRPr="00AF2775">
        <w:rPr>
          <w:rFonts w:ascii="Arial" w:hAnsi="Arial" w:cs="Arial"/>
          <w:b/>
          <w:i/>
          <w:sz w:val="24"/>
          <w:szCs w:val="24"/>
          <w:u w:val="single"/>
          <w:lang w:eastAsia="pl-PL"/>
        </w:rPr>
        <w:t xml:space="preserve">SUKCESYWNE DOSTAWY </w:t>
      </w:r>
      <w:r w:rsidR="000C2AA3">
        <w:rPr>
          <w:rFonts w:ascii="Arial" w:hAnsi="Arial" w:cs="Arial"/>
          <w:b/>
          <w:i/>
          <w:sz w:val="24"/>
          <w:szCs w:val="24"/>
          <w:u w:val="single"/>
          <w:lang w:eastAsia="pl-PL"/>
        </w:rPr>
        <w:t>OLEJÓW I TŁUSZCZÓW</w:t>
      </w:r>
      <w:r w:rsidR="00032C1B" w:rsidRPr="00584C22">
        <w:rPr>
          <w:rFonts w:ascii="Arial" w:hAnsi="Arial" w:cs="Arial"/>
          <w:b/>
          <w:i/>
          <w:sz w:val="24"/>
          <w:szCs w:val="24"/>
          <w:u w:val="single"/>
          <w:lang w:eastAsia="pl-PL"/>
        </w:rPr>
        <w:t xml:space="preserve">” </w:t>
      </w:r>
    </w:p>
    <w:p w14:paraId="6CCCA2F9" w14:textId="101EB2DE" w:rsidR="00E66776" w:rsidRPr="00E66776" w:rsidRDefault="00143B08" w:rsidP="00E66776">
      <w:pPr>
        <w:pStyle w:val="Akapitzlist"/>
        <w:numPr>
          <w:ilvl w:val="1"/>
          <w:numId w:val="19"/>
        </w:numPr>
        <w:spacing w:before="120" w:after="120"/>
        <w:ind w:left="993" w:hanging="567"/>
        <w:jc w:val="both"/>
        <w:rPr>
          <w:rFonts w:ascii="Arial" w:eastAsia="Times New Roman" w:hAnsi="Arial" w:cs="Arial"/>
          <w:b/>
          <w:bCs/>
          <w:iCs/>
          <w:sz w:val="24"/>
          <w:szCs w:val="24"/>
          <w:lang w:eastAsia="pl-PL"/>
        </w:rPr>
      </w:pPr>
      <w:r w:rsidRPr="0063088F">
        <w:rPr>
          <w:rFonts w:ascii="Arial" w:eastAsia="Times New Roman" w:hAnsi="Arial" w:cs="Arial"/>
          <w:sz w:val="24"/>
          <w:szCs w:val="24"/>
          <w:lang w:eastAsia="pl-PL"/>
        </w:rPr>
        <w:t xml:space="preserve">Wykonawca może zwrócić się do Zamawiającego o wyjaśnienie treści zapytania ofertowego, </w:t>
      </w:r>
      <w:r w:rsidR="002A432E" w:rsidRPr="0063088F">
        <w:rPr>
          <w:rFonts w:ascii="Arial" w:eastAsia="Times New Roman" w:hAnsi="Arial" w:cs="Arial"/>
          <w:sz w:val="24"/>
          <w:szCs w:val="24"/>
          <w:lang w:eastAsia="pl-PL"/>
        </w:rPr>
        <w:t>j</w:t>
      </w:r>
      <w:r w:rsidR="0036158C">
        <w:rPr>
          <w:rFonts w:ascii="Arial" w:eastAsia="Times New Roman" w:hAnsi="Arial" w:cs="Arial"/>
          <w:sz w:val="24"/>
          <w:szCs w:val="24"/>
          <w:lang w:eastAsia="pl-PL"/>
        </w:rPr>
        <w:t xml:space="preserve">ednak nie później niż do dnia </w:t>
      </w:r>
      <w:r w:rsidR="00D70AD0">
        <w:rPr>
          <w:rFonts w:ascii="Arial" w:eastAsia="Times New Roman" w:hAnsi="Arial" w:cs="Arial"/>
          <w:b/>
          <w:sz w:val="24"/>
          <w:szCs w:val="24"/>
          <w:lang w:eastAsia="pl-PL"/>
        </w:rPr>
        <w:t>31.12</w:t>
      </w:r>
      <w:r w:rsidR="0063088F">
        <w:rPr>
          <w:rFonts w:ascii="Arial" w:eastAsia="Times New Roman" w:hAnsi="Arial" w:cs="Arial"/>
          <w:b/>
          <w:sz w:val="24"/>
          <w:szCs w:val="24"/>
          <w:lang w:eastAsia="pl-PL"/>
        </w:rPr>
        <w:t>.2021</w:t>
      </w:r>
      <w:r w:rsidR="005523D6" w:rsidRPr="0063088F">
        <w:rPr>
          <w:rFonts w:ascii="Arial" w:eastAsia="Times New Roman" w:hAnsi="Arial" w:cs="Arial"/>
          <w:b/>
          <w:sz w:val="24"/>
          <w:szCs w:val="24"/>
          <w:lang w:eastAsia="pl-PL"/>
        </w:rPr>
        <w:t xml:space="preserve">r. </w:t>
      </w:r>
      <w:r w:rsidR="00863441" w:rsidRPr="0063088F">
        <w:rPr>
          <w:rFonts w:ascii="Arial" w:eastAsia="Times New Roman" w:hAnsi="Arial" w:cs="Arial"/>
          <w:b/>
          <w:sz w:val="24"/>
          <w:szCs w:val="24"/>
          <w:lang w:eastAsia="pl-PL"/>
        </w:rPr>
        <w:t xml:space="preserve">do godz. </w:t>
      </w:r>
      <w:r w:rsidR="00063B19" w:rsidRPr="0063088F">
        <w:rPr>
          <w:rFonts w:ascii="Arial" w:eastAsia="Times New Roman" w:hAnsi="Arial" w:cs="Arial"/>
          <w:b/>
          <w:sz w:val="24"/>
          <w:szCs w:val="24"/>
          <w:lang w:eastAsia="pl-PL"/>
        </w:rPr>
        <w:t>1</w:t>
      </w:r>
      <w:r w:rsidR="00907C56" w:rsidRPr="0063088F">
        <w:rPr>
          <w:rFonts w:ascii="Arial" w:eastAsia="Times New Roman" w:hAnsi="Arial" w:cs="Arial"/>
          <w:b/>
          <w:sz w:val="24"/>
          <w:szCs w:val="24"/>
          <w:lang w:eastAsia="pl-PL"/>
        </w:rPr>
        <w:t>0</w:t>
      </w:r>
      <w:r w:rsidRPr="0063088F">
        <w:rPr>
          <w:rFonts w:ascii="Arial" w:eastAsia="Times New Roman" w:hAnsi="Arial" w:cs="Arial"/>
          <w:b/>
          <w:sz w:val="24"/>
          <w:szCs w:val="24"/>
          <w:lang w:eastAsia="pl-PL"/>
        </w:rPr>
        <w:t>:00.</w:t>
      </w:r>
    </w:p>
    <w:p w14:paraId="5A597030" w14:textId="5CD3EC3D" w:rsidR="00E66776" w:rsidRPr="00E66776" w:rsidRDefault="00E74973" w:rsidP="00E66776">
      <w:pPr>
        <w:pStyle w:val="Akapitzlist"/>
        <w:numPr>
          <w:ilvl w:val="1"/>
          <w:numId w:val="19"/>
        </w:numPr>
        <w:spacing w:before="120" w:after="120"/>
        <w:ind w:left="993" w:hanging="567"/>
        <w:jc w:val="both"/>
        <w:rPr>
          <w:rFonts w:ascii="Arial" w:eastAsia="Times New Roman" w:hAnsi="Arial" w:cs="Arial"/>
          <w:b/>
          <w:bCs/>
          <w:iCs/>
          <w:sz w:val="24"/>
          <w:szCs w:val="24"/>
          <w:lang w:eastAsia="pl-PL"/>
        </w:rPr>
      </w:pPr>
      <w:r w:rsidRPr="00E66776">
        <w:rPr>
          <w:rFonts w:ascii="Arial" w:eastAsia="Times New Roman" w:hAnsi="Arial" w:cs="Arial"/>
          <w:sz w:val="24"/>
          <w:szCs w:val="24"/>
          <w:lang w:eastAsia="pl-PL"/>
        </w:rPr>
        <w:t>J</w:t>
      </w:r>
      <w:r w:rsidR="00143B08" w:rsidRPr="00E66776">
        <w:rPr>
          <w:rFonts w:ascii="Arial" w:eastAsia="Times New Roman" w:hAnsi="Arial" w:cs="Arial"/>
          <w:sz w:val="24"/>
          <w:szCs w:val="24"/>
          <w:lang w:eastAsia="pl-PL"/>
        </w:rPr>
        <w:t>eżeli wniosek o wyjaśnienie treści zapytania ofertowego w</w:t>
      </w:r>
      <w:r w:rsidRPr="00E66776">
        <w:rPr>
          <w:rFonts w:ascii="Arial" w:eastAsia="Times New Roman" w:hAnsi="Arial" w:cs="Arial"/>
          <w:sz w:val="24"/>
          <w:szCs w:val="24"/>
          <w:lang w:eastAsia="pl-PL"/>
        </w:rPr>
        <w:t xml:space="preserve">płynął </w:t>
      </w:r>
      <w:r w:rsidR="002646DA" w:rsidRPr="00E66776">
        <w:rPr>
          <w:rFonts w:ascii="Arial" w:eastAsia="Times New Roman" w:hAnsi="Arial" w:cs="Arial"/>
          <w:sz w:val="24"/>
          <w:szCs w:val="24"/>
          <w:lang w:eastAsia="pl-PL"/>
        </w:rPr>
        <w:t xml:space="preserve">po upływie terminu </w:t>
      </w:r>
      <w:r w:rsidR="0036158C">
        <w:rPr>
          <w:rFonts w:ascii="Arial" w:eastAsia="Times New Roman" w:hAnsi="Arial" w:cs="Arial"/>
          <w:sz w:val="24"/>
          <w:szCs w:val="24"/>
          <w:lang w:eastAsia="pl-PL"/>
        </w:rPr>
        <w:t>ustalonego w pkt 10.2</w:t>
      </w:r>
      <w:r w:rsidR="009D6A0B" w:rsidRPr="00E66776">
        <w:rPr>
          <w:rFonts w:ascii="Arial" w:eastAsia="Times New Roman" w:hAnsi="Arial" w:cs="Arial"/>
          <w:sz w:val="24"/>
          <w:szCs w:val="24"/>
          <w:lang w:eastAsia="pl-PL"/>
        </w:rPr>
        <w:t>.</w:t>
      </w:r>
      <w:r w:rsidRPr="00E66776">
        <w:rPr>
          <w:rFonts w:ascii="Arial" w:eastAsia="Times New Roman" w:hAnsi="Arial" w:cs="Arial"/>
          <w:sz w:val="24"/>
          <w:szCs w:val="24"/>
          <w:lang w:eastAsia="pl-PL"/>
        </w:rPr>
        <w:t xml:space="preserve">, Zamawiający może udzielić </w:t>
      </w:r>
      <w:r w:rsidR="00143B08" w:rsidRPr="00E66776">
        <w:rPr>
          <w:rFonts w:ascii="Arial" w:eastAsia="Times New Roman" w:hAnsi="Arial" w:cs="Arial"/>
          <w:sz w:val="24"/>
          <w:szCs w:val="24"/>
          <w:lang w:eastAsia="pl-PL"/>
        </w:rPr>
        <w:t>wyjaśnień albo pozostawić wniosek bez rozpoznania.</w:t>
      </w:r>
    </w:p>
    <w:p w14:paraId="787B414D" w14:textId="76090F89" w:rsidR="00433828" w:rsidRPr="00E66776" w:rsidRDefault="00FC28AC" w:rsidP="00E66776">
      <w:pPr>
        <w:pStyle w:val="Akapitzlist"/>
        <w:numPr>
          <w:ilvl w:val="1"/>
          <w:numId w:val="19"/>
        </w:numPr>
        <w:spacing w:before="120" w:after="120"/>
        <w:ind w:left="993" w:hanging="567"/>
        <w:jc w:val="both"/>
        <w:rPr>
          <w:rFonts w:ascii="Arial" w:eastAsia="Times New Roman" w:hAnsi="Arial" w:cs="Arial"/>
          <w:b/>
          <w:bCs/>
          <w:iCs/>
          <w:sz w:val="24"/>
          <w:szCs w:val="24"/>
          <w:lang w:eastAsia="pl-PL"/>
        </w:rPr>
      </w:pPr>
      <w:r w:rsidRPr="00E66776">
        <w:rPr>
          <w:rFonts w:ascii="Arial" w:hAnsi="Arial" w:cs="Arial"/>
          <w:sz w:val="24"/>
          <w:szCs w:val="24"/>
        </w:rPr>
        <w:t>Wykonawca pobierający wersję elek</w:t>
      </w:r>
      <w:r w:rsidR="00E74973" w:rsidRPr="00E66776">
        <w:rPr>
          <w:rFonts w:ascii="Arial" w:hAnsi="Arial" w:cs="Arial"/>
          <w:sz w:val="24"/>
          <w:szCs w:val="24"/>
        </w:rPr>
        <w:t xml:space="preserve">troniczną zapytania ofertowego </w:t>
      </w:r>
      <w:r w:rsidRPr="00E66776">
        <w:rPr>
          <w:rFonts w:ascii="Arial" w:hAnsi="Arial" w:cs="Arial"/>
          <w:sz w:val="24"/>
          <w:szCs w:val="24"/>
        </w:rPr>
        <w:t xml:space="preserve">ze strony internetowej Zamawiającego zobowiązany </w:t>
      </w:r>
      <w:r w:rsidR="00E74973" w:rsidRPr="00E66776">
        <w:rPr>
          <w:rFonts w:ascii="Arial" w:hAnsi="Arial" w:cs="Arial"/>
          <w:sz w:val="24"/>
          <w:szCs w:val="24"/>
        </w:rPr>
        <w:t xml:space="preserve">jest do jej monitorowania w tym </w:t>
      </w:r>
      <w:r w:rsidRPr="00E66776">
        <w:rPr>
          <w:rFonts w:ascii="Arial" w:hAnsi="Arial" w:cs="Arial"/>
          <w:sz w:val="24"/>
          <w:szCs w:val="24"/>
        </w:rPr>
        <w:t>samym miejs</w:t>
      </w:r>
      <w:r w:rsidR="00E74973" w:rsidRPr="00E66776">
        <w:rPr>
          <w:rFonts w:ascii="Arial" w:hAnsi="Arial" w:cs="Arial"/>
          <w:sz w:val="24"/>
          <w:szCs w:val="24"/>
        </w:rPr>
        <w:t xml:space="preserve">cu, z którego została pobrana, </w:t>
      </w:r>
      <w:r w:rsidRPr="00E66776">
        <w:rPr>
          <w:rFonts w:ascii="Arial" w:hAnsi="Arial" w:cs="Arial"/>
          <w:sz w:val="24"/>
          <w:szCs w:val="24"/>
        </w:rPr>
        <w:t>w terminie do dnia otwarcia ofert, gdyż zamieszczane tam mogą być wyjaśnienia oraz zmiany treści zapytania ofertowego w tym zmiany terminu składania ofert.</w:t>
      </w:r>
    </w:p>
    <w:p w14:paraId="60E030DA" w14:textId="77777777" w:rsidR="0098588D" w:rsidRDefault="000170C2" w:rsidP="0097100B">
      <w:pPr>
        <w:numPr>
          <w:ilvl w:val="0"/>
          <w:numId w:val="1"/>
        </w:numPr>
        <w:spacing w:before="120" w:after="120" w:line="240" w:lineRule="auto"/>
        <w:ind w:left="357" w:hanging="357"/>
        <w:jc w:val="both"/>
        <w:rPr>
          <w:rFonts w:ascii="Arial" w:eastAsia="Times New Roman" w:hAnsi="Arial" w:cs="Arial"/>
          <w:sz w:val="24"/>
          <w:szCs w:val="24"/>
          <w:lang w:eastAsia="pl-PL"/>
        </w:rPr>
      </w:pPr>
      <w:r w:rsidRPr="00584C22">
        <w:rPr>
          <w:rFonts w:ascii="Arial" w:eastAsia="Times New Roman" w:hAnsi="Arial" w:cs="Arial"/>
          <w:b/>
          <w:sz w:val="24"/>
          <w:szCs w:val="24"/>
          <w:u w:val="single"/>
          <w:lang w:eastAsia="pl-PL"/>
        </w:rPr>
        <w:lastRenderedPageBreak/>
        <w:t xml:space="preserve"> </w:t>
      </w:r>
      <w:r w:rsidR="00143B08" w:rsidRPr="00584C22">
        <w:rPr>
          <w:rFonts w:ascii="Arial" w:eastAsia="Times New Roman" w:hAnsi="Arial" w:cs="Arial"/>
          <w:b/>
          <w:sz w:val="24"/>
          <w:szCs w:val="24"/>
          <w:u w:val="single"/>
          <w:lang w:eastAsia="pl-PL"/>
        </w:rPr>
        <w:t>ISTOTNE DLA STRON POSTANOWIENIA</w:t>
      </w:r>
      <w:r w:rsidR="00143B08" w:rsidRPr="00584C22">
        <w:rPr>
          <w:rFonts w:ascii="Arial" w:eastAsia="Times New Roman" w:hAnsi="Arial" w:cs="Arial"/>
          <w:sz w:val="24"/>
          <w:szCs w:val="24"/>
          <w:lang w:eastAsia="pl-PL"/>
        </w:rPr>
        <w:t xml:space="preserve"> </w:t>
      </w:r>
    </w:p>
    <w:p w14:paraId="6C8A7B64" w14:textId="77777777" w:rsidR="00345CAC" w:rsidRPr="00345CAC" w:rsidRDefault="00345CAC" w:rsidP="0097100B">
      <w:pPr>
        <w:pStyle w:val="Akapitzlist"/>
        <w:numPr>
          <w:ilvl w:val="1"/>
          <w:numId w:val="1"/>
        </w:numPr>
        <w:spacing w:before="120" w:after="120"/>
        <w:ind w:left="993" w:hanging="567"/>
        <w:contextualSpacing w:val="0"/>
        <w:jc w:val="both"/>
        <w:rPr>
          <w:rFonts w:ascii="Arial" w:hAnsi="Arial" w:cs="Arial"/>
          <w:b/>
          <w:bCs/>
          <w:iCs/>
          <w:sz w:val="24"/>
        </w:rPr>
      </w:pPr>
      <w:r w:rsidRPr="00345CAC">
        <w:rPr>
          <w:rFonts w:ascii="Arial" w:hAnsi="Arial" w:cs="Arial"/>
          <w:b/>
          <w:bCs/>
          <w:iCs/>
          <w:sz w:val="24"/>
        </w:rPr>
        <w:t>PRAWO OPCJI</w:t>
      </w:r>
    </w:p>
    <w:p w14:paraId="542C69F3" w14:textId="3E4A2621" w:rsidR="00345CAC" w:rsidRPr="006F25CA" w:rsidRDefault="00345CAC" w:rsidP="00E74973">
      <w:pPr>
        <w:pStyle w:val="Akapitzlist"/>
        <w:numPr>
          <w:ilvl w:val="0"/>
          <w:numId w:val="11"/>
        </w:numPr>
        <w:spacing w:before="120" w:after="120"/>
        <w:ind w:left="1134"/>
        <w:contextualSpacing w:val="0"/>
        <w:jc w:val="both"/>
        <w:rPr>
          <w:rFonts w:ascii="Arial" w:hAnsi="Arial" w:cs="Arial"/>
          <w:bCs/>
          <w:iCs/>
          <w:sz w:val="24"/>
        </w:rPr>
      </w:pPr>
      <w:r w:rsidRPr="00E74973">
        <w:rPr>
          <w:rFonts w:ascii="Arial" w:hAnsi="Arial" w:cs="Arial"/>
          <w:bCs/>
          <w:iCs/>
          <w:sz w:val="24"/>
        </w:rPr>
        <w:t xml:space="preserve">Zasady wykonywania prawa opcji </w:t>
      </w:r>
      <w:r w:rsidRPr="00E74973">
        <w:rPr>
          <w:rFonts w:ascii="Arial" w:eastAsia="Times New Roman" w:hAnsi="Arial" w:cs="Arial"/>
          <w:sz w:val="24"/>
          <w:szCs w:val="24"/>
          <w:lang w:eastAsia="pl-PL"/>
        </w:rPr>
        <w:t xml:space="preserve">zostały szczegółowo opisane </w:t>
      </w:r>
      <w:r w:rsidRPr="00E74973">
        <w:rPr>
          <w:rFonts w:ascii="Arial" w:eastAsia="Times New Roman" w:hAnsi="Arial" w:cs="Arial"/>
          <w:sz w:val="24"/>
          <w:szCs w:val="24"/>
          <w:lang w:eastAsia="pl-PL"/>
        </w:rPr>
        <w:br/>
        <w:t>w §</w:t>
      </w:r>
      <w:r w:rsidR="002C7B47" w:rsidRPr="00E74973">
        <w:rPr>
          <w:rFonts w:ascii="Arial" w:eastAsia="Times New Roman" w:hAnsi="Arial" w:cs="Arial"/>
          <w:sz w:val="24"/>
          <w:szCs w:val="24"/>
          <w:lang w:eastAsia="pl-PL"/>
        </w:rPr>
        <w:t xml:space="preserve"> </w:t>
      </w:r>
      <w:r w:rsidRPr="00E74973">
        <w:rPr>
          <w:rFonts w:ascii="Arial" w:eastAsia="Times New Roman" w:hAnsi="Arial" w:cs="Arial"/>
          <w:sz w:val="24"/>
          <w:szCs w:val="24"/>
          <w:lang w:eastAsia="pl-PL"/>
        </w:rPr>
        <w:t>5 umowy (załącznik nr 2 do zapytania ofertowego).</w:t>
      </w:r>
    </w:p>
    <w:p w14:paraId="3DA591A9" w14:textId="2E2B1B2B" w:rsidR="006F25CA" w:rsidRPr="006F25CA" w:rsidRDefault="006F25CA" w:rsidP="006F25CA">
      <w:pPr>
        <w:spacing w:before="120" w:after="120"/>
        <w:ind w:left="360"/>
        <w:jc w:val="both"/>
        <w:rPr>
          <w:rFonts w:ascii="Arial" w:hAnsi="Arial" w:cs="Arial"/>
          <w:b/>
          <w:bCs/>
          <w:iCs/>
          <w:sz w:val="24"/>
        </w:rPr>
      </w:pPr>
      <w:r w:rsidRPr="006F25CA">
        <w:rPr>
          <w:rFonts w:ascii="Arial" w:eastAsia="Times New Roman" w:hAnsi="Arial" w:cs="Arial"/>
          <w:b/>
          <w:sz w:val="24"/>
          <w:szCs w:val="24"/>
          <w:lang w:eastAsia="pl-PL"/>
        </w:rPr>
        <w:t>11.2 Zamawiający informuje, że jeśli wartość najkorzystniejszej oferty przekroczy wartość przeznaczonych na ten cel środków finansowych</w:t>
      </w:r>
      <w:r>
        <w:rPr>
          <w:rFonts w:ascii="Arial" w:eastAsia="Times New Roman" w:hAnsi="Arial" w:cs="Arial"/>
          <w:b/>
          <w:sz w:val="24"/>
          <w:szCs w:val="24"/>
          <w:lang w:eastAsia="pl-PL"/>
        </w:rPr>
        <w:t>,</w:t>
      </w:r>
      <w:r w:rsidRPr="006F25CA">
        <w:rPr>
          <w:rFonts w:ascii="Arial" w:eastAsia="Times New Roman" w:hAnsi="Arial" w:cs="Arial"/>
          <w:b/>
          <w:sz w:val="24"/>
          <w:szCs w:val="24"/>
          <w:lang w:eastAsia="pl-PL"/>
        </w:rPr>
        <w:t xml:space="preserve"> może zmienić ilość asortymentu bądź unieważnić postępowanie. </w:t>
      </w:r>
    </w:p>
    <w:p w14:paraId="46E966A5" w14:textId="77777777" w:rsidR="009D6A0B" w:rsidRPr="00584C22" w:rsidRDefault="000170C2" w:rsidP="0097100B">
      <w:pPr>
        <w:numPr>
          <w:ilvl w:val="0"/>
          <w:numId w:val="1"/>
        </w:numPr>
        <w:spacing w:before="120" w:after="120" w:line="240" w:lineRule="auto"/>
        <w:jc w:val="both"/>
        <w:rPr>
          <w:rFonts w:ascii="Arial" w:eastAsia="Times New Roman" w:hAnsi="Arial" w:cs="Arial"/>
          <w:sz w:val="24"/>
          <w:szCs w:val="24"/>
          <w:u w:val="single"/>
          <w:lang w:eastAsia="pl-PL"/>
        </w:rPr>
      </w:pPr>
      <w:r w:rsidRPr="00584C22">
        <w:rPr>
          <w:rFonts w:ascii="Arial" w:eastAsia="Times New Roman" w:hAnsi="Arial" w:cs="Arial"/>
          <w:b/>
          <w:sz w:val="24"/>
          <w:szCs w:val="24"/>
          <w:u w:val="single"/>
          <w:lang w:eastAsia="pl-PL"/>
        </w:rPr>
        <w:t xml:space="preserve"> </w:t>
      </w:r>
      <w:r w:rsidR="00143B08" w:rsidRPr="00584C22">
        <w:rPr>
          <w:rFonts w:ascii="Arial" w:eastAsia="Times New Roman" w:hAnsi="Arial" w:cs="Arial"/>
          <w:b/>
          <w:sz w:val="24"/>
          <w:szCs w:val="24"/>
          <w:u w:val="single"/>
          <w:lang w:eastAsia="pl-PL"/>
        </w:rPr>
        <w:t>KRYTERIUM WYBORU OFERTY</w:t>
      </w:r>
      <w:r w:rsidR="00143B08" w:rsidRPr="00584C22">
        <w:rPr>
          <w:rFonts w:ascii="Arial" w:eastAsia="Times New Roman" w:hAnsi="Arial" w:cs="Arial"/>
          <w:sz w:val="24"/>
          <w:szCs w:val="24"/>
          <w:u w:val="single"/>
          <w:lang w:eastAsia="pl-PL"/>
        </w:rPr>
        <w:t>:</w:t>
      </w:r>
    </w:p>
    <w:p w14:paraId="031399D8" w14:textId="412B6860" w:rsidR="009E1066" w:rsidRDefault="00143B08" w:rsidP="0097100B">
      <w:pPr>
        <w:numPr>
          <w:ilvl w:val="1"/>
          <w:numId w:val="1"/>
        </w:numPr>
        <w:spacing w:before="120" w:after="120" w:line="240" w:lineRule="auto"/>
        <w:ind w:left="993" w:hanging="567"/>
        <w:jc w:val="both"/>
        <w:rPr>
          <w:rFonts w:ascii="Arial" w:eastAsia="Times New Roman" w:hAnsi="Arial" w:cs="Arial"/>
          <w:sz w:val="24"/>
          <w:szCs w:val="24"/>
          <w:u w:val="single"/>
          <w:lang w:eastAsia="pl-PL"/>
        </w:rPr>
      </w:pPr>
      <w:r w:rsidRPr="00584C22">
        <w:rPr>
          <w:rFonts w:ascii="Arial" w:eastAsia="UniversPro-Roman" w:hAnsi="Arial" w:cs="Arial"/>
          <w:sz w:val="24"/>
          <w:szCs w:val="24"/>
          <w:lang w:eastAsia="pl-PL"/>
        </w:rPr>
        <w:t>Wyk</w:t>
      </w:r>
      <w:r w:rsidR="001D2956" w:rsidRPr="00584C22">
        <w:rPr>
          <w:rFonts w:ascii="Arial" w:eastAsia="UniversPro-Roman" w:hAnsi="Arial" w:cs="Arial"/>
          <w:sz w:val="24"/>
          <w:szCs w:val="24"/>
          <w:lang w:eastAsia="pl-PL"/>
        </w:rPr>
        <w:t>onawca w oparciu o załączniki nr 1 i</w:t>
      </w:r>
      <w:r w:rsidRPr="00584C22">
        <w:rPr>
          <w:rFonts w:ascii="Arial" w:eastAsia="UniversPro-Roman" w:hAnsi="Arial" w:cs="Arial"/>
          <w:sz w:val="24"/>
          <w:szCs w:val="24"/>
          <w:lang w:eastAsia="pl-PL"/>
        </w:rPr>
        <w:t xml:space="preserve"> </w:t>
      </w:r>
      <w:r w:rsidR="0063088F">
        <w:rPr>
          <w:rFonts w:ascii="Arial" w:eastAsia="UniversPro-Roman" w:hAnsi="Arial" w:cs="Arial"/>
          <w:sz w:val="24"/>
          <w:szCs w:val="24"/>
          <w:lang w:eastAsia="pl-PL"/>
        </w:rPr>
        <w:t>3</w:t>
      </w:r>
      <w:r w:rsidRPr="00584C22">
        <w:rPr>
          <w:rFonts w:ascii="Arial" w:eastAsia="UniversPro-Roman" w:hAnsi="Arial" w:cs="Arial"/>
          <w:sz w:val="24"/>
          <w:szCs w:val="24"/>
          <w:lang w:eastAsia="pl-PL"/>
        </w:rPr>
        <w:t xml:space="preserve"> do </w:t>
      </w:r>
      <w:r w:rsidR="001D2956" w:rsidRPr="00584C22">
        <w:rPr>
          <w:rFonts w:ascii="Arial" w:eastAsia="UniversPro-Roman" w:hAnsi="Arial" w:cs="Arial"/>
          <w:sz w:val="24"/>
          <w:szCs w:val="24"/>
          <w:lang w:eastAsia="pl-PL"/>
        </w:rPr>
        <w:t>z</w:t>
      </w:r>
      <w:r w:rsidRPr="00584C22">
        <w:rPr>
          <w:rFonts w:ascii="Arial" w:eastAsia="UniversPro-Roman" w:hAnsi="Arial" w:cs="Arial"/>
          <w:sz w:val="24"/>
          <w:szCs w:val="24"/>
          <w:lang w:eastAsia="pl-PL"/>
        </w:rPr>
        <w:t xml:space="preserve">apytania </w:t>
      </w:r>
      <w:r w:rsidR="001D2956" w:rsidRPr="00584C22">
        <w:rPr>
          <w:rFonts w:ascii="Arial" w:eastAsia="UniversPro-Roman" w:hAnsi="Arial" w:cs="Arial"/>
          <w:sz w:val="24"/>
          <w:szCs w:val="24"/>
          <w:lang w:eastAsia="pl-PL"/>
        </w:rPr>
        <w:t>o</w:t>
      </w:r>
      <w:r w:rsidRPr="00584C22">
        <w:rPr>
          <w:rFonts w:ascii="Arial" w:eastAsia="UniversPro-Roman" w:hAnsi="Arial" w:cs="Arial"/>
          <w:sz w:val="24"/>
          <w:szCs w:val="24"/>
          <w:lang w:eastAsia="pl-PL"/>
        </w:rPr>
        <w:t xml:space="preserve">fertowego określi cenę za całość zamówienia, w złotych polskich (PLN), </w:t>
      </w:r>
      <w:r w:rsidR="009D6A0B" w:rsidRPr="00584C22">
        <w:rPr>
          <w:rFonts w:ascii="Arial" w:eastAsia="UniversPro-Roman" w:hAnsi="Arial" w:cs="Arial"/>
          <w:sz w:val="24"/>
          <w:szCs w:val="24"/>
          <w:lang w:eastAsia="pl-PL"/>
        </w:rPr>
        <w:br/>
      </w:r>
      <w:r w:rsidRPr="00584C22">
        <w:rPr>
          <w:rFonts w:ascii="Arial" w:eastAsia="UniversPro-Roman" w:hAnsi="Arial" w:cs="Arial"/>
          <w:sz w:val="24"/>
          <w:szCs w:val="24"/>
          <w:lang w:eastAsia="pl-PL"/>
        </w:rPr>
        <w:t xml:space="preserve">z </w:t>
      </w:r>
      <w:r w:rsidR="001D2956" w:rsidRPr="00584C22">
        <w:rPr>
          <w:rFonts w:ascii="Arial" w:eastAsia="UniversPro-Roman" w:hAnsi="Arial" w:cs="Arial"/>
          <w:sz w:val="24"/>
          <w:szCs w:val="24"/>
          <w:lang w:eastAsia="pl-PL"/>
        </w:rPr>
        <w:t>podaniem kwoty brutto</w:t>
      </w:r>
      <w:r w:rsidR="00CD7453">
        <w:rPr>
          <w:rFonts w:ascii="Arial" w:eastAsia="UniversPro-Roman" w:hAnsi="Arial" w:cs="Arial"/>
          <w:sz w:val="24"/>
          <w:szCs w:val="24"/>
          <w:lang w:eastAsia="pl-PL"/>
        </w:rPr>
        <w:t xml:space="preserve"> oraz netto</w:t>
      </w:r>
      <w:r w:rsidR="001D2956" w:rsidRPr="00584C22">
        <w:rPr>
          <w:rFonts w:ascii="Arial" w:eastAsia="UniversPro-Roman" w:hAnsi="Arial" w:cs="Arial"/>
          <w:sz w:val="24"/>
          <w:szCs w:val="24"/>
          <w:lang w:eastAsia="pl-PL"/>
        </w:rPr>
        <w:t xml:space="preserve"> (cyfrowo </w:t>
      </w:r>
      <w:r w:rsidR="00CD7453">
        <w:rPr>
          <w:rFonts w:ascii="Arial" w:eastAsia="UniversPro-Roman" w:hAnsi="Arial" w:cs="Arial"/>
          <w:sz w:val="24"/>
          <w:szCs w:val="24"/>
          <w:lang w:eastAsia="pl-PL"/>
        </w:rPr>
        <w:t xml:space="preserve">i słownie). </w:t>
      </w:r>
    </w:p>
    <w:p w14:paraId="2201950A" w14:textId="344F4AF7" w:rsidR="009E1066" w:rsidRDefault="009E1066" w:rsidP="0097100B">
      <w:pPr>
        <w:numPr>
          <w:ilvl w:val="1"/>
          <w:numId w:val="1"/>
        </w:numPr>
        <w:spacing w:before="120" w:after="120" w:line="240" w:lineRule="auto"/>
        <w:ind w:left="993" w:hanging="567"/>
        <w:jc w:val="both"/>
        <w:rPr>
          <w:rFonts w:ascii="Arial" w:eastAsia="Times New Roman" w:hAnsi="Arial" w:cs="Arial"/>
          <w:sz w:val="24"/>
          <w:szCs w:val="24"/>
          <w:u w:val="single"/>
          <w:lang w:eastAsia="pl-PL"/>
        </w:rPr>
      </w:pPr>
      <w:r w:rsidRPr="009E1066">
        <w:rPr>
          <w:rFonts w:ascii="Arial" w:hAnsi="Arial" w:cs="Arial"/>
          <w:sz w:val="24"/>
        </w:rPr>
        <w:t>W zestawieniu cenowym</w:t>
      </w:r>
      <w:r w:rsidR="0063088F">
        <w:rPr>
          <w:rFonts w:ascii="Arial" w:hAnsi="Arial" w:cs="Arial"/>
          <w:sz w:val="24"/>
        </w:rPr>
        <w:t xml:space="preserve"> (załącznik nr 3</w:t>
      </w:r>
      <w:r w:rsidR="004D7927">
        <w:rPr>
          <w:rFonts w:ascii="Arial" w:hAnsi="Arial" w:cs="Arial"/>
          <w:sz w:val="24"/>
        </w:rPr>
        <w:t xml:space="preserve"> do zapytania ofertowego</w:t>
      </w:r>
      <w:r w:rsidR="008A0E0B">
        <w:rPr>
          <w:rFonts w:ascii="Arial" w:hAnsi="Arial" w:cs="Arial"/>
          <w:sz w:val="24"/>
        </w:rPr>
        <w:t xml:space="preserve"> i umowy</w:t>
      </w:r>
      <w:r w:rsidR="004D7927">
        <w:rPr>
          <w:rFonts w:ascii="Arial" w:hAnsi="Arial" w:cs="Arial"/>
          <w:sz w:val="24"/>
        </w:rPr>
        <w:t>)</w:t>
      </w:r>
      <w:r w:rsidRPr="009E1066">
        <w:rPr>
          <w:rFonts w:ascii="Arial" w:hAnsi="Arial" w:cs="Arial"/>
          <w:sz w:val="24"/>
        </w:rPr>
        <w:t xml:space="preserve">, Wykonawca </w:t>
      </w:r>
      <w:r w:rsidR="004D7927">
        <w:rPr>
          <w:rFonts w:ascii="Arial" w:hAnsi="Arial" w:cs="Arial"/>
          <w:sz w:val="24"/>
        </w:rPr>
        <w:t xml:space="preserve">sumuje wszystkie pozycje ujęte </w:t>
      </w:r>
      <w:r w:rsidRPr="009E1066">
        <w:rPr>
          <w:rFonts w:ascii="Arial" w:hAnsi="Arial" w:cs="Arial"/>
          <w:sz w:val="24"/>
        </w:rPr>
        <w:t xml:space="preserve">w wykazie cenowym. Wartość brutto </w:t>
      </w:r>
      <w:r w:rsidR="00CD7453">
        <w:rPr>
          <w:rFonts w:ascii="Arial" w:hAnsi="Arial" w:cs="Arial"/>
          <w:sz w:val="24"/>
        </w:rPr>
        <w:t xml:space="preserve">oraz netto </w:t>
      </w:r>
      <w:r w:rsidRPr="009E1066">
        <w:rPr>
          <w:rFonts w:ascii="Arial" w:hAnsi="Arial" w:cs="Arial"/>
          <w:sz w:val="24"/>
        </w:rPr>
        <w:t>za p</w:t>
      </w:r>
      <w:r>
        <w:rPr>
          <w:rFonts w:ascii="Arial" w:hAnsi="Arial" w:cs="Arial"/>
          <w:sz w:val="24"/>
        </w:rPr>
        <w:t>rzedmiot zamówienia</w:t>
      </w:r>
      <w:r w:rsidR="00CD7453">
        <w:rPr>
          <w:rFonts w:ascii="Arial" w:hAnsi="Arial" w:cs="Arial"/>
          <w:sz w:val="24"/>
        </w:rPr>
        <w:t>,</w:t>
      </w:r>
      <w:r>
        <w:rPr>
          <w:rFonts w:ascii="Arial" w:hAnsi="Arial" w:cs="Arial"/>
          <w:sz w:val="24"/>
        </w:rPr>
        <w:t xml:space="preserve"> wynikającą </w:t>
      </w:r>
      <w:r w:rsidRPr="009E1066">
        <w:rPr>
          <w:rFonts w:ascii="Arial" w:hAnsi="Arial" w:cs="Arial"/>
          <w:sz w:val="24"/>
        </w:rPr>
        <w:t xml:space="preserve">z podsumowania zestawienia, wpisuje </w:t>
      </w:r>
      <w:r w:rsidR="00CD7453">
        <w:rPr>
          <w:rFonts w:ascii="Arial" w:hAnsi="Arial" w:cs="Arial"/>
          <w:sz w:val="24"/>
        </w:rPr>
        <w:t xml:space="preserve">w </w:t>
      </w:r>
      <w:r w:rsidR="00767EF1">
        <w:rPr>
          <w:rFonts w:ascii="Arial" w:hAnsi="Arial" w:cs="Arial"/>
          <w:sz w:val="24"/>
        </w:rPr>
        <w:t>pole „RAZEM”</w:t>
      </w:r>
      <w:r w:rsidR="0063088F">
        <w:rPr>
          <w:rFonts w:ascii="Arial" w:hAnsi="Arial" w:cs="Arial"/>
          <w:sz w:val="24"/>
        </w:rPr>
        <w:t xml:space="preserve"> formularza oferty </w:t>
      </w:r>
      <w:r w:rsidRPr="009E1066">
        <w:rPr>
          <w:rFonts w:ascii="Arial" w:hAnsi="Arial" w:cs="Arial"/>
          <w:sz w:val="24"/>
        </w:rPr>
        <w:t>z dokładnością do dwóch miejsc po przecinku (zasada zaokrąglenia: poniżej 5 należy końcówkę pominąć, powyżej i równe 5 należy zaokrąglić w górę). W przypadku różnic w zapisach ceny ofertowej w zestawieniu cenowym i formularzu ofertowym, Zamawiający będzie b</w:t>
      </w:r>
      <w:r w:rsidR="00CD7453">
        <w:rPr>
          <w:rFonts w:ascii="Arial" w:hAnsi="Arial" w:cs="Arial"/>
          <w:sz w:val="24"/>
        </w:rPr>
        <w:t xml:space="preserve">rał </w:t>
      </w:r>
      <w:r w:rsidR="005B7DFD">
        <w:rPr>
          <w:rFonts w:ascii="Arial" w:hAnsi="Arial" w:cs="Arial"/>
          <w:sz w:val="24"/>
        </w:rPr>
        <w:t xml:space="preserve">pod uwagę cenę wynikającą </w:t>
      </w:r>
      <w:r w:rsidR="00CD7453">
        <w:rPr>
          <w:rFonts w:ascii="Arial" w:hAnsi="Arial" w:cs="Arial"/>
          <w:sz w:val="24"/>
        </w:rPr>
        <w:t xml:space="preserve">z </w:t>
      </w:r>
      <w:r w:rsidRPr="009E1066">
        <w:rPr>
          <w:rFonts w:ascii="Arial" w:hAnsi="Arial" w:cs="Arial"/>
          <w:sz w:val="24"/>
        </w:rPr>
        <w:t>podsumowania zestawienia cenowego.</w:t>
      </w:r>
    </w:p>
    <w:p w14:paraId="31BF6280" w14:textId="77777777" w:rsidR="009E1066" w:rsidRPr="00CD7453" w:rsidRDefault="009E1066" w:rsidP="0097100B">
      <w:pPr>
        <w:numPr>
          <w:ilvl w:val="1"/>
          <w:numId w:val="1"/>
        </w:numPr>
        <w:spacing w:before="120" w:after="120" w:line="240" w:lineRule="auto"/>
        <w:ind w:left="993" w:hanging="567"/>
        <w:jc w:val="both"/>
        <w:rPr>
          <w:rFonts w:ascii="Arial" w:eastAsia="Times New Roman" w:hAnsi="Arial" w:cs="Arial"/>
          <w:sz w:val="24"/>
          <w:szCs w:val="24"/>
          <w:lang w:eastAsia="pl-PL"/>
        </w:rPr>
      </w:pPr>
      <w:r w:rsidRPr="00CD7453">
        <w:rPr>
          <w:rFonts w:ascii="Arial" w:eastAsia="UniversPro-Roman" w:hAnsi="Arial" w:cs="Arial"/>
          <w:sz w:val="24"/>
        </w:rPr>
        <w:t xml:space="preserve">Cena jednostkowa wpisana do zestawienia cenowego winna być wartością dodatnią i różną od zera, w przeciwnym przypadku oferta zostanie odrzucona jako niezgodna z </w:t>
      </w:r>
      <w:r w:rsidR="00CD7453">
        <w:rPr>
          <w:rFonts w:ascii="Arial" w:eastAsia="UniversPro-Roman" w:hAnsi="Arial" w:cs="Arial"/>
          <w:sz w:val="24"/>
        </w:rPr>
        <w:t>zapytaniem ofertowym</w:t>
      </w:r>
      <w:r w:rsidRPr="00CD7453">
        <w:rPr>
          <w:rFonts w:ascii="Arial" w:eastAsia="UniversPro-Roman" w:hAnsi="Arial" w:cs="Arial"/>
          <w:sz w:val="24"/>
        </w:rPr>
        <w:t>.</w:t>
      </w:r>
    </w:p>
    <w:p w14:paraId="16328605" w14:textId="77777777" w:rsidR="00BF7A5B" w:rsidRPr="00BF7A5B" w:rsidRDefault="009D6A0B" w:rsidP="0097100B">
      <w:pPr>
        <w:numPr>
          <w:ilvl w:val="1"/>
          <w:numId w:val="1"/>
        </w:numPr>
        <w:spacing w:before="120" w:after="120" w:line="240" w:lineRule="auto"/>
        <w:ind w:left="993" w:hanging="567"/>
        <w:jc w:val="both"/>
        <w:rPr>
          <w:rFonts w:ascii="Arial" w:eastAsia="Times New Roman" w:hAnsi="Arial" w:cs="Arial"/>
          <w:b/>
          <w:sz w:val="24"/>
          <w:szCs w:val="24"/>
          <w:u w:val="single"/>
          <w:lang w:eastAsia="pl-PL"/>
        </w:rPr>
      </w:pPr>
      <w:r w:rsidRPr="009E1066">
        <w:rPr>
          <w:rFonts w:ascii="Arial" w:eastAsia="Times New Roman" w:hAnsi="Arial" w:cs="Arial"/>
          <w:sz w:val="24"/>
          <w:szCs w:val="24"/>
          <w:lang w:eastAsia="pl-PL"/>
        </w:rPr>
        <w:t xml:space="preserve"> </w:t>
      </w:r>
      <w:r w:rsidR="005B7DFD">
        <w:rPr>
          <w:rFonts w:ascii="Arial" w:eastAsia="HG Mincho Light J" w:hAnsi="Arial" w:cs="Arial"/>
          <w:b/>
          <w:color w:val="000000"/>
          <w:sz w:val="24"/>
          <w:szCs w:val="24"/>
          <w:lang w:eastAsia="pl-PL"/>
        </w:rPr>
        <w:t>OCENA OFERT</w:t>
      </w:r>
      <w:r w:rsidR="00143B08" w:rsidRPr="009E1066">
        <w:rPr>
          <w:rFonts w:ascii="Arial" w:eastAsia="HG Mincho Light J" w:hAnsi="Arial" w:cs="Arial"/>
          <w:b/>
          <w:color w:val="000000"/>
          <w:sz w:val="24"/>
          <w:szCs w:val="24"/>
          <w:lang w:eastAsia="pl-PL"/>
        </w:rPr>
        <w:t>:</w:t>
      </w:r>
    </w:p>
    <w:p w14:paraId="2B4C262A" w14:textId="77777777" w:rsidR="00BF7A5B" w:rsidRDefault="005B7DFD" w:rsidP="0097100B">
      <w:pPr>
        <w:spacing w:before="120" w:after="120" w:line="240" w:lineRule="auto"/>
        <w:ind w:left="711" w:firstLine="282"/>
        <w:jc w:val="both"/>
        <w:rPr>
          <w:rFonts w:ascii="Arial" w:hAnsi="Arial" w:cs="Arial"/>
          <w:i/>
        </w:rPr>
      </w:pPr>
      <w:r>
        <w:rPr>
          <w:rFonts w:ascii="Arial" w:hAnsi="Arial" w:cs="Arial"/>
          <w:i/>
        </w:rPr>
        <w:t>C – CENA – 100 %</w:t>
      </w:r>
    </w:p>
    <w:p w14:paraId="2360E384" w14:textId="77777777" w:rsidR="00BF7A5B" w:rsidRPr="00BF7A5B" w:rsidRDefault="005B7DFD" w:rsidP="0097100B">
      <w:pPr>
        <w:spacing w:before="120" w:after="120" w:line="240" w:lineRule="auto"/>
        <w:ind w:left="426"/>
        <w:jc w:val="both"/>
        <w:rPr>
          <w:rFonts w:ascii="Arial" w:hAnsi="Arial" w:cs="Arial"/>
          <w:i/>
        </w:rPr>
      </w:pPr>
      <w:r w:rsidRPr="00C14176">
        <w:rPr>
          <w:rFonts w:ascii="Arial" w:hAnsi="Arial" w:cs="Arial"/>
          <w:i/>
        </w:rPr>
        <w:t xml:space="preserve">Ocena kryterium </w:t>
      </w:r>
      <w:r w:rsidRPr="005B7DFD">
        <w:rPr>
          <w:rFonts w:ascii="Arial" w:hAnsi="Arial" w:cs="Arial"/>
          <w:i/>
        </w:rPr>
        <w:t>CENA dokonana będzie na podstawie sumarycznej ceny brutto zawartej w formularzu</w:t>
      </w:r>
      <w:r w:rsidRPr="00C14176">
        <w:rPr>
          <w:rFonts w:ascii="Arial" w:hAnsi="Arial" w:cs="Arial"/>
          <w:i/>
        </w:rPr>
        <w:t xml:space="preserve"> oferty (zał. </w:t>
      </w:r>
      <w:r>
        <w:rPr>
          <w:rFonts w:ascii="Arial" w:hAnsi="Arial" w:cs="Arial"/>
          <w:i/>
        </w:rPr>
        <w:t>3</w:t>
      </w:r>
      <w:r w:rsidRPr="00C14176">
        <w:rPr>
          <w:rFonts w:ascii="Arial" w:hAnsi="Arial" w:cs="Arial"/>
          <w:i/>
        </w:rPr>
        <w:t>) – pkt 6 oraz wg poniższego wzoru:</w:t>
      </w:r>
    </w:p>
    <w:tbl>
      <w:tblPr>
        <w:tblStyle w:val="Tabela-Siatka1"/>
        <w:tblW w:w="4006" w:type="pct"/>
        <w:tblInd w:w="1160" w:type="dxa"/>
        <w:tblLook w:val="04A0" w:firstRow="1" w:lastRow="0" w:firstColumn="1" w:lastColumn="0" w:noHBand="0" w:noVBand="1"/>
      </w:tblPr>
      <w:tblGrid>
        <w:gridCol w:w="2126"/>
        <w:gridCol w:w="4679"/>
      </w:tblGrid>
      <w:tr w:rsidR="00AF2775" w:rsidRPr="00C14176" w14:paraId="209758EA" w14:textId="77777777" w:rsidTr="005523D6">
        <w:trPr>
          <w:trHeight w:val="273"/>
        </w:trPr>
        <w:tc>
          <w:tcPr>
            <w:tcW w:w="1562" w:type="pct"/>
            <w:vAlign w:val="center"/>
          </w:tcPr>
          <w:p w14:paraId="5704F2A7" w14:textId="77777777" w:rsidR="00AF2775" w:rsidRPr="00C14176" w:rsidRDefault="00AF2775" w:rsidP="0097100B">
            <w:pPr>
              <w:spacing w:before="120" w:after="120"/>
              <w:jc w:val="center"/>
              <w:rPr>
                <w:rFonts w:ascii="Arial" w:hAnsi="Arial" w:cs="Arial"/>
                <w:b/>
                <w:i/>
              </w:rPr>
            </w:pPr>
            <w:r w:rsidRPr="00C14176">
              <w:rPr>
                <w:rFonts w:ascii="Arial" w:hAnsi="Arial" w:cs="Arial"/>
                <w:b/>
                <w:i/>
              </w:rPr>
              <w:t>C</w:t>
            </w:r>
          </w:p>
        </w:tc>
        <w:tc>
          <w:tcPr>
            <w:tcW w:w="3438" w:type="pct"/>
            <w:vAlign w:val="center"/>
          </w:tcPr>
          <w:p w14:paraId="73DDD73E" w14:textId="77777777" w:rsidR="00AF2775" w:rsidRPr="00C14176" w:rsidRDefault="00AF2775" w:rsidP="0097100B">
            <w:pPr>
              <w:spacing w:before="120" w:after="120"/>
              <w:jc w:val="center"/>
              <w:rPr>
                <w:rFonts w:ascii="Arial" w:hAnsi="Arial" w:cs="Arial"/>
                <w:b/>
                <w:i/>
              </w:rPr>
            </w:pPr>
            <w:r w:rsidRPr="00C14176">
              <w:rPr>
                <w:rFonts w:ascii="Arial" w:hAnsi="Arial" w:cs="Arial"/>
                <w:b/>
                <w:i/>
              </w:rPr>
              <w:t xml:space="preserve">CENA </w:t>
            </w:r>
          </w:p>
        </w:tc>
      </w:tr>
      <w:tr w:rsidR="00AF2775" w:rsidRPr="00C14176" w14:paraId="1CEFF590" w14:textId="77777777" w:rsidTr="005523D6">
        <w:trPr>
          <w:trHeight w:val="20"/>
        </w:trPr>
        <w:tc>
          <w:tcPr>
            <w:tcW w:w="1562" w:type="pct"/>
            <w:vAlign w:val="center"/>
          </w:tcPr>
          <w:p w14:paraId="693AD85B" w14:textId="77777777" w:rsidR="00AF2775" w:rsidRPr="00C14176" w:rsidRDefault="00AF2775" w:rsidP="0097100B">
            <w:pPr>
              <w:spacing w:before="120" w:after="120"/>
              <w:jc w:val="center"/>
              <w:rPr>
                <w:rFonts w:ascii="Arial" w:hAnsi="Arial" w:cs="Arial"/>
                <w:i/>
              </w:rPr>
            </w:pPr>
            <w:r w:rsidRPr="00C14176">
              <w:rPr>
                <w:rFonts w:ascii="Arial" w:hAnsi="Arial" w:cs="Arial"/>
                <w:i/>
              </w:rPr>
              <w:t>Ocena kryterium wg wzoru</w:t>
            </w:r>
          </w:p>
        </w:tc>
        <w:tc>
          <w:tcPr>
            <w:tcW w:w="3438" w:type="pct"/>
            <w:vAlign w:val="center"/>
          </w:tcPr>
          <w:p w14:paraId="118B029D" w14:textId="77777777" w:rsidR="00AF2775" w:rsidRPr="00AF2775" w:rsidRDefault="00AF2775" w:rsidP="0097100B">
            <w:pPr>
              <w:spacing w:before="120" w:after="120"/>
              <w:jc w:val="center"/>
              <w:rPr>
                <w:rFonts w:ascii="Arial" w:hAnsi="Arial" w:cs="Arial"/>
                <w:i/>
              </w:rPr>
            </w:pPr>
            <m:oMathPara>
              <m:oMath>
                <m:r>
                  <w:rPr>
                    <w:rFonts w:ascii="Cambria Math" w:hAnsi="Cambria Math" w:cs="Arial"/>
                  </w:rPr>
                  <m:t>C=</m:t>
                </m:r>
                <m:f>
                  <m:fPr>
                    <m:ctrlPr>
                      <w:rPr>
                        <w:rFonts w:ascii="Cambria Math" w:hAnsi="Cambria Math" w:cs="Arial"/>
                        <w:i/>
                      </w:rPr>
                    </m:ctrlPr>
                  </m:fPr>
                  <m:num>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z najniższą ceną [zł]</m:t>
                        </m:r>
                      </m:e>
                    </m:eqArr>
                  </m:num>
                  <m:den>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oferty badanej [zł]</m:t>
                        </m:r>
                      </m:e>
                    </m:eqArr>
                  </m:den>
                </m:f>
                <m:r>
                  <w:rPr>
                    <w:rFonts w:ascii="Cambria Math" w:hAnsi="Cambria Math" w:cs="Arial"/>
                  </w:rPr>
                  <m:t xml:space="preserve"> x 100 x Wk [%]</m:t>
                </m:r>
              </m:oMath>
            </m:oMathPara>
          </w:p>
        </w:tc>
      </w:tr>
      <w:tr w:rsidR="00AF2775" w:rsidRPr="00C14176" w14:paraId="3808BD00" w14:textId="77777777" w:rsidTr="005523D6">
        <w:trPr>
          <w:trHeight w:val="20"/>
        </w:trPr>
        <w:tc>
          <w:tcPr>
            <w:tcW w:w="1562" w:type="pct"/>
            <w:vAlign w:val="center"/>
          </w:tcPr>
          <w:p w14:paraId="3CAC5574" w14:textId="77777777" w:rsidR="00AF2775" w:rsidRPr="00C14176" w:rsidRDefault="00AF2775" w:rsidP="0097100B">
            <w:pPr>
              <w:spacing w:before="120" w:after="120"/>
              <w:jc w:val="center"/>
              <w:rPr>
                <w:rFonts w:ascii="Arial" w:hAnsi="Arial" w:cs="Arial"/>
                <w:i/>
              </w:rPr>
            </w:pPr>
            <w:r w:rsidRPr="00C14176">
              <w:rPr>
                <w:rFonts w:ascii="Arial" w:hAnsi="Arial" w:cs="Arial"/>
                <w:i/>
              </w:rPr>
              <w:t>Waga kryterium</w:t>
            </w:r>
          </w:p>
        </w:tc>
        <w:tc>
          <w:tcPr>
            <w:tcW w:w="3438" w:type="pct"/>
            <w:vAlign w:val="center"/>
          </w:tcPr>
          <w:p w14:paraId="3A570933" w14:textId="77777777" w:rsidR="00AF2775" w:rsidRPr="00C14176" w:rsidRDefault="005B7DFD" w:rsidP="0097100B">
            <w:pPr>
              <w:spacing w:before="120" w:after="120"/>
              <w:rPr>
                <w:rFonts w:ascii="Arial" w:hAnsi="Arial" w:cs="Arial"/>
                <w:i/>
              </w:rPr>
            </w:pPr>
            <w:r>
              <w:rPr>
                <w:rFonts w:ascii="Arial" w:hAnsi="Arial" w:cs="Arial"/>
                <w:i/>
              </w:rPr>
              <w:t>100</w:t>
            </w:r>
            <w:r w:rsidR="00AF2775" w:rsidRPr="00C14176">
              <w:rPr>
                <w:rFonts w:ascii="Arial" w:hAnsi="Arial" w:cs="Arial"/>
                <w:i/>
              </w:rPr>
              <w:t xml:space="preserve"> %</w:t>
            </w:r>
          </w:p>
        </w:tc>
      </w:tr>
      <w:tr w:rsidR="00AF2775" w:rsidRPr="00C14176" w14:paraId="1D1DDB34" w14:textId="77777777" w:rsidTr="005523D6">
        <w:trPr>
          <w:trHeight w:val="268"/>
        </w:trPr>
        <w:tc>
          <w:tcPr>
            <w:tcW w:w="1562" w:type="pct"/>
            <w:vAlign w:val="center"/>
          </w:tcPr>
          <w:p w14:paraId="424769D0" w14:textId="77777777" w:rsidR="00AF2775" w:rsidRPr="00C14176" w:rsidRDefault="00AF2775" w:rsidP="0097100B">
            <w:pPr>
              <w:spacing w:before="120" w:after="120"/>
              <w:jc w:val="center"/>
              <w:rPr>
                <w:rFonts w:ascii="Arial" w:hAnsi="Arial" w:cs="Arial"/>
                <w:i/>
              </w:rPr>
            </w:pPr>
            <w:r w:rsidRPr="00C14176">
              <w:rPr>
                <w:rFonts w:ascii="Arial" w:hAnsi="Arial" w:cs="Arial"/>
                <w:i/>
              </w:rPr>
              <w:t>Liczba punktów</w:t>
            </w:r>
          </w:p>
        </w:tc>
        <w:tc>
          <w:tcPr>
            <w:tcW w:w="3438" w:type="pct"/>
            <w:vAlign w:val="center"/>
          </w:tcPr>
          <w:p w14:paraId="48B32EF9" w14:textId="77777777" w:rsidR="00AF2775" w:rsidRPr="00C14176" w:rsidRDefault="005B7DFD" w:rsidP="0097100B">
            <w:pPr>
              <w:spacing w:before="120" w:after="120"/>
              <w:rPr>
                <w:rFonts w:ascii="Arial" w:hAnsi="Arial" w:cs="Arial"/>
                <w:i/>
              </w:rPr>
            </w:pPr>
            <w:r>
              <w:rPr>
                <w:rFonts w:ascii="Arial" w:hAnsi="Arial" w:cs="Arial"/>
                <w:i/>
              </w:rPr>
              <w:t>10</w:t>
            </w:r>
            <w:r w:rsidR="00AF2775" w:rsidRPr="00C14176">
              <w:rPr>
                <w:rFonts w:ascii="Arial" w:hAnsi="Arial" w:cs="Arial"/>
                <w:i/>
              </w:rPr>
              <w:t>0 pkt</w:t>
            </w:r>
          </w:p>
        </w:tc>
      </w:tr>
    </w:tbl>
    <w:p w14:paraId="1D6F1E14" w14:textId="77777777" w:rsidR="0049693B" w:rsidRPr="00584C22" w:rsidRDefault="00B25BAC" w:rsidP="0097100B">
      <w:pPr>
        <w:numPr>
          <w:ilvl w:val="1"/>
          <w:numId w:val="1"/>
        </w:numPr>
        <w:spacing w:before="120" w:after="120" w:line="240" w:lineRule="auto"/>
        <w:ind w:left="993" w:hanging="567"/>
        <w:jc w:val="both"/>
        <w:rPr>
          <w:rFonts w:ascii="Arial" w:eastAsia="Times New Roman" w:hAnsi="Arial" w:cs="Arial"/>
          <w:sz w:val="24"/>
          <w:szCs w:val="24"/>
          <w:lang w:eastAsia="pl-PL"/>
        </w:rPr>
      </w:pPr>
      <w:r w:rsidRPr="00584C22">
        <w:rPr>
          <w:rFonts w:ascii="Arial" w:eastAsia="Times New Roman" w:hAnsi="Arial" w:cs="Arial"/>
          <w:sz w:val="24"/>
          <w:szCs w:val="24"/>
          <w:lang w:eastAsia="pl-PL"/>
        </w:rPr>
        <w:t xml:space="preserve">Jako najkorzystniejsza uznana zostanie oferta, która spełni wszystkie warunki określone przez Zamawiającego i uzyska najwyższy bilans </w:t>
      </w:r>
      <w:r w:rsidRPr="007352AA">
        <w:rPr>
          <w:rFonts w:ascii="Arial" w:eastAsia="Times New Roman" w:hAnsi="Arial" w:cs="Arial"/>
          <w:sz w:val="24"/>
          <w:szCs w:val="24"/>
          <w:lang w:eastAsia="pl-PL"/>
        </w:rPr>
        <w:t xml:space="preserve">punktów </w:t>
      </w:r>
      <w:r w:rsidR="007352AA" w:rsidRPr="007352AA">
        <w:rPr>
          <w:rFonts w:ascii="Arial" w:eastAsia="Times New Roman" w:hAnsi="Arial" w:cs="Arial"/>
          <w:sz w:val="24"/>
          <w:szCs w:val="24"/>
          <w:lang w:eastAsia="pl-PL"/>
        </w:rPr>
        <w:t>w powyższym kryterium</w:t>
      </w:r>
      <w:r w:rsidRPr="007352AA">
        <w:rPr>
          <w:rFonts w:ascii="Arial" w:eastAsia="Times New Roman" w:hAnsi="Arial" w:cs="Arial"/>
          <w:sz w:val="24"/>
          <w:szCs w:val="24"/>
          <w:lang w:eastAsia="pl-PL"/>
        </w:rPr>
        <w:t>.</w:t>
      </w:r>
    </w:p>
    <w:p w14:paraId="4AE1A3FB" w14:textId="77777777" w:rsidR="00C92D70" w:rsidRPr="00584C22" w:rsidRDefault="00C92D70" w:rsidP="0097100B">
      <w:pPr>
        <w:numPr>
          <w:ilvl w:val="1"/>
          <w:numId w:val="1"/>
        </w:numPr>
        <w:spacing w:before="120" w:after="120" w:line="240" w:lineRule="auto"/>
        <w:ind w:left="993" w:hanging="567"/>
        <w:jc w:val="both"/>
        <w:rPr>
          <w:rFonts w:ascii="Arial" w:eastAsia="Times New Roman" w:hAnsi="Arial" w:cs="Arial"/>
          <w:sz w:val="24"/>
          <w:szCs w:val="24"/>
          <w:lang w:eastAsia="pl-PL"/>
        </w:rPr>
      </w:pPr>
      <w:r w:rsidRPr="00584C22">
        <w:rPr>
          <w:rFonts w:ascii="Arial" w:eastAsia="Times New Roman" w:hAnsi="Arial" w:cs="Arial"/>
          <w:sz w:val="24"/>
          <w:szCs w:val="24"/>
          <w:lang w:eastAsia="pl-PL"/>
        </w:rPr>
        <w:t xml:space="preserve">W przypadku uzyskania jednakowej liczby punktów przez dwie </w:t>
      </w:r>
      <w:r w:rsidRPr="00584C22">
        <w:rPr>
          <w:rFonts w:ascii="Arial" w:eastAsia="Times New Roman" w:hAnsi="Arial" w:cs="Arial"/>
          <w:sz w:val="24"/>
          <w:szCs w:val="24"/>
          <w:lang w:eastAsia="pl-PL"/>
        </w:rPr>
        <w:br/>
        <w:t>lub więcej ofert, Z</w:t>
      </w:r>
      <w:r w:rsidRPr="00584C22">
        <w:rPr>
          <w:rFonts w:ascii="Arial" w:eastAsia="Times New Roman" w:hAnsi="Arial" w:cs="Arial"/>
          <w:color w:val="000000"/>
          <w:sz w:val="24"/>
          <w:szCs w:val="24"/>
          <w:lang w:eastAsia="pl-PL"/>
        </w:rPr>
        <w:t xml:space="preserve">amawiający wezwie tych Wykonawców do złożenia </w:t>
      </w:r>
      <w:r w:rsidRPr="00584C22">
        <w:rPr>
          <w:rFonts w:ascii="Arial" w:eastAsia="Times New Roman" w:hAnsi="Arial" w:cs="Arial"/>
          <w:color w:val="000000"/>
          <w:sz w:val="24"/>
          <w:szCs w:val="24"/>
          <w:lang w:eastAsia="pl-PL"/>
        </w:rPr>
        <w:lastRenderedPageBreak/>
        <w:t>oferty dodatkowej, przy czym jej wartość nie może być równa lub wyższa od oferty pierwotnej.</w:t>
      </w:r>
    </w:p>
    <w:p w14:paraId="473AA5BA" w14:textId="77777777" w:rsidR="003D1D24" w:rsidRPr="003D1D24" w:rsidRDefault="00CD7453" w:rsidP="0097100B">
      <w:pPr>
        <w:widowControl w:val="0"/>
        <w:numPr>
          <w:ilvl w:val="1"/>
          <w:numId w:val="1"/>
        </w:numPr>
        <w:tabs>
          <w:tab w:val="left" w:pos="-5670"/>
        </w:tabs>
        <w:suppressAutoHyphens/>
        <w:spacing w:before="120" w:after="120" w:line="240" w:lineRule="auto"/>
        <w:ind w:left="993" w:hanging="567"/>
        <w:jc w:val="both"/>
        <w:rPr>
          <w:rFonts w:ascii="Arial" w:eastAsia="HG Mincho Light J" w:hAnsi="Arial" w:cs="Arial"/>
          <w:sz w:val="24"/>
          <w:szCs w:val="24"/>
          <w:lang w:eastAsia="pl-PL"/>
        </w:rPr>
      </w:pPr>
      <w:r w:rsidRPr="00295BD5">
        <w:rPr>
          <w:rFonts w:ascii="Arial" w:eastAsia="HG Mincho Light J" w:hAnsi="Arial" w:cs="Arial"/>
          <w:sz w:val="24"/>
          <w:szCs w:val="24"/>
          <w:lang w:eastAsia="pl-PL"/>
        </w:rPr>
        <w:t xml:space="preserve">Cena oferty będzie traktowana jako ostateczna i nie będzie podlegała </w:t>
      </w:r>
      <w:r w:rsidRPr="003D1D24">
        <w:rPr>
          <w:rFonts w:ascii="Arial" w:eastAsia="HG Mincho Light J" w:hAnsi="Arial" w:cs="Arial"/>
          <w:sz w:val="24"/>
          <w:szCs w:val="24"/>
          <w:lang w:eastAsia="pl-PL"/>
        </w:rPr>
        <w:t>żadnym negocjacjom, nie dopuszcza się wariantowości cen.</w:t>
      </w:r>
    </w:p>
    <w:p w14:paraId="2FF4A551" w14:textId="77777777" w:rsidR="00CD7453" w:rsidRPr="003D1D24" w:rsidRDefault="00CD7453" w:rsidP="0097100B">
      <w:pPr>
        <w:widowControl w:val="0"/>
        <w:numPr>
          <w:ilvl w:val="1"/>
          <w:numId w:val="1"/>
        </w:numPr>
        <w:tabs>
          <w:tab w:val="left" w:pos="-5670"/>
        </w:tabs>
        <w:suppressAutoHyphens/>
        <w:spacing w:before="120" w:after="120" w:line="240" w:lineRule="auto"/>
        <w:ind w:left="993" w:hanging="709"/>
        <w:jc w:val="both"/>
        <w:rPr>
          <w:rFonts w:ascii="Arial" w:eastAsia="HG Mincho Light J" w:hAnsi="Arial" w:cs="Arial"/>
          <w:sz w:val="24"/>
          <w:szCs w:val="24"/>
          <w:lang w:eastAsia="pl-PL"/>
        </w:rPr>
      </w:pPr>
      <w:r w:rsidRPr="003D1D24">
        <w:rPr>
          <w:rFonts w:ascii="Arial" w:eastAsia="HG Mincho Light J" w:hAnsi="Arial" w:cs="Arial"/>
          <w:sz w:val="24"/>
          <w:szCs w:val="24"/>
          <w:lang w:eastAsia="pl-PL"/>
        </w:rPr>
        <w:t>Cena zaoferowana przez Wykonawcę</w:t>
      </w:r>
      <w:r w:rsidR="003D1D24" w:rsidRPr="003D1D24">
        <w:rPr>
          <w:rFonts w:ascii="Arial" w:eastAsia="HG Mincho Light J" w:hAnsi="Arial" w:cs="Arial"/>
          <w:sz w:val="24"/>
          <w:szCs w:val="24"/>
          <w:lang w:eastAsia="pl-PL"/>
        </w:rPr>
        <w:t>, uwzględnia wszelkie koszty związane z wykonaniem przedmiotu umowy, w tym w szczególności: koszt transportu do Zamawiającego, koszt udzielenia gwarancji, wniesienie towaru do miejsca wskazanego przez Zamawiającego, wymiany wadliwego towaru, ubezpieczenia przedmiotu umowy do miejsca przeznaczenia, oraz pozostałe czynniki cenotwórcze mające wpływ na realizację przedmiotu umowy.</w:t>
      </w:r>
    </w:p>
    <w:p w14:paraId="604568FC" w14:textId="580C32FE" w:rsidR="00C011C6" w:rsidRPr="00584C22" w:rsidRDefault="00143B08" w:rsidP="0097100B">
      <w:pPr>
        <w:numPr>
          <w:ilvl w:val="0"/>
          <w:numId w:val="1"/>
        </w:numPr>
        <w:spacing w:before="120" w:after="120" w:line="240" w:lineRule="auto"/>
        <w:jc w:val="both"/>
        <w:rPr>
          <w:rFonts w:ascii="Arial" w:eastAsia="Times New Roman" w:hAnsi="Arial" w:cs="Arial"/>
          <w:b/>
          <w:sz w:val="24"/>
          <w:szCs w:val="24"/>
          <w:lang w:eastAsia="pl-PL"/>
        </w:rPr>
      </w:pPr>
      <w:r w:rsidRPr="00584C22">
        <w:rPr>
          <w:rFonts w:ascii="Arial" w:eastAsia="Times New Roman" w:hAnsi="Arial" w:cs="Arial"/>
          <w:b/>
          <w:sz w:val="24"/>
          <w:szCs w:val="24"/>
          <w:u w:val="single"/>
          <w:lang w:eastAsia="pl-PL"/>
        </w:rPr>
        <w:t>TERMIN PŁATNOŚCI</w:t>
      </w:r>
      <w:r w:rsidRPr="00584C22">
        <w:rPr>
          <w:rFonts w:ascii="Arial" w:eastAsia="Times New Roman" w:hAnsi="Arial" w:cs="Arial"/>
          <w:b/>
          <w:sz w:val="24"/>
          <w:szCs w:val="24"/>
          <w:lang w:eastAsia="pl-PL"/>
        </w:rPr>
        <w:t xml:space="preserve">: </w:t>
      </w:r>
    </w:p>
    <w:p w14:paraId="3460AE15" w14:textId="609FE933" w:rsidR="009E1066" w:rsidRPr="00BF7A5B" w:rsidRDefault="009E1066" w:rsidP="006C3A53">
      <w:pPr>
        <w:spacing w:before="120" w:after="120"/>
        <w:ind w:left="851"/>
        <w:jc w:val="both"/>
        <w:rPr>
          <w:rFonts w:ascii="Arial" w:eastAsia="Times New Roman" w:hAnsi="Arial" w:cs="Arial"/>
          <w:sz w:val="24"/>
          <w:szCs w:val="24"/>
          <w:lang w:eastAsia="pl-PL"/>
        </w:rPr>
      </w:pPr>
      <w:r w:rsidRPr="00BF7A5B">
        <w:rPr>
          <w:rFonts w:ascii="Arial" w:eastAsia="Times New Roman" w:hAnsi="Arial" w:cs="Arial"/>
          <w:sz w:val="24"/>
          <w:szCs w:val="24"/>
          <w:lang w:eastAsia="pl-PL"/>
        </w:rPr>
        <w:t>Wynagrodzenie i warunki płatności z</w:t>
      </w:r>
      <w:r w:rsidR="002C7B47">
        <w:rPr>
          <w:rFonts w:ascii="Arial" w:eastAsia="Times New Roman" w:hAnsi="Arial" w:cs="Arial"/>
          <w:sz w:val="24"/>
          <w:szCs w:val="24"/>
          <w:lang w:eastAsia="pl-PL"/>
        </w:rPr>
        <w:t xml:space="preserve">ostały szczegółowo opisane </w:t>
      </w:r>
      <w:r w:rsidR="002C7B47">
        <w:rPr>
          <w:rFonts w:ascii="Arial" w:eastAsia="Times New Roman" w:hAnsi="Arial" w:cs="Arial"/>
          <w:sz w:val="24"/>
          <w:szCs w:val="24"/>
          <w:lang w:eastAsia="pl-PL"/>
        </w:rPr>
        <w:br/>
        <w:t>w § 6</w:t>
      </w:r>
      <w:r w:rsidRPr="00BF7A5B">
        <w:rPr>
          <w:rFonts w:ascii="Arial" w:eastAsia="Times New Roman" w:hAnsi="Arial" w:cs="Arial"/>
          <w:sz w:val="24"/>
          <w:szCs w:val="24"/>
          <w:lang w:eastAsia="pl-PL"/>
        </w:rPr>
        <w:t xml:space="preserve"> umowy (załącznik nr 2 do zapytania ofertowego).</w:t>
      </w:r>
    </w:p>
    <w:p w14:paraId="7C03335E" w14:textId="77777777" w:rsidR="00C011C6" w:rsidRPr="00584C22" w:rsidRDefault="00F3272D" w:rsidP="0097100B">
      <w:pPr>
        <w:numPr>
          <w:ilvl w:val="0"/>
          <w:numId w:val="1"/>
        </w:numPr>
        <w:spacing w:before="120" w:after="120" w:line="240" w:lineRule="auto"/>
        <w:jc w:val="both"/>
        <w:rPr>
          <w:rFonts w:ascii="Arial" w:eastAsia="Times New Roman" w:hAnsi="Arial" w:cs="Arial"/>
          <w:b/>
          <w:sz w:val="24"/>
          <w:szCs w:val="24"/>
          <w:lang w:eastAsia="pl-PL"/>
        </w:rPr>
      </w:pPr>
      <w:r w:rsidRPr="00584C22">
        <w:rPr>
          <w:rFonts w:ascii="Arial" w:hAnsi="Arial" w:cs="Arial"/>
          <w:b/>
          <w:sz w:val="24"/>
          <w:szCs w:val="24"/>
          <w:u w:val="single"/>
        </w:rPr>
        <w:t>OSOBA DO KONTAKTU PROWADZĄCA POSTĘPOWANIE:</w:t>
      </w:r>
    </w:p>
    <w:p w14:paraId="21D691E4" w14:textId="69C6601A" w:rsidR="00417E2C" w:rsidRPr="008115E6" w:rsidRDefault="008115E6" w:rsidP="005523D6">
      <w:pPr>
        <w:pStyle w:val="Bezodstpw"/>
        <w:spacing w:before="120" w:after="120" w:line="276" w:lineRule="auto"/>
        <w:ind w:left="426"/>
        <w:jc w:val="both"/>
        <w:rPr>
          <w:rFonts w:ascii="Arial" w:hAnsi="Arial" w:cs="Arial"/>
        </w:rPr>
      </w:pPr>
      <w:r>
        <w:rPr>
          <w:rFonts w:ascii="Arial" w:hAnsi="Arial" w:cs="Arial"/>
        </w:rPr>
        <w:t>Os</w:t>
      </w:r>
      <w:r w:rsidRPr="008115E6">
        <w:rPr>
          <w:rFonts w:ascii="Arial" w:hAnsi="Arial" w:cs="Arial"/>
        </w:rPr>
        <w:t>ob</w:t>
      </w:r>
      <w:r w:rsidR="00604ADC">
        <w:rPr>
          <w:rFonts w:ascii="Arial" w:hAnsi="Arial" w:cs="Arial"/>
        </w:rPr>
        <w:t>ami</w:t>
      </w:r>
      <w:r w:rsidRPr="008115E6">
        <w:rPr>
          <w:rFonts w:ascii="Arial" w:hAnsi="Arial" w:cs="Arial"/>
        </w:rPr>
        <w:t xml:space="preserve"> uprawnion</w:t>
      </w:r>
      <w:r w:rsidR="00604ADC">
        <w:rPr>
          <w:rFonts w:ascii="Arial" w:hAnsi="Arial" w:cs="Arial"/>
        </w:rPr>
        <w:t>ymi</w:t>
      </w:r>
      <w:r w:rsidRPr="008115E6">
        <w:rPr>
          <w:rFonts w:ascii="Arial" w:hAnsi="Arial" w:cs="Arial"/>
        </w:rPr>
        <w:t xml:space="preserve"> do porozumiewania się z Wykonawcami w związku </w:t>
      </w:r>
      <w:r w:rsidRPr="008115E6">
        <w:rPr>
          <w:rFonts w:ascii="Arial" w:hAnsi="Arial" w:cs="Arial"/>
        </w:rPr>
        <w:br/>
        <w:t xml:space="preserve">z toczącym się postępowaniem </w:t>
      </w:r>
      <w:r w:rsidR="00604ADC">
        <w:rPr>
          <w:rFonts w:ascii="Arial" w:hAnsi="Arial" w:cs="Arial"/>
        </w:rPr>
        <w:t>są</w:t>
      </w:r>
      <w:r w:rsidR="002C7B47">
        <w:rPr>
          <w:rFonts w:ascii="Arial" w:hAnsi="Arial" w:cs="Arial"/>
        </w:rPr>
        <w:t>:</w:t>
      </w:r>
      <w:r w:rsidR="00604ADC">
        <w:rPr>
          <w:rFonts w:ascii="Arial" w:hAnsi="Arial" w:cs="Arial"/>
        </w:rPr>
        <w:t xml:space="preserve"> p. </w:t>
      </w:r>
      <w:r w:rsidR="006C3A53">
        <w:rPr>
          <w:rFonts w:ascii="Arial" w:hAnsi="Arial" w:cs="Arial"/>
        </w:rPr>
        <w:t>Eliza Ryszewska</w:t>
      </w:r>
      <w:r w:rsidR="002C7B47">
        <w:rPr>
          <w:rFonts w:ascii="Arial" w:hAnsi="Arial" w:cs="Arial"/>
        </w:rPr>
        <w:t xml:space="preserve"> i </w:t>
      </w:r>
      <w:r w:rsidR="002C7B47" w:rsidRPr="008115E6">
        <w:rPr>
          <w:rFonts w:ascii="Arial" w:hAnsi="Arial" w:cs="Arial"/>
        </w:rPr>
        <w:t xml:space="preserve">p. </w:t>
      </w:r>
      <w:r w:rsidR="002C7B47">
        <w:rPr>
          <w:rFonts w:ascii="Arial" w:hAnsi="Arial" w:cs="Arial"/>
        </w:rPr>
        <w:t>Monika Piesik</w:t>
      </w:r>
      <w:r w:rsidR="00604ADC">
        <w:rPr>
          <w:rFonts w:ascii="Arial" w:hAnsi="Arial" w:cs="Arial"/>
        </w:rPr>
        <w:t xml:space="preserve"> </w:t>
      </w:r>
      <w:r w:rsidRPr="008115E6">
        <w:rPr>
          <w:rFonts w:ascii="Arial" w:hAnsi="Arial" w:cs="Arial"/>
        </w:rPr>
        <w:t xml:space="preserve">(adres e-mail: </w:t>
      </w:r>
      <w:hyperlink r:id="rId9" w:history="1">
        <w:r w:rsidR="00562FCE" w:rsidRPr="00562FCE">
          <w:rPr>
            <w:rStyle w:val="Hipercze"/>
            <w:rFonts w:ascii="Arial" w:hAnsi="Arial" w:cs="Arial"/>
            <w:color w:val="auto"/>
            <w:u w:val="none"/>
          </w:rPr>
          <w:t>11wog.s-zywnosciowa@ron.mil.pl</w:t>
        </w:r>
      </w:hyperlink>
      <w:r w:rsidR="00562FCE">
        <w:rPr>
          <w:rFonts w:ascii="Arial" w:hAnsi="Arial" w:cs="Arial"/>
        </w:rPr>
        <w:t>, nr tel.: 261-414-730</w:t>
      </w:r>
      <w:r w:rsidRPr="008115E6">
        <w:rPr>
          <w:rFonts w:ascii="Arial" w:hAnsi="Arial" w:cs="Arial"/>
        </w:rPr>
        <w:t xml:space="preserve">). </w:t>
      </w:r>
    </w:p>
    <w:p w14:paraId="3FA78B4E" w14:textId="77777777" w:rsidR="00C011C6" w:rsidRPr="00584C22" w:rsidRDefault="00F3272D" w:rsidP="005523D6">
      <w:pPr>
        <w:numPr>
          <w:ilvl w:val="0"/>
          <w:numId w:val="1"/>
        </w:numPr>
        <w:spacing w:before="120" w:after="120"/>
        <w:jc w:val="both"/>
        <w:rPr>
          <w:rFonts w:ascii="Arial" w:eastAsia="Times New Roman" w:hAnsi="Arial" w:cs="Arial"/>
          <w:b/>
          <w:sz w:val="24"/>
          <w:szCs w:val="24"/>
          <w:lang w:eastAsia="pl-PL"/>
        </w:rPr>
      </w:pPr>
      <w:r w:rsidRPr="00584C22">
        <w:rPr>
          <w:rFonts w:ascii="Arial" w:hAnsi="Arial" w:cs="Arial"/>
          <w:b/>
          <w:sz w:val="24"/>
          <w:szCs w:val="24"/>
          <w:u w:val="single"/>
        </w:rPr>
        <w:t>INNE POSTANOWIENIA:</w:t>
      </w:r>
      <w:r w:rsidRPr="00584C22">
        <w:rPr>
          <w:rFonts w:ascii="Arial" w:hAnsi="Arial" w:cs="Arial"/>
          <w:b/>
          <w:sz w:val="24"/>
          <w:szCs w:val="24"/>
        </w:rPr>
        <w:t xml:space="preserve"> </w:t>
      </w:r>
    </w:p>
    <w:p w14:paraId="19980103" w14:textId="26AA3E92" w:rsidR="008115E6" w:rsidRPr="006C3A53" w:rsidRDefault="00F3272D" w:rsidP="006C3A53">
      <w:pPr>
        <w:spacing w:before="120" w:after="120"/>
        <w:ind w:left="357"/>
        <w:jc w:val="both"/>
        <w:rPr>
          <w:rFonts w:ascii="Arial" w:eastAsia="HG Mincho Light J" w:hAnsi="Arial" w:cs="Arial"/>
          <w:color w:val="000000"/>
          <w:sz w:val="24"/>
          <w:szCs w:val="24"/>
        </w:rPr>
      </w:pPr>
      <w:r w:rsidRPr="006C3A53">
        <w:rPr>
          <w:rFonts w:ascii="Arial" w:eastAsia="HG Mincho Light J" w:hAnsi="Arial" w:cs="Arial"/>
          <w:color w:val="000000"/>
          <w:sz w:val="24"/>
          <w:szCs w:val="24"/>
        </w:rPr>
        <w:t>W sprawach nieuregulowanych w zapytaniu ofertowym mają zastosowanie odpowiednie przepisy ustawy z dnia 29.01.200</w:t>
      </w:r>
      <w:r w:rsidR="002C7B47" w:rsidRPr="006C3A53">
        <w:rPr>
          <w:rFonts w:ascii="Arial" w:eastAsia="HG Mincho Light J" w:hAnsi="Arial" w:cs="Arial"/>
          <w:color w:val="000000"/>
          <w:sz w:val="24"/>
          <w:szCs w:val="24"/>
        </w:rPr>
        <w:t xml:space="preserve">4 r. Prawo Zamówień Publicznych </w:t>
      </w:r>
      <w:r w:rsidR="002C7B47" w:rsidRPr="006C3A53">
        <w:rPr>
          <w:rFonts w:ascii="Arial" w:eastAsia="Times New Roman" w:hAnsi="Arial" w:cs="Arial"/>
          <w:sz w:val="24"/>
          <w:szCs w:val="24"/>
          <w:lang w:eastAsia="pl-PL"/>
        </w:rPr>
        <w:t>(tj. Dz. U. 2019 r.,</w:t>
      </w:r>
      <w:proofErr w:type="spellStart"/>
      <w:r w:rsidR="002C7B47" w:rsidRPr="006C3A53">
        <w:rPr>
          <w:rFonts w:ascii="Arial" w:eastAsia="Times New Roman" w:hAnsi="Arial" w:cs="Arial"/>
          <w:sz w:val="24"/>
          <w:szCs w:val="24"/>
          <w:lang w:eastAsia="pl-PL"/>
        </w:rPr>
        <w:t>poz</w:t>
      </w:r>
      <w:proofErr w:type="spellEnd"/>
      <w:r w:rsidR="002C7B47" w:rsidRPr="006C3A53">
        <w:rPr>
          <w:rFonts w:ascii="Arial" w:eastAsia="Times New Roman" w:hAnsi="Arial" w:cs="Arial"/>
          <w:sz w:val="24"/>
          <w:szCs w:val="24"/>
          <w:lang w:eastAsia="pl-PL"/>
        </w:rPr>
        <w:t xml:space="preserve">. 2019 z </w:t>
      </w:r>
      <w:proofErr w:type="spellStart"/>
      <w:r w:rsidR="002C7B47" w:rsidRPr="006C3A53">
        <w:rPr>
          <w:rFonts w:ascii="Arial" w:eastAsia="Times New Roman" w:hAnsi="Arial" w:cs="Arial"/>
          <w:sz w:val="24"/>
          <w:szCs w:val="24"/>
          <w:lang w:eastAsia="pl-PL"/>
        </w:rPr>
        <w:t>późn</w:t>
      </w:r>
      <w:proofErr w:type="spellEnd"/>
      <w:r w:rsidR="002C7B47" w:rsidRPr="006C3A53">
        <w:rPr>
          <w:rFonts w:ascii="Arial" w:eastAsia="Times New Roman" w:hAnsi="Arial" w:cs="Arial"/>
          <w:sz w:val="24"/>
          <w:szCs w:val="24"/>
          <w:lang w:eastAsia="pl-PL"/>
        </w:rPr>
        <w:t xml:space="preserve">. zm.), </w:t>
      </w:r>
      <w:r w:rsidRPr="006C3A53">
        <w:rPr>
          <w:rFonts w:ascii="Arial" w:eastAsia="HG Mincho Light J" w:hAnsi="Arial" w:cs="Arial"/>
          <w:color w:val="000000"/>
          <w:sz w:val="24"/>
          <w:szCs w:val="24"/>
        </w:rPr>
        <w:t>a w zakresie nie uregulowanym tymi przepisami, przepisy ustawy z dnia 23.04.1964 r. Kodeks Cywilny (</w:t>
      </w:r>
      <w:r w:rsidRPr="006C3A53">
        <w:rPr>
          <w:rFonts w:ascii="Arial" w:hAnsi="Arial" w:cs="Arial"/>
          <w:sz w:val="24"/>
          <w:szCs w:val="24"/>
        </w:rPr>
        <w:t>Dz.U. z 201</w:t>
      </w:r>
      <w:r w:rsidR="00C011C6" w:rsidRPr="006C3A53">
        <w:rPr>
          <w:rFonts w:ascii="Arial" w:hAnsi="Arial" w:cs="Arial"/>
          <w:sz w:val="24"/>
          <w:szCs w:val="24"/>
        </w:rPr>
        <w:t>8 r. poz. 1025</w:t>
      </w:r>
      <w:r w:rsidRPr="006C3A53">
        <w:rPr>
          <w:rFonts w:ascii="Arial" w:hAnsi="Arial" w:cs="Arial"/>
          <w:sz w:val="24"/>
          <w:szCs w:val="24"/>
        </w:rPr>
        <w:t>);</w:t>
      </w:r>
      <w:r w:rsidRPr="006C3A53">
        <w:rPr>
          <w:rFonts w:ascii="Arial" w:eastAsia="HG Mincho Light J" w:hAnsi="Arial" w:cs="Arial"/>
          <w:color w:val="000000"/>
          <w:sz w:val="24"/>
          <w:szCs w:val="24"/>
        </w:rPr>
        <w:t xml:space="preserve"> oraz przepisy innych szczegółowych aktów prawnych obowiązujących w zakresie stanowiącym przedmiot niniejszego zapytania ofertowego.</w:t>
      </w:r>
    </w:p>
    <w:p w14:paraId="52C9344A" w14:textId="53C23355" w:rsidR="0049693B" w:rsidRDefault="00143B08" w:rsidP="0097100B">
      <w:pPr>
        <w:numPr>
          <w:ilvl w:val="0"/>
          <w:numId w:val="1"/>
        </w:numPr>
        <w:spacing w:before="120" w:after="120" w:line="240" w:lineRule="auto"/>
        <w:ind w:left="357" w:hanging="357"/>
        <w:jc w:val="both"/>
        <w:rPr>
          <w:rFonts w:ascii="Arial" w:eastAsia="Times New Roman" w:hAnsi="Arial" w:cs="Arial"/>
          <w:sz w:val="24"/>
          <w:szCs w:val="24"/>
          <w:u w:val="single"/>
          <w:lang w:eastAsia="pl-PL"/>
        </w:rPr>
      </w:pPr>
      <w:r w:rsidRPr="00584C22">
        <w:rPr>
          <w:rFonts w:ascii="Arial" w:eastAsia="Times New Roman" w:hAnsi="Arial" w:cs="Arial"/>
          <w:b/>
          <w:sz w:val="24"/>
          <w:szCs w:val="24"/>
          <w:u w:val="single"/>
          <w:lang w:eastAsia="pl-PL"/>
        </w:rPr>
        <w:t>SPOSÓB POWIADOMIENIA WYKONAWCY O WYBORZE OFERTY</w:t>
      </w:r>
      <w:r w:rsidRPr="00584C22">
        <w:rPr>
          <w:rFonts w:ascii="Arial" w:eastAsia="Times New Roman" w:hAnsi="Arial" w:cs="Arial"/>
          <w:sz w:val="24"/>
          <w:szCs w:val="24"/>
          <w:u w:val="single"/>
          <w:lang w:eastAsia="pl-PL"/>
        </w:rPr>
        <w:t xml:space="preserve">: </w:t>
      </w:r>
    </w:p>
    <w:p w14:paraId="14FE70C8" w14:textId="77777777" w:rsidR="009B3BE3" w:rsidRPr="009B3BE3" w:rsidRDefault="009B3BE3" w:rsidP="009B3BE3">
      <w:pPr>
        <w:spacing w:after="0" w:line="360" w:lineRule="auto"/>
        <w:ind w:left="426"/>
        <w:jc w:val="both"/>
        <w:rPr>
          <w:rFonts w:ascii="Arial" w:hAnsi="Arial" w:cs="Arial"/>
          <w:b/>
          <w:sz w:val="24"/>
        </w:rPr>
      </w:pPr>
      <w:r w:rsidRPr="009B3BE3">
        <w:rPr>
          <w:rFonts w:ascii="Arial" w:hAnsi="Arial" w:cs="Arial"/>
          <w:sz w:val="24"/>
        </w:rPr>
        <w:t xml:space="preserve">1. Powiadomienie w ciągu 3 dni roboczych </w:t>
      </w:r>
      <w:r w:rsidRPr="009B3BE3">
        <w:rPr>
          <w:rFonts w:ascii="Arial" w:hAnsi="Arial" w:cs="Arial"/>
          <w:b/>
          <w:sz w:val="24"/>
          <w:u w:val="single"/>
        </w:rPr>
        <w:t>wybranego Wykonawcy.</w:t>
      </w:r>
      <w:r w:rsidRPr="009B3BE3">
        <w:rPr>
          <w:rFonts w:ascii="Arial" w:hAnsi="Arial" w:cs="Arial"/>
          <w:sz w:val="24"/>
        </w:rPr>
        <w:t xml:space="preserve"> </w:t>
      </w:r>
      <w:r w:rsidRPr="009B3BE3">
        <w:rPr>
          <w:rFonts w:ascii="Arial" w:hAnsi="Arial" w:cs="Arial"/>
          <w:b/>
          <w:sz w:val="24"/>
        </w:rPr>
        <w:t xml:space="preserve"> </w:t>
      </w:r>
    </w:p>
    <w:p w14:paraId="069B834B" w14:textId="5F853992" w:rsidR="009B3BE3" w:rsidRPr="009B3BE3" w:rsidRDefault="009B3BE3" w:rsidP="009B3BE3">
      <w:pPr>
        <w:spacing w:after="0" w:line="360" w:lineRule="auto"/>
        <w:ind w:left="426"/>
        <w:jc w:val="both"/>
        <w:rPr>
          <w:rFonts w:ascii="Arial" w:hAnsi="Arial" w:cs="Arial"/>
          <w:b/>
          <w:sz w:val="24"/>
        </w:rPr>
      </w:pPr>
      <w:r w:rsidRPr="009B3BE3">
        <w:rPr>
          <w:rFonts w:ascii="Arial" w:hAnsi="Arial" w:cs="Arial"/>
          <w:sz w:val="24"/>
        </w:rPr>
        <w:t>2. Zamówienie pisemne złożone po wyborze najkorzystniejszej oferty.</w:t>
      </w:r>
    </w:p>
    <w:p w14:paraId="59F216B2" w14:textId="4A003342" w:rsidR="00F3272D" w:rsidRPr="00584C22" w:rsidRDefault="00143B08" w:rsidP="0097100B">
      <w:pPr>
        <w:numPr>
          <w:ilvl w:val="0"/>
          <w:numId w:val="1"/>
        </w:numPr>
        <w:spacing w:before="120" w:after="120" w:line="240" w:lineRule="auto"/>
        <w:ind w:left="357" w:hanging="357"/>
        <w:jc w:val="both"/>
        <w:rPr>
          <w:rFonts w:ascii="Arial" w:eastAsia="Times New Roman" w:hAnsi="Arial" w:cs="Arial"/>
          <w:b/>
          <w:sz w:val="24"/>
          <w:szCs w:val="24"/>
          <w:u w:val="single"/>
          <w:lang w:eastAsia="pl-PL"/>
        </w:rPr>
      </w:pPr>
      <w:r w:rsidRPr="00584C22">
        <w:rPr>
          <w:rFonts w:ascii="Arial" w:eastAsia="Times New Roman" w:hAnsi="Arial" w:cs="Arial"/>
          <w:b/>
          <w:sz w:val="24"/>
          <w:szCs w:val="24"/>
          <w:u w:val="single"/>
          <w:lang w:eastAsia="pl-PL"/>
        </w:rPr>
        <w:t>ZAŁĄCZNIKI DO ZAPYTANIA OFERTOWEGO:</w:t>
      </w:r>
    </w:p>
    <w:p w14:paraId="375D80AF" w14:textId="39E4E3AE" w:rsidR="00F3272D" w:rsidRPr="00584C22" w:rsidRDefault="007C417C" w:rsidP="0097100B">
      <w:pPr>
        <w:pStyle w:val="Bezodstpw"/>
        <w:numPr>
          <w:ilvl w:val="0"/>
          <w:numId w:val="5"/>
        </w:numPr>
        <w:spacing w:before="120" w:after="120"/>
        <w:ind w:left="714" w:hanging="357"/>
        <w:rPr>
          <w:rFonts w:ascii="Arial" w:hAnsi="Arial" w:cs="Arial"/>
          <w:u w:val="single"/>
        </w:rPr>
      </w:pPr>
      <w:r w:rsidRPr="00584C22">
        <w:rPr>
          <w:rFonts w:ascii="Arial" w:hAnsi="Arial" w:cs="Arial"/>
        </w:rPr>
        <w:t>Opis przedmiotu zamówienia</w:t>
      </w:r>
      <w:r w:rsidR="008A0E0B">
        <w:rPr>
          <w:rFonts w:ascii="Arial" w:hAnsi="Arial" w:cs="Arial"/>
        </w:rPr>
        <w:t xml:space="preserve"> (zał. nr 2 do umowy)</w:t>
      </w:r>
    </w:p>
    <w:p w14:paraId="191E8122" w14:textId="77777777" w:rsidR="00F3272D" w:rsidRPr="00584C22" w:rsidRDefault="007E66DC" w:rsidP="0097100B">
      <w:pPr>
        <w:pStyle w:val="Bezodstpw"/>
        <w:numPr>
          <w:ilvl w:val="0"/>
          <w:numId w:val="5"/>
        </w:numPr>
        <w:spacing w:before="120" w:after="120"/>
        <w:ind w:left="714" w:hanging="357"/>
        <w:rPr>
          <w:rFonts w:ascii="Arial" w:hAnsi="Arial" w:cs="Arial"/>
          <w:u w:val="single"/>
        </w:rPr>
      </w:pPr>
      <w:r w:rsidRPr="00584C22">
        <w:rPr>
          <w:rFonts w:ascii="Arial" w:hAnsi="Arial" w:cs="Arial"/>
        </w:rPr>
        <w:t>Projekt umowy;</w:t>
      </w:r>
    </w:p>
    <w:p w14:paraId="308D0834" w14:textId="4BE89EED" w:rsidR="0097100B" w:rsidRDefault="00FE7BE8" w:rsidP="0097100B">
      <w:pPr>
        <w:pStyle w:val="Bezodstpw"/>
        <w:numPr>
          <w:ilvl w:val="0"/>
          <w:numId w:val="5"/>
        </w:numPr>
        <w:spacing w:before="120" w:after="120"/>
        <w:ind w:left="714" w:hanging="357"/>
        <w:rPr>
          <w:rFonts w:ascii="Arial" w:hAnsi="Arial" w:cs="Arial"/>
        </w:rPr>
      </w:pPr>
      <w:r>
        <w:rPr>
          <w:rFonts w:ascii="Arial" w:hAnsi="Arial" w:cs="Arial"/>
        </w:rPr>
        <w:t xml:space="preserve">Zestawienie </w:t>
      </w:r>
      <w:r w:rsidR="00DE44A7">
        <w:rPr>
          <w:rFonts w:ascii="Arial" w:hAnsi="Arial" w:cs="Arial"/>
        </w:rPr>
        <w:t>cenowe/wykaz ilościowy artykułów spożywczych</w:t>
      </w:r>
      <w:r w:rsidR="008A0E0B">
        <w:rPr>
          <w:rFonts w:ascii="Arial" w:hAnsi="Arial" w:cs="Arial"/>
        </w:rPr>
        <w:t xml:space="preserve"> (zał. nr 3 do umowy)</w:t>
      </w:r>
    </w:p>
    <w:p w14:paraId="5D14AE93" w14:textId="77777777" w:rsidR="00FE7BE8" w:rsidRPr="00FE7BE8" w:rsidRDefault="00FE7BE8" w:rsidP="00FE7BE8">
      <w:pPr>
        <w:pStyle w:val="Bezodstpw"/>
        <w:spacing w:before="120" w:after="120"/>
        <w:ind w:left="714"/>
        <w:rPr>
          <w:rFonts w:ascii="Arial" w:hAnsi="Arial" w:cs="Arial"/>
        </w:rPr>
      </w:pPr>
    </w:p>
    <w:p w14:paraId="2D8080F8" w14:textId="77777777" w:rsidR="0097100B" w:rsidRPr="00584C22" w:rsidRDefault="0097100B" w:rsidP="0097100B">
      <w:pPr>
        <w:spacing w:before="120" w:after="120" w:line="240" w:lineRule="auto"/>
        <w:rPr>
          <w:rFonts w:ascii="Arial" w:eastAsia="Times New Roman" w:hAnsi="Arial" w:cs="Arial"/>
          <w:b/>
          <w:sz w:val="24"/>
          <w:szCs w:val="24"/>
          <w:lang w:eastAsia="pl-PL"/>
        </w:rPr>
      </w:pPr>
    </w:p>
    <w:p w14:paraId="31F0440F" w14:textId="193F7CDB" w:rsidR="00423F05" w:rsidRDefault="00FE7BE8" w:rsidP="00CC247C">
      <w:pPr>
        <w:spacing w:before="120" w:after="120" w:line="240" w:lineRule="auto"/>
        <w:ind w:left="2694"/>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00CC247C">
        <w:rPr>
          <w:rFonts w:ascii="Arial" w:eastAsia="Times New Roman" w:hAnsi="Arial" w:cs="Arial"/>
          <w:b/>
          <w:sz w:val="24"/>
          <w:szCs w:val="24"/>
          <w:lang w:eastAsia="pl-PL"/>
        </w:rPr>
        <w:t>SZEF SŁUŻBY ŻYWNOŚCIOWEJ</w:t>
      </w:r>
    </w:p>
    <w:p w14:paraId="63F5E36B" w14:textId="79720D3D" w:rsidR="00D85B36" w:rsidRPr="00D85B36" w:rsidRDefault="00FE7BE8" w:rsidP="00FE7BE8">
      <w:pPr>
        <w:spacing w:before="120" w:after="120" w:line="240" w:lineRule="auto"/>
        <w:ind w:left="2694"/>
        <w:jc w:val="center"/>
        <w:rPr>
          <w:rFonts w:ascii="Arial" w:eastAsia="Times New Roman" w:hAnsi="Arial" w:cs="Arial"/>
          <w:sz w:val="24"/>
          <w:szCs w:val="24"/>
          <w:lang w:eastAsia="pl-PL"/>
        </w:rPr>
      </w:pPr>
      <w:r>
        <w:rPr>
          <w:rFonts w:ascii="Arial" w:hAnsi="Arial" w:cs="Arial"/>
          <w:b/>
          <w:sz w:val="24"/>
          <w:szCs w:val="24"/>
        </w:rPr>
        <w:t xml:space="preserve">                  </w:t>
      </w:r>
      <w:r w:rsidR="00CC247C">
        <w:rPr>
          <w:rFonts w:ascii="Arial" w:hAnsi="Arial" w:cs="Arial"/>
          <w:b/>
          <w:sz w:val="24"/>
          <w:szCs w:val="24"/>
        </w:rPr>
        <w:t xml:space="preserve">wz. </w:t>
      </w:r>
      <w:r>
        <w:rPr>
          <w:rFonts w:ascii="Arial" w:hAnsi="Arial" w:cs="Arial"/>
          <w:b/>
          <w:sz w:val="24"/>
          <w:szCs w:val="24"/>
        </w:rPr>
        <w:t>s</w:t>
      </w:r>
      <w:r w:rsidR="00423F05">
        <w:rPr>
          <w:rFonts w:ascii="Arial" w:hAnsi="Arial" w:cs="Arial"/>
          <w:b/>
          <w:sz w:val="24"/>
          <w:szCs w:val="24"/>
        </w:rPr>
        <w:t>t. chor. sztab. Mirosław Ciesielski</w:t>
      </w:r>
    </w:p>
    <w:sectPr w:rsidR="00D85B36" w:rsidRPr="00D85B36" w:rsidSect="0072024E">
      <w:footerReference w:type="default" r:id="rId10"/>
      <w:pgSz w:w="11906" w:h="16838"/>
      <w:pgMar w:top="1418" w:right="1418" w:bottom="1418" w:left="1985" w:header="709"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A562D" w14:textId="77777777" w:rsidR="00825411" w:rsidRDefault="00825411" w:rsidP="005709A3">
      <w:pPr>
        <w:spacing w:after="0" w:line="240" w:lineRule="auto"/>
      </w:pPr>
      <w:r>
        <w:separator/>
      </w:r>
    </w:p>
  </w:endnote>
  <w:endnote w:type="continuationSeparator" w:id="0">
    <w:p w14:paraId="1E81897C" w14:textId="77777777" w:rsidR="00825411" w:rsidRDefault="00825411" w:rsidP="0057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G Mincho Light J">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BCB58" w14:textId="59E1DD4B" w:rsidR="000F0B53" w:rsidRPr="000F0B53" w:rsidRDefault="000F0B53">
    <w:pPr>
      <w:pStyle w:val="Stopka"/>
      <w:jc w:val="right"/>
      <w:rPr>
        <w:rFonts w:ascii="Arial" w:hAnsi="Arial" w:cs="Arial"/>
        <w:sz w:val="20"/>
        <w:szCs w:val="20"/>
      </w:rPr>
    </w:pPr>
    <w:r w:rsidRPr="000F0B53">
      <w:rPr>
        <w:rFonts w:ascii="Arial" w:hAnsi="Arial" w:cs="Arial"/>
        <w:sz w:val="20"/>
        <w:szCs w:val="20"/>
      </w:rPr>
      <w:t xml:space="preserve">Strona </w:t>
    </w:r>
    <w:r w:rsidRPr="000F0B53">
      <w:rPr>
        <w:rFonts w:ascii="Arial" w:hAnsi="Arial" w:cs="Arial"/>
        <w:bCs/>
        <w:sz w:val="20"/>
        <w:szCs w:val="20"/>
      </w:rPr>
      <w:fldChar w:fldCharType="begin"/>
    </w:r>
    <w:r w:rsidRPr="000F0B53">
      <w:rPr>
        <w:rFonts w:ascii="Arial" w:hAnsi="Arial" w:cs="Arial"/>
        <w:bCs/>
        <w:sz w:val="20"/>
        <w:szCs w:val="20"/>
      </w:rPr>
      <w:instrText>PAGE</w:instrText>
    </w:r>
    <w:r w:rsidRPr="000F0B53">
      <w:rPr>
        <w:rFonts w:ascii="Arial" w:hAnsi="Arial" w:cs="Arial"/>
        <w:bCs/>
        <w:sz w:val="20"/>
        <w:szCs w:val="20"/>
      </w:rPr>
      <w:fldChar w:fldCharType="separate"/>
    </w:r>
    <w:r w:rsidR="00F0657F">
      <w:rPr>
        <w:rFonts w:ascii="Arial" w:hAnsi="Arial" w:cs="Arial"/>
        <w:bCs/>
        <w:noProof/>
        <w:sz w:val="20"/>
        <w:szCs w:val="20"/>
      </w:rPr>
      <w:t>1</w:t>
    </w:r>
    <w:r w:rsidRPr="000F0B53">
      <w:rPr>
        <w:rFonts w:ascii="Arial" w:hAnsi="Arial" w:cs="Arial"/>
        <w:bCs/>
        <w:sz w:val="20"/>
        <w:szCs w:val="20"/>
      </w:rPr>
      <w:fldChar w:fldCharType="end"/>
    </w:r>
    <w:r w:rsidRPr="000F0B53">
      <w:rPr>
        <w:rFonts w:ascii="Arial" w:hAnsi="Arial" w:cs="Arial"/>
        <w:sz w:val="20"/>
        <w:szCs w:val="20"/>
      </w:rPr>
      <w:t xml:space="preserve"> z </w:t>
    </w:r>
    <w:r w:rsidRPr="000F0B53">
      <w:rPr>
        <w:rFonts w:ascii="Arial" w:hAnsi="Arial" w:cs="Arial"/>
        <w:bCs/>
        <w:sz w:val="20"/>
        <w:szCs w:val="20"/>
      </w:rPr>
      <w:fldChar w:fldCharType="begin"/>
    </w:r>
    <w:r w:rsidRPr="000F0B53">
      <w:rPr>
        <w:rFonts w:ascii="Arial" w:hAnsi="Arial" w:cs="Arial"/>
        <w:bCs/>
        <w:sz w:val="20"/>
        <w:szCs w:val="20"/>
      </w:rPr>
      <w:instrText>NUMPAGES</w:instrText>
    </w:r>
    <w:r w:rsidRPr="000F0B53">
      <w:rPr>
        <w:rFonts w:ascii="Arial" w:hAnsi="Arial" w:cs="Arial"/>
        <w:bCs/>
        <w:sz w:val="20"/>
        <w:szCs w:val="20"/>
      </w:rPr>
      <w:fldChar w:fldCharType="separate"/>
    </w:r>
    <w:r w:rsidR="00F0657F">
      <w:rPr>
        <w:rFonts w:ascii="Arial" w:hAnsi="Arial" w:cs="Arial"/>
        <w:bCs/>
        <w:noProof/>
        <w:sz w:val="20"/>
        <w:szCs w:val="20"/>
      </w:rPr>
      <w:t>4</w:t>
    </w:r>
    <w:r w:rsidRPr="000F0B53">
      <w:rPr>
        <w:rFonts w:ascii="Arial" w:hAnsi="Arial" w:cs="Arial"/>
        <w:bCs/>
        <w:sz w:val="20"/>
        <w:szCs w:val="20"/>
      </w:rPr>
      <w:fldChar w:fldCharType="end"/>
    </w:r>
  </w:p>
  <w:p w14:paraId="7F34B7CC" w14:textId="77777777" w:rsidR="00B773B4" w:rsidRDefault="00B773B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4AB9A" w14:textId="77777777" w:rsidR="00825411" w:rsidRDefault="00825411" w:rsidP="005709A3">
      <w:pPr>
        <w:spacing w:after="0" w:line="240" w:lineRule="auto"/>
      </w:pPr>
      <w:r>
        <w:separator/>
      </w:r>
    </w:p>
  </w:footnote>
  <w:footnote w:type="continuationSeparator" w:id="0">
    <w:p w14:paraId="2FD7C0CB" w14:textId="77777777" w:rsidR="00825411" w:rsidRDefault="00825411" w:rsidP="00570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0449"/>
    <w:multiLevelType w:val="hybridMultilevel"/>
    <w:tmpl w:val="D28A77E4"/>
    <w:lvl w:ilvl="0" w:tplc="7B4222D2">
      <w:start w:val="1"/>
      <w:numFmt w:val="decimal"/>
      <w:lvlText w:val="%1."/>
      <w:lvlJc w:val="left"/>
      <w:pPr>
        <w:ind w:left="720" w:hanging="360"/>
      </w:pPr>
      <w:rPr>
        <w:rFonts w:ascii="Arial" w:hAnsi="Arial" w:cs="Arial" w:hint="default"/>
        <w:b/>
        <w:color w:val="auto"/>
        <w:sz w:val="24"/>
        <w:szCs w:val="24"/>
      </w:rPr>
    </w:lvl>
    <w:lvl w:ilvl="1" w:tplc="0AB2B97C">
      <w:start w:val="1"/>
      <w:numFmt w:val="lowerLetter"/>
      <w:lvlText w:val="%2)"/>
      <w:lvlJc w:val="left"/>
      <w:pPr>
        <w:ind w:left="1353" w:hanging="360"/>
      </w:pPr>
      <w:rPr>
        <w:b/>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CC21333"/>
    <w:multiLevelType w:val="hybridMultilevel"/>
    <w:tmpl w:val="C0147B62"/>
    <w:lvl w:ilvl="0" w:tplc="F13060B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675774"/>
    <w:multiLevelType w:val="hybridMultilevel"/>
    <w:tmpl w:val="B8F29D4A"/>
    <w:lvl w:ilvl="0" w:tplc="C3B0AACC">
      <w:start w:val="1"/>
      <w:numFmt w:val="upperLetter"/>
      <w:lvlText w:val="%1."/>
      <w:lvlJc w:val="left"/>
      <w:pPr>
        <w:ind w:left="1146" w:hanging="360"/>
      </w:pPr>
      <w:rPr>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CC605D4"/>
    <w:multiLevelType w:val="hybridMultilevel"/>
    <w:tmpl w:val="7CD8F2DA"/>
    <w:lvl w:ilvl="0" w:tplc="5E7E76F2">
      <w:start w:val="1"/>
      <w:numFmt w:val="lowerLetter"/>
      <w:lvlText w:val="%1)"/>
      <w:lvlJc w:val="left"/>
      <w:pPr>
        <w:ind w:left="792" w:hanging="360"/>
      </w:pPr>
      <w:rPr>
        <w:rFonts w:eastAsia="HG Mincho Light J" w:hint="default"/>
        <w:b/>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4" w15:restartNumberingAfterBreak="0">
    <w:nsid w:val="254616B1"/>
    <w:multiLevelType w:val="hybridMultilevel"/>
    <w:tmpl w:val="DF5A38B4"/>
    <w:lvl w:ilvl="0" w:tplc="18C49566">
      <w:start w:val="1"/>
      <w:numFmt w:val="upperLetter"/>
      <w:lvlText w:val="%1."/>
      <w:lvlJc w:val="left"/>
      <w:pPr>
        <w:ind w:left="1152" w:hanging="360"/>
      </w:pPr>
      <w:rPr>
        <w:rFonts w:eastAsia="HG Mincho Light J" w:hint="default"/>
        <w:b/>
        <w:color w:val="000000"/>
      </w:r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 w15:restartNumberingAfterBreak="0">
    <w:nsid w:val="33464614"/>
    <w:multiLevelType w:val="hybridMultilevel"/>
    <w:tmpl w:val="5D66878A"/>
    <w:lvl w:ilvl="0" w:tplc="6A62C6F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B5BA44BE">
      <w:start w:val="1"/>
      <w:numFmt w:val="decimal"/>
      <w:lvlText w:val="%7)"/>
      <w:lvlJc w:val="left"/>
      <w:pPr>
        <w:tabs>
          <w:tab w:val="num" w:pos="360"/>
        </w:tabs>
        <w:ind w:left="360" w:hanging="360"/>
      </w:pPr>
      <w:rPr>
        <w:rFonts w:hint="default"/>
        <w:b/>
        <w:i w:val="0"/>
        <w:strike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60F09C1"/>
    <w:multiLevelType w:val="hybridMultilevel"/>
    <w:tmpl w:val="FDB22878"/>
    <w:lvl w:ilvl="0" w:tplc="E9C49052">
      <w:start w:val="1"/>
      <w:numFmt w:val="decimal"/>
      <w:lvlText w:val="%1)"/>
      <w:lvlJc w:val="left"/>
      <w:pPr>
        <w:ind w:left="1353" w:hanging="360"/>
      </w:pPr>
      <w:rPr>
        <w:rFonts w:hint="default"/>
        <w:b/>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3A227C86"/>
    <w:multiLevelType w:val="hybridMultilevel"/>
    <w:tmpl w:val="C34A6224"/>
    <w:lvl w:ilvl="0" w:tplc="6A62C6F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9950257E">
      <w:start w:val="1"/>
      <w:numFmt w:val="decimal"/>
      <w:lvlText w:val="%7."/>
      <w:lvlJc w:val="left"/>
      <w:pPr>
        <w:tabs>
          <w:tab w:val="num" w:pos="360"/>
        </w:tabs>
        <w:ind w:left="360" w:hanging="360"/>
      </w:pPr>
      <w:rPr>
        <w:rFonts w:hint="default"/>
        <w:b/>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AE057C3"/>
    <w:multiLevelType w:val="hybridMultilevel"/>
    <w:tmpl w:val="1DEEA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B">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EB5125"/>
    <w:multiLevelType w:val="hybridMultilevel"/>
    <w:tmpl w:val="5FF47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220097A"/>
    <w:multiLevelType w:val="hybridMultilevel"/>
    <w:tmpl w:val="D00AC78C"/>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DB7EF9"/>
    <w:multiLevelType w:val="hybridMultilevel"/>
    <w:tmpl w:val="F7200FF6"/>
    <w:lvl w:ilvl="0" w:tplc="A4B4F79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EF11AC"/>
    <w:multiLevelType w:val="hybridMultilevel"/>
    <w:tmpl w:val="5552B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C829C7"/>
    <w:multiLevelType w:val="multilevel"/>
    <w:tmpl w:val="E6F873D0"/>
    <w:lvl w:ilvl="0">
      <w:start w:val="1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5CDC2BBE"/>
    <w:multiLevelType w:val="hybridMultilevel"/>
    <w:tmpl w:val="F65608D2"/>
    <w:lvl w:ilvl="0" w:tplc="18C49566">
      <w:start w:val="1"/>
      <w:numFmt w:val="upperLetter"/>
      <w:lvlText w:val="%1."/>
      <w:lvlJc w:val="left"/>
      <w:pPr>
        <w:ind w:left="1152" w:hanging="360"/>
      </w:pPr>
      <w:rPr>
        <w:rFonts w:eastAsia="HG Mincho Light J" w:hint="default"/>
        <w:b/>
        <w:color w:val="000000"/>
      </w:r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5" w15:restartNumberingAfterBreak="0">
    <w:nsid w:val="654309DB"/>
    <w:multiLevelType w:val="multilevel"/>
    <w:tmpl w:val="84E01132"/>
    <w:lvl w:ilvl="0">
      <w:start w:val="1"/>
      <w:numFmt w:val="lowerLetter"/>
      <w:lvlText w:val="%1)"/>
      <w:lvlJc w:val="left"/>
      <w:pPr>
        <w:ind w:left="360" w:hanging="360"/>
      </w:pPr>
      <w:rPr>
        <w:b/>
      </w:rPr>
    </w:lvl>
    <w:lvl w:ilvl="1">
      <w:start w:val="1"/>
      <w:numFmt w:val="decimal"/>
      <w:lvlText w:val="%1.%2."/>
      <w:lvlJc w:val="left"/>
      <w:pPr>
        <w:ind w:left="432" w:hanging="432"/>
      </w:pPr>
      <w:rPr>
        <w:rFonts w:hint="default"/>
        <w:b/>
        <w:color w:val="000000"/>
      </w:rPr>
    </w:lvl>
    <w:lvl w:ilvl="2">
      <w:start w:val="1"/>
      <w:numFmt w:val="decimal"/>
      <w:lvlText w:val="%1.%2.%3."/>
      <w:lvlJc w:val="left"/>
      <w:pPr>
        <w:ind w:left="1224" w:hanging="504"/>
      </w:pPr>
      <w:rPr>
        <w:rFonts w:hint="default"/>
        <w:b/>
        <w:color w:val="000000"/>
      </w:rPr>
    </w:lvl>
    <w:lvl w:ilvl="3">
      <w:start w:val="1"/>
      <w:numFmt w:val="decimal"/>
      <w:lvlText w:val="%1.%2.%3.%4."/>
      <w:lvlJc w:val="left"/>
      <w:pPr>
        <w:ind w:left="1728" w:hanging="648"/>
      </w:pPr>
      <w:rPr>
        <w:rFonts w:hint="default"/>
        <w:b/>
        <w:color w:val="000000"/>
      </w:rPr>
    </w:lvl>
    <w:lvl w:ilvl="4">
      <w:start w:val="1"/>
      <w:numFmt w:val="decimal"/>
      <w:lvlText w:val="%1.%2.%3.%4.%5."/>
      <w:lvlJc w:val="left"/>
      <w:pPr>
        <w:ind w:left="2232" w:hanging="792"/>
      </w:pPr>
      <w:rPr>
        <w:rFonts w:hint="default"/>
        <w:b/>
        <w:color w:val="000000"/>
      </w:rPr>
    </w:lvl>
    <w:lvl w:ilvl="5">
      <w:start w:val="1"/>
      <w:numFmt w:val="decimal"/>
      <w:lvlText w:val="%1.%2.%3.%4.%5.%6."/>
      <w:lvlJc w:val="left"/>
      <w:pPr>
        <w:ind w:left="2736" w:hanging="936"/>
      </w:pPr>
      <w:rPr>
        <w:rFonts w:hint="default"/>
        <w:b/>
        <w:color w:val="000000"/>
      </w:rPr>
    </w:lvl>
    <w:lvl w:ilvl="6">
      <w:start w:val="1"/>
      <w:numFmt w:val="decimal"/>
      <w:lvlText w:val="%1.%2.%3.%4.%5.%6.%7."/>
      <w:lvlJc w:val="left"/>
      <w:pPr>
        <w:ind w:left="3240" w:hanging="1080"/>
      </w:pPr>
      <w:rPr>
        <w:rFonts w:hint="default"/>
        <w:b/>
        <w:color w:val="000000"/>
      </w:rPr>
    </w:lvl>
    <w:lvl w:ilvl="7">
      <w:start w:val="1"/>
      <w:numFmt w:val="decimal"/>
      <w:lvlText w:val="%1.%2.%3.%4.%5.%6.%7.%8."/>
      <w:lvlJc w:val="left"/>
      <w:pPr>
        <w:ind w:left="3744" w:hanging="1224"/>
      </w:pPr>
      <w:rPr>
        <w:rFonts w:hint="default"/>
        <w:b/>
        <w:color w:val="000000"/>
      </w:rPr>
    </w:lvl>
    <w:lvl w:ilvl="8">
      <w:start w:val="1"/>
      <w:numFmt w:val="decimal"/>
      <w:lvlText w:val="%1.%2.%3.%4.%5.%6.%7.%8.%9."/>
      <w:lvlJc w:val="left"/>
      <w:pPr>
        <w:ind w:left="4320" w:hanging="1440"/>
      </w:pPr>
      <w:rPr>
        <w:rFonts w:hint="default"/>
        <w:b/>
        <w:color w:val="000000"/>
      </w:rPr>
    </w:lvl>
  </w:abstractNum>
  <w:abstractNum w:abstractNumId="16" w15:restartNumberingAfterBreak="0">
    <w:nsid w:val="667D056C"/>
    <w:multiLevelType w:val="hybridMultilevel"/>
    <w:tmpl w:val="7CE60302"/>
    <w:lvl w:ilvl="0" w:tplc="04150011">
      <w:start w:val="1"/>
      <w:numFmt w:val="decimal"/>
      <w:lvlText w:val="%1)"/>
      <w:lvlJc w:val="left"/>
      <w:pPr>
        <w:ind w:left="502" w:hanging="360"/>
      </w:pPr>
      <w:rPr>
        <w:rFonts w:hint="default"/>
        <w:b/>
      </w:rPr>
    </w:lvl>
    <w:lvl w:ilvl="1" w:tplc="68D40E4A">
      <w:start w:val="1"/>
      <w:numFmt w:val="lowerLetter"/>
      <w:lvlText w:val="%2)"/>
      <w:lvlJc w:val="left"/>
      <w:pPr>
        <w:ind w:left="1222" w:hanging="360"/>
      </w:pPr>
      <w:rPr>
        <w:b/>
        <w:i w:val="0"/>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7" w15:restartNumberingAfterBreak="0">
    <w:nsid w:val="7BD57825"/>
    <w:multiLevelType w:val="multilevel"/>
    <w:tmpl w:val="0415001F"/>
    <w:lvl w:ilvl="0">
      <w:start w:val="1"/>
      <w:numFmt w:val="decimal"/>
      <w:lvlText w:val="%1."/>
      <w:lvlJc w:val="left"/>
      <w:pPr>
        <w:ind w:left="360" w:hanging="360"/>
      </w:pPr>
      <w:rPr>
        <w:b/>
      </w:rPr>
    </w:lvl>
    <w:lvl w:ilvl="1">
      <w:start w:val="1"/>
      <w:numFmt w:val="decimal"/>
      <w:lvlText w:val="%1.%2."/>
      <w:lvlJc w:val="left"/>
      <w:pPr>
        <w:ind w:left="432" w:hanging="432"/>
      </w:pPr>
      <w:rPr>
        <w:rFonts w:hint="default"/>
        <w:b/>
        <w:color w:val="000000"/>
      </w:rPr>
    </w:lvl>
    <w:lvl w:ilvl="2">
      <w:start w:val="1"/>
      <w:numFmt w:val="decimal"/>
      <w:lvlText w:val="%1.%2.%3."/>
      <w:lvlJc w:val="left"/>
      <w:pPr>
        <w:ind w:left="1224" w:hanging="504"/>
      </w:pPr>
      <w:rPr>
        <w:rFonts w:hint="default"/>
        <w:b/>
        <w:color w:val="000000"/>
      </w:rPr>
    </w:lvl>
    <w:lvl w:ilvl="3">
      <w:start w:val="1"/>
      <w:numFmt w:val="decimal"/>
      <w:lvlText w:val="%1.%2.%3.%4."/>
      <w:lvlJc w:val="left"/>
      <w:pPr>
        <w:ind w:left="1728" w:hanging="648"/>
      </w:pPr>
      <w:rPr>
        <w:rFonts w:hint="default"/>
        <w:b/>
        <w:color w:val="000000"/>
      </w:rPr>
    </w:lvl>
    <w:lvl w:ilvl="4">
      <w:start w:val="1"/>
      <w:numFmt w:val="decimal"/>
      <w:lvlText w:val="%1.%2.%3.%4.%5."/>
      <w:lvlJc w:val="left"/>
      <w:pPr>
        <w:ind w:left="2232" w:hanging="792"/>
      </w:pPr>
      <w:rPr>
        <w:rFonts w:hint="default"/>
        <w:b/>
        <w:color w:val="000000"/>
      </w:rPr>
    </w:lvl>
    <w:lvl w:ilvl="5">
      <w:start w:val="1"/>
      <w:numFmt w:val="decimal"/>
      <w:lvlText w:val="%1.%2.%3.%4.%5.%6."/>
      <w:lvlJc w:val="left"/>
      <w:pPr>
        <w:ind w:left="2736" w:hanging="936"/>
      </w:pPr>
      <w:rPr>
        <w:rFonts w:hint="default"/>
        <w:b/>
        <w:color w:val="000000"/>
      </w:rPr>
    </w:lvl>
    <w:lvl w:ilvl="6">
      <w:start w:val="1"/>
      <w:numFmt w:val="decimal"/>
      <w:lvlText w:val="%1.%2.%3.%4.%5.%6.%7."/>
      <w:lvlJc w:val="left"/>
      <w:pPr>
        <w:ind w:left="3240" w:hanging="1080"/>
      </w:pPr>
      <w:rPr>
        <w:rFonts w:hint="default"/>
        <w:b/>
        <w:color w:val="000000"/>
      </w:rPr>
    </w:lvl>
    <w:lvl w:ilvl="7">
      <w:start w:val="1"/>
      <w:numFmt w:val="decimal"/>
      <w:lvlText w:val="%1.%2.%3.%4.%5.%6.%7.%8."/>
      <w:lvlJc w:val="left"/>
      <w:pPr>
        <w:ind w:left="3744" w:hanging="1224"/>
      </w:pPr>
      <w:rPr>
        <w:rFonts w:hint="default"/>
        <w:b/>
        <w:color w:val="000000"/>
      </w:rPr>
    </w:lvl>
    <w:lvl w:ilvl="8">
      <w:start w:val="1"/>
      <w:numFmt w:val="decimal"/>
      <w:lvlText w:val="%1.%2.%3.%4.%5.%6.%7.%8.%9."/>
      <w:lvlJc w:val="left"/>
      <w:pPr>
        <w:ind w:left="4320" w:hanging="1440"/>
      </w:pPr>
      <w:rPr>
        <w:rFonts w:hint="default"/>
        <w:b/>
        <w:color w:val="000000"/>
      </w:rPr>
    </w:lvl>
  </w:abstractNum>
  <w:abstractNum w:abstractNumId="18" w15:restartNumberingAfterBreak="0">
    <w:nsid w:val="7E280D3B"/>
    <w:multiLevelType w:val="hybridMultilevel"/>
    <w:tmpl w:val="10D2A12A"/>
    <w:lvl w:ilvl="0" w:tplc="D7405974">
      <w:start w:val="1"/>
      <w:numFmt w:val="upperLetter"/>
      <w:lvlText w:val="%1."/>
      <w:lvlJc w:val="left"/>
      <w:pPr>
        <w:ind w:left="1512" w:hanging="360"/>
      </w:pPr>
      <w:rPr>
        <w:rFonts w:eastAsia="Calibri" w:hint="default"/>
        <w:b/>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9" w15:restartNumberingAfterBreak="0">
    <w:nsid w:val="7FA94944"/>
    <w:multiLevelType w:val="hybridMultilevel"/>
    <w:tmpl w:val="EFE0F0D8"/>
    <w:lvl w:ilvl="0" w:tplc="2280E4B2">
      <w:start w:val="1"/>
      <w:numFmt w:val="upperLetter"/>
      <w:lvlText w:val="%1."/>
      <w:lvlJc w:val="left"/>
      <w:pPr>
        <w:ind w:left="927" w:hanging="360"/>
      </w:pPr>
      <w:rPr>
        <w:rFonts w:hint="default"/>
        <w:b/>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17"/>
  </w:num>
  <w:num w:numId="2">
    <w:abstractNumId w:val="1"/>
  </w:num>
  <w:num w:numId="3">
    <w:abstractNumId w:val="2"/>
  </w:num>
  <w:num w:numId="4">
    <w:abstractNumId w:val="19"/>
  </w:num>
  <w:num w:numId="5">
    <w:abstractNumId w:val="10"/>
  </w:num>
  <w:num w:numId="6">
    <w:abstractNumId w:val="14"/>
  </w:num>
  <w:num w:numId="7">
    <w:abstractNumId w:val="11"/>
  </w:num>
  <w:num w:numId="8">
    <w:abstractNumId w:val="16"/>
  </w:num>
  <w:num w:numId="9">
    <w:abstractNumId w:val="9"/>
  </w:num>
  <w:num w:numId="10">
    <w:abstractNumId w:val="8"/>
  </w:num>
  <w:num w:numId="11">
    <w:abstractNumId w:val="6"/>
  </w:num>
  <w:num w:numId="12">
    <w:abstractNumId w:val="0"/>
  </w:num>
  <w:num w:numId="13">
    <w:abstractNumId w:val="3"/>
  </w:num>
  <w:num w:numId="14">
    <w:abstractNumId w:val="7"/>
  </w:num>
  <w:num w:numId="15">
    <w:abstractNumId w:val="5"/>
  </w:num>
  <w:num w:numId="16">
    <w:abstractNumId w:val="12"/>
  </w:num>
  <w:num w:numId="17">
    <w:abstractNumId w:val="15"/>
  </w:num>
  <w:num w:numId="18">
    <w:abstractNumId w:val="4"/>
  </w:num>
  <w:num w:numId="19">
    <w:abstractNumId w:val="13"/>
  </w:num>
  <w:num w:numId="2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BA"/>
    <w:rsid w:val="0000748A"/>
    <w:rsid w:val="00007D57"/>
    <w:rsid w:val="000100E0"/>
    <w:rsid w:val="000102A9"/>
    <w:rsid w:val="000170C2"/>
    <w:rsid w:val="000232C4"/>
    <w:rsid w:val="0002385D"/>
    <w:rsid w:val="00027B3F"/>
    <w:rsid w:val="00032C1B"/>
    <w:rsid w:val="0003330C"/>
    <w:rsid w:val="00033FAF"/>
    <w:rsid w:val="00040684"/>
    <w:rsid w:val="00046166"/>
    <w:rsid w:val="00047C6D"/>
    <w:rsid w:val="00055852"/>
    <w:rsid w:val="000574CC"/>
    <w:rsid w:val="00063B19"/>
    <w:rsid w:val="00070B85"/>
    <w:rsid w:val="00071B79"/>
    <w:rsid w:val="000876BC"/>
    <w:rsid w:val="00090E26"/>
    <w:rsid w:val="000A3E90"/>
    <w:rsid w:val="000A403A"/>
    <w:rsid w:val="000B3C89"/>
    <w:rsid w:val="000B7968"/>
    <w:rsid w:val="000B7C77"/>
    <w:rsid w:val="000C2AA3"/>
    <w:rsid w:val="000C3BC0"/>
    <w:rsid w:val="000C748F"/>
    <w:rsid w:val="000D7B56"/>
    <w:rsid w:val="000F0B53"/>
    <w:rsid w:val="000F47F2"/>
    <w:rsid w:val="000F6A99"/>
    <w:rsid w:val="001002AE"/>
    <w:rsid w:val="00100FF3"/>
    <w:rsid w:val="001018FB"/>
    <w:rsid w:val="0010617C"/>
    <w:rsid w:val="00113E98"/>
    <w:rsid w:val="00114096"/>
    <w:rsid w:val="00116DD6"/>
    <w:rsid w:val="00117A5A"/>
    <w:rsid w:val="0012339C"/>
    <w:rsid w:val="00134DF4"/>
    <w:rsid w:val="00143B08"/>
    <w:rsid w:val="00150089"/>
    <w:rsid w:val="00160C22"/>
    <w:rsid w:val="00176713"/>
    <w:rsid w:val="00176F25"/>
    <w:rsid w:val="001809AF"/>
    <w:rsid w:val="00180E57"/>
    <w:rsid w:val="001811A7"/>
    <w:rsid w:val="00184012"/>
    <w:rsid w:val="001924E3"/>
    <w:rsid w:val="001B7024"/>
    <w:rsid w:val="001B7862"/>
    <w:rsid w:val="001C01C5"/>
    <w:rsid w:val="001C4F11"/>
    <w:rsid w:val="001D2956"/>
    <w:rsid w:val="001F6375"/>
    <w:rsid w:val="0020777B"/>
    <w:rsid w:val="0022024C"/>
    <w:rsid w:val="00220803"/>
    <w:rsid w:val="00225141"/>
    <w:rsid w:val="002252DC"/>
    <w:rsid w:val="00234DF6"/>
    <w:rsid w:val="00243651"/>
    <w:rsid w:val="002501B1"/>
    <w:rsid w:val="002533F5"/>
    <w:rsid w:val="00254E31"/>
    <w:rsid w:val="002605E1"/>
    <w:rsid w:val="00260EBA"/>
    <w:rsid w:val="002646DA"/>
    <w:rsid w:val="0028036D"/>
    <w:rsid w:val="00290220"/>
    <w:rsid w:val="00292162"/>
    <w:rsid w:val="00295BD5"/>
    <w:rsid w:val="00297B47"/>
    <w:rsid w:val="002A1D7B"/>
    <w:rsid w:val="002A432E"/>
    <w:rsid w:val="002B08B5"/>
    <w:rsid w:val="002B622D"/>
    <w:rsid w:val="002C0BE0"/>
    <w:rsid w:val="002C6F5C"/>
    <w:rsid w:val="002C7B47"/>
    <w:rsid w:val="002D2024"/>
    <w:rsid w:val="002E3B5C"/>
    <w:rsid w:val="002E4251"/>
    <w:rsid w:val="002E5384"/>
    <w:rsid w:val="002F13CE"/>
    <w:rsid w:val="002F71D5"/>
    <w:rsid w:val="00314EF5"/>
    <w:rsid w:val="00316DC0"/>
    <w:rsid w:val="00323058"/>
    <w:rsid w:val="00326F93"/>
    <w:rsid w:val="003320BC"/>
    <w:rsid w:val="00335734"/>
    <w:rsid w:val="00345CAC"/>
    <w:rsid w:val="00352462"/>
    <w:rsid w:val="0036158C"/>
    <w:rsid w:val="0036163C"/>
    <w:rsid w:val="00363322"/>
    <w:rsid w:val="00363492"/>
    <w:rsid w:val="00363CC5"/>
    <w:rsid w:val="00374B54"/>
    <w:rsid w:val="00384BDB"/>
    <w:rsid w:val="00394362"/>
    <w:rsid w:val="00394994"/>
    <w:rsid w:val="00396BBE"/>
    <w:rsid w:val="003A03D0"/>
    <w:rsid w:val="003A118E"/>
    <w:rsid w:val="003A1801"/>
    <w:rsid w:val="003A7053"/>
    <w:rsid w:val="003B0871"/>
    <w:rsid w:val="003B2E1F"/>
    <w:rsid w:val="003B6AAE"/>
    <w:rsid w:val="003B71E2"/>
    <w:rsid w:val="003C3E67"/>
    <w:rsid w:val="003C4B97"/>
    <w:rsid w:val="003C675B"/>
    <w:rsid w:val="003C6772"/>
    <w:rsid w:val="003D0C69"/>
    <w:rsid w:val="003D1D24"/>
    <w:rsid w:val="003F436D"/>
    <w:rsid w:val="00401D36"/>
    <w:rsid w:val="00403795"/>
    <w:rsid w:val="00417E2C"/>
    <w:rsid w:val="00420B7E"/>
    <w:rsid w:val="00423F05"/>
    <w:rsid w:val="00433828"/>
    <w:rsid w:val="00434646"/>
    <w:rsid w:val="00441582"/>
    <w:rsid w:val="00443B98"/>
    <w:rsid w:val="00446239"/>
    <w:rsid w:val="00463889"/>
    <w:rsid w:val="00465050"/>
    <w:rsid w:val="00471014"/>
    <w:rsid w:val="00485E6A"/>
    <w:rsid w:val="004863D9"/>
    <w:rsid w:val="004905D9"/>
    <w:rsid w:val="00492D22"/>
    <w:rsid w:val="004937F3"/>
    <w:rsid w:val="004939DC"/>
    <w:rsid w:val="0049693B"/>
    <w:rsid w:val="004C1870"/>
    <w:rsid w:val="004D7927"/>
    <w:rsid w:val="004E75AD"/>
    <w:rsid w:val="00500324"/>
    <w:rsid w:val="0050572A"/>
    <w:rsid w:val="005129DE"/>
    <w:rsid w:val="00525CC6"/>
    <w:rsid w:val="00526473"/>
    <w:rsid w:val="005349F7"/>
    <w:rsid w:val="005434D4"/>
    <w:rsid w:val="00543D99"/>
    <w:rsid w:val="00545F23"/>
    <w:rsid w:val="00552382"/>
    <w:rsid w:val="005523D6"/>
    <w:rsid w:val="00562FCE"/>
    <w:rsid w:val="005668CC"/>
    <w:rsid w:val="005709A3"/>
    <w:rsid w:val="00573013"/>
    <w:rsid w:val="00583B59"/>
    <w:rsid w:val="00584C22"/>
    <w:rsid w:val="0059543E"/>
    <w:rsid w:val="00596E87"/>
    <w:rsid w:val="005B1D99"/>
    <w:rsid w:val="005B4C91"/>
    <w:rsid w:val="005B7DFD"/>
    <w:rsid w:val="005E5FAE"/>
    <w:rsid w:val="005E7D58"/>
    <w:rsid w:val="00604ADC"/>
    <w:rsid w:val="00615211"/>
    <w:rsid w:val="00617EFE"/>
    <w:rsid w:val="006248F8"/>
    <w:rsid w:val="0063088F"/>
    <w:rsid w:val="00633B54"/>
    <w:rsid w:val="006341AD"/>
    <w:rsid w:val="00643650"/>
    <w:rsid w:val="006441FB"/>
    <w:rsid w:val="00673B54"/>
    <w:rsid w:val="006B0987"/>
    <w:rsid w:val="006B4D7D"/>
    <w:rsid w:val="006B4FC2"/>
    <w:rsid w:val="006C3A53"/>
    <w:rsid w:val="006E006C"/>
    <w:rsid w:val="006E1D00"/>
    <w:rsid w:val="006E5980"/>
    <w:rsid w:val="006E5DB0"/>
    <w:rsid w:val="006F09B1"/>
    <w:rsid w:val="006F25CA"/>
    <w:rsid w:val="007019C1"/>
    <w:rsid w:val="007055F2"/>
    <w:rsid w:val="00705DC9"/>
    <w:rsid w:val="00706B27"/>
    <w:rsid w:val="0072024E"/>
    <w:rsid w:val="00720775"/>
    <w:rsid w:val="007352AA"/>
    <w:rsid w:val="00735BC0"/>
    <w:rsid w:val="00742027"/>
    <w:rsid w:val="00742335"/>
    <w:rsid w:val="007464C0"/>
    <w:rsid w:val="00750003"/>
    <w:rsid w:val="0075465F"/>
    <w:rsid w:val="00756371"/>
    <w:rsid w:val="00767EF1"/>
    <w:rsid w:val="00770F66"/>
    <w:rsid w:val="00781274"/>
    <w:rsid w:val="007813D7"/>
    <w:rsid w:val="007910EC"/>
    <w:rsid w:val="00795D76"/>
    <w:rsid w:val="007970F7"/>
    <w:rsid w:val="007A1ACF"/>
    <w:rsid w:val="007A7E1A"/>
    <w:rsid w:val="007B2126"/>
    <w:rsid w:val="007B4581"/>
    <w:rsid w:val="007B48BB"/>
    <w:rsid w:val="007C1C95"/>
    <w:rsid w:val="007C417C"/>
    <w:rsid w:val="007D2212"/>
    <w:rsid w:val="007D5033"/>
    <w:rsid w:val="007E64D9"/>
    <w:rsid w:val="007E66DC"/>
    <w:rsid w:val="007E7357"/>
    <w:rsid w:val="007F1789"/>
    <w:rsid w:val="007F3777"/>
    <w:rsid w:val="00800292"/>
    <w:rsid w:val="0081152E"/>
    <w:rsid w:val="008115E6"/>
    <w:rsid w:val="008131AA"/>
    <w:rsid w:val="00817024"/>
    <w:rsid w:val="008243B4"/>
    <w:rsid w:val="00825411"/>
    <w:rsid w:val="00827461"/>
    <w:rsid w:val="0083370E"/>
    <w:rsid w:val="0084664A"/>
    <w:rsid w:val="0085383A"/>
    <w:rsid w:val="0086300D"/>
    <w:rsid w:val="00863441"/>
    <w:rsid w:val="00863775"/>
    <w:rsid w:val="0086475D"/>
    <w:rsid w:val="00872816"/>
    <w:rsid w:val="00872FBE"/>
    <w:rsid w:val="00873F24"/>
    <w:rsid w:val="00874FF3"/>
    <w:rsid w:val="00877147"/>
    <w:rsid w:val="008868AD"/>
    <w:rsid w:val="00890AAA"/>
    <w:rsid w:val="00895757"/>
    <w:rsid w:val="00895DB1"/>
    <w:rsid w:val="008A087F"/>
    <w:rsid w:val="008A0E0B"/>
    <w:rsid w:val="008A3003"/>
    <w:rsid w:val="008A48F3"/>
    <w:rsid w:val="008A7CB3"/>
    <w:rsid w:val="008B52E1"/>
    <w:rsid w:val="008C30EB"/>
    <w:rsid w:val="008C7611"/>
    <w:rsid w:val="008D4311"/>
    <w:rsid w:val="008D5924"/>
    <w:rsid w:val="008D5F86"/>
    <w:rsid w:val="008D7939"/>
    <w:rsid w:val="008F3F12"/>
    <w:rsid w:val="008F74DF"/>
    <w:rsid w:val="009019E1"/>
    <w:rsid w:val="0090583E"/>
    <w:rsid w:val="00907C56"/>
    <w:rsid w:val="009128D2"/>
    <w:rsid w:val="00926D38"/>
    <w:rsid w:val="009418B9"/>
    <w:rsid w:val="00956065"/>
    <w:rsid w:val="00957302"/>
    <w:rsid w:val="00970123"/>
    <w:rsid w:val="0097100B"/>
    <w:rsid w:val="0098588D"/>
    <w:rsid w:val="00985E2A"/>
    <w:rsid w:val="009964F9"/>
    <w:rsid w:val="00996EDD"/>
    <w:rsid w:val="009A6F54"/>
    <w:rsid w:val="009A6FB9"/>
    <w:rsid w:val="009B1324"/>
    <w:rsid w:val="009B3BE3"/>
    <w:rsid w:val="009C1BA5"/>
    <w:rsid w:val="009C20EF"/>
    <w:rsid w:val="009D6A0B"/>
    <w:rsid w:val="009E0DA0"/>
    <w:rsid w:val="009E1066"/>
    <w:rsid w:val="009E410C"/>
    <w:rsid w:val="009F247F"/>
    <w:rsid w:val="009F60C0"/>
    <w:rsid w:val="00A04EF8"/>
    <w:rsid w:val="00A050D7"/>
    <w:rsid w:val="00A10C0A"/>
    <w:rsid w:val="00A124A0"/>
    <w:rsid w:val="00A13264"/>
    <w:rsid w:val="00A14CF5"/>
    <w:rsid w:val="00A2533A"/>
    <w:rsid w:val="00A3273B"/>
    <w:rsid w:val="00A470CD"/>
    <w:rsid w:val="00A52614"/>
    <w:rsid w:val="00A526E1"/>
    <w:rsid w:val="00A55788"/>
    <w:rsid w:val="00A6052E"/>
    <w:rsid w:val="00A870D2"/>
    <w:rsid w:val="00A92A71"/>
    <w:rsid w:val="00A94BCB"/>
    <w:rsid w:val="00A97A3E"/>
    <w:rsid w:val="00AA1F35"/>
    <w:rsid w:val="00AA2029"/>
    <w:rsid w:val="00AA6859"/>
    <w:rsid w:val="00AC6416"/>
    <w:rsid w:val="00AD0567"/>
    <w:rsid w:val="00AD2115"/>
    <w:rsid w:val="00AD214B"/>
    <w:rsid w:val="00AD2FD2"/>
    <w:rsid w:val="00AD5A32"/>
    <w:rsid w:val="00AE4903"/>
    <w:rsid w:val="00AE5B17"/>
    <w:rsid w:val="00AE68C6"/>
    <w:rsid w:val="00AF2775"/>
    <w:rsid w:val="00B15C3D"/>
    <w:rsid w:val="00B23115"/>
    <w:rsid w:val="00B2568C"/>
    <w:rsid w:val="00B25BAC"/>
    <w:rsid w:val="00B42E5D"/>
    <w:rsid w:val="00B51604"/>
    <w:rsid w:val="00B61492"/>
    <w:rsid w:val="00B64079"/>
    <w:rsid w:val="00B665B1"/>
    <w:rsid w:val="00B71082"/>
    <w:rsid w:val="00B727BD"/>
    <w:rsid w:val="00B73985"/>
    <w:rsid w:val="00B76D79"/>
    <w:rsid w:val="00B773B4"/>
    <w:rsid w:val="00B821F1"/>
    <w:rsid w:val="00B972B5"/>
    <w:rsid w:val="00BA331C"/>
    <w:rsid w:val="00BB2B15"/>
    <w:rsid w:val="00BC659E"/>
    <w:rsid w:val="00BC72B4"/>
    <w:rsid w:val="00BE1289"/>
    <w:rsid w:val="00BE4346"/>
    <w:rsid w:val="00BE6344"/>
    <w:rsid w:val="00BF0699"/>
    <w:rsid w:val="00BF2CAF"/>
    <w:rsid w:val="00BF7A5B"/>
    <w:rsid w:val="00C011C6"/>
    <w:rsid w:val="00C016F7"/>
    <w:rsid w:val="00C0351D"/>
    <w:rsid w:val="00C1606E"/>
    <w:rsid w:val="00C26633"/>
    <w:rsid w:val="00C3763E"/>
    <w:rsid w:val="00C476EB"/>
    <w:rsid w:val="00C47F96"/>
    <w:rsid w:val="00C5682B"/>
    <w:rsid w:val="00C73912"/>
    <w:rsid w:val="00C74D10"/>
    <w:rsid w:val="00C75F7D"/>
    <w:rsid w:val="00C77DD9"/>
    <w:rsid w:val="00C8027B"/>
    <w:rsid w:val="00C85F38"/>
    <w:rsid w:val="00C915EE"/>
    <w:rsid w:val="00C92D70"/>
    <w:rsid w:val="00CB45DC"/>
    <w:rsid w:val="00CC187D"/>
    <w:rsid w:val="00CC247C"/>
    <w:rsid w:val="00CD4935"/>
    <w:rsid w:val="00CD7453"/>
    <w:rsid w:val="00CE0904"/>
    <w:rsid w:val="00CE2001"/>
    <w:rsid w:val="00CE4748"/>
    <w:rsid w:val="00CF202A"/>
    <w:rsid w:val="00CF4DA0"/>
    <w:rsid w:val="00D064DE"/>
    <w:rsid w:val="00D06AF8"/>
    <w:rsid w:val="00D155D5"/>
    <w:rsid w:val="00D16822"/>
    <w:rsid w:val="00D27D9A"/>
    <w:rsid w:val="00D3315F"/>
    <w:rsid w:val="00D36117"/>
    <w:rsid w:val="00D46E93"/>
    <w:rsid w:val="00D5007D"/>
    <w:rsid w:val="00D5585B"/>
    <w:rsid w:val="00D625F9"/>
    <w:rsid w:val="00D65071"/>
    <w:rsid w:val="00D70AD0"/>
    <w:rsid w:val="00D76534"/>
    <w:rsid w:val="00D81032"/>
    <w:rsid w:val="00D838C0"/>
    <w:rsid w:val="00D85B36"/>
    <w:rsid w:val="00D94683"/>
    <w:rsid w:val="00DA0220"/>
    <w:rsid w:val="00DA73B5"/>
    <w:rsid w:val="00DC31BB"/>
    <w:rsid w:val="00DC6FF9"/>
    <w:rsid w:val="00DD49D3"/>
    <w:rsid w:val="00DE3B58"/>
    <w:rsid w:val="00DE44A7"/>
    <w:rsid w:val="00DF03B3"/>
    <w:rsid w:val="00DF284E"/>
    <w:rsid w:val="00DF71D7"/>
    <w:rsid w:val="00E00489"/>
    <w:rsid w:val="00E07455"/>
    <w:rsid w:val="00E114B2"/>
    <w:rsid w:val="00E27142"/>
    <w:rsid w:val="00E272A4"/>
    <w:rsid w:val="00E3241B"/>
    <w:rsid w:val="00E445F8"/>
    <w:rsid w:val="00E52ECF"/>
    <w:rsid w:val="00E55A0F"/>
    <w:rsid w:val="00E55ED6"/>
    <w:rsid w:val="00E57BD3"/>
    <w:rsid w:val="00E66776"/>
    <w:rsid w:val="00E70EBD"/>
    <w:rsid w:val="00E71156"/>
    <w:rsid w:val="00E74973"/>
    <w:rsid w:val="00E74E21"/>
    <w:rsid w:val="00E877F8"/>
    <w:rsid w:val="00E91515"/>
    <w:rsid w:val="00E934EA"/>
    <w:rsid w:val="00E94885"/>
    <w:rsid w:val="00E977C8"/>
    <w:rsid w:val="00EA41C5"/>
    <w:rsid w:val="00EB37DD"/>
    <w:rsid w:val="00EB4739"/>
    <w:rsid w:val="00EB52E4"/>
    <w:rsid w:val="00EB6AB4"/>
    <w:rsid w:val="00EE1721"/>
    <w:rsid w:val="00EE1830"/>
    <w:rsid w:val="00EE5A93"/>
    <w:rsid w:val="00EF26ED"/>
    <w:rsid w:val="00EF5F41"/>
    <w:rsid w:val="00F004FB"/>
    <w:rsid w:val="00F0310B"/>
    <w:rsid w:val="00F05E00"/>
    <w:rsid w:val="00F0657F"/>
    <w:rsid w:val="00F10E08"/>
    <w:rsid w:val="00F220EB"/>
    <w:rsid w:val="00F23132"/>
    <w:rsid w:val="00F25C14"/>
    <w:rsid w:val="00F3272D"/>
    <w:rsid w:val="00F46A80"/>
    <w:rsid w:val="00F544E4"/>
    <w:rsid w:val="00F626A2"/>
    <w:rsid w:val="00F94378"/>
    <w:rsid w:val="00F9592F"/>
    <w:rsid w:val="00FA0C6F"/>
    <w:rsid w:val="00FA141D"/>
    <w:rsid w:val="00FA639F"/>
    <w:rsid w:val="00FB3CA4"/>
    <w:rsid w:val="00FB45AF"/>
    <w:rsid w:val="00FC28AC"/>
    <w:rsid w:val="00FD62C8"/>
    <w:rsid w:val="00FD6759"/>
    <w:rsid w:val="00FD7ED5"/>
    <w:rsid w:val="00FE3792"/>
    <w:rsid w:val="00FE7226"/>
    <w:rsid w:val="00FE7BE8"/>
    <w:rsid w:val="00FF3C6F"/>
    <w:rsid w:val="00FF4E95"/>
    <w:rsid w:val="00FF58B0"/>
    <w:rsid w:val="00FF5A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EF9D3"/>
  <w15:chartTrackingRefBased/>
  <w15:docId w15:val="{24F53567-277A-4B55-8135-2D6425C92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432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96E8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96E87"/>
    <w:rPr>
      <w:rFonts w:ascii="Tahoma" w:eastAsia="Calibri" w:hAnsi="Tahoma" w:cs="Tahoma"/>
      <w:sz w:val="16"/>
      <w:szCs w:val="16"/>
    </w:rPr>
  </w:style>
  <w:style w:type="paragraph" w:styleId="Bezodstpw">
    <w:name w:val="No Spacing"/>
    <w:uiPriority w:val="1"/>
    <w:qFormat/>
    <w:rsid w:val="00DA0220"/>
    <w:rPr>
      <w:rFonts w:ascii="Times New Roman" w:eastAsia="Times New Roman" w:hAnsi="Times New Roman"/>
      <w:sz w:val="24"/>
      <w:szCs w:val="24"/>
    </w:rPr>
  </w:style>
  <w:style w:type="character" w:styleId="Hipercze">
    <w:name w:val="Hyperlink"/>
    <w:uiPriority w:val="99"/>
    <w:unhideWhenUsed/>
    <w:rsid w:val="00394362"/>
    <w:rPr>
      <w:color w:val="0000FF"/>
      <w:u w:val="single"/>
    </w:rPr>
  </w:style>
  <w:style w:type="paragraph" w:styleId="Tekstpodstawowy">
    <w:name w:val="Body Text"/>
    <w:basedOn w:val="Normalny"/>
    <w:link w:val="TekstpodstawowyZnak"/>
    <w:rsid w:val="0010617C"/>
    <w:pPr>
      <w:spacing w:after="0" w:line="240" w:lineRule="auto"/>
      <w:jc w:val="center"/>
    </w:pPr>
    <w:rPr>
      <w:rFonts w:ascii="Arial" w:eastAsia="Times New Roman" w:hAnsi="Arial" w:cs="Arial"/>
      <w:sz w:val="24"/>
      <w:szCs w:val="24"/>
      <w:lang w:eastAsia="pl-PL"/>
    </w:rPr>
  </w:style>
  <w:style w:type="character" w:customStyle="1" w:styleId="TekstpodstawowyZnak">
    <w:name w:val="Tekst podstawowy Znak"/>
    <w:link w:val="Tekstpodstawowy"/>
    <w:rsid w:val="0010617C"/>
    <w:rPr>
      <w:rFonts w:ascii="Arial" w:eastAsia="Times New Roman" w:hAnsi="Arial" w:cs="Arial"/>
      <w:sz w:val="24"/>
      <w:szCs w:val="24"/>
      <w:lang w:eastAsia="pl-PL"/>
    </w:rPr>
  </w:style>
  <w:style w:type="paragraph" w:styleId="Akapitzlist">
    <w:name w:val="List Paragraph"/>
    <w:basedOn w:val="Normalny"/>
    <w:link w:val="AkapitzlistZnak"/>
    <w:uiPriority w:val="34"/>
    <w:qFormat/>
    <w:rsid w:val="0010617C"/>
    <w:pPr>
      <w:ind w:left="720"/>
      <w:contextualSpacing/>
    </w:pPr>
  </w:style>
  <w:style w:type="paragraph" w:styleId="Nagwek">
    <w:name w:val="header"/>
    <w:basedOn w:val="Normalny"/>
    <w:link w:val="NagwekZnak"/>
    <w:uiPriority w:val="99"/>
    <w:unhideWhenUsed/>
    <w:rsid w:val="005709A3"/>
    <w:pPr>
      <w:tabs>
        <w:tab w:val="center" w:pos="4536"/>
        <w:tab w:val="right" w:pos="9072"/>
      </w:tabs>
    </w:pPr>
  </w:style>
  <w:style w:type="character" w:customStyle="1" w:styleId="NagwekZnak">
    <w:name w:val="Nagłówek Znak"/>
    <w:link w:val="Nagwek"/>
    <w:uiPriority w:val="99"/>
    <w:rsid w:val="005709A3"/>
    <w:rPr>
      <w:sz w:val="22"/>
      <w:szCs w:val="22"/>
      <w:lang w:eastAsia="en-US"/>
    </w:rPr>
  </w:style>
  <w:style w:type="paragraph" w:styleId="Stopka">
    <w:name w:val="footer"/>
    <w:basedOn w:val="Normalny"/>
    <w:link w:val="StopkaZnak"/>
    <w:uiPriority w:val="99"/>
    <w:unhideWhenUsed/>
    <w:rsid w:val="005709A3"/>
    <w:pPr>
      <w:tabs>
        <w:tab w:val="center" w:pos="4536"/>
        <w:tab w:val="right" w:pos="9072"/>
      </w:tabs>
    </w:pPr>
  </w:style>
  <w:style w:type="character" w:customStyle="1" w:styleId="StopkaZnak">
    <w:name w:val="Stopka Znak"/>
    <w:link w:val="Stopka"/>
    <w:uiPriority w:val="99"/>
    <w:rsid w:val="005709A3"/>
    <w:rPr>
      <w:sz w:val="22"/>
      <w:szCs w:val="22"/>
      <w:lang w:eastAsia="en-US"/>
    </w:rPr>
  </w:style>
  <w:style w:type="paragraph" w:customStyle="1" w:styleId="cont-box">
    <w:name w:val="cont-box"/>
    <w:basedOn w:val="Normalny"/>
    <w:rsid w:val="002B622D"/>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2B622D"/>
    <w:rPr>
      <w:b/>
      <w:bCs/>
    </w:rPr>
  </w:style>
  <w:style w:type="character" w:customStyle="1" w:styleId="AkapitzlistZnak">
    <w:name w:val="Akapit z listą Znak"/>
    <w:link w:val="Akapitzlist"/>
    <w:uiPriority w:val="34"/>
    <w:locked/>
    <w:rsid w:val="001B7862"/>
    <w:rPr>
      <w:sz w:val="22"/>
      <w:szCs w:val="22"/>
      <w:lang w:eastAsia="en-US"/>
    </w:rPr>
  </w:style>
  <w:style w:type="paragraph" w:styleId="Tekstpodstawowy2">
    <w:name w:val="Body Text 2"/>
    <w:basedOn w:val="Normalny"/>
    <w:link w:val="Tekstpodstawowy2Znak"/>
    <w:uiPriority w:val="99"/>
    <w:semiHidden/>
    <w:unhideWhenUsed/>
    <w:rsid w:val="009E1066"/>
    <w:pPr>
      <w:spacing w:after="120" w:line="480" w:lineRule="auto"/>
    </w:pPr>
  </w:style>
  <w:style w:type="character" w:customStyle="1" w:styleId="Tekstpodstawowy2Znak">
    <w:name w:val="Tekst podstawowy 2 Znak"/>
    <w:link w:val="Tekstpodstawowy2"/>
    <w:uiPriority w:val="99"/>
    <w:semiHidden/>
    <w:rsid w:val="009E1066"/>
    <w:rPr>
      <w:sz w:val="22"/>
      <w:szCs w:val="22"/>
      <w:lang w:eastAsia="en-US"/>
    </w:rPr>
  </w:style>
  <w:style w:type="table" w:customStyle="1" w:styleId="Tabela-Siatka1">
    <w:name w:val="Tabela - Siatka1"/>
    <w:basedOn w:val="Standardowy"/>
    <w:next w:val="Tabela-Siatka"/>
    <w:uiPriority w:val="59"/>
    <w:rsid w:val="00AF2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AF2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6F25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F25CA"/>
    <w:rPr>
      <w:lang w:eastAsia="en-US"/>
    </w:rPr>
  </w:style>
  <w:style w:type="character" w:styleId="Odwoanieprzypisukocowego">
    <w:name w:val="endnote reference"/>
    <w:basedOn w:val="Domylnaczcionkaakapitu"/>
    <w:uiPriority w:val="99"/>
    <w:semiHidden/>
    <w:unhideWhenUsed/>
    <w:rsid w:val="006F25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1168">
      <w:bodyDiv w:val="1"/>
      <w:marLeft w:val="0"/>
      <w:marRight w:val="0"/>
      <w:marTop w:val="0"/>
      <w:marBottom w:val="0"/>
      <w:divBdr>
        <w:top w:val="none" w:sz="0" w:space="0" w:color="auto"/>
        <w:left w:val="none" w:sz="0" w:space="0" w:color="auto"/>
        <w:bottom w:val="none" w:sz="0" w:space="0" w:color="auto"/>
        <w:right w:val="none" w:sz="0" w:space="0" w:color="auto"/>
      </w:divBdr>
    </w:div>
    <w:div w:id="82773863">
      <w:bodyDiv w:val="1"/>
      <w:marLeft w:val="0"/>
      <w:marRight w:val="0"/>
      <w:marTop w:val="0"/>
      <w:marBottom w:val="0"/>
      <w:divBdr>
        <w:top w:val="none" w:sz="0" w:space="0" w:color="auto"/>
        <w:left w:val="none" w:sz="0" w:space="0" w:color="auto"/>
        <w:bottom w:val="none" w:sz="0" w:space="0" w:color="auto"/>
        <w:right w:val="none" w:sz="0" w:space="0" w:color="auto"/>
      </w:divBdr>
    </w:div>
    <w:div w:id="89130314">
      <w:bodyDiv w:val="1"/>
      <w:marLeft w:val="0"/>
      <w:marRight w:val="0"/>
      <w:marTop w:val="0"/>
      <w:marBottom w:val="0"/>
      <w:divBdr>
        <w:top w:val="none" w:sz="0" w:space="0" w:color="auto"/>
        <w:left w:val="none" w:sz="0" w:space="0" w:color="auto"/>
        <w:bottom w:val="none" w:sz="0" w:space="0" w:color="auto"/>
        <w:right w:val="none" w:sz="0" w:space="0" w:color="auto"/>
      </w:divBdr>
    </w:div>
    <w:div w:id="270237494">
      <w:bodyDiv w:val="1"/>
      <w:marLeft w:val="0"/>
      <w:marRight w:val="0"/>
      <w:marTop w:val="0"/>
      <w:marBottom w:val="0"/>
      <w:divBdr>
        <w:top w:val="none" w:sz="0" w:space="0" w:color="auto"/>
        <w:left w:val="none" w:sz="0" w:space="0" w:color="auto"/>
        <w:bottom w:val="none" w:sz="0" w:space="0" w:color="auto"/>
        <w:right w:val="none" w:sz="0" w:space="0" w:color="auto"/>
      </w:divBdr>
    </w:div>
    <w:div w:id="278339197">
      <w:bodyDiv w:val="1"/>
      <w:marLeft w:val="0"/>
      <w:marRight w:val="0"/>
      <w:marTop w:val="0"/>
      <w:marBottom w:val="0"/>
      <w:divBdr>
        <w:top w:val="none" w:sz="0" w:space="0" w:color="auto"/>
        <w:left w:val="none" w:sz="0" w:space="0" w:color="auto"/>
        <w:bottom w:val="none" w:sz="0" w:space="0" w:color="auto"/>
        <w:right w:val="none" w:sz="0" w:space="0" w:color="auto"/>
      </w:divBdr>
    </w:div>
    <w:div w:id="308483463">
      <w:bodyDiv w:val="1"/>
      <w:marLeft w:val="0"/>
      <w:marRight w:val="0"/>
      <w:marTop w:val="0"/>
      <w:marBottom w:val="0"/>
      <w:divBdr>
        <w:top w:val="none" w:sz="0" w:space="0" w:color="auto"/>
        <w:left w:val="none" w:sz="0" w:space="0" w:color="auto"/>
        <w:bottom w:val="none" w:sz="0" w:space="0" w:color="auto"/>
        <w:right w:val="none" w:sz="0" w:space="0" w:color="auto"/>
      </w:divBdr>
    </w:div>
    <w:div w:id="353700395">
      <w:bodyDiv w:val="1"/>
      <w:marLeft w:val="0"/>
      <w:marRight w:val="0"/>
      <w:marTop w:val="0"/>
      <w:marBottom w:val="0"/>
      <w:divBdr>
        <w:top w:val="none" w:sz="0" w:space="0" w:color="auto"/>
        <w:left w:val="none" w:sz="0" w:space="0" w:color="auto"/>
        <w:bottom w:val="none" w:sz="0" w:space="0" w:color="auto"/>
        <w:right w:val="none" w:sz="0" w:space="0" w:color="auto"/>
      </w:divBdr>
    </w:div>
    <w:div w:id="361513556">
      <w:bodyDiv w:val="1"/>
      <w:marLeft w:val="0"/>
      <w:marRight w:val="0"/>
      <w:marTop w:val="0"/>
      <w:marBottom w:val="0"/>
      <w:divBdr>
        <w:top w:val="none" w:sz="0" w:space="0" w:color="auto"/>
        <w:left w:val="none" w:sz="0" w:space="0" w:color="auto"/>
        <w:bottom w:val="none" w:sz="0" w:space="0" w:color="auto"/>
        <w:right w:val="none" w:sz="0" w:space="0" w:color="auto"/>
      </w:divBdr>
    </w:div>
    <w:div w:id="368184780">
      <w:bodyDiv w:val="1"/>
      <w:marLeft w:val="0"/>
      <w:marRight w:val="0"/>
      <w:marTop w:val="0"/>
      <w:marBottom w:val="0"/>
      <w:divBdr>
        <w:top w:val="none" w:sz="0" w:space="0" w:color="auto"/>
        <w:left w:val="none" w:sz="0" w:space="0" w:color="auto"/>
        <w:bottom w:val="none" w:sz="0" w:space="0" w:color="auto"/>
        <w:right w:val="none" w:sz="0" w:space="0" w:color="auto"/>
      </w:divBdr>
    </w:div>
    <w:div w:id="433474477">
      <w:bodyDiv w:val="1"/>
      <w:marLeft w:val="0"/>
      <w:marRight w:val="0"/>
      <w:marTop w:val="0"/>
      <w:marBottom w:val="0"/>
      <w:divBdr>
        <w:top w:val="none" w:sz="0" w:space="0" w:color="auto"/>
        <w:left w:val="none" w:sz="0" w:space="0" w:color="auto"/>
        <w:bottom w:val="none" w:sz="0" w:space="0" w:color="auto"/>
        <w:right w:val="none" w:sz="0" w:space="0" w:color="auto"/>
      </w:divBdr>
    </w:div>
    <w:div w:id="545486801">
      <w:bodyDiv w:val="1"/>
      <w:marLeft w:val="0"/>
      <w:marRight w:val="0"/>
      <w:marTop w:val="0"/>
      <w:marBottom w:val="0"/>
      <w:divBdr>
        <w:top w:val="none" w:sz="0" w:space="0" w:color="auto"/>
        <w:left w:val="none" w:sz="0" w:space="0" w:color="auto"/>
        <w:bottom w:val="none" w:sz="0" w:space="0" w:color="auto"/>
        <w:right w:val="none" w:sz="0" w:space="0" w:color="auto"/>
      </w:divBdr>
    </w:div>
    <w:div w:id="669216805">
      <w:bodyDiv w:val="1"/>
      <w:marLeft w:val="0"/>
      <w:marRight w:val="0"/>
      <w:marTop w:val="0"/>
      <w:marBottom w:val="0"/>
      <w:divBdr>
        <w:top w:val="none" w:sz="0" w:space="0" w:color="auto"/>
        <w:left w:val="none" w:sz="0" w:space="0" w:color="auto"/>
        <w:bottom w:val="none" w:sz="0" w:space="0" w:color="auto"/>
        <w:right w:val="none" w:sz="0" w:space="0" w:color="auto"/>
      </w:divBdr>
    </w:div>
    <w:div w:id="684749714">
      <w:bodyDiv w:val="1"/>
      <w:marLeft w:val="0"/>
      <w:marRight w:val="0"/>
      <w:marTop w:val="0"/>
      <w:marBottom w:val="0"/>
      <w:divBdr>
        <w:top w:val="none" w:sz="0" w:space="0" w:color="auto"/>
        <w:left w:val="none" w:sz="0" w:space="0" w:color="auto"/>
        <w:bottom w:val="none" w:sz="0" w:space="0" w:color="auto"/>
        <w:right w:val="none" w:sz="0" w:space="0" w:color="auto"/>
      </w:divBdr>
    </w:div>
    <w:div w:id="760029494">
      <w:bodyDiv w:val="1"/>
      <w:marLeft w:val="0"/>
      <w:marRight w:val="0"/>
      <w:marTop w:val="0"/>
      <w:marBottom w:val="0"/>
      <w:divBdr>
        <w:top w:val="none" w:sz="0" w:space="0" w:color="auto"/>
        <w:left w:val="none" w:sz="0" w:space="0" w:color="auto"/>
        <w:bottom w:val="none" w:sz="0" w:space="0" w:color="auto"/>
        <w:right w:val="none" w:sz="0" w:space="0" w:color="auto"/>
      </w:divBdr>
    </w:div>
    <w:div w:id="785152154">
      <w:bodyDiv w:val="1"/>
      <w:marLeft w:val="0"/>
      <w:marRight w:val="0"/>
      <w:marTop w:val="0"/>
      <w:marBottom w:val="0"/>
      <w:divBdr>
        <w:top w:val="none" w:sz="0" w:space="0" w:color="auto"/>
        <w:left w:val="none" w:sz="0" w:space="0" w:color="auto"/>
        <w:bottom w:val="none" w:sz="0" w:space="0" w:color="auto"/>
        <w:right w:val="none" w:sz="0" w:space="0" w:color="auto"/>
      </w:divBdr>
    </w:div>
    <w:div w:id="863329556">
      <w:bodyDiv w:val="1"/>
      <w:marLeft w:val="0"/>
      <w:marRight w:val="0"/>
      <w:marTop w:val="0"/>
      <w:marBottom w:val="0"/>
      <w:divBdr>
        <w:top w:val="none" w:sz="0" w:space="0" w:color="auto"/>
        <w:left w:val="none" w:sz="0" w:space="0" w:color="auto"/>
        <w:bottom w:val="none" w:sz="0" w:space="0" w:color="auto"/>
        <w:right w:val="none" w:sz="0" w:space="0" w:color="auto"/>
      </w:divBdr>
    </w:div>
    <w:div w:id="902370221">
      <w:bodyDiv w:val="1"/>
      <w:marLeft w:val="0"/>
      <w:marRight w:val="0"/>
      <w:marTop w:val="0"/>
      <w:marBottom w:val="0"/>
      <w:divBdr>
        <w:top w:val="none" w:sz="0" w:space="0" w:color="auto"/>
        <w:left w:val="none" w:sz="0" w:space="0" w:color="auto"/>
        <w:bottom w:val="none" w:sz="0" w:space="0" w:color="auto"/>
        <w:right w:val="none" w:sz="0" w:space="0" w:color="auto"/>
      </w:divBdr>
    </w:div>
    <w:div w:id="908270715">
      <w:bodyDiv w:val="1"/>
      <w:marLeft w:val="0"/>
      <w:marRight w:val="0"/>
      <w:marTop w:val="0"/>
      <w:marBottom w:val="0"/>
      <w:divBdr>
        <w:top w:val="none" w:sz="0" w:space="0" w:color="auto"/>
        <w:left w:val="none" w:sz="0" w:space="0" w:color="auto"/>
        <w:bottom w:val="none" w:sz="0" w:space="0" w:color="auto"/>
        <w:right w:val="none" w:sz="0" w:space="0" w:color="auto"/>
      </w:divBdr>
    </w:div>
    <w:div w:id="938216711">
      <w:bodyDiv w:val="1"/>
      <w:marLeft w:val="0"/>
      <w:marRight w:val="0"/>
      <w:marTop w:val="0"/>
      <w:marBottom w:val="0"/>
      <w:divBdr>
        <w:top w:val="none" w:sz="0" w:space="0" w:color="auto"/>
        <w:left w:val="none" w:sz="0" w:space="0" w:color="auto"/>
        <w:bottom w:val="none" w:sz="0" w:space="0" w:color="auto"/>
        <w:right w:val="none" w:sz="0" w:space="0" w:color="auto"/>
      </w:divBdr>
    </w:div>
    <w:div w:id="1086069832">
      <w:bodyDiv w:val="1"/>
      <w:marLeft w:val="0"/>
      <w:marRight w:val="0"/>
      <w:marTop w:val="0"/>
      <w:marBottom w:val="0"/>
      <w:divBdr>
        <w:top w:val="none" w:sz="0" w:space="0" w:color="auto"/>
        <w:left w:val="none" w:sz="0" w:space="0" w:color="auto"/>
        <w:bottom w:val="none" w:sz="0" w:space="0" w:color="auto"/>
        <w:right w:val="none" w:sz="0" w:space="0" w:color="auto"/>
      </w:divBdr>
    </w:div>
    <w:div w:id="1099527352">
      <w:bodyDiv w:val="1"/>
      <w:marLeft w:val="0"/>
      <w:marRight w:val="0"/>
      <w:marTop w:val="0"/>
      <w:marBottom w:val="0"/>
      <w:divBdr>
        <w:top w:val="none" w:sz="0" w:space="0" w:color="auto"/>
        <w:left w:val="none" w:sz="0" w:space="0" w:color="auto"/>
        <w:bottom w:val="none" w:sz="0" w:space="0" w:color="auto"/>
        <w:right w:val="none" w:sz="0" w:space="0" w:color="auto"/>
      </w:divBdr>
    </w:div>
    <w:div w:id="1163936490">
      <w:bodyDiv w:val="1"/>
      <w:marLeft w:val="0"/>
      <w:marRight w:val="0"/>
      <w:marTop w:val="0"/>
      <w:marBottom w:val="0"/>
      <w:divBdr>
        <w:top w:val="none" w:sz="0" w:space="0" w:color="auto"/>
        <w:left w:val="none" w:sz="0" w:space="0" w:color="auto"/>
        <w:bottom w:val="none" w:sz="0" w:space="0" w:color="auto"/>
        <w:right w:val="none" w:sz="0" w:space="0" w:color="auto"/>
      </w:divBdr>
    </w:div>
    <w:div w:id="1249849822">
      <w:bodyDiv w:val="1"/>
      <w:marLeft w:val="0"/>
      <w:marRight w:val="0"/>
      <w:marTop w:val="0"/>
      <w:marBottom w:val="0"/>
      <w:divBdr>
        <w:top w:val="none" w:sz="0" w:space="0" w:color="auto"/>
        <w:left w:val="none" w:sz="0" w:space="0" w:color="auto"/>
        <w:bottom w:val="none" w:sz="0" w:space="0" w:color="auto"/>
        <w:right w:val="none" w:sz="0" w:space="0" w:color="auto"/>
      </w:divBdr>
    </w:div>
    <w:div w:id="1293250685">
      <w:bodyDiv w:val="1"/>
      <w:marLeft w:val="0"/>
      <w:marRight w:val="0"/>
      <w:marTop w:val="0"/>
      <w:marBottom w:val="0"/>
      <w:divBdr>
        <w:top w:val="none" w:sz="0" w:space="0" w:color="auto"/>
        <w:left w:val="none" w:sz="0" w:space="0" w:color="auto"/>
        <w:bottom w:val="none" w:sz="0" w:space="0" w:color="auto"/>
        <w:right w:val="none" w:sz="0" w:space="0" w:color="auto"/>
      </w:divBdr>
    </w:div>
    <w:div w:id="1354457707">
      <w:bodyDiv w:val="1"/>
      <w:marLeft w:val="0"/>
      <w:marRight w:val="0"/>
      <w:marTop w:val="0"/>
      <w:marBottom w:val="0"/>
      <w:divBdr>
        <w:top w:val="none" w:sz="0" w:space="0" w:color="auto"/>
        <w:left w:val="none" w:sz="0" w:space="0" w:color="auto"/>
        <w:bottom w:val="none" w:sz="0" w:space="0" w:color="auto"/>
        <w:right w:val="none" w:sz="0" w:space="0" w:color="auto"/>
      </w:divBdr>
    </w:div>
    <w:div w:id="1488131037">
      <w:bodyDiv w:val="1"/>
      <w:marLeft w:val="0"/>
      <w:marRight w:val="0"/>
      <w:marTop w:val="0"/>
      <w:marBottom w:val="0"/>
      <w:divBdr>
        <w:top w:val="none" w:sz="0" w:space="0" w:color="auto"/>
        <w:left w:val="none" w:sz="0" w:space="0" w:color="auto"/>
        <w:bottom w:val="none" w:sz="0" w:space="0" w:color="auto"/>
        <w:right w:val="none" w:sz="0" w:space="0" w:color="auto"/>
      </w:divBdr>
    </w:div>
    <w:div w:id="1570073088">
      <w:bodyDiv w:val="1"/>
      <w:marLeft w:val="0"/>
      <w:marRight w:val="0"/>
      <w:marTop w:val="0"/>
      <w:marBottom w:val="0"/>
      <w:divBdr>
        <w:top w:val="none" w:sz="0" w:space="0" w:color="auto"/>
        <w:left w:val="none" w:sz="0" w:space="0" w:color="auto"/>
        <w:bottom w:val="none" w:sz="0" w:space="0" w:color="auto"/>
        <w:right w:val="none" w:sz="0" w:space="0" w:color="auto"/>
      </w:divBdr>
    </w:div>
    <w:div w:id="1734232088">
      <w:bodyDiv w:val="1"/>
      <w:marLeft w:val="0"/>
      <w:marRight w:val="0"/>
      <w:marTop w:val="0"/>
      <w:marBottom w:val="0"/>
      <w:divBdr>
        <w:top w:val="none" w:sz="0" w:space="0" w:color="auto"/>
        <w:left w:val="none" w:sz="0" w:space="0" w:color="auto"/>
        <w:bottom w:val="none" w:sz="0" w:space="0" w:color="auto"/>
        <w:right w:val="none" w:sz="0" w:space="0" w:color="auto"/>
      </w:divBdr>
    </w:div>
    <w:div w:id="1771856877">
      <w:bodyDiv w:val="1"/>
      <w:marLeft w:val="0"/>
      <w:marRight w:val="0"/>
      <w:marTop w:val="0"/>
      <w:marBottom w:val="0"/>
      <w:divBdr>
        <w:top w:val="none" w:sz="0" w:space="0" w:color="auto"/>
        <w:left w:val="none" w:sz="0" w:space="0" w:color="auto"/>
        <w:bottom w:val="none" w:sz="0" w:space="0" w:color="auto"/>
        <w:right w:val="none" w:sz="0" w:space="0" w:color="auto"/>
      </w:divBdr>
    </w:div>
    <w:div w:id="1796753267">
      <w:bodyDiv w:val="1"/>
      <w:marLeft w:val="0"/>
      <w:marRight w:val="0"/>
      <w:marTop w:val="0"/>
      <w:marBottom w:val="0"/>
      <w:divBdr>
        <w:top w:val="none" w:sz="0" w:space="0" w:color="auto"/>
        <w:left w:val="none" w:sz="0" w:space="0" w:color="auto"/>
        <w:bottom w:val="none" w:sz="0" w:space="0" w:color="auto"/>
        <w:right w:val="none" w:sz="0" w:space="0" w:color="auto"/>
      </w:divBdr>
    </w:div>
    <w:div w:id="1988432921">
      <w:bodyDiv w:val="1"/>
      <w:marLeft w:val="0"/>
      <w:marRight w:val="0"/>
      <w:marTop w:val="0"/>
      <w:marBottom w:val="0"/>
      <w:divBdr>
        <w:top w:val="none" w:sz="0" w:space="0" w:color="auto"/>
        <w:left w:val="none" w:sz="0" w:space="0" w:color="auto"/>
        <w:bottom w:val="none" w:sz="0" w:space="0" w:color="auto"/>
        <w:right w:val="none" w:sz="0" w:space="0" w:color="auto"/>
      </w:divBdr>
    </w:div>
    <w:div w:id="201714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11wog.s-zywnosciowa@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B7D61-A7BE-4F5A-9DA8-00188C19365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38ED7AC-B399-48A0-AF68-951A900A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1110</Words>
  <Characters>6663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11WOG</Company>
  <LinksUpToDate>false</LinksUpToDate>
  <CharactersWithSpaces>7758</CharactersWithSpaces>
  <SharedDoc>false</SharedDoc>
  <HLinks>
    <vt:vector size="12" baseType="variant">
      <vt:variant>
        <vt:i4>5177459</vt:i4>
      </vt:variant>
      <vt:variant>
        <vt:i4>3</vt:i4>
      </vt:variant>
      <vt:variant>
        <vt:i4>0</vt:i4>
      </vt:variant>
      <vt:variant>
        <vt:i4>5</vt:i4>
      </vt:variant>
      <vt:variant>
        <vt:lpwstr>mailto:11wog.szpub@ron.mil.pl</vt:lpwstr>
      </vt:variant>
      <vt:variant>
        <vt:lpwstr/>
      </vt:variant>
      <vt:variant>
        <vt:i4>5177459</vt:i4>
      </vt:variant>
      <vt:variant>
        <vt:i4>0</vt:i4>
      </vt:variant>
      <vt:variant>
        <vt:i4>0</vt:i4>
      </vt:variant>
      <vt:variant>
        <vt:i4>5</vt:i4>
      </vt:variant>
      <vt:variant>
        <vt:lpwstr>mailto:11wog.szpub@ron.mil.pl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J.Różyńska</dc:creator>
  <cp:keywords/>
  <cp:lastModifiedBy>Ryszewska Eliza</cp:lastModifiedBy>
  <cp:revision>27</cp:revision>
  <cp:lastPrinted>2019-11-15T14:10:00Z</cp:lastPrinted>
  <dcterms:created xsi:type="dcterms:W3CDTF">2019-11-14T19:10:00Z</dcterms:created>
  <dcterms:modified xsi:type="dcterms:W3CDTF">2021-12-29T11:45:00Z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42b1c87a-1688-46e6-b2d3-541417605bc8</vt:lpwstr>
  </property>
  <property fmtid="{D5CDD505-2E9C-101B-9397-08002B2CF9AE}" pid="3" name="bjSaver">
    <vt:lpwstr>9Wo2ZbVS2JS/rM+Sz1B4ZKPsLSp60LFi</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