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2BB6019B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301EAD">
        <w:rPr>
          <w:rFonts w:ascii="Calibri" w:eastAsia="Times New Roman" w:hAnsi="Calibri" w:cs="Calibri"/>
          <w:b/>
          <w:lang w:val="pl-PL"/>
        </w:rPr>
        <w:t xml:space="preserve">3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209EEAFE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 xml:space="preserve">odpowiedzi </w:t>
      </w:r>
      <w:r w:rsidR="00AD717A">
        <w:rPr>
          <w:rFonts w:ascii="Calibri" w:eastAsia="Times New Roman" w:hAnsi="Calibri" w:cs="Times New Roman"/>
          <w:bCs/>
          <w:lang w:val="pl-PL"/>
        </w:rPr>
        <w:t>w imieniu</w:t>
      </w:r>
      <w:r w:rsidR="00D5327A">
        <w:rPr>
          <w:rFonts w:ascii="Calibri" w:eastAsia="Times New Roman" w:hAnsi="Calibri" w:cs="Times New Roman"/>
          <w:bCs/>
          <w:lang w:val="pl-PL"/>
        </w:rPr>
        <w:t xml:space="preserve"> ______________________________________________ (</w:t>
      </w:r>
      <w:r w:rsidR="00D5327A" w:rsidRPr="00D5327A">
        <w:rPr>
          <w:rFonts w:ascii="Calibri" w:eastAsia="Times New Roman" w:hAnsi="Calibri" w:cs="Times New Roman"/>
          <w:bCs/>
          <w:i/>
          <w:iCs/>
          <w:lang w:val="pl-PL"/>
        </w:rPr>
        <w:t>podać nazwę Wykonawcy</w:t>
      </w:r>
      <w:r w:rsidR="00D5327A">
        <w:rPr>
          <w:rFonts w:ascii="Calibri" w:eastAsia="Times New Roman" w:hAnsi="Calibri" w:cs="Times New Roman"/>
          <w:bCs/>
          <w:lang w:val="pl-PL"/>
        </w:rPr>
        <w:t xml:space="preserve">) </w:t>
      </w:r>
      <w:r w:rsidR="00500CC4">
        <w:rPr>
          <w:rFonts w:ascii="Calibri" w:eastAsia="Times New Roman" w:hAnsi="Calibri" w:cs="Times New Roman"/>
          <w:bCs/>
          <w:lang w:val="pl-PL"/>
        </w:rPr>
        <w:t>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301EAD" w:rsidRPr="00301EAD">
        <w:rPr>
          <w:rFonts w:ascii="Calibri" w:eastAsia="Times New Roman" w:hAnsi="Calibri" w:cs="Calibri"/>
          <w:i/>
          <w:iCs/>
          <w:lang w:val="pl-PL"/>
        </w:rPr>
        <w:t>Dostarczenie, instalacja oraz wdrożenie licencji ERP e-Pracownik i Obieg Dokumentów stanowiących rozszerzenie do oprogramowania „Symfonia" wykorzystywanego w Muzeum Józefa Piłsudskiego w Sulejówku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0D5C25">
        <w:rPr>
          <w:rFonts w:ascii="Calibri" w:eastAsia="Times New Roman" w:hAnsi="Calibri" w:cs="Times New Roman"/>
          <w:lang w:val="pl-PL"/>
        </w:rPr>
        <w:t>8</w:t>
      </w:r>
      <w:r w:rsidR="00301EAD">
        <w:rPr>
          <w:rFonts w:ascii="Calibri" w:eastAsia="Times New Roman" w:hAnsi="Calibri" w:cs="Times New Roman"/>
          <w:lang w:val="pl-PL"/>
        </w:rPr>
        <w:t>5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4028ADA5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0BFE47F2" w:rsidR="00F817B1" w:rsidRPr="00B21B6C" w:rsidRDefault="000D5C25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</w:t>
            </w:r>
            <w:r w:rsidR="00F817B1"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D5327A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F3AE0"/>
    <w:rsid w:val="00301EAD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A4C66"/>
    <w:rsid w:val="006C420E"/>
    <w:rsid w:val="006C737D"/>
    <w:rsid w:val="00721D47"/>
    <w:rsid w:val="007D46B0"/>
    <w:rsid w:val="00844C96"/>
    <w:rsid w:val="009709FD"/>
    <w:rsid w:val="009F1A37"/>
    <w:rsid w:val="00A354D8"/>
    <w:rsid w:val="00A4392A"/>
    <w:rsid w:val="00A91949"/>
    <w:rsid w:val="00AD717A"/>
    <w:rsid w:val="00B27439"/>
    <w:rsid w:val="00D5327A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31</cp:revision>
  <dcterms:created xsi:type="dcterms:W3CDTF">2021-11-07T22:55:00Z</dcterms:created>
  <dcterms:modified xsi:type="dcterms:W3CDTF">2021-12-21T19:54:00Z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