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0C" w:rsidRPr="004D7506" w:rsidRDefault="0010270C" w:rsidP="00216044">
      <w:pPr>
        <w:pStyle w:val="Bezodstpw"/>
        <w:jc w:val="right"/>
        <w:rPr>
          <w:rFonts w:eastAsia="Tahoma"/>
          <w:sz w:val="22"/>
          <w:szCs w:val="22"/>
        </w:rPr>
      </w:pPr>
      <w:r w:rsidRPr="004D7506">
        <w:rPr>
          <w:rFonts w:eastAsia="Tahoma"/>
          <w:sz w:val="22"/>
          <w:szCs w:val="22"/>
        </w:rPr>
        <w:t xml:space="preserve">Miechów, dnia </w:t>
      </w:r>
      <w:r w:rsidR="00A53284" w:rsidRPr="004D7506">
        <w:rPr>
          <w:rFonts w:eastAsia="Tahoma"/>
          <w:sz w:val="22"/>
          <w:szCs w:val="22"/>
        </w:rPr>
        <w:t>2</w:t>
      </w:r>
      <w:r w:rsidR="009E1EC4" w:rsidRPr="004D7506">
        <w:rPr>
          <w:rFonts w:eastAsia="Tahoma"/>
          <w:sz w:val="22"/>
          <w:szCs w:val="22"/>
        </w:rPr>
        <w:t>3</w:t>
      </w:r>
      <w:r w:rsidRPr="004D7506">
        <w:rPr>
          <w:rFonts w:eastAsia="Tahoma"/>
          <w:sz w:val="22"/>
          <w:szCs w:val="22"/>
        </w:rPr>
        <w:t xml:space="preserve"> listopada 2018 r.</w:t>
      </w:r>
    </w:p>
    <w:p w:rsidR="0010270C" w:rsidRPr="004D7506" w:rsidRDefault="0010270C" w:rsidP="00216044">
      <w:pPr>
        <w:pStyle w:val="Bezodstpw"/>
        <w:jc w:val="both"/>
        <w:rPr>
          <w:rFonts w:eastAsia="Tahoma"/>
          <w:b/>
          <w:sz w:val="22"/>
          <w:szCs w:val="22"/>
        </w:rPr>
      </w:pPr>
    </w:p>
    <w:p w:rsidR="0010270C" w:rsidRPr="004D7506" w:rsidRDefault="0010270C" w:rsidP="00216044">
      <w:pPr>
        <w:pStyle w:val="Bezodstpw"/>
        <w:jc w:val="both"/>
        <w:rPr>
          <w:rFonts w:eastAsia="Tahoma"/>
          <w:sz w:val="22"/>
          <w:szCs w:val="22"/>
        </w:rPr>
      </w:pPr>
    </w:p>
    <w:p w:rsidR="0010270C" w:rsidRPr="004D7506" w:rsidRDefault="0010270C" w:rsidP="00216044">
      <w:pPr>
        <w:pStyle w:val="Bezodstpw"/>
        <w:jc w:val="both"/>
        <w:rPr>
          <w:rFonts w:eastAsia="Tahoma"/>
          <w:sz w:val="22"/>
          <w:szCs w:val="22"/>
        </w:rPr>
      </w:pPr>
    </w:p>
    <w:p w:rsidR="0010270C" w:rsidRPr="004D7506" w:rsidRDefault="0010270C" w:rsidP="00216044">
      <w:pPr>
        <w:pStyle w:val="Bezodstpw"/>
        <w:spacing w:line="276" w:lineRule="auto"/>
        <w:jc w:val="both"/>
        <w:rPr>
          <w:rFonts w:eastAsia="Tahoma"/>
          <w:sz w:val="22"/>
          <w:szCs w:val="22"/>
        </w:rPr>
      </w:pPr>
      <w:r w:rsidRPr="004D7506">
        <w:rPr>
          <w:rFonts w:eastAsia="Tahoma"/>
          <w:sz w:val="22"/>
          <w:szCs w:val="22"/>
        </w:rPr>
        <w:tab/>
      </w:r>
      <w:r w:rsidRPr="004D7506">
        <w:rPr>
          <w:rFonts w:eastAsia="Tahoma"/>
          <w:sz w:val="22"/>
          <w:szCs w:val="22"/>
        </w:rPr>
        <w:tab/>
      </w:r>
      <w:r w:rsidRPr="004D7506">
        <w:rPr>
          <w:rFonts w:eastAsia="Tahoma"/>
          <w:sz w:val="22"/>
          <w:szCs w:val="22"/>
        </w:rPr>
        <w:tab/>
      </w:r>
      <w:r w:rsidRPr="004D7506">
        <w:rPr>
          <w:rFonts w:eastAsia="Tahoma"/>
          <w:sz w:val="22"/>
          <w:szCs w:val="22"/>
        </w:rPr>
        <w:tab/>
      </w:r>
      <w:r w:rsidRPr="004D7506">
        <w:rPr>
          <w:rFonts w:eastAsia="Tahoma"/>
          <w:sz w:val="22"/>
          <w:szCs w:val="22"/>
        </w:rPr>
        <w:tab/>
      </w:r>
      <w:r w:rsidR="00A95000" w:rsidRPr="004D7506">
        <w:rPr>
          <w:rFonts w:eastAsia="Tahoma"/>
          <w:sz w:val="22"/>
          <w:szCs w:val="22"/>
        </w:rPr>
        <w:tab/>
      </w:r>
      <w:r w:rsidR="00A95000" w:rsidRPr="004D7506">
        <w:rPr>
          <w:rFonts w:eastAsia="Tahoma"/>
          <w:sz w:val="22"/>
          <w:szCs w:val="22"/>
        </w:rPr>
        <w:tab/>
      </w:r>
      <w:r w:rsidRPr="004D7506">
        <w:rPr>
          <w:rFonts w:eastAsia="Tahoma"/>
          <w:sz w:val="22"/>
          <w:szCs w:val="22"/>
        </w:rPr>
        <w:t>/wszyscy uczestnicy postępowania/</w:t>
      </w:r>
    </w:p>
    <w:p w:rsidR="0010270C" w:rsidRPr="004D7506" w:rsidRDefault="0010270C" w:rsidP="00216044">
      <w:pPr>
        <w:pStyle w:val="Bezodstpw"/>
        <w:jc w:val="both"/>
        <w:rPr>
          <w:rFonts w:eastAsia="Tahoma"/>
          <w:sz w:val="22"/>
          <w:szCs w:val="22"/>
        </w:rPr>
      </w:pPr>
    </w:p>
    <w:p w:rsidR="0010270C" w:rsidRPr="004D7506" w:rsidRDefault="0010270C" w:rsidP="00216044">
      <w:pPr>
        <w:jc w:val="both"/>
        <w:rPr>
          <w:i/>
          <w:sz w:val="22"/>
          <w:szCs w:val="22"/>
        </w:rPr>
      </w:pPr>
      <w:r w:rsidRPr="004D7506">
        <w:rPr>
          <w:rFonts w:eastAsia="Tahoma"/>
          <w:i/>
          <w:sz w:val="22"/>
          <w:szCs w:val="22"/>
        </w:rPr>
        <w:t>Nr sprawy: 36/2018 –</w:t>
      </w:r>
      <w:r w:rsidRPr="004D7506">
        <w:rPr>
          <w:i/>
          <w:sz w:val="22"/>
          <w:szCs w:val="22"/>
        </w:rPr>
        <w:t>Dostawa leków do magazynu apteki Szpitala św. Anny w Miechowie.</w:t>
      </w:r>
    </w:p>
    <w:p w:rsidR="0010270C" w:rsidRPr="004D7506" w:rsidRDefault="0010270C" w:rsidP="00216044">
      <w:pPr>
        <w:jc w:val="both"/>
        <w:rPr>
          <w:rFonts w:eastAsia="Tahoma"/>
          <w:i/>
          <w:sz w:val="22"/>
          <w:szCs w:val="22"/>
        </w:rPr>
      </w:pPr>
    </w:p>
    <w:p w:rsidR="0010270C" w:rsidRPr="004D7506" w:rsidRDefault="0010270C" w:rsidP="00216044">
      <w:pPr>
        <w:jc w:val="both"/>
        <w:rPr>
          <w:rFonts w:eastAsia="Tahoma"/>
          <w:sz w:val="22"/>
          <w:szCs w:val="22"/>
        </w:rPr>
      </w:pPr>
      <w:r w:rsidRPr="004D7506">
        <w:rPr>
          <w:rFonts w:eastAsia="Tahoma"/>
          <w:sz w:val="22"/>
          <w:szCs w:val="22"/>
        </w:rPr>
        <w:t>Zgodnie z art. 38 ustawy Prawo zamówień publicznych oraz Specyfikacją Istotnych Warunków Zamówienia zostały zadane następujące pytania:</w:t>
      </w:r>
    </w:p>
    <w:p w:rsidR="0010270C" w:rsidRPr="004D7506" w:rsidRDefault="0010270C" w:rsidP="00216044">
      <w:pPr>
        <w:spacing w:line="276" w:lineRule="auto"/>
        <w:jc w:val="both"/>
        <w:rPr>
          <w:i/>
          <w:color w:val="000000"/>
          <w:sz w:val="22"/>
          <w:szCs w:val="22"/>
        </w:rPr>
      </w:pPr>
    </w:p>
    <w:p w:rsidR="00412EBC" w:rsidRPr="004D7506" w:rsidRDefault="00A56E60" w:rsidP="00216044">
      <w:pPr>
        <w:spacing w:line="276" w:lineRule="auto"/>
        <w:jc w:val="both"/>
        <w:rPr>
          <w:i/>
          <w:sz w:val="22"/>
          <w:szCs w:val="22"/>
        </w:rPr>
      </w:pPr>
      <w:r w:rsidRPr="004D7506">
        <w:rPr>
          <w:b/>
          <w:bCs/>
          <w:sz w:val="22"/>
          <w:szCs w:val="22"/>
        </w:rPr>
        <w:t xml:space="preserve">Zapytanie </w:t>
      </w:r>
      <w:r w:rsidR="007A71E1" w:rsidRPr="004D7506">
        <w:rPr>
          <w:b/>
          <w:bCs/>
          <w:sz w:val="22"/>
          <w:szCs w:val="22"/>
        </w:rPr>
        <w:t>1</w:t>
      </w:r>
    </w:p>
    <w:p w:rsidR="00412EBC" w:rsidRPr="004D7506" w:rsidRDefault="00CA3F25" w:rsidP="00216044">
      <w:pPr>
        <w:spacing w:line="276" w:lineRule="auto"/>
        <w:jc w:val="both"/>
        <w:rPr>
          <w:b/>
          <w:bCs/>
          <w:sz w:val="22"/>
          <w:szCs w:val="22"/>
        </w:rPr>
      </w:pPr>
      <w:r w:rsidRPr="004D7506">
        <w:rPr>
          <w:b/>
          <w:bCs/>
          <w:sz w:val="22"/>
          <w:szCs w:val="22"/>
        </w:rPr>
        <w:t>Dotyczy: 36/2018, Grupa 10, pozycja 65</w:t>
      </w:r>
      <w:r w:rsidRPr="004D7506">
        <w:rPr>
          <w:sz w:val="22"/>
          <w:szCs w:val="22"/>
        </w:rPr>
        <w:t> </w:t>
      </w:r>
    </w:p>
    <w:p w:rsidR="0049350B" w:rsidRPr="004D7506" w:rsidRDefault="00CA3F25" w:rsidP="00216044">
      <w:pPr>
        <w:spacing w:line="276" w:lineRule="auto"/>
        <w:jc w:val="both"/>
        <w:rPr>
          <w:b/>
          <w:bCs/>
          <w:sz w:val="22"/>
          <w:szCs w:val="22"/>
        </w:rPr>
      </w:pPr>
      <w:r w:rsidRPr="004D7506">
        <w:rPr>
          <w:sz w:val="22"/>
          <w:szCs w:val="22"/>
        </w:rPr>
        <w:t xml:space="preserve">Czy Zamawiający dopuści produkt </w:t>
      </w:r>
      <w:r w:rsidRPr="004D7506">
        <w:rPr>
          <w:sz w:val="22"/>
          <w:szCs w:val="22"/>
          <w:u w:val="single"/>
        </w:rPr>
        <w:t>Citra-Flow™ (cytrynian sodu) w stężeniu 4% w postaci ampułko-strzykawki x 3m</w:t>
      </w:r>
      <w:r w:rsidRPr="004D7506">
        <w:rPr>
          <w:sz w:val="22"/>
          <w:szCs w:val="22"/>
        </w:rPr>
        <w:t>l</w:t>
      </w:r>
      <w:r w:rsidRPr="004D7506">
        <w:rPr>
          <w:sz w:val="22"/>
          <w:szCs w:val="22"/>
          <w:u w:val="single"/>
        </w:rPr>
        <w:t xml:space="preserve"> (objętość pełna strzykawki wynosi 10ml)</w:t>
      </w:r>
      <w:r w:rsidRPr="004D7506">
        <w:rPr>
          <w:sz w:val="22"/>
          <w:szCs w:val="22"/>
        </w:rPr>
        <w:t xml:space="preserve"> stosowany w celu utrzymania prawidłowej drożności dostępu naczyniowego o wysokim profilu bezpieczeństwa dla pacjenta. Produkt posiada klinicznie udokumentowane działanie przeciwzakrzepowe i przeciwbakteryjne. Nie wiąże się z ryzykiem ogólnoustrojowej heparynizacji nie nasila czynnego krwawienia i jest bezpieczny u pacjentów z HIT. Specjalna budowa ampułko-strzykawki CitraFlow typu Luer Lock chroni cewnik dializacyjny i port dożylny przed uszkodzeniem gdyż maksymalne ciśnienie wytwarzane podczas infuzji do cewnikawynosi 0,96 bara. Ciśnienie nie powinno nigdy przekraczać 25 psi (1,7 bara) co w przypadku zwykłych strzykawek może nie spełniać tego warunku i wynosić 39 psi (2.69 bara). CitraFlow w fabrycznie napełnionych ampułko-strzykawkach chroni przed utratą produktu podczas nabierania z fiolki – brak zachowanego sterylnego pola. Nie wymaga konieczności posiadania  dodatkowych strzykawek oraz igieł które w konsekwencji  podnoszą koszty leczenia pacjenta i  wydłużają czas pracy personelu medycznego. Specjalnie zaprojektowana budowa ampułko-strzykawki CitraFlow nie powoduje refluksu krwi chroniąc przed działaniem niepożądanym jak ( metaliczny posmak, mrowienie dłoni ) zabezpiecza przed tworzeniem skrzepu i nie ogranicza przepływowi krwi.  Opakowanie zawiera pojedyncze ampułko-strzykawki aseptycznie  zamknięte brak cząstek podczas otwierania opakowania ( zachowane sterylne pole ) w ilości 100 sztuk w opakowaniu zbiorczym.</w:t>
      </w:r>
    </w:p>
    <w:p w:rsidR="007A71E1" w:rsidRPr="004D7506" w:rsidRDefault="007A71E1" w:rsidP="00216044">
      <w:pPr>
        <w:spacing w:line="276" w:lineRule="auto"/>
        <w:jc w:val="both"/>
        <w:rPr>
          <w:b/>
          <w:bCs/>
          <w:sz w:val="22"/>
          <w:szCs w:val="22"/>
        </w:rPr>
      </w:pPr>
      <w:r w:rsidRPr="004D7506">
        <w:rPr>
          <w:b/>
          <w:sz w:val="22"/>
          <w:szCs w:val="22"/>
        </w:rPr>
        <w:t>Ad. 1</w:t>
      </w:r>
      <w:r w:rsidR="00A95000" w:rsidRPr="004D7506">
        <w:rPr>
          <w:b/>
          <w:sz w:val="22"/>
          <w:szCs w:val="22"/>
        </w:rPr>
        <w:t>Jak w SIWZ.</w:t>
      </w:r>
    </w:p>
    <w:p w:rsidR="0049350B" w:rsidRPr="004D7506" w:rsidRDefault="0049350B" w:rsidP="00216044">
      <w:pPr>
        <w:spacing w:line="276" w:lineRule="auto"/>
        <w:jc w:val="both"/>
        <w:rPr>
          <w:b/>
          <w:bCs/>
          <w:sz w:val="22"/>
          <w:szCs w:val="22"/>
        </w:rPr>
      </w:pPr>
    </w:p>
    <w:p w:rsidR="00A56E60" w:rsidRPr="004D7506" w:rsidRDefault="00A56E60" w:rsidP="00216044">
      <w:pPr>
        <w:spacing w:line="276" w:lineRule="auto"/>
        <w:jc w:val="both"/>
        <w:rPr>
          <w:b/>
          <w:bCs/>
          <w:sz w:val="22"/>
          <w:szCs w:val="22"/>
        </w:rPr>
      </w:pPr>
      <w:r w:rsidRPr="004D7506">
        <w:rPr>
          <w:b/>
          <w:bCs/>
          <w:sz w:val="22"/>
          <w:szCs w:val="22"/>
        </w:rPr>
        <w:t>Zapytanie 2</w:t>
      </w:r>
    </w:p>
    <w:p w:rsidR="00412EBC" w:rsidRPr="004D7506" w:rsidRDefault="00CA3F25" w:rsidP="00216044">
      <w:pPr>
        <w:spacing w:line="276" w:lineRule="auto"/>
        <w:jc w:val="both"/>
        <w:rPr>
          <w:b/>
          <w:bCs/>
          <w:sz w:val="22"/>
          <w:szCs w:val="22"/>
        </w:rPr>
      </w:pPr>
      <w:r w:rsidRPr="004D7506">
        <w:rPr>
          <w:b/>
          <w:bCs/>
          <w:sz w:val="22"/>
          <w:szCs w:val="22"/>
        </w:rPr>
        <w:t>Dotyczy: 36/2018, Grupa 35, pozycja 7</w:t>
      </w:r>
    </w:p>
    <w:p w:rsidR="00CA3F25" w:rsidRPr="004D7506" w:rsidRDefault="00CA3F25" w:rsidP="00216044">
      <w:pPr>
        <w:spacing w:line="276" w:lineRule="auto"/>
        <w:jc w:val="both"/>
        <w:rPr>
          <w:b/>
          <w:bCs/>
          <w:sz w:val="22"/>
          <w:szCs w:val="22"/>
        </w:rPr>
      </w:pPr>
      <w:r w:rsidRPr="004D7506">
        <w:rPr>
          <w:sz w:val="22"/>
          <w:szCs w:val="22"/>
        </w:rPr>
        <w:t>Czy Zamawiający dopuści cewnik dializacyjny czasowy poliuretanowy 14Fr o długości 15cm, 20cm 25cm- pozostałe parametry zgodne z SIWZ?</w:t>
      </w:r>
    </w:p>
    <w:p w:rsidR="007A71E1" w:rsidRPr="004D7506" w:rsidRDefault="007A71E1" w:rsidP="00216044">
      <w:pPr>
        <w:spacing w:line="276" w:lineRule="auto"/>
        <w:jc w:val="both"/>
        <w:rPr>
          <w:b/>
          <w:sz w:val="22"/>
          <w:szCs w:val="22"/>
        </w:rPr>
      </w:pPr>
      <w:r w:rsidRPr="004D7506">
        <w:rPr>
          <w:b/>
          <w:sz w:val="22"/>
          <w:szCs w:val="22"/>
        </w:rPr>
        <w:t>Ad. 2</w:t>
      </w:r>
      <w:r w:rsidR="00A95000" w:rsidRPr="004D7506">
        <w:rPr>
          <w:b/>
          <w:sz w:val="22"/>
          <w:szCs w:val="22"/>
        </w:rPr>
        <w:t xml:space="preserve"> Jak w SIWZ.</w:t>
      </w:r>
    </w:p>
    <w:p w:rsidR="00412EBC" w:rsidRPr="004D7506" w:rsidRDefault="00412EBC" w:rsidP="00216044">
      <w:pPr>
        <w:spacing w:line="276" w:lineRule="auto"/>
        <w:jc w:val="both"/>
        <w:rPr>
          <w:b/>
          <w:sz w:val="22"/>
          <w:szCs w:val="22"/>
        </w:rPr>
      </w:pPr>
    </w:p>
    <w:p w:rsidR="00A56E60" w:rsidRPr="004D7506" w:rsidRDefault="00A56E60" w:rsidP="00216044">
      <w:pPr>
        <w:spacing w:line="276" w:lineRule="auto"/>
        <w:jc w:val="both"/>
        <w:rPr>
          <w:b/>
          <w:bCs/>
          <w:sz w:val="22"/>
          <w:szCs w:val="22"/>
        </w:rPr>
      </w:pPr>
      <w:r w:rsidRPr="004D7506">
        <w:rPr>
          <w:b/>
          <w:bCs/>
          <w:sz w:val="22"/>
          <w:szCs w:val="22"/>
        </w:rPr>
        <w:t>Zapytanie 3</w:t>
      </w:r>
    </w:p>
    <w:p w:rsidR="00CA3F25" w:rsidRPr="004D7506" w:rsidRDefault="00CA3F25" w:rsidP="00216044">
      <w:pPr>
        <w:spacing w:line="276" w:lineRule="auto"/>
        <w:jc w:val="both"/>
        <w:rPr>
          <w:sz w:val="22"/>
          <w:szCs w:val="22"/>
        </w:rPr>
      </w:pPr>
      <w:r w:rsidRPr="004D7506">
        <w:rPr>
          <w:b/>
          <w:bCs/>
          <w:sz w:val="22"/>
          <w:szCs w:val="22"/>
        </w:rPr>
        <w:t>Dotyczy: 36/2018, Grupa 35, pozycja 7</w:t>
      </w:r>
    </w:p>
    <w:p w:rsidR="00CA3F25" w:rsidRPr="004D7506" w:rsidRDefault="00CA3F25" w:rsidP="00216044">
      <w:pPr>
        <w:spacing w:line="276" w:lineRule="auto"/>
        <w:jc w:val="both"/>
        <w:rPr>
          <w:sz w:val="22"/>
          <w:szCs w:val="22"/>
        </w:rPr>
      </w:pPr>
      <w:r w:rsidRPr="004D7506">
        <w:rPr>
          <w:sz w:val="22"/>
          <w:szCs w:val="22"/>
        </w:rPr>
        <w:t>Czy Zamawiający dopuści cewnik dializacyjny czasowy poliuretanowy 12Fr o długości 15cm, 20cm 25cm- pozostałe parametry zgodne z SIWZ?</w:t>
      </w:r>
    </w:p>
    <w:p w:rsidR="007A71E1" w:rsidRPr="004D7506" w:rsidRDefault="007A71E1" w:rsidP="00216044">
      <w:pPr>
        <w:spacing w:line="276" w:lineRule="auto"/>
        <w:jc w:val="both"/>
        <w:rPr>
          <w:b/>
          <w:sz w:val="22"/>
          <w:szCs w:val="22"/>
        </w:rPr>
      </w:pPr>
      <w:r w:rsidRPr="004D7506">
        <w:rPr>
          <w:b/>
          <w:sz w:val="22"/>
          <w:szCs w:val="22"/>
        </w:rPr>
        <w:t>Ad.3</w:t>
      </w:r>
      <w:r w:rsidR="00A95000" w:rsidRPr="004D7506">
        <w:rPr>
          <w:b/>
          <w:sz w:val="22"/>
          <w:szCs w:val="22"/>
        </w:rPr>
        <w:t>Jak w SIWZ.</w:t>
      </w:r>
    </w:p>
    <w:p w:rsidR="00412EBC" w:rsidRPr="004D7506" w:rsidRDefault="00412EBC" w:rsidP="00216044">
      <w:pPr>
        <w:spacing w:line="276" w:lineRule="auto"/>
        <w:jc w:val="both"/>
        <w:rPr>
          <w:b/>
          <w:sz w:val="22"/>
          <w:szCs w:val="22"/>
        </w:rPr>
      </w:pPr>
    </w:p>
    <w:p w:rsidR="00A56E60" w:rsidRPr="004D7506" w:rsidRDefault="00A56E60" w:rsidP="00216044">
      <w:pPr>
        <w:spacing w:line="276" w:lineRule="auto"/>
        <w:jc w:val="both"/>
        <w:rPr>
          <w:b/>
          <w:bCs/>
          <w:sz w:val="22"/>
          <w:szCs w:val="22"/>
        </w:rPr>
      </w:pPr>
      <w:r w:rsidRPr="004D7506">
        <w:rPr>
          <w:b/>
          <w:bCs/>
          <w:sz w:val="22"/>
          <w:szCs w:val="22"/>
        </w:rPr>
        <w:t>Zapytanie 4</w:t>
      </w:r>
    </w:p>
    <w:p w:rsidR="00CA3F25" w:rsidRPr="004D7506" w:rsidRDefault="00CA3F25" w:rsidP="00216044">
      <w:pPr>
        <w:spacing w:line="276" w:lineRule="auto"/>
        <w:jc w:val="both"/>
        <w:rPr>
          <w:sz w:val="22"/>
          <w:szCs w:val="22"/>
        </w:rPr>
      </w:pPr>
      <w:r w:rsidRPr="004D7506">
        <w:rPr>
          <w:b/>
          <w:bCs/>
          <w:sz w:val="22"/>
          <w:szCs w:val="22"/>
        </w:rPr>
        <w:t>Dotyczy: 36/2018, Grupa 35, pozycja 7</w:t>
      </w:r>
    </w:p>
    <w:p w:rsidR="00CA3F25" w:rsidRPr="004D7506" w:rsidRDefault="00CA3F25" w:rsidP="00216044">
      <w:pPr>
        <w:spacing w:line="276" w:lineRule="auto"/>
        <w:jc w:val="both"/>
        <w:rPr>
          <w:sz w:val="22"/>
          <w:szCs w:val="22"/>
        </w:rPr>
      </w:pPr>
      <w:r w:rsidRPr="004D7506">
        <w:rPr>
          <w:sz w:val="22"/>
          <w:szCs w:val="22"/>
        </w:rPr>
        <w:t>Czy Zamawiający dopuści cewnik dializacyjny czasowy poliuretanowy 12Fr - pozostałe parametry zgodne z SIWZ?</w:t>
      </w:r>
    </w:p>
    <w:p w:rsidR="007A71E1" w:rsidRPr="004D7506" w:rsidRDefault="007A71E1" w:rsidP="00216044">
      <w:pPr>
        <w:spacing w:line="276" w:lineRule="auto"/>
        <w:jc w:val="both"/>
        <w:rPr>
          <w:b/>
          <w:sz w:val="22"/>
          <w:szCs w:val="22"/>
        </w:rPr>
      </w:pPr>
      <w:r w:rsidRPr="004D7506">
        <w:rPr>
          <w:b/>
          <w:sz w:val="22"/>
          <w:szCs w:val="22"/>
        </w:rPr>
        <w:t>Ad.4</w:t>
      </w:r>
      <w:r w:rsidR="00A95000" w:rsidRPr="004D7506">
        <w:rPr>
          <w:b/>
          <w:sz w:val="22"/>
          <w:szCs w:val="22"/>
        </w:rPr>
        <w:t>Jak w SIWZ.</w:t>
      </w:r>
    </w:p>
    <w:p w:rsidR="00412EBC" w:rsidRPr="004D7506" w:rsidRDefault="00412EBC" w:rsidP="00216044">
      <w:pPr>
        <w:spacing w:line="276" w:lineRule="auto"/>
        <w:jc w:val="both"/>
        <w:rPr>
          <w:b/>
          <w:sz w:val="22"/>
          <w:szCs w:val="22"/>
        </w:rPr>
      </w:pPr>
    </w:p>
    <w:p w:rsidR="00412EBC" w:rsidRPr="004D7506" w:rsidRDefault="00A56E60" w:rsidP="00216044">
      <w:pPr>
        <w:spacing w:line="276" w:lineRule="auto"/>
        <w:jc w:val="both"/>
        <w:rPr>
          <w:b/>
          <w:bCs/>
          <w:sz w:val="22"/>
          <w:szCs w:val="22"/>
        </w:rPr>
      </w:pPr>
      <w:r w:rsidRPr="004D7506">
        <w:rPr>
          <w:b/>
          <w:bCs/>
          <w:sz w:val="22"/>
          <w:szCs w:val="22"/>
        </w:rPr>
        <w:t>Zapytanie 5</w:t>
      </w:r>
    </w:p>
    <w:p w:rsidR="00412EBC" w:rsidRPr="004D7506" w:rsidRDefault="00CA3F25" w:rsidP="00216044">
      <w:pPr>
        <w:spacing w:line="276" w:lineRule="auto"/>
        <w:jc w:val="both"/>
        <w:rPr>
          <w:b/>
          <w:bCs/>
          <w:sz w:val="22"/>
          <w:szCs w:val="22"/>
        </w:rPr>
      </w:pPr>
      <w:r w:rsidRPr="004D7506">
        <w:rPr>
          <w:b/>
          <w:bCs/>
          <w:sz w:val="22"/>
          <w:szCs w:val="22"/>
        </w:rPr>
        <w:t>Dotyczy: 36/2018, Grupa 35, pozycja 7</w:t>
      </w:r>
    </w:p>
    <w:p w:rsidR="00CA3F25" w:rsidRPr="004D7506" w:rsidRDefault="00CA3F25" w:rsidP="00216044">
      <w:pPr>
        <w:spacing w:line="276" w:lineRule="auto"/>
        <w:jc w:val="both"/>
        <w:rPr>
          <w:b/>
          <w:bCs/>
          <w:sz w:val="22"/>
          <w:szCs w:val="22"/>
        </w:rPr>
      </w:pPr>
      <w:r w:rsidRPr="004D7506">
        <w:rPr>
          <w:sz w:val="22"/>
          <w:szCs w:val="22"/>
        </w:rPr>
        <w:t> Czy Zamawiający dopuści cewnik dializacyjny czasowy poliuretanowy 14Fr - pozostałe parametry zgodne z SIWZ?</w:t>
      </w:r>
    </w:p>
    <w:p w:rsidR="00412EBC" w:rsidRPr="004D7506" w:rsidRDefault="00A56E60" w:rsidP="00216044">
      <w:pPr>
        <w:spacing w:line="276" w:lineRule="auto"/>
        <w:jc w:val="both"/>
        <w:rPr>
          <w:b/>
          <w:sz w:val="22"/>
          <w:szCs w:val="22"/>
        </w:rPr>
      </w:pPr>
      <w:r w:rsidRPr="004D7506">
        <w:rPr>
          <w:b/>
          <w:sz w:val="22"/>
          <w:szCs w:val="22"/>
        </w:rPr>
        <w:t>Ad</w:t>
      </w:r>
      <w:r w:rsidR="00412EBC" w:rsidRPr="004D7506">
        <w:rPr>
          <w:b/>
          <w:sz w:val="22"/>
          <w:szCs w:val="22"/>
        </w:rPr>
        <w:t>.</w:t>
      </w:r>
      <w:r w:rsidRPr="004D7506">
        <w:rPr>
          <w:b/>
          <w:sz w:val="22"/>
          <w:szCs w:val="22"/>
        </w:rPr>
        <w:t xml:space="preserve"> 5</w:t>
      </w:r>
      <w:r w:rsidR="00A95000" w:rsidRPr="004D7506">
        <w:rPr>
          <w:b/>
          <w:sz w:val="22"/>
          <w:szCs w:val="22"/>
        </w:rPr>
        <w:t>Jak w SIWZ.</w:t>
      </w:r>
    </w:p>
    <w:p w:rsidR="0049350B" w:rsidRPr="004D7506" w:rsidRDefault="0049350B" w:rsidP="00216044">
      <w:pPr>
        <w:spacing w:line="276" w:lineRule="auto"/>
        <w:jc w:val="both"/>
        <w:rPr>
          <w:b/>
          <w:sz w:val="22"/>
          <w:szCs w:val="22"/>
        </w:rPr>
      </w:pPr>
    </w:p>
    <w:p w:rsidR="00412EBC" w:rsidRPr="004D7506" w:rsidRDefault="00A56E60" w:rsidP="00216044">
      <w:pPr>
        <w:spacing w:line="276" w:lineRule="auto"/>
        <w:jc w:val="both"/>
        <w:rPr>
          <w:b/>
          <w:bCs/>
          <w:sz w:val="22"/>
          <w:szCs w:val="22"/>
        </w:rPr>
      </w:pPr>
      <w:r w:rsidRPr="004D7506">
        <w:rPr>
          <w:b/>
          <w:bCs/>
          <w:sz w:val="22"/>
          <w:szCs w:val="22"/>
        </w:rPr>
        <w:t>Zapytanie 6</w:t>
      </w:r>
    </w:p>
    <w:p w:rsidR="00CA3F25" w:rsidRPr="004D7506" w:rsidRDefault="00CA3F25" w:rsidP="00216044">
      <w:pPr>
        <w:spacing w:line="276" w:lineRule="auto"/>
        <w:jc w:val="both"/>
        <w:rPr>
          <w:b/>
          <w:bCs/>
          <w:sz w:val="22"/>
          <w:szCs w:val="22"/>
        </w:rPr>
      </w:pPr>
      <w:r w:rsidRPr="004D7506">
        <w:rPr>
          <w:sz w:val="22"/>
          <w:szCs w:val="22"/>
        </w:rPr>
        <w:t xml:space="preserve">Czy Zamawiający wyrazi zgodę na wydzielenie pozycji 65 z Grupy nr 10 i stworzy osobny pakiet? </w:t>
      </w:r>
    </w:p>
    <w:p w:rsidR="00A95000" w:rsidRPr="004D7506" w:rsidRDefault="00412EBC" w:rsidP="00216044">
      <w:pPr>
        <w:spacing w:line="276" w:lineRule="auto"/>
        <w:jc w:val="both"/>
        <w:rPr>
          <w:b/>
          <w:sz w:val="22"/>
          <w:szCs w:val="22"/>
        </w:rPr>
      </w:pPr>
      <w:r w:rsidRPr="004D7506">
        <w:rPr>
          <w:b/>
          <w:sz w:val="22"/>
          <w:szCs w:val="22"/>
          <w:lang w:val="en-GB"/>
        </w:rPr>
        <w:t>Ad. 6</w:t>
      </w:r>
      <w:r w:rsidR="00A95000" w:rsidRPr="004D7506">
        <w:rPr>
          <w:b/>
          <w:sz w:val="22"/>
          <w:szCs w:val="22"/>
        </w:rPr>
        <w:t>Jak w SIWZ.</w:t>
      </w:r>
    </w:p>
    <w:p w:rsidR="00412EBC" w:rsidRPr="004D7506" w:rsidRDefault="00412EBC" w:rsidP="00216044">
      <w:pPr>
        <w:spacing w:line="276" w:lineRule="auto"/>
        <w:jc w:val="both"/>
        <w:rPr>
          <w:sz w:val="22"/>
          <w:szCs w:val="22"/>
          <w:lang w:val="en-GB"/>
        </w:rPr>
      </w:pPr>
    </w:p>
    <w:p w:rsidR="00A56E60" w:rsidRPr="004D7506" w:rsidRDefault="00A56E60" w:rsidP="00216044">
      <w:pPr>
        <w:spacing w:line="276" w:lineRule="auto"/>
        <w:jc w:val="both"/>
        <w:rPr>
          <w:b/>
          <w:bCs/>
          <w:sz w:val="22"/>
          <w:szCs w:val="22"/>
        </w:rPr>
      </w:pPr>
      <w:r w:rsidRPr="004D7506">
        <w:rPr>
          <w:b/>
          <w:bCs/>
          <w:sz w:val="22"/>
          <w:szCs w:val="22"/>
        </w:rPr>
        <w:t>Zapytanie 7</w:t>
      </w:r>
    </w:p>
    <w:p w:rsidR="005043F5" w:rsidRPr="004D7506" w:rsidRDefault="00CA3F25" w:rsidP="00216044">
      <w:pPr>
        <w:spacing w:line="276" w:lineRule="auto"/>
        <w:jc w:val="both"/>
        <w:rPr>
          <w:sz w:val="22"/>
          <w:szCs w:val="22"/>
        </w:rPr>
      </w:pPr>
      <w:r w:rsidRPr="004D7506">
        <w:rPr>
          <w:sz w:val="22"/>
          <w:szCs w:val="22"/>
        </w:rPr>
        <w:t>Czy Zamawiający wyrazi zgodę na wydzielenie pozycji 7 z Grupy nr 35 i stworzy osobny pakiet?</w:t>
      </w:r>
      <w:r w:rsidR="005043F5" w:rsidRPr="004D7506">
        <w:rPr>
          <w:sz w:val="22"/>
          <w:szCs w:val="22"/>
        </w:rPr>
        <w:t xml:space="preserve"> Wydzielenie pozycji stworzy Zamawiającemu możliwości na składania ofert konkurencyjnych co przełoży się na efektywne zarządzanie środkami publicznymi.</w:t>
      </w:r>
    </w:p>
    <w:p w:rsidR="00A56E60" w:rsidRPr="004D7506" w:rsidRDefault="00A56E60" w:rsidP="00216044">
      <w:pPr>
        <w:spacing w:line="276" w:lineRule="auto"/>
        <w:jc w:val="both"/>
        <w:rPr>
          <w:b/>
          <w:sz w:val="22"/>
          <w:szCs w:val="22"/>
        </w:rPr>
      </w:pPr>
      <w:r w:rsidRPr="004D7506">
        <w:rPr>
          <w:b/>
          <w:sz w:val="22"/>
          <w:szCs w:val="22"/>
        </w:rPr>
        <w:t>Ad. 7</w:t>
      </w:r>
      <w:r w:rsidR="00A13B53" w:rsidRPr="004D7506">
        <w:rPr>
          <w:b/>
          <w:sz w:val="22"/>
          <w:szCs w:val="22"/>
        </w:rPr>
        <w:t>Jak w SIWZ.</w:t>
      </w:r>
    </w:p>
    <w:p w:rsidR="0049350B" w:rsidRPr="004D7506" w:rsidRDefault="0049350B" w:rsidP="00216044">
      <w:pPr>
        <w:spacing w:line="276" w:lineRule="auto"/>
        <w:jc w:val="both"/>
        <w:rPr>
          <w:b/>
          <w:sz w:val="22"/>
          <w:szCs w:val="22"/>
        </w:rPr>
      </w:pPr>
    </w:p>
    <w:p w:rsidR="00412EBC" w:rsidRPr="004D7506" w:rsidRDefault="008111A7" w:rsidP="00216044">
      <w:pPr>
        <w:spacing w:line="276" w:lineRule="auto"/>
        <w:jc w:val="both"/>
        <w:rPr>
          <w:bCs/>
          <w:i/>
          <w:sz w:val="22"/>
          <w:szCs w:val="22"/>
        </w:rPr>
      </w:pPr>
      <w:r w:rsidRPr="004D7506">
        <w:rPr>
          <w:b/>
          <w:bCs/>
          <w:sz w:val="22"/>
          <w:szCs w:val="22"/>
        </w:rPr>
        <w:t xml:space="preserve">Zapytanie </w:t>
      </w:r>
      <w:r w:rsidR="005043F5" w:rsidRPr="004D7506">
        <w:rPr>
          <w:b/>
          <w:bCs/>
          <w:sz w:val="22"/>
          <w:szCs w:val="22"/>
        </w:rPr>
        <w:t>8</w:t>
      </w:r>
    </w:p>
    <w:p w:rsidR="002306EB" w:rsidRPr="004D7506" w:rsidRDefault="002306EB" w:rsidP="00216044">
      <w:pPr>
        <w:spacing w:line="276" w:lineRule="auto"/>
        <w:jc w:val="both"/>
        <w:rPr>
          <w:rStyle w:val="s13"/>
          <w:sz w:val="22"/>
          <w:szCs w:val="22"/>
        </w:rPr>
      </w:pPr>
      <w:r w:rsidRPr="004D7506">
        <w:rPr>
          <w:rStyle w:val="s13"/>
          <w:sz w:val="22"/>
          <w:szCs w:val="22"/>
        </w:rPr>
        <w:t xml:space="preserve">Czy w </w:t>
      </w:r>
      <w:r w:rsidRPr="004D7506">
        <w:rPr>
          <w:sz w:val="22"/>
          <w:szCs w:val="22"/>
        </w:rPr>
        <w:t>grupie</w:t>
      </w:r>
      <w:bookmarkStart w:id="0" w:name="_Hlk529823240"/>
      <w:r w:rsidRPr="004D7506">
        <w:rPr>
          <w:sz w:val="22"/>
          <w:szCs w:val="22"/>
        </w:rPr>
        <w:t>Nr 27 poz. 2 i 3 (BUDESONIDE zawies. do nebulizacji 0,5 i 0,25 mg/ml 2 ml x 20 poj.)</w:t>
      </w:r>
      <w:bookmarkEnd w:id="0"/>
      <w:r w:rsidRPr="004D7506">
        <w:rPr>
          <w:rStyle w:val="s13"/>
          <w:sz w:val="22"/>
          <w:szCs w:val="22"/>
        </w:rPr>
        <w:t>Zamawiający wymaga produktu, po którego zastosowaniu poprawa stanu klinicznego może nastąpić już w ciągu kilku godzin od rozpoczęcia leczenia?</w:t>
      </w:r>
    </w:p>
    <w:p w:rsidR="008111A7" w:rsidRPr="004D7506" w:rsidRDefault="008111A7" w:rsidP="00216044">
      <w:pPr>
        <w:pStyle w:val="s14"/>
        <w:spacing w:before="0" w:beforeAutospacing="0" w:after="0" w:afterAutospacing="0" w:line="276" w:lineRule="auto"/>
        <w:jc w:val="both"/>
        <w:rPr>
          <w:rStyle w:val="s13"/>
          <w:b/>
          <w:sz w:val="22"/>
          <w:szCs w:val="22"/>
        </w:rPr>
      </w:pPr>
      <w:r w:rsidRPr="004D7506">
        <w:rPr>
          <w:rStyle w:val="s13"/>
          <w:b/>
          <w:sz w:val="22"/>
          <w:szCs w:val="22"/>
        </w:rPr>
        <w:t xml:space="preserve">Ad. </w:t>
      </w:r>
      <w:r w:rsidR="005043F5" w:rsidRPr="004D7506">
        <w:rPr>
          <w:rStyle w:val="s13"/>
          <w:b/>
          <w:sz w:val="22"/>
          <w:szCs w:val="22"/>
        </w:rPr>
        <w:t>8</w:t>
      </w:r>
      <w:r w:rsidR="00A13B53" w:rsidRPr="004D7506">
        <w:rPr>
          <w:rStyle w:val="s13"/>
          <w:b/>
          <w:sz w:val="22"/>
          <w:szCs w:val="22"/>
        </w:rPr>
        <w:t xml:space="preserve"> Dopuszczamy, nie wymagamy.</w:t>
      </w:r>
    </w:p>
    <w:p w:rsidR="00412EBC" w:rsidRPr="004D7506" w:rsidRDefault="00412EBC" w:rsidP="00216044">
      <w:pPr>
        <w:pStyle w:val="s14"/>
        <w:spacing w:before="0" w:beforeAutospacing="0" w:after="0" w:afterAutospacing="0" w:line="276" w:lineRule="auto"/>
        <w:jc w:val="both"/>
        <w:rPr>
          <w:b/>
          <w:sz w:val="22"/>
          <w:szCs w:val="22"/>
        </w:rPr>
      </w:pPr>
    </w:p>
    <w:p w:rsidR="002306EB" w:rsidRPr="004D7506" w:rsidRDefault="002306EB" w:rsidP="00216044">
      <w:pPr>
        <w:spacing w:line="276" w:lineRule="auto"/>
        <w:jc w:val="both"/>
        <w:rPr>
          <w:b/>
          <w:sz w:val="22"/>
          <w:szCs w:val="22"/>
        </w:rPr>
      </w:pPr>
      <w:r w:rsidRPr="004D7506">
        <w:rPr>
          <w:b/>
          <w:sz w:val="22"/>
          <w:szCs w:val="22"/>
        </w:rPr>
        <w:t xml:space="preserve">Zapytanie </w:t>
      </w:r>
      <w:r w:rsidR="005043F5" w:rsidRPr="004D7506">
        <w:rPr>
          <w:b/>
          <w:sz w:val="22"/>
          <w:szCs w:val="22"/>
        </w:rPr>
        <w:t>9</w:t>
      </w:r>
    </w:p>
    <w:p w:rsidR="002306EB" w:rsidRPr="004D7506" w:rsidRDefault="002306EB" w:rsidP="00216044">
      <w:pPr>
        <w:spacing w:line="276" w:lineRule="auto"/>
        <w:jc w:val="both"/>
        <w:rPr>
          <w:sz w:val="22"/>
          <w:szCs w:val="22"/>
        </w:rPr>
      </w:pPr>
      <w:r w:rsidRPr="004D7506">
        <w:rPr>
          <w:sz w:val="22"/>
          <w:szCs w:val="22"/>
        </w:rPr>
        <w:t xml:space="preserve">Czy Zamawiający w grupieNr 27 poz. 2 i 3 (BUDESONIDE zawies. do nebulizacji 0,5 i 0,25 mg/ml 2 ml x 20 poj.)wyraża zgodę na wycenę leku, którego zawartości po otwarciu pojemnika nie można, </w:t>
      </w:r>
      <w:bookmarkStart w:id="1" w:name="_Hlk506290567"/>
      <w:r w:rsidRPr="004D7506">
        <w:rPr>
          <w:sz w:val="22"/>
          <w:szCs w:val="22"/>
        </w:rPr>
        <w:t xml:space="preserve">zgodnie z obowiązującą Charakterystyką Produktu Leczniczego, </w:t>
      </w:r>
      <w:bookmarkEnd w:id="1"/>
      <w:r w:rsidRPr="004D7506">
        <w:rPr>
          <w:sz w:val="22"/>
          <w:szCs w:val="22"/>
        </w:rPr>
        <w:t>przechowywać do 12 godzin?</w:t>
      </w:r>
    </w:p>
    <w:p w:rsidR="008111A7" w:rsidRPr="004D7506" w:rsidRDefault="008111A7" w:rsidP="00216044">
      <w:pPr>
        <w:spacing w:line="276" w:lineRule="auto"/>
        <w:jc w:val="both"/>
        <w:rPr>
          <w:b/>
          <w:sz w:val="22"/>
          <w:szCs w:val="22"/>
        </w:rPr>
      </w:pPr>
      <w:r w:rsidRPr="004D7506">
        <w:rPr>
          <w:b/>
          <w:sz w:val="22"/>
          <w:szCs w:val="22"/>
        </w:rPr>
        <w:t xml:space="preserve">Ad. </w:t>
      </w:r>
      <w:r w:rsidR="005043F5" w:rsidRPr="004D7506">
        <w:rPr>
          <w:b/>
          <w:sz w:val="22"/>
          <w:szCs w:val="22"/>
        </w:rPr>
        <w:t>9</w:t>
      </w:r>
      <w:r w:rsidR="00A13B53" w:rsidRPr="004D7506">
        <w:rPr>
          <w:rStyle w:val="s13"/>
          <w:b/>
          <w:sz w:val="22"/>
          <w:szCs w:val="22"/>
        </w:rPr>
        <w:t>Dopuszczamy, nie wymagamy.</w:t>
      </w:r>
    </w:p>
    <w:p w:rsidR="00412EBC" w:rsidRPr="004D7506" w:rsidRDefault="00412EBC" w:rsidP="00216044">
      <w:pPr>
        <w:spacing w:line="276" w:lineRule="auto"/>
        <w:jc w:val="both"/>
        <w:rPr>
          <w:b/>
          <w:sz w:val="22"/>
          <w:szCs w:val="22"/>
        </w:rPr>
      </w:pPr>
    </w:p>
    <w:p w:rsidR="002306EB" w:rsidRPr="004D7506" w:rsidRDefault="008111A7" w:rsidP="00216044">
      <w:pPr>
        <w:spacing w:line="276" w:lineRule="auto"/>
        <w:jc w:val="both"/>
        <w:rPr>
          <w:b/>
          <w:bCs/>
          <w:sz w:val="22"/>
          <w:szCs w:val="22"/>
        </w:rPr>
      </w:pPr>
      <w:r w:rsidRPr="004D7506">
        <w:rPr>
          <w:b/>
          <w:bCs/>
          <w:sz w:val="22"/>
          <w:szCs w:val="22"/>
        </w:rPr>
        <w:t xml:space="preserve">Zapytanie </w:t>
      </w:r>
      <w:r w:rsidR="005043F5" w:rsidRPr="004D7506">
        <w:rPr>
          <w:b/>
          <w:bCs/>
          <w:sz w:val="22"/>
          <w:szCs w:val="22"/>
        </w:rPr>
        <w:t>10</w:t>
      </w:r>
    </w:p>
    <w:p w:rsidR="002306EB" w:rsidRPr="004D7506" w:rsidRDefault="002306EB" w:rsidP="00216044">
      <w:pPr>
        <w:spacing w:line="276" w:lineRule="auto"/>
        <w:jc w:val="both"/>
        <w:rPr>
          <w:sz w:val="22"/>
          <w:szCs w:val="22"/>
        </w:rPr>
      </w:pPr>
      <w:r w:rsidRPr="004D7506">
        <w:rPr>
          <w:sz w:val="22"/>
          <w:szCs w:val="22"/>
        </w:rPr>
        <w:t xml:space="preserve">Czy Zamawiający wgrupieNr 27 poz. 2 i 3 (BUDESONIDE zawies. do nebulizacji 0,5 i 0,25 mg/ml 2 ml x 20 poj.)dopuszcza wycenę leku, którego nie można mieszać z Berodualem ani z acetylocysteiną? </w:t>
      </w:r>
    </w:p>
    <w:p w:rsidR="008111A7" w:rsidRPr="004D7506" w:rsidRDefault="008111A7" w:rsidP="00216044">
      <w:pPr>
        <w:spacing w:line="276" w:lineRule="auto"/>
        <w:jc w:val="both"/>
        <w:rPr>
          <w:sz w:val="22"/>
          <w:szCs w:val="22"/>
        </w:rPr>
      </w:pPr>
      <w:r w:rsidRPr="004D7506">
        <w:rPr>
          <w:b/>
          <w:sz w:val="22"/>
          <w:szCs w:val="22"/>
        </w:rPr>
        <w:t xml:space="preserve">Ad. </w:t>
      </w:r>
      <w:r w:rsidR="005043F5" w:rsidRPr="004D7506">
        <w:rPr>
          <w:b/>
          <w:sz w:val="22"/>
          <w:szCs w:val="22"/>
        </w:rPr>
        <w:t>10</w:t>
      </w:r>
      <w:r w:rsidR="00A13B53" w:rsidRPr="004D7506">
        <w:rPr>
          <w:rStyle w:val="s13"/>
          <w:b/>
          <w:sz w:val="22"/>
          <w:szCs w:val="22"/>
        </w:rPr>
        <w:t>Dopuszczamy, nie wymagamy.</w:t>
      </w:r>
    </w:p>
    <w:p w:rsidR="00412EBC" w:rsidRPr="004D7506" w:rsidRDefault="00412EBC" w:rsidP="00216044">
      <w:pPr>
        <w:spacing w:line="276" w:lineRule="auto"/>
        <w:jc w:val="both"/>
        <w:rPr>
          <w:b/>
          <w:sz w:val="22"/>
          <w:szCs w:val="22"/>
        </w:rPr>
      </w:pPr>
    </w:p>
    <w:p w:rsidR="002306EB" w:rsidRPr="004D7506" w:rsidRDefault="002306EB" w:rsidP="00216044">
      <w:pPr>
        <w:spacing w:line="276" w:lineRule="auto"/>
        <w:jc w:val="both"/>
        <w:rPr>
          <w:b/>
          <w:sz w:val="22"/>
          <w:szCs w:val="22"/>
        </w:rPr>
      </w:pPr>
      <w:r w:rsidRPr="004D7506">
        <w:rPr>
          <w:b/>
          <w:sz w:val="22"/>
          <w:szCs w:val="22"/>
        </w:rPr>
        <w:t xml:space="preserve">Zapytanie </w:t>
      </w:r>
      <w:r w:rsidR="008111A7" w:rsidRPr="004D7506">
        <w:rPr>
          <w:b/>
          <w:sz w:val="22"/>
          <w:szCs w:val="22"/>
        </w:rPr>
        <w:t>1</w:t>
      </w:r>
      <w:r w:rsidR="005043F5" w:rsidRPr="004D7506">
        <w:rPr>
          <w:b/>
          <w:sz w:val="22"/>
          <w:szCs w:val="22"/>
        </w:rPr>
        <w:t>1</w:t>
      </w:r>
    </w:p>
    <w:p w:rsidR="002306EB" w:rsidRPr="004D7506" w:rsidRDefault="002306EB" w:rsidP="00216044">
      <w:pPr>
        <w:pStyle w:val="s14"/>
        <w:spacing w:before="0" w:beforeAutospacing="0" w:after="0" w:afterAutospacing="0" w:line="276" w:lineRule="auto"/>
        <w:jc w:val="both"/>
        <w:rPr>
          <w:rStyle w:val="s13"/>
          <w:sz w:val="22"/>
          <w:szCs w:val="22"/>
        </w:rPr>
      </w:pPr>
      <w:r w:rsidRPr="004D7506">
        <w:rPr>
          <w:rStyle w:val="s13"/>
          <w:sz w:val="22"/>
          <w:szCs w:val="22"/>
        </w:rPr>
        <w:t xml:space="preserve">Czy w </w:t>
      </w:r>
      <w:r w:rsidRPr="004D7506">
        <w:rPr>
          <w:sz w:val="22"/>
          <w:szCs w:val="22"/>
        </w:rPr>
        <w:t>grupieNr 27 poz. 2 i 3 (BUDESONIDE zawies. do nebulizacji 0,5 i 0,25 mg/ml 2 ml x 20 poj.)</w:t>
      </w:r>
      <w:r w:rsidRPr="004D7506">
        <w:rPr>
          <w:rStyle w:val="s13"/>
          <w:sz w:val="22"/>
          <w:szCs w:val="22"/>
        </w:rPr>
        <w:t xml:space="preserve">Zamawiający wymaga, </w:t>
      </w:r>
      <w:r w:rsidRPr="004D7506">
        <w:rPr>
          <w:sz w:val="22"/>
          <w:szCs w:val="22"/>
        </w:rPr>
        <w:t xml:space="preserve">zgodnie z obowiązującą Charakterystyką Produktu Leczniczego, </w:t>
      </w:r>
      <w:r w:rsidRPr="004D7506">
        <w:rPr>
          <w:rStyle w:val="s13"/>
          <w:sz w:val="22"/>
          <w:szCs w:val="22"/>
        </w:rPr>
        <w:t xml:space="preserve"> leku  w postaci budezoniduzmikronizowanego?</w:t>
      </w:r>
    </w:p>
    <w:p w:rsidR="008111A7" w:rsidRPr="004D7506" w:rsidRDefault="008111A7" w:rsidP="00216044">
      <w:pPr>
        <w:pStyle w:val="s14"/>
        <w:spacing w:before="0" w:beforeAutospacing="0" w:after="0" w:afterAutospacing="0" w:line="276" w:lineRule="auto"/>
        <w:jc w:val="both"/>
        <w:rPr>
          <w:rStyle w:val="s13"/>
          <w:b/>
          <w:sz w:val="22"/>
          <w:szCs w:val="22"/>
        </w:rPr>
      </w:pPr>
      <w:r w:rsidRPr="004D7506">
        <w:rPr>
          <w:rStyle w:val="s13"/>
          <w:b/>
          <w:sz w:val="22"/>
          <w:szCs w:val="22"/>
        </w:rPr>
        <w:t>Ad. 1</w:t>
      </w:r>
      <w:r w:rsidR="005043F5" w:rsidRPr="004D7506">
        <w:rPr>
          <w:rStyle w:val="s13"/>
          <w:b/>
          <w:sz w:val="22"/>
          <w:szCs w:val="22"/>
        </w:rPr>
        <w:t>1</w:t>
      </w:r>
      <w:r w:rsidR="00A13B53" w:rsidRPr="004D7506">
        <w:rPr>
          <w:rStyle w:val="s13"/>
          <w:b/>
          <w:sz w:val="22"/>
          <w:szCs w:val="22"/>
        </w:rPr>
        <w:t>Dopuszczamy, nie wymagamy.</w:t>
      </w:r>
    </w:p>
    <w:p w:rsidR="00412EBC" w:rsidRPr="004D7506" w:rsidRDefault="00412EBC" w:rsidP="00216044">
      <w:pPr>
        <w:pStyle w:val="s14"/>
        <w:spacing w:before="0" w:beforeAutospacing="0" w:after="0" w:afterAutospacing="0" w:line="276" w:lineRule="auto"/>
        <w:jc w:val="both"/>
        <w:rPr>
          <w:rStyle w:val="s13"/>
          <w:b/>
          <w:sz w:val="22"/>
          <w:szCs w:val="22"/>
        </w:rPr>
      </w:pPr>
    </w:p>
    <w:p w:rsidR="002306EB" w:rsidRPr="004D7506" w:rsidRDefault="002306EB" w:rsidP="00216044">
      <w:pPr>
        <w:spacing w:line="276" w:lineRule="auto"/>
        <w:jc w:val="both"/>
        <w:rPr>
          <w:sz w:val="22"/>
          <w:szCs w:val="22"/>
        </w:rPr>
      </w:pPr>
      <w:r w:rsidRPr="004D7506">
        <w:rPr>
          <w:b/>
          <w:sz w:val="22"/>
          <w:szCs w:val="22"/>
        </w:rPr>
        <w:t xml:space="preserve">Zapytanie </w:t>
      </w:r>
      <w:r w:rsidR="008111A7" w:rsidRPr="004D7506">
        <w:rPr>
          <w:b/>
          <w:sz w:val="22"/>
          <w:szCs w:val="22"/>
        </w:rPr>
        <w:t>1</w:t>
      </w:r>
      <w:r w:rsidR="005043F5" w:rsidRPr="004D7506">
        <w:rPr>
          <w:b/>
          <w:sz w:val="22"/>
          <w:szCs w:val="22"/>
        </w:rPr>
        <w:t>2</w:t>
      </w:r>
    </w:p>
    <w:p w:rsidR="007A71E1" w:rsidRPr="004D7506" w:rsidRDefault="002306EB" w:rsidP="00216044">
      <w:pPr>
        <w:spacing w:line="276" w:lineRule="auto"/>
        <w:jc w:val="both"/>
        <w:rPr>
          <w:sz w:val="22"/>
          <w:szCs w:val="22"/>
        </w:rPr>
      </w:pPr>
      <w:r w:rsidRPr="004D7506">
        <w:rPr>
          <w:sz w:val="22"/>
          <w:szCs w:val="22"/>
        </w:rPr>
        <w:t>Czy Zamawiający w pakiecieNr 27 poz. 2 i 3 (BUDESONIDE zawies. do nebulizacji 0,5 i 0,25 mg/ml 2 ml x 20 poj.)wymaga, aby leki o tej samej nazwie międzynarodowej (Budesonidum) i drodze podania, lecz w różnych dawkachpochodziły od tego samego producenta ze względu na możliwość łączenia dawek?</w:t>
      </w:r>
    </w:p>
    <w:p w:rsidR="008111A7" w:rsidRPr="004D7506" w:rsidRDefault="008111A7" w:rsidP="00216044">
      <w:pPr>
        <w:spacing w:line="276" w:lineRule="auto"/>
        <w:jc w:val="both"/>
        <w:rPr>
          <w:sz w:val="22"/>
          <w:szCs w:val="22"/>
        </w:rPr>
      </w:pPr>
      <w:r w:rsidRPr="004D7506">
        <w:rPr>
          <w:b/>
          <w:sz w:val="22"/>
          <w:szCs w:val="22"/>
        </w:rPr>
        <w:t>Ad. 1</w:t>
      </w:r>
      <w:r w:rsidR="005043F5" w:rsidRPr="004D7506">
        <w:rPr>
          <w:b/>
          <w:sz w:val="22"/>
          <w:szCs w:val="22"/>
        </w:rPr>
        <w:t>2</w:t>
      </w:r>
      <w:r w:rsidR="00A13B53" w:rsidRPr="004D7506">
        <w:rPr>
          <w:b/>
          <w:sz w:val="22"/>
          <w:szCs w:val="22"/>
        </w:rPr>
        <w:t xml:space="preserve"> Nie wymagamy.</w:t>
      </w:r>
    </w:p>
    <w:p w:rsidR="00566DCD" w:rsidRPr="004D7506" w:rsidRDefault="00566DCD" w:rsidP="00216044">
      <w:pPr>
        <w:spacing w:line="276" w:lineRule="auto"/>
        <w:jc w:val="both"/>
        <w:rPr>
          <w:sz w:val="22"/>
          <w:szCs w:val="22"/>
        </w:rPr>
      </w:pPr>
    </w:p>
    <w:p w:rsidR="00AE4FD0" w:rsidRPr="004D7506" w:rsidRDefault="00AE4FD0" w:rsidP="00216044">
      <w:pPr>
        <w:spacing w:line="276" w:lineRule="auto"/>
        <w:jc w:val="both"/>
        <w:rPr>
          <w:sz w:val="22"/>
          <w:szCs w:val="22"/>
        </w:rPr>
      </w:pPr>
    </w:p>
    <w:p w:rsidR="008111A7" w:rsidRPr="004D7506" w:rsidRDefault="008111A7" w:rsidP="00216044">
      <w:pPr>
        <w:spacing w:line="276" w:lineRule="auto"/>
        <w:jc w:val="both"/>
        <w:rPr>
          <w:b/>
          <w:bCs/>
          <w:sz w:val="22"/>
          <w:szCs w:val="22"/>
        </w:rPr>
      </w:pPr>
      <w:r w:rsidRPr="004D7506">
        <w:rPr>
          <w:b/>
          <w:bCs/>
          <w:sz w:val="22"/>
          <w:szCs w:val="22"/>
        </w:rPr>
        <w:lastRenderedPageBreak/>
        <w:t>Zapytanie 1</w:t>
      </w:r>
      <w:r w:rsidR="005043F5" w:rsidRPr="004D7506">
        <w:rPr>
          <w:b/>
          <w:bCs/>
          <w:sz w:val="22"/>
          <w:szCs w:val="22"/>
        </w:rPr>
        <w:t>3</w:t>
      </w:r>
    </w:p>
    <w:p w:rsidR="002306EB" w:rsidRPr="004D7506" w:rsidRDefault="002306EB" w:rsidP="00216044">
      <w:pPr>
        <w:pStyle w:val="Zwykytekst"/>
        <w:spacing w:line="276" w:lineRule="auto"/>
        <w:jc w:val="both"/>
        <w:rPr>
          <w:rFonts w:ascii="Times New Roman" w:hAnsi="Times New Roman" w:cs="Times New Roman"/>
          <w:szCs w:val="22"/>
        </w:rPr>
      </w:pPr>
      <w:r w:rsidRPr="004D7506">
        <w:rPr>
          <w:rFonts w:ascii="Times New Roman" w:hAnsi="Times New Roman" w:cs="Times New Roman"/>
          <w:szCs w:val="22"/>
        </w:rPr>
        <w:t>Czy Zamawiający wyrazi zgodę na zaoferowanie w pakiecie nr 23 poz. 14 i 15 preparatu zawierającego 9 witamin rozpuszczalnych w wodzie i 3 witamin rozpuszczalnych w tłuszczach, Cernevit?Cernevit rozpuszcza się w wodzie do iniekcji, glukozie 5%, soli fizjologicznej, może być podawany pacjentom, którzy nie otrzymują tłuszczu w żywieniu pozajelitowym. Ponadto zaoferowane witaminy w jednej ampułce będą dla Zamawiającego korzystne cenowo.W przypadku pozytywnej odpowiedzi prosimy o wydzielenie w/w produktu do osobnego zadania.</w:t>
      </w:r>
    </w:p>
    <w:p w:rsidR="008E1404" w:rsidRPr="004D7506" w:rsidRDefault="005043F5" w:rsidP="00216044">
      <w:pPr>
        <w:pStyle w:val="Zwykytekst"/>
        <w:spacing w:line="276" w:lineRule="auto"/>
        <w:jc w:val="both"/>
        <w:rPr>
          <w:rFonts w:ascii="Times New Roman" w:hAnsi="Times New Roman" w:cs="Times New Roman"/>
          <w:b/>
          <w:szCs w:val="22"/>
        </w:rPr>
      </w:pPr>
      <w:r w:rsidRPr="004D7506">
        <w:rPr>
          <w:rFonts w:ascii="Times New Roman" w:hAnsi="Times New Roman" w:cs="Times New Roman"/>
          <w:b/>
          <w:szCs w:val="22"/>
        </w:rPr>
        <w:t>Ad. 13</w:t>
      </w:r>
      <w:r w:rsidR="008B1868" w:rsidRPr="004D7506">
        <w:rPr>
          <w:rFonts w:ascii="Times New Roman" w:hAnsi="Times New Roman" w:cs="Times New Roman"/>
          <w:b/>
          <w:szCs w:val="22"/>
        </w:rPr>
        <w:t>Dopuszczamy, wydzielamy do osobnej grupy</w:t>
      </w:r>
      <w:r w:rsidR="008E1404" w:rsidRPr="004D7506">
        <w:rPr>
          <w:rFonts w:ascii="Times New Roman" w:hAnsi="Times New Roman" w:cs="Times New Roman"/>
          <w:b/>
          <w:szCs w:val="22"/>
        </w:rPr>
        <w:t>.</w:t>
      </w:r>
    </w:p>
    <w:p w:rsidR="008E1404" w:rsidRPr="004D7506" w:rsidRDefault="008E1404" w:rsidP="00216044">
      <w:pPr>
        <w:pStyle w:val="Zwykytekst"/>
        <w:spacing w:line="276" w:lineRule="auto"/>
        <w:jc w:val="both"/>
        <w:rPr>
          <w:rFonts w:ascii="Times New Roman" w:hAnsi="Times New Roman" w:cs="Times New Roman"/>
          <w:b/>
          <w:szCs w:val="22"/>
        </w:rPr>
      </w:pPr>
    </w:p>
    <w:p w:rsidR="002306EB" w:rsidRPr="004D7506" w:rsidRDefault="00BB538D" w:rsidP="00216044">
      <w:pPr>
        <w:pStyle w:val="Tekstpodstawowy"/>
        <w:spacing w:after="0" w:line="276" w:lineRule="auto"/>
        <w:jc w:val="both"/>
        <w:rPr>
          <w:rFonts w:ascii="Times New Roman" w:hAnsi="Times New Roman"/>
          <w:i/>
          <w:sz w:val="22"/>
          <w:szCs w:val="22"/>
        </w:rPr>
      </w:pPr>
      <w:r w:rsidRPr="004D7506">
        <w:rPr>
          <w:rFonts w:ascii="Times New Roman" w:hAnsi="Times New Roman"/>
          <w:b/>
          <w:bCs/>
          <w:sz w:val="22"/>
          <w:szCs w:val="22"/>
        </w:rPr>
        <w:t>Zapytanie 1</w:t>
      </w:r>
      <w:r w:rsidR="005043F5" w:rsidRPr="004D7506">
        <w:rPr>
          <w:rFonts w:ascii="Times New Roman" w:hAnsi="Times New Roman"/>
          <w:b/>
          <w:bCs/>
          <w:sz w:val="22"/>
          <w:szCs w:val="22"/>
        </w:rPr>
        <w:t>4</w:t>
      </w:r>
    </w:p>
    <w:p w:rsidR="002306EB" w:rsidRPr="004D7506" w:rsidRDefault="002306EB" w:rsidP="00216044">
      <w:pPr>
        <w:pStyle w:val="Tekstpodstawowy"/>
        <w:widowControl/>
        <w:suppressAutoHyphens w:val="0"/>
        <w:autoSpaceDE/>
        <w:spacing w:after="0" w:line="276" w:lineRule="auto"/>
        <w:jc w:val="both"/>
        <w:rPr>
          <w:rFonts w:ascii="Times New Roman" w:hAnsi="Times New Roman"/>
          <w:sz w:val="22"/>
          <w:szCs w:val="22"/>
        </w:rPr>
      </w:pPr>
      <w:r w:rsidRPr="004D7506">
        <w:rPr>
          <w:rFonts w:ascii="Times New Roman" w:hAnsi="Times New Roman"/>
          <w:iCs/>
          <w:sz w:val="22"/>
          <w:szCs w:val="22"/>
        </w:rPr>
        <w:t>Czy Zamawiający wyrazi zgodę na zmianę postaci proponowanych preparatów –</w:t>
      </w:r>
      <w:r w:rsidRPr="004D7506">
        <w:rPr>
          <w:rFonts w:ascii="Times New Roman" w:hAnsi="Times New Roman"/>
          <w:iCs/>
          <w:sz w:val="22"/>
          <w:szCs w:val="22"/>
        </w:rPr>
        <w:br/>
        <w:t>tabletki na tabletki powlekane lub kapsułki lub drażetki i odwrotnie, fiolki na ampułki lub ampułko-strzykawki i odwrotnie?</w:t>
      </w:r>
    </w:p>
    <w:p w:rsidR="008111A7" w:rsidRPr="004D7506" w:rsidRDefault="008111A7" w:rsidP="00216044">
      <w:pPr>
        <w:pStyle w:val="Tekstpodstawowy"/>
        <w:widowControl/>
        <w:suppressAutoHyphens w:val="0"/>
        <w:autoSpaceDE/>
        <w:spacing w:after="0" w:line="276" w:lineRule="auto"/>
        <w:jc w:val="both"/>
        <w:rPr>
          <w:rFonts w:ascii="Times New Roman" w:hAnsi="Times New Roman"/>
          <w:b/>
          <w:bCs/>
          <w:sz w:val="22"/>
          <w:szCs w:val="22"/>
        </w:rPr>
      </w:pPr>
      <w:r w:rsidRPr="004D7506">
        <w:rPr>
          <w:rFonts w:ascii="Times New Roman" w:hAnsi="Times New Roman"/>
          <w:b/>
          <w:bCs/>
          <w:sz w:val="22"/>
          <w:szCs w:val="22"/>
        </w:rPr>
        <w:t>Ad. 1</w:t>
      </w:r>
      <w:r w:rsidR="005043F5" w:rsidRPr="004D7506">
        <w:rPr>
          <w:rFonts w:ascii="Times New Roman" w:hAnsi="Times New Roman"/>
          <w:b/>
          <w:bCs/>
          <w:sz w:val="22"/>
          <w:szCs w:val="22"/>
        </w:rPr>
        <w:t>4</w:t>
      </w:r>
      <w:r w:rsidR="008E1404" w:rsidRPr="004D7506">
        <w:rPr>
          <w:rFonts w:ascii="Times New Roman" w:hAnsi="Times New Roman"/>
          <w:b/>
          <w:bCs/>
          <w:sz w:val="22"/>
          <w:szCs w:val="22"/>
        </w:rPr>
        <w:t xml:space="preserve"> Tak.</w:t>
      </w:r>
    </w:p>
    <w:p w:rsidR="008111A7" w:rsidRPr="004D7506" w:rsidRDefault="008111A7" w:rsidP="00216044">
      <w:pPr>
        <w:pStyle w:val="Tekstpodstawowy"/>
        <w:widowControl/>
        <w:suppressAutoHyphens w:val="0"/>
        <w:autoSpaceDE/>
        <w:spacing w:after="0" w:line="276" w:lineRule="auto"/>
        <w:jc w:val="both"/>
        <w:rPr>
          <w:rFonts w:ascii="Times New Roman" w:hAnsi="Times New Roman"/>
          <w:b/>
          <w:bCs/>
          <w:sz w:val="22"/>
          <w:szCs w:val="22"/>
        </w:rPr>
      </w:pPr>
    </w:p>
    <w:p w:rsidR="007A71E1" w:rsidRPr="004D7506" w:rsidRDefault="008111A7" w:rsidP="00216044">
      <w:pPr>
        <w:pStyle w:val="Tekstpodstawowy"/>
        <w:widowControl/>
        <w:suppressAutoHyphens w:val="0"/>
        <w:autoSpaceDE/>
        <w:spacing w:after="0" w:line="276" w:lineRule="auto"/>
        <w:jc w:val="both"/>
        <w:rPr>
          <w:rFonts w:ascii="Times New Roman" w:hAnsi="Times New Roman"/>
          <w:sz w:val="22"/>
          <w:szCs w:val="22"/>
        </w:rPr>
      </w:pPr>
      <w:r w:rsidRPr="004D7506">
        <w:rPr>
          <w:rFonts w:ascii="Times New Roman" w:hAnsi="Times New Roman"/>
          <w:b/>
          <w:bCs/>
          <w:sz w:val="22"/>
          <w:szCs w:val="22"/>
        </w:rPr>
        <w:t>Zapytanie 1</w:t>
      </w:r>
      <w:r w:rsidR="005043F5" w:rsidRPr="004D7506">
        <w:rPr>
          <w:rFonts w:ascii="Times New Roman" w:hAnsi="Times New Roman"/>
          <w:b/>
          <w:bCs/>
          <w:sz w:val="22"/>
          <w:szCs w:val="22"/>
        </w:rPr>
        <w:t>5</w:t>
      </w:r>
    </w:p>
    <w:p w:rsidR="002306EB" w:rsidRPr="004D7506" w:rsidRDefault="002306EB" w:rsidP="00216044">
      <w:pPr>
        <w:pStyle w:val="Tekstpodstawowy"/>
        <w:widowControl/>
        <w:suppressAutoHyphens w:val="0"/>
        <w:autoSpaceDE/>
        <w:spacing w:after="0" w:line="276" w:lineRule="auto"/>
        <w:jc w:val="both"/>
        <w:rPr>
          <w:rFonts w:ascii="Times New Roman" w:hAnsi="Times New Roman"/>
          <w:iCs/>
          <w:sz w:val="22"/>
          <w:szCs w:val="22"/>
        </w:rPr>
      </w:pPr>
      <w:r w:rsidRPr="004D7506">
        <w:rPr>
          <w:rFonts w:ascii="Times New Roman" w:hAnsi="Times New Roman"/>
          <w:iCs/>
          <w:sz w:val="22"/>
          <w:szCs w:val="22"/>
        </w:rPr>
        <w:t xml:space="preserve">Czy można wycenić lek równoważny pod względem składu chemicznego i dawki lecz różniący się postacią (tabletki na tabletki powlekane lub kapsułki lub drażetki </w:t>
      </w:r>
      <w:r w:rsidRPr="004D7506">
        <w:rPr>
          <w:rFonts w:ascii="Times New Roman" w:hAnsi="Times New Roman"/>
          <w:iCs/>
          <w:sz w:val="22"/>
          <w:szCs w:val="22"/>
        </w:rPr>
        <w:br/>
        <w:t>i odwrotnie fiolki na ampułki i odwrotnie) przy zachowaniu tej samej drogi podania?</w:t>
      </w:r>
    </w:p>
    <w:p w:rsidR="008111A7" w:rsidRPr="004D7506" w:rsidRDefault="008111A7" w:rsidP="00216044">
      <w:pPr>
        <w:pStyle w:val="Tekstpodstawowy"/>
        <w:widowControl/>
        <w:suppressAutoHyphens w:val="0"/>
        <w:autoSpaceDE/>
        <w:spacing w:after="0" w:line="276" w:lineRule="auto"/>
        <w:jc w:val="both"/>
        <w:rPr>
          <w:rFonts w:ascii="Times New Roman" w:hAnsi="Times New Roman"/>
          <w:b/>
          <w:sz w:val="22"/>
          <w:szCs w:val="22"/>
        </w:rPr>
      </w:pPr>
      <w:r w:rsidRPr="004D7506">
        <w:rPr>
          <w:rFonts w:ascii="Times New Roman" w:hAnsi="Times New Roman"/>
          <w:b/>
          <w:iCs/>
          <w:sz w:val="22"/>
          <w:szCs w:val="22"/>
        </w:rPr>
        <w:t>Ad. 1</w:t>
      </w:r>
      <w:r w:rsidR="005043F5" w:rsidRPr="004D7506">
        <w:rPr>
          <w:rFonts w:ascii="Times New Roman" w:hAnsi="Times New Roman"/>
          <w:b/>
          <w:iCs/>
          <w:sz w:val="22"/>
          <w:szCs w:val="22"/>
        </w:rPr>
        <w:t>5</w:t>
      </w:r>
      <w:r w:rsidR="008E1404" w:rsidRPr="004D7506">
        <w:rPr>
          <w:rFonts w:ascii="Times New Roman" w:hAnsi="Times New Roman"/>
          <w:b/>
          <w:iCs/>
          <w:sz w:val="22"/>
          <w:szCs w:val="22"/>
        </w:rPr>
        <w:t xml:space="preserve"> Tak.</w:t>
      </w:r>
    </w:p>
    <w:p w:rsidR="00412EBC" w:rsidRPr="004D7506" w:rsidRDefault="00412EBC" w:rsidP="00216044">
      <w:pPr>
        <w:pStyle w:val="Tekstpodstawowy"/>
        <w:widowControl/>
        <w:suppressAutoHyphens w:val="0"/>
        <w:autoSpaceDE/>
        <w:spacing w:after="0" w:line="276" w:lineRule="auto"/>
        <w:jc w:val="both"/>
        <w:rPr>
          <w:rFonts w:ascii="Times New Roman" w:hAnsi="Times New Roman"/>
          <w:b/>
          <w:bCs/>
          <w:sz w:val="22"/>
          <w:szCs w:val="22"/>
        </w:rPr>
      </w:pPr>
    </w:p>
    <w:p w:rsidR="007A71E1" w:rsidRPr="004D7506" w:rsidRDefault="008111A7" w:rsidP="00216044">
      <w:pPr>
        <w:pStyle w:val="Tekstpodstawowy"/>
        <w:widowControl/>
        <w:suppressAutoHyphens w:val="0"/>
        <w:autoSpaceDE/>
        <w:spacing w:after="0" w:line="276" w:lineRule="auto"/>
        <w:jc w:val="both"/>
        <w:rPr>
          <w:rFonts w:ascii="Times New Roman" w:hAnsi="Times New Roman"/>
          <w:b/>
          <w:bCs/>
          <w:sz w:val="22"/>
          <w:szCs w:val="22"/>
        </w:rPr>
      </w:pPr>
      <w:r w:rsidRPr="004D7506">
        <w:rPr>
          <w:rFonts w:ascii="Times New Roman" w:hAnsi="Times New Roman"/>
          <w:b/>
          <w:bCs/>
          <w:sz w:val="22"/>
          <w:szCs w:val="22"/>
        </w:rPr>
        <w:t>Zapytanie 1</w:t>
      </w:r>
      <w:r w:rsidR="005043F5" w:rsidRPr="004D7506">
        <w:rPr>
          <w:rFonts w:ascii="Times New Roman" w:hAnsi="Times New Roman"/>
          <w:b/>
          <w:bCs/>
          <w:sz w:val="22"/>
          <w:szCs w:val="22"/>
        </w:rPr>
        <w:t>6</w:t>
      </w:r>
    </w:p>
    <w:p w:rsidR="002306EB" w:rsidRPr="004D7506" w:rsidRDefault="002306EB" w:rsidP="00216044">
      <w:pPr>
        <w:spacing w:line="276" w:lineRule="auto"/>
        <w:jc w:val="both"/>
        <w:rPr>
          <w:sz w:val="22"/>
          <w:szCs w:val="22"/>
        </w:rPr>
      </w:pPr>
      <w:r w:rsidRPr="004D7506">
        <w:rPr>
          <w:sz w:val="22"/>
          <w:szCs w:val="22"/>
        </w:rPr>
        <w:t>Czy w przypadku zakończenia produkcji leku Zamawiający dopuści wycenę po ostatniej cenie oraz podanie odpowiedniej informacji? W przypadku odpowiedzi negatywnej prosimy o określenie jak postąpić w sytuacji zakończenia produkcji leku.</w:t>
      </w:r>
    </w:p>
    <w:p w:rsidR="008111A7" w:rsidRPr="004D7506" w:rsidRDefault="008111A7" w:rsidP="00216044">
      <w:pPr>
        <w:spacing w:line="276" w:lineRule="auto"/>
        <w:jc w:val="both"/>
        <w:rPr>
          <w:b/>
          <w:sz w:val="22"/>
          <w:szCs w:val="22"/>
        </w:rPr>
      </w:pPr>
      <w:r w:rsidRPr="004D7506">
        <w:rPr>
          <w:b/>
          <w:sz w:val="22"/>
          <w:szCs w:val="22"/>
        </w:rPr>
        <w:t>Ad. 1</w:t>
      </w:r>
      <w:r w:rsidR="005043F5" w:rsidRPr="004D7506">
        <w:rPr>
          <w:b/>
          <w:sz w:val="22"/>
          <w:szCs w:val="22"/>
        </w:rPr>
        <w:t>6</w:t>
      </w:r>
      <w:r w:rsidR="008E1404" w:rsidRPr="004D7506">
        <w:rPr>
          <w:b/>
          <w:sz w:val="22"/>
          <w:szCs w:val="22"/>
        </w:rPr>
        <w:t xml:space="preserve"> Proszę wykreślić pozycję i załączyć oświadczenie producenta o zakończeniu produkcji.</w:t>
      </w:r>
    </w:p>
    <w:p w:rsidR="00412EBC" w:rsidRPr="004D7506" w:rsidRDefault="00412EBC" w:rsidP="00216044">
      <w:pPr>
        <w:spacing w:line="276" w:lineRule="auto"/>
        <w:jc w:val="both"/>
        <w:rPr>
          <w:sz w:val="22"/>
          <w:szCs w:val="22"/>
        </w:rPr>
      </w:pPr>
    </w:p>
    <w:p w:rsidR="00911478" w:rsidRPr="004D7506" w:rsidRDefault="008111A7" w:rsidP="00216044">
      <w:pPr>
        <w:spacing w:line="276" w:lineRule="auto"/>
        <w:jc w:val="both"/>
        <w:rPr>
          <w:bCs/>
          <w:i/>
          <w:sz w:val="22"/>
          <w:szCs w:val="22"/>
        </w:rPr>
      </w:pPr>
      <w:r w:rsidRPr="004D7506">
        <w:rPr>
          <w:b/>
          <w:bCs/>
          <w:sz w:val="22"/>
          <w:szCs w:val="22"/>
        </w:rPr>
        <w:t>Zapytanie 1</w:t>
      </w:r>
      <w:r w:rsidR="005043F5" w:rsidRPr="004D7506">
        <w:rPr>
          <w:b/>
          <w:bCs/>
          <w:sz w:val="22"/>
          <w:szCs w:val="22"/>
        </w:rPr>
        <w:t>7</w:t>
      </w:r>
    </w:p>
    <w:p w:rsidR="005043F5" w:rsidRPr="004D7506" w:rsidRDefault="005043F5" w:rsidP="00216044">
      <w:pPr>
        <w:autoSpaceDE w:val="0"/>
        <w:autoSpaceDN w:val="0"/>
        <w:spacing w:line="276" w:lineRule="auto"/>
        <w:jc w:val="both"/>
        <w:rPr>
          <w:b/>
          <w:sz w:val="22"/>
          <w:szCs w:val="22"/>
        </w:rPr>
      </w:pPr>
      <w:r w:rsidRPr="004D7506">
        <w:rPr>
          <w:b/>
          <w:sz w:val="22"/>
          <w:szCs w:val="22"/>
        </w:rPr>
        <w:t>Grupa 10 pozycja 65</w:t>
      </w:r>
    </w:p>
    <w:p w:rsidR="008111A7" w:rsidRPr="004D7506" w:rsidRDefault="00971687" w:rsidP="00216044">
      <w:pPr>
        <w:autoSpaceDE w:val="0"/>
        <w:autoSpaceDN w:val="0"/>
        <w:spacing w:line="276" w:lineRule="auto"/>
        <w:jc w:val="both"/>
        <w:rPr>
          <w:sz w:val="22"/>
          <w:szCs w:val="22"/>
        </w:rPr>
      </w:pPr>
      <w:r w:rsidRPr="004D7506">
        <w:rPr>
          <w:sz w:val="22"/>
          <w:szCs w:val="22"/>
        </w:rPr>
        <w:t>Czy Zamawiający dopuści  produkt Citra-Lock™ ( cytrynian sodu ) w stężeniu 4% w postaci bezigłowej ampułki x 5ml  z systemem Luer Slip, Luer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412EBC" w:rsidRPr="004D7506" w:rsidRDefault="00BB538D" w:rsidP="00216044">
      <w:pPr>
        <w:autoSpaceDE w:val="0"/>
        <w:autoSpaceDN w:val="0"/>
        <w:spacing w:line="276" w:lineRule="auto"/>
        <w:jc w:val="both"/>
        <w:rPr>
          <w:b/>
          <w:sz w:val="22"/>
          <w:szCs w:val="22"/>
        </w:rPr>
      </w:pPr>
      <w:r w:rsidRPr="004D7506">
        <w:rPr>
          <w:b/>
          <w:sz w:val="22"/>
          <w:szCs w:val="22"/>
        </w:rPr>
        <w:t>Ad. 1</w:t>
      </w:r>
      <w:r w:rsidR="005043F5" w:rsidRPr="004D7506">
        <w:rPr>
          <w:b/>
          <w:sz w:val="22"/>
          <w:szCs w:val="22"/>
        </w:rPr>
        <w:t>7</w:t>
      </w:r>
      <w:r w:rsidR="008E1404" w:rsidRPr="004D7506">
        <w:rPr>
          <w:b/>
          <w:sz w:val="22"/>
          <w:szCs w:val="22"/>
        </w:rPr>
        <w:t xml:space="preserve"> Jak w SIWZ.</w:t>
      </w:r>
    </w:p>
    <w:p w:rsidR="0049350B" w:rsidRPr="004D7506" w:rsidRDefault="0049350B" w:rsidP="00216044">
      <w:pPr>
        <w:autoSpaceDE w:val="0"/>
        <w:autoSpaceDN w:val="0"/>
        <w:spacing w:line="276" w:lineRule="auto"/>
        <w:jc w:val="both"/>
        <w:rPr>
          <w:b/>
          <w:sz w:val="22"/>
          <w:szCs w:val="22"/>
        </w:rPr>
      </w:pPr>
    </w:p>
    <w:p w:rsidR="00412EBC" w:rsidRPr="004D7506" w:rsidRDefault="00BB538D" w:rsidP="00216044">
      <w:pPr>
        <w:autoSpaceDE w:val="0"/>
        <w:autoSpaceDN w:val="0"/>
        <w:spacing w:line="276" w:lineRule="auto"/>
        <w:jc w:val="both"/>
        <w:rPr>
          <w:sz w:val="22"/>
          <w:szCs w:val="22"/>
        </w:rPr>
      </w:pPr>
      <w:r w:rsidRPr="004D7506">
        <w:rPr>
          <w:b/>
          <w:bCs/>
          <w:sz w:val="22"/>
          <w:szCs w:val="22"/>
        </w:rPr>
        <w:t>Zapytanie 1</w:t>
      </w:r>
      <w:r w:rsidR="005043F5" w:rsidRPr="004D7506">
        <w:rPr>
          <w:b/>
          <w:bCs/>
          <w:sz w:val="22"/>
          <w:szCs w:val="22"/>
        </w:rPr>
        <w:t>8</w:t>
      </w:r>
    </w:p>
    <w:p w:rsidR="005043F5" w:rsidRPr="004D7506" w:rsidRDefault="005043F5" w:rsidP="00216044">
      <w:pPr>
        <w:autoSpaceDE w:val="0"/>
        <w:autoSpaceDN w:val="0"/>
        <w:spacing w:line="276" w:lineRule="auto"/>
        <w:jc w:val="both"/>
        <w:rPr>
          <w:b/>
          <w:sz w:val="22"/>
          <w:szCs w:val="22"/>
        </w:rPr>
      </w:pPr>
      <w:r w:rsidRPr="004D7506">
        <w:rPr>
          <w:b/>
          <w:sz w:val="22"/>
          <w:szCs w:val="22"/>
        </w:rPr>
        <w:t>Grupa 10 pozycja 65</w:t>
      </w:r>
    </w:p>
    <w:p w:rsidR="00971687" w:rsidRPr="004D7506" w:rsidRDefault="00971687" w:rsidP="00216044">
      <w:pPr>
        <w:autoSpaceDE w:val="0"/>
        <w:autoSpaceDN w:val="0"/>
        <w:spacing w:line="276" w:lineRule="auto"/>
        <w:jc w:val="both"/>
        <w:rPr>
          <w:sz w:val="22"/>
          <w:szCs w:val="22"/>
        </w:rPr>
      </w:pPr>
      <w:r w:rsidRPr="004D7506">
        <w:rPr>
          <w:sz w:val="22"/>
          <w:szCs w:val="22"/>
        </w:rPr>
        <w:t xml:space="preserve">Czy Zamawiający dopuści produkt o pojemności 5 ml  pakowany po 20 szt. w kartonie z przeliczeniem zamawianej ilości?  </w:t>
      </w:r>
    </w:p>
    <w:p w:rsidR="00180D0A" w:rsidRPr="004D7506" w:rsidRDefault="00BB538D" w:rsidP="00216044">
      <w:pPr>
        <w:autoSpaceDE w:val="0"/>
        <w:autoSpaceDN w:val="0"/>
        <w:spacing w:line="276" w:lineRule="auto"/>
        <w:jc w:val="both"/>
        <w:rPr>
          <w:b/>
          <w:sz w:val="22"/>
          <w:szCs w:val="22"/>
        </w:rPr>
      </w:pPr>
      <w:r w:rsidRPr="004D7506">
        <w:rPr>
          <w:b/>
          <w:sz w:val="22"/>
          <w:szCs w:val="22"/>
        </w:rPr>
        <w:t>Ad. 1</w:t>
      </w:r>
      <w:r w:rsidR="005043F5" w:rsidRPr="004D7506">
        <w:rPr>
          <w:b/>
          <w:sz w:val="22"/>
          <w:szCs w:val="22"/>
        </w:rPr>
        <w:t>8</w:t>
      </w:r>
      <w:r w:rsidR="008B1868" w:rsidRPr="004D7506">
        <w:rPr>
          <w:b/>
          <w:sz w:val="22"/>
          <w:szCs w:val="22"/>
        </w:rPr>
        <w:t>Jak w SIWZ.</w:t>
      </w:r>
    </w:p>
    <w:p w:rsidR="00412EBC" w:rsidRPr="004D7506" w:rsidRDefault="00412EBC" w:rsidP="00216044">
      <w:pPr>
        <w:autoSpaceDE w:val="0"/>
        <w:autoSpaceDN w:val="0"/>
        <w:spacing w:line="276" w:lineRule="auto"/>
        <w:jc w:val="both"/>
        <w:rPr>
          <w:sz w:val="22"/>
          <w:szCs w:val="22"/>
        </w:rPr>
      </w:pPr>
    </w:p>
    <w:p w:rsidR="00BB538D" w:rsidRPr="004D7506" w:rsidRDefault="00BB538D" w:rsidP="00216044">
      <w:pPr>
        <w:pStyle w:val="NormalnyWeb"/>
        <w:spacing w:before="0" w:beforeAutospacing="0" w:after="0" w:afterAutospacing="0" w:line="276" w:lineRule="auto"/>
        <w:jc w:val="both"/>
        <w:rPr>
          <w:sz w:val="22"/>
          <w:szCs w:val="22"/>
        </w:rPr>
      </w:pPr>
      <w:r w:rsidRPr="004D7506">
        <w:rPr>
          <w:b/>
          <w:bCs/>
          <w:sz w:val="22"/>
          <w:szCs w:val="22"/>
        </w:rPr>
        <w:t xml:space="preserve">Zapytanie </w:t>
      </w:r>
      <w:r w:rsidR="005043F5" w:rsidRPr="004D7506">
        <w:rPr>
          <w:b/>
          <w:bCs/>
          <w:sz w:val="22"/>
          <w:szCs w:val="22"/>
        </w:rPr>
        <w:t>19</w:t>
      </w:r>
    </w:p>
    <w:p w:rsidR="00180D0A" w:rsidRPr="004D7506" w:rsidRDefault="00180D0A" w:rsidP="00216044">
      <w:pPr>
        <w:pStyle w:val="NormalnyWeb"/>
        <w:spacing w:before="0" w:beforeAutospacing="0" w:after="0" w:afterAutospacing="0" w:line="276" w:lineRule="auto"/>
        <w:jc w:val="both"/>
        <w:rPr>
          <w:sz w:val="22"/>
          <w:szCs w:val="22"/>
        </w:rPr>
      </w:pPr>
      <w:r w:rsidRPr="004D7506">
        <w:rPr>
          <w:sz w:val="22"/>
          <w:szCs w:val="22"/>
        </w:rPr>
        <w:t xml:space="preserve">W związku z przesłanką wykluczenia wykonawców zdefiniowaną w art. 24 ust.5 pkt. 3 ustawy Prawo Zamówień Publicznych oraz polityką complinace koncernu BBraun, zwracamy się z prośbą o przekazanie informacji, jeżeli któraś z osób wykonujących czynności w postępowaniu po stronie Zamawiającego pozostaje w relacjach określonych w art. 17 must. 1 pkt. 2-4 ustawy Prawo zamówień </w:t>
      </w:r>
      <w:r w:rsidRPr="004D7506">
        <w:rPr>
          <w:sz w:val="22"/>
          <w:szCs w:val="22"/>
        </w:rPr>
        <w:lastRenderedPageBreak/>
        <w:t>publicznych z Aesculpa Sp. Z o. o. z siedzibą w Nowym Tomyślu przy ul. Tysiąclecia 14 lub członkami organu zarządzającego lub nadzorczego  Aesculap Chifa Sp. Z o. o.</w:t>
      </w:r>
    </w:p>
    <w:p w:rsidR="00911478" w:rsidRPr="004D7506" w:rsidRDefault="00BB538D" w:rsidP="008B1868">
      <w:pPr>
        <w:pStyle w:val="NormalnyWeb"/>
        <w:spacing w:before="0" w:beforeAutospacing="0" w:after="0" w:afterAutospacing="0" w:line="276" w:lineRule="auto"/>
        <w:jc w:val="both"/>
        <w:rPr>
          <w:sz w:val="22"/>
          <w:szCs w:val="22"/>
        </w:rPr>
      </w:pPr>
      <w:r w:rsidRPr="004D7506">
        <w:rPr>
          <w:b/>
          <w:sz w:val="22"/>
          <w:szCs w:val="22"/>
        </w:rPr>
        <w:t xml:space="preserve">Ad. </w:t>
      </w:r>
      <w:r w:rsidR="005043F5" w:rsidRPr="004D7506">
        <w:rPr>
          <w:b/>
          <w:sz w:val="22"/>
          <w:szCs w:val="22"/>
        </w:rPr>
        <w:t>19</w:t>
      </w:r>
      <w:r w:rsidR="00D24456">
        <w:rPr>
          <w:b/>
          <w:sz w:val="22"/>
          <w:szCs w:val="22"/>
        </w:rPr>
        <w:t xml:space="preserve"> </w:t>
      </w:r>
      <w:r w:rsidR="008B1868" w:rsidRPr="004D7506">
        <w:rPr>
          <w:b/>
          <w:sz w:val="22"/>
          <w:szCs w:val="22"/>
        </w:rPr>
        <w:t>Żadna z osób wykonujących czynności po stronie Zamawiającego nie pozostaje w relacjach o których mowa w pytaniu.</w:t>
      </w:r>
    </w:p>
    <w:p w:rsidR="008E1404" w:rsidRPr="004D7506" w:rsidRDefault="008E1404" w:rsidP="00216044">
      <w:pPr>
        <w:pStyle w:val="Akapitzlist"/>
        <w:spacing w:after="0"/>
        <w:jc w:val="both"/>
        <w:rPr>
          <w:rFonts w:ascii="Times New Roman" w:hAnsi="Times New Roman" w:cs="Times New Roman"/>
        </w:rPr>
      </w:pPr>
    </w:p>
    <w:p w:rsidR="00412EBC" w:rsidRPr="004D7506" w:rsidRDefault="0025542C" w:rsidP="00216044">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0</w:t>
      </w:r>
    </w:p>
    <w:p w:rsidR="0025542C" w:rsidRPr="004D7506" w:rsidRDefault="0025542C" w:rsidP="00216044">
      <w:pPr>
        <w:pStyle w:val="NormalnyWeb"/>
        <w:spacing w:before="0" w:beforeAutospacing="0" w:after="0" w:afterAutospacing="0" w:line="276" w:lineRule="auto"/>
        <w:jc w:val="both"/>
        <w:rPr>
          <w:sz w:val="22"/>
          <w:szCs w:val="22"/>
        </w:rPr>
      </w:pPr>
      <w:r w:rsidRPr="004D7506">
        <w:rPr>
          <w:bCs/>
          <w:iCs/>
          <w:sz w:val="22"/>
          <w:szCs w:val="22"/>
          <w:lang w:eastAsia="en-US"/>
        </w:rPr>
        <w:t>Czy Zamawiający dopisze w par. 3.4, iż termin dostawy będzie  wynosić minimum 24  godziny? Obecny zapis nie gwarantuje Wykonawcy żadnego minimalnego czasu dostawy, co powoduje, że realizacja dostawy może być niewykonalna.  Wykonawca ma prawo oczekiwać, że Zamawiający określi w  SIWZ podstawowy parametr dostaw, jakim jest minimalny czas dostawy, zwłaszcza, że par. 10 przewiduje karę umowną za naruszenie terminu. Niejasne, niepełne zapisy w tym zakresie są sprzeczne z zasadami współżycia społecznego oraz mogą naruszać uczciwą konkurencję, jeśli okaże się, że w ten sposób preferowani są dostawcy lokalni</w:t>
      </w:r>
      <w:r w:rsidRPr="004D7506">
        <w:rPr>
          <w:b/>
          <w:bCs/>
          <w:iCs/>
          <w:sz w:val="22"/>
          <w:szCs w:val="22"/>
          <w:lang w:eastAsia="en-US"/>
        </w:rPr>
        <w:t xml:space="preserve">.  </w:t>
      </w:r>
    </w:p>
    <w:p w:rsidR="0025542C" w:rsidRPr="004D7506" w:rsidRDefault="0025542C" w:rsidP="00216044">
      <w:pPr>
        <w:pStyle w:val="Tytu"/>
        <w:spacing w:line="276" w:lineRule="auto"/>
        <w:jc w:val="both"/>
        <w:rPr>
          <w:rFonts w:ascii="Times New Roman" w:hAnsi="Times New Roman"/>
          <w:bCs/>
          <w:iCs w:val="0"/>
          <w:sz w:val="22"/>
          <w:szCs w:val="22"/>
          <w:lang w:eastAsia="en-US"/>
        </w:rPr>
      </w:pPr>
      <w:r w:rsidRPr="004D7506">
        <w:rPr>
          <w:rFonts w:ascii="Times New Roman" w:hAnsi="Times New Roman"/>
          <w:bCs/>
          <w:iCs w:val="0"/>
          <w:sz w:val="22"/>
          <w:szCs w:val="22"/>
          <w:lang w:eastAsia="en-US"/>
        </w:rPr>
        <w:t>Ad 2</w:t>
      </w:r>
      <w:r w:rsidR="005043F5" w:rsidRPr="004D7506">
        <w:rPr>
          <w:rFonts w:ascii="Times New Roman" w:hAnsi="Times New Roman"/>
          <w:bCs/>
          <w:iCs w:val="0"/>
          <w:sz w:val="22"/>
          <w:szCs w:val="22"/>
          <w:lang w:eastAsia="en-US"/>
        </w:rPr>
        <w:t>0</w:t>
      </w:r>
      <w:r w:rsidRPr="004D7506">
        <w:rPr>
          <w:rFonts w:ascii="Times New Roman" w:hAnsi="Times New Roman"/>
          <w:bCs/>
          <w:iCs w:val="0"/>
          <w:sz w:val="22"/>
          <w:szCs w:val="22"/>
          <w:lang w:eastAsia="en-US"/>
        </w:rPr>
        <w:t>.</w:t>
      </w:r>
      <w:r w:rsidR="008E1404" w:rsidRPr="004D7506">
        <w:rPr>
          <w:rFonts w:ascii="Times New Roman" w:hAnsi="Times New Roman"/>
          <w:bCs/>
          <w:iCs w:val="0"/>
          <w:sz w:val="22"/>
          <w:szCs w:val="22"/>
          <w:lang w:eastAsia="en-US"/>
        </w:rPr>
        <w:t xml:space="preserve"> Jak w SIWZ.</w:t>
      </w:r>
    </w:p>
    <w:p w:rsidR="0049350B" w:rsidRPr="004D7506" w:rsidRDefault="0049350B" w:rsidP="00216044">
      <w:pPr>
        <w:pStyle w:val="NormalnyWeb"/>
        <w:spacing w:before="0" w:beforeAutospacing="0" w:after="0" w:afterAutospacing="0" w:line="276" w:lineRule="auto"/>
        <w:jc w:val="both"/>
        <w:rPr>
          <w:b/>
          <w:bCs/>
          <w:sz w:val="22"/>
          <w:szCs w:val="22"/>
        </w:rPr>
      </w:pPr>
    </w:p>
    <w:p w:rsidR="0025542C" w:rsidRPr="004D7506" w:rsidRDefault="0025542C" w:rsidP="00216044">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1</w:t>
      </w:r>
    </w:p>
    <w:p w:rsidR="0025542C" w:rsidRPr="004D7506" w:rsidRDefault="0025542C" w:rsidP="00216044">
      <w:pPr>
        <w:pStyle w:val="NormalnyWeb"/>
        <w:spacing w:before="0" w:beforeAutospacing="0" w:after="0" w:afterAutospacing="0" w:line="276" w:lineRule="auto"/>
        <w:jc w:val="both"/>
        <w:rPr>
          <w:iCs/>
          <w:sz w:val="22"/>
          <w:szCs w:val="22"/>
          <w:lang w:eastAsia="en-US"/>
        </w:rPr>
      </w:pPr>
      <w:r w:rsidRPr="004D7506">
        <w:rPr>
          <w:bCs/>
          <w:iCs/>
          <w:sz w:val="22"/>
          <w:szCs w:val="22"/>
          <w:lang w:eastAsia="en-US"/>
        </w:rPr>
        <w:t xml:space="preserve">Czy Zamawiający dopisze w par. 3.5, że termin dostawy będzie wynosić minimum 12 godzin? </w:t>
      </w:r>
      <w:r w:rsidRPr="004D7506">
        <w:rPr>
          <w:iCs/>
          <w:sz w:val="22"/>
          <w:szCs w:val="22"/>
          <w:lang w:eastAsia="en-US"/>
        </w:rPr>
        <w:t>Krótszy termin dostawy (niż 12 godzin) faworyzuje lokalnych dostawców i w praktyce wyklucza z udziału w postępowaniu tych, którzy są w stanie dostarczyć przedmiot zamówienia w cenach dużo niższych ale w terminie niewiele dłuższym (jak np. 12 godzin). W konsekwencji obowiązek realizacji dostawy w terminie krótszym niż 12 godzin narusza konkurencję oraz zasadę równego udziału stron w postępowaniu – co wynika choćby z Wyroku KIO z dnia 22 grudnia 2009 r. (KIO/UZP 1734/09): „Szeroko pojęte wymagania zamawiającego (w tym również dotyczące miejsca czy sposobu jego realizacji) składające się na opis przedmiotu zamówienia mogą naruszać konkurencję, o której stanowi art. 29 ust. 2 ustawy Prawo zamówień publicznych, nie tyko poprzez eliminację niektórych wykonawców z możliwości zaoferowania swoich usług czy produktów, ale również w sposób nadmiernie utrudniający przygotowanie i złożenie korzystnej ekonomicznie i racjonalnej oferty. Postanowienia tego typu nie mogą wprowadzać wymogów, które zróżnicują sytuację wykonawców obecnych na rynku w sposób nadmierny, a nie uzasadniony racjonalnymi i obiektywnymi potrzebami zamawiającego, które dany opis przedmiotu zamówienia ma zaspokoić.”</w:t>
      </w:r>
    </w:p>
    <w:p w:rsidR="0025542C" w:rsidRPr="004D7506" w:rsidRDefault="0025542C" w:rsidP="00216044">
      <w:pPr>
        <w:pStyle w:val="NormalnyWeb"/>
        <w:spacing w:before="0" w:beforeAutospacing="0" w:after="0" w:afterAutospacing="0" w:line="276" w:lineRule="auto"/>
        <w:jc w:val="both"/>
        <w:rPr>
          <w:b/>
          <w:iCs/>
          <w:sz w:val="22"/>
          <w:szCs w:val="22"/>
          <w:lang w:eastAsia="en-US"/>
        </w:rPr>
      </w:pPr>
      <w:r w:rsidRPr="004D7506">
        <w:rPr>
          <w:b/>
          <w:iCs/>
          <w:sz w:val="22"/>
          <w:szCs w:val="22"/>
          <w:lang w:eastAsia="en-US"/>
        </w:rPr>
        <w:t>Ad. 2</w:t>
      </w:r>
      <w:r w:rsidR="005043F5" w:rsidRPr="004D7506">
        <w:rPr>
          <w:b/>
          <w:iCs/>
          <w:sz w:val="22"/>
          <w:szCs w:val="22"/>
          <w:lang w:eastAsia="en-US"/>
        </w:rPr>
        <w:t>1</w:t>
      </w:r>
      <w:r w:rsidR="008E1404" w:rsidRPr="004D7506">
        <w:rPr>
          <w:b/>
          <w:iCs/>
          <w:sz w:val="22"/>
          <w:szCs w:val="22"/>
          <w:lang w:eastAsia="en-US"/>
        </w:rPr>
        <w:t xml:space="preserve"> Jak w SIWZ.</w:t>
      </w:r>
    </w:p>
    <w:p w:rsidR="0025542C" w:rsidRPr="004D7506" w:rsidRDefault="0025542C" w:rsidP="00216044">
      <w:pPr>
        <w:pStyle w:val="NormalnyWeb"/>
        <w:spacing w:before="0" w:beforeAutospacing="0" w:after="0" w:afterAutospacing="0" w:line="276" w:lineRule="auto"/>
        <w:jc w:val="both"/>
        <w:rPr>
          <w:b/>
          <w:iCs/>
          <w:sz w:val="22"/>
          <w:szCs w:val="22"/>
          <w:lang w:eastAsia="en-US"/>
        </w:rPr>
      </w:pPr>
    </w:p>
    <w:p w:rsidR="00412EBC" w:rsidRPr="004D7506" w:rsidRDefault="0025542C" w:rsidP="00216044">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2</w:t>
      </w:r>
    </w:p>
    <w:p w:rsidR="0025542C" w:rsidRPr="004D7506" w:rsidRDefault="0025542C" w:rsidP="00216044">
      <w:pPr>
        <w:pStyle w:val="NormalnyWeb"/>
        <w:spacing w:before="0" w:beforeAutospacing="0" w:after="0" w:afterAutospacing="0" w:line="276" w:lineRule="auto"/>
        <w:jc w:val="both"/>
        <w:rPr>
          <w:sz w:val="22"/>
          <w:szCs w:val="22"/>
        </w:rPr>
      </w:pPr>
      <w:r w:rsidRPr="004D7506">
        <w:rPr>
          <w:bCs/>
          <w:iCs/>
          <w:sz w:val="22"/>
          <w:szCs w:val="22"/>
          <w:lang w:eastAsia="en-US"/>
        </w:rPr>
        <w:t xml:space="preserve">Wykonawca zwraca się z prośbą o wyjaśnienie treści par. 3.6, gdzie mowa jest o zgłaszaniu reklamacji „w tym zwrocie towaru” do 7 dni po dostawie. Czy zapis ten oznacza obowiązek przyjmowania zwrotów pełnowartościowych produktów? Czy zapis ten oznacza obowiązek przyjmowania każdego zwrotu towaru, niezależnie od wyniku rozpatrywanej reklamacji? Należy podkreślić, że nie każda reklamacja jest uzasadniona i dostawca ma ustawowe prawo ustosunkować się do niej i to w rozsądnym terminie (np. 3 dni roboczych). Obowiązek ‘przyjmowania zwrotów’ z terminie 7 dni od dostawy trudno zrozumieć inaczej, jak tylko  jako narzucanie obowiązku przyjęcia towaru niezależnie od przebiegu procesu reklamacji, albo nawet bez wszczęcia takiego procesu. </w:t>
      </w:r>
      <w:r w:rsidRPr="004D7506">
        <w:rPr>
          <w:iCs/>
          <w:sz w:val="22"/>
          <w:szCs w:val="22"/>
          <w:lang w:eastAsia="en-US"/>
        </w:rPr>
        <w:t xml:space="preserve">Przedmiotem niniejszego postępowania nie jest użyczenie leków, ich najem, ani sprzedaż na próbę. Własność towaru przechodzi na nabywcę z chwilą jego wydania. Zapis o możliwości zwrotu zamówionych i przyjętych produktów jest rażąco sprzeczny z naturą stosunku prawnego łączącego strony, a także, z uwagi na przedmiot dostaw (leki) naraża Wykonawcę na rażącą stratę, gdyż produkty te nie będą nadawać się do dalszej odsprzedaży.  Ponadto, z uwagi na przeniesienie własności leków w dacie dostawy, czynność ta jest w istocie odsprzedażą hurtową leków na rzecz Dostawcy, do czego Zamawiający nie jest upoważniony. </w:t>
      </w:r>
    </w:p>
    <w:p w:rsidR="008E1404" w:rsidRPr="004D7506" w:rsidRDefault="0025542C" w:rsidP="008B1868">
      <w:pPr>
        <w:pStyle w:val="Tytu"/>
        <w:spacing w:line="276" w:lineRule="auto"/>
        <w:jc w:val="both"/>
        <w:rPr>
          <w:rFonts w:ascii="Times New Roman" w:hAnsi="Times New Roman"/>
          <w:iCs w:val="0"/>
          <w:sz w:val="22"/>
          <w:szCs w:val="22"/>
          <w:lang w:eastAsia="en-US"/>
        </w:rPr>
      </w:pPr>
      <w:r w:rsidRPr="004D7506">
        <w:rPr>
          <w:rFonts w:ascii="Times New Roman" w:hAnsi="Times New Roman"/>
          <w:iCs w:val="0"/>
          <w:sz w:val="22"/>
          <w:szCs w:val="22"/>
          <w:lang w:eastAsia="en-US"/>
        </w:rPr>
        <w:t>Ad. 2</w:t>
      </w:r>
      <w:r w:rsidR="005043F5" w:rsidRPr="004D7506">
        <w:rPr>
          <w:rFonts w:ascii="Times New Roman" w:hAnsi="Times New Roman"/>
          <w:iCs w:val="0"/>
          <w:sz w:val="22"/>
          <w:szCs w:val="22"/>
          <w:lang w:eastAsia="en-US"/>
        </w:rPr>
        <w:t>2</w:t>
      </w:r>
      <w:r w:rsidR="008B1868" w:rsidRPr="004D7506">
        <w:rPr>
          <w:rFonts w:ascii="Times New Roman" w:hAnsi="Times New Roman"/>
          <w:iCs w:val="0"/>
          <w:sz w:val="22"/>
          <w:szCs w:val="22"/>
          <w:lang w:eastAsia="en-US"/>
        </w:rPr>
        <w:t xml:space="preserve">Jak w SIWZ. </w:t>
      </w:r>
    </w:p>
    <w:p w:rsidR="008E1404" w:rsidRPr="004D7506" w:rsidRDefault="008E1404" w:rsidP="00216044">
      <w:pPr>
        <w:pStyle w:val="Tytu"/>
        <w:spacing w:line="276" w:lineRule="auto"/>
        <w:jc w:val="both"/>
        <w:rPr>
          <w:rFonts w:ascii="Times New Roman" w:hAnsi="Times New Roman"/>
          <w:iCs w:val="0"/>
          <w:sz w:val="22"/>
          <w:szCs w:val="22"/>
          <w:lang w:eastAsia="en-US"/>
        </w:rPr>
      </w:pPr>
    </w:p>
    <w:p w:rsidR="0025542C" w:rsidRPr="004D7506" w:rsidRDefault="0025542C" w:rsidP="00216044">
      <w:pPr>
        <w:pStyle w:val="NormalnyWeb"/>
        <w:spacing w:before="0" w:beforeAutospacing="0" w:after="0" w:afterAutospacing="0" w:line="276" w:lineRule="auto"/>
        <w:jc w:val="both"/>
        <w:rPr>
          <w:sz w:val="22"/>
          <w:szCs w:val="22"/>
        </w:rPr>
      </w:pPr>
      <w:r w:rsidRPr="004D7506">
        <w:rPr>
          <w:b/>
          <w:bCs/>
          <w:sz w:val="22"/>
          <w:szCs w:val="22"/>
        </w:rPr>
        <w:t>Zapytanie 2</w:t>
      </w:r>
      <w:r w:rsidR="005043F5" w:rsidRPr="004D7506">
        <w:rPr>
          <w:b/>
          <w:bCs/>
          <w:sz w:val="22"/>
          <w:szCs w:val="22"/>
        </w:rPr>
        <w:t>3</w:t>
      </w:r>
    </w:p>
    <w:p w:rsidR="0025542C" w:rsidRPr="004D7506" w:rsidRDefault="0025542C" w:rsidP="00216044">
      <w:pPr>
        <w:pStyle w:val="Tytu"/>
        <w:spacing w:line="276" w:lineRule="auto"/>
        <w:jc w:val="both"/>
        <w:rPr>
          <w:rFonts w:ascii="Times New Roman" w:hAnsi="Times New Roman"/>
          <w:b w:val="0"/>
          <w:iCs w:val="0"/>
          <w:sz w:val="22"/>
          <w:szCs w:val="22"/>
          <w:lang w:eastAsia="en-US"/>
        </w:rPr>
      </w:pPr>
      <w:r w:rsidRPr="004D7506">
        <w:rPr>
          <w:rFonts w:ascii="Times New Roman" w:hAnsi="Times New Roman"/>
          <w:b w:val="0"/>
          <w:bCs/>
          <w:iCs w:val="0"/>
          <w:sz w:val="22"/>
          <w:szCs w:val="22"/>
          <w:lang w:eastAsia="en-US"/>
        </w:rPr>
        <w:t xml:space="preserve">Czy Zamawiający w par. 4.1 zamiast obowiązku dostarczenia zamiennika prowadzi takie prawo - </w:t>
      </w:r>
      <w:r w:rsidRPr="004D7506">
        <w:rPr>
          <w:rFonts w:ascii="Times New Roman" w:hAnsi="Times New Roman"/>
          <w:b w:val="0"/>
          <w:iCs w:val="0"/>
          <w:sz w:val="22"/>
          <w:szCs w:val="22"/>
          <w:lang w:eastAsia="en-US"/>
        </w:rPr>
        <w:t>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 Sankcja w razie braku zamiennika określona jest w par. 4.2., dlatego w praktyce taki obowiązek i tak nie istnieje po stronie Wykonawcy i będzie zastępowany wykonaniem zastępczym.</w:t>
      </w:r>
    </w:p>
    <w:p w:rsidR="0025542C" w:rsidRPr="004D7506" w:rsidRDefault="0025542C" w:rsidP="00216044">
      <w:pPr>
        <w:pStyle w:val="Tytu"/>
        <w:spacing w:line="276" w:lineRule="auto"/>
        <w:jc w:val="both"/>
        <w:rPr>
          <w:rFonts w:ascii="Times New Roman" w:hAnsi="Times New Roman"/>
          <w:iCs w:val="0"/>
          <w:sz w:val="22"/>
          <w:szCs w:val="22"/>
          <w:lang w:eastAsia="en-US"/>
        </w:rPr>
      </w:pPr>
      <w:r w:rsidRPr="004D7506">
        <w:rPr>
          <w:rFonts w:ascii="Times New Roman" w:hAnsi="Times New Roman"/>
          <w:iCs w:val="0"/>
          <w:sz w:val="22"/>
          <w:szCs w:val="22"/>
          <w:lang w:eastAsia="en-US"/>
        </w:rPr>
        <w:t>Ad. 2</w:t>
      </w:r>
      <w:r w:rsidR="005043F5" w:rsidRPr="004D7506">
        <w:rPr>
          <w:rFonts w:ascii="Times New Roman" w:hAnsi="Times New Roman"/>
          <w:iCs w:val="0"/>
          <w:sz w:val="22"/>
          <w:szCs w:val="22"/>
          <w:lang w:eastAsia="en-US"/>
        </w:rPr>
        <w:t>3</w:t>
      </w:r>
      <w:r w:rsidR="004F1970" w:rsidRPr="004D7506">
        <w:rPr>
          <w:rFonts w:ascii="Times New Roman" w:hAnsi="Times New Roman"/>
          <w:iCs w:val="0"/>
          <w:sz w:val="22"/>
          <w:szCs w:val="22"/>
          <w:lang w:eastAsia="en-US"/>
        </w:rPr>
        <w:t>Jak w SIWZ.</w:t>
      </w:r>
    </w:p>
    <w:p w:rsidR="0025542C" w:rsidRPr="004D7506" w:rsidRDefault="0025542C" w:rsidP="00216044">
      <w:pPr>
        <w:pStyle w:val="Tytu"/>
        <w:spacing w:line="276" w:lineRule="auto"/>
        <w:jc w:val="both"/>
        <w:rPr>
          <w:rFonts w:ascii="Times New Roman" w:hAnsi="Times New Roman"/>
          <w:b w:val="0"/>
          <w:iCs w:val="0"/>
          <w:sz w:val="22"/>
          <w:szCs w:val="22"/>
          <w:lang w:eastAsia="en-US"/>
        </w:rPr>
      </w:pPr>
    </w:p>
    <w:p w:rsidR="0025542C" w:rsidRPr="004D7506" w:rsidRDefault="0025542C" w:rsidP="00216044">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4</w:t>
      </w:r>
    </w:p>
    <w:p w:rsidR="0025542C" w:rsidRPr="004D7506" w:rsidRDefault="0025542C" w:rsidP="00216044">
      <w:pPr>
        <w:pStyle w:val="NormalnyWeb"/>
        <w:spacing w:before="0" w:beforeAutospacing="0" w:after="0" w:afterAutospacing="0" w:line="276" w:lineRule="auto"/>
        <w:jc w:val="both"/>
        <w:rPr>
          <w:iCs/>
          <w:sz w:val="22"/>
          <w:szCs w:val="22"/>
          <w:lang w:eastAsia="en-US"/>
        </w:rPr>
      </w:pPr>
      <w:r w:rsidRPr="004D7506">
        <w:rPr>
          <w:iCs/>
          <w:sz w:val="22"/>
          <w:szCs w:val="22"/>
          <w:lang w:eastAsia="en-US"/>
        </w:rPr>
        <w:t xml:space="preserve">Czy Zamawiający dopuszcza złożenie formularza oferty oraz dokumenty JEDZ w formacie pdf., zaś formularza cenowego w formacie excel, bądź pdf., podpisanych kwalifikowanym podpisem? </w:t>
      </w:r>
    </w:p>
    <w:p w:rsidR="00412EBC" w:rsidRPr="004D7506" w:rsidRDefault="00412EBC" w:rsidP="00216044">
      <w:pPr>
        <w:pStyle w:val="NormalnyWeb"/>
        <w:spacing w:before="0" w:beforeAutospacing="0" w:after="0" w:afterAutospacing="0" w:line="276" w:lineRule="auto"/>
        <w:jc w:val="both"/>
        <w:rPr>
          <w:b/>
          <w:iCs/>
          <w:sz w:val="22"/>
          <w:szCs w:val="22"/>
          <w:lang w:eastAsia="en-US"/>
        </w:rPr>
      </w:pPr>
      <w:r w:rsidRPr="004D7506">
        <w:rPr>
          <w:b/>
          <w:iCs/>
          <w:sz w:val="22"/>
          <w:szCs w:val="22"/>
          <w:lang w:eastAsia="en-US"/>
        </w:rPr>
        <w:t>Ad. 2</w:t>
      </w:r>
      <w:r w:rsidR="005043F5" w:rsidRPr="004D7506">
        <w:rPr>
          <w:b/>
          <w:iCs/>
          <w:sz w:val="22"/>
          <w:szCs w:val="22"/>
          <w:lang w:eastAsia="en-US"/>
        </w:rPr>
        <w:t>4</w:t>
      </w:r>
      <w:r w:rsidR="00913850" w:rsidRPr="004D7506">
        <w:rPr>
          <w:b/>
          <w:iCs/>
          <w:sz w:val="22"/>
          <w:szCs w:val="22"/>
          <w:lang w:eastAsia="en-US"/>
        </w:rPr>
        <w:t xml:space="preserve"> Zamawiający dopuszcza złożenie formularza oferty oraz dokumenty JEDZ w formatach wymienionych w pytaniu. Zamawiający preferuje złożenie formularza asortymentowo-cenowego           w formacie excel.</w:t>
      </w:r>
    </w:p>
    <w:p w:rsidR="003E60B0" w:rsidRPr="004D7506" w:rsidRDefault="003E60B0" w:rsidP="00216044">
      <w:pPr>
        <w:pStyle w:val="NormalnyWeb"/>
        <w:spacing w:before="0" w:beforeAutospacing="0" w:after="0" w:afterAutospacing="0" w:line="276" w:lineRule="auto"/>
        <w:jc w:val="both"/>
        <w:rPr>
          <w:sz w:val="22"/>
          <w:szCs w:val="22"/>
        </w:rPr>
      </w:pPr>
    </w:p>
    <w:p w:rsidR="003E60B0" w:rsidRPr="004D7506" w:rsidRDefault="003E60B0" w:rsidP="00FC094F">
      <w:pPr>
        <w:pStyle w:val="Bezodstpw"/>
        <w:jc w:val="both"/>
        <w:rPr>
          <w:b/>
          <w:sz w:val="22"/>
          <w:szCs w:val="22"/>
        </w:rPr>
      </w:pPr>
      <w:r w:rsidRPr="004D7506">
        <w:rPr>
          <w:b/>
          <w:sz w:val="22"/>
          <w:szCs w:val="22"/>
        </w:rPr>
        <w:t>Zapytanie 2</w:t>
      </w:r>
      <w:r w:rsidR="005043F5" w:rsidRPr="004D7506">
        <w:rPr>
          <w:b/>
          <w:sz w:val="22"/>
          <w:szCs w:val="22"/>
        </w:rPr>
        <w:t>5</w:t>
      </w:r>
    </w:p>
    <w:p w:rsidR="008E1404" w:rsidRPr="004D7506" w:rsidRDefault="003E60B0" w:rsidP="00FC094F">
      <w:pPr>
        <w:pStyle w:val="Bezodstpw"/>
        <w:jc w:val="both"/>
        <w:rPr>
          <w:iCs/>
          <w:color w:val="000000"/>
          <w:sz w:val="22"/>
          <w:szCs w:val="22"/>
        </w:rPr>
      </w:pPr>
      <w:r w:rsidRPr="004D7506">
        <w:rPr>
          <w:iCs/>
          <w:color w:val="000000"/>
          <w:sz w:val="22"/>
          <w:szCs w:val="22"/>
        </w:rPr>
        <w:t xml:space="preserve">Czy Zamawiający wyrazi zgodę na wyłączenie z Grupy nr 7, pozycji 3: </w:t>
      </w:r>
      <w:r w:rsidRPr="004D7506">
        <w:rPr>
          <w:sz w:val="22"/>
          <w:szCs w:val="22"/>
        </w:rPr>
        <w:t>Immunoglobulina ludzka przeciw tężcowi – roztw. do wstrzyk. im. 250 j.m.( amp. amp. - strzyk.)</w:t>
      </w:r>
      <w:r w:rsidRPr="004D7506">
        <w:rPr>
          <w:iCs/>
          <w:color w:val="000000"/>
          <w:sz w:val="22"/>
          <w:szCs w:val="22"/>
        </w:rPr>
        <w:t xml:space="preserve">., </w:t>
      </w:r>
      <w:r w:rsidRPr="004D7506">
        <w:rPr>
          <w:sz w:val="22"/>
          <w:szCs w:val="22"/>
        </w:rPr>
        <w:t xml:space="preserve">pozwoli to na przystąpienie większej ilości Wykonawców do nowo wydzielonego pakietu oraz na zaoferowanie bardziej </w:t>
      </w:r>
    </w:p>
    <w:p w:rsidR="003E60B0" w:rsidRPr="004D7506" w:rsidRDefault="003E60B0" w:rsidP="00FC094F">
      <w:pPr>
        <w:pStyle w:val="Bezodstpw"/>
        <w:jc w:val="both"/>
        <w:rPr>
          <w:b/>
          <w:iCs/>
          <w:color w:val="000000"/>
          <w:sz w:val="22"/>
          <w:szCs w:val="22"/>
        </w:rPr>
      </w:pPr>
      <w:r w:rsidRPr="004D7506">
        <w:rPr>
          <w:b/>
          <w:iCs/>
          <w:color w:val="000000"/>
          <w:sz w:val="22"/>
          <w:szCs w:val="22"/>
        </w:rPr>
        <w:t>Ad. 2</w:t>
      </w:r>
      <w:r w:rsidR="005043F5" w:rsidRPr="004D7506">
        <w:rPr>
          <w:b/>
          <w:iCs/>
          <w:color w:val="000000"/>
          <w:sz w:val="22"/>
          <w:szCs w:val="22"/>
        </w:rPr>
        <w:t>5</w:t>
      </w:r>
      <w:r w:rsidR="004F1970" w:rsidRPr="004D7506">
        <w:rPr>
          <w:b/>
          <w:iCs/>
          <w:color w:val="000000"/>
          <w:sz w:val="22"/>
          <w:szCs w:val="22"/>
        </w:rPr>
        <w:t xml:space="preserve"> Nie wyrażamy zgody.</w:t>
      </w:r>
    </w:p>
    <w:p w:rsidR="00FC094F" w:rsidRPr="004D7506" w:rsidRDefault="00FC094F" w:rsidP="00FC094F">
      <w:pPr>
        <w:pStyle w:val="Bezodstpw"/>
        <w:rPr>
          <w:sz w:val="22"/>
          <w:szCs w:val="22"/>
        </w:rPr>
      </w:pPr>
    </w:p>
    <w:p w:rsidR="007E11B4" w:rsidRPr="004D7506" w:rsidRDefault="007E11B4" w:rsidP="00216044">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6</w:t>
      </w:r>
    </w:p>
    <w:p w:rsidR="007E11B4" w:rsidRPr="004D7506" w:rsidRDefault="007E11B4" w:rsidP="00216044">
      <w:pPr>
        <w:pStyle w:val="NormalnyWeb"/>
        <w:spacing w:before="0" w:beforeAutospacing="0" w:after="0" w:afterAutospacing="0" w:line="276" w:lineRule="auto"/>
        <w:jc w:val="both"/>
        <w:rPr>
          <w:bCs/>
          <w:sz w:val="22"/>
          <w:szCs w:val="22"/>
        </w:rPr>
      </w:pPr>
      <w:r w:rsidRPr="004D7506">
        <w:rPr>
          <w:bCs/>
          <w:sz w:val="22"/>
          <w:szCs w:val="22"/>
        </w:rPr>
        <w:t>Czy zamawiający wydzieli z grupy nr 36 pozycje 1 i 2 osobnego pakietu celem umożliwienia złożenia oferty przez więcej niż jednego wykonawcę?</w:t>
      </w:r>
    </w:p>
    <w:p w:rsidR="007E11B4" w:rsidRPr="004D7506" w:rsidRDefault="007E11B4" w:rsidP="00216044">
      <w:pPr>
        <w:pStyle w:val="NormalnyWeb"/>
        <w:spacing w:before="0" w:beforeAutospacing="0" w:after="0" w:afterAutospacing="0" w:line="276" w:lineRule="auto"/>
        <w:jc w:val="both"/>
        <w:rPr>
          <w:b/>
          <w:bCs/>
          <w:sz w:val="22"/>
          <w:szCs w:val="22"/>
        </w:rPr>
      </w:pPr>
      <w:r w:rsidRPr="004D7506">
        <w:rPr>
          <w:b/>
          <w:bCs/>
          <w:sz w:val="22"/>
          <w:szCs w:val="22"/>
        </w:rPr>
        <w:t>Ad. 2</w:t>
      </w:r>
      <w:r w:rsidR="005043F5" w:rsidRPr="004D7506">
        <w:rPr>
          <w:b/>
          <w:bCs/>
          <w:sz w:val="22"/>
          <w:szCs w:val="22"/>
        </w:rPr>
        <w:t>6</w:t>
      </w:r>
      <w:r w:rsidR="00AE4FD0" w:rsidRPr="004D7506">
        <w:rPr>
          <w:b/>
          <w:sz w:val="22"/>
          <w:szCs w:val="22"/>
        </w:rPr>
        <w:t>Zamawiający wydziela osobny pakiet</w:t>
      </w:r>
      <w:r w:rsidR="004F1970" w:rsidRPr="004D7506">
        <w:rPr>
          <w:b/>
          <w:bCs/>
          <w:sz w:val="22"/>
          <w:szCs w:val="22"/>
        </w:rPr>
        <w:t>.</w:t>
      </w:r>
    </w:p>
    <w:p w:rsidR="007E11B4" w:rsidRPr="004D7506" w:rsidRDefault="007E11B4" w:rsidP="00216044">
      <w:pPr>
        <w:jc w:val="both"/>
        <w:rPr>
          <w:sz w:val="22"/>
          <w:szCs w:val="22"/>
        </w:rPr>
      </w:pPr>
    </w:p>
    <w:p w:rsidR="009B4F4A" w:rsidRPr="004D7506" w:rsidRDefault="009B4F4A" w:rsidP="00FC094F">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7</w:t>
      </w:r>
    </w:p>
    <w:p w:rsidR="009B4F4A" w:rsidRPr="004D7506" w:rsidRDefault="009B4F4A" w:rsidP="00FC094F">
      <w:pPr>
        <w:jc w:val="both"/>
        <w:rPr>
          <w:sz w:val="22"/>
          <w:szCs w:val="22"/>
        </w:rPr>
      </w:pPr>
      <w:r w:rsidRPr="004D7506">
        <w:rPr>
          <w:sz w:val="22"/>
          <w:szCs w:val="22"/>
        </w:rPr>
        <w:t xml:space="preserve">Czy Zamawiający wymaga w pakiecie 6  aby porty opakowań z lekiem były  bez zagłębień i krawędzi utrudniających dostęp do portów, a tym samym umożliwiały ich skuteczną dezynfekcje za pomocą gazika nasączonego alkoholem oraz prawidłową identyfikację wyschnięcia środka do dezynfekcji?. </w:t>
      </w:r>
    </w:p>
    <w:p w:rsidR="009B4F4A" w:rsidRPr="004D7506" w:rsidRDefault="009B4F4A" w:rsidP="00FC094F">
      <w:pPr>
        <w:jc w:val="both"/>
        <w:rPr>
          <w:sz w:val="22"/>
          <w:szCs w:val="22"/>
        </w:rPr>
      </w:pPr>
      <w:r w:rsidRPr="004D7506">
        <w:rPr>
          <w:sz w:val="22"/>
          <w:szCs w:val="22"/>
        </w:rPr>
        <w:t>Konstrukcja obu portów opakowania z uwagi na ewentualną potrzebę dezynfekcji portu po jego pierwszym użyciu powinna umożliwiać  dezynfekcję  metodą przecierania  (zgodnie z zaleceniami Polskiego Stowarzyszenia Pielęgniarek Epidemiologicznych  zeszyt VIII ) .</w:t>
      </w:r>
    </w:p>
    <w:p w:rsidR="009B4F4A" w:rsidRPr="004D7506" w:rsidRDefault="009B4F4A" w:rsidP="00FC094F">
      <w:pPr>
        <w:pStyle w:val="Bezodstpw"/>
        <w:jc w:val="both"/>
        <w:rPr>
          <w:rStyle w:val="BezodstpwZnak"/>
          <w:sz w:val="22"/>
          <w:szCs w:val="22"/>
        </w:rPr>
      </w:pPr>
      <w:r w:rsidRPr="004D7506">
        <w:rPr>
          <w:sz w:val="22"/>
          <w:szCs w:val="22"/>
        </w:rPr>
        <w:t xml:space="preserve">Najnowsze zalecenia Instytutu Roberta Kocha z 2017 wskazują, iż do dezynfekcji wgłębionego  punktu wstrzyknięcia  samo jego przetarcie (np. gazikiem nasączonym alkoholem) nie wystarczy.  W przypadku zanieczyszczenia wewnętrznej powierzchni  dostępu  jedna z możliwości dezynfekcji polega na jego spryskaniu i wytrząśnięciu z dostępu po upływie czasu reakcji pozostałości środka antyseptycznego. Z powyższego wynika , że procedura dezynfekcji zagłębionych powierzchni jest </w:t>
      </w:r>
      <w:r w:rsidRPr="004D7506">
        <w:rPr>
          <w:rStyle w:val="BezodstpwZnak"/>
          <w:sz w:val="22"/>
          <w:szCs w:val="22"/>
        </w:rPr>
        <w:t>zarówno pracochłonna jak i  może nie zapewniać poprawnego wykonania tejże procedury.</w:t>
      </w:r>
    </w:p>
    <w:p w:rsidR="009B4F4A" w:rsidRPr="004D7506" w:rsidRDefault="009B4F4A" w:rsidP="00FC094F">
      <w:pPr>
        <w:pStyle w:val="Bezodstpw"/>
        <w:jc w:val="both"/>
        <w:rPr>
          <w:b/>
          <w:sz w:val="22"/>
          <w:szCs w:val="22"/>
        </w:rPr>
      </w:pPr>
      <w:r w:rsidRPr="004D7506">
        <w:rPr>
          <w:b/>
          <w:sz w:val="22"/>
          <w:szCs w:val="22"/>
        </w:rPr>
        <w:t>Ad. 2</w:t>
      </w:r>
      <w:r w:rsidR="005043F5" w:rsidRPr="004D7506">
        <w:rPr>
          <w:b/>
          <w:sz w:val="22"/>
          <w:szCs w:val="22"/>
        </w:rPr>
        <w:t>7</w:t>
      </w:r>
      <w:r w:rsidR="00FC094F" w:rsidRPr="004D7506">
        <w:rPr>
          <w:b/>
          <w:sz w:val="22"/>
          <w:szCs w:val="22"/>
        </w:rPr>
        <w:t>Jak w SIWZ</w:t>
      </w:r>
      <w:r w:rsidR="004F1970" w:rsidRPr="004D7506">
        <w:rPr>
          <w:b/>
          <w:sz w:val="22"/>
          <w:szCs w:val="22"/>
        </w:rPr>
        <w:t>.</w:t>
      </w:r>
    </w:p>
    <w:p w:rsidR="00FC094F" w:rsidRPr="004D7506" w:rsidRDefault="00FC094F" w:rsidP="00FC094F">
      <w:pPr>
        <w:pStyle w:val="Bezodstpw"/>
        <w:jc w:val="both"/>
        <w:rPr>
          <w:b/>
          <w:sz w:val="22"/>
          <w:szCs w:val="22"/>
        </w:rPr>
      </w:pPr>
    </w:p>
    <w:p w:rsidR="009B4F4A" w:rsidRPr="004D7506" w:rsidRDefault="009B4F4A" w:rsidP="00B62CB8">
      <w:pPr>
        <w:pStyle w:val="NormalnyWeb"/>
        <w:spacing w:before="0" w:beforeAutospacing="0" w:after="0" w:afterAutospacing="0" w:line="276" w:lineRule="auto"/>
        <w:jc w:val="both"/>
        <w:rPr>
          <w:b/>
          <w:bCs/>
          <w:sz w:val="22"/>
          <w:szCs w:val="22"/>
        </w:rPr>
      </w:pPr>
      <w:r w:rsidRPr="004D7506">
        <w:rPr>
          <w:b/>
          <w:bCs/>
          <w:sz w:val="22"/>
          <w:szCs w:val="22"/>
        </w:rPr>
        <w:t>Zapytanie 2</w:t>
      </w:r>
      <w:r w:rsidR="005043F5" w:rsidRPr="004D7506">
        <w:rPr>
          <w:b/>
          <w:bCs/>
          <w:sz w:val="22"/>
          <w:szCs w:val="22"/>
        </w:rPr>
        <w:t>8</w:t>
      </w:r>
    </w:p>
    <w:p w:rsidR="009B4F4A" w:rsidRPr="004D7506" w:rsidRDefault="009B4F4A" w:rsidP="00B62CB8">
      <w:pPr>
        <w:pStyle w:val="Bezodstpw"/>
        <w:jc w:val="both"/>
        <w:rPr>
          <w:sz w:val="22"/>
          <w:szCs w:val="22"/>
        </w:rPr>
      </w:pPr>
      <w:r w:rsidRPr="004D7506">
        <w:rPr>
          <w:sz w:val="22"/>
          <w:szCs w:val="22"/>
        </w:rPr>
        <w:t>Czy Zamawiający wymaga aby opakowania w pakiecie 6 spełniały definicje opakowania w systemie zamkniętym tj. pojemnik był w pełni zapadalny, bez potrzeby zewnętrznego napowietrzania jak też zapewniał równomierną podaż płynu bez użycia pompy, a objętość resztkowa w pojemniku po podaniu zawartości nie przekra</w:t>
      </w:r>
      <w:r w:rsidR="00FC094F" w:rsidRPr="004D7506">
        <w:rPr>
          <w:sz w:val="22"/>
          <w:szCs w:val="22"/>
        </w:rPr>
        <w:t xml:space="preserve">czała 5% nominalnej objętości ? </w:t>
      </w:r>
      <w:r w:rsidRPr="004D7506">
        <w:rPr>
          <w:sz w:val="22"/>
          <w:szCs w:val="22"/>
        </w:rPr>
        <w:t xml:space="preserve">Pojemniki systemu otwartego wymagają odpowietrzania zewnętrznego umożliwiającego właściwe opróżnienie pojemnika, co z kolei </w:t>
      </w:r>
      <w:r w:rsidRPr="004D7506">
        <w:rPr>
          <w:sz w:val="22"/>
          <w:szCs w:val="22"/>
        </w:rPr>
        <w:lastRenderedPageBreak/>
        <w:t>daje dostęp bakteriom. Pojemniki systemu zamkniętego obejmują zapadające się pojemniki z tworzywa sztucznego, które nie wymagają odpowietrzania. Wykazano, że systemy zamknięte znacząco obniżają częstość występowania zakażeń krwi związanych z obecnością cewnika centralnego spowodowanych przedostaniem się powietrza z zewnątrz do pojemnika. Wprowadzenie zamkniętych systemów infuzyjnych nie tylko zmniejsza liczbę infekcji, ale również obniża powiązane koszty szpitalne.</w:t>
      </w:r>
    </w:p>
    <w:p w:rsidR="009B4F4A" w:rsidRPr="004D7506" w:rsidRDefault="009B4F4A" w:rsidP="00B62CB8">
      <w:pPr>
        <w:pStyle w:val="Bezodstpw"/>
        <w:jc w:val="both"/>
        <w:rPr>
          <w:b/>
          <w:sz w:val="22"/>
          <w:szCs w:val="22"/>
        </w:rPr>
      </w:pPr>
      <w:r w:rsidRPr="004D7506">
        <w:rPr>
          <w:b/>
          <w:sz w:val="22"/>
          <w:szCs w:val="22"/>
        </w:rPr>
        <w:t>Ad. 2</w:t>
      </w:r>
      <w:r w:rsidR="005043F5" w:rsidRPr="004D7506">
        <w:rPr>
          <w:b/>
          <w:sz w:val="22"/>
          <w:szCs w:val="22"/>
        </w:rPr>
        <w:t>8</w:t>
      </w:r>
      <w:r w:rsidR="0044689F" w:rsidRPr="004D7506">
        <w:rPr>
          <w:b/>
          <w:sz w:val="22"/>
          <w:szCs w:val="22"/>
        </w:rPr>
        <w:t>Jak w SIWZ.</w:t>
      </w:r>
    </w:p>
    <w:p w:rsidR="00B62CB8" w:rsidRPr="004D7506" w:rsidRDefault="00B62CB8" w:rsidP="00B62CB8">
      <w:pPr>
        <w:pStyle w:val="Bezodstpw"/>
        <w:jc w:val="both"/>
        <w:rPr>
          <w:b/>
          <w:sz w:val="22"/>
          <w:szCs w:val="22"/>
        </w:rPr>
      </w:pPr>
    </w:p>
    <w:p w:rsidR="009B4F4A" w:rsidRPr="004D7506" w:rsidRDefault="009B4F4A" w:rsidP="00FC094F">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5043F5" w:rsidRPr="004D7506">
        <w:rPr>
          <w:b/>
          <w:bCs/>
          <w:sz w:val="22"/>
          <w:szCs w:val="22"/>
        </w:rPr>
        <w:t>29</w:t>
      </w:r>
    </w:p>
    <w:p w:rsidR="009B4F4A" w:rsidRPr="004D7506" w:rsidRDefault="009B4F4A" w:rsidP="00FC094F">
      <w:pPr>
        <w:pStyle w:val="Bezodstpw"/>
        <w:jc w:val="both"/>
        <w:rPr>
          <w:sz w:val="22"/>
          <w:szCs w:val="22"/>
        </w:rPr>
      </w:pPr>
      <w:r w:rsidRPr="004D7506">
        <w:rPr>
          <w:sz w:val="22"/>
          <w:szCs w:val="22"/>
        </w:rPr>
        <w:t>Czy opakowania płynów infuzyjnych w obrębie pakietu 6 powinny posiadać czytelną skalę (pojemności 250 ml,500</w:t>
      </w:r>
      <w:r w:rsidR="00FC094F" w:rsidRPr="004D7506">
        <w:rPr>
          <w:sz w:val="22"/>
          <w:szCs w:val="22"/>
        </w:rPr>
        <w:t xml:space="preserve"> ml)nie większą niż co 100 ml? </w:t>
      </w:r>
      <w:r w:rsidRPr="004D7506">
        <w:rPr>
          <w:sz w:val="22"/>
          <w:szCs w:val="22"/>
        </w:rPr>
        <w:t>Takie rozwiązanie daje możliwość dokładnej kontroli ile płynu otrzymał pacjent w czasie trwającej infuzji.</w:t>
      </w:r>
    </w:p>
    <w:p w:rsidR="009B4F4A" w:rsidRPr="004D7506" w:rsidRDefault="009B4F4A" w:rsidP="00FC094F">
      <w:pPr>
        <w:pStyle w:val="Bezodstpw"/>
        <w:jc w:val="both"/>
        <w:rPr>
          <w:b/>
          <w:sz w:val="22"/>
          <w:szCs w:val="22"/>
        </w:rPr>
      </w:pPr>
      <w:r w:rsidRPr="004D7506">
        <w:rPr>
          <w:b/>
          <w:sz w:val="22"/>
          <w:szCs w:val="22"/>
        </w:rPr>
        <w:t xml:space="preserve">Ad. </w:t>
      </w:r>
      <w:r w:rsidR="005043F5" w:rsidRPr="004D7506">
        <w:rPr>
          <w:b/>
          <w:sz w:val="22"/>
          <w:szCs w:val="22"/>
        </w:rPr>
        <w:t>29</w:t>
      </w:r>
      <w:r w:rsidR="004F1970" w:rsidRPr="004D7506">
        <w:rPr>
          <w:b/>
          <w:sz w:val="22"/>
          <w:szCs w:val="22"/>
        </w:rPr>
        <w:t>Dopuszczamy, nie wymagamy.</w:t>
      </w:r>
    </w:p>
    <w:p w:rsidR="00FC094F" w:rsidRPr="004D7506" w:rsidRDefault="00FC094F" w:rsidP="00FC094F">
      <w:pPr>
        <w:pStyle w:val="Bezodstpw"/>
        <w:jc w:val="both"/>
        <w:rPr>
          <w:b/>
          <w:sz w:val="22"/>
          <w:szCs w:val="22"/>
        </w:rPr>
      </w:pPr>
    </w:p>
    <w:p w:rsidR="009B4F4A" w:rsidRPr="004D7506" w:rsidRDefault="009B4F4A" w:rsidP="00216044">
      <w:pPr>
        <w:pStyle w:val="NormalnyWeb"/>
        <w:spacing w:before="0" w:beforeAutospacing="0" w:after="0" w:afterAutospacing="0" w:line="276" w:lineRule="auto"/>
        <w:jc w:val="both"/>
        <w:rPr>
          <w:b/>
          <w:bCs/>
          <w:sz w:val="22"/>
          <w:szCs w:val="22"/>
        </w:rPr>
      </w:pPr>
      <w:r w:rsidRPr="004D7506">
        <w:rPr>
          <w:b/>
          <w:bCs/>
          <w:sz w:val="22"/>
          <w:szCs w:val="22"/>
        </w:rPr>
        <w:t>Zapytanie 3</w:t>
      </w:r>
      <w:r w:rsidR="005043F5" w:rsidRPr="004D7506">
        <w:rPr>
          <w:b/>
          <w:bCs/>
          <w:sz w:val="22"/>
          <w:szCs w:val="22"/>
        </w:rPr>
        <w:t>0</w:t>
      </w:r>
    </w:p>
    <w:p w:rsidR="009B4F4A" w:rsidRPr="004D7506" w:rsidRDefault="009B4F4A" w:rsidP="00216044">
      <w:pPr>
        <w:jc w:val="both"/>
        <w:rPr>
          <w:color w:val="000000"/>
          <w:sz w:val="22"/>
          <w:szCs w:val="22"/>
        </w:rPr>
      </w:pPr>
      <w:r w:rsidRPr="004D7506">
        <w:rPr>
          <w:color w:val="000000"/>
          <w:sz w:val="22"/>
          <w:szCs w:val="22"/>
        </w:rPr>
        <w:t>Czy Zamawiający w pakiecie nr 6 w pozycjach 11 oraz 12 oczekuje płynu wieloelektrolitowego nie zawierającego w swoim składzie cytrynianów, które jak powszechnie wiadomo wiążą wapń co może przyczynić się u przyjmujących go pacjentów  się do problemów z krzepnięciem krwi ?</w:t>
      </w:r>
    </w:p>
    <w:p w:rsidR="009B4F4A" w:rsidRPr="004D7506" w:rsidRDefault="0049350B" w:rsidP="00216044">
      <w:pPr>
        <w:jc w:val="both"/>
        <w:rPr>
          <w:b/>
          <w:color w:val="000000"/>
          <w:sz w:val="22"/>
          <w:szCs w:val="22"/>
        </w:rPr>
      </w:pPr>
      <w:r w:rsidRPr="004D7506">
        <w:rPr>
          <w:b/>
          <w:color w:val="000000"/>
          <w:sz w:val="22"/>
          <w:szCs w:val="22"/>
        </w:rPr>
        <w:t>Ad. 3</w:t>
      </w:r>
      <w:r w:rsidR="005043F5" w:rsidRPr="004D7506">
        <w:rPr>
          <w:b/>
          <w:color w:val="000000"/>
          <w:sz w:val="22"/>
          <w:szCs w:val="22"/>
        </w:rPr>
        <w:t>0</w:t>
      </w:r>
      <w:r w:rsidR="004F1970" w:rsidRPr="004D7506">
        <w:rPr>
          <w:b/>
          <w:color w:val="000000"/>
          <w:sz w:val="22"/>
          <w:szCs w:val="22"/>
        </w:rPr>
        <w:t xml:space="preserve"> Dopuszczamy, nie wymagamy.</w:t>
      </w:r>
    </w:p>
    <w:p w:rsidR="0049350B" w:rsidRPr="004D7506" w:rsidRDefault="0049350B" w:rsidP="00216044">
      <w:pPr>
        <w:jc w:val="both"/>
        <w:rPr>
          <w:b/>
          <w:color w:val="000000"/>
          <w:sz w:val="22"/>
          <w:szCs w:val="22"/>
        </w:rPr>
      </w:pPr>
    </w:p>
    <w:p w:rsidR="00460C61" w:rsidRPr="004D7506" w:rsidRDefault="00460C61" w:rsidP="00216044">
      <w:pPr>
        <w:pStyle w:val="NormalnyWeb"/>
        <w:spacing w:before="0" w:beforeAutospacing="0" w:after="0" w:afterAutospacing="0" w:line="276" w:lineRule="auto"/>
        <w:jc w:val="both"/>
        <w:rPr>
          <w:b/>
          <w:bCs/>
          <w:sz w:val="22"/>
          <w:szCs w:val="22"/>
        </w:rPr>
      </w:pPr>
      <w:r w:rsidRPr="004D7506">
        <w:rPr>
          <w:b/>
          <w:bCs/>
          <w:sz w:val="22"/>
          <w:szCs w:val="22"/>
        </w:rPr>
        <w:t>Zapytanie 3</w:t>
      </w:r>
      <w:r w:rsidR="005043F5" w:rsidRPr="004D7506">
        <w:rPr>
          <w:b/>
          <w:bCs/>
          <w:sz w:val="22"/>
          <w:szCs w:val="22"/>
        </w:rPr>
        <w:t>1</w:t>
      </w:r>
    </w:p>
    <w:p w:rsidR="00460C61" w:rsidRPr="004D7506" w:rsidRDefault="00460C61" w:rsidP="00216044">
      <w:pPr>
        <w:pStyle w:val="Default"/>
        <w:jc w:val="both"/>
        <w:rPr>
          <w:bCs/>
          <w:sz w:val="22"/>
          <w:szCs w:val="22"/>
          <w:lang w:val="pl-PL" w:eastAsia="pl-PL"/>
        </w:rPr>
      </w:pPr>
      <w:r w:rsidRPr="004D7506">
        <w:rPr>
          <w:bCs/>
          <w:sz w:val="22"/>
          <w:szCs w:val="22"/>
          <w:lang w:val="pl-PL"/>
        </w:rPr>
        <w:t>Grupa nr 6, poz. Nr 1,2,3,4,5,6,7,8,9,10,11,12</w:t>
      </w:r>
    </w:p>
    <w:p w:rsidR="00460C61" w:rsidRPr="004D7506" w:rsidRDefault="00460C61" w:rsidP="0044689F">
      <w:pPr>
        <w:pStyle w:val="Default"/>
        <w:jc w:val="both"/>
        <w:rPr>
          <w:b/>
          <w:bCs/>
          <w:sz w:val="22"/>
          <w:szCs w:val="22"/>
          <w:lang w:val="pl-PL"/>
        </w:rPr>
      </w:pPr>
      <w:r w:rsidRPr="004D7506">
        <w:rPr>
          <w:sz w:val="22"/>
          <w:szCs w:val="22"/>
          <w:lang w:val="pl-PL"/>
        </w:rPr>
        <w:t>Czy w trosce o uzyskanie najkorzystniejszych warunków zakupu Zamawiający wyrazi zgodę na zaoferowanie w Grupie nr 6 w  pozycji nr  1,2,,3,4,5,6,7,8,9,10,11,12</w:t>
      </w:r>
    </w:p>
    <w:p w:rsidR="00460C61" w:rsidRPr="004D7506" w:rsidRDefault="00460C61" w:rsidP="00216044">
      <w:pPr>
        <w:autoSpaceDE w:val="0"/>
        <w:autoSpaceDN w:val="0"/>
        <w:jc w:val="both"/>
        <w:rPr>
          <w:sz w:val="22"/>
          <w:szCs w:val="22"/>
        </w:rPr>
      </w:pPr>
      <w:r w:rsidRPr="004D7506">
        <w:rPr>
          <w:sz w:val="22"/>
          <w:szCs w:val="22"/>
        </w:rPr>
        <w:t>preparatu o takim samym zastosowaniu klinicznym  w worku Viaflo z dwoma niezależnymi portami, ponieważ:</w:t>
      </w:r>
    </w:p>
    <w:p w:rsidR="00460C61" w:rsidRPr="004D7506" w:rsidRDefault="00460C61" w:rsidP="00216044">
      <w:pPr>
        <w:numPr>
          <w:ilvl w:val="0"/>
          <w:numId w:val="24"/>
        </w:numPr>
        <w:autoSpaceDE w:val="0"/>
        <w:autoSpaceDN w:val="0"/>
        <w:jc w:val="both"/>
        <w:rPr>
          <w:sz w:val="22"/>
          <w:szCs w:val="22"/>
        </w:rPr>
      </w:pPr>
      <w:r w:rsidRPr="004D7506">
        <w:rPr>
          <w:sz w:val="22"/>
          <w:szCs w:val="22"/>
        </w:rPr>
        <w:t xml:space="preserve">zastosowanie opakowań typu worek Viaflo może w znaczny sposób wpłynąć na zmniejszenie ilości zakażeń związanych z linią naczyniową, ponieważ w celu opróżnienia opakowanie nie wymaga odpowietrzania, czyli wyeliminowana jest droga wnikania patogenów bezpośrednio do organizmu pacjenta </w:t>
      </w:r>
    </w:p>
    <w:p w:rsidR="00460C61" w:rsidRPr="004D7506" w:rsidRDefault="00460C61" w:rsidP="00216044">
      <w:pPr>
        <w:numPr>
          <w:ilvl w:val="0"/>
          <w:numId w:val="24"/>
        </w:numPr>
        <w:autoSpaceDE w:val="0"/>
        <w:autoSpaceDN w:val="0"/>
        <w:jc w:val="both"/>
        <w:rPr>
          <w:sz w:val="22"/>
          <w:szCs w:val="22"/>
        </w:rPr>
      </w:pPr>
      <w:r w:rsidRPr="004D7506">
        <w:rPr>
          <w:sz w:val="22"/>
          <w:szCs w:val="22"/>
        </w:rPr>
        <w:t>redukcja zakażeń ma bezpośredni wpływ na bezpieczeństwo pacjentów, personelu oraz zmniejszenie kosztów, również tych związanych z ewentualnymi roszczeniami ze strony pacjentów</w:t>
      </w:r>
    </w:p>
    <w:p w:rsidR="00460C61" w:rsidRPr="004D7506" w:rsidRDefault="00460C61" w:rsidP="00216044">
      <w:pPr>
        <w:numPr>
          <w:ilvl w:val="0"/>
          <w:numId w:val="24"/>
        </w:numPr>
        <w:autoSpaceDE w:val="0"/>
        <w:autoSpaceDN w:val="0"/>
        <w:jc w:val="both"/>
        <w:rPr>
          <w:sz w:val="22"/>
          <w:szCs w:val="22"/>
        </w:rPr>
      </w:pPr>
      <w:r w:rsidRPr="004D7506">
        <w:rPr>
          <w:sz w:val="22"/>
          <w:szCs w:val="22"/>
        </w:rPr>
        <w:t xml:space="preserve">worki Viaflo pakowane są w dodatkowe zewnętrzne opakowanie, dzięki czemu są dodatkowo chronione  przed mechanicznymi uszkodzeniami i biologiczną kontaminacją </w:t>
      </w:r>
    </w:p>
    <w:p w:rsidR="00460C61" w:rsidRPr="004D7506" w:rsidRDefault="00460C61" w:rsidP="00216044">
      <w:pPr>
        <w:numPr>
          <w:ilvl w:val="0"/>
          <w:numId w:val="24"/>
        </w:numPr>
        <w:jc w:val="both"/>
        <w:rPr>
          <w:sz w:val="22"/>
          <w:szCs w:val="22"/>
        </w:rPr>
      </w:pPr>
      <w:r w:rsidRPr="004D7506">
        <w:rPr>
          <w:sz w:val="22"/>
          <w:szCs w:val="22"/>
        </w:rPr>
        <w:t>koszty utylizacji opróżnionych worków są nawet o 50% niższe, niż koszty utylizacji opróżnionych butelek</w:t>
      </w:r>
    </w:p>
    <w:p w:rsidR="00460C61" w:rsidRPr="004D7506" w:rsidRDefault="00460C61" w:rsidP="00216044">
      <w:pPr>
        <w:numPr>
          <w:ilvl w:val="0"/>
          <w:numId w:val="24"/>
        </w:numPr>
        <w:jc w:val="both"/>
        <w:rPr>
          <w:sz w:val="22"/>
          <w:szCs w:val="22"/>
        </w:rPr>
      </w:pPr>
      <w:r w:rsidRPr="004D7506">
        <w:rPr>
          <w:sz w:val="22"/>
          <w:szCs w:val="22"/>
        </w:rPr>
        <w:t>składowanie produktów w opakowaniu typu worek wymaga znacznie mniejszej powierzchni magazynowej, ponieważ taka forma opakowania zajmuje mniej mniejsca?</w:t>
      </w:r>
    </w:p>
    <w:p w:rsidR="00460C61" w:rsidRPr="004D7506" w:rsidRDefault="00460C61" w:rsidP="00216044">
      <w:pPr>
        <w:autoSpaceDE w:val="0"/>
        <w:autoSpaceDN w:val="0"/>
        <w:jc w:val="both"/>
        <w:rPr>
          <w:sz w:val="22"/>
          <w:szCs w:val="22"/>
        </w:rPr>
      </w:pPr>
      <w:r w:rsidRPr="004D7506">
        <w:rPr>
          <w:sz w:val="22"/>
          <w:szCs w:val="22"/>
        </w:rPr>
        <w:t>Powyższa modyfikacja umożliwi przystąpienie do postępowania większej liczbie oferentów, co pozwoli Zamawiającemu na uzyskanie korzystniejszej oferty cenowej.</w:t>
      </w:r>
    </w:p>
    <w:p w:rsidR="005043F5" w:rsidRPr="004D7506" w:rsidRDefault="005043F5" w:rsidP="00216044">
      <w:pPr>
        <w:jc w:val="both"/>
        <w:rPr>
          <w:b/>
          <w:sz w:val="22"/>
          <w:szCs w:val="22"/>
        </w:rPr>
      </w:pPr>
      <w:r w:rsidRPr="004D7506">
        <w:rPr>
          <w:b/>
          <w:sz w:val="22"/>
          <w:szCs w:val="22"/>
        </w:rPr>
        <w:t>Ad. 31</w:t>
      </w:r>
      <w:r w:rsidR="008B1868" w:rsidRPr="004D7506">
        <w:rPr>
          <w:b/>
          <w:sz w:val="22"/>
          <w:szCs w:val="22"/>
        </w:rPr>
        <w:t>Jak w SIWZ.</w:t>
      </w:r>
    </w:p>
    <w:p w:rsidR="00460C61" w:rsidRPr="004D7506" w:rsidRDefault="00460C61" w:rsidP="00216044">
      <w:pPr>
        <w:pStyle w:val="NormalnyWeb"/>
        <w:spacing w:before="0" w:beforeAutospacing="0" w:after="0" w:afterAutospacing="0" w:line="276" w:lineRule="auto"/>
        <w:jc w:val="both"/>
        <w:rPr>
          <w:b/>
          <w:bCs/>
          <w:sz w:val="22"/>
          <w:szCs w:val="22"/>
        </w:rPr>
      </w:pPr>
    </w:p>
    <w:p w:rsidR="00460C61" w:rsidRPr="004D7506" w:rsidRDefault="00460C61" w:rsidP="00216044">
      <w:pPr>
        <w:pStyle w:val="NormalnyWeb"/>
        <w:spacing w:before="0" w:beforeAutospacing="0" w:after="0" w:afterAutospacing="0" w:line="276" w:lineRule="auto"/>
        <w:jc w:val="both"/>
        <w:rPr>
          <w:b/>
          <w:bCs/>
          <w:sz w:val="22"/>
          <w:szCs w:val="22"/>
        </w:rPr>
      </w:pPr>
      <w:r w:rsidRPr="004D7506">
        <w:rPr>
          <w:b/>
          <w:bCs/>
          <w:sz w:val="22"/>
          <w:szCs w:val="22"/>
        </w:rPr>
        <w:t>Zapytanie 3</w:t>
      </w:r>
      <w:r w:rsidR="005043F5" w:rsidRPr="004D7506">
        <w:rPr>
          <w:b/>
          <w:bCs/>
          <w:sz w:val="22"/>
          <w:szCs w:val="22"/>
        </w:rPr>
        <w:t>2</w:t>
      </w:r>
    </w:p>
    <w:p w:rsidR="00460C61" w:rsidRPr="004D7506" w:rsidRDefault="00460C61" w:rsidP="00216044">
      <w:pPr>
        <w:jc w:val="both"/>
        <w:rPr>
          <w:bCs/>
          <w:sz w:val="22"/>
          <w:szCs w:val="22"/>
        </w:rPr>
      </w:pPr>
      <w:r w:rsidRPr="004D7506">
        <w:rPr>
          <w:bCs/>
          <w:sz w:val="22"/>
          <w:szCs w:val="22"/>
        </w:rPr>
        <w:t>Grupa  nr 6, poz. 11</w:t>
      </w:r>
    </w:p>
    <w:p w:rsidR="00460C61" w:rsidRPr="004D7506" w:rsidRDefault="00460C61" w:rsidP="0044689F">
      <w:pPr>
        <w:jc w:val="both"/>
        <w:rPr>
          <w:sz w:val="22"/>
          <w:szCs w:val="22"/>
        </w:rPr>
      </w:pPr>
      <w:r w:rsidRPr="004D7506">
        <w:rPr>
          <w:sz w:val="22"/>
          <w:szCs w:val="22"/>
        </w:rPr>
        <w:t>Czy Zamawiający w Grupie nr 6, pozycja 11 dopuści płyn wieloelektrolitowy o takim samym zastosowaniu klinicznym zawierający jony Na,Cl,K, Mg, ale pozbawiony jonów wapnia (Ca),  w opakowaniu typu worek z dwoma portami  w objętości 500 ml?</w:t>
      </w:r>
    </w:p>
    <w:p w:rsidR="00460C61" w:rsidRPr="004D7506" w:rsidRDefault="00460C61" w:rsidP="00216044">
      <w:pPr>
        <w:jc w:val="both"/>
        <w:rPr>
          <w:sz w:val="22"/>
          <w:szCs w:val="22"/>
        </w:rPr>
      </w:pPr>
      <w:r w:rsidRPr="004D7506">
        <w:rPr>
          <w:bCs/>
          <w:sz w:val="22"/>
          <w:szCs w:val="22"/>
        </w:rPr>
        <w:t>Uzasadnienie:</w:t>
      </w:r>
    </w:p>
    <w:p w:rsidR="00460C61" w:rsidRPr="004D7506" w:rsidRDefault="00460C61" w:rsidP="00216044">
      <w:pPr>
        <w:jc w:val="both"/>
        <w:rPr>
          <w:sz w:val="22"/>
          <w:szCs w:val="22"/>
        </w:rPr>
      </w:pPr>
      <w:r w:rsidRPr="004D7506">
        <w:rPr>
          <w:sz w:val="22"/>
          <w:szCs w:val="22"/>
        </w:rPr>
        <w:t>Formuła pozbawiona wapnia daje możliwość zastosowania z lekami, do których wiąże się wapń i ogranicza wówczas ich skuteczność oraz daje możliwość zastosowania z preparatami krwi.</w:t>
      </w:r>
    </w:p>
    <w:p w:rsidR="00460C61" w:rsidRPr="004D7506" w:rsidRDefault="00460C61" w:rsidP="00216044">
      <w:pPr>
        <w:jc w:val="both"/>
        <w:rPr>
          <w:b/>
          <w:sz w:val="22"/>
          <w:szCs w:val="22"/>
        </w:rPr>
      </w:pPr>
      <w:r w:rsidRPr="004D7506">
        <w:rPr>
          <w:b/>
          <w:sz w:val="22"/>
          <w:szCs w:val="22"/>
        </w:rPr>
        <w:t>Ad. 3</w:t>
      </w:r>
      <w:r w:rsidR="005043F5" w:rsidRPr="004D7506">
        <w:rPr>
          <w:b/>
          <w:sz w:val="22"/>
          <w:szCs w:val="22"/>
        </w:rPr>
        <w:t>2</w:t>
      </w:r>
      <w:r w:rsidR="004F1970" w:rsidRPr="004D7506">
        <w:rPr>
          <w:b/>
          <w:sz w:val="22"/>
          <w:szCs w:val="22"/>
        </w:rPr>
        <w:t xml:space="preserve"> Jak w SIWZ.</w:t>
      </w:r>
    </w:p>
    <w:p w:rsidR="00F3770E" w:rsidRPr="004D7506" w:rsidRDefault="00F3770E" w:rsidP="00216044">
      <w:pPr>
        <w:jc w:val="both"/>
        <w:rPr>
          <w:i/>
          <w:sz w:val="22"/>
          <w:szCs w:val="22"/>
        </w:rPr>
      </w:pPr>
    </w:p>
    <w:p w:rsidR="005043F5" w:rsidRPr="004D7506" w:rsidRDefault="005043F5" w:rsidP="00216044">
      <w:pPr>
        <w:pStyle w:val="NormalnyWeb"/>
        <w:spacing w:before="0" w:beforeAutospacing="0" w:after="0" w:afterAutospacing="0" w:line="276" w:lineRule="auto"/>
        <w:jc w:val="both"/>
        <w:rPr>
          <w:b/>
          <w:bCs/>
          <w:sz w:val="22"/>
          <w:szCs w:val="22"/>
        </w:rPr>
      </w:pPr>
      <w:r w:rsidRPr="004D7506">
        <w:rPr>
          <w:b/>
          <w:bCs/>
          <w:sz w:val="22"/>
          <w:szCs w:val="22"/>
        </w:rPr>
        <w:t>Zapytanie 33</w:t>
      </w:r>
    </w:p>
    <w:p w:rsidR="00216044" w:rsidRPr="004D7506" w:rsidRDefault="00F3770E" w:rsidP="00216044">
      <w:pPr>
        <w:pStyle w:val="NormalnyWeb"/>
        <w:spacing w:before="0" w:beforeAutospacing="0" w:after="0" w:afterAutospacing="0" w:line="276" w:lineRule="auto"/>
        <w:jc w:val="both"/>
        <w:rPr>
          <w:sz w:val="22"/>
          <w:szCs w:val="22"/>
        </w:rPr>
      </w:pPr>
      <w:r w:rsidRPr="004D7506">
        <w:rPr>
          <w:b/>
          <w:sz w:val="22"/>
          <w:szCs w:val="22"/>
        </w:rPr>
        <w:lastRenderedPageBreak/>
        <w:t>Grupa3 poz. 31</w:t>
      </w:r>
    </w:p>
    <w:p w:rsidR="00CB39EE" w:rsidRPr="004D7506" w:rsidRDefault="00F3770E" w:rsidP="00216044">
      <w:pPr>
        <w:pStyle w:val="NormalnyWeb"/>
        <w:spacing w:before="0" w:beforeAutospacing="0" w:after="0" w:afterAutospacing="0" w:line="276" w:lineRule="auto"/>
        <w:jc w:val="both"/>
        <w:rPr>
          <w:sz w:val="22"/>
          <w:szCs w:val="22"/>
        </w:rPr>
      </w:pPr>
      <w:r w:rsidRPr="004D7506">
        <w:rPr>
          <w:sz w:val="22"/>
          <w:szCs w:val="22"/>
        </w:rPr>
        <w:t>Uprzejmie prosimy o dopuszczenie spełniającego te same cele preparatu probiotycznego o nazwie ProbioDr. będącego preparatem złożonym i dietetycznym środkiem spożywczym specjalnego przeznaczenia medycznego, przeznaczonym do stosowania u niemowląt, dzieci i osób dorosłych, zawierającym w swoim składzie najlepiej przebadany pod względem klinicznym szczep bakterii probiotycznych Lactobacillus rhamnosus i Lactobacillus helveticus w łącznym stężeniu 2 mld CFU/kapsułkę w takim stosunku ilościowym jak w preparacie opisanym w SIWZ, występującym w takiej samej postaci.</w:t>
      </w:r>
    </w:p>
    <w:p w:rsidR="00216044" w:rsidRPr="004D7506" w:rsidRDefault="00CB39EE" w:rsidP="00216044">
      <w:pPr>
        <w:pStyle w:val="NormalnyWeb"/>
        <w:spacing w:before="0" w:beforeAutospacing="0" w:after="0" w:afterAutospacing="0" w:line="276" w:lineRule="auto"/>
        <w:jc w:val="both"/>
        <w:rPr>
          <w:b/>
          <w:sz w:val="22"/>
          <w:szCs w:val="22"/>
        </w:rPr>
      </w:pPr>
      <w:r w:rsidRPr="004D7506">
        <w:rPr>
          <w:b/>
          <w:sz w:val="22"/>
          <w:szCs w:val="22"/>
        </w:rPr>
        <w:t>Ad. 33</w:t>
      </w:r>
      <w:r w:rsidR="004F1970" w:rsidRPr="004D7506">
        <w:rPr>
          <w:b/>
          <w:sz w:val="22"/>
          <w:szCs w:val="22"/>
        </w:rPr>
        <w:t xml:space="preserve"> Jak w SIWZ.</w:t>
      </w:r>
    </w:p>
    <w:p w:rsidR="005043F5" w:rsidRPr="004D7506" w:rsidRDefault="005043F5" w:rsidP="00216044">
      <w:pPr>
        <w:pStyle w:val="NormalnyWeb"/>
        <w:spacing w:before="0" w:beforeAutospacing="0" w:after="0" w:afterAutospacing="0" w:line="276" w:lineRule="auto"/>
        <w:jc w:val="both"/>
        <w:rPr>
          <w:b/>
          <w:bCs/>
          <w:sz w:val="22"/>
          <w:szCs w:val="22"/>
        </w:rPr>
      </w:pPr>
    </w:p>
    <w:p w:rsidR="005043F5" w:rsidRPr="004D7506" w:rsidRDefault="005043F5" w:rsidP="00216044">
      <w:pPr>
        <w:pStyle w:val="NormalnyWeb"/>
        <w:spacing w:before="0" w:beforeAutospacing="0" w:after="0" w:afterAutospacing="0" w:line="276" w:lineRule="auto"/>
        <w:jc w:val="both"/>
        <w:rPr>
          <w:b/>
          <w:bCs/>
          <w:sz w:val="22"/>
          <w:szCs w:val="22"/>
        </w:rPr>
      </w:pPr>
      <w:r w:rsidRPr="004D7506">
        <w:rPr>
          <w:b/>
          <w:bCs/>
          <w:sz w:val="22"/>
          <w:szCs w:val="22"/>
        </w:rPr>
        <w:t>Zapytanie 34</w:t>
      </w:r>
    </w:p>
    <w:p w:rsidR="00F3770E" w:rsidRPr="004D7506" w:rsidRDefault="00F3770E" w:rsidP="00216044">
      <w:pPr>
        <w:jc w:val="both"/>
        <w:rPr>
          <w:b/>
          <w:sz w:val="22"/>
          <w:szCs w:val="22"/>
        </w:rPr>
      </w:pPr>
      <w:r w:rsidRPr="004D7506">
        <w:rPr>
          <w:b/>
          <w:sz w:val="22"/>
          <w:szCs w:val="22"/>
        </w:rPr>
        <w:t>Grupa3 poz. 31</w:t>
      </w:r>
    </w:p>
    <w:p w:rsidR="0044689F" w:rsidRPr="004D7506" w:rsidRDefault="00F3770E" w:rsidP="00216044">
      <w:pPr>
        <w:pStyle w:val="NormalnyWeb"/>
        <w:spacing w:before="0" w:beforeAutospacing="0" w:after="0" w:afterAutospacing="0" w:line="276" w:lineRule="auto"/>
        <w:jc w:val="both"/>
        <w:rPr>
          <w:sz w:val="22"/>
          <w:szCs w:val="22"/>
        </w:rPr>
      </w:pPr>
      <w:r w:rsidRPr="004D7506">
        <w:rPr>
          <w:sz w:val="22"/>
          <w:szCs w:val="22"/>
        </w:rPr>
        <w:t>Zwracamy się z uprzejmą prośbą o dopuszczenie zaoferowania spełniającego te same cele zamiennika o nazwie LactoDr., będącego dietetycznym środkiem spożywczym specjalnego przeznaczenia medycznego zawierającego najlepiej przebadany pod względem klinicznym szczep bakterii probiotycznych (działanie potwierdzone w kilkuset opublikowanych w literaturze światowej badaniach klinicznych) Lactobacillus rhamnosus GG ATCC 53103 w wysoce aktywnym stężeniu 6 mld CFU/kapsułkę, przeznaczonego do stosowania u noworodków, niemowląt, dzieci i osób dorosłych, w opakowaniach x 20 lub x 30 kaps – po przeliczeniu kapsułek na odpowiednią liczbę opakowań i zaokrągleniu uzyskanego wyniku w górę.</w:t>
      </w:r>
    </w:p>
    <w:p w:rsidR="00CB39EE" w:rsidRPr="004D7506" w:rsidRDefault="00CB39EE" w:rsidP="00216044">
      <w:pPr>
        <w:pStyle w:val="NormalnyWeb"/>
        <w:spacing w:before="0" w:beforeAutospacing="0" w:after="0" w:afterAutospacing="0" w:line="276" w:lineRule="auto"/>
        <w:jc w:val="both"/>
        <w:rPr>
          <w:sz w:val="22"/>
          <w:szCs w:val="22"/>
        </w:rPr>
      </w:pPr>
      <w:r w:rsidRPr="004D7506">
        <w:rPr>
          <w:b/>
          <w:sz w:val="22"/>
          <w:szCs w:val="22"/>
        </w:rPr>
        <w:t>Ad. 34</w:t>
      </w:r>
      <w:r w:rsidR="004F1970" w:rsidRPr="004D7506">
        <w:rPr>
          <w:b/>
          <w:sz w:val="22"/>
          <w:szCs w:val="22"/>
        </w:rPr>
        <w:t xml:space="preserve"> Jak w SIWZ.</w:t>
      </w:r>
    </w:p>
    <w:p w:rsidR="00CB39EE" w:rsidRPr="004D7506" w:rsidRDefault="00CB39EE" w:rsidP="00216044">
      <w:pPr>
        <w:pStyle w:val="NormalnyWeb"/>
        <w:spacing w:before="0" w:beforeAutospacing="0" w:after="0" w:afterAutospacing="0" w:line="276" w:lineRule="auto"/>
        <w:jc w:val="both"/>
        <w:rPr>
          <w:b/>
          <w:bCs/>
          <w:sz w:val="22"/>
          <w:szCs w:val="22"/>
        </w:rPr>
      </w:pPr>
    </w:p>
    <w:p w:rsidR="005043F5" w:rsidRPr="004D7506" w:rsidRDefault="005043F5" w:rsidP="00216044">
      <w:pPr>
        <w:pStyle w:val="NormalnyWeb"/>
        <w:spacing w:before="0" w:beforeAutospacing="0" w:after="0" w:afterAutospacing="0" w:line="276" w:lineRule="auto"/>
        <w:jc w:val="both"/>
        <w:rPr>
          <w:b/>
          <w:bCs/>
          <w:sz w:val="22"/>
          <w:szCs w:val="22"/>
        </w:rPr>
      </w:pPr>
      <w:r w:rsidRPr="004D7506">
        <w:rPr>
          <w:b/>
          <w:bCs/>
          <w:sz w:val="22"/>
          <w:szCs w:val="22"/>
        </w:rPr>
        <w:t>Zapytanie 35</w:t>
      </w:r>
    </w:p>
    <w:p w:rsidR="00216044" w:rsidRPr="004D7506" w:rsidRDefault="00F3770E" w:rsidP="00216044">
      <w:pPr>
        <w:jc w:val="both"/>
        <w:rPr>
          <w:b/>
          <w:sz w:val="22"/>
          <w:szCs w:val="22"/>
        </w:rPr>
      </w:pPr>
      <w:r w:rsidRPr="004D7506">
        <w:rPr>
          <w:b/>
          <w:sz w:val="22"/>
          <w:szCs w:val="22"/>
        </w:rPr>
        <w:t>Grupa 3 poz. 32</w:t>
      </w:r>
    </w:p>
    <w:p w:rsidR="00F3770E" w:rsidRPr="004D7506" w:rsidRDefault="00F3770E" w:rsidP="00216044">
      <w:pPr>
        <w:jc w:val="both"/>
        <w:rPr>
          <w:sz w:val="22"/>
          <w:szCs w:val="22"/>
        </w:rPr>
      </w:pPr>
      <w:r w:rsidRPr="004D7506">
        <w:rPr>
          <w:sz w:val="22"/>
          <w:szCs w:val="22"/>
        </w:rPr>
        <w:t>3. Zwracamy się z uprzejmą prośbą o dopuszczenie zaoferowania spełniającego te same cele zamiennika o nazwie LactoDr., będącego dietetycznym środkiem spożywczym specjalnego przeznaczenia medycznego zawierającego najlepiej przebadany pod względem klinicznym szczep bakterii probiotycznych (działanie potwierdzone w kilkuset opublikowanych w literaturze światowej badaniach klinicznych) Lactobacillus rhamnosus GG ATCC 53103 w aktywnym stężeniu 6 mld CFU/kapsułkę, przeznaczonego do stosowania u noworodków, niemowląt, dzieci i osób dorosłych, w opakowaniach x 20 lub x 30 kaps – po przeliczeniu kapsułek na odpowiednią liczbę opakowań i zaokrągleniu uzyskanego wyniku w górę.</w:t>
      </w:r>
    </w:p>
    <w:p w:rsidR="00CB39EE" w:rsidRPr="004D7506" w:rsidRDefault="00CB39EE" w:rsidP="00216044">
      <w:pPr>
        <w:jc w:val="both"/>
        <w:rPr>
          <w:sz w:val="22"/>
          <w:szCs w:val="22"/>
        </w:rPr>
      </w:pPr>
      <w:r w:rsidRPr="004D7506">
        <w:rPr>
          <w:b/>
          <w:sz w:val="22"/>
          <w:szCs w:val="22"/>
        </w:rPr>
        <w:t>Ad. 35</w:t>
      </w:r>
      <w:r w:rsidR="004F1970" w:rsidRPr="004D7506">
        <w:rPr>
          <w:b/>
          <w:sz w:val="22"/>
          <w:szCs w:val="22"/>
        </w:rPr>
        <w:t xml:space="preserve"> Jak w SIWZ.</w:t>
      </w:r>
    </w:p>
    <w:p w:rsidR="00CB39EE" w:rsidRPr="004D7506" w:rsidRDefault="00CB39EE" w:rsidP="00216044">
      <w:pPr>
        <w:jc w:val="both"/>
        <w:rPr>
          <w:sz w:val="22"/>
          <w:szCs w:val="22"/>
        </w:rPr>
      </w:pPr>
    </w:p>
    <w:p w:rsidR="00CB39EE"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36</w:t>
      </w:r>
    </w:p>
    <w:p w:rsidR="00216044" w:rsidRPr="004D7506" w:rsidRDefault="00F3770E" w:rsidP="00216044">
      <w:pPr>
        <w:jc w:val="both"/>
        <w:rPr>
          <w:b/>
          <w:sz w:val="22"/>
          <w:szCs w:val="22"/>
        </w:rPr>
      </w:pPr>
      <w:r w:rsidRPr="004D7506">
        <w:rPr>
          <w:b/>
          <w:sz w:val="22"/>
          <w:szCs w:val="22"/>
        </w:rPr>
        <w:t>Grupa 20</w:t>
      </w:r>
    </w:p>
    <w:p w:rsidR="00F3770E" w:rsidRPr="004D7506" w:rsidRDefault="00F3770E" w:rsidP="00216044">
      <w:pPr>
        <w:jc w:val="both"/>
        <w:rPr>
          <w:sz w:val="22"/>
          <w:szCs w:val="22"/>
        </w:rPr>
      </w:pPr>
      <w:r w:rsidRPr="004D7506">
        <w:rPr>
          <w:sz w:val="22"/>
          <w:szCs w:val="22"/>
        </w:rPr>
        <w:t>1. Czy Zamawiający wymaga aby fizycznie istniejąca instrukcja, zawarta w opakowaniu handlowym zaoferowanych pasków testowych zawierała ważną informację dotyczącą zakresu hematokrytu?</w:t>
      </w:r>
    </w:p>
    <w:p w:rsidR="00CB39EE" w:rsidRPr="004D7506" w:rsidRDefault="00CB39EE" w:rsidP="00216044">
      <w:pPr>
        <w:pStyle w:val="NormalnyWeb"/>
        <w:spacing w:before="0" w:beforeAutospacing="0" w:after="0" w:afterAutospacing="0" w:line="276" w:lineRule="auto"/>
        <w:jc w:val="both"/>
        <w:rPr>
          <w:b/>
          <w:bCs/>
          <w:sz w:val="22"/>
          <w:szCs w:val="22"/>
        </w:rPr>
      </w:pPr>
      <w:r w:rsidRPr="004D7506">
        <w:rPr>
          <w:b/>
          <w:sz w:val="22"/>
          <w:szCs w:val="22"/>
        </w:rPr>
        <w:t>Ad. 36</w:t>
      </w:r>
      <w:r w:rsidR="004F1970" w:rsidRPr="004D7506">
        <w:rPr>
          <w:b/>
          <w:sz w:val="22"/>
          <w:szCs w:val="22"/>
        </w:rPr>
        <w:t xml:space="preserve"> Tak, wymagamy.</w:t>
      </w:r>
    </w:p>
    <w:p w:rsidR="00CB39EE" w:rsidRPr="004D7506" w:rsidRDefault="00CB39EE" w:rsidP="00216044">
      <w:pPr>
        <w:pStyle w:val="NormalnyWeb"/>
        <w:spacing w:before="0" w:beforeAutospacing="0" w:after="0" w:afterAutospacing="0" w:line="276" w:lineRule="auto"/>
        <w:jc w:val="both"/>
        <w:rPr>
          <w:b/>
          <w:bCs/>
          <w:sz w:val="22"/>
          <w:szCs w:val="22"/>
        </w:rPr>
      </w:pPr>
    </w:p>
    <w:p w:rsidR="00CB39EE"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37</w:t>
      </w:r>
    </w:p>
    <w:p w:rsidR="00216044" w:rsidRPr="004D7506" w:rsidRDefault="00F3770E" w:rsidP="00216044">
      <w:pPr>
        <w:jc w:val="both"/>
        <w:rPr>
          <w:b/>
          <w:sz w:val="22"/>
          <w:szCs w:val="22"/>
        </w:rPr>
      </w:pPr>
      <w:r w:rsidRPr="004D7506">
        <w:rPr>
          <w:b/>
          <w:sz w:val="22"/>
          <w:szCs w:val="22"/>
        </w:rPr>
        <w:t>Grupa 20</w:t>
      </w:r>
    </w:p>
    <w:p w:rsidR="00216044" w:rsidRPr="004D7506" w:rsidRDefault="00F3770E" w:rsidP="00216044">
      <w:pPr>
        <w:jc w:val="both"/>
        <w:rPr>
          <w:sz w:val="22"/>
          <w:szCs w:val="22"/>
        </w:rPr>
      </w:pPr>
      <w:r w:rsidRPr="004D7506">
        <w:rPr>
          <w:sz w:val="22"/>
          <w:szCs w:val="22"/>
        </w:rPr>
        <w:t>2. Czy Zamawiający wymaga pasków testowych zasysających próbkę krwi o objętości do 0,5 mikrolitra z czasem pomiaru do 5s?</w:t>
      </w:r>
    </w:p>
    <w:p w:rsidR="00A53284" w:rsidRPr="004D7506" w:rsidRDefault="00A53284" w:rsidP="00216044">
      <w:pPr>
        <w:jc w:val="both"/>
        <w:rPr>
          <w:sz w:val="22"/>
          <w:szCs w:val="22"/>
        </w:rPr>
      </w:pPr>
      <w:r w:rsidRPr="004D7506">
        <w:rPr>
          <w:b/>
          <w:sz w:val="22"/>
          <w:szCs w:val="22"/>
        </w:rPr>
        <w:t>Ad. 37</w:t>
      </w:r>
      <w:r w:rsidR="008B1868" w:rsidRPr="004D7506">
        <w:rPr>
          <w:b/>
          <w:sz w:val="22"/>
          <w:szCs w:val="22"/>
        </w:rPr>
        <w:t xml:space="preserve"> Tak, wymagamy.</w:t>
      </w:r>
    </w:p>
    <w:p w:rsidR="00A53284" w:rsidRPr="004D7506" w:rsidRDefault="00A53284" w:rsidP="00216044">
      <w:pPr>
        <w:jc w:val="both"/>
        <w:rPr>
          <w:sz w:val="22"/>
          <w:szCs w:val="22"/>
        </w:rPr>
      </w:pPr>
    </w:p>
    <w:p w:rsidR="00CB39EE"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38</w:t>
      </w:r>
    </w:p>
    <w:p w:rsidR="00CB39EE" w:rsidRPr="004D7506" w:rsidRDefault="00F3770E" w:rsidP="00216044">
      <w:pPr>
        <w:jc w:val="both"/>
        <w:rPr>
          <w:b/>
          <w:sz w:val="22"/>
          <w:szCs w:val="22"/>
        </w:rPr>
      </w:pPr>
      <w:r w:rsidRPr="004D7506">
        <w:rPr>
          <w:b/>
          <w:sz w:val="22"/>
          <w:szCs w:val="22"/>
        </w:rPr>
        <w:t>Grupa 20</w:t>
      </w:r>
    </w:p>
    <w:p w:rsidR="00F3770E" w:rsidRPr="004D7506" w:rsidRDefault="00F3770E" w:rsidP="00216044">
      <w:pPr>
        <w:jc w:val="both"/>
        <w:rPr>
          <w:sz w:val="22"/>
          <w:szCs w:val="22"/>
        </w:rPr>
      </w:pPr>
      <w:r w:rsidRPr="004D7506">
        <w:rPr>
          <w:sz w:val="22"/>
          <w:szCs w:val="22"/>
        </w:rPr>
        <w:t>Czy Zamawiający wymaga, aby oferentem w zakresie Grupy 20 była hurtownia farmaceutyczna, co zapewni późniejsze dostawy i transport pasków testowych w warunkach odpowiedniej, kontrolowanej temperatury i wilgotności?</w:t>
      </w:r>
    </w:p>
    <w:p w:rsidR="00A53284" w:rsidRPr="004D7506" w:rsidRDefault="00A53284" w:rsidP="00216044">
      <w:pPr>
        <w:pStyle w:val="NormalnyWeb"/>
        <w:spacing w:before="0" w:beforeAutospacing="0" w:after="0" w:afterAutospacing="0" w:line="276" w:lineRule="auto"/>
        <w:jc w:val="both"/>
        <w:rPr>
          <w:b/>
          <w:bCs/>
          <w:sz w:val="22"/>
          <w:szCs w:val="22"/>
        </w:rPr>
      </w:pPr>
      <w:r w:rsidRPr="004D7506">
        <w:rPr>
          <w:b/>
          <w:sz w:val="22"/>
          <w:szCs w:val="22"/>
        </w:rPr>
        <w:lastRenderedPageBreak/>
        <w:t>Ad. 38</w:t>
      </w:r>
      <w:r w:rsidR="004F1970" w:rsidRPr="004D7506">
        <w:rPr>
          <w:b/>
          <w:sz w:val="22"/>
          <w:szCs w:val="22"/>
        </w:rPr>
        <w:t xml:space="preserve"> Tak, </w:t>
      </w:r>
      <w:r w:rsidR="008B1868" w:rsidRPr="004D7506">
        <w:rPr>
          <w:b/>
          <w:sz w:val="22"/>
          <w:szCs w:val="22"/>
        </w:rPr>
        <w:t>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F3770E"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39</w:t>
      </w:r>
    </w:p>
    <w:p w:rsidR="00216044" w:rsidRPr="004D7506" w:rsidRDefault="00F3770E" w:rsidP="00216044">
      <w:pPr>
        <w:jc w:val="both"/>
        <w:rPr>
          <w:b/>
          <w:sz w:val="22"/>
          <w:szCs w:val="22"/>
        </w:rPr>
      </w:pPr>
      <w:r w:rsidRPr="004D7506">
        <w:rPr>
          <w:b/>
          <w:sz w:val="22"/>
          <w:szCs w:val="22"/>
        </w:rPr>
        <w:t>Grupa 20</w:t>
      </w:r>
    </w:p>
    <w:p w:rsidR="00F3770E" w:rsidRPr="004D7506" w:rsidRDefault="00F3770E" w:rsidP="00216044">
      <w:pPr>
        <w:jc w:val="both"/>
        <w:rPr>
          <w:b/>
          <w:sz w:val="22"/>
          <w:szCs w:val="22"/>
        </w:rPr>
      </w:pPr>
      <w:r w:rsidRPr="004D7506">
        <w:rPr>
          <w:sz w:val="22"/>
          <w:szCs w:val="22"/>
        </w:rPr>
        <w:t>4. Czy Zamawiający wymaga aby paski testowe zaoferowane w Grupie 20 były wyrobem medycznym refundowanym?</w:t>
      </w:r>
    </w:p>
    <w:p w:rsidR="00A53284" w:rsidRPr="004D7506" w:rsidRDefault="00A53284" w:rsidP="00216044">
      <w:pPr>
        <w:jc w:val="both"/>
        <w:rPr>
          <w:b/>
          <w:sz w:val="22"/>
          <w:szCs w:val="22"/>
        </w:rPr>
      </w:pPr>
      <w:r w:rsidRPr="004D7506">
        <w:rPr>
          <w:b/>
          <w:sz w:val="22"/>
          <w:szCs w:val="22"/>
        </w:rPr>
        <w:t>Ad. 39</w:t>
      </w:r>
      <w:r w:rsidR="004F1970" w:rsidRPr="004D7506">
        <w:rPr>
          <w:b/>
          <w:sz w:val="22"/>
          <w:szCs w:val="22"/>
        </w:rPr>
        <w:t xml:space="preserve"> Dopuszczamy, nie wymagamy.</w:t>
      </w:r>
    </w:p>
    <w:p w:rsidR="00A53284" w:rsidRPr="004D7506" w:rsidRDefault="00A53284" w:rsidP="00216044">
      <w:pPr>
        <w:jc w:val="both"/>
        <w:rPr>
          <w:b/>
          <w:sz w:val="22"/>
          <w:szCs w:val="22"/>
        </w:rPr>
      </w:pPr>
    </w:p>
    <w:p w:rsidR="00CB39EE"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40</w:t>
      </w:r>
    </w:p>
    <w:p w:rsidR="00F3770E" w:rsidRPr="004D7506" w:rsidRDefault="00F3770E" w:rsidP="00216044">
      <w:pPr>
        <w:jc w:val="both"/>
        <w:rPr>
          <w:sz w:val="22"/>
          <w:szCs w:val="22"/>
        </w:rPr>
      </w:pPr>
      <w:r w:rsidRPr="004D7506">
        <w:rPr>
          <w:sz w:val="22"/>
          <w:szCs w:val="22"/>
        </w:rPr>
        <w:t>Prosimy Zamawiającego o wydzielenie z pakietu nr 1pozycji nr 209 – wapno sodowe i utworzenia odrębnego pakietu. Zamawiający umożliwi w ten sposób złożenie konkurencyjnej oferty firmom biorącym udział w niniejszym postępowaniu.</w:t>
      </w:r>
    </w:p>
    <w:p w:rsidR="00F3770E" w:rsidRPr="004D7506" w:rsidRDefault="00A53284" w:rsidP="00216044">
      <w:pPr>
        <w:jc w:val="both"/>
        <w:rPr>
          <w:sz w:val="22"/>
          <w:szCs w:val="22"/>
        </w:rPr>
      </w:pPr>
      <w:r w:rsidRPr="004D7506">
        <w:rPr>
          <w:b/>
          <w:sz w:val="22"/>
          <w:szCs w:val="22"/>
        </w:rPr>
        <w:t>Ad. 40</w:t>
      </w:r>
      <w:r w:rsidR="0044689F" w:rsidRPr="004D7506">
        <w:rPr>
          <w:b/>
          <w:sz w:val="22"/>
          <w:szCs w:val="22"/>
        </w:rPr>
        <w:t xml:space="preserve"> Nie wyrażamy zgody.</w:t>
      </w:r>
    </w:p>
    <w:p w:rsidR="00F3770E" w:rsidRPr="004D7506" w:rsidRDefault="00F3770E" w:rsidP="00216044">
      <w:pPr>
        <w:jc w:val="both"/>
        <w:rPr>
          <w:sz w:val="22"/>
          <w:szCs w:val="22"/>
        </w:rPr>
      </w:pPr>
    </w:p>
    <w:p w:rsidR="00460C61" w:rsidRPr="004D7506" w:rsidRDefault="00460C61"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41</w:t>
      </w:r>
    </w:p>
    <w:p w:rsidR="00460C61" w:rsidRPr="004D7506" w:rsidRDefault="00460C61" w:rsidP="00216044">
      <w:pPr>
        <w:jc w:val="both"/>
        <w:rPr>
          <w:sz w:val="22"/>
          <w:szCs w:val="22"/>
        </w:rPr>
      </w:pPr>
      <w:r w:rsidRPr="004D7506">
        <w:rPr>
          <w:bCs/>
          <w:sz w:val="22"/>
          <w:szCs w:val="22"/>
        </w:rPr>
        <w:t xml:space="preserve">Czy w celu miarkowania kar umownych Zamawiający dokona modyfikacji postanowień projektu przyszłej umowy w zakresie zapisów </w:t>
      </w:r>
      <w:r w:rsidRPr="004D7506">
        <w:rPr>
          <w:sz w:val="22"/>
          <w:szCs w:val="22"/>
        </w:rPr>
        <w:t>§</w:t>
      </w:r>
      <w:r w:rsidRPr="004D7506">
        <w:rPr>
          <w:bCs/>
          <w:sz w:val="22"/>
          <w:szCs w:val="22"/>
        </w:rPr>
        <w:t>9:</w:t>
      </w:r>
    </w:p>
    <w:p w:rsidR="00460C61" w:rsidRPr="004D7506" w:rsidRDefault="00460C61" w:rsidP="00216044">
      <w:pPr>
        <w:tabs>
          <w:tab w:val="num" w:pos="426"/>
        </w:tabs>
        <w:jc w:val="both"/>
        <w:rPr>
          <w:sz w:val="22"/>
          <w:szCs w:val="22"/>
        </w:rPr>
      </w:pPr>
      <w:r w:rsidRPr="004D7506">
        <w:rPr>
          <w:sz w:val="22"/>
          <w:szCs w:val="22"/>
        </w:rPr>
        <w:t xml:space="preserve">Wykonawca zobowiązany jest do zapłaty Zamawiającemu kary umownej z tytułu nieterminowej dostawy zamówionej partii leków w kwocie stanowiącej 0,1% ich wartości brutto </w:t>
      </w:r>
      <w:r w:rsidRPr="004D7506">
        <w:rPr>
          <w:b/>
          <w:sz w:val="22"/>
          <w:szCs w:val="22"/>
          <w:u w:val="single"/>
        </w:rPr>
        <w:t xml:space="preserve">nieterminowej dostawy </w:t>
      </w:r>
      <w:r w:rsidRPr="004D7506">
        <w:rPr>
          <w:sz w:val="22"/>
          <w:szCs w:val="22"/>
        </w:rPr>
        <w:t>za każdy dzień zwłoki jednak nie więcej niż 10% wartości brutto nieterminowej dostawy. To samo dotyczy zwłoki spowodowanej dostawą przedmiotu z wadami.</w:t>
      </w:r>
    </w:p>
    <w:p w:rsidR="00A53284" w:rsidRPr="004D7506" w:rsidRDefault="00A53284" w:rsidP="00216044">
      <w:pPr>
        <w:jc w:val="both"/>
        <w:rPr>
          <w:sz w:val="22"/>
          <w:szCs w:val="22"/>
        </w:rPr>
      </w:pPr>
      <w:r w:rsidRPr="004D7506">
        <w:rPr>
          <w:b/>
          <w:sz w:val="22"/>
          <w:szCs w:val="22"/>
        </w:rPr>
        <w:t>Ad. 41</w:t>
      </w:r>
      <w:r w:rsidR="004F1970" w:rsidRPr="004D7506">
        <w:rPr>
          <w:b/>
          <w:sz w:val="22"/>
          <w:szCs w:val="22"/>
        </w:rPr>
        <w:t>Jak w SIWZ.</w:t>
      </w:r>
    </w:p>
    <w:p w:rsidR="00CB39EE" w:rsidRPr="004D7506" w:rsidRDefault="00CB39EE" w:rsidP="00216044">
      <w:pPr>
        <w:tabs>
          <w:tab w:val="num" w:pos="426"/>
        </w:tabs>
        <w:jc w:val="both"/>
        <w:rPr>
          <w:b/>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42</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wydzielenie z Pakietu 2 pozycji 8,9 co pozwoli na przystąpienie do nowo utworzonego zadania większej ilości Oferentów a co za tym idzie uzyskanie niższej cenowo oferty?</w:t>
      </w:r>
    </w:p>
    <w:p w:rsidR="00A53284" w:rsidRPr="004D7506" w:rsidRDefault="00A53284" w:rsidP="00216044">
      <w:pPr>
        <w:jc w:val="both"/>
        <w:rPr>
          <w:sz w:val="22"/>
          <w:szCs w:val="22"/>
        </w:rPr>
      </w:pPr>
      <w:r w:rsidRPr="004D7506">
        <w:rPr>
          <w:b/>
          <w:sz w:val="22"/>
          <w:szCs w:val="22"/>
        </w:rPr>
        <w:t>Ad. 42</w:t>
      </w:r>
      <w:r w:rsidR="004F1970" w:rsidRPr="004D7506">
        <w:rPr>
          <w:b/>
          <w:sz w:val="22"/>
          <w:szCs w:val="22"/>
        </w:rPr>
        <w:t xml:space="preserve"> Jak w SIWZ.</w:t>
      </w:r>
    </w:p>
    <w:p w:rsidR="00A53284" w:rsidRPr="004D7506" w:rsidRDefault="00A53284" w:rsidP="00216044">
      <w:pPr>
        <w:autoSpaceDE w:val="0"/>
        <w:autoSpaceDN w:val="0"/>
        <w:adjustRightInd w:val="0"/>
        <w:jc w:val="both"/>
        <w:rPr>
          <w:sz w:val="22"/>
          <w:szCs w:val="22"/>
        </w:rPr>
      </w:pPr>
    </w:p>
    <w:p w:rsidR="00CB39EE"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43</w:t>
      </w: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t xml:space="preserve">Czy Zamawiający w Pakiecie nr 5 pozycja 25 wymaga </w:t>
      </w:r>
      <w:r w:rsidRPr="004D7506">
        <w:rPr>
          <w:color w:val="000000"/>
          <w:sz w:val="22"/>
          <w:szCs w:val="22"/>
        </w:rPr>
        <w:t>leku w opakowaniu samoopróżniającym się, bez konieczności wentylacji zewnętrznej polegającej na  otwarciu napowietrznika na przebiegu przyrządu do infuzji, dzięki czemu znacznie zmniejsza się ryzyko kontaminacji leku w trakcie trwania infuzji?</w:t>
      </w:r>
    </w:p>
    <w:p w:rsidR="00A53284" w:rsidRPr="004D7506" w:rsidRDefault="00A53284" w:rsidP="00216044">
      <w:pPr>
        <w:jc w:val="both"/>
        <w:rPr>
          <w:b/>
          <w:sz w:val="22"/>
          <w:szCs w:val="22"/>
        </w:rPr>
      </w:pPr>
      <w:r w:rsidRPr="004D7506">
        <w:rPr>
          <w:b/>
          <w:sz w:val="22"/>
          <w:szCs w:val="22"/>
        </w:rPr>
        <w:t>Ad. 43</w:t>
      </w:r>
      <w:r w:rsidR="008B1868" w:rsidRPr="004D7506">
        <w:rPr>
          <w:b/>
          <w:sz w:val="22"/>
          <w:szCs w:val="22"/>
        </w:rPr>
        <w:t>Jak w SIWZ</w:t>
      </w:r>
      <w:r w:rsidR="00216044" w:rsidRPr="004D7506">
        <w:rPr>
          <w:b/>
          <w:sz w:val="22"/>
          <w:szCs w:val="22"/>
        </w:rPr>
        <w:t>.</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44</w:t>
      </w:r>
    </w:p>
    <w:p w:rsidR="00636A96" w:rsidRPr="004D7506" w:rsidRDefault="00636A96" w:rsidP="00216044">
      <w:pPr>
        <w:autoSpaceDE w:val="0"/>
        <w:autoSpaceDN w:val="0"/>
        <w:adjustRightInd w:val="0"/>
        <w:jc w:val="both"/>
        <w:rPr>
          <w:color w:val="000000"/>
          <w:sz w:val="22"/>
          <w:szCs w:val="22"/>
        </w:rPr>
      </w:pPr>
      <w:r w:rsidRPr="004D7506">
        <w:rPr>
          <w:sz w:val="22"/>
          <w:szCs w:val="22"/>
        </w:rPr>
        <w:t xml:space="preserve">Czy Zamawiający w Pakiecie nr 5 pozycja 35 wymaga </w:t>
      </w:r>
      <w:r w:rsidRPr="004D7506">
        <w:rPr>
          <w:color w:val="000000"/>
          <w:sz w:val="22"/>
          <w:szCs w:val="22"/>
        </w:rPr>
        <w:t>produktu leczniczego propofolum zawierającego nowoczesną emulsję MCT/LCT? Ze względu na słabą rozpuszczalność propofolu w wodzie, użycie właściwej emulsji tłuszczowej jako rozpuszczalnika umożliwia podawanie dożylne propofolu z uniknięciem działań niepożądanych. Emulsja tłuszczowa zawierająca w swoim składzie tłuszcze LCT oraz MCT  powoduje znaczne zmniejszenie ilości wolnego propofolu w fazie wodnej emulsji. Dzięki temu propofol rozpuszczony  w takiej emulsji tłuszczowej, podany dożylnie: zmniejsza ból podczas iniekcji, redukuje ilość podawanych lipidów .</w:t>
      </w:r>
    </w:p>
    <w:p w:rsidR="00A53284" w:rsidRPr="004D7506" w:rsidRDefault="00A53284" w:rsidP="00216044">
      <w:pPr>
        <w:jc w:val="both"/>
        <w:rPr>
          <w:sz w:val="22"/>
          <w:szCs w:val="22"/>
        </w:rPr>
      </w:pPr>
      <w:r w:rsidRPr="004D7506">
        <w:rPr>
          <w:b/>
          <w:sz w:val="22"/>
          <w:szCs w:val="22"/>
        </w:rPr>
        <w:t>Ad. 44</w:t>
      </w:r>
      <w:r w:rsidR="00216044" w:rsidRPr="004D7506">
        <w:rPr>
          <w:b/>
          <w:sz w:val="22"/>
          <w:szCs w:val="22"/>
        </w:rPr>
        <w:t xml:space="preserve"> Jak w SIWZ.</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45</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wydzielenie z Pakietu 5 pozycji 36,37 co pozwoli na przystąpienie do nowo utworzonego zadania większej ilości Oferentów a co za tym idzie uzyskanie niższej cenowo oferty?</w:t>
      </w:r>
    </w:p>
    <w:p w:rsidR="00216044" w:rsidRPr="004D7506" w:rsidRDefault="00A53284" w:rsidP="00216044">
      <w:pPr>
        <w:jc w:val="both"/>
        <w:rPr>
          <w:b/>
          <w:sz w:val="22"/>
          <w:szCs w:val="22"/>
        </w:rPr>
      </w:pPr>
      <w:r w:rsidRPr="004D7506">
        <w:rPr>
          <w:b/>
          <w:sz w:val="22"/>
          <w:szCs w:val="22"/>
        </w:rPr>
        <w:t>Ad. 45</w:t>
      </w:r>
      <w:r w:rsidR="008E5A7A">
        <w:rPr>
          <w:b/>
          <w:sz w:val="22"/>
          <w:szCs w:val="22"/>
        </w:rPr>
        <w:t xml:space="preserve"> </w:t>
      </w:r>
      <w:r w:rsidR="0044689F" w:rsidRPr="004D7506">
        <w:rPr>
          <w:b/>
          <w:sz w:val="22"/>
          <w:szCs w:val="22"/>
        </w:rPr>
        <w:t>Zamawiający wydziela osobny pakiet.</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lastRenderedPageBreak/>
        <w:t xml:space="preserve">Zapytanie </w:t>
      </w:r>
      <w:r w:rsidR="00CB39EE" w:rsidRPr="004D7506">
        <w:rPr>
          <w:b/>
          <w:bCs/>
          <w:sz w:val="22"/>
          <w:szCs w:val="22"/>
        </w:rPr>
        <w:t>46</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zaoferowanie w Pakiecie nr 10 pozycja 80 produktu leczniczego Metronidazol w opakowaniu po 40 sztuk z możliwością przeliczenia ilości?</w:t>
      </w:r>
    </w:p>
    <w:p w:rsidR="00A53284" w:rsidRPr="004D7506" w:rsidRDefault="00A53284" w:rsidP="00216044">
      <w:pPr>
        <w:jc w:val="both"/>
        <w:rPr>
          <w:sz w:val="22"/>
          <w:szCs w:val="22"/>
        </w:rPr>
      </w:pPr>
      <w:r w:rsidRPr="004D7506">
        <w:rPr>
          <w:b/>
          <w:sz w:val="22"/>
          <w:szCs w:val="22"/>
        </w:rPr>
        <w:t>Ad. 46</w:t>
      </w:r>
      <w:r w:rsidR="008E5A7A">
        <w:rPr>
          <w:b/>
          <w:sz w:val="22"/>
          <w:szCs w:val="22"/>
        </w:rPr>
        <w:t xml:space="preserve"> </w:t>
      </w:r>
      <w:r w:rsidR="0044689F" w:rsidRPr="004D7506">
        <w:rPr>
          <w:b/>
          <w:sz w:val="22"/>
          <w:szCs w:val="22"/>
        </w:rPr>
        <w:t xml:space="preserve">Zamawiający </w:t>
      </w:r>
      <w:r w:rsidR="008B650B" w:rsidRPr="004D7506">
        <w:rPr>
          <w:b/>
          <w:sz w:val="22"/>
          <w:szCs w:val="22"/>
        </w:rPr>
        <w:t>wyraża zgodę.</w:t>
      </w:r>
    </w:p>
    <w:p w:rsidR="00CB39EE" w:rsidRPr="004D7506" w:rsidRDefault="00CB39EE"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47</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wydzielenie z Pakietu 10 pozycji 80 co pozwoli na przystąpienie do nowo utworzonego zadania większej ilości Oferentów a co za tym idzie uzyskanie niższej cenowo oferty?</w:t>
      </w:r>
    </w:p>
    <w:p w:rsidR="00A53284" w:rsidRPr="004D7506" w:rsidRDefault="00A53284" w:rsidP="00216044">
      <w:pPr>
        <w:jc w:val="both"/>
        <w:rPr>
          <w:sz w:val="22"/>
          <w:szCs w:val="22"/>
        </w:rPr>
      </w:pPr>
      <w:r w:rsidRPr="004D7506">
        <w:rPr>
          <w:b/>
          <w:sz w:val="22"/>
          <w:szCs w:val="22"/>
        </w:rPr>
        <w:t>Ad. 47</w:t>
      </w:r>
      <w:r w:rsidR="008E5A7A">
        <w:rPr>
          <w:b/>
          <w:sz w:val="22"/>
          <w:szCs w:val="22"/>
        </w:rPr>
        <w:t xml:space="preserve"> </w:t>
      </w:r>
      <w:r w:rsidR="0044689F" w:rsidRPr="004D7506">
        <w:rPr>
          <w:b/>
          <w:sz w:val="22"/>
          <w:szCs w:val="22"/>
        </w:rPr>
        <w:t>Zamawiający wydziela osobny pakiet</w:t>
      </w:r>
      <w:r w:rsidR="00216044" w:rsidRPr="004D7506">
        <w:rPr>
          <w:b/>
          <w:sz w:val="22"/>
          <w:szCs w:val="22"/>
        </w:rPr>
        <w:t>.</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48</w:t>
      </w:r>
    </w:p>
    <w:p w:rsidR="00636A96" w:rsidRPr="004D7506" w:rsidRDefault="00636A96" w:rsidP="00216044">
      <w:pPr>
        <w:autoSpaceDE w:val="0"/>
        <w:autoSpaceDN w:val="0"/>
        <w:adjustRightInd w:val="0"/>
        <w:jc w:val="both"/>
        <w:rPr>
          <w:sz w:val="22"/>
          <w:szCs w:val="22"/>
        </w:rPr>
      </w:pPr>
      <w:r w:rsidRPr="004D7506">
        <w:rPr>
          <w:sz w:val="22"/>
          <w:szCs w:val="22"/>
        </w:rPr>
        <w:t xml:space="preserve">Czy Zamawiający w Pakiecie nr 24 pozycja 1,2 wymaga </w:t>
      </w:r>
      <w:r w:rsidRPr="004D7506">
        <w:rPr>
          <w:color w:val="000000"/>
          <w:sz w:val="22"/>
          <w:szCs w:val="22"/>
        </w:rPr>
        <w:t>opakowania gwarantującego szczelnego połączenia ze wszystkimi zestawami do infuzji stosowanymi powszechnie w szpitalu?</w:t>
      </w:r>
    </w:p>
    <w:p w:rsidR="00A53284" w:rsidRPr="004D7506" w:rsidRDefault="00A53284" w:rsidP="00216044">
      <w:pPr>
        <w:jc w:val="both"/>
        <w:rPr>
          <w:sz w:val="22"/>
          <w:szCs w:val="22"/>
        </w:rPr>
      </w:pPr>
      <w:r w:rsidRPr="004D7506">
        <w:rPr>
          <w:b/>
          <w:sz w:val="22"/>
          <w:szCs w:val="22"/>
        </w:rPr>
        <w:t>Ad. 48</w:t>
      </w:r>
      <w:r w:rsidR="00216044" w:rsidRPr="004D7506">
        <w:rPr>
          <w:b/>
          <w:sz w:val="22"/>
          <w:szCs w:val="22"/>
        </w:rPr>
        <w:t xml:space="preserve"> Wymagamy opakowania gwarantującego szczelne połączenie z używanymi w naszym szpitalu aparatami Intrafix SafeSet nr katalogowy 4063000.</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49</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zaoferowanie w Pakiecie 25 pozycji 11 produktu leczniczego Paracetamol 50ml w opakowaniu typu fiolka pakowany po 10 sztuk?</w:t>
      </w:r>
    </w:p>
    <w:p w:rsidR="00A53284" w:rsidRPr="004D7506" w:rsidRDefault="00A53284" w:rsidP="00216044">
      <w:pPr>
        <w:jc w:val="both"/>
        <w:rPr>
          <w:sz w:val="22"/>
          <w:szCs w:val="22"/>
        </w:rPr>
      </w:pPr>
      <w:r w:rsidRPr="004D7506">
        <w:rPr>
          <w:b/>
          <w:sz w:val="22"/>
          <w:szCs w:val="22"/>
        </w:rPr>
        <w:t>Ad. 49</w:t>
      </w:r>
      <w:r w:rsidR="008E5A7A">
        <w:rPr>
          <w:b/>
          <w:sz w:val="22"/>
          <w:szCs w:val="22"/>
        </w:rPr>
        <w:t xml:space="preserve"> </w:t>
      </w:r>
      <w:r w:rsidR="008B1868" w:rsidRPr="004D7506">
        <w:rPr>
          <w:b/>
          <w:sz w:val="22"/>
          <w:szCs w:val="22"/>
        </w:rPr>
        <w:t>Dopuszczamy, nie 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50</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zaoferowanie w Pakiecie nr 28 pozycja 1,2 produktu leczniczego w opakowaniu typu ampułka po 20 sztuk z możliwością przeliczenia ilości?</w:t>
      </w:r>
    </w:p>
    <w:p w:rsidR="00A53284" w:rsidRPr="004D7506" w:rsidRDefault="00A53284" w:rsidP="00216044">
      <w:pPr>
        <w:jc w:val="both"/>
        <w:rPr>
          <w:sz w:val="22"/>
          <w:szCs w:val="22"/>
        </w:rPr>
      </w:pPr>
      <w:r w:rsidRPr="004D7506">
        <w:rPr>
          <w:b/>
          <w:sz w:val="22"/>
          <w:szCs w:val="22"/>
        </w:rPr>
        <w:t>Ad. 50</w:t>
      </w:r>
      <w:r w:rsidR="00216044" w:rsidRPr="004D7506">
        <w:rPr>
          <w:b/>
          <w:sz w:val="22"/>
          <w:szCs w:val="22"/>
        </w:rPr>
        <w:t xml:space="preserve"> Tak.</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51</w:t>
      </w:r>
    </w:p>
    <w:p w:rsidR="00636A96" w:rsidRPr="004D7506" w:rsidRDefault="00636A96" w:rsidP="00216044">
      <w:pPr>
        <w:autoSpaceDE w:val="0"/>
        <w:autoSpaceDN w:val="0"/>
        <w:adjustRightInd w:val="0"/>
        <w:jc w:val="both"/>
        <w:rPr>
          <w:sz w:val="22"/>
          <w:szCs w:val="22"/>
        </w:rPr>
      </w:pPr>
      <w:r w:rsidRPr="004D7506">
        <w:rPr>
          <w:color w:val="000000"/>
          <w:sz w:val="22"/>
          <w:szCs w:val="22"/>
        </w:rPr>
        <w:t>Dotyczy Pakietu 28, pozycja 1, 2- Czy w związku z tym, że produkt należy do produktów niebezpiecznych Zamawiający wymaga opakowania oznakowanego na czerwono, każdej ampułki działającej w systemie bezigłowej i opakowania zbiorczego?</w:t>
      </w:r>
    </w:p>
    <w:p w:rsidR="00A53284" w:rsidRPr="004D7506" w:rsidRDefault="00A53284" w:rsidP="00216044">
      <w:pPr>
        <w:jc w:val="both"/>
        <w:rPr>
          <w:sz w:val="22"/>
          <w:szCs w:val="22"/>
        </w:rPr>
      </w:pPr>
      <w:r w:rsidRPr="004D7506">
        <w:rPr>
          <w:b/>
          <w:sz w:val="22"/>
          <w:szCs w:val="22"/>
        </w:rPr>
        <w:t>Ad. 51</w:t>
      </w:r>
      <w:r w:rsidR="008E5A7A">
        <w:rPr>
          <w:b/>
          <w:sz w:val="22"/>
          <w:szCs w:val="22"/>
        </w:rPr>
        <w:t xml:space="preserve"> </w:t>
      </w:r>
      <w:r w:rsidR="008B1868" w:rsidRPr="004D7506">
        <w:rPr>
          <w:b/>
          <w:sz w:val="22"/>
          <w:szCs w:val="22"/>
        </w:rPr>
        <w:t>Dopuszczamy, nie 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636A96" w:rsidRPr="004D7506" w:rsidRDefault="00636A96"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52</w:t>
      </w:r>
    </w:p>
    <w:p w:rsidR="00636A96" w:rsidRPr="004D7506" w:rsidRDefault="00636A96" w:rsidP="00216044">
      <w:pPr>
        <w:autoSpaceDE w:val="0"/>
        <w:autoSpaceDN w:val="0"/>
        <w:adjustRightInd w:val="0"/>
        <w:jc w:val="both"/>
        <w:rPr>
          <w:sz w:val="22"/>
          <w:szCs w:val="22"/>
        </w:rPr>
      </w:pPr>
      <w:r w:rsidRPr="004D7506">
        <w:rPr>
          <w:sz w:val="22"/>
          <w:szCs w:val="22"/>
        </w:rPr>
        <w:t>Czy Zamawiający wyrazi zgodę na zaoferowanie w Pakiecie nr 29 pozycja 1,2 produktu leczniczego Metamizole w opakowaniu typu ampułka z oranżowego szkła, pakowany po 10 sztuk z możliwością przeliczenia ilości?</w:t>
      </w:r>
    </w:p>
    <w:p w:rsidR="00A53284" w:rsidRPr="004D7506" w:rsidRDefault="00A53284" w:rsidP="00216044">
      <w:pPr>
        <w:jc w:val="both"/>
        <w:rPr>
          <w:sz w:val="22"/>
          <w:szCs w:val="22"/>
        </w:rPr>
      </w:pPr>
      <w:r w:rsidRPr="004D7506">
        <w:rPr>
          <w:b/>
          <w:sz w:val="22"/>
          <w:szCs w:val="22"/>
        </w:rPr>
        <w:t>Ad. 52</w:t>
      </w:r>
      <w:r w:rsidR="00216044" w:rsidRPr="004D7506">
        <w:rPr>
          <w:b/>
          <w:sz w:val="22"/>
          <w:szCs w:val="22"/>
        </w:rPr>
        <w:t xml:space="preserve"> Tak.</w:t>
      </w:r>
    </w:p>
    <w:p w:rsidR="007639F8" w:rsidRPr="004D7506" w:rsidRDefault="007639F8" w:rsidP="00216044">
      <w:pPr>
        <w:jc w:val="both"/>
        <w:rPr>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53</w:t>
      </w:r>
    </w:p>
    <w:p w:rsidR="0044689F" w:rsidRPr="004D7506" w:rsidRDefault="00636A96" w:rsidP="00216044">
      <w:pPr>
        <w:jc w:val="both"/>
        <w:rPr>
          <w:sz w:val="22"/>
          <w:szCs w:val="22"/>
        </w:rPr>
      </w:pPr>
      <w:r w:rsidRPr="004D7506">
        <w:rPr>
          <w:sz w:val="22"/>
          <w:szCs w:val="22"/>
        </w:rPr>
        <w:t>Dotyczy pakietu nr 1 poz. 17. Czy Zamawiający dopuści wycenę preparatu o nazwie handlowej Fungizone, 50 mg, prosz.d/sp.roztw.d/inf., 1 fiol.?</w:t>
      </w:r>
    </w:p>
    <w:p w:rsidR="00A53284" w:rsidRPr="004D7506" w:rsidRDefault="00A53284" w:rsidP="00216044">
      <w:pPr>
        <w:jc w:val="both"/>
        <w:rPr>
          <w:sz w:val="22"/>
          <w:szCs w:val="22"/>
        </w:rPr>
      </w:pPr>
      <w:r w:rsidRPr="004D7506">
        <w:rPr>
          <w:b/>
          <w:sz w:val="22"/>
          <w:szCs w:val="22"/>
        </w:rPr>
        <w:t>Ad. 53</w:t>
      </w:r>
      <w:r w:rsidR="00BA4A09" w:rsidRPr="004D7506">
        <w:rPr>
          <w:b/>
          <w:sz w:val="22"/>
          <w:szCs w:val="22"/>
        </w:rPr>
        <w:t xml:space="preserve"> Tak.</w:t>
      </w:r>
    </w:p>
    <w:p w:rsidR="00CB39EE" w:rsidRPr="004D7506" w:rsidRDefault="00CB39EE"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54</w:t>
      </w:r>
    </w:p>
    <w:p w:rsidR="00BA4A09" w:rsidRPr="004D7506" w:rsidRDefault="00636A96" w:rsidP="00216044">
      <w:pPr>
        <w:jc w:val="both"/>
        <w:rPr>
          <w:sz w:val="22"/>
          <w:szCs w:val="22"/>
        </w:rPr>
      </w:pPr>
      <w:r w:rsidRPr="004D7506">
        <w:rPr>
          <w:sz w:val="22"/>
          <w:szCs w:val="22"/>
        </w:rPr>
        <w:t>Dotyczy pakietu nr 1 poz. 18. Proszę o wydzielenie pozycji do odrębnego pakietu. Umożliwi to przystąpienie większej liczby oferentów.</w:t>
      </w:r>
    </w:p>
    <w:p w:rsidR="00A53284" w:rsidRPr="004D7506" w:rsidRDefault="00A53284" w:rsidP="00216044">
      <w:pPr>
        <w:jc w:val="both"/>
        <w:rPr>
          <w:sz w:val="22"/>
          <w:szCs w:val="22"/>
        </w:rPr>
      </w:pPr>
      <w:r w:rsidRPr="004D7506">
        <w:rPr>
          <w:b/>
          <w:sz w:val="22"/>
          <w:szCs w:val="22"/>
        </w:rPr>
        <w:t>Ad. 54</w:t>
      </w:r>
      <w:r w:rsidR="00566DCD" w:rsidRPr="004D7506">
        <w:rPr>
          <w:b/>
          <w:sz w:val="22"/>
          <w:szCs w:val="22"/>
        </w:rPr>
        <w:t xml:space="preserve"> Nie wyrażamy zgody.</w:t>
      </w:r>
    </w:p>
    <w:p w:rsidR="007639F8"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br/>
      </w:r>
      <w:r w:rsidR="00CB39EE" w:rsidRPr="004D7506">
        <w:rPr>
          <w:b/>
          <w:bCs/>
          <w:sz w:val="22"/>
          <w:szCs w:val="22"/>
        </w:rPr>
        <w:t>Zapytanie 55</w:t>
      </w:r>
    </w:p>
    <w:p w:rsidR="00BA4A09"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Dotyczy pakietu nr 1 poz. 76. Czy Zamawiający dopuści wycenę preparatu Etomidate-Lipuro,20 mg/10 ml,emuls.do wstrz.,10amp. ?</w:t>
      </w:r>
    </w:p>
    <w:p w:rsidR="00A53284" w:rsidRPr="004D7506" w:rsidRDefault="00A53284" w:rsidP="00216044">
      <w:pPr>
        <w:jc w:val="both"/>
        <w:rPr>
          <w:sz w:val="22"/>
          <w:szCs w:val="22"/>
        </w:rPr>
      </w:pPr>
      <w:r w:rsidRPr="004D7506">
        <w:rPr>
          <w:b/>
          <w:sz w:val="22"/>
          <w:szCs w:val="22"/>
        </w:rPr>
        <w:lastRenderedPageBreak/>
        <w:t>Ad. 55</w:t>
      </w:r>
      <w:r w:rsidR="00BA4A09" w:rsidRPr="004D7506">
        <w:rPr>
          <w:b/>
          <w:sz w:val="22"/>
          <w:szCs w:val="22"/>
        </w:rPr>
        <w:t xml:space="preserve"> Tak, dopuszczamy.</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56</w:t>
      </w:r>
    </w:p>
    <w:p w:rsidR="00BA4A09"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Dotyczy pakietu nr 1 poz. 88. Proszę o dopuszczenie wyceny preparatu o nazwie handlowej Uman Big 180j.m./ml. - 10 amp. ?</w:t>
      </w:r>
    </w:p>
    <w:p w:rsidR="00A53284" w:rsidRPr="004D7506" w:rsidRDefault="00A53284" w:rsidP="00216044">
      <w:pPr>
        <w:jc w:val="both"/>
        <w:rPr>
          <w:sz w:val="22"/>
          <w:szCs w:val="22"/>
        </w:rPr>
      </w:pPr>
      <w:r w:rsidRPr="004D7506">
        <w:rPr>
          <w:b/>
          <w:sz w:val="22"/>
          <w:szCs w:val="22"/>
        </w:rPr>
        <w:t>Ad. 56</w:t>
      </w:r>
      <w:r w:rsidR="00BA4A09" w:rsidRPr="004D7506">
        <w:rPr>
          <w:b/>
          <w:sz w:val="22"/>
          <w:szCs w:val="22"/>
        </w:rPr>
        <w:t xml:space="preserve"> Tak.</w:t>
      </w:r>
    </w:p>
    <w:p w:rsidR="007639F8"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br/>
      </w:r>
      <w:r w:rsidR="00CB39EE" w:rsidRPr="004D7506">
        <w:rPr>
          <w:b/>
          <w:bCs/>
          <w:sz w:val="22"/>
          <w:szCs w:val="22"/>
        </w:rPr>
        <w:t>Zapytanie 57</w:t>
      </w:r>
    </w:p>
    <w:p w:rsidR="0044689F"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Dotyczy pakietu nr 1 poz. 151. W związku ze zmianą wielkości opakowania na 28ml, proszę o dopuszczenie wyceny leku Nystatyna Teva, 2800000jm/28ml, gr.d/sp.zaw.doust, 1 but. Proszę określić ilość opakowań, jaką należy wycenić?</w:t>
      </w:r>
    </w:p>
    <w:p w:rsidR="00A53284" w:rsidRPr="004D7506" w:rsidRDefault="00A53284" w:rsidP="00216044">
      <w:pPr>
        <w:jc w:val="both"/>
        <w:rPr>
          <w:sz w:val="22"/>
          <w:szCs w:val="22"/>
        </w:rPr>
      </w:pPr>
      <w:r w:rsidRPr="004D7506">
        <w:rPr>
          <w:b/>
          <w:sz w:val="22"/>
          <w:szCs w:val="22"/>
        </w:rPr>
        <w:t>Ad. 57</w:t>
      </w:r>
      <w:r w:rsidR="008B1868" w:rsidRPr="004D7506">
        <w:rPr>
          <w:b/>
          <w:sz w:val="22"/>
          <w:szCs w:val="22"/>
        </w:rPr>
        <w:t xml:space="preserve"> Proszę wyc</w:t>
      </w:r>
      <w:r w:rsidR="00BA4A09" w:rsidRPr="004D7506">
        <w:rPr>
          <w:b/>
          <w:sz w:val="22"/>
          <w:szCs w:val="22"/>
        </w:rPr>
        <w:t>enić 85 (jak w SIWZ) opakowań a 28 ml.</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58</w:t>
      </w:r>
    </w:p>
    <w:p w:rsidR="0044689F"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Dotyczy pakietu nr 1 poz. 184. Czy Zamawiający dopuści wycenę preparatu Silimax, 70 mg, kaps.twarde, 30 szt ?</w:t>
      </w:r>
    </w:p>
    <w:p w:rsidR="00A53284" w:rsidRPr="004D7506" w:rsidRDefault="00A53284" w:rsidP="00216044">
      <w:pPr>
        <w:jc w:val="both"/>
        <w:rPr>
          <w:sz w:val="22"/>
          <w:szCs w:val="22"/>
        </w:rPr>
      </w:pPr>
      <w:r w:rsidRPr="004D7506">
        <w:rPr>
          <w:b/>
          <w:sz w:val="22"/>
          <w:szCs w:val="22"/>
        </w:rPr>
        <w:t>Ad. 58</w:t>
      </w:r>
      <w:r w:rsidR="00BA4A09" w:rsidRPr="004D7506">
        <w:rPr>
          <w:b/>
          <w:sz w:val="22"/>
          <w:szCs w:val="22"/>
        </w:rPr>
        <w:t xml:space="preserve"> Tak.</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59</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1 poz. 188. Czy Zamawiający dopuści wycenę Terlipressini acetas EVER Pharma,0,2mg/ml; 5ml,rozt.d/wst,5f - 50 op.?</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59</w:t>
      </w:r>
      <w:r w:rsidR="008B1868" w:rsidRPr="004D7506">
        <w:rPr>
          <w:b/>
          <w:sz w:val="22"/>
          <w:szCs w:val="22"/>
        </w:rPr>
        <w:t>Dopuszczamy, nie 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60</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1 poz. 197. (1) Czy Zamawiający wymaga, aby leki w poz. 197 i 198 pochodziły od jednego producenta? (2) Czy Zamawiający dopuści wycenę preparatu Atosiban Ever Pharma,37,5mg/5ml,konc.d/sp.r.inf,1fiol. Pozwoli to złożyć korzystniejszą ofertę?</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60</w:t>
      </w:r>
      <w:r w:rsidR="008B1868" w:rsidRPr="004D7506">
        <w:rPr>
          <w:b/>
          <w:sz w:val="22"/>
          <w:szCs w:val="22"/>
        </w:rPr>
        <w:t xml:space="preserve"> Dopuszczamy od jednego producenta, dopuszczamy wycenę wymienionego w pytaniu preparatu.</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61</w:t>
      </w:r>
    </w:p>
    <w:p w:rsidR="0044689F" w:rsidRPr="004D7506" w:rsidRDefault="00636A96" w:rsidP="00216044">
      <w:pPr>
        <w:jc w:val="both"/>
        <w:rPr>
          <w:sz w:val="22"/>
          <w:szCs w:val="22"/>
        </w:rPr>
      </w:pPr>
      <w:r w:rsidRPr="004D7506">
        <w:rPr>
          <w:sz w:val="22"/>
          <w:szCs w:val="22"/>
        </w:rPr>
        <w:t>Dotyczy pakietu nr 1 poz. 198. (1) Czy Zamawiający wymaga, aby leki w poz. 197 i 198 pochodziły od jednego producenta? (2) Czy Zamawiający dopuści wycenę preparatu Atosiban Ever Pharma,6,75mg/0,9ml,rozt.d/wst,1fiol. Pozwoli to złożyć korzystniejszą ofertę.</w:t>
      </w:r>
    </w:p>
    <w:p w:rsidR="00A53284" w:rsidRPr="004D7506" w:rsidRDefault="00A53284" w:rsidP="00216044">
      <w:pPr>
        <w:jc w:val="both"/>
        <w:rPr>
          <w:sz w:val="22"/>
          <w:szCs w:val="22"/>
        </w:rPr>
      </w:pPr>
      <w:r w:rsidRPr="004D7506">
        <w:rPr>
          <w:b/>
          <w:sz w:val="22"/>
          <w:szCs w:val="22"/>
        </w:rPr>
        <w:t>Ad. 61</w:t>
      </w:r>
      <w:r w:rsidR="008E5A7A">
        <w:rPr>
          <w:b/>
          <w:sz w:val="22"/>
          <w:szCs w:val="22"/>
        </w:rPr>
        <w:t xml:space="preserve"> </w:t>
      </w:r>
      <w:r w:rsidR="0044689F" w:rsidRPr="004D7506">
        <w:rPr>
          <w:b/>
          <w:sz w:val="22"/>
          <w:szCs w:val="22"/>
        </w:rPr>
        <w:t>Patrz a</w:t>
      </w:r>
      <w:r w:rsidR="008B1868" w:rsidRPr="004D7506">
        <w:rPr>
          <w:b/>
          <w:sz w:val="22"/>
          <w:szCs w:val="22"/>
        </w:rPr>
        <w:t>d. 60.</w:t>
      </w:r>
    </w:p>
    <w:p w:rsidR="00A53284" w:rsidRPr="004D7506" w:rsidRDefault="00A53284" w:rsidP="00216044">
      <w:pPr>
        <w:jc w:val="both"/>
        <w:rPr>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62</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2 poz. 65. Czy Zamawiający dopuszcza wycenę preparatu równoważnego w postaci kapsułek zawierających minitabletki odporne na działanie soku żołądkowego?</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62</w:t>
      </w:r>
      <w:r w:rsidR="00BA4A09" w:rsidRPr="004D7506">
        <w:rPr>
          <w:b/>
          <w:sz w:val="22"/>
          <w:szCs w:val="22"/>
        </w:rPr>
        <w:t xml:space="preserve"> Tak</w:t>
      </w:r>
      <w:r w:rsidR="0044689F" w:rsidRPr="004D7506">
        <w:rPr>
          <w:b/>
          <w:sz w:val="22"/>
          <w:szCs w:val="22"/>
        </w:rPr>
        <w:t>,</w:t>
      </w:r>
      <w:r w:rsidR="00BA4A09" w:rsidRPr="004D7506">
        <w:rPr>
          <w:b/>
          <w:sz w:val="22"/>
          <w:szCs w:val="22"/>
        </w:rPr>
        <w:t xml:space="preserve"> z rejestracją jako lek</w:t>
      </w:r>
      <w:r w:rsidR="008B1868" w:rsidRPr="004D7506">
        <w:rPr>
          <w:b/>
          <w:sz w:val="22"/>
          <w:szCs w:val="22"/>
        </w:rPr>
        <w:t>.</w:t>
      </w:r>
    </w:p>
    <w:p w:rsidR="00A53284" w:rsidRPr="004D7506" w:rsidRDefault="00A53284" w:rsidP="00216044">
      <w:pPr>
        <w:pStyle w:val="NormalnyWeb"/>
        <w:spacing w:before="0" w:beforeAutospacing="0" w:after="0" w:afterAutospacing="0" w:line="276" w:lineRule="auto"/>
        <w:jc w:val="both"/>
        <w:rPr>
          <w:b/>
          <w:bCs/>
          <w:sz w:val="22"/>
          <w:szCs w:val="22"/>
        </w:rPr>
      </w:pPr>
    </w:p>
    <w:p w:rsidR="00CB39EE"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63</w:t>
      </w:r>
    </w:p>
    <w:p w:rsidR="0044689F" w:rsidRPr="004D7506" w:rsidRDefault="00636A96" w:rsidP="0044689F">
      <w:pPr>
        <w:pStyle w:val="NormalnyWeb"/>
        <w:spacing w:before="0" w:beforeAutospacing="0" w:after="0" w:afterAutospacing="0" w:line="276" w:lineRule="auto"/>
        <w:jc w:val="both"/>
        <w:rPr>
          <w:sz w:val="22"/>
          <w:szCs w:val="22"/>
        </w:rPr>
      </w:pPr>
      <w:r w:rsidRPr="004D7506">
        <w:rPr>
          <w:sz w:val="22"/>
          <w:szCs w:val="22"/>
        </w:rPr>
        <w:t>Dotyczy pakietu nr 3 poz. 24. (1.) Czy zamawiający wymaga preparatu Makrogol 74 g x 48 saszetek (PEG 4 litry - Fortrans) zgodny z SIWZ, który jest rekomendowany przez Europejskie Towarzystwo Endoskopii Przewodu Pokarmowego (ESGE) w rutynowym przygotowaniu do kolonoskopii. którego oferta cenowa jest korzystna dla zamawiającego? (2.) Czy zamawiający wymaga preparatu Makrogol (74 g x 48 saszetek, PEG 4 litry - Fortrans) o składzie chemicznym zgodnym z SIWZ?</w:t>
      </w:r>
    </w:p>
    <w:p w:rsidR="00A53284" w:rsidRPr="004D7506" w:rsidRDefault="00A53284" w:rsidP="0044689F">
      <w:pPr>
        <w:pStyle w:val="NormalnyWeb"/>
        <w:spacing w:before="0" w:beforeAutospacing="0" w:after="0" w:afterAutospacing="0" w:line="276" w:lineRule="auto"/>
        <w:jc w:val="both"/>
        <w:rPr>
          <w:sz w:val="22"/>
          <w:szCs w:val="22"/>
        </w:rPr>
      </w:pPr>
      <w:r w:rsidRPr="004D7506">
        <w:rPr>
          <w:b/>
          <w:sz w:val="22"/>
          <w:szCs w:val="22"/>
        </w:rPr>
        <w:t>Ad. 63</w:t>
      </w:r>
      <w:r w:rsidR="00BA4A09" w:rsidRPr="004D7506">
        <w:rPr>
          <w:b/>
          <w:sz w:val="22"/>
          <w:szCs w:val="22"/>
        </w:rPr>
        <w:t xml:space="preserve"> Tak.</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lastRenderedPageBreak/>
        <w:t xml:space="preserve">Zapytanie </w:t>
      </w:r>
      <w:r w:rsidR="00CB39EE" w:rsidRPr="004D7506">
        <w:rPr>
          <w:b/>
          <w:bCs/>
          <w:sz w:val="22"/>
          <w:szCs w:val="22"/>
        </w:rPr>
        <w:t>64</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3 poz. 31. Czy Zamawiający dopuści wycenę preparatu ProbioDr. Pozwoli to na złożenie korzystniejszej oferty.</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64</w:t>
      </w:r>
      <w:r w:rsidR="00BA4A09" w:rsidRPr="004D7506">
        <w:rPr>
          <w:b/>
          <w:sz w:val="22"/>
          <w:szCs w:val="22"/>
        </w:rPr>
        <w:t xml:space="preserve"> Wymagamy </w:t>
      </w:r>
      <w:r w:rsidR="008B1868" w:rsidRPr="004D7506">
        <w:rPr>
          <w:b/>
          <w:sz w:val="22"/>
          <w:szCs w:val="22"/>
        </w:rPr>
        <w:t>preparatu</w:t>
      </w:r>
      <w:r w:rsidR="00BA4A09" w:rsidRPr="004D7506">
        <w:rPr>
          <w:b/>
          <w:sz w:val="22"/>
          <w:szCs w:val="22"/>
        </w:rPr>
        <w:t xml:space="preserve"> z rejestracją jako lek</w:t>
      </w:r>
      <w:r w:rsidR="008B1868" w:rsidRPr="004D7506">
        <w:rPr>
          <w:b/>
          <w:sz w:val="22"/>
          <w:szCs w:val="22"/>
        </w:rPr>
        <w:t>.</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65</w:t>
      </w:r>
    </w:p>
    <w:p w:rsidR="00A53284"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8 poz. 8. Czy Zamawiający wyrazi zgodę na przeliczenie i wycenę opakowania a 400g?</w:t>
      </w:r>
      <w:r w:rsidRPr="004D7506">
        <w:rPr>
          <w:sz w:val="22"/>
          <w:szCs w:val="22"/>
        </w:rPr>
        <w:br/>
      </w:r>
      <w:r w:rsidR="00A53284" w:rsidRPr="004D7506">
        <w:rPr>
          <w:b/>
          <w:sz w:val="22"/>
          <w:szCs w:val="22"/>
        </w:rPr>
        <w:t>Ad. 65</w:t>
      </w:r>
      <w:r w:rsidR="00BA4A09" w:rsidRPr="004D7506">
        <w:rPr>
          <w:b/>
          <w:sz w:val="22"/>
          <w:szCs w:val="22"/>
        </w:rPr>
        <w:t xml:space="preserve"> Jak w SIWZ.</w:t>
      </w:r>
    </w:p>
    <w:p w:rsidR="007639F8"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br/>
      </w:r>
      <w:r w:rsidR="007639F8" w:rsidRPr="004D7506">
        <w:rPr>
          <w:b/>
          <w:bCs/>
          <w:sz w:val="22"/>
          <w:szCs w:val="22"/>
        </w:rPr>
        <w:t xml:space="preserve">Zapytanie </w:t>
      </w:r>
      <w:r w:rsidR="00CB39EE" w:rsidRPr="004D7506">
        <w:rPr>
          <w:b/>
          <w:bCs/>
          <w:sz w:val="22"/>
          <w:szCs w:val="22"/>
        </w:rPr>
        <w:t>66</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25 poz. 5. (1.) Czy Zamawiający wymaga, aby zgodnie z treścią Charakterystyki Produktu Leczniczego, zaoferowany produkt Imipenem Cilastatin posiadał stabilność po rozpuszczeniu do 2 godzin, co pozwoli na bezpieczne przeprowadzenie infuzji dożylnej? (2.) Czy Zamawiający wymaga, aby zgodnie z treścią Charakterystyki Produktu Leczniczego, zaoferowany produkt Imipenem Cilastatin posiadał możliwość przygotowania roztworu do infuzji z wykorzystaniem 0,9% roztworu chlorku sodu oraz/i z wykorzystaniem 5% roztworu glukozy?</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66</w:t>
      </w:r>
      <w:r w:rsidR="00BA4A09" w:rsidRPr="004D7506">
        <w:rPr>
          <w:b/>
          <w:sz w:val="22"/>
          <w:szCs w:val="22"/>
        </w:rPr>
        <w:t xml:space="preserve"> Tak, 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CB39EE" w:rsidP="00216044">
      <w:pPr>
        <w:pStyle w:val="NormalnyWeb"/>
        <w:spacing w:before="0" w:beforeAutospacing="0" w:after="0" w:afterAutospacing="0" w:line="276" w:lineRule="auto"/>
        <w:jc w:val="both"/>
        <w:rPr>
          <w:b/>
          <w:bCs/>
          <w:sz w:val="22"/>
          <w:szCs w:val="22"/>
        </w:rPr>
      </w:pPr>
      <w:r w:rsidRPr="004D7506">
        <w:rPr>
          <w:b/>
          <w:bCs/>
          <w:sz w:val="22"/>
          <w:szCs w:val="22"/>
        </w:rPr>
        <w:t>Zapytanie 67</w:t>
      </w:r>
    </w:p>
    <w:p w:rsidR="0044689F"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Dotyczy pakietu nr 25 poz. 9.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A53284" w:rsidRPr="004D7506" w:rsidRDefault="00A53284" w:rsidP="00BA4A09">
      <w:pPr>
        <w:pStyle w:val="NormalnyWeb"/>
        <w:spacing w:before="0" w:beforeAutospacing="0" w:after="0" w:afterAutospacing="0" w:line="276" w:lineRule="auto"/>
        <w:jc w:val="both"/>
        <w:rPr>
          <w:sz w:val="22"/>
          <w:szCs w:val="22"/>
        </w:rPr>
      </w:pPr>
      <w:r w:rsidRPr="004D7506">
        <w:rPr>
          <w:b/>
          <w:sz w:val="22"/>
          <w:szCs w:val="22"/>
        </w:rPr>
        <w:t>Ad. 67</w:t>
      </w:r>
      <w:r w:rsidR="00BA4A09" w:rsidRPr="004D7506">
        <w:rPr>
          <w:b/>
          <w:sz w:val="22"/>
          <w:szCs w:val="22"/>
        </w:rPr>
        <w:t xml:space="preserve"> Tak, wymagamy.</w:t>
      </w:r>
    </w:p>
    <w:p w:rsidR="00A53284" w:rsidRPr="004D7506" w:rsidRDefault="00A53284" w:rsidP="00216044">
      <w:pPr>
        <w:pStyle w:val="NormalnyWeb"/>
        <w:spacing w:before="0" w:beforeAutospacing="0" w:after="0" w:afterAutospacing="0" w:line="276" w:lineRule="auto"/>
        <w:jc w:val="both"/>
        <w:rPr>
          <w:b/>
          <w:bCs/>
          <w:sz w:val="22"/>
          <w:szCs w:val="22"/>
        </w:rPr>
      </w:pPr>
    </w:p>
    <w:p w:rsidR="00CB39EE"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68</w:t>
      </w:r>
    </w:p>
    <w:p w:rsidR="0044689F"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Dotyczy pakietu nr 25 poz. 10.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A53284" w:rsidRPr="004D7506" w:rsidRDefault="00A53284" w:rsidP="00216044">
      <w:pPr>
        <w:jc w:val="both"/>
        <w:rPr>
          <w:sz w:val="22"/>
          <w:szCs w:val="22"/>
        </w:rPr>
      </w:pPr>
      <w:r w:rsidRPr="004D7506">
        <w:rPr>
          <w:b/>
          <w:sz w:val="22"/>
          <w:szCs w:val="22"/>
        </w:rPr>
        <w:t>Ad. 68</w:t>
      </w:r>
      <w:r w:rsidR="00BA4A09" w:rsidRPr="004D7506">
        <w:rPr>
          <w:b/>
          <w:sz w:val="22"/>
          <w:szCs w:val="22"/>
        </w:rPr>
        <w:t xml:space="preserve"> Tak, wymaga</w:t>
      </w:r>
      <w:r w:rsidR="008B1868" w:rsidRPr="004D7506">
        <w:rPr>
          <w:b/>
          <w:sz w:val="22"/>
          <w:szCs w:val="22"/>
        </w:rPr>
        <w:t>m</w:t>
      </w:r>
      <w:r w:rsidR="00BA4A09" w:rsidRPr="004D7506">
        <w:rPr>
          <w:b/>
          <w:sz w:val="22"/>
          <w:szCs w:val="22"/>
        </w:rPr>
        <w:t>y</w:t>
      </w:r>
      <w:r w:rsidR="008B1868" w:rsidRPr="004D7506">
        <w:rPr>
          <w:b/>
          <w:sz w:val="22"/>
          <w:szCs w:val="22"/>
        </w:rPr>
        <w:t>.</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69</w:t>
      </w:r>
    </w:p>
    <w:p w:rsidR="00A53284" w:rsidRPr="004D7506" w:rsidRDefault="00636A96" w:rsidP="00BA4A09">
      <w:pPr>
        <w:pStyle w:val="NormalnyWeb"/>
        <w:spacing w:before="0" w:beforeAutospacing="0" w:after="0" w:afterAutospacing="0" w:line="276" w:lineRule="auto"/>
        <w:jc w:val="both"/>
        <w:rPr>
          <w:sz w:val="22"/>
          <w:szCs w:val="22"/>
        </w:rPr>
      </w:pPr>
      <w:r w:rsidRPr="004D7506">
        <w:rPr>
          <w:sz w:val="22"/>
          <w:szCs w:val="22"/>
        </w:rPr>
        <w:t>Proszę Zamawiającego o informację, czy w przypadku , gdy dany preparat nie jest już produkowany lub zakończył się jego rejestr lub czasowo jest niedostępny ze względu na problemy produkcyjne , to czy należy wycenić go w ostatniej cenie i umieścić pod pakietem stosowną informację ?</w:t>
      </w:r>
      <w:r w:rsidRPr="004D7506">
        <w:rPr>
          <w:sz w:val="22"/>
          <w:szCs w:val="22"/>
        </w:rPr>
        <w:br/>
      </w:r>
      <w:r w:rsidR="00A53284" w:rsidRPr="004D7506">
        <w:rPr>
          <w:b/>
          <w:sz w:val="22"/>
          <w:szCs w:val="22"/>
        </w:rPr>
        <w:t>Ad. 69</w:t>
      </w:r>
      <w:r w:rsidR="00BA4A09" w:rsidRPr="004D7506">
        <w:rPr>
          <w:b/>
          <w:sz w:val="22"/>
          <w:szCs w:val="22"/>
        </w:rPr>
        <w:t xml:space="preserve"> W przypadku zakończenia produkcji </w:t>
      </w:r>
      <w:r w:rsidR="0044689F" w:rsidRPr="004D7506">
        <w:rPr>
          <w:b/>
          <w:sz w:val="22"/>
          <w:szCs w:val="22"/>
        </w:rPr>
        <w:t xml:space="preserve">należy produkt wykreślić oraz dołączyć </w:t>
      </w:r>
      <w:r w:rsidR="00BA4A09" w:rsidRPr="004D7506">
        <w:rPr>
          <w:b/>
          <w:sz w:val="22"/>
          <w:szCs w:val="22"/>
        </w:rPr>
        <w:t>oświadczenie producenta</w:t>
      </w:r>
      <w:r w:rsidR="0044689F" w:rsidRPr="004D7506">
        <w:rPr>
          <w:b/>
          <w:sz w:val="22"/>
          <w:szCs w:val="22"/>
        </w:rPr>
        <w:t>. W przypadku czasowej niedostępności wycenić w ostatniej cenie.</w:t>
      </w:r>
      <w:bookmarkStart w:id="2" w:name="_GoBack"/>
      <w:bookmarkEnd w:id="2"/>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70</w:t>
      </w:r>
    </w:p>
    <w:p w:rsidR="0044689F"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Czy Zamawiający wyraża zgodę na zmianę postaci form doustnych, tj. wycenę:</w:t>
      </w:r>
      <w:r w:rsidRPr="004D7506">
        <w:rPr>
          <w:sz w:val="22"/>
          <w:szCs w:val="22"/>
        </w:rPr>
        <w:br/>
        <w:t>zamiast tabletek – tabletki powlekane, kapsułki (w tym twarde i elastyczne) lub drażetki?</w:t>
      </w:r>
      <w:r w:rsidRPr="004D7506">
        <w:rPr>
          <w:sz w:val="22"/>
          <w:szCs w:val="22"/>
        </w:rPr>
        <w:br/>
        <w:t>zamiast tabletek powlekanych –tabletki, kapsułki (w tym twarde i elastyczne) lub drażetki?</w:t>
      </w:r>
      <w:r w:rsidRPr="004D7506">
        <w:rPr>
          <w:sz w:val="22"/>
          <w:szCs w:val="22"/>
        </w:rPr>
        <w:br/>
        <w:t>zamiast kapsułek (w tym twardych i elastycznych)-tabletki powlekane, tabletki, lub drażetki?</w:t>
      </w:r>
      <w:r w:rsidRPr="004D7506">
        <w:rPr>
          <w:sz w:val="22"/>
          <w:szCs w:val="22"/>
        </w:rPr>
        <w:br/>
        <w:t>Zamiast drażetek – kapsułki, tabletki lub tabletki powlekane?</w:t>
      </w:r>
    </w:p>
    <w:p w:rsidR="00A53284" w:rsidRPr="004D7506" w:rsidRDefault="00A53284" w:rsidP="00216044">
      <w:pPr>
        <w:jc w:val="both"/>
        <w:rPr>
          <w:sz w:val="22"/>
          <w:szCs w:val="22"/>
        </w:rPr>
      </w:pPr>
      <w:r w:rsidRPr="004D7506">
        <w:rPr>
          <w:b/>
          <w:sz w:val="22"/>
          <w:szCs w:val="22"/>
        </w:rPr>
        <w:lastRenderedPageBreak/>
        <w:t>Ad. 70</w:t>
      </w:r>
      <w:r w:rsidR="00BA4A09" w:rsidRPr="004D7506">
        <w:rPr>
          <w:b/>
          <w:sz w:val="22"/>
          <w:szCs w:val="22"/>
        </w:rPr>
        <w:t xml:space="preserve"> Tak.</w:t>
      </w:r>
    </w:p>
    <w:p w:rsidR="00A53284" w:rsidRPr="004D7506" w:rsidRDefault="00A53284" w:rsidP="00216044">
      <w:pPr>
        <w:pStyle w:val="NormalnyWeb"/>
        <w:spacing w:before="0" w:beforeAutospacing="0" w:after="0" w:afterAutospacing="0" w:line="276" w:lineRule="auto"/>
        <w:jc w:val="both"/>
        <w:rPr>
          <w:b/>
          <w:bCs/>
          <w:sz w:val="22"/>
          <w:szCs w:val="22"/>
        </w:rPr>
      </w:pPr>
    </w:p>
    <w:p w:rsidR="007639F8"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71</w:t>
      </w:r>
    </w:p>
    <w:p w:rsidR="0044689F"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Czy Zamawiający wyraża zgodę na zamianę postaci form iniekcyjnych: ampułek zamiast fiolek i odwrotnie? Celem zaoferowania korzystniejszej oferty cenowej.</w:t>
      </w:r>
    </w:p>
    <w:p w:rsidR="00A53284" w:rsidRPr="004D7506" w:rsidRDefault="00A53284" w:rsidP="00216044">
      <w:pPr>
        <w:jc w:val="both"/>
        <w:rPr>
          <w:sz w:val="22"/>
          <w:szCs w:val="22"/>
        </w:rPr>
      </w:pPr>
      <w:r w:rsidRPr="004D7506">
        <w:rPr>
          <w:b/>
          <w:sz w:val="22"/>
          <w:szCs w:val="22"/>
        </w:rPr>
        <w:t>Ad. 71</w:t>
      </w:r>
      <w:r w:rsidR="00BA4A09" w:rsidRPr="004D7506">
        <w:rPr>
          <w:b/>
          <w:sz w:val="22"/>
          <w:szCs w:val="22"/>
        </w:rPr>
        <w:t xml:space="preserve"> Tak.</w:t>
      </w:r>
    </w:p>
    <w:p w:rsidR="007639F8"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br/>
      </w:r>
      <w:r w:rsidR="007639F8" w:rsidRPr="004D7506">
        <w:rPr>
          <w:b/>
          <w:bCs/>
          <w:sz w:val="22"/>
          <w:szCs w:val="22"/>
        </w:rPr>
        <w:t xml:space="preserve">Zapytanie </w:t>
      </w:r>
      <w:r w:rsidR="00CB39EE" w:rsidRPr="004D7506">
        <w:rPr>
          <w:b/>
          <w:bCs/>
          <w:sz w:val="22"/>
          <w:szCs w:val="22"/>
        </w:rPr>
        <w:t>72</w:t>
      </w:r>
    </w:p>
    <w:p w:rsidR="00CB39EE" w:rsidRPr="004D7506" w:rsidRDefault="00636A96" w:rsidP="00216044">
      <w:pPr>
        <w:pStyle w:val="NormalnyWeb"/>
        <w:spacing w:before="0" w:beforeAutospacing="0" w:after="0" w:afterAutospacing="0" w:line="276" w:lineRule="auto"/>
        <w:jc w:val="both"/>
        <w:rPr>
          <w:b/>
          <w:bCs/>
          <w:sz w:val="22"/>
          <w:szCs w:val="22"/>
        </w:rPr>
      </w:pPr>
      <w:r w:rsidRPr="004D7506">
        <w:rPr>
          <w:sz w:val="22"/>
          <w:szCs w:val="22"/>
        </w:rPr>
        <w:t xml:space="preserve">Zamiast: (tabletek , tabletek powlekanych lub kapsułek –twardych, elastycznych) - o powolnym uwalnianiu –(tabletki, tabletki powl. lub kapsułki twarde, elastyczne) - o zmodyfikowanym uwalnianiu? </w:t>
      </w:r>
      <w:r w:rsidRPr="004D7506">
        <w:rPr>
          <w:sz w:val="22"/>
          <w:szCs w:val="22"/>
        </w:rPr>
        <w:br/>
        <w:t xml:space="preserve">Celem zaoferowania </w:t>
      </w:r>
      <w:r w:rsidR="0044689F" w:rsidRPr="004D7506">
        <w:rPr>
          <w:sz w:val="22"/>
          <w:szCs w:val="22"/>
        </w:rPr>
        <w:t>korzystniejszej oferty cenowej.</w:t>
      </w:r>
    </w:p>
    <w:p w:rsidR="00A53284" w:rsidRPr="004D7506" w:rsidRDefault="00A53284" w:rsidP="00216044">
      <w:pPr>
        <w:jc w:val="both"/>
        <w:rPr>
          <w:sz w:val="22"/>
          <w:szCs w:val="22"/>
        </w:rPr>
      </w:pPr>
      <w:r w:rsidRPr="004D7506">
        <w:rPr>
          <w:b/>
          <w:sz w:val="22"/>
          <w:szCs w:val="22"/>
        </w:rPr>
        <w:t>Ad. 72</w:t>
      </w:r>
      <w:r w:rsidR="00BA4A09" w:rsidRPr="004D7506">
        <w:rPr>
          <w:b/>
          <w:sz w:val="22"/>
          <w:szCs w:val="22"/>
        </w:rPr>
        <w:t xml:space="preserve"> Jak w SIWZ.</w:t>
      </w:r>
    </w:p>
    <w:p w:rsidR="00A53284" w:rsidRPr="004D7506" w:rsidRDefault="00A53284" w:rsidP="00216044">
      <w:pPr>
        <w:pStyle w:val="NormalnyWeb"/>
        <w:spacing w:before="0" w:beforeAutospacing="0" w:after="0" w:afterAutospacing="0" w:line="276" w:lineRule="auto"/>
        <w:jc w:val="both"/>
        <w:rPr>
          <w:b/>
          <w:bCs/>
          <w:sz w:val="22"/>
          <w:szCs w:val="22"/>
        </w:rPr>
      </w:pPr>
    </w:p>
    <w:p w:rsidR="00CB39EE" w:rsidRPr="004D7506" w:rsidRDefault="007639F8" w:rsidP="00216044">
      <w:pPr>
        <w:pStyle w:val="NormalnyWeb"/>
        <w:spacing w:before="0" w:beforeAutospacing="0" w:after="0" w:afterAutospacing="0" w:line="276" w:lineRule="auto"/>
        <w:jc w:val="both"/>
        <w:rPr>
          <w:b/>
          <w:bCs/>
          <w:sz w:val="22"/>
          <w:szCs w:val="22"/>
        </w:rPr>
      </w:pPr>
      <w:r w:rsidRPr="004D7506">
        <w:rPr>
          <w:b/>
          <w:bCs/>
          <w:sz w:val="22"/>
          <w:szCs w:val="22"/>
        </w:rPr>
        <w:t xml:space="preserve">Zapytanie </w:t>
      </w:r>
      <w:r w:rsidR="00CB39EE" w:rsidRPr="004D7506">
        <w:rPr>
          <w:b/>
          <w:bCs/>
          <w:sz w:val="22"/>
          <w:szCs w:val="22"/>
        </w:rPr>
        <w:t>73</w:t>
      </w:r>
    </w:p>
    <w:p w:rsidR="00636A96" w:rsidRPr="004D7506" w:rsidRDefault="00636A96" w:rsidP="00216044">
      <w:pPr>
        <w:pStyle w:val="NormalnyWeb"/>
        <w:spacing w:before="0" w:beforeAutospacing="0" w:after="0" w:afterAutospacing="0" w:line="276" w:lineRule="auto"/>
        <w:jc w:val="both"/>
        <w:rPr>
          <w:sz w:val="22"/>
          <w:szCs w:val="22"/>
        </w:rPr>
      </w:pPr>
      <w:r w:rsidRPr="004D7506">
        <w:rPr>
          <w:sz w:val="22"/>
          <w:szCs w:val="22"/>
        </w:rPr>
        <w:t>Czy jeśli w opisie Zamawiający podaje tabletki to ma na myśli wszystkie rodzaje tabletek?</w:t>
      </w:r>
      <w:r w:rsidRPr="004D7506">
        <w:rPr>
          <w:sz w:val="22"/>
          <w:szCs w:val="22"/>
        </w:rPr>
        <w:br/>
        <w:t>( powlekane, drażowane lub zwykłe)</w:t>
      </w:r>
    </w:p>
    <w:p w:rsidR="00A53284" w:rsidRPr="004D7506" w:rsidRDefault="00A53284" w:rsidP="00216044">
      <w:pPr>
        <w:jc w:val="both"/>
        <w:rPr>
          <w:sz w:val="22"/>
          <w:szCs w:val="22"/>
        </w:rPr>
      </w:pPr>
      <w:r w:rsidRPr="004D7506">
        <w:rPr>
          <w:b/>
          <w:sz w:val="22"/>
          <w:szCs w:val="22"/>
        </w:rPr>
        <w:t>Ad. 73</w:t>
      </w:r>
      <w:r w:rsidR="0044689F" w:rsidRPr="004D7506">
        <w:rPr>
          <w:b/>
          <w:sz w:val="22"/>
          <w:szCs w:val="22"/>
        </w:rPr>
        <w:t xml:space="preserve"> Tak, </w:t>
      </w:r>
      <w:r w:rsidR="00BA4A09" w:rsidRPr="004D7506">
        <w:rPr>
          <w:b/>
          <w:sz w:val="22"/>
          <w:szCs w:val="22"/>
        </w:rPr>
        <w:t>z</w:t>
      </w:r>
      <w:r w:rsidR="0044689F" w:rsidRPr="004D7506">
        <w:rPr>
          <w:b/>
          <w:sz w:val="22"/>
          <w:szCs w:val="22"/>
        </w:rPr>
        <w:t>a</w:t>
      </w:r>
      <w:r w:rsidR="006C6F6C" w:rsidRPr="004D7506">
        <w:rPr>
          <w:b/>
          <w:sz w:val="22"/>
          <w:szCs w:val="22"/>
        </w:rPr>
        <w:t xml:space="preserve"> </w:t>
      </w:r>
      <w:r w:rsidR="0044689F" w:rsidRPr="004D7506">
        <w:rPr>
          <w:b/>
          <w:sz w:val="22"/>
          <w:szCs w:val="22"/>
        </w:rPr>
        <w:t>wyjątkiem</w:t>
      </w:r>
      <w:r w:rsidR="00BA4A09" w:rsidRPr="004D7506">
        <w:rPr>
          <w:b/>
          <w:sz w:val="22"/>
          <w:szCs w:val="22"/>
        </w:rPr>
        <w:t xml:space="preserve"> tabletek ze zmodyfikowanym uwalnianiem.</w:t>
      </w:r>
    </w:p>
    <w:p w:rsidR="00A13B53" w:rsidRPr="004D7506" w:rsidRDefault="00A13B53" w:rsidP="00216044">
      <w:pPr>
        <w:pStyle w:val="NormalnyWeb"/>
        <w:spacing w:before="0" w:beforeAutospacing="0" w:after="0" w:afterAutospacing="0" w:line="276" w:lineRule="auto"/>
        <w:jc w:val="both"/>
        <w:rPr>
          <w:sz w:val="22"/>
          <w:szCs w:val="22"/>
        </w:rPr>
      </w:pPr>
    </w:p>
    <w:p w:rsidR="006C6F6C" w:rsidRPr="004D7506" w:rsidRDefault="006C6F6C" w:rsidP="006C6F6C">
      <w:pPr>
        <w:rPr>
          <w:sz w:val="22"/>
          <w:szCs w:val="22"/>
        </w:rPr>
      </w:pPr>
      <w:r w:rsidRPr="004D7506">
        <w:rPr>
          <w:b/>
          <w:bCs/>
          <w:sz w:val="22"/>
          <w:szCs w:val="22"/>
        </w:rPr>
        <w:t>Zapytanie 74</w:t>
      </w:r>
    </w:p>
    <w:p w:rsidR="006C6F6C" w:rsidRPr="004D7506" w:rsidRDefault="006C6F6C" w:rsidP="006C6F6C">
      <w:pPr>
        <w:pStyle w:val="NormalnyWeb"/>
        <w:spacing w:before="0" w:beforeAutospacing="0" w:after="0" w:afterAutospacing="0" w:line="276" w:lineRule="auto"/>
        <w:rPr>
          <w:sz w:val="22"/>
          <w:szCs w:val="22"/>
        </w:rPr>
      </w:pPr>
      <w:r w:rsidRPr="004D7506">
        <w:rPr>
          <w:sz w:val="22"/>
          <w:szCs w:val="22"/>
        </w:rPr>
        <w:t>Czy w grupie 3 pozycja 52 (</w:t>
      </w:r>
      <w:r w:rsidRPr="004D7506">
        <w:rPr>
          <w:rStyle w:val="m-2144878570126258418s8"/>
          <w:sz w:val="22"/>
          <w:szCs w:val="22"/>
        </w:rPr>
        <w:t>Sevoflurane płyn 250ml możliwość podłączenia do parowników firmy ABBOT - 40 but)</w:t>
      </w:r>
      <w:r w:rsidRPr="004D7506">
        <w:rPr>
          <w:sz w:val="22"/>
          <w:szCs w:val="22"/>
        </w:rPr>
        <w:t xml:space="preserve"> Zamawiający poprzez ten zapis wymaga, aby każda butelka była wyposażona we właściwy klucz/adapter/konektor fabrycznie zamontowany na każdej butelce z wlewem quick fil kompatybilnym z parownikami firmy Abbvie dawniej Abbott? </w:t>
      </w:r>
    </w:p>
    <w:p w:rsidR="006C6F6C" w:rsidRPr="004D7506" w:rsidRDefault="006C6F6C" w:rsidP="006C6F6C">
      <w:pPr>
        <w:pStyle w:val="NormalnyWeb"/>
        <w:spacing w:before="0" w:beforeAutospacing="0" w:after="0" w:afterAutospacing="0" w:line="276" w:lineRule="auto"/>
        <w:rPr>
          <w:b/>
          <w:sz w:val="22"/>
          <w:szCs w:val="22"/>
        </w:rPr>
      </w:pPr>
      <w:r w:rsidRPr="004D7506">
        <w:rPr>
          <w:b/>
          <w:sz w:val="22"/>
          <w:szCs w:val="22"/>
        </w:rPr>
        <w:t>Ad. 74 Tak, wymagamy.</w:t>
      </w:r>
    </w:p>
    <w:p w:rsidR="006C6F6C" w:rsidRPr="004D7506" w:rsidRDefault="006C6F6C" w:rsidP="006C6F6C">
      <w:pPr>
        <w:rPr>
          <w:i/>
          <w:sz w:val="22"/>
          <w:szCs w:val="22"/>
        </w:rPr>
      </w:pPr>
    </w:p>
    <w:p w:rsidR="006C6F6C" w:rsidRPr="004D7506" w:rsidRDefault="006C6F6C" w:rsidP="006C6F6C">
      <w:pPr>
        <w:rPr>
          <w:sz w:val="22"/>
          <w:szCs w:val="22"/>
        </w:rPr>
      </w:pPr>
      <w:r w:rsidRPr="004D7506">
        <w:rPr>
          <w:b/>
          <w:bCs/>
          <w:sz w:val="22"/>
          <w:szCs w:val="22"/>
        </w:rPr>
        <w:t>Zapytanie 75</w:t>
      </w:r>
    </w:p>
    <w:p w:rsidR="006C6F6C" w:rsidRPr="004D7506" w:rsidRDefault="006C6F6C" w:rsidP="006C6F6C">
      <w:pPr>
        <w:pStyle w:val="NormalnyWeb"/>
        <w:spacing w:before="0" w:beforeAutospacing="0" w:after="0" w:afterAutospacing="0" w:line="276" w:lineRule="auto"/>
        <w:rPr>
          <w:sz w:val="22"/>
          <w:szCs w:val="22"/>
        </w:rPr>
      </w:pPr>
      <w:r w:rsidRPr="004D7506">
        <w:rPr>
          <w:sz w:val="22"/>
          <w:szCs w:val="22"/>
        </w:rPr>
        <w:t>Czy Zamawiający w Grupa 10 - poz. 23 (Bupivacaine Spinal Heavy inj.0,5%/4ml x 5amp) wymaga zaoferowania produktu pakowanego w jałowe blistry? 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w:t>
      </w:r>
    </w:p>
    <w:p w:rsidR="006C6F6C" w:rsidRPr="004D7506" w:rsidRDefault="006C6F6C" w:rsidP="006C6F6C">
      <w:pPr>
        <w:pStyle w:val="NormalnyWeb"/>
        <w:spacing w:before="0" w:beforeAutospacing="0" w:after="0" w:afterAutospacing="0" w:line="276" w:lineRule="auto"/>
        <w:rPr>
          <w:b/>
          <w:sz w:val="22"/>
          <w:szCs w:val="22"/>
        </w:rPr>
      </w:pPr>
      <w:r w:rsidRPr="004D7506">
        <w:rPr>
          <w:b/>
          <w:sz w:val="22"/>
          <w:szCs w:val="22"/>
        </w:rPr>
        <w:t>Ad. 75 Dopuszczamy, nie wymagamy.</w:t>
      </w:r>
    </w:p>
    <w:p w:rsidR="006C6F6C" w:rsidRPr="004D7506" w:rsidRDefault="006C6F6C" w:rsidP="006C6F6C">
      <w:pPr>
        <w:rPr>
          <w:b/>
          <w:bCs/>
          <w:sz w:val="22"/>
          <w:szCs w:val="22"/>
        </w:rPr>
      </w:pPr>
    </w:p>
    <w:p w:rsidR="006C6F6C" w:rsidRPr="004D7506" w:rsidRDefault="006C6F6C" w:rsidP="006C6F6C">
      <w:pPr>
        <w:rPr>
          <w:sz w:val="22"/>
          <w:szCs w:val="22"/>
        </w:rPr>
      </w:pPr>
      <w:r w:rsidRPr="004D7506">
        <w:rPr>
          <w:b/>
          <w:bCs/>
          <w:sz w:val="22"/>
          <w:szCs w:val="22"/>
        </w:rPr>
        <w:t>Zapytanie 76</w:t>
      </w:r>
    </w:p>
    <w:p w:rsidR="006C6F6C" w:rsidRPr="004D7506" w:rsidRDefault="006C6F6C" w:rsidP="006C6F6C">
      <w:pPr>
        <w:pStyle w:val="Tekstpodstawowy"/>
        <w:widowControl/>
        <w:suppressAutoHyphens w:val="0"/>
        <w:autoSpaceDE/>
        <w:spacing w:after="0"/>
        <w:jc w:val="both"/>
        <w:rPr>
          <w:rFonts w:ascii="Times New Roman" w:hAnsi="Times New Roman"/>
          <w:sz w:val="22"/>
          <w:szCs w:val="22"/>
        </w:rPr>
      </w:pPr>
      <w:r w:rsidRPr="004D7506">
        <w:rPr>
          <w:rFonts w:ascii="Times New Roman" w:hAnsi="Times New Roman"/>
          <w:sz w:val="22"/>
          <w:szCs w:val="22"/>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6C6F6C" w:rsidRPr="004D7506" w:rsidRDefault="006C6F6C" w:rsidP="006C6F6C">
      <w:pPr>
        <w:pStyle w:val="Tekstpodstawowy"/>
        <w:rPr>
          <w:rFonts w:ascii="Times New Roman" w:hAnsi="Times New Roman"/>
          <w:sz w:val="22"/>
          <w:szCs w:val="22"/>
        </w:rPr>
      </w:pPr>
      <w:r w:rsidRPr="004D7506">
        <w:rPr>
          <w:rFonts w:ascii="Times New Roman" w:hAnsi="Times New Roman"/>
          <w:b/>
          <w:sz w:val="22"/>
          <w:szCs w:val="22"/>
        </w:rPr>
        <w:t>Ad. 76 Podać ilość pełnych opakowań, zaokrąglonych w górę.</w:t>
      </w:r>
    </w:p>
    <w:p w:rsidR="006C6F6C" w:rsidRPr="004D7506" w:rsidRDefault="006C6F6C" w:rsidP="006C6F6C">
      <w:pPr>
        <w:rPr>
          <w:b/>
          <w:bCs/>
          <w:sz w:val="22"/>
          <w:szCs w:val="22"/>
        </w:rPr>
      </w:pPr>
    </w:p>
    <w:p w:rsidR="006C6F6C" w:rsidRPr="004D7506" w:rsidRDefault="006C6F6C" w:rsidP="006C6F6C">
      <w:pPr>
        <w:rPr>
          <w:sz w:val="22"/>
          <w:szCs w:val="22"/>
        </w:rPr>
      </w:pPr>
      <w:r w:rsidRPr="004D7506">
        <w:rPr>
          <w:b/>
          <w:bCs/>
          <w:sz w:val="22"/>
          <w:szCs w:val="22"/>
        </w:rPr>
        <w:t>Zapytanie 77</w:t>
      </w:r>
    </w:p>
    <w:p w:rsidR="006C6F6C" w:rsidRPr="004D7506" w:rsidRDefault="006C6F6C" w:rsidP="006C6F6C">
      <w:pPr>
        <w:rPr>
          <w:sz w:val="22"/>
          <w:szCs w:val="22"/>
        </w:rPr>
      </w:pPr>
      <w:r w:rsidRPr="004D7506">
        <w:rPr>
          <w:sz w:val="22"/>
          <w:szCs w:val="22"/>
        </w:rPr>
        <w:t xml:space="preserve">Czy Zamawiający dopuści wycenę leku za opakowanie a nie za sztukę (Zgodnie z prawem Farmaceutycznym nie ma możliwości zakupu leku w innej formie niż dostępne na rynku opakowanie handlowe) w pozycjach gdzie w SIWZ występują sztuki lub mg? </w:t>
      </w:r>
    </w:p>
    <w:p w:rsidR="006C6F6C" w:rsidRPr="004D7506" w:rsidRDefault="006C6F6C" w:rsidP="006C6F6C">
      <w:pPr>
        <w:rPr>
          <w:sz w:val="22"/>
          <w:szCs w:val="22"/>
        </w:rPr>
      </w:pPr>
      <w:r w:rsidRPr="004D7506">
        <w:rPr>
          <w:sz w:val="22"/>
          <w:szCs w:val="22"/>
        </w:rPr>
        <w:t>Jeśli nie, to czy Zamawiający zgodzi się na podanie cen jednostkowych za sztukę, mg, ml etc netto i brutto z dokładnością do 4 miejsc po przecinku?</w:t>
      </w:r>
    </w:p>
    <w:p w:rsidR="008B1868" w:rsidRPr="004D7506" w:rsidRDefault="006C6F6C" w:rsidP="00216044">
      <w:pPr>
        <w:pStyle w:val="NormalnyWeb"/>
        <w:spacing w:before="0" w:beforeAutospacing="0" w:after="0" w:afterAutospacing="0" w:line="276" w:lineRule="auto"/>
        <w:jc w:val="both"/>
        <w:rPr>
          <w:sz w:val="22"/>
          <w:szCs w:val="22"/>
        </w:rPr>
      </w:pPr>
      <w:r w:rsidRPr="004D7506">
        <w:rPr>
          <w:b/>
          <w:sz w:val="22"/>
          <w:szCs w:val="22"/>
        </w:rPr>
        <w:lastRenderedPageBreak/>
        <w:t>Ad. 77 Tak, wyrażamy zgodę na wycenę leku za opakowanie.</w:t>
      </w:r>
    </w:p>
    <w:p w:rsidR="006C6F6C" w:rsidRPr="004D7506" w:rsidRDefault="006C6F6C" w:rsidP="008B1868">
      <w:pPr>
        <w:pStyle w:val="NormalnyWeb"/>
        <w:spacing w:before="0" w:beforeAutospacing="0" w:after="0" w:afterAutospacing="0" w:line="276" w:lineRule="auto"/>
        <w:jc w:val="both"/>
        <w:rPr>
          <w:sz w:val="22"/>
          <w:szCs w:val="22"/>
        </w:rPr>
      </w:pPr>
    </w:p>
    <w:p w:rsidR="006C6F6C" w:rsidRPr="004D7506" w:rsidRDefault="006C6F6C" w:rsidP="006C6F6C">
      <w:pPr>
        <w:rPr>
          <w:b/>
          <w:bCs/>
          <w:sz w:val="22"/>
          <w:szCs w:val="22"/>
        </w:rPr>
      </w:pPr>
      <w:r w:rsidRPr="004D7506">
        <w:rPr>
          <w:b/>
          <w:bCs/>
          <w:sz w:val="22"/>
          <w:szCs w:val="22"/>
        </w:rPr>
        <w:t>Zapytanie 78</w:t>
      </w:r>
    </w:p>
    <w:p w:rsidR="006C6F6C" w:rsidRPr="004D7506" w:rsidRDefault="006C6F6C" w:rsidP="006C6F6C">
      <w:pPr>
        <w:rPr>
          <w:bCs/>
          <w:sz w:val="22"/>
          <w:szCs w:val="22"/>
        </w:rPr>
      </w:pPr>
      <w:r w:rsidRPr="004D7506">
        <w:rPr>
          <w:bCs/>
          <w:sz w:val="22"/>
          <w:szCs w:val="22"/>
        </w:rPr>
        <w:t>Czy zamawiający dopuści w pakiecie 3 poz. 31, 32 wycenę Trilacu produktu leczniczego OTC spełniającego te same cele, w skład którego wchodzą wyselekcjonowane szczepy żywych kultur bakterii priobiotycznych z rodzaju Lactobacillus acidophilus (La-5), Lactobacillus delbrueckii subsp. Bulgaricus (Lb-Y27), Bifidobecterium</w:t>
      </w:r>
      <w:r w:rsidR="009231A5" w:rsidRPr="004D7506">
        <w:rPr>
          <w:bCs/>
          <w:sz w:val="22"/>
          <w:szCs w:val="22"/>
        </w:rPr>
        <w:t xml:space="preserve"> lactis (Bb-12) przeznaczonego do stosowania u dzieci (brak dolnej granicy wieku) i dorosłych, opakowanie zawiera 20 kapsułek, po przeliczeniu kapsułek na odpowiednią liczbę opakowań?</w:t>
      </w:r>
    </w:p>
    <w:p w:rsidR="009231A5" w:rsidRPr="004D7506" w:rsidRDefault="009231A5" w:rsidP="006C6F6C">
      <w:pPr>
        <w:rPr>
          <w:sz w:val="22"/>
          <w:szCs w:val="22"/>
        </w:rPr>
      </w:pPr>
      <w:r w:rsidRPr="004D7506">
        <w:rPr>
          <w:b/>
          <w:sz w:val="22"/>
          <w:szCs w:val="22"/>
        </w:rPr>
        <w:t>Ad. 7</w:t>
      </w:r>
      <w:r w:rsidR="00913850" w:rsidRPr="004D7506">
        <w:rPr>
          <w:b/>
          <w:sz w:val="22"/>
          <w:szCs w:val="22"/>
        </w:rPr>
        <w:t>8</w:t>
      </w:r>
      <w:r w:rsidRPr="004D7506">
        <w:rPr>
          <w:b/>
          <w:sz w:val="22"/>
          <w:szCs w:val="22"/>
        </w:rPr>
        <w:t xml:space="preserve"> Tak jak w SIWZ.</w:t>
      </w:r>
    </w:p>
    <w:p w:rsidR="006C6F6C" w:rsidRPr="004D7506" w:rsidRDefault="006C6F6C" w:rsidP="008B1868">
      <w:pPr>
        <w:pStyle w:val="NormalnyWeb"/>
        <w:spacing w:before="0" w:beforeAutospacing="0" w:after="0" w:afterAutospacing="0" w:line="276" w:lineRule="auto"/>
        <w:jc w:val="both"/>
        <w:rPr>
          <w:sz w:val="22"/>
          <w:szCs w:val="22"/>
        </w:rPr>
      </w:pPr>
    </w:p>
    <w:p w:rsidR="00913850" w:rsidRPr="004D7506" w:rsidRDefault="00913850" w:rsidP="00913850">
      <w:pPr>
        <w:rPr>
          <w:b/>
          <w:bCs/>
          <w:sz w:val="22"/>
          <w:szCs w:val="22"/>
        </w:rPr>
      </w:pPr>
      <w:r w:rsidRPr="004D7506">
        <w:rPr>
          <w:b/>
          <w:bCs/>
          <w:sz w:val="22"/>
          <w:szCs w:val="22"/>
        </w:rPr>
        <w:t>Zapytanie 79</w:t>
      </w:r>
    </w:p>
    <w:p w:rsidR="008E5A7A" w:rsidRDefault="00913850" w:rsidP="008E5A7A">
      <w:pPr>
        <w:spacing w:line="276" w:lineRule="auto"/>
        <w:rPr>
          <w:color w:val="000000"/>
          <w:sz w:val="22"/>
          <w:szCs w:val="22"/>
        </w:rPr>
      </w:pPr>
      <w:r w:rsidRPr="004D7506">
        <w:rPr>
          <w:color w:val="000000"/>
          <w:sz w:val="22"/>
          <w:szCs w:val="22"/>
        </w:rPr>
        <w:t>Czy Zamawiający dopuści zaoferowanie glukozy 75g. o smaku cytrynowym, będącej dietetycznym środkiem spożywczym specjalnego przeznaczenia medycznego do postępowania dietetycznego w celu wykonania doustnego testu tolerancji glukozy? Oferowany preparat, ze względu na walory smakowe zmniejsza uczucie nudności, znacznie ułatwiając wykonanie testu.</w:t>
      </w:r>
    </w:p>
    <w:p w:rsidR="00913850" w:rsidRPr="004D7506" w:rsidRDefault="00913850" w:rsidP="008E5A7A">
      <w:pPr>
        <w:spacing w:line="276" w:lineRule="auto"/>
        <w:rPr>
          <w:color w:val="000000"/>
          <w:sz w:val="22"/>
          <w:szCs w:val="22"/>
        </w:rPr>
      </w:pPr>
      <w:r w:rsidRPr="004D7506">
        <w:rPr>
          <w:b/>
          <w:sz w:val="22"/>
          <w:szCs w:val="22"/>
        </w:rPr>
        <w:t>Ad. 79</w:t>
      </w:r>
      <w:r w:rsidRPr="004D7506">
        <w:rPr>
          <w:sz w:val="22"/>
          <w:szCs w:val="22"/>
        </w:rPr>
        <w:t xml:space="preserve"> </w:t>
      </w:r>
      <w:r w:rsidRPr="004D7506">
        <w:rPr>
          <w:b/>
          <w:sz w:val="22"/>
          <w:szCs w:val="22"/>
        </w:rPr>
        <w:t>Dopuszczamy nie wymagamy.</w:t>
      </w:r>
    </w:p>
    <w:p w:rsidR="008E5A7A" w:rsidRDefault="008E5A7A" w:rsidP="00913850">
      <w:pPr>
        <w:rPr>
          <w:b/>
          <w:bCs/>
          <w:sz w:val="22"/>
          <w:szCs w:val="22"/>
        </w:rPr>
      </w:pPr>
    </w:p>
    <w:p w:rsidR="00913850" w:rsidRPr="004D7506" w:rsidRDefault="00913850" w:rsidP="00913850">
      <w:pPr>
        <w:rPr>
          <w:b/>
          <w:bCs/>
          <w:sz w:val="22"/>
          <w:szCs w:val="22"/>
        </w:rPr>
      </w:pPr>
      <w:r w:rsidRPr="004D7506">
        <w:rPr>
          <w:b/>
          <w:bCs/>
          <w:sz w:val="22"/>
          <w:szCs w:val="22"/>
        </w:rPr>
        <w:t>Zapytanie 80</w:t>
      </w:r>
    </w:p>
    <w:p w:rsidR="008E5A7A" w:rsidRDefault="00913850" w:rsidP="008E5A7A">
      <w:pPr>
        <w:spacing w:line="276" w:lineRule="auto"/>
        <w:rPr>
          <w:color w:val="000000"/>
          <w:sz w:val="22"/>
          <w:szCs w:val="22"/>
        </w:rPr>
      </w:pPr>
      <w:r w:rsidRPr="004D7506">
        <w:rPr>
          <w:color w:val="000000"/>
          <w:sz w:val="22"/>
          <w:szCs w:val="22"/>
        </w:rPr>
        <w:t>Czy Zamawiający dopuści zaoferowanie glukozy 75 g. będącej dietetycznym środkiem spożywczym specjalnego przeznaczenia medycznego do postępowania dietetycznego w celu wykonania doustnego testu tolerancji glukozy?</w:t>
      </w:r>
    </w:p>
    <w:p w:rsidR="00A13B53" w:rsidRPr="008E5A7A" w:rsidRDefault="00913850" w:rsidP="008E5A7A">
      <w:pPr>
        <w:spacing w:line="276" w:lineRule="auto"/>
        <w:rPr>
          <w:color w:val="000000"/>
          <w:sz w:val="22"/>
          <w:szCs w:val="22"/>
        </w:rPr>
      </w:pPr>
      <w:r w:rsidRPr="004D7506">
        <w:rPr>
          <w:b/>
          <w:sz w:val="22"/>
          <w:szCs w:val="22"/>
        </w:rPr>
        <w:t>Ad. 80</w:t>
      </w:r>
      <w:r w:rsidRPr="004D7506">
        <w:rPr>
          <w:sz w:val="22"/>
          <w:szCs w:val="22"/>
        </w:rPr>
        <w:t xml:space="preserve"> </w:t>
      </w:r>
      <w:r w:rsidRPr="004D7506">
        <w:rPr>
          <w:b/>
          <w:sz w:val="22"/>
          <w:szCs w:val="22"/>
        </w:rPr>
        <w:t>Dopuszczamy.</w:t>
      </w:r>
    </w:p>
    <w:p w:rsidR="004D7506" w:rsidRDefault="004D7506" w:rsidP="00216044">
      <w:pPr>
        <w:pStyle w:val="NormalnyWeb"/>
        <w:spacing w:before="0" w:beforeAutospacing="0" w:after="0" w:afterAutospacing="0" w:line="276" w:lineRule="auto"/>
        <w:jc w:val="both"/>
        <w:rPr>
          <w:b/>
          <w:sz w:val="22"/>
          <w:szCs w:val="22"/>
        </w:rPr>
      </w:pPr>
    </w:p>
    <w:p w:rsidR="008E5A7A" w:rsidRDefault="008E5A7A" w:rsidP="00216044">
      <w:pPr>
        <w:pStyle w:val="NormalnyWeb"/>
        <w:spacing w:before="0" w:beforeAutospacing="0" w:after="0" w:afterAutospacing="0" w:line="276" w:lineRule="auto"/>
        <w:jc w:val="both"/>
        <w:rPr>
          <w:b/>
          <w:sz w:val="22"/>
          <w:szCs w:val="22"/>
        </w:rPr>
      </w:pPr>
    </w:p>
    <w:p w:rsidR="004D7506" w:rsidRDefault="004D7506" w:rsidP="00216044">
      <w:pPr>
        <w:pStyle w:val="NormalnyWeb"/>
        <w:spacing w:before="0" w:beforeAutospacing="0" w:after="0" w:afterAutospacing="0" w:line="276" w:lineRule="auto"/>
        <w:jc w:val="both"/>
        <w:rPr>
          <w:b/>
          <w:sz w:val="22"/>
          <w:szCs w:val="22"/>
        </w:rPr>
      </w:pPr>
    </w:p>
    <w:p w:rsidR="004D7506" w:rsidRDefault="004D7506" w:rsidP="004D7506">
      <w:pPr>
        <w:pStyle w:val="Bezodstpw"/>
        <w:spacing w:line="360" w:lineRule="auto"/>
        <w:jc w:val="both"/>
        <w:rPr>
          <w:rFonts w:eastAsia="Calibri"/>
          <w:bCs/>
          <w:sz w:val="22"/>
          <w:szCs w:val="22"/>
        </w:rPr>
      </w:pPr>
      <w:r>
        <w:rPr>
          <w:rFonts w:eastAsia="Calibri"/>
          <w:bCs/>
          <w:sz w:val="22"/>
          <w:szCs w:val="22"/>
        </w:rPr>
        <w:t xml:space="preserve">Do wiadomości: </w:t>
      </w:r>
    </w:p>
    <w:p w:rsidR="004D7506" w:rsidRDefault="004D7506" w:rsidP="004D7506">
      <w:pPr>
        <w:pStyle w:val="Bezodstpw"/>
        <w:spacing w:line="360" w:lineRule="auto"/>
        <w:jc w:val="both"/>
        <w:rPr>
          <w:rFonts w:eastAsia="Calibri"/>
          <w:bCs/>
          <w:sz w:val="22"/>
          <w:szCs w:val="22"/>
        </w:rPr>
      </w:pPr>
      <w:r>
        <w:rPr>
          <w:rFonts w:eastAsia="Calibri"/>
          <w:bCs/>
          <w:sz w:val="22"/>
          <w:szCs w:val="22"/>
        </w:rPr>
        <w:t xml:space="preserve">- adresat (wszyscy uczestnicy postępowania), </w:t>
      </w:r>
    </w:p>
    <w:p w:rsidR="004D7506" w:rsidRDefault="004D7506" w:rsidP="004D7506">
      <w:pPr>
        <w:pStyle w:val="Bezodstpw"/>
        <w:spacing w:line="360" w:lineRule="auto"/>
        <w:jc w:val="both"/>
        <w:rPr>
          <w:rFonts w:eastAsia="Calibri"/>
          <w:bCs/>
          <w:sz w:val="22"/>
          <w:szCs w:val="22"/>
        </w:rPr>
      </w:pPr>
      <w:r>
        <w:rPr>
          <w:rFonts w:eastAsia="Calibri"/>
          <w:bCs/>
          <w:sz w:val="22"/>
          <w:szCs w:val="22"/>
        </w:rPr>
        <w:t xml:space="preserve">- strona internetowa Szpitala, </w:t>
      </w:r>
    </w:p>
    <w:p w:rsidR="004D7506" w:rsidRDefault="004D7506" w:rsidP="004D7506">
      <w:pPr>
        <w:pStyle w:val="Bezodstpw"/>
        <w:spacing w:line="360" w:lineRule="auto"/>
        <w:jc w:val="both"/>
      </w:pPr>
      <w:r>
        <w:rPr>
          <w:rFonts w:eastAsia="Calibri"/>
          <w:bCs/>
          <w:sz w:val="22"/>
          <w:szCs w:val="22"/>
        </w:rPr>
        <w:t>- a/a.</w:t>
      </w:r>
    </w:p>
    <w:p w:rsidR="004D7506" w:rsidRPr="004D7506" w:rsidRDefault="004D7506" w:rsidP="004D7506">
      <w:pPr>
        <w:pStyle w:val="NormalnyWeb"/>
        <w:spacing w:before="0" w:beforeAutospacing="0" w:after="0" w:afterAutospacing="0" w:line="360" w:lineRule="auto"/>
        <w:jc w:val="both"/>
        <w:rPr>
          <w:sz w:val="22"/>
          <w:szCs w:val="22"/>
        </w:rPr>
      </w:pPr>
    </w:p>
    <w:sectPr w:rsidR="004D7506" w:rsidRPr="004D7506" w:rsidSect="00B94B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B0" w:rsidRDefault="00FB21B0" w:rsidP="00B33E75">
      <w:r>
        <w:separator/>
      </w:r>
    </w:p>
  </w:endnote>
  <w:endnote w:type="continuationSeparator" w:id="0">
    <w:p w:rsidR="00FB21B0" w:rsidRDefault="00FB21B0" w:rsidP="00B3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B0" w:rsidRDefault="00FB21B0" w:rsidP="00B33E75">
      <w:r>
        <w:separator/>
      </w:r>
    </w:p>
  </w:footnote>
  <w:footnote w:type="continuationSeparator" w:id="0">
    <w:p w:rsidR="00FB21B0" w:rsidRDefault="00FB21B0" w:rsidP="00B3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2431E"/>
    <w:multiLevelType w:val="hybridMultilevel"/>
    <w:tmpl w:val="6C102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C661A"/>
    <w:multiLevelType w:val="hybridMultilevel"/>
    <w:tmpl w:val="7706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609EB"/>
    <w:multiLevelType w:val="hybridMultilevel"/>
    <w:tmpl w:val="5F0A8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05CB1"/>
    <w:multiLevelType w:val="hybridMultilevel"/>
    <w:tmpl w:val="2C90F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C34CD"/>
    <w:multiLevelType w:val="hybridMultilevel"/>
    <w:tmpl w:val="6AD63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E597F"/>
    <w:multiLevelType w:val="hybridMultilevel"/>
    <w:tmpl w:val="9C1A2B26"/>
    <w:lvl w:ilvl="0" w:tplc="24BC8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D2ED5"/>
    <w:multiLevelType w:val="hybridMultilevel"/>
    <w:tmpl w:val="377845DA"/>
    <w:lvl w:ilvl="0" w:tplc="A22A97F8">
      <w:start w:val="1"/>
      <w:numFmt w:val="decimal"/>
      <w:lvlText w:val="%1."/>
      <w:lvlJc w:val="left"/>
      <w:pPr>
        <w:ind w:left="720" w:hanging="360"/>
      </w:pPr>
      <w:rPr>
        <w:rFonts w:ascii="Times New Roman" w:hAnsi="Times New Roman" w:cs="Times New Roman" w:hint="default"/>
        <w:sz w:val="24"/>
        <w:szCs w:val="24"/>
      </w:rPr>
    </w:lvl>
    <w:lvl w:ilvl="1" w:tplc="0896C76C">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4C67251"/>
    <w:multiLevelType w:val="hybridMultilevel"/>
    <w:tmpl w:val="91F02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92A4C"/>
    <w:multiLevelType w:val="multilevel"/>
    <w:tmpl w:val="BBF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34517"/>
    <w:multiLevelType w:val="hybridMultilevel"/>
    <w:tmpl w:val="EFEE1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1F39E8"/>
    <w:multiLevelType w:val="hybridMultilevel"/>
    <w:tmpl w:val="ED662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B072A4"/>
    <w:multiLevelType w:val="multilevel"/>
    <w:tmpl w:val="5ADC4722"/>
    <w:lvl w:ilvl="0">
      <w:start w:val="1"/>
      <w:numFmt w:val="upperRoman"/>
      <w:lvlText w:val="%1."/>
      <w:lvlJc w:val="right"/>
      <w:pPr>
        <w:ind w:left="720" w:hanging="360"/>
      </w:pPr>
      <w:rPr>
        <w:rFonts w:ascii="Times New Roman" w:hAnsi="Times New Roman"/>
        <w:b/>
        <w:i w:val="0"/>
        <w:sz w:val="22"/>
      </w:rPr>
    </w:lvl>
    <w:lvl w:ilvl="1">
      <w:start w:val="1"/>
      <w:numFmt w:val="decimal"/>
      <w:lvlText w:val="%2."/>
      <w:lvlJc w:val="left"/>
      <w:pPr>
        <w:ind w:left="1440" w:hanging="360"/>
      </w:pPr>
      <w:rPr>
        <w:rFonts w:eastAsia="Times New Roman" w:cs="Times New Roman"/>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BA56F1"/>
    <w:multiLevelType w:val="hybridMultilevel"/>
    <w:tmpl w:val="28665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342D76"/>
    <w:multiLevelType w:val="hybridMultilevel"/>
    <w:tmpl w:val="2104D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6F6573"/>
    <w:multiLevelType w:val="hybridMultilevel"/>
    <w:tmpl w:val="3EA4A626"/>
    <w:lvl w:ilvl="0" w:tplc="ABF8E7AE">
      <w:start w:val="1"/>
      <w:numFmt w:val="upperRoman"/>
      <w:lvlText w:val="%1."/>
      <w:lvlJc w:val="left"/>
      <w:pPr>
        <w:ind w:left="1080" w:hanging="720"/>
      </w:pPr>
      <w:rPr>
        <w:b/>
      </w:rPr>
    </w:lvl>
    <w:lvl w:ilvl="1" w:tplc="62F82836">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0A6274"/>
    <w:multiLevelType w:val="hybridMultilevel"/>
    <w:tmpl w:val="B3F8A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393FCB"/>
    <w:multiLevelType w:val="hybridMultilevel"/>
    <w:tmpl w:val="25904ADC"/>
    <w:lvl w:ilvl="0" w:tplc="62A256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19F1932"/>
    <w:multiLevelType w:val="hybridMultilevel"/>
    <w:tmpl w:val="BE184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BC4711"/>
    <w:multiLevelType w:val="hybridMultilevel"/>
    <w:tmpl w:val="6C102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794316"/>
    <w:multiLevelType w:val="hybridMultilevel"/>
    <w:tmpl w:val="975C0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1C341C"/>
    <w:multiLevelType w:val="multilevel"/>
    <w:tmpl w:val="CCD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AE768E3"/>
    <w:multiLevelType w:val="hybridMultilevel"/>
    <w:tmpl w:val="6B3C6180"/>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C20601D"/>
    <w:multiLevelType w:val="multilevel"/>
    <w:tmpl w:val="E91A4118"/>
    <w:lvl w:ilvl="0">
      <w:start w:val="1"/>
      <w:numFmt w:val="decimal"/>
      <w:lvlText w:val="%1."/>
      <w:lvlJc w:val="left"/>
      <w:pPr>
        <w:ind w:left="1080" w:hanging="720"/>
      </w:pPr>
      <w:rPr>
        <w:rFonts w:cs="Times New Roman"/>
        <w:sz w:val="22"/>
      </w:rPr>
    </w:lvl>
    <w:lvl w:ilvl="1">
      <w:start w:val="1"/>
      <w:numFmt w:val="decimal"/>
      <w:lvlText w:val="%2."/>
      <w:lvlJc w:val="left"/>
      <w:pPr>
        <w:ind w:left="1440" w:hanging="360"/>
      </w:pPr>
      <w:rPr>
        <w:rFonts w:eastAsia="Times New Roman" w:cs="Times New Roman"/>
        <w:sz w:val="22"/>
      </w:rPr>
    </w:lvl>
    <w:lvl w:ilvl="2">
      <w:start w:val="1"/>
      <w:numFmt w:val="lowerLetter"/>
      <w:lvlText w:val="%3)"/>
      <w:lvlJc w:val="left"/>
      <w:pPr>
        <w:ind w:left="2340" w:hanging="360"/>
      </w:pPr>
      <w:rPr>
        <w:rFonts w:cs="Times New Roman"/>
        <w:sz w:val="22"/>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color w:val="00000A"/>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F32B6B"/>
    <w:multiLevelType w:val="hybridMultilevel"/>
    <w:tmpl w:val="19FC4706"/>
    <w:lvl w:ilvl="0" w:tplc="0D92F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2B7FD3"/>
    <w:multiLevelType w:val="hybridMultilevel"/>
    <w:tmpl w:val="89F86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917C6C"/>
    <w:multiLevelType w:val="hybridMultilevel"/>
    <w:tmpl w:val="A5A2C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4"/>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2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20"/>
  </w:num>
  <w:num w:numId="20">
    <w:abstractNumId w:val="9"/>
  </w:num>
  <w:num w:numId="21">
    <w:abstractNumId w:val="27"/>
  </w:num>
  <w:num w:numId="22">
    <w:abstractNumId w:val="11"/>
  </w:num>
  <w:num w:numId="23">
    <w:abstractNumId w:val="3"/>
  </w:num>
  <w:num w:numId="24">
    <w:abstractNumId w:val="22"/>
  </w:num>
  <w:num w:numId="25">
    <w:abstractNumId w:val="6"/>
  </w:num>
  <w:num w:numId="26">
    <w:abstractNumId w:val="17"/>
  </w:num>
  <w:num w:numId="27">
    <w:abstractNumId w:val="1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05C0"/>
    <w:rsid w:val="000025A5"/>
    <w:rsid w:val="000049E1"/>
    <w:rsid w:val="0000500C"/>
    <w:rsid w:val="000058B8"/>
    <w:rsid w:val="0000677F"/>
    <w:rsid w:val="00006A37"/>
    <w:rsid w:val="00006BD8"/>
    <w:rsid w:val="00006E1D"/>
    <w:rsid w:val="0000797C"/>
    <w:rsid w:val="00007CCE"/>
    <w:rsid w:val="00010F20"/>
    <w:rsid w:val="00012AF7"/>
    <w:rsid w:val="00016C65"/>
    <w:rsid w:val="00016F72"/>
    <w:rsid w:val="00017254"/>
    <w:rsid w:val="00025075"/>
    <w:rsid w:val="0002666E"/>
    <w:rsid w:val="000270AA"/>
    <w:rsid w:val="0003048E"/>
    <w:rsid w:val="00031570"/>
    <w:rsid w:val="000330CC"/>
    <w:rsid w:val="00034744"/>
    <w:rsid w:val="000368EF"/>
    <w:rsid w:val="00037652"/>
    <w:rsid w:val="0004019B"/>
    <w:rsid w:val="000418DC"/>
    <w:rsid w:val="00041F90"/>
    <w:rsid w:val="00044193"/>
    <w:rsid w:val="00045008"/>
    <w:rsid w:val="000477B6"/>
    <w:rsid w:val="000578CB"/>
    <w:rsid w:val="00061DC8"/>
    <w:rsid w:val="0006231F"/>
    <w:rsid w:val="00073085"/>
    <w:rsid w:val="00073565"/>
    <w:rsid w:val="000737CC"/>
    <w:rsid w:val="00073A33"/>
    <w:rsid w:val="000749DA"/>
    <w:rsid w:val="00075FDD"/>
    <w:rsid w:val="00076828"/>
    <w:rsid w:val="00082470"/>
    <w:rsid w:val="00082823"/>
    <w:rsid w:val="00084B63"/>
    <w:rsid w:val="00085E29"/>
    <w:rsid w:val="0009550C"/>
    <w:rsid w:val="00095FEA"/>
    <w:rsid w:val="0009775A"/>
    <w:rsid w:val="000B006C"/>
    <w:rsid w:val="000B0236"/>
    <w:rsid w:val="000D43FB"/>
    <w:rsid w:val="000D7E24"/>
    <w:rsid w:val="000E1758"/>
    <w:rsid w:val="000E2683"/>
    <w:rsid w:val="000E36A1"/>
    <w:rsid w:val="000E4767"/>
    <w:rsid w:val="000E477C"/>
    <w:rsid w:val="000E5006"/>
    <w:rsid w:val="000F05C0"/>
    <w:rsid w:val="000F05C5"/>
    <w:rsid w:val="000F21C8"/>
    <w:rsid w:val="000F23B4"/>
    <w:rsid w:val="000F3691"/>
    <w:rsid w:val="000F5BC9"/>
    <w:rsid w:val="0010270C"/>
    <w:rsid w:val="001124A2"/>
    <w:rsid w:val="0011418C"/>
    <w:rsid w:val="00114F77"/>
    <w:rsid w:val="0011695F"/>
    <w:rsid w:val="001261A1"/>
    <w:rsid w:val="00126B91"/>
    <w:rsid w:val="0013665C"/>
    <w:rsid w:val="00136EC0"/>
    <w:rsid w:val="001377CB"/>
    <w:rsid w:val="00137CEA"/>
    <w:rsid w:val="00137D39"/>
    <w:rsid w:val="00142254"/>
    <w:rsid w:val="00144D4B"/>
    <w:rsid w:val="00145779"/>
    <w:rsid w:val="001521CF"/>
    <w:rsid w:val="00155557"/>
    <w:rsid w:val="001573CD"/>
    <w:rsid w:val="001603A6"/>
    <w:rsid w:val="0016063B"/>
    <w:rsid w:val="0016203B"/>
    <w:rsid w:val="00164423"/>
    <w:rsid w:val="00165F21"/>
    <w:rsid w:val="00172FAD"/>
    <w:rsid w:val="001737FD"/>
    <w:rsid w:val="001750E2"/>
    <w:rsid w:val="00180D0A"/>
    <w:rsid w:val="001814FE"/>
    <w:rsid w:val="0018227C"/>
    <w:rsid w:val="00182CA8"/>
    <w:rsid w:val="001901E9"/>
    <w:rsid w:val="00192863"/>
    <w:rsid w:val="00196A9C"/>
    <w:rsid w:val="00197231"/>
    <w:rsid w:val="00197B76"/>
    <w:rsid w:val="001A19A1"/>
    <w:rsid w:val="001A21B8"/>
    <w:rsid w:val="001A5342"/>
    <w:rsid w:val="001A547C"/>
    <w:rsid w:val="001A7EEC"/>
    <w:rsid w:val="001B463D"/>
    <w:rsid w:val="001B5306"/>
    <w:rsid w:val="001C11C3"/>
    <w:rsid w:val="001C24DD"/>
    <w:rsid w:val="001C2F76"/>
    <w:rsid w:val="001C32D8"/>
    <w:rsid w:val="001C36C6"/>
    <w:rsid w:val="001C4C64"/>
    <w:rsid w:val="001C6F6E"/>
    <w:rsid w:val="001D11FD"/>
    <w:rsid w:val="001D5AA2"/>
    <w:rsid w:val="001E015E"/>
    <w:rsid w:val="001E1E40"/>
    <w:rsid w:val="001E2C96"/>
    <w:rsid w:val="001E5195"/>
    <w:rsid w:val="001F7001"/>
    <w:rsid w:val="0020309F"/>
    <w:rsid w:val="002031BE"/>
    <w:rsid w:val="00204F4B"/>
    <w:rsid w:val="0020511F"/>
    <w:rsid w:val="002059FD"/>
    <w:rsid w:val="00206A7D"/>
    <w:rsid w:val="00206E93"/>
    <w:rsid w:val="002105E9"/>
    <w:rsid w:val="0021404D"/>
    <w:rsid w:val="00216044"/>
    <w:rsid w:val="0021796F"/>
    <w:rsid w:val="00221C3F"/>
    <w:rsid w:val="002228E9"/>
    <w:rsid w:val="002306EB"/>
    <w:rsid w:val="002337AF"/>
    <w:rsid w:val="002417F3"/>
    <w:rsid w:val="00243659"/>
    <w:rsid w:val="00245504"/>
    <w:rsid w:val="00245845"/>
    <w:rsid w:val="002468E7"/>
    <w:rsid w:val="00246D27"/>
    <w:rsid w:val="00247372"/>
    <w:rsid w:val="002503FA"/>
    <w:rsid w:val="00252836"/>
    <w:rsid w:val="002529F1"/>
    <w:rsid w:val="002553E8"/>
    <w:rsid w:val="0025542C"/>
    <w:rsid w:val="00265217"/>
    <w:rsid w:val="002657C6"/>
    <w:rsid w:val="00265EAF"/>
    <w:rsid w:val="00267901"/>
    <w:rsid w:val="00270542"/>
    <w:rsid w:val="002815A8"/>
    <w:rsid w:val="0028560E"/>
    <w:rsid w:val="00290A87"/>
    <w:rsid w:val="0029333B"/>
    <w:rsid w:val="00293BFA"/>
    <w:rsid w:val="00293DC6"/>
    <w:rsid w:val="002A3FF6"/>
    <w:rsid w:val="002A7AF2"/>
    <w:rsid w:val="002A7EE2"/>
    <w:rsid w:val="002B5F0A"/>
    <w:rsid w:val="002C383A"/>
    <w:rsid w:val="002C3B82"/>
    <w:rsid w:val="002C3D2F"/>
    <w:rsid w:val="002C3E7B"/>
    <w:rsid w:val="002C40AE"/>
    <w:rsid w:val="002C6EB6"/>
    <w:rsid w:val="002D4B7C"/>
    <w:rsid w:val="002D6C43"/>
    <w:rsid w:val="002E07AD"/>
    <w:rsid w:val="002E1D66"/>
    <w:rsid w:val="002E1E3B"/>
    <w:rsid w:val="002E7313"/>
    <w:rsid w:val="002E7E08"/>
    <w:rsid w:val="002F0D3E"/>
    <w:rsid w:val="002F1ED2"/>
    <w:rsid w:val="002F4A4A"/>
    <w:rsid w:val="002F738F"/>
    <w:rsid w:val="003006BF"/>
    <w:rsid w:val="00301041"/>
    <w:rsid w:val="003038C3"/>
    <w:rsid w:val="003064BB"/>
    <w:rsid w:val="00311467"/>
    <w:rsid w:val="00315F47"/>
    <w:rsid w:val="00320046"/>
    <w:rsid w:val="00322ADE"/>
    <w:rsid w:val="0032326F"/>
    <w:rsid w:val="003234C2"/>
    <w:rsid w:val="00330739"/>
    <w:rsid w:val="00331276"/>
    <w:rsid w:val="00333D54"/>
    <w:rsid w:val="00344B98"/>
    <w:rsid w:val="00345557"/>
    <w:rsid w:val="00352BD5"/>
    <w:rsid w:val="00353550"/>
    <w:rsid w:val="00354C61"/>
    <w:rsid w:val="003551FD"/>
    <w:rsid w:val="0035786B"/>
    <w:rsid w:val="0036222C"/>
    <w:rsid w:val="00367073"/>
    <w:rsid w:val="0037490F"/>
    <w:rsid w:val="00375B22"/>
    <w:rsid w:val="00381EAF"/>
    <w:rsid w:val="00382039"/>
    <w:rsid w:val="003839F6"/>
    <w:rsid w:val="00385A62"/>
    <w:rsid w:val="00394A8D"/>
    <w:rsid w:val="00396492"/>
    <w:rsid w:val="003A04B5"/>
    <w:rsid w:val="003A2911"/>
    <w:rsid w:val="003A7C67"/>
    <w:rsid w:val="003B3324"/>
    <w:rsid w:val="003B3CE6"/>
    <w:rsid w:val="003C3FED"/>
    <w:rsid w:val="003C4044"/>
    <w:rsid w:val="003E0111"/>
    <w:rsid w:val="003E2821"/>
    <w:rsid w:val="003E3905"/>
    <w:rsid w:val="003E5734"/>
    <w:rsid w:val="003E60B0"/>
    <w:rsid w:val="003F2E86"/>
    <w:rsid w:val="003F3390"/>
    <w:rsid w:val="003F35AA"/>
    <w:rsid w:val="00402652"/>
    <w:rsid w:val="00403785"/>
    <w:rsid w:val="00404F99"/>
    <w:rsid w:val="004076FE"/>
    <w:rsid w:val="00410330"/>
    <w:rsid w:val="004103DA"/>
    <w:rsid w:val="00412EBC"/>
    <w:rsid w:val="00415D6F"/>
    <w:rsid w:val="0042016D"/>
    <w:rsid w:val="004209A7"/>
    <w:rsid w:val="00422A1B"/>
    <w:rsid w:val="004236FB"/>
    <w:rsid w:val="00423B6D"/>
    <w:rsid w:val="0042554C"/>
    <w:rsid w:val="00427A27"/>
    <w:rsid w:val="00432803"/>
    <w:rsid w:val="00440A52"/>
    <w:rsid w:val="0044212F"/>
    <w:rsid w:val="00443285"/>
    <w:rsid w:val="00444757"/>
    <w:rsid w:val="00444F86"/>
    <w:rsid w:val="0044689F"/>
    <w:rsid w:val="004471D2"/>
    <w:rsid w:val="00447CB8"/>
    <w:rsid w:val="00454DB1"/>
    <w:rsid w:val="0045612E"/>
    <w:rsid w:val="00456319"/>
    <w:rsid w:val="0045637C"/>
    <w:rsid w:val="00456832"/>
    <w:rsid w:val="00456EA1"/>
    <w:rsid w:val="00460C61"/>
    <w:rsid w:val="00461357"/>
    <w:rsid w:val="0046326E"/>
    <w:rsid w:val="00463EC1"/>
    <w:rsid w:val="0047338D"/>
    <w:rsid w:val="004749F6"/>
    <w:rsid w:val="0047652A"/>
    <w:rsid w:val="00487B0D"/>
    <w:rsid w:val="00487BD8"/>
    <w:rsid w:val="0049350B"/>
    <w:rsid w:val="0049419F"/>
    <w:rsid w:val="0049473C"/>
    <w:rsid w:val="0049489A"/>
    <w:rsid w:val="00494F2A"/>
    <w:rsid w:val="00496F38"/>
    <w:rsid w:val="004A0F80"/>
    <w:rsid w:val="004A3785"/>
    <w:rsid w:val="004A3B14"/>
    <w:rsid w:val="004A6460"/>
    <w:rsid w:val="004A798A"/>
    <w:rsid w:val="004B2B2D"/>
    <w:rsid w:val="004B7AF1"/>
    <w:rsid w:val="004C0CE1"/>
    <w:rsid w:val="004C0D73"/>
    <w:rsid w:val="004C1CC1"/>
    <w:rsid w:val="004C741C"/>
    <w:rsid w:val="004D1330"/>
    <w:rsid w:val="004D22FC"/>
    <w:rsid w:val="004D3861"/>
    <w:rsid w:val="004D4E32"/>
    <w:rsid w:val="004D5F29"/>
    <w:rsid w:val="004D6D13"/>
    <w:rsid w:val="004D7506"/>
    <w:rsid w:val="004E3A18"/>
    <w:rsid w:val="004E3BEB"/>
    <w:rsid w:val="004E7BE4"/>
    <w:rsid w:val="004F0835"/>
    <w:rsid w:val="004F1920"/>
    <w:rsid w:val="004F1970"/>
    <w:rsid w:val="004F2020"/>
    <w:rsid w:val="004F596B"/>
    <w:rsid w:val="004F5FD9"/>
    <w:rsid w:val="004F728A"/>
    <w:rsid w:val="004F7822"/>
    <w:rsid w:val="00501270"/>
    <w:rsid w:val="00501D64"/>
    <w:rsid w:val="005043F5"/>
    <w:rsid w:val="00505C35"/>
    <w:rsid w:val="00515169"/>
    <w:rsid w:val="00515B4A"/>
    <w:rsid w:val="0052047E"/>
    <w:rsid w:val="005245D1"/>
    <w:rsid w:val="00525927"/>
    <w:rsid w:val="0053285D"/>
    <w:rsid w:val="00534B5E"/>
    <w:rsid w:val="005353EA"/>
    <w:rsid w:val="00536053"/>
    <w:rsid w:val="005368A5"/>
    <w:rsid w:val="00537626"/>
    <w:rsid w:val="005403DF"/>
    <w:rsid w:val="00555BE1"/>
    <w:rsid w:val="00555C14"/>
    <w:rsid w:val="005560D8"/>
    <w:rsid w:val="005604A9"/>
    <w:rsid w:val="00562AA3"/>
    <w:rsid w:val="00565476"/>
    <w:rsid w:val="00566DCD"/>
    <w:rsid w:val="00571BB2"/>
    <w:rsid w:val="005735A7"/>
    <w:rsid w:val="005827B0"/>
    <w:rsid w:val="0058476D"/>
    <w:rsid w:val="00586199"/>
    <w:rsid w:val="00586C22"/>
    <w:rsid w:val="00586C39"/>
    <w:rsid w:val="005915D2"/>
    <w:rsid w:val="00591F7A"/>
    <w:rsid w:val="00593B82"/>
    <w:rsid w:val="005A2A40"/>
    <w:rsid w:val="005A2BC8"/>
    <w:rsid w:val="005A4780"/>
    <w:rsid w:val="005A58E6"/>
    <w:rsid w:val="005A751D"/>
    <w:rsid w:val="005B5225"/>
    <w:rsid w:val="005B6B66"/>
    <w:rsid w:val="005B75A0"/>
    <w:rsid w:val="005C203E"/>
    <w:rsid w:val="005C6B71"/>
    <w:rsid w:val="005C7CC5"/>
    <w:rsid w:val="005D251A"/>
    <w:rsid w:val="005D29A3"/>
    <w:rsid w:val="005D4837"/>
    <w:rsid w:val="005D48A8"/>
    <w:rsid w:val="005D555D"/>
    <w:rsid w:val="005E2866"/>
    <w:rsid w:val="005E342E"/>
    <w:rsid w:val="005E3564"/>
    <w:rsid w:val="005E3EBF"/>
    <w:rsid w:val="005E42F4"/>
    <w:rsid w:val="005F0D0E"/>
    <w:rsid w:val="005F2D63"/>
    <w:rsid w:val="005F6721"/>
    <w:rsid w:val="005F7676"/>
    <w:rsid w:val="005F77B3"/>
    <w:rsid w:val="00601029"/>
    <w:rsid w:val="0060145C"/>
    <w:rsid w:val="00602E82"/>
    <w:rsid w:val="00604956"/>
    <w:rsid w:val="00617544"/>
    <w:rsid w:val="00621322"/>
    <w:rsid w:val="006221B8"/>
    <w:rsid w:val="0063206F"/>
    <w:rsid w:val="00632B8A"/>
    <w:rsid w:val="00635E3D"/>
    <w:rsid w:val="00636A96"/>
    <w:rsid w:val="00637FDC"/>
    <w:rsid w:val="00651797"/>
    <w:rsid w:val="006569BE"/>
    <w:rsid w:val="00657C8D"/>
    <w:rsid w:val="00660B71"/>
    <w:rsid w:val="00662E40"/>
    <w:rsid w:val="00666B81"/>
    <w:rsid w:val="00670C28"/>
    <w:rsid w:val="00672B1F"/>
    <w:rsid w:val="00673346"/>
    <w:rsid w:val="00675CA9"/>
    <w:rsid w:val="00675D7F"/>
    <w:rsid w:val="00683546"/>
    <w:rsid w:val="00685872"/>
    <w:rsid w:val="0068608B"/>
    <w:rsid w:val="00691792"/>
    <w:rsid w:val="006925B0"/>
    <w:rsid w:val="00694AD7"/>
    <w:rsid w:val="006A1E4A"/>
    <w:rsid w:val="006B0CEE"/>
    <w:rsid w:val="006B281C"/>
    <w:rsid w:val="006B2CC8"/>
    <w:rsid w:val="006B73ED"/>
    <w:rsid w:val="006C1E56"/>
    <w:rsid w:val="006C4EE7"/>
    <w:rsid w:val="006C6523"/>
    <w:rsid w:val="006C6F6C"/>
    <w:rsid w:val="006C70B4"/>
    <w:rsid w:val="006D1C0F"/>
    <w:rsid w:val="006D1C85"/>
    <w:rsid w:val="006D3197"/>
    <w:rsid w:val="006D4661"/>
    <w:rsid w:val="006D75D5"/>
    <w:rsid w:val="006E0C7A"/>
    <w:rsid w:val="006E2F02"/>
    <w:rsid w:val="006E526C"/>
    <w:rsid w:val="006E718B"/>
    <w:rsid w:val="006F72F2"/>
    <w:rsid w:val="0070165C"/>
    <w:rsid w:val="00703B8E"/>
    <w:rsid w:val="00703E74"/>
    <w:rsid w:val="00704712"/>
    <w:rsid w:val="00707555"/>
    <w:rsid w:val="00715155"/>
    <w:rsid w:val="00715EA9"/>
    <w:rsid w:val="00716E22"/>
    <w:rsid w:val="00717CDB"/>
    <w:rsid w:val="00721821"/>
    <w:rsid w:val="007251E6"/>
    <w:rsid w:val="007254CA"/>
    <w:rsid w:val="00726480"/>
    <w:rsid w:val="00726813"/>
    <w:rsid w:val="00736260"/>
    <w:rsid w:val="00736504"/>
    <w:rsid w:val="00737BB3"/>
    <w:rsid w:val="00740B62"/>
    <w:rsid w:val="0074211E"/>
    <w:rsid w:val="007430C4"/>
    <w:rsid w:val="00753A9D"/>
    <w:rsid w:val="00754550"/>
    <w:rsid w:val="00755D60"/>
    <w:rsid w:val="007639F8"/>
    <w:rsid w:val="00772B00"/>
    <w:rsid w:val="00772BCF"/>
    <w:rsid w:val="00773290"/>
    <w:rsid w:val="007737C9"/>
    <w:rsid w:val="00773E23"/>
    <w:rsid w:val="00774DCC"/>
    <w:rsid w:val="00777E48"/>
    <w:rsid w:val="00782A20"/>
    <w:rsid w:val="00787626"/>
    <w:rsid w:val="007931BC"/>
    <w:rsid w:val="00794978"/>
    <w:rsid w:val="0079555A"/>
    <w:rsid w:val="007959FA"/>
    <w:rsid w:val="00797AA4"/>
    <w:rsid w:val="007A392E"/>
    <w:rsid w:val="007A5CF2"/>
    <w:rsid w:val="007A71E1"/>
    <w:rsid w:val="007B117B"/>
    <w:rsid w:val="007B297B"/>
    <w:rsid w:val="007B31FE"/>
    <w:rsid w:val="007B511F"/>
    <w:rsid w:val="007B626C"/>
    <w:rsid w:val="007B71FA"/>
    <w:rsid w:val="007C0EA5"/>
    <w:rsid w:val="007C2AFE"/>
    <w:rsid w:val="007C6ECB"/>
    <w:rsid w:val="007D58C6"/>
    <w:rsid w:val="007E11B4"/>
    <w:rsid w:val="007E2AF5"/>
    <w:rsid w:val="007F782E"/>
    <w:rsid w:val="008023DC"/>
    <w:rsid w:val="008077C3"/>
    <w:rsid w:val="00807FEF"/>
    <w:rsid w:val="008111A7"/>
    <w:rsid w:val="0081361A"/>
    <w:rsid w:val="00813C02"/>
    <w:rsid w:val="008212DE"/>
    <w:rsid w:val="00826978"/>
    <w:rsid w:val="0083678B"/>
    <w:rsid w:val="00842FD0"/>
    <w:rsid w:val="00845BBE"/>
    <w:rsid w:val="008509DA"/>
    <w:rsid w:val="00854D10"/>
    <w:rsid w:val="00855782"/>
    <w:rsid w:val="0085752F"/>
    <w:rsid w:val="0086299D"/>
    <w:rsid w:val="00863403"/>
    <w:rsid w:val="008639AC"/>
    <w:rsid w:val="00871E9D"/>
    <w:rsid w:val="008804BA"/>
    <w:rsid w:val="00882F0B"/>
    <w:rsid w:val="008857B1"/>
    <w:rsid w:val="008864E7"/>
    <w:rsid w:val="00891D27"/>
    <w:rsid w:val="008938D9"/>
    <w:rsid w:val="00894424"/>
    <w:rsid w:val="00895FE7"/>
    <w:rsid w:val="00896A36"/>
    <w:rsid w:val="008971CD"/>
    <w:rsid w:val="008A3151"/>
    <w:rsid w:val="008B0C74"/>
    <w:rsid w:val="008B1868"/>
    <w:rsid w:val="008B1B48"/>
    <w:rsid w:val="008B24FD"/>
    <w:rsid w:val="008B4EAE"/>
    <w:rsid w:val="008B5224"/>
    <w:rsid w:val="008B5EAC"/>
    <w:rsid w:val="008B650B"/>
    <w:rsid w:val="008B6B39"/>
    <w:rsid w:val="008B6B6C"/>
    <w:rsid w:val="008C03D3"/>
    <w:rsid w:val="008C0475"/>
    <w:rsid w:val="008C0DEB"/>
    <w:rsid w:val="008C1344"/>
    <w:rsid w:val="008C3284"/>
    <w:rsid w:val="008C5B4D"/>
    <w:rsid w:val="008D5DD8"/>
    <w:rsid w:val="008D7D8B"/>
    <w:rsid w:val="008E1404"/>
    <w:rsid w:val="008E5A7A"/>
    <w:rsid w:val="008E5BC5"/>
    <w:rsid w:val="008E5CCC"/>
    <w:rsid w:val="008E6378"/>
    <w:rsid w:val="008E7E7F"/>
    <w:rsid w:val="008F4962"/>
    <w:rsid w:val="008F4A87"/>
    <w:rsid w:val="008F612B"/>
    <w:rsid w:val="009079D1"/>
    <w:rsid w:val="00911478"/>
    <w:rsid w:val="00911C96"/>
    <w:rsid w:val="00911DFB"/>
    <w:rsid w:val="0091203E"/>
    <w:rsid w:val="009124B4"/>
    <w:rsid w:val="00913599"/>
    <w:rsid w:val="00913613"/>
    <w:rsid w:val="00913850"/>
    <w:rsid w:val="00916A0E"/>
    <w:rsid w:val="009208A7"/>
    <w:rsid w:val="00921AD9"/>
    <w:rsid w:val="009231A5"/>
    <w:rsid w:val="00935C26"/>
    <w:rsid w:val="0093758D"/>
    <w:rsid w:val="00944B0A"/>
    <w:rsid w:val="00944C45"/>
    <w:rsid w:val="009456F6"/>
    <w:rsid w:val="009511A7"/>
    <w:rsid w:val="0095158E"/>
    <w:rsid w:val="00952DD5"/>
    <w:rsid w:val="009550C9"/>
    <w:rsid w:val="00961DE3"/>
    <w:rsid w:val="00966EF1"/>
    <w:rsid w:val="00971687"/>
    <w:rsid w:val="0097194F"/>
    <w:rsid w:val="009738BD"/>
    <w:rsid w:val="00974AF8"/>
    <w:rsid w:val="00974C3C"/>
    <w:rsid w:val="009828F9"/>
    <w:rsid w:val="0099304E"/>
    <w:rsid w:val="0099364A"/>
    <w:rsid w:val="009A0F24"/>
    <w:rsid w:val="009A3DB2"/>
    <w:rsid w:val="009B192B"/>
    <w:rsid w:val="009B3810"/>
    <w:rsid w:val="009B4F4A"/>
    <w:rsid w:val="009B5066"/>
    <w:rsid w:val="009B653E"/>
    <w:rsid w:val="009C016A"/>
    <w:rsid w:val="009C07C4"/>
    <w:rsid w:val="009C11C8"/>
    <w:rsid w:val="009C1BA8"/>
    <w:rsid w:val="009C2A1B"/>
    <w:rsid w:val="009D0BC1"/>
    <w:rsid w:val="009D1FA2"/>
    <w:rsid w:val="009D4710"/>
    <w:rsid w:val="009D65AC"/>
    <w:rsid w:val="009E1EC4"/>
    <w:rsid w:val="009E2F54"/>
    <w:rsid w:val="009E71AD"/>
    <w:rsid w:val="009F3B8D"/>
    <w:rsid w:val="009F59D1"/>
    <w:rsid w:val="009F7BFC"/>
    <w:rsid w:val="00A05A6C"/>
    <w:rsid w:val="00A11748"/>
    <w:rsid w:val="00A125F1"/>
    <w:rsid w:val="00A13B53"/>
    <w:rsid w:val="00A15F0B"/>
    <w:rsid w:val="00A16041"/>
    <w:rsid w:val="00A173EA"/>
    <w:rsid w:val="00A17765"/>
    <w:rsid w:val="00A20E73"/>
    <w:rsid w:val="00A225E6"/>
    <w:rsid w:val="00A230C2"/>
    <w:rsid w:val="00A24FEA"/>
    <w:rsid w:val="00A25AC4"/>
    <w:rsid w:val="00A26930"/>
    <w:rsid w:val="00A317B1"/>
    <w:rsid w:val="00A33723"/>
    <w:rsid w:val="00A34A6B"/>
    <w:rsid w:val="00A3607E"/>
    <w:rsid w:val="00A3626A"/>
    <w:rsid w:val="00A41F5B"/>
    <w:rsid w:val="00A4206C"/>
    <w:rsid w:val="00A43305"/>
    <w:rsid w:val="00A44627"/>
    <w:rsid w:val="00A47D45"/>
    <w:rsid w:val="00A502E9"/>
    <w:rsid w:val="00A53284"/>
    <w:rsid w:val="00A56E60"/>
    <w:rsid w:val="00A57B76"/>
    <w:rsid w:val="00A60780"/>
    <w:rsid w:val="00A60BF2"/>
    <w:rsid w:val="00A60FD2"/>
    <w:rsid w:val="00A61E18"/>
    <w:rsid w:val="00A61EC5"/>
    <w:rsid w:val="00A70774"/>
    <w:rsid w:val="00A7292B"/>
    <w:rsid w:val="00A74F0B"/>
    <w:rsid w:val="00A7616F"/>
    <w:rsid w:val="00A84650"/>
    <w:rsid w:val="00A86BA8"/>
    <w:rsid w:val="00A911AD"/>
    <w:rsid w:val="00A912F1"/>
    <w:rsid w:val="00A91B9F"/>
    <w:rsid w:val="00A93C46"/>
    <w:rsid w:val="00A93FED"/>
    <w:rsid w:val="00A95000"/>
    <w:rsid w:val="00AA181A"/>
    <w:rsid w:val="00AA265A"/>
    <w:rsid w:val="00AA6A06"/>
    <w:rsid w:val="00AB0879"/>
    <w:rsid w:val="00AB5F0F"/>
    <w:rsid w:val="00AC0C4E"/>
    <w:rsid w:val="00AC48FB"/>
    <w:rsid w:val="00AC5983"/>
    <w:rsid w:val="00AC784A"/>
    <w:rsid w:val="00AD2E2C"/>
    <w:rsid w:val="00AE4FD0"/>
    <w:rsid w:val="00AE6956"/>
    <w:rsid w:val="00AF16D1"/>
    <w:rsid w:val="00AF1F60"/>
    <w:rsid w:val="00AF6F96"/>
    <w:rsid w:val="00B004AA"/>
    <w:rsid w:val="00B053A5"/>
    <w:rsid w:val="00B07A0D"/>
    <w:rsid w:val="00B11BAD"/>
    <w:rsid w:val="00B13698"/>
    <w:rsid w:val="00B13F7A"/>
    <w:rsid w:val="00B156FF"/>
    <w:rsid w:val="00B16F3E"/>
    <w:rsid w:val="00B2188E"/>
    <w:rsid w:val="00B229A9"/>
    <w:rsid w:val="00B257B6"/>
    <w:rsid w:val="00B25EEC"/>
    <w:rsid w:val="00B260AD"/>
    <w:rsid w:val="00B26A94"/>
    <w:rsid w:val="00B31E9D"/>
    <w:rsid w:val="00B3352B"/>
    <w:rsid w:val="00B33E75"/>
    <w:rsid w:val="00B3795F"/>
    <w:rsid w:val="00B41C4B"/>
    <w:rsid w:val="00B42B1A"/>
    <w:rsid w:val="00B443F8"/>
    <w:rsid w:val="00B47228"/>
    <w:rsid w:val="00B531C9"/>
    <w:rsid w:val="00B554DD"/>
    <w:rsid w:val="00B57D97"/>
    <w:rsid w:val="00B62CB8"/>
    <w:rsid w:val="00B67C8A"/>
    <w:rsid w:val="00B70ADA"/>
    <w:rsid w:val="00B70FE9"/>
    <w:rsid w:val="00B72660"/>
    <w:rsid w:val="00B7297E"/>
    <w:rsid w:val="00B74995"/>
    <w:rsid w:val="00B76814"/>
    <w:rsid w:val="00B7772A"/>
    <w:rsid w:val="00B815E4"/>
    <w:rsid w:val="00B81D6B"/>
    <w:rsid w:val="00B8221E"/>
    <w:rsid w:val="00B84582"/>
    <w:rsid w:val="00B849F9"/>
    <w:rsid w:val="00B855B0"/>
    <w:rsid w:val="00B85D8F"/>
    <w:rsid w:val="00B865BB"/>
    <w:rsid w:val="00B8786E"/>
    <w:rsid w:val="00B90E77"/>
    <w:rsid w:val="00B92E1E"/>
    <w:rsid w:val="00B94B6A"/>
    <w:rsid w:val="00B966CC"/>
    <w:rsid w:val="00B97BCF"/>
    <w:rsid w:val="00B97E9B"/>
    <w:rsid w:val="00BA0925"/>
    <w:rsid w:val="00BA4A09"/>
    <w:rsid w:val="00BA509A"/>
    <w:rsid w:val="00BA7425"/>
    <w:rsid w:val="00BA79E3"/>
    <w:rsid w:val="00BA7F42"/>
    <w:rsid w:val="00BB35F5"/>
    <w:rsid w:val="00BB538D"/>
    <w:rsid w:val="00BC2184"/>
    <w:rsid w:val="00BC66E8"/>
    <w:rsid w:val="00BD0792"/>
    <w:rsid w:val="00BD1694"/>
    <w:rsid w:val="00BD27D6"/>
    <w:rsid w:val="00BD4FE6"/>
    <w:rsid w:val="00BD7AAB"/>
    <w:rsid w:val="00BF0413"/>
    <w:rsid w:val="00BF0A87"/>
    <w:rsid w:val="00BF3F26"/>
    <w:rsid w:val="00C00109"/>
    <w:rsid w:val="00C048FF"/>
    <w:rsid w:val="00C04DFE"/>
    <w:rsid w:val="00C04FA2"/>
    <w:rsid w:val="00C07C21"/>
    <w:rsid w:val="00C13791"/>
    <w:rsid w:val="00C13F00"/>
    <w:rsid w:val="00C154F3"/>
    <w:rsid w:val="00C15D69"/>
    <w:rsid w:val="00C15FCB"/>
    <w:rsid w:val="00C200B5"/>
    <w:rsid w:val="00C218FB"/>
    <w:rsid w:val="00C30316"/>
    <w:rsid w:val="00C4062A"/>
    <w:rsid w:val="00C40B48"/>
    <w:rsid w:val="00C470E0"/>
    <w:rsid w:val="00C47175"/>
    <w:rsid w:val="00C47ABC"/>
    <w:rsid w:val="00C53365"/>
    <w:rsid w:val="00C53934"/>
    <w:rsid w:val="00C545A3"/>
    <w:rsid w:val="00C55E06"/>
    <w:rsid w:val="00C573FA"/>
    <w:rsid w:val="00C579DB"/>
    <w:rsid w:val="00C6341A"/>
    <w:rsid w:val="00C72C95"/>
    <w:rsid w:val="00C73089"/>
    <w:rsid w:val="00C732F5"/>
    <w:rsid w:val="00C7487E"/>
    <w:rsid w:val="00C75C4B"/>
    <w:rsid w:val="00C935B1"/>
    <w:rsid w:val="00CA3F25"/>
    <w:rsid w:val="00CA4234"/>
    <w:rsid w:val="00CA60B7"/>
    <w:rsid w:val="00CA764C"/>
    <w:rsid w:val="00CA7E9A"/>
    <w:rsid w:val="00CB32F0"/>
    <w:rsid w:val="00CB39EE"/>
    <w:rsid w:val="00CB5512"/>
    <w:rsid w:val="00CB6035"/>
    <w:rsid w:val="00CC45BD"/>
    <w:rsid w:val="00CC574E"/>
    <w:rsid w:val="00CD1425"/>
    <w:rsid w:val="00CD3625"/>
    <w:rsid w:val="00CD59E0"/>
    <w:rsid w:val="00CE0718"/>
    <w:rsid w:val="00CE0B7D"/>
    <w:rsid w:val="00CE2201"/>
    <w:rsid w:val="00CE62E5"/>
    <w:rsid w:val="00CE6A25"/>
    <w:rsid w:val="00CF21D0"/>
    <w:rsid w:val="00CF4AC8"/>
    <w:rsid w:val="00D02DF8"/>
    <w:rsid w:val="00D03EF4"/>
    <w:rsid w:val="00D15996"/>
    <w:rsid w:val="00D210CA"/>
    <w:rsid w:val="00D21744"/>
    <w:rsid w:val="00D23A0F"/>
    <w:rsid w:val="00D243DA"/>
    <w:rsid w:val="00D24456"/>
    <w:rsid w:val="00D254A5"/>
    <w:rsid w:val="00D269B0"/>
    <w:rsid w:val="00D26A86"/>
    <w:rsid w:val="00D27BA1"/>
    <w:rsid w:val="00D27BDF"/>
    <w:rsid w:val="00D27F0C"/>
    <w:rsid w:val="00D30184"/>
    <w:rsid w:val="00D35FA6"/>
    <w:rsid w:val="00D45AAB"/>
    <w:rsid w:val="00D51C53"/>
    <w:rsid w:val="00D54BB6"/>
    <w:rsid w:val="00D6047B"/>
    <w:rsid w:val="00D612B1"/>
    <w:rsid w:val="00D61E08"/>
    <w:rsid w:val="00D66117"/>
    <w:rsid w:val="00D676FD"/>
    <w:rsid w:val="00D67CA6"/>
    <w:rsid w:val="00D7134E"/>
    <w:rsid w:val="00D732F1"/>
    <w:rsid w:val="00D7337C"/>
    <w:rsid w:val="00D753CD"/>
    <w:rsid w:val="00D80756"/>
    <w:rsid w:val="00D81D3A"/>
    <w:rsid w:val="00D86954"/>
    <w:rsid w:val="00D869F0"/>
    <w:rsid w:val="00D874BF"/>
    <w:rsid w:val="00D919FB"/>
    <w:rsid w:val="00D91F5C"/>
    <w:rsid w:val="00D95A8A"/>
    <w:rsid w:val="00D97D44"/>
    <w:rsid w:val="00DA0612"/>
    <w:rsid w:val="00DA1C14"/>
    <w:rsid w:val="00DA258D"/>
    <w:rsid w:val="00DA31CD"/>
    <w:rsid w:val="00DA5629"/>
    <w:rsid w:val="00DB0024"/>
    <w:rsid w:val="00DB0028"/>
    <w:rsid w:val="00DB28FC"/>
    <w:rsid w:val="00DC0715"/>
    <w:rsid w:val="00DC0927"/>
    <w:rsid w:val="00DC1614"/>
    <w:rsid w:val="00DC584C"/>
    <w:rsid w:val="00DC64EC"/>
    <w:rsid w:val="00DD0C2F"/>
    <w:rsid w:val="00DD323E"/>
    <w:rsid w:val="00DE44EB"/>
    <w:rsid w:val="00DE4A19"/>
    <w:rsid w:val="00DE7AEA"/>
    <w:rsid w:val="00DF0280"/>
    <w:rsid w:val="00DF08C0"/>
    <w:rsid w:val="00DF2C51"/>
    <w:rsid w:val="00E00243"/>
    <w:rsid w:val="00E07A98"/>
    <w:rsid w:val="00E1022D"/>
    <w:rsid w:val="00E11523"/>
    <w:rsid w:val="00E13A0B"/>
    <w:rsid w:val="00E20413"/>
    <w:rsid w:val="00E23B0F"/>
    <w:rsid w:val="00E2445C"/>
    <w:rsid w:val="00E34E6E"/>
    <w:rsid w:val="00E350B1"/>
    <w:rsid w:val="00E41325"/>
    <w:rsid w:val="00E41850"/>
    <w:rsid w:val="00E42E72"/>
    <w:rsid w:val="00E440EA"/>
    <w:rsid w:val="00E5050A"/>
    <w:rsid w:val="00E51B5F"/>
    <w:rsid w:val="00E52CE4"/>
    <w:rsid w:val="00E61106"/>
    <w:rsid w:val="00E62504"/>
    <w:rsid w:val="00E665A6"/>
    <w:rsid w:val="00E71150"/>
    <w:rsid w:val="00E7274A"/>
    <w:rsid w:val="00E75BFE"/>
    <w:rsid w:val="00E81395"/>
    <w:rsid w:val="00E83563"/>
    <w:rsid w:val="00E85E54"/>
    <w:rsid w:val="00E8726B"/>
    <w:rsid w:val="00E90D30"/>
    <w:rsid w:val="00E92D91"/>
    <w:rsid w:val="00E95A7B"/>
    <w:rsid w:val="00E96A9E"/>
    <w:rsid w:val="00EA65A3"/>
    <w:rsid w:val="00EB0CB7"/>
    <w:rsid w:val="00EB2338"/>
    <w:rsid w:val="00EB3657"/>
    <w:rsid w:val="00EB499F"/>
    <w:rsid w:val="00EB59D8"/>
    <w:rsid w:val="00EB73F0"/>
    <w:rsid w:val="00EC200A"/>
    <w:rsid w:val="00EC7A85"/>
    <w:rsid w:val="00EC7E1A"/>
    <w:rsid w:val="00ED0AA5"/>
    <w:rsid w:val="00ED4E59"/>
    <w:rsid w:val="00ED57C5"/>
    <w:rsid w:val="00ED7839"/>
    <w:rsid w:val="00EE1AFF"/>
    <w:rsid w:val="00EE3DAE"/>
    <w:rsid w:val="00EE49C4"/>
    <w:rsid w:val="00EE5793"/>
    <w:rsid w:val="00EE70B4"/>
    <w:rsid w:val="00EF15E6"/>
    <w:rsid w:val="00EF1740"/>
    <w:rsid w:val="00F04263"/>
    <w:rsid w:val="00F0450E"/>
    <w:rsid w:val="00F13EBD"/>
    <w:rsid w:val="00F16BE2"/>
    <w:rsid w:val="00F20EF6"/>
    <w:rsid w:val="00F23ABF"/>
    <w:rsid w:val="00F30AB2"/>
    <w:rsid w:val="00F30F9A"/>
    <w:rsid w:val="00F31E09"/>
    <w:rsid w:val="00F33F1F"/>
    <w:rsid w:val="00F370F0"/>
    <w:rsid w:val="00F3770E"/>
    <w:rsid w:val="00F45A2A"/>
    <w:rsid w:val="00F501F6"/>
    <w:rsid w:val="00F5036A"/>
    <w:rsid w:val="00F61EDE"/>
    <w:rsid w:val="00F64C1F"/>
    <w:rsid w:val="00F66188"/>
    <w:rsid w:val="00F725F9"/>
    <w:rsid w:val="00F73E43"/>
    <w:rsid w:val="00F75330"/>
    <w:rsid w:val="00F75D58"/>
    <w:rsid w:val="00F75F20"/>
    <w:rsid w:val="00F77A0D"/>
    <w:rsid w:val="00F86D58"/>
    <w:rsid w:val="00F86F65"/>
    <w:rsid w:val="00F921DD"/>
    <w:rsid w:val="00F92A9F"/>
    <w:rsid w:val="00F94C3A"/>
    <w:rsid w:val="00FA53C9"/>
    <w:rsid w:val="00FA6673"/>
    <w:rsid w:val="00FB21B0"/>
    <w:rsid w:val="00FB2D1D"/>
    <w:rsid w:val="00FB7CE5"/>
    <w:rsid w:val="00FC094F"/>
    <w:rsid w:val="00FD1F17"/>
    <w:rsid w:val="00FD2562"/>
    <w:rsid w:val="00FD27FA"/>
    <w:rsid w:val="00FD7015"/>
    <w:rsid w:val="00FD73E2"/>
    <w:rsid w:val="00FE145E"/>
    <w:rsid w:val="00FE28FB"/>
    <w:rsid w:val="00FE29F7"/>
    <w:rsid w:val="00FE4F7E"/>
    <w:rsid w:val="00FE5248"/>
    <w:rsid w:val="00FE5B5E"/>
    <w:rsid w:val="00FE5FB9"/>
    <w:rsid w:val="00FF2778"/>
    <w:rsid w:val="00FF2F99"/>
    <w:rsid w:val="00FF4D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7B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11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8639A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05C0"/>
    <w:rPr>
      <w:rFonts w:ascii="Tahoma" w:hAnsi="Tahoma" w:cs="Tahoma"/>
      <w:sz w:val="16"/>
      <w:szCs w:val="16"/>
    </w:rPr>
  </w:style>
  <w:style w:type="character" w:customStyle="1" w:styleId="TekstdymkaZnak">
    <w:name w:val="Tekst dymka Znak"/>
    <w:basedOn w:val="Domylnaczcionkaakapitu"/>
    <w:link w:val="Tekstdymka"/>
    <w:uiPriority w:val="99"/>
    <w:semiHidden/>
    <w:rsid w:val="000F05C0"/>
    <w:rPr>
      <w:rFonts w:ascii="Tahoma" w:hAnsi="Tahoma" w:cs="Tahoma"/>
      <w:sz w:val="16"/>
      <w:szCs w:val="16"/>
    </w:rPr>
  </w:style>
  <w:style w:type="character" w:styleId="Hipercze">
    <w:name w:val="Hyperlink"/>
    <w:basedOn w:val="Domylnaczcionkaakapitu"/>
    <w:uiPriority w:val="99"/>
    <w:unhideWhenUsed/>
    <w:rsid w:val="001A5342"/>
    <w:rPr>
      <w:color w:val="0000FF" w:themeColor="hyperlink"/>
      <w:u w:val="single"/>
    </w:rPr>
  </w:style>
  <w:style w:type="table" w:styleId="Tabela-Siatka">
    <w:name w:val="Table Grid"/>
    <w:basedOn w:val="Standardowy"/>
    <w:uiPriority w:val="59"/>
    <w:rsid w:val="00C57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Odstavec"/>
    <w:basedOn w:val="Normalny"/>
    <w:link w:val="AkapitzlistZnak"/>
    <w:uiPriority w:val="34"/>
    <w:qFormat/>
    <w:rsid w:val="004F728A"/>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041F90"/>
    <w:pPr>
      <w:spacing w:before="100" w:beforeAutospacing="1" w:after="100" w:afterAutospacing="1"/>
    </w:pPr>
  </w:style>
  <w:style w:type="character" w:customStyle="1" w:styleId="BezodstpwZnak">
    <w:name w:val="Bez odstępów Znak"/>
    <w:link w:val="Bezodstpw"/>
    <w:uiPriority w:val="99"/>
    <w:locked/>
    <w:rsid w:val="00D35FA6"/>
    <w:rPr>
      <w:rFonts w:ascii="Times New Roman" w:eastAsia="Times New Roman" w:hAnsi="Times New Roman" w:cs="Times New Roman"/>
      <w:kern w:val="2"/>
      <w:sz w:val="24"/>
      <w:szCs w:val="24"/>
      <w:lang w:eastAsia="ar-SA"/>
    </w:rPr>
  </w:style>
  <w:style w:type="paragraph" w:styleId="Bezodstpw">
    <w:name w:val="No Spacing"/>
    <w:link w:val="BezodstpwZnak"/>
    <w:uiPriority w:val="1"/>
    <w:qFormat/>
    <w:rsid w:val="00D35FA6"/>
    <w:pPr>
      <w:suppressAutoHyphens/>
      <w:spacing w:after="0" w:line="240" w:lineRule="auto"/>
    </w:pPr>
    <w:rPr>
      <w:rFonts w:ascii="Times New Roman" w:eastAsia="Times New Roman" w:hAnsi="Times New Roman" w:cs="Times New Roman"/>
      <w:kern w:val="2"/>
      <w:sz w:val="24"/>
      <w:szCs w:val="24"/>
      <w:lang w:eastAsia="ar-SA"/>
    </w:rPr>
  </w:style>
  <w:style w:type="paragraph" w:styleId="Tekstprzypisukocowego">
    <w:name w:val="endnote text"/>
    <w:basedOn w:val="Normalny"/>
    <w:link w:val="TekstprzypisukocowegoZnak"/>
    <w:uiPriority w:val="99"/>
    <w:semiHidden/>
    <w:unhideWhenUsed/>
    <w:rsid w:val="00B33E75"/>
    <w:rPr>
      <w:sz w:val="20"/>
      <w:szCs w:val="20"/>
    </w:rPr>
  </w:style>
  <w:style w:type="character" w:customStyle="1" w:styleId="TekstprzypisukocowegoZnak">
    <w:name w:val="Tekst przypisu końcowego Znak"/>
    <w:basedOn w:val="Domylnaczcionkaakapitu"/>
    <w:link w:val="Tekstprzypisukocowego"/>
    <w:uiPriority w:val="99"/>
    <w:semiHidden/>
    <w:rsid w:val="00B33E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3E75"/>
    <w:rPr>
      <w:vertAlign w:val="superscript"/>
    </w:rPr>
  </w:style>
  <w:style w:type="character" w:customStyle="1" w:styleId="AkapitzlistZnak">
    <w:name w:val="Akapit z listą Znak"/>
    <w:aliases w:val="Odstavec Znak"/>
    <w:link w:val="Akapitzlist"/>
    <w:uiPriority w:val="34"/>
    <w:qFormat/>
    <w:locked/>
    <w:rsid w:val="00487B0D"/>
  </w:style>
  <w:style w:type="character" w:styleId="Pogrubienie">
    <w:name w:val="Strong"/>
    <w:basedOn w:val="Domylnaczcionkaakapitu"/>
    <w:uiPriority w:val="22"/>
    <w:qFormat/>
    <w:rsid w:val="007C0EA5"/>
    <w:rPr>
      <w:b/>
      <w:bCs/>
    </w:rPr>
  </w:style>
  <w:style w:type="paragraph" w:styleId="Tekstpodstawowy">
    <w:name w:val="Body Text"/>
    <w:basedOn w:val="Normalny"/>
    <w:link w:val="TekstpodstawowyZnak"/>
    <w:uiPriority w:val="99"/>
    <w:unhideWhenUsed/>
    <w:rsid w:val="00B47228"/>
    <w:pPr>
      <w:widowControl w:val="0"/>
      <w:suppressAutoHyphens/>
      <w:autoSpaceDE w:val="0"/>
      <w:spacing w:after="120"/>
    </w:pPr>
    <w:rPr>
      <w:rFonts w:ascii="Arial Unicode MS" w:hAnsi="Arial Unicode MS"/>
      <w:sz w:val="20"/>
      <w:szCs w:val="20"/>
      <w:lang w:eastAsia="ar-SA"/>
    </w:rPr>
  </w:style>
  <w:style w:type="character" w:customStyle="1" w:styleId="TekstpodstawowyZnak">
    <w:name w:val="Tekst podstawowy Znak"/>
    <w:basedOn w:val="Domylnaczcionkaakapitu"/>
    <w:link w:val="Tekstpodstawowy"/>
    <w:uiPriority w:val="99"/>
    <w:rsid w:val="00B47228"/>
    <w:rPr>
      <w:rFonts w:ascii="Arial Unicode MS" w:eastAsia="Times New Roman" w:hAnsi="Arial Unicode MS" w:cs="Times New Roman"/>
      <w:sz w:val="20"/>
      <w:szCs w:val="20"/>
      <w:lang w:eastAsia="ar-SA"/>
    </w:rPr>
  </w:style>
  <w:style w:type="paragraph" w:customStyle="1" w:styleId="m906123814437906166msolistparagraph">
    <w:name w:val="m_906123814437906166msolistparagraph"/>
    <w:basedOn w:val="Normalny"/>
    <w:rsid w:val="00243659"/>
    <w:pPr>
      <w:spacing w:before="100" w:beforeAutospacing="1" w:after="100" w:afterAutospacing="1"/>
    </w:pPr>
  </w:style>
  <w:style w:type="character" w:customStyle="1" w:styleId="FontStyle91">
    <w:name w:val="Font Style91"/>
    <w:rsid w:val="00265EAF"/>
    <w:rPr>
      <w:rFonts w:ascii="Times New Roman" w:hAnsi="Times New Roman" w:cs="Times New Roman" w:hint="default"/>
      <w:b/>
      <w:bCs/>
      <w:sz w:val="22"/>
      <w:szCs w:val="22"/>
    </w:rPr>
  </w:style>
  <w:style w:type="character" w:customStyle="1" w:styleId="Data1">
    <w:name w:val="Data1"/>
    <w:basedOn w:val="Domylnaczcionkaakapitu"/>
    <w:rsid w:val="0028560E"/>
  </w:style>
  <w:style w:type="character" w:customStyle="1" w:styleId="oj">
    <w:name w:val="oj"/>
    <w:basedOn w:val="Domylnaczcionkaakapitu"/>
    <w:rsid w:val="0028560E"/>
  </w:style>
  <w:style w:type="character" w:customStyle="1" w:styleId="heading">
    <w:name w:val="heading"/>
    <w:basedOn w:val="Domylnaczcionkaakapitu"/>
    <w:rsid w:val="0028560E"/>
  </w:style>
  <w:style w:type="paragraph" w:customStyle="1" w:styleId="tigrseq">
    <w:name w:val="tigrseq"/>
    <w:basedOn w:val="Normalny"/>
    <w:rsid w:val="0028560E"/>
    <w:pPr>
      <w:spacing w:before="100" w:beforeAutospacing="1" w:after="100" w:afterAutospacing="1"/>
    </w:pPr>
  </w:style>
  <w:style w:type="character" w:customStyle="1" w:styleId="nomark">
    <w:name w:val="nomark"/>
    <w:basedOn w:val="Domylnaczcionkaakapitu"/>
    <w:rsid w:val="0028560E"/>
  </w:style>
  <w:style w:type="character" w:customStyle="1" w:styleId="timark">
    <w:name w:val="timark"/>
    <w:basedOn w:val="Domylnaczcionkaakapitu"/>
    <w:rsid w:val="0028560E"/>
  </w:style>
  <w:style w:type="paragraph" w:customStyle="1" w:styleId="addr">
    <w:name w:val="addr"/>
    <w:basedOn w:val="Normalny"/>
    <w:rsid w:val="0028560E"/>
    <w:pPr>
      <w:spacing w:before="100" w:beforeAutospacing="1" w:after="100" w:afterAutospacing="1"/>
    </w:pPr>
  </w:style>
  <w:style w:type="paragraph" w:customStyle="1" w:styleId="ft">
    <w:name w:val="ft"/>
    <w:basedOn w:val="Normalny"/>
    <w:rsid w:val="0028560E"/>
    <w:pPr>
      <w:spacing w:before="100" w:beforeAutospacing="1" w:after="100" w:afterAutospacing="1"/>
    </w:pPr>
  </w:style>
  <w:style w:type="paragraph" w:customStyle="1" w:styleId="txurl">
    <w:name w:val="txurl"/>
    <w:basedOn w:val="Normalny"/>
    <w:rsid w:val="0028560E"/>
    <w:pPr>
      <w:spacing w:before="100" w:beforeAutospacing="1" w:after="100" w:afterAutospacing="1"/>
    </w:pPr>
  </w:style>
  <w:style w:type="paragraph" w:customStyle="1" w:styleId="txcpv">
    <w:name w:val="txcpv"/>
    <w:basedOn w:val="Normalny"/>
    <w:rsid w:val="0028560E"/>
    <w:pPr>
      <w:spacing w:before="100" w:beforeAutospacing="1" w:after="100" w:afterAutospacing="1"/>
    </w:pPr>
  </w:style>
  <w:style w:type="character" w:customStyle="1" w:styleId="cpvcode">
    <w:name w:val="cpvcode"/>
    <w:basedOn w:val="Domylnaczcionkaakapitu"/>
    <w:rsid w:val="0028560E"/>
  </w:style>
  <w:style w:type="paragraph" w:customStyle="1" w:styleId="txnum">
    <w:name w:val="txnum"/>
    <w:basedOn w:val="Normalny"/>
    <w:rsid w:val="0028560E"/>
    <w:pPr>
      <w:spacing w:before="100" w:beforeAutospacing="1" w:after="100" w:afterAutospacing="1"/>
    </w:pPr>
  </w:style>
  <w:style w:type="character" w:customStyle="1" w:styleId="Wyrnienie">
    <w:name w:val="Wyróżnienie"/>
    <w:basedOn w:val="Domylnaczcionkaakapitu"/>
    <w:uiPriority w:val="20"/>
    <w:qFormat/>
    <w:rsid w:val="00B849F9"/>
    <w:rPr>
      <w:i/>
      <w:iCs/>
    </w:rPr>
  </w:style>
  <w:style w:type="character" w:customStyle="1" w:styleId="Nagwek3Znak">
    <w:name w:val="Nagłówek 3 Znak"/>
    <w:basedOn w:val="Domylnaczcionkaakapitu"/>
    <w:link w:val="Nagwek3"/>
    <w:uiPriority w:val="9"/>
    <w:rsid w:val="008639AC"/>
    <w:rPr>
      <w:rFonts w:ascii="Times New Roman" w:eastAsia="Times New Roman" w:hAnsi="Times New Roman" w:cs="Times New Roman"/>
      <w:b/>
      <w:bCs/>
      <w:sz w:val="27"/>
      <w:szCs w:val="27"/>
      <w:lang w:eastAsia="pl-PL"/>
    </w:rPr>
  </w:style>
  <w:style w:type="paragraph" w:customStyle="1" w:styleId="m-742921532835359928msolistparagraph">
    <w:name w:val="m_-742921532835359928msolistparagraph"/>
    <w:basedOn w:val="Normalny"/>
    <w:rsid w:val="008639AC"/>
    <w:pPr>
      <w:spacing w:before="100" w:beforeAutospacing="1" w:after="100" w:afterAutospacing="1"/>
    </w:pPr>
  </w:style>
  <w:style w:type="character" w:customStyle="1" w:styleId="gd">
    <w:name w:val="gd"/>
    <w:basedOn w:val="Domylnaczcionkaakapitu"/>
    <w:rsid w:val="008639AC"/>
  </w:style>
  <w:style w:type="character" w:customStyle="1" w:styleId="go">
    <w:name w:val="go"/>
    <w:basedOn w:val="Domylnaczcionkaakapitu"/>
    <w:rsid w:val="008639AC"/>
  </w:style>
  <w:style w:type="character" w:customStyle="1" w:styleId="g3">
    <w:name w:val="g3"/>
    <w:basedOn w:val="Domylnaczcionkaakapitu"/>
    <w:rsid w:val="008639AC"/>
  </w:style>
  <w:style w:type="character" w:customStyle="1" w:styleId="hb">
    <w:name w:val="hb"/>
    <w:basedOn w:val="Domylnaczcionkaakapitu"/>
    <w:rsid w:val="008639AC"/>
  </w:style>
  <w:style w:type="character" w:customStyle="1" w:styleId="g2">
    <w:name w:val="g2"/>
    <w:basedOn w:val="Domylnaczcionkaakapitu"/>
    <w:rsid w:val="008639AC"/>
  </w:style>
  <w:style w:type="character" w:customStyle="1" w:styleId="Nagwek2Znak">
    <w:name w:val="Nagłówek 2 Znak"/>
    <w:basedOn w:val="Domylnaczcionkaakapitu"/>
    <w:link w:val="Nagwek2"/>
    <w:uiPriority w:val="9"/>
    <w:semiHidden/>
    <w:rsid w:val="001124A2"/>
    <w:rPr>
      <w:rFonts w:asciiTheme="majorHAnsi" w:eastAsiaTheme="majorEastAsia" w:hAnsiTheme="majorHAnsi" w:cstheme="majorBidi"/>
      <w:b/>
      <w:bCs/>
      <w:color w:val="4F81BD" w:themeColor="accent1"/>
      <w:sz w:val="26"/>
      <w:szCs w:val="26"/>
      <w:lang w:eastAsia="pl-PL"/>
    </w:rPr>
  </w:style>
  <w:style w:type="paragraph" w:customStyle="1" w:styleId="s14">
    <w:name w:val="s14"/>
    <w:basedOn w:val="Normalny"/>
    <w:rsid w:val="002306EB"/>
    <w:pPr>
      <w:spacing w:before="100" w:beforeAutospacing="1" w:after="100" w:afterAutospacing="1"/>
    </w:pPr>
    <w:rPr>
      <w:rFonts w:eastAsiaTheme="minorHAnsi"/>
    </w:rPr>
  </w:style>
  <w:style w:type="character" w:customStyle="1" w:styleId="s13">
    <w:name w:val="s13"/>
    <w:basedOn w:val="Domylnaczcionkaakapitu"/>
    <w:rsid w:val="002306EB"/>
  </w:style>
  <w:style w:type="paragraph" w:styleId="Zwykytekst">
    <w:name w:val="Plain Text"/>
    <w:basedOn w:val="Normalny"/>
    <w:link w:val="ZwykytekstZnak"/>
    <w:uiPriority w:val="99"/>
    <w:unhideWhenUsed/>
    <w:rsid w:val="002306EB"/>
    <w:rPr>
      <w:rFonts w:ascii="Calibri" w:eastAsia="MS Mincho" w:hAnsi="Calibri" w:cstheme="minorBidi"/>
      <w:sz w:val="22"/>
      <w:szCs w:val="21"/>
      <w:lang w:eastAsia="ja-JP"/>
    </w:rPr>
  </w:style>
  <w:style w:type="character" w:customStyle="1" w:styleId="ZwykytekstZnak">
    <w:name w:val="Zwykły tekst Znak"/>
    <w:basedOn w:val="Domylnaczcionkaakapitu"/>
    <w:link w:val="Zwykytekst"/>
    <w:uiPriority w:val="99"/>
    <w:rsid w:val="002306EB"/>
    <w:rPr>
      <w:rFonts w:ascii="Calibri" w:eastAsia="MS Mincho" w:hAnsi="Calibri"/>
      <w:szCs w:val="21"/>
      <w:lang w:eastAsia="ja-JP"/>
    </w:rPr>
  </w:style>
  <w:style w:type="paragraph" w:styleId="Tytu">
    <w:name w:val="Title"/>
    <w:basedOn w:val="Normalny"/>
    <w:link w:val="TytuZnak"/>
    <w:qFormat/>
    <w:rsid w:val="0025542C"/>
    <w:pPr>
      <w:jc w:val="center"/>
    </w:pPr>
    <w:rPr>
      <w:rFonts w:ascii="Bookman Old Style" w:hAnsi="Bookman Old Style"/>
      <w:b/>
      <w:iCs/>
      <w:sz w:val="32"/>
    </w:rPr>
  </w:style>
  <w:style w:type="character" w:customStyle="1" w:styleId="TytuZnak">
    <w:name w:val="Tytuł Znak"/>
    <w:basedOn w:val="Domylnaczcionkaakapitu"/>
    <w:link w:val="Tytu"/>
    <w:rsid w:val="0025542C"/>
    <w:rPr>
      <w:rFonts w:ascii="Bookman Old Style" w:eastAsia="Times New Roman" w:hAnsi="Bookman Old Style" w:cs="Times New Roman"/>
      <w:b/>
      <w:iCs/>
      <w:sz w:val="32"/>
      <w:szCs w:val="24"/>
      <w:lang w:eastAsia="pl-PL"/>
    </w:rPr>
  </w:style>
  <w:style w:type="paragraph" w:customStyle="1" w:styleId="Default">
    <w:name w:val="Default"/>
    <w:rsid w:val="00460C61"/>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character" w:customStyle="1" w:styleId="m-2144878570126258418s8">
    <w:name w:val="m_-2144878570126258418s8"/>
    <w:basedOn w:val="Domylnaczcionkaakapitu"/>
    <w:rsid w:val="006C6F6C"/>
  </w:style>
</w:styles>
</file>

<file path=word/webSettings.xml><?xml version="1.0" encoding="utf-8"?>
<w:webSettings xmlns:r="http://schemas.openxmlformats.org/officeDocument/2006/relationships" xmlns:w="http://schemas.openxmlformats.org/wordprocessingml/2006/main">
  <w:divs>
    <w:div w:id="26025040">
      <w:bodyDiv w:val="1"/>
      <w:marLeft w:val="0"/>
      <w:marRight w:val="0"/>
      <w:marTop w:val="0"/>
      <w:marBottom w:val="0"/>
      <w:divBdr>
        <w:top w:val="none" w:sz="0" w:space="0" w:color="auto"/>
        <w:left w:val="none" w:sz="0" w:space="0" w:color="auto"/>
        <w:bottom w:val="none" w:sz="0" w:space="0" w:color="auto"/>
        <w:right w:val="none" w:sz="0" w:space="0" w:color="auto"/>
      </w:divBdr>
      <w:divsChild>
        <w:div w:id="1052391627">
          <w:marLeft w:val="0"/>
          <w:marRight w:val="0"/>
          <w:marTop w:val="0"/>
          <w:marBottom w:val="0"/>
          <w:divBdr>
            <w:top w:val="none" w:sz="0" w:space="0" w:color="auto"/>
            <w:left w:val="none" w:sz="0" w:space="0" w:color="auto"/>
            <w:bottom w:val="none" w:sz="0" w:space="0" w:color="auto"/>
            <w:right w:val="none" w:sz="0" w:space="0" w:color="auto"/>
          </w:divBdr>
        </w:div>
        <w:div w:id="212423235">
          <w:marLeft w:val="0"/>
          <w:marRight w:val="0"/>
          <w:marTop w:val="0"/>
          <w:marBottom w:val="0"/>
          <w:divBdr>
            <w:top w:val="none" w:sz="0" w:space="0" w:color="auto"/>
            <w:left w:val="none" w:sz="0" w:space="0" w:color="auto"/>
            <w:bottom w:val="none" w:sz="0" w:space="0" w:color="auto"/>
            <w:right w:val="none" w:sz="0" w:space="0" w:color="auto"/>
          </w:divBdr>
          <w:divsChild>
            <w:div w:id="578826093">
              <w:marLeft w:val="0"/>
              <w:marRight w:val="0"/>
              <w:marTop w:val="0"/>
              <w:marBottom w:val="0"/>
              <w:divBdr>
                <w:top w:val="none" w:sz="0" w:space="0" w:color="auto"/>
                <w:left w:val="none" w:sz="0" w:space="0" w:color="auto"/>
                <w:bottom w:val="none" w:sz="0" w:space="0" w:color="auto"/>
                <w:right w:val="none" w:sz="0" w:space="0" w:color="auto"/>
              </w:divBdr>
              <w:divsChild>
                <w:div w:id="1986422376">
                  <w:marLeft w:val="0"/>
                  <w:marRight w:val="0"/>
                  <w:marTop w:val="0"/>
                  <w:marBottom w:val="0"/>
                  <w:divBdr>
                    <w:top w:val="none" w:sz="0" w:space="0" w:color="auto"/>
                    <w:left w:val="none" w:sz="0" w:space="0" w:color="auto"/>
                    <w:bottom w:val="none" w:sz="0" w:space="0" w:color="auto"/>
                    <w:right w:val="none" w:sz="0" w:space="0" w:color="auto"/>
                  </w:divBdr>
                  <w:divsChild>
                    <w:div w:id="1788893443">
                      <w:marLeft w:val="0"/>
                      <w:marRight w:val="0"/>
                      <w:marTop w:val="0"/>
                      <w:marBottom w:val="0"/>
                      <w:divBdr>
                        <w:top w:val="none" w:sz="0" w:space="0" w:color="auto"/>
                        <w:left w:val="none" w:sz="0" w:space="0" w:color="auto"/>
                        <w:bottom w:val="none" w:sz="0" w:space="0" w:color="auto"/>
                        <w:right w:val="none" w:sz="0" w:space="0" w:color="auto"/>
                      </w:divBdr>
                    </w:div>
                  </w:divsChild>
                </w:div>
                <w:div w:id="269632767">
                  <w:marLeft w:val="0"/>
                  <w:marRight w:val="0"/>
                  <w:marTop w:val="0"/>
                  <w:marBottom w:val="0"/>
                  <w:divBdr>
                    <w:top w:val="none" w:sz="0" w:space="0" w:color="auto"/>
                    <w:left w:val="none" w:sz="0" w:space="0" w:color="auto"/>
                    <w:bottom w:val="none" w:sz="0" w:space="0" w:color="auto"/>
                    <w:right w:val="none" w:sz="0" w:space="0" w:color="auto"/>
                  </w:divBdr>
                  <w:divsChild>
                    <w:div w:id="1100949043">
                      <w:marLeft w:val="0"/>
                      <w:marRight w:val="0"/>
                      <w:marTop w:val="0"/>
                      <w:marBottom w:val="0"/>
                      <w:divBdr>
                        <w:top w:val="none" w:sz="0" w:space="0" w:color="auto"/>
                        <w:left w:val="none" w:sz="0" w:space="0" w:color="auto"/>
                        <w:bottom w:val="none" w:sz="0" w:space="0" w:color="auto"/>
                        <w:right w:val="none" w:sz="0" w:space="0" w:color="auto"/>
                      </w:divBdr>
                    </w:div>
                  </w:divsChild>
                </w:div>
                <w:div w:id="652562334">
                  <w:marLeft w:val="0"/>
                  <w:marRight w:val="0"/>
                  <w:marTop w:val="0"/>
                  <w:marBottom w:val="0"/>
                  <w:divBdr>
                    <w:top w:val="none" w:sz="0" w:space="0" w:color="auto"/>
                    <w:left w:val="none" w:sz="0" w:space="0" w:color="auto"/>
                    <w:bottom w:val="none" w:sz="0" w:space="0" w:color="auto"/>
                    <w:right w:val="none" w:sz="0" w:space="0" w:color="auto"/>
                  </w:divBdr>
                  <w:divsChild>
                    <w:div w:id="356004248">
                      <w:marLeft w:val="0"/>
                      <w:marRight w:val="0"/>
                      <w:marTop w:val="0"/>
                      <w:marBottom w:val="0"/>
                      <w:divBdr>
                        <w:top w:val="none" w:sz="0" w:space="0" w:color="auto"/>
                        <w:left w:val="none" w:sz="0" w:space="0" w:color="auto"/>
                        <w:bottom w:val="none" w:sz="0" w:space="0" w:color="auto"/>
                        <w:right w:val="none" w:sz="0" w:space="0" w:color="auto"/>
                      </w:divBdr>
                    </w:div>
                  </w:divsChild>
                </w:div>
                <w:div w:id="1018047986">
                  <w:marLeft w:val="0"/>
                  <w:marRight w:val="0"/>
                  <w:marTop w:val="0"/>
                  <w:marBottom w:val="0"/>
                  <w:divBdr>
                    <w:top w:val="none" w:sz="0" w:space="0" w:color="auto"/>
                    <w:left w:val="none" w:sz="0" w:space="0" w:color="auto"/>
                    <w:bottom w:val="none" w:sz="0" w:space="0" w:color="auto"/>
                    <w:right w:val="none" w:sz="0" w:space="0" w:color="auto"/>
                  </w:divBdr>
                  <w:divsChild>
                    <w:div w:id="2036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585">
              <w:marLeft w:val="0"/>
              <w:marRight w:val="0"/>
              <w:marTop w:val="0"/>
              <w:marBottom w:val="0"/>
              <w:divBdr>
                <w:top w:val="none" w:sz="0" w:space="0" w:color="auto"/>
                <w:left w:val="none" w:sz="0" w:space="0" w:color="auto"/>
                <w:bottom w:val="none" w:sz="0" w:space="0" w:color="auto"/>
                <w:right w:val="none" w:sz="0" w:space="0" w:color="auto"/>
              </w:divBdr>
              <w:divsChild>
                <w:div w:id="11541354">
                  <w:marLeft w:val="0"/>
                  <w:marRight w:val="0"/>
                  <w:marTop w:val="0"/>
                  <w:marBottom w:val="0"/>
                  <w:divBdr>
                    <w:top w:val="none" w:sz="0" w:space="0" w:color="auto"/>
                    <w:left w:val="none" w:sz="0" w:space="0" w:color="auto"/>
                    <w:bottom w:val="none" w:sz="0" w:space="0" w:color="auto"/>
                    <w:right w:val="none" w:sz="0" w:space="0" w:color="auto"/>
                  </w:divBdr>
                </w:div>
                <w:div w:id="447315605">
                  <w:marLeft w:val="0"/>
                  <w:marRight w:val="0"/>
                  <w:marTop w:val="0"/>
                  <w:marBottom w:val="0"/>
                  <w:divBdr>
                    <w:top w:val="none" w:sz="0" w:space="0" w:color="auto"/>
                    <w:left w:val="none" w:sz="0" w:space="0" w:color="auto"/>
                    <w:bottom w:val="none" w:sz="0" w:space="0" w:color="auto"/>
                    <w:right w:val="none" w:sz="0" w:space="0" w:color="auto"/>
                  </w:divBdr>
                  <w:divsChild>
                    <w:div w:id="1096756801">
                      <w:marLeft w:val="0"/>
                      <w:marRight w:val="0"/>
                      <w:marTop w:val="0"/>
                      <w:marBottom w:val="0"/>
                      <w:divBdr>
                        <w:top w:val="none" w:sz="0" w:space="0" w:color="auto"/>
                        <w:left w:val="none" w:sz="0" w:space="0" w:color="auto"/>
                        <w:bottom w:val="none" w:sz="0" w:space="0" w:color="auto"/>
                        <w:right w:val="none" w:sz="0" w:space="0" w:color="auto"/>
                      </w:divBdr>
                    </w:div>
                  </w:divsChild>
                </w:div>
                <w:div w:id="1819490606">
                  <w:marLeft w:val="0"/>
                  <w:marRight w:val="0"/>
                  <w:marTop w:val="0"/>
                  <w:marBottom w:val="0"/>
                  <w:divBdr>
                    <w:top w:val="none" w:sz="0" w:space="0" w:color="auto"/>
                    <w:left w:val="none" w:sz="0" w:space="0" w:color="auto"/>
                    <w:bottom w:val="none" w:sz="0" w:space="0" w:color="auto"/>
                    <w:right w:val="none" w:sz="0" w:space="0" w:color="auto"/>
                  </w:divBdr>
                  <w:divsChild>
                    <w:div w:id="956792467">
                      <w:marLeft w:val="0"/>
                      <w:marRight w:val="0"/>
                      <w:marTop w:val="0"/>
                      <w:marBottom w:val="0"/>
                      <w:divBdr>
                        <w:top w:val="none" w:sz="0" w:space="0" w:color="auto"/>
                        <w:left w:val="none" w:sz="0" w:space="0" w:color="auto"/>
                        <w:bottom w:val="none" w:sz="0" w:space="0" w:color="auto"/>
                        <w:right w:val="none" w:sz="0" w:space="0" w:color="auto"/>
                      </w:divBdr>
                    </w:div>
                  </w:divsChild>
                </w:div>
                <w:div w:id="769200124">
                  <w:marLeft w:val="0"/>
                  <w:marRight w:val="0"/>
                  <w:marTop w:val="0"/>
                  <w:marBottom w:val="0"/>
                  <w:divBdr>
                    <w:top w:val="none" w:sz="0" w:space="0" w:color="auto"/>
                    <w:left w:val="none" w:sz="0" w:space="0" w:color="auto"/>
                    <w:bottom w:val="none" w:sz="0" w:space="0" w:color="auto"/>
                    <w:right w:val="none" w:sz="0" w:space="0" w:color="auto"/>
                  </w:divBdr>
                </w:div>
                <w:div w:id="344406083">
                  <w:marLeft w:val="0"/>
                  <w:marRight w:val="0"/>
                  <w:marTop w:val="0"/>
                  <w:marBottom w:val="0"/>
                  <w:divBdr>
                    <w:top w:val="none" w:sz="0" w:space="0" w:color="auto"/>
                    <w:left w:val="none" w:sz="0" w:space="0" w:color="auto"/>
                    <w:bottom w:val="none" w:sz="0" w:space="0" w:color="auto"/>
                    <w:right w:val="none" w:sz="0" w:space="0" w:color="auto"/>
                  </w:divBdr>
                  <w:divsChild>
                    <w:div w:id="1101998080">
                      <w:marLeft w:val="0"/>
                      <w:marRight w:val="0"/>
                      <w:marTop w:val="0"/>
                      <w:marBottom w:val="0"/>
                      <w:divBdr>
                        <w:top w:val="none" w:sz="0" w:space="0" w:color="auto"/>
                        <w:left w:val="none" w:sz="0" w:space="0" w:color="auto"/>
                        <w:bottom w:val="none" w:sz="0" w:space="0" w:color="auto"/>
                        <w:right w:val="none" w:sz="0" w:space="0" w:color="auto"/>
                      </w:divBdr>
                    </w:div>
                  </w:divsChild>
                </w:div>
                <w:div w:id="966661067">
                  <w:marLeft w:val="0"/>
                  <w:marRight w:val="0"/>
                  <w:marTop w:val="0"/>
                  <w:marBottom w:val="0"/>
                  <w:divBdr>
                    <w:top w:val="none" w:sz="0" w:space="0" w:color="auto"/>
                    <w:left w:val="none" w:sz="0" w:space="0" w:color="auto"/>
                    <w:bottom w:val="none" w:sz="0" w:space="0" w:color="auto"/>
                    <w:right w:val="none" w:sz="0" w:space="0" w:color="auto"/>
                  </w:divBdr>
                  <w:divsChild>
                    <w:div w:id="2107580256">
                      <w:marLeft w:val="0"/>
                      <w:marRight w:val="0"/>
                      <w:marTop w:val="0"/>
                      <w:marBottom w:val="0"/>
                      <w:divBdr>
                        <w:top w:val="none" w:sz="0" w:space="0" w:color="auto"/>
                        <w:left w:val="none" w:sz="0" w:space="0" w:color="auto"/>
                        <w:bottom w:val="none" w:sz="0" w:space="0" w:color="auto"/>
                        <w:right w:val="none" w:sz="0" w:space="0" w:color="auto"/>
                      </w:divBdr>
                    </w:div>
                  </w:divsChild>
                </w:div>
                <w:div w:id="1806509519">
                  <w:marLeft w:val="0"/>
                  <w:marRight w:val="0"/>
                  <w:marTop w:val="0"/>
                  <w:marBottom w:val="0"/>
                  <w:divBdr>
                    <w:top w:val="none" w:sz="0" w:space="0" w:color="auto"/>
                    <w:left w:val="none" w:sz="0" w:space="0" w:color="auto"/>
                    <w:bottom w:val="none" w:sz="0" w:space="0" w:color="auto"/>
                    <w:right w:val="none" w:sz="0" w:space="0" w:color="auto"/>
                  </w:divBdr>
                </w:div>
                <w:div w:id="127206521">
                  <w:marLeft w:val="0"/>
                  <w:marRight w:val="0"/>
                  <w:marTop w:val="0"/>
                  <w:marBottom w:val="0"/>
                  <w:divBdr>
                    <w:top w:val="none" w:sz="0" w:space="0" w:color="auto"/>
                    <w:left w:val="none" w:sz="0" w:space="0" w:color="auto"/>
                    <w:bottom w:val="none" w:sz="0" w:space="0" w:color="auto"/>
                    <w:right w:val="none" w:sz="0" w:space="0" w:color="auto"/>
                  </w:divBdr>
                </w:div>
                <w:div w:id="1370372999">
                  <w:marLeft w:val="0"/>
                  <w:marRight w:val="0"/>
                  <w:marTop w:val="0"/>
                  <w:marBottom w:val="0"/>
                  <w:divBdr>
                    <w:top w:val="none" w:sz="0" w:space="0" w:color="auto"/>
                    <w:left w:val="none" w:sz="0" w:space="0" w:color="auto"/>
                    <w:bottom w:val="none" w:sz="0" w:space="0" w:color="auto"/>
                    <w:right w:val="none" w:sz="0" w:space="0" w:color="auto"/>
                  </w:divBdr>
                  <w:divsChild>
                    <w:div w:id="492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00">
              <w:marLeft w:val="0"/>
              <w:marRight w:val="0"/>
              <w:marTop w:val="0"/>
              <w:marBottom w:val="0"/>
              <w:divBdr>
                <w:top w:val="none" w:sz="0" w:space="0" w:color="auto"/>
                <w:left w:val="none" w:sz="0" w:space="0" w:color="auto"/>
                <w:bottom w:val="none" w:sz="0" w:space="0" w:color="auto"/>
                <w:right w:val="none" w:sz="0" w:space="0" w:color="auto"/>
              </w:divBdr>
              <w:divsChild>
                <w:div w:id="76828612">
                  <w:marLeft w:val="0"/>
                  <w:marRight w:val="0"/>
                  <w:marTop w:val="0"/>
                  <w:marBottom w:val="0"/>
                  <w:divBdr>
                    <w:top w:val="none" w:sz="0" w:space="0" w:color="auto"/>
                    <w:left w:val="none" w:sz="0" w:space="0" w:color="auto"/>
                    <w:bottom w:val="none" w:sz="0" w:space="0" w:color="auto"/>
                    <w:right w:val="none" w:sz="0" w:space="0" w:color="auto"/>
                  </w:divBdr>
                </w:div>
                <w:div w:id="998775336">
                  <w:marLeft w:val="0"/>
                  <w:marRight w:val="0"/>
                  <w:marTop w:val="0"/>
                  <w:marBottom w:val="0"/>
                  <w:divBdr>
                    <w:top w:val="none" w:sz="0" w:space="0" w:color="auto"/>
                    <w:left w:val="none" w:sz="0" w:space="0" w:color="auto"/>
                    <w:bottom w:val="none" w:sz="0" w:space="0" w:color="auto"/>
                    <w:right w:val="none" w:sz="0" w:space="0" w:color="auto"/>
                  </w:divBdr>
                  <w:divsChild>
                    <w:div w:id="922252858">
                      <w:marLeft w:val="0"/>
                      <w:marRight w:val="0"/>
                      <w:marTop w:val="0"/>
                      <w:marBottom w:val="0"/>
                      <w:divBdr>
                        <w:top w:val="none" w:sz="0" w:space="0" w:color="auto"/>
                        <w:left w:val="none" w:sz="0" w:space="0" w:color="auto"/>
                        <w:bottom w:val="none" w:sz="0" w:space="0" w:color="auto"/>
                        <w:right w:val="none" w:sz="0" w:space="0" w:color="auto"/>
                      </w:divBdr>
                    </w:div>
                  </w:divsChild>
                </w:div>
                <w:div w:id="34083395">
                  <w:marLeft w:val="0"/>
                  <w:marRight w:val="0"/>
                  <w:marTop w:val="0"/>
                  <w:marBottom w:val="0"/>
                  <w:divBdr>
                    <w:top w:val="none" w:sz="0" w:space="0" w:color="auto"/>
                    <w:left w:val="none" w:sz="0" w:space="0" w:color="auto"/>
                    <w:bottom w:val="none" w:sz="0" w:space="0" w:color="auto"/>
                    <w:right w:val="none" w:sz="0" w:space="0" w:color="auto"/>
                  </w:divBdr>
                </w:div>
                <w:div w:id="1211920063">
                  <w:marLeft w:val="0"/>
                  <w:marRight w:val="0"/>
                  <w:marTop w:val="0"/>
                  <w:marBottom w:val="0"/>
                  <w:divBdr>
                    <w:top w:val="none" w:sz="0" w:space="0" w:color="auto"/>
                    <w:left w:val="none" w:sz="0" w:space="0" w:color="auto"/>
                    <w:bottom w:val="none" w:sz="0" w:space="0" w:color="auto"/>
                    <w:right w:val="none" w:sz="0" w:space="0" w:color="auto"/>
                  </w:divBdr>
                  <w:divsChild>
                    <w:div w:id="365719124">
                      <w:marLeft w:val="0"/>
                      <w:marRight w:val="0"/>
                      <w:marTop w:val="0"/>
                      <w:marBottom w:val="0"/>
                      <w:divBdr>
                        <w:top w:val="none" w:sz="0" w:space="0" w:color="auto"/>
                        <w:left w:val="none" w:sz="0" w:space="0" w:color="auto"/>
                        <w:bottom w:val="none" w:sz="0" w:space="0" w:color="auto"/>
                        <w:right w:val="none" w:sz="0" w:space="0" w:color="auto"/>
                      </w:divBdr>
                    </w:div>
                  </w:divsChild>
                </w:div>
                <w:div w:id="351498566">
                  <w:marLeft w:val="0"/>
                  <w:marRight w:val="0"/>
                  <w:marTop w:val="0"/>
                  <w:marBottom w:val="0"/>
                  <w:divBdr>
                    <w:top w:val="none" w:sz="0" w:space="0" w:color="auto"/>
                    <w:left w:val="none" w:sz="0" w:space="0" w:color="auto"/>
                    <w:bottom w:val="none" w:sz="0" w:space="0" w:color="auto"/>
                    <w:right w:val="none" w:sz="0" w:space="0" w:color="auto"/>
                  </w:divBdr>
                  <w:divsChild>
                    <w:div w:id="1326976668">
                      <w:marLeft w:val="0"/>
                      <w:marRight w:val="0"/>
                      <w:marTop w:val="0"/>
                      <w:marBottom w:val="0"/>
                      <w:divBdr>
                        <w:top w:val="none" w:sz="0" w:space="0" w:color="auto"/>
                        <w:left w:val="none" w:sz="0" w:space="0" w:color="auto"/>
                        <w:bottom w:val="none" w:sz="0" w:space="0" w:color="auto"/>
                        <w:right w:val="none" w:sz="0" w:space="0" w:color="auto"/>
                      </w:divBdr>
                    </w:div>
                  </w:divsChild>
                </w:div>
                <w:div w:id="1123381949">
                  <w:marLeft w:val="0"/>
                  <w:marRight w:val="0"/>
                  <w:marTop w:val="0"/>
                  <w:marBottom w:val="0"/>
                  <w:divBdr>
                    <w:top w:val="none" w:sz="0" w:space="0" w:color="auto"/>
                    <w:left w:val="none" w:sz="0" w:space="0" w:color="auto"/>
                    <w:bottom w:val="none" w:sz="0" w:space="0" w:color="auto"/>
                    <w:right w:val="none" w:sz="0" w:space="0" w:color="auto"/>
                  </w:divBdr>
                </w:div>
                <w:div w:id="592326390">
                  <w:marLeft w:val="0"/>
                  <w:marRight w:val="0"/>
                  <w:marTop w:val="0"/>
                  <w:marBottom w:val="0"/>
                  <w:divBdr>
                    <w:top w:val="none" w:sz="0" w:space="0" w:color="auto"/>
                    <w:left w:val="none" w:sz="0" w:space="0" w:color="auto"/>
                    <w:bottom w:val="none" w:sz="0" w:space="0" w:color="auto"/>
                    <w:right w:val="none" w:sz="0" w:space="0" w:color="auto"/>
                  </w:divBdr>
                  <w:divsChild>
                    <w:div w:id="2042196370">
                      <w:marLeft w:val="0"/>
                      <w:marRight w:val="0"/>
                      <w:marTop w:val="0"/>
                      <w:marBottom w:val="0"/>
                      <w:divBdr>
                        <w:top w:val="none" w:sz="0" w:space="0" w:color="auto"/>
                        <w:left w:val="none" w:sz="0" w:space="0" w:color="auto"/>
                        <w:bottom w:val="none" w:sz="0" w:space="0" w:color="auto"/>
                        <w:right w:val="none" w:sz="0" w:space="0" w:color="auto"/>
                      </w:divBdr>
                    </w:div>
                  </w:divsChild>
                </w:div>
                <w:div w:id="1120148082">
                  <w:marLeft w:val="0"/>
                  <w:marRight w:val="0"/>
                  <w:marTop w:val="0"/>
                  <w:marBottom w:val="0"/>
                  <w:divBdr>
                    <w:top w:val="none" w:sz="0" w:space="0" w:color="auto"/>
                    <w:left w:val="none" w:sz="0" w:space="0" w:color="auto"/>
                    <w:bottom w:val="none" w:sz="0" w:space="0" w:color="auto"/>
                    <w:right w:val="none" w:sz="0" w:space="0" w:color="auto"/>
                  </w:divBdr>
                  <w:divsChild>
                    <w:div w:id="748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6244">
              <w:marLeft w:val="0"/>
              <w:marRight w:val="0"/>
              <w:marTop w:val="0"/>
              <w:marBottom w:val="0"/>
              <w:divBdr>
                <w:top w:val="none" w:sz="0" w:space="0" w:color="auto"/>
                <w:left w:val="none" w:sz="0" w:space="0" w:color="auto"/>
                <w:bottom w:val="none" w:sz="0" w:space="0" w:color="auto"/>
                <w:right w:val="none" w:sz="0" w:space="0" w:color="auto"/>
              </w:divBdr>
              <w:divsChild>
                <w:div w:id="1052926615">
                  <w:marLeft w:val="0"/>
                  <w:marRight w:val="0"/>
                  <w:marTop w:val="0"/>
                  <w:marBottom w:val="0"/>
                  <w:divBdr>
                    <w:top w:val="none" w:sz="0" w:space="0" w:color="auto"/>
                    <w:left w:val="none" w:sz="0" w:space="0" w:color="auto"/>
                    <w:bottom w:val="none" w:sz="0" w:space="0" w:color="auto"/>
                    <w:right w:val="none" w:sz="0" w:space="0" w:color="auto"/>
                  </w:divBdr>
                  <w:divsChild>
                    <w:div w:id="1813013809">
                      <w:marLeft w:val="0"/>
                      <w:marRight w:val="0"/>
                      <w:marTop w:val="0"/>
                      <w:marBottom w:val="0"/>
                      <w:divBdr>
                        <w:top w:val="none" w:sz="0" w:space="0" w:color="auto"/>
                        <w:left w:val="none" w:sz="0" w:space="0" w:color="auto"/>
                        <w:bottom w:val="none" w:sz="0" w:space="0" w:color="auto"/>
                        <w:right w:val="none" w:sz="0" w:space="0" w:color="auto"/>
                      </w:divBdr>
                    </w:div>
                  </w:divsChild>
                </w:div>
                <w:div w:id="96143028">
                  <w:marLeft w:val="0"/>
                  <w:marRight w:val="0"/>
                  <w:marTop w:val="0"/>
                  <w:marBottom w:val="0"/>
                  <w:divBdr>
                    <w:top w:val="none" w:sz="0" w:space="0" w:color="auto"/>
                    <w:left w:val="none" w:sz="0" w:space="0" w:color="auto"/>
                    <w:bottom w:val="none" w:sz="0" w:space="0" w:color="auto"/>
                    <w:right w:val="none" w:sz="0" w:space="0" w:color="auto"/>
                  </w:divBdr>
                  <w:divsChild>
                    <w:div w:id="1659845132">
                      <w:marLeft w:val="0"/>
                      <w:marRight w:val="0"/>
                      <w:marTop w:val="0"/>
                      <w:marBottom w:val="0"/>
                      <w:divBdr>
                        <w:top w:val="none" w:sz="0" w:space="0" w:color="auto"/>
                        <w:left w:val="none" w:sz="0" w:space="0" w:color="auto"/>
                        <w:bottom w:val="none" w:sz="0" w:space="0" w:color="auto"/>
                        <w:right w:val="none" w:sz="0" w:space="0" w:color="auto"/>
                      </w:divBdr>
                    </w:div>
                  </w:divsChild>
                </w:div>
                <w:div w:id="107313644">
                  <w:marLeft w:val="0"/>
                  <w:marRight w:val="0"/>
                  <w:marTop w:val="0"/>
                  <w:marBottom w:val="0"/>
                  <w:divBdr>
                    <w:top w:val="none" w:sz="0" w:space="0" w:color="auto"/>
                    <w:left w:val="none" w:sz="0" w:space="0" w:color="auto"/>
                    <w:bottom w:val="none" w:sz="0" w:space="0" w:color="auto"/>
                    <w:right w:val="none" w:sz="0" w:space="0" w:color="auto"/>
                  </w:divBdr>
                  <w:divsChild>
                    <w:div w:id="1044865398">
                      <w:marLeft w:val="0"/>
                      <w:marRight w:val="0"/>
                      <w:marTop w:val="0"/>
                      <w:marBottom w:val="0"/>
                      <w:divBdr>
                        <w:top w:val="none" w:sz="0" w:space="0" w:color="auto"/>
                        <w:left w:val="none" w:sz="0" w:space="0" w:color="auto"/>
                        <w:bottom w:val="none" w:sz="0" w:space="0" w:color="auto"/>
                        <w:right w:val="none" w:sz="0" w:space="0" w:color="auto"/>
                      </w:divBdr>
                    </w:div>
                  </w:divsChild>
                </w:div>
                <w:div w:id="383915100">
                  <w:marLeft w:val="0"/>
                  <w:marRight w:val="0"/>
                  <w:marTop w:val="0"/>
                  <w:marBottom w:val="0"/>
                  <w:divBdr>
                    <w:top w:val="none" w:sz="0" w:space="0" w:color="auto"/>
                    <w:left w:val="none" w:sz="0" w:space="0" w:color="auto"/>
                    <w:bottom w:val="none" w:sz="0" w:space="0" w:color="auto"/>
                    <w:right w:val="none" w:sz="0" w:space="0" w:color="auto"/>
                  </w:divBdr>
                  <w:divsChild>
                    <w:div w:id="182332059">
                      <w:marLeft w:val="0"/>
                      <w:marRight w:val="0"/>
                      <w:marTop w:val="0"/>
                      <w:marBottom w:val="0"/>
                      <w:divBdr>
                        <w:top w:val="none" w:sz="0" w:space="0" w:color="auto"/>
                        <w:left w:val="none" w:sz="0" w:space="0" w:color="auto"/>
                        <w:bottom w:val="none" w:sz="0" w:space="0" w:color="auto"/>
                        <w:right w:val="none" w:sz="0" w:space="0" w:color="auto"/>
                      </w:divBdr>
                    </w:div>
                  </w:divsChild>
                </w:div>
                <w:div w:id="669135505">
                  <w:marLeft w:val="0"/>
                  <w:marRight w:val="0"/>
                  <w:marTop w:val="0"/>
                  <w:marBottom w:val="0"/>
                  <w:divBdr>
                    <w:top w:val="none" w:sz="0" w:space="0" w:color="auto"/>
                    <w:left w:val="none" w:sz="0" w:space="0" w:color="auto"/>
                    <w:bottom w:val="none" w:sz="0" w:space="0" w:color="auto"/>
                    <w:right w:val="none" w:sz="0" w:space="0" w:color="auto"/>
                  </w:divBdr>
                  <w:divsChild>
                    <w:div w:id="1933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1431">
              <w:marLeft w:val="0"/>
              <w:marRight w:val="0"/>
              <w:marTop w:val="0"/>
              <w:marBottom w:val="0"/>
              <w:divBdr>
                <w:top w:val="none" w:sz="0" w:space="0" w:color="auto"/>
                <w:left w:val="none" w:sz="0" w:space="0" w:color="auto"/>
                <w:bottom w:val="none" w:sz="0" w:space="0" w:color="auto"/>
                <w:right w:val="none" w:sz="0" w:space="0" w:color="auto"/>
              </w:divBdr>
              <w:divsChild>
                <w:div w:id="702289855">
                  <w:marLeft w:val="0"/>
                  <w:marRight w:val="0"/>
                  <w:marTop w:val="0"/>
                  <w:marBottom w:val="0"/>
                  <w:divBdr>
                    <w:top w:val="none" w:sz="0" w:space="0" w:color="auto"/>
                    <w:left w:val="none" w:sz="0" w:space="0" w:color="auto"/>
                    <w:bottom w:val="none" w:sz="0" w:space="0" w:color="auto"/>
                    <w:right w:val="none" w:sz="0" w:space="0" w:color="auto"/>
                  </w:divBdr>
                </w:div>
                <w:div w:id="224296093">
                  <w:marLeft w:val="0"/>
                  <w:marRight w:val="0"/>
                  <w:marTop w:val="0"/>
                  <w:marBottom w:val="0"/>
                  <w:divBdr>
                    <w:top w:val="none" w:sz="0" w:space="0" w:color="auto"/>
                    <w:left w:val="none" w:sz="0" w:space="0" w:color="auto"/>
                    <w:bottom w:val="none" w:sz="0" w:space="0" w:color="auto"/>
                    <w:right w:val="none" w:sz="0" w:space="0" w:color="auto"/>
                  </w:divBdr>
                </w:div>
                <w:div w:id="815488661">
                  <w:marLeft w:val="0"/>
                  <w:marRight w:val="0"/>
                  <w:marTop w:val="0"/>
                  <w:marBottom w:val="0"/>
                  <w:divBdr>
                    <w:top w:val="none" w:sz="0" w:space="0" w:color="auto"/>
                    <w:left w:val="none" w:sz="0" w:space="0" w:color="auto"/>
                    <w:bottom w:val="none" w:sz="0" w:space="0" w:color="auto"/>
                    <w:right w:val="none" w:sz="0" w:space="0" w:color="auto"/>
                  </w:divBdr>
                </w:div>
                <w:div w:id="572004484">
                  <w:marLeft w:val="0"/>
                  <w:marRight w:val="0"/>
                  <w:marTop w:val="0"/>
                  <w:marBottom w:val="0"/>
                  <w:divBdr>
                    <w:top w:val="none" w:sz="0" w:space="0" w:color="auto"/>
                    <w:left w:val="none" w:sz="0" w:space="0" w:color="auto"/>
                    <w:bottom w:val="none" w:sz="0" w:space="0" w:color="auto"/>
                    <w:right w:val="none" w:sz="0" w:space="0" w:color="auto"/>
                  </w:divBdr>
                </w:div>
                <w:div w:id="204566056">
                  <w:marLeft w:val="0"/>
                  <w:marRight w:val="0"/>
                  <w:marTop w:val="0"/>
                  <w:marBottom w:val="0"/>
                  <w:divBdr>
                    <w:top w:val="none" w:sz="0" w:space="0" w:color="auto"/>
                    <w:left w:val="none" w:sz="0" w:space="0" w:color="auto"/>
                    <w:bottom w:val="none" w:sz="0" w:space="0" w:color="auto"/>
                    <w:right w:val="none" w:sz="0" w:space="0" w:color="auto"/>
                  </w:divBdr>
                </w:div>
                <w:div w:id="617687175">
                  <w:marLeft w:val="0"/>
                  <w:marRight w:val="0"/>
                  <w:marTop w:val="0"/>
                  <w:marBottom w:val="0"/>
                  <w:divBdr>
                    <w:top w:val="none" w:sz="0" w:space="0" w:color="auto"/>
                    <w:left w:val="none" w:sz="0" w:space="0" w:color="auto"/>
                    <w:bottom w:val="none" w:sz="0" w:space="0" w:color="auto"/>
                    <w:right w:val="none" w:sz="0" w:space="0" w:color="auto"/>
                  </w:divBdr>
                </w:div>
                <w:div w:id="1993098755">
                  <w:marLeft w:val="0"/>
                  <w:marRight w:val="0"/>
                  <w:marTop w:val="0"/>
                  <w:marBottom w:val="0"/>
                  <w:divBdr>
                    <w:top w:val="none" w:sz="0" w:space="0" w:color="auto"/>
                    <w:left w:val="none" w:sz="0" w:space="0" w:color="auto"/>
                    <w:bottom w:val="none" w:sz="0" w:space="0" w:color="auto"/>
                    <w:right w:val="none" w:sz="0" w:space="0" w:color="auto"/>
                  </w:divBdr>
                  <w:divsChild>
                    <w:div w:id="12237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6682">
      <w:bodyDiv w:val="1"/>
      <w:marLeft w:val="0"/>
      <w:marRight w:val="0"/>
      <w:marTop w:val="0"/>
      <w:marBottom w:val="0"/>
      <w:divBdr>
        <w:top w:val="none" w:sz="0" w:space="0" w:color="auto"/>
        <w:left w:val="none" w:sz="0" w:space="0" w:color="auto"/>
        <w:bottom w:val="none" w:sz="0" w:space="0" w:color="auto"/>
        <w:right w:val="none" w:sz="0" w:space="0" w:color="auto"/>
      </w:divBdr>
      <w:divsChild>
        <w:div w:id="215749316">
          <w:marLeft w:val="0"/>
          <w:marRight w:val="0"/>
          <w:marTop w:val="0"/>
          <w:marBottom w:val="0"/>
          <w:divBdr>
            <w:top w:val="none" w:sz="0" w:space="0" w:color="auto"/>
            <w:left w:val="none" w:sz="0" w:space="0" w:color="auto"/>
            <w:bottom w:val="none" w:sz="0" w:space="0" w:color="auto"/>
            <w:right w:val="none" w:sz="0" w:space="0" w:color="auto"/>
          </w:divBdr>
          <w:divsChild>
            <w:div w:id="1389720553">
              <w:marLeft w:val="0"/>
              <w:marRight w:val="0"/>
              <w:marTop w:val="0"/>
              <w:marBottom w:val="0"/>
              <w:divBdr>
                <w:top w:val="none" w:sz="0" w:space="0" w:color="auto"/>
                <w:left w:val="none" w:sz="0" w:space="0" w:color="auto"/>
                <w:bottom w:val="none" w:sz="0" w:space="0" w:color="auto"/>
                <w:right w:val="none" w:sz="0" w:space="0" w:color="auto"/>
              </w:divBdr>
            </w:div>
            <w:div w:id="1360469718">
              <w:marLeft w:val="0"/>
              <w:marRight w:val="0"/>
              <w:marTop w:val="0"/>
              <w:marBottom w:val="0"/>
              <w:divBdr>
                <w:top w:val="none" w:sz="0" w:space="0" w:color="auto"/>
                <w:left w:val="none" w:sz="0" w:space="0" w:color="auto"/>
                <w:bottom w:val="none" w:sz="0" w:space="0" w:color="auto"/>
                <w:right w:val="none" w:sz="0" w:space="0" w:color="auto"/>
              </w:divBdr>
            </w:div>
            <w:div w:id="1063059711">
              <w:marLeft w:val="0"/>
              <w:marRight w:val="0"/>
              <w:marTop w:val="0"/>
              <w:marBottom w:val="0"/>
              <w:divBdr>
                <w:top w:val="none" w:sz="0" w:space="0" w:color="auto"/>
                <w:left w:val="none" w:sz="0" w:space="0" w:color="auto"/>
                <w:bottom w:val="none" w:sz="0" w:space="0" w:color="auto"/>
                <w:right w:val="none" w:sz="0" w:space="0" w:color="auto"/>
              </w:divBdr>
              <w:divsChild>
                <w:div w:id="60561665">
                  <w:marLeft w:val="0"/>
                  <w:marRight w:val="0"/>
                  <w:marTop w:val="0"/>
                  <w:marBottom w:val="0"/>
                  <w:divBdr>
                    <w:top w:val="none" w:sz="0" w:space="0" w:color="auto"/>
                    <w:left w:val="none" w:sz="0" w:space="0" w:color="auto"/>
                    <w:bottom w:val="none" w:sz="0" w:space="0" w:color="auto"/>
                    <w:right w:val="none" w:sz="0" w:space="0" w:color="auto"/>
                  </w:divBdr>
                </w:div>
              </w:divsChild>
            </w:div>
            <w:div w:id="922765042">
              <w:marLeft w:val="0"/>
              <w:marRight w:val="0"/>
              <w:marTop w:val="0"/>
              <w:marBottom w:val="0"/>
              <w:divBdr>
                <w:top w:val="none" w:sz="0" w:space="0" w:color="auto"/>
                <w:left w:val="none" w:sz="0" w:space="0" w:color="auto"/>
                <w:bottom w:val="none" w:sz="0" w:space="0" w:color="auto"/>
                <w:right w:val="none" w:sz="0" w:space="0" w:color="auto"/>
              </w:divBdr>
              <w:divsChild>
                <w:div w:id="1192958812">
                  <w:marLeft w:val="0"/>
                  <w:marRight w:val="0"/>
                  <w:marTop w:val="0"/>
                  <w:marBottom w:val="0"/>
                  <w:divBdr>
                    <w:top w:val="none" w:sz="0" w:space="0" w:color="auto"/>
                    <w:left w:val="none" w:sz="0" w:space="0" w:color="auto"/>
                    <w:bottom w:val="none" w:sz="0" w:space="0" w:color="auto"/>
                    <w:right w:val="none" w:sz="0" w:space="0" w:color="auto"/>
                  </w:divBdr>
                </w:div>
              </w:divsChild>
            </w:div>
            <w:div w:id="872687987">
              <w:marLeft w:val="0"/>
              <w:marRight w:val="0"/>
              <w:marTop w:val="0"/>
              <w:marBottom w:val="0"/>
              <w:divBdr>
                <w:top w:val="none" w:sz="0" w:space="0" w:color="auto"/>
                <w:left w:val="none" w:sz="0" w:space="0" w:color="auto"/>
                <w:bottom w:val="none" w:sz="0" w:space="0" w:color="auto"/>
                <w:right w:val="none" w:sz="0" w:space="0" w:color="auto"/>
              </w:divBdr>
              <w:divsChild>
                <w:div w:id="1348675920">
                  <w:marLeft w:val="0"/>
                  <w:marRight w:val="0"/>
                  <w:marTop w:val="0"/>
                  <w:marBottom w:val="0"/>
                  <w:divBdr>
                    <w:top w:val="none" w:sz="0" w:space="0" w:color="auto"/>
                    <w:left w:val="none" w:sz="0" w:space="0" w:color="auto"/>
                    <w:bottom w:val="none" w:sz="0" w:space="0" w:color="auto"/>
                    <w:right w:val="none" w:sz="0" w:space="0" w:color="auto"/>
                  </w:divBdr>
                </w:div>
                <w:div w:id="1988314985">
                  <w:marLeft w:val="0"/>
                  <w:marRight w:val="0"/>
                  <w:marTop w:val="0"/>
                  <w:marBottom w:val="0"/>
                  <w:divBdr>
                    <w:top w:val="none" w:sz="0" w:space="0" w:color="auto"/>
                    <w:left w:val="none" w:sz="0" w:space="0" w:color="auto"/>
                    <w:bottom w:val="none" w:sz="0" w:space="0" w:color="auto"/>
                    <w:right w:val="none" w:sz="0" w:space="0" w:color="auto"/>
                  </w:divBdr>
                </w:div>
                <w:div w:id="754324950">
                  <w:marLeft w:val="0"/>
                  <w:marRight w:val="0"/>
                  <w:marTop w:val="0"/>
                  <w:marBottom w:val="0"/>
                  <w:divBdr>
                    <w:top w:val="none" w:sz="0" w:space="0" w:color="auto"/>
                    <w:left w:val="none" w:sz="0" w:space="0" w:color="auto"/>
                    <w:bottom w:val="none" w:sz="0" w:space="0" w:color="auto"/>
                    <w:right w:val="none" w:sz="0" w:space="0" w:color="auto"/>
                  </w:divBdr>
                </w:div>
                <w:div w:id="1154686389">
                  <w:marLeft w:val="0"/>
                  <w:marRight w:val="0"/>
                  <w:marTop w:val="0"/>
                  <w:marBottom w:val="0"/>
                  <w:divBdr>
                    <w:top w:val="none" w:sz="0" w:space="0" w:color="auto"/>
                    <w:left w:val="none" w:sz="0" w:space="0" w:color="auto"/>
                    <w:bottom w:val="none" w:sz="0" w:space="0" w:color="auto"/>
                    <w:right w:val="none" w:sz="0" w:space="0" w:color="auto"/>
                  </w:divBdr>
                </w:div>
              </w:divsChild>
            </w:div>
            <w:div w:id="708802529">
              <w:marLeft w:val="0"/>
              <w:marRight w:val="0"/>
              <w:marTop w:val="0"/>
              <w:marBottom w:val="0"/>
              <w:divBdr>
                <w:top w:val="none" w:sz="0" w:space="0" w:color="auto"/>
                <w:left w:val="none" w:sz="0" w:space="0" w:color="auto"/>
                <w:bottom w:val="none" w:sz="0" w:space="0" w:color="auto"/>
                <w:right w:val="none" w:sz="0" w:space="0" w:color="auto"/>
              </w:divBdr>
              <w:divsChild>
                <w:div w:id="1211921196">
                  <w:marLeft w:val="0"/>
                  <w:marRight w:val="0"/>
                  <w:marTop w:val="0"/>
                  <w:marBottom w:val="0"/>
                  <w:divBdr>
                    <w:top w:val="none" w:sz="0" w:space="0" w:color="auto"/>
                    <w:left w:val="none" w:sz="0" w:space="0" w:color="auto"/>
                    <w:bottom w:val="none" w:sz="0" w:space="0" w:color="auto"/>
                    <w:right w:val="none" w:sz="0" w:space="0" w:color="auto"/>
                  </w:divBdr>
                </w:div>
                <w:div w:id="117185596">
                  <w:marLeft w:val="0"/>
                  <w:marRight w:val="0"/>
                  <w:marTop w:val="0"/>
                  <w:marBottom w:val="0"/>
                  <w:divBdr>
                    <w:top w:val="none" w:sz="0" w:space="0" w:color="auto"/>
                    <w:left w:val="none" w:sz="0" w:space="0" w:color="auto"/>
                    <w:bottom w:val="none" w:sz="0" w:space="0" w:color="auto"/>
                    <w:right w:val="none" w:sz="0" w:space="0" w:color="auto"/>
                  </w:divBdr>
                </w:div>
                <w:div w:id="984625132">
                  <w:marLeft w:val="0"/>
                  <w:marRight w:val="0"/>
                  <w:marTop w:val="0"/>
                  <w:marBottom w:val="0"/>
                  <w:divBdr>
                    <w:top w:val="none" w:sz="0" w:space="0" w:color="auto"/>
                    <w:left w:val="none" w:sz="0" w:space="0" w:color="auto"/>
                    <w:bottom w:val="none" w:sz="0" w:space="0" w:color="auto"/>
                    <w:right w:val="none" w:sz="0" w:space="0" w:color="auto"/>
                  </w:divBdr>
                </w:div>
                <w:div w:id="184832770">
                  <w:marLeft w:val="0"/>
                  <w:marRight w:val="0"/>
                  <w:marTop w:val="0"/>
                  <w:marBottom w:val="0"/>
                  <w:divBdr>
                    <w:top w:val="none" w:sz="0" w:space="0" w:color="auto"/>
                    <w:left w:val="none" w:sz="0" w:space="0" w:color="auto"/>
                    <w:bottom w:val="none" w:sz="0" w:space="0" w:color="auto"/>
                    <w:right w:val="none" w:sz="0" w:space="0" w:color="auto"/>
                  </w:divBdr>
                </w:div>
                <w:div w:id="628557142">
                  <w:marLeft w:val="0"/>
                  <w:marRight w:val="0"/>
                  <w:marTop w:val="0"/>
                  <w:marBottom w:val="0"/>
                  <w:divBdr>
                    <w:top w:val="none" w:sz="0" w:space="0" w:color="auto"/>
                    <w:left w:val="none" w:sz="0" w:space="0" w:color="auto"/>
                    <w:bottom w:val="none" w:sz="0" w:space="0" w:color="auto"/>
                    <w:right w:val="none" w:sz="0" w:space="0" w:color="auto"/>
                  </w:divBdr>
                </w:div>
                <w:div w:id="1031029285">
                  <w:marLeft w:val="0"/>
                  <w:marRight w:val="0"/>
                  <w:marTop w:val="0"/>
                  <w:marBottom w:val="0"/>
                  <w:divBdr>
                    <w:top w:val="none" w:sz="0" w:space="0" w:color="auto"/>
                    <w:left w:val="none" w:sz="0" w:space="0" w:color="auto"/>
                    <w:bottom w:val="none" w:sz="0" w:space="0" w:color="auto"/>
                    <w:right w:val="none" w:sz="0" w:space="0" w:color="auto"/>
                  </w:divBdr>
                </w:div>
                <w:div w:id="449129336">
                  <w:marLeft w:val="0"/>
                  <w:marRight w:val="0"/>
                  <w:marTop w:val="0"/>
                  <w:marBottom w:val="0"/>
                  <w:divBdr>
                    <w:top w:val="none" w:sz="0" w:space="0" w:color="auto"/>
                    <w:left w:val="none" w:sz="0" w:space="0" w:color="auto"/>
                    <w:bottom w:val="none" w:sz="0" w:space="0" w:color="auto"/>
                    <w:right w:val="none" w:sz="0" w:space="0" w:color="auto"/>
                  </w:divBdr>
                </w:div>
              </w:divsChild>
            </w:div>
            <w:div w:id="717167083">
              <w:marLeft w:val="0"/>
              <w:marRight w:val="0"/>
              <w:marTop w:val="0"/>
              <w:marBottom w:val="0"/>
              <w:divBdr>
                <w:top w:val="none" w:sz="0" w:space="0" w:color="auto"/>
                <w:left w:val="none" w:sz="0" w:space="0" w:color="auto"/>
                <w:bottom w:val="none" w:sz="0" w:space="0" w:color="auto"/>
                <w:right w:val="none" w:sz="0" w:space="0" w:color="auto"/>
              </w:divBdr>
              <w:divsChild>
                <w:div w:id="588587912">
                  <w:marLeft w:val="0"/>
                  <w:marRight w:val="0"/>
                  <w:marTop w:val="0"/>
                  <w:marBottom w:val="0"/>
                  <w:divBdr>
                    <w:top w:val="none" w:sz="0" w:space="0" w:color="auto"/>
                    <w:left w:val="none" w:sz="0" w:space="0" w:color="auto"/>
                    <w:bottom w:val="none" w:sz="0" w:space="0" w:color="auto"/>
                    <w:right w:val="none" w:sz="0" w:space="0" w:color="auto"/>
                  </w:divBdr>
                </w:div>
                <w:div w:id="454715847">
                  <w:marLeft w:val="0"/>
                  <w:marRight w:val="0"/>
                  <w:marTop w:val="0"/>
                  <w:marBottom w:val="0"/>
                  <w:divBdr>
                    <w:top w:val="none" w:sz="0" w:space="0" w:color="auto"/>
                    <w:left w:val="none" w:sz="0" w:space="0" w:color="auto"/>
                    <w:bottom w:val="none" w:sz="0" w:space="0" w:color="auto"/>
                    <w:right w:val="none" w:sz="0" w:space="0" w:color="auto"/>
                  </w:divBdr>
                </w:div>
              </w:divsChild>
            </w:div>
            <w:div w:id="1975715926">
              <w:marLeft w:val="0"/>
              <w:marRight w:val="0"/>
              <w:marTop w:val="0"/>
              <w:marBottom w:val="0"/>
              <w:divBdr>
                <w:top w:val="none" w:sz="0" w:space="0" w:color="auto"/>
                <w:left w:val="none" w:sz="0" w:space="0" w:color="auto"/>
                <w:bottom w:val="none" w:sz="0" w:space="0" w:color="auto"/>
                <w:right w:val="none" w:sz="0" w:space="0" w:color="auto"/>
              </w:divBdr>
              <w:divsChild>
                <w:div w:id="1328900633">
                  <w:marLeft w:val="0"/>
                  <w:marRight w:val="0"/>
                  <w:marTop w:val="0"/>
                  <w:marBottom w:val="0"/>
                  <w:divBdr>
                    <w:top w:val="none" w:sz="0" w:space="0" w:color="auto"/>
                    <w:left w:val="none" w:sz="0" w:space="0" w:color="auto"/>
                    <w:bottom w:val="none" w:sz="0" w:space="0" w:color="auto"/>
                    <w:right w:val="none" w:sz="0" w:space="0" w:color="auto"/>
                  </w:divBdr>
                </w:div>
                <w:div w:id="1711415680">
                  <w:marLeft w:val="0"/>
                  <w:marRight w:val="0"/>
                  <w:marTop w:val="0"/>
                  <w:marBottom w:val="0"/>
                  <w:divBdr>
                    <w:top w:val="none" w:sz="0" w:space="0" w:color="auto"/>
                    <w:left w:val="none" w:sz="0" w:space="0" w:color="auto"/>
                    <w:bottom w:val="none" w:sz="0" w:space="0" w:color="auto"/>
                    <w:right w:val="none" w:sz="0" w:space="0" w:color="auto"/>
                  </w:divBdr>
                </w:div>
                <w:div w:id="1315258766">
                  <w:marLeft w:val="0"/>
                  <w:marRight w:val="0"/>
                  <w:marTop w:val="0"/>
                  <w:marBottom w:val="0"/>
                  <w:divBdr>
                    <w:top w:val="none" w:sz="0" w:space="0" w:color="auto"/>
                    <w:left w:val="none" w:sz="0" w:space="0" w:color="auto"/>
                    <w:bottom w:val="none" w:sz="0" w:space="0" w:color="auto"/>
                    <w:right w:val="none" w:sz="0" w:space="0" w:color="auto"/>
                  </w:divBdr>
                </w:div>
                <w:div w:id="237248315">
                  <w:marLeft w:val="0"/>
                  <w:marRight w:val="0"/>
                  <w:marTop w:val="0"/>
                  <w:marBottom w:val="0"/>
                  <w:divBdr>
                    <w:top w:val="none" w:sz="0" w:space="0" w:color="auto"/>
                    <w:left w:val="none" w:sz="0" w:space="0" w:color="auto"/>
                    <w:bottom w:val="none" w:sz="0" w:space="0" w:color="auto"/>
                    <w:right w:val="none" w:sz="0" w:space="0" w:color="auto"/>
                  </w:divBdr>
                </w:div>
                <w:div w:id="870143998">
                  <w:marLeft w:val="0"/>
                  <w:marRight w:val="0"/>
                  <w:marTop w:val="0"/>
                  <w:marBottom w:val="0"/>
                  <w:divBdr>
                    <w:top w:val="none" w:sz="0" w:space="0" w:color="auto"/>
                    <w:left w:val="none" w:sz="0" w:space="0" w:color="auto"/>
                    <w:bottom w:val="none" w:sz="0" w:space="0" w:color="auto"/>
                    <w:right w:val="none" w:sz="0" w:space="0" w:color="auto"/>
                  </w:divBdr>
                </w:div>
                <w:div w:id="1155073488">
                  <w:marLeft w:val="0"/>
                  <w:marRight w:val="0"/>
                  <w:marTop w:val="0"/>
                  <w:marBottom w:val="0"/>
                  <w:divBdr>
                    <w:top w:val="none" w:sz="0" w:space="0" w:color="auto"/>
                    <w:left w:val="none" w:sz="0" w:space="0" w:color="auto"/>
                    <w:bottom w:val="none" w:sz="0" w:space="0" w:color="auto"/>
                    <w:right w:val="none" w:sz="0" w:space="0" w:color="auto"/>
                  </w:divBdr>
                </w:div>
                <w:div w:id="182326637">
                  <w:marLeft w:val="0"/>
                  <w:marRight w:val="0"/>
                  <w:marTop w:val="0"/>
                  <w:marBottom w:val="0"/>
                  <w:divBdr>
                    <w:top w:val="none" w:sz="0" w:space="0" w:color="auto"/>
                    <w:left w:val="none" w:sz="0" w:space="0" w:color="auto"/>
                    <w:bottom w:val="none" w:sz="0" w:space="0" w:color="auto"/>
                    <w:right w:val="none" w:sz="0" w:space="0" w:color="auto"/>
                  </w:divBdr>
                </w:div>
              </w:divsChild>
            </w:div>
            <w:div w:id="377900114">
              <w:marLeft w:val="0"/>
              <w:marRight w:val="0"/>
              <w:marTop w:val="0"/>
              <w:marBottom w:val="0"/>
              <w:divBdr>
                <w:top w:val="none" w:sz="0" w:space="0" w:color="auto"/>
                <w:left w:val="none" w:sz="0" w:space="0" w:color="auto"/>
                <w:bottom w:val="none" w:sz="0" w:space="0" w:color="auto"/>
                <w:right w:val="none" w:sz="0" w:space="0" w:color="auto"/>
              </w:divBdr>
              <w:divsChild>
                <w:div w:id="1429042404">
                  <w:marLeft w:val="0"/>
                  <w:marRight w:val="0"/>
                  <w:marTop w:val="0"/>
                  <w:marBottom w:val="0"/>
                  <w:divBdr>
                    <w:top w:val="none" w:sz="0" w:space="0" w:color="auto"/>
                    <w:left w:val="none" w:sz="0" w:space="0" w:color="auto"/>
                    <w:bottom w:val="none" w:sz="0" w:space="0" w:color="auto"/>
                    <w:right w:val="none" w:sz="0" w:space="0" w:color="auto"/>
                  </w:divBdr>
                </w:div>
                <w:div w:id="1964655079">
                  <w:marLeft w:val="0"/>
                  <w:marRight w:val="0"/>
                  <w:marTop w:val="0"/>
                  <w:marBottom w:val="0"/>
                  <w:divBdr>
                    <w:top w:val="none" w:sz="0" w:space="0" w:color="auto"/>
                    <w:left w:val="none" w:sz="0" w:space="0" w:color="auto"/>
                    <w:bottom w:val="none" w:sz="0" w:space="0" w:color="auto"/>
                    <w:right w:val="none" w:sz="0" w:space="0" w:color="auto"/>
                  </w:divBdr>
                </w:div>
                <w:div w:id="1236938182">
                  <w:marLeft w:val="0"/>
                  <w:marRight w:val="0"/>
                  <w:marTop w:val="0"/>
                  <w:marBottom w:val="0"/>
                  <w:divBdr>
                    <w:top w:val="none" w:sz="0" w:space="0" w:color="auto"/>
                    <w:left w:val="none" w:sz="0" w:space="0" w:color="auto"/>
                    <w:bottom w:val="none" w:sz="0" w:space="0" w:color="auto"/>
                    <w:right w:val="none" w:sz="0" w:space="0" w:color="auto"/>
                  </w:divBdr>
                </w:div>
                <w:div w:id="250696499">
                  <w:marLeft w:val="0"/>
                  <w:marRight w:val="0"/>
                  <w:marTop w:val="0"/>
                  <w:marBottom w:val="0"/>
                  <w:divBdr>
                    <w:top w:val="none" w:sz="0" w:space="0" w:color="auto"/>
                    <w:left w:val="none" w:sz="0" w:space="0" w:color="auto"/>
                    <w:bottom w:val="none" w:sz="0" w:space="0" w:color="auto"/>
                    <w:right w:val="none" w:sz="0" w:space="0" w:color="auto"/>
                  </w:divBdr>
                </w:div>
                <w:div w:id="1526358310">
                  <w:marLeft w:val="0"/>
                  <w:marRight w:val="0"/>
                  <w:marTop w:val="0"/>
                  <w:marBottom w:val="0"/>
                  <w:divBdr>
                    <w:top w:val="none" w:sz="0" w:space="0" w:color="auto"/>
                    <w:left w:val="none" w:sz="0" w:space="0" w:color="auto"/>
                    <w:bottom w:val="none" w:sz="0" w:space="0" w:color="auto"/>
                    <w:right w:val="none" w:sz="0" w:space="0" w:color="auto"/>
                  </w:divBdr>
                </w:div>
                <w:div w:id="649095632">
                  <w:marLeft w:val="0"/>
                  <w:marRight w:val="0"/>
                  <w:marTop w:val="0"/>
                  <w:marBottom w:val="0"/>
                  <w:divBdr>
                    <w:top w:val="none" w:sz="0" w:space="0" w:color="auto"/>
                    <w:left w:val="none" w:sz="0" w:space="0" w:color="auto"/>
                    <w:bottom w:val="none" w:sz="0" w:space="0" w:color="auto"/>
                    <w:right w:val="none" w:sz="0" w:space="0" w:color="auto"/>
                  </w:divBdr>
                </w:div>
                <w:div w:id="21326572">
                  <w:marLeft w:val="0"/>
                  <w:marRight w:val="0"/>
                  <w:marTop w:val="0"/>
                  <w:marBottom w:val="0"/>
                  <w:divBdr>
                    <w:top w:val="none" w:sz="0" w:space="0" w:color="auto"/>
                    <w:left w:val="none" w:sz="0" w:space="0" w:color="auto"/>
                    <w:bottom w:val="none" w:sz="0" w:space="0" w:color="auto"/>
                    <w:right w:val="none" w:sz="0" w:space="0" w:color="auto"/>
                  </w:divBdr>
                </w:div>
                <w:div w:id="37314681">
                  <w:marLeft w:val="0"/>
                  <w:marRight w:val="0"/>
                  <w:marTop w:val="0"/>
                  <w:marBottom w:val="0"/>
                  <w:divBdr>
                    <w:top w:val="none" w:sz="0" w:space="0" w:color="auto"/>
                    <w:left w:val="none" w:sz="0" w:space="0" w:color="auto"/>
                    <w:bottom w:val="none" w:sz="0" w:space="0" w:color="auto"/>
                    <w:right w:val="none" w:sz="0" w:space="0" w:color="auto"/>
                  </w:divBdr>
                </w:div>
              </w:divsChild>
            </w:div>
            <w:div w:id="20673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2636">
      <w:bodyDiv w:val="1"/>
      <w:marLeft w:val="0"/>
      <w:marRight w:val="0"/>
      <w:marTop w:val="0"/>
      <w:marBottom w:val="0"/>
      <w:divBdr>
        <w:top w:val="none" w:sz="0" w:space="0" w:color="auto"/>
        <w:left w:val="none" w:sz="0" w:space="0" w:color="auto"/>
        <w:bottom w:val="none" w:sz="0" w:space="0" w:color="auto"/>
        <w:right w:val="none" w:sz="0" w:space="0" w:color="auto"/>
      </w:divBdr>
    </w:div>
    <w:div w:id="77558173">
      <w:bodyDiv w:val="1"/>
      <w:marLeft w:val="0"/>
      <w:marRight w:val="0"/>
      <w:marTop w:val="0"/>
      <w:marBottom w:val="0"/>
      <w:divBdr>
        <w:top w:val="none" w:sz="0" w:space="0" w:color="auto"/>
        <w:left w:val="none" w:sz="0" w:space="0" w:color="auto"/>
        <w:bottom w:val="none" w:sz="0" w:space="0" w:color="auto"/>
        <w:right w:val="none" w:sz="0" w:space="0" w:color="auto"/>
      </w:divBdr>
    </w:div>
    <w:div w:id="221410239">
      <w:bodyDiv w:val="1"/>
      <w:marLeft w:val="0"/>
      <w:marRight w:val="0"/>
      <w:marTop w:val="0"/>
      <w:marBottom w:val="0"/>
      <w:divBdr>
        <w:top w:val="none" w:sz="0" w:space="0" w:color="auto"/>
        <w:left w:val="none" w:sz="0" w:space="0" w:color="auto"/>
        <w:bottom w:val="none" w:sz="0" w:space="0" w:color="auto"/>
        <w:right w:val="none" w:sz="0" w:space="0" w:color="auto"/>
      </w:divBdr>
    </w:div>
    <w:div w:id="445973477">
      <w:bodyDiv w:val="1"/>
      <w:marLeft w:val="0"/>
      <w:marRight w:val="0"/>
      <w:marTop w:val="0"/>
      <w:marBottom w:val="0"/>
      <w:divBdr>
        <w:top w:val="none" w:sz="0" w:space="0" w:color="auto"/>
        <w:left w:val="none" w:sz="0" w:space="0" w:color="auto"/>
        <w:bottom w:val="none" w:sz="0" w:space="0" w:color="auto"/>
        <w:right w:val="none" w:sz="0" w:space="0" w:color="auto"/>
      </w:divBdr>
    </w:div>
    <w:div w:id="469860034">
      <w:bodyDiv w:val="1"/>
      <w:marLeft w:val="0"/>
      <w:marRight w:val="0"/>
      <w:marTop w:val="0"/>
      <w:marBottom w:val="0"/>
      <w:divBdr>
        <w:top w:val="none" w:sz="0" w:space="0" w:color="auto"/>
        <w:left w:val="none" w:sz="0" w:space="0" w:color="auto"/>
        <w:bottom w:val="none" w:sz="0" w:space="0" w:color="auto"/>
        <w:right w:val="none" w:sz="0" w:space="0" w:color="auto"/>
      </w:divBdr>
    </w:div>
    <w:div w:id="480385350">
      <w:bodyDiv w:val="1"/>
      <w:marLeft w:val="0"/>
      <w:marRight w:val="0"/>
      <w:marTop w:val="0"/>
      <w:marBottom w:val="0"/>
      <w:divBdr>
        <w:top w:val="none" w:sz="0" w:space="0" w:color="auto"/>
        <w:left w:val="none" w:sz="0" w:space="0" w:color="auto"/>
        <w:bottom w:val="none" w:sz="0" w:space="0" w:color="auto"/>
        <w:right w:val="none" w:sz="0" w:space="0" w:color="auto"/>
      </w:divBdr>
    </w:div>
    <w:div w:id="681785030">
      <w:bodyDiv w:val="1"/>
      <w:marLeft w:val="0"/>
      <w:marRight w:val="0"/>
      <w:marTop w:val="0"/>
      <w:marBottom w:val="0"/>
      <w:divBdr>
        <w:top w:val="none" w:sz="0" w:space="0" w:color="auto"/>
        <w:left w:val="none" w:sz="0" w:space="0" w:color="auto"/>
        <w:bottom w:val="none" w:sz="0" w:space="0" w:color="auto"/>
        <w:right w:val="none" w:sz="0" w:space="0" w:color="auto"/>
      </w:divBdr>
    </w:div>
    <w:div w:id="699555708">
      <w:bodyDiv w:val="1"/>
      <w:marLeft w:val="0"/>
      <w:marRight w:val="0"/>
      <w:marTop w:val="0"/>
      <w:marBottom w:val="0"/>
      <w:divBdr>
        <w:top w:val="none" w:sz="0" w:space="0" w:color="auto"/>
        <w:left w:val="none" w:sz="0" w:space="0" w:color="auto"/>
        <w:bottom w:val="none" w:sz="0" w:space="0" w:color="auto"/>
        <w:right w:val="none" w:sz="0" w:space="0" w:color="auto"/>
      </w:divBdr>
    </w:div>
    <w:div w:id="714933091">
      <w:bodyDiv w:val="1"/>
      <w:marLeft w:val="0"/>
      <w:marRight w:val="0"/>
      <w:marTop w:val="0"/>
      <w:marBottom w:val="0"/>
      <w:divBdr>
        <w:top w:val="none" w:sz="0" w:space="0" w:color="auto"/>
        <w:left w:val="none" w:sz="0" w:space="0" w:color="auto"/>
        <w:bottom w:val="none" w:sz="0" w:space="0" w:color="auto"/>
        <w:right w:val="none" w:sz="0" w:space="0" w:color="auto"/>
      </w:divBdr>
    </w:div>
    <w:div w:id="779034814">
      <w:bodyDiv w:val="1"/>
      <w:marLeft w:val="0"/>
      <w:marRight w:val="0"/>
      <w:marTop w:val="0"/>
      <w:marBottom w:val="0"/>
      <w:divBdr>
        <w:top w:val="none" w:sz="0" w:space="0" w:color="auto"/>
        <w:left w:val="none" w:sz="0" w:space="0" w:color="auto"/>
        <w:bottom w:val="none" w:sz="0" w:space="0" w:color="auto"/>
        <w:right w:val="none" w:sz="0" w:space="0" w:color="auto"/>
      </w:divBdr>
    </w:div>
    <w:div w:id="785656329">
      <w:bodyDiv w:val="1"/>
      <w:marLeft w:val="0"/>
      <w:marRight w:val="0"/>
      <w:marTop w:val="0"/>
      <w:marBottom w:val="0"/>
      <w:divBdr>
        <w:top w:val="none" w:sz="0" w:space="0" w:color="auto"/>
        <w:left w:val="none" w:sz="0" w:space="0" w:color="auto"/>
        <w:bottom w:val="none" w:sz="0" w:space="0" w:color="auto"/>
        <w:right w:val="none" w:sz="0" w:space="0" w:color="auto"/>
      </w:divBdr>
    </w:div>
    <w:div w:id="840661175">
      <w:bodyDiv w:val="1"/>
      <w:marLeft w:val="0"/>
      <w:marRight w:val="0"/>
      <w:marTop w:val="0"/>
      <w:marBottom w:val="0"/>
      <w:divBdr>
        <w:top w:val="none" w:sz="0" w:space="0" w:color="auto"/>
        <w:left w:val="none" w:sz="0" w:space="0" w:color="auto"/>
        <w:bottom w:val="none" w:sz="0" w:space="0" w:color="auto"/>
        <w:right w:val="none" w:sz="0" w:space="0" w:color="auto"/>
      </w:divBdr>
    </w:div>
    <w:div w:id="847258296">
      <w:bodyDiv w:val="1"/>
      <w:marLeft w:val="0"/>
      <w:marRight w:val="0"/>
      <w:marTop w:val="0"/>
      <w:marBottom w:val="0"/>
      <w:divBdr>
        <w:top w:val="none" w:sz="0" w:space="0" w:color="auto"/>
        <w:left w:val="none" w:sz="0" w:space="0" w:color="auto"/>
        <w:bottom w:val="none" w:sz="0" w:space="0" w:color="auto"/>
        <w:right w:val="none" w:sz="0" w:space="0" w:color="auto"/>
      </w:divBdr>
    </w:div>
    <w:div w:id="906497067">
      <w:bodyDiv w:val="1"/>
      <w:marLeft w:val="0"/>
      <w:marRight w:val="0"/>
      <w:marTop w:val="0"/>
      <w:marBottom w:val="0"/>
      <w:divBdr>
        <w:top w:val="none" w:sz="0" w:space="0" w:color="auto"/>
        <w:left w:val="none" w:sz="0" w:space="0" w:color="auto"/>
        <w:bottom w:val="none" w:sz="0" w:space="0" w:color="auto"/>
        <w:right w:val="none" w:sz="0" w:space="0" w:color="auto"/>
      </w:divBdr>
    </w:div>
    <w:div w:id="943226357">
      <w:bodyDiv w:val="1"/>
      <w:marLeft w:val="0"/>
      <w:marRight w:val="0"/>
      <w:marTop w:val="0"/>
      <w:marBottom w:val="0"/>
      <w:divBdr>
        <w:top w:val="none" w:sz="0" w:space="0" w:color="auto"/>
        <w:left w:val="none" w:sz="0" w:space="0" w:color="auto"/>
        <w:bottom w:val="none" w:sz="0" w:space="0" w:color="auto"/>
        <w:right w:val="none" w:sz="0" w:space="0" w:color="auto"/>
      </w:divBdr>
    </w:div>
    <w:div w:id="955063710">
      <w:bodyDiv w:val="1"/>
      <w:marLeft w:val="0"/>
      <w:marRight w:val="0"/>
      <w:marTop w:val="0"/>
      <w:marBottom w:val="0"/>
      <w:divBdr>
        <w:top w:val="none" w:sz="0" w:space="0" w:color="auto"/>
        <w:left w:val="none" w:sz="0" w:space="0" w:color="auto"/>
        <w:bottom w:val="none" w:sz="0" w:space="0" w:color="auto"/>
        <w:right w:val="none" w:sz="0" w:space="0" w:color="auto"/>
      </w:divBdr>
    </w:div>
    <w:div w:id="1057433562">
      <w:bodyDiv w:val="1"/>
      <w:marLeft w:val="0"/>
      <w:marRight w:val="0"/>
      <w:marTop w:val="0"/>
      <w:marBottom w:val="0"/>
      <w:divBdr>
        <w:top w:val="none" w:sz="0" w:space="0" w:color="auto"/>
        <w:left w:val="none" w:sz="0" w:space="0" w:color="auto"/>
        <w:bottom w:val="none" w:sz="0" w:space="0" w:color="auto"/>
        <w:right w:val="none" w:sz="0" w:space="0" w:color="auto"/>
      </w:divBdr>
    </w:div>
    <w:div w:id="1074163776">
      <w:bodyDiv w:val="1"/>
      <w:marLeft w:val="0"/>
      <w:marRight w:val="0"/>
      <w:marTop w:val="0"/>
      <w:marBottom w:val="0"/>
      <w:divBdr>
        <w:top w:val="none" w:sz="0" w:space="0" w:color="auto"/>
        <w:left w:val="none" w:sz="0" w:space="0" w:color="auto"/>
        <w:bottom w:val="none" w:sz="0" w:space="0" w:color="auto"/>
        <w:right w:val="none" w:sz="0" w:space="0" w:color="auto"/>
      </w:divBdr>
    </w:div>
    <w:div w:id="1086532785">
      <w:bodyDiv w:val="1"/>
      <w:marLeft w:val="0"/>
      <w:marRight w:val="0"/>
      <w:marTop w:val="0"/>
      <w:marBottom w:val="0"/>
      <w:divBdr>
        <w:top w:val="none" w:sz="0" w:space="0" w:color="auto"/>
        <w:left w:val="none" w:sz="0" w:space="0" w:color="auto"/>
        <w:bottom w:val="none" w:sz="0" w:space="0" w:color="auto"/>
        <w:right w:val="none" w:sz="0" w:space="0" w:color="auto"/>
      </w:divBdr>
    </w:div>
    <w:div w:id="1155990152">
      <w:bodyDiv w:val="1"/>
      <w:marLeft w:val="0"/>
      <w:marRight w:val="0"/>
      <w:marTop w:val="0"/>
      <w:marBottom w:val="0"/>
      <w:divBdr>
        <w:top w:val="none" w:sz="0" w:space="0" w:color="auto"/>
        <w:left w:val="none" w:sz="0" w:space="0" w:color="auto"/>
        <w:bottom w:val="none" w:sz="0" w:space="0" w:color="auto"/>
        <w:right w:val="none" w:sz="0" w:space="0" w:color="auto"/>
      </w:divBdr>
    </w:div>
    <w:div w:id="1190028291">
      <w:bodyDiv w:val="1"/>
      <w:marLeft w:val="0"/>
      <w:marRight w:val="0"/>
      <w:marTop w:val="0"/>
      <w:marBottom w:val="0"/>
      <w:divBdr>
        <w:top w:val="none" w:sz="0" w:space="0" w:color="auto"/>
        <w:left w:val="none" w:sz="0" w:space="0" w:color="auto"/>
        <w:bottom w:val="none" w:sz="0" w:space="0" w:color="auto"/>
        <w:right w:val="none" w:sz="0" w:space="0" w:color="auto"/>
      </w:divBdr>
    </w:div>
    <w:div w:id="1219247326">
      <w:bodyDiv w:val="1"/>
      <w:marLeft w:val="0"/>
      <w:marRight w:val="0"/>
      <w:marTop w:val="0"/>
      <w:marBottom w:val="0"/>
      <w:divBdr>
        <w:top w:val="none" w:sz="0" w:space="0" w:color="auto"/>
        <w:left w:val="none" w:sz="0" w:space="0" w:color="auto"/>
        <w:bottom w:val="none" w:sz="0" w:space="0" w:color="auto"/>
        <w:right w:val="none" w:sz="0" w:space="0" w:color="auto"/>
      </w:divBdr>
    </w:div>
    <w:div w:id="1224875875">
      <w:bodyDiv w:val="1"/>
      <w:marLeft w:val="0"/>
      <w:marRight w:val="0"/>
      <w:marTop w:val="0"/>
      <w:marBottom w:val="0"/>
      <w:divBdr>
        <w:top w:val="none" w:sz="0" w:space="0" w:color="auto"/>
        <w:left w:val="none" w:sz="0" w:space="0" w:color="auto"/>
        <w:bottom w:val="none" w:sz="0" w:space="0" w:color="auto"/>
        <w:right w:val="none" w:sz="0" w:space="0" w:color="auto"/>
      </w:divBdr>
    </w:div>
    <w:div w:id="1231579667">
      <w:bodyDiv w:val="1"/>
      <w:marLeft w:val="0"/>
      <w:marRight w:val="0"/>
      <w:marTop w:val="0"/>
      <w:marBottom w:val="0"/>
      <w:divBdr>
        <w:top w:val="none" w:sz="0" w:space="0" w:color="auto"/>
        <w:left w:val="none" w:sz="0" w:space="0" w:color="auto"/>
        <w:bottom w:val="none" w:sz="0" w:space="0" w:color="auto"/>
        <w:right w:val="none" w:sz="0" w:space="0" w:color="auto"/>
      </w:divBdr>
    </w:div>
    <w:div w:id="1241599289">
      <w:bodyDiv w:val="1"/>
      <w:marLeft w:val="0"/>
      <w:marRight w:val="0"/>
      <w:marTop w:val="0"/>
      <w:marBottom w:val="0"/>
      <w:divBdr>
        <w:top w:val="none" w:sz="0" w:space="0" w:color="auto"/>
        <w:left w:val="none" w:sz="0" w:space="0" w:color="auto"/>
        <w:bottom w:val="none" w:sz="0" w:space="0" w:color="auto"/>
        <w:right w:val="none" w:sz="0" w:space="0" w:color="auto"/>
      </w:divBdr>
    </w:div>
    <w:div w:id="1274703662">
      <w:bodyDiv w:val="1"/>
      <w:marLeft w:val="0"/>
      <w:marRight w:val="0"/>
      <w:marTop w:val="0"/>
      <w:marBottom w:val="0"/>
      <w:divBdr>
        <w:top w:val="none" w:sz="0" w:space="0" w:color="auto"/>
        <w:left w:val="none" w:sz="0" w:space="0" w:color="auto"/>
        <w:bottom w:val="none" w:sz="0" w:space="0" w:color="auto"/>
        <w:right w:val="none" w:sz="0" w:space="0" w:color="auto"/>
      </w:divBdr>
    </w:div>
    <w:div w:id="1351488126">
      <w:bodyDiv w:val="1"/>
      <w:marLeft w:val="0"/>
      <w:marRight w:val="0"/>
      <w:marTop w:val="0"/>
      <w:marBottom w:val="0"/>
      <w:divBdr>
        <w:top w:val="none" w:sz="0" w:space="0" w:color="auto"/>
        <w:left w:val="none" w:sz="0" w:space="0" w:color="auto"/>
        <w:bottom w:val="none" w:sz="0" w:space="0" w:color="auto"/>
        <w:right w:val="none" w:sz="0" w:space="0" w:color="auto"/>
      </w:divBdr>
    </w:div>
    <w:div w:id="1385376475">
      <w:bodyDiv w:val="1"/>
      <w:marLeft w:val="0"/>
      <w:marRight w:val="0"/>
      <w:marTop w:val="0"/>
      <w:marBottom w:val="0"/>
      <w:divBdr>
        <w:top w:val="none" w:sz="0" w:space="0" w:color="auto"/>
        <w:left w:val="none" w:sz="0" w:space="0" w:color="auto"/>
        <w:bottom w:val="none" w:sz="0" w:space="0" w:color="auto"/>
        <w:right w:val="none" w:sz="0" w:space="0" w:color="auto"/>
      </w:divBdr>
    </w:div>
    <w:div w:id="1407799256">
      <w:bodyDiv w:val="1"/>
      <w:marLeft w:val="0"/>
      <w:marRight w:val="0"/>
      <w:marTop w:val="0"/>
      <w:marBottom w:val="0"/>
      <w:divBdr>
        <w:top w:val="none" w:sz="0" w:space="0" w:color="auto"/>
        <w:left w:val="none" w:sz="0" w:space="0" w:color="auto"/>
        <w:bottom w:val="none" w:sz="0" w:space="0" w:color="auto"/>
        <w:right w:val="none" w:sz="0" w:space="0" w:color="auto"/>
      </w:divBdr>
    </w:div>
    <w:div w:id="1441217280">
      <w:bodyDiv w:val="1"/>
      <w:marLeft w:val="0"/>
      <w:marRight w:val="0"/>
      <w:marTop w:val="0"/>
      <w:marBottom w:val="0"/>
      <w:divBdr>
        <w:top w:val="none" w:sz="0" w:space="0" w:color="auto"/>
        <w:left w:val="none" w:sz="0" w:space="0" w:color="auto"/>
        <w:bottom w:val="none" w:sz="0" w:space="0" w:color="auto"/>
        <w:right w:val="none" w:sz="0" w:space="0" w:color="auto"/>
      </w:divBdr>
      <w:divsChild>
        <w:div w:id="1018968999">
          <w:marLeft w:val="0"/>
          <w:marRight w:val="0"/>
          <w:marTop w:val="0"/>
          <w:marBottom w:val="0"/>
          <w:divBdr>
            <w:top w:val="none" w:sz="0" w:space="0" w:color="auto"/>
            <w:left w:val="none" w:sz="0" w:space="0" w:color="auto"/>
            <w:bottom w:val="none" w:sz="0" w:space="0" w:color="auto"/>
            <w:right w:val="none" w:sz="0" w:space="0" w:color="auto"/>
          </w:divBdr>
          <w:divsChild>
            <w:div w:id="124664848">
              <w:marLeft w:val="0"/>
              <w:marRight w:val="0"/>
              <w:marTop w:val="0"/>
              <w:marBottom w:val="0"/>
              <w:divBdr>
                <w:top w:val="none" w:sz="0" w:space="0" w:color="auto"/>
                <w:left w:val="none" w:sz="0" w:space="0" w:color="auto"/>
                <w:bottom w:val="none" w:sz="0" w:space="0" w:color="auto"/>
                <w:right w:val="none" w:sz="0" w:space="0" w:color="auto"/>
              </w:divBdr>
              <w:divsChild>
                <w:div w:id="2051494981">
                  <w:marLeft w:val="0"/>
                  <w:marRight w:val="0"/>
                  <w:marTop w:val="0"/>
                  <w:marBottom w:val="0"/>
                  <w:divBdr>
                    <w:top w:val="none" w:sz="0" w:space="0" w:color="auto"/>
                    <w:left w:val="none" w:sz="0" w:space="0" w:color="auto"/>
                    <w:bottom w:val="none" w:sz="0" w:space="0" w:color="auto"/>
                    <w:right w:val="none" w:sz="0" w:space="0" w:color="auto"/>
                  </w:divBdr>
                  <w:divsChild>
                    <w:div w:id="951595899">
                      <w:marLeft w:val="0"/>
                      <w:marRight w:val="0"/>
                      <w:marTop w:val="0"/>
                      <w:marBottom w:val="0"/>
                      <w:divBdr>
                        <w:top w:val="none" w:sz="0" w:space="0" w:color="auto"/>
                        <w:left w:val="none" w:sz="0" w:space="0" w:color="auto"/>
                        <w:bottom w:val="none" w:sz="0" w:space="0" w:color="auto"/>
                        <w:right w:val="none" w:sz="0" w:space="0" w:color="auto"/>
                      </w:divBdr>
                      <w:divsChild>
                        <w:div w:id="2007199753">
                          <w:marLeft w:val="0"/>
                          <w:marRight w:val="0"/>
                          <w:marTop w:val="0"/>
                          <w:marBottom w:val="0"/>
                          <w:divBdr>
                            <w:top w:val="none" w:sz="0" w:space="0" w:color="auto"/>
                            <w:left w:val="none" w:sz="0" w:space="0" w:color="auto"/>
                            <w:bottom w:val="none" w:sz="0" w:space="0" w:color="auto"/>
                            <w:right w:val="none" w:sz="0" w:space="0" w:color="auto"/>
                          </w:divBdr>
                          <w:divsChild>
                            <w:div w:id="371931009">
                              <w:marLeft w:val="0"/>
                              <w:marRight w:val="0"/>
                              <w:marTop w:val="0"/>
                              <w:marBottom w:val="0"/>
                              <w:divBdr>
                                <w:top w:val="none" w:sz="0" w:space="0" w:color="auto"/>
                                <w:left w:val="none" w:sz="0" w:space="0" w:color="auto"/>
                                <w:bottom w:val="none" w:sz="0" w:space="0" w:color="auto"/>
                                <w:right w:val="none" w:sz="0" w:space="0" w:color="auto"/>
                              </w:divBdr>
                              <w:divsChild>
                                <w:div w:id="886259116">
                                  <w:marLeft w:val="0"/>
                                  <w:marRight w:val="0"/>
                                  <w:marTop w:val="0"/>
                                  <w:marBottom w:val="0"/>
                                  <w:divBdr>
                                    <w:top w:val="none" w:sz="0" w:space="0" w:color="auto"/>
                                    <w:left w:val="none" w:sz="0" w:space="0" w:color="auto"/>
                                    <w:bottom w:val="none" w:sz="0" w:space="0" w:color="auto"/>
                                    <w:right w:val="none" w:sz="0" w:space="0" w:color="auto"/>
                                  </w:divBdr>
                                  <w:divsChild>
                                    <w:div w:id="380132366">
                                      <w:marLeft w:val="0"/>
                                      <w:marRight w:val="0"/>
                                      <w:marTop w:val="0"/>
                                      <w:marBottom w:val="0"/>
                                      <w:divBdr>
                                        <w:top w:val="none" w:sz="0" w:space="0" w:color="auto"/>
                                        <w:left w:val="none" w:sz="0" w:space="0" w:color="auto"/>
                                        <w:bottom w:val="none" w:sz="0" w:space="0" w:color="auto"/>
                                        <w:right w:val="none" w:sz="0" w:space="0" w:color="auto"/>
                                      </w:divBdr>
                                      <w:divsChild>
                                        <w:div w:id="143280741">
                                          <w:marLeft w:val="0"/>
                                          <w:marRight w:val="0"/>
                                          <w:marTop w:val="0"/>
                                          <w:marBottom w:val="0"/>
                                          <w:divBdr>
                                            <w:top w:val="none" w:sz="0" w:space="0" w:color="auto"/>
                                            <w:left w:val="none" w:sz="0" w:space="0" w:color="auto"/>
                                            <w:bottom w:val="none" w:sz="0" w:space="0" w:color="auto"/>
                                            <w:right w:val="none" w:sz="0" w:space="0" w:color="auto"/>
                                          </w:divBdr>
                                          <w:divsChild>
                                            <w:div w:id="2119055985">
                                              <w:marLeft w:val="0"/>
                                              <w:marRight w:val="0"/>
                                              <w:marTop w:val="0"/>
                                              <w:marBottom w:val="0"/>
                                              <w:divBdr>
                                                <w:top w:val="none" w:sz="0" w:space="0" w:color="auto"/>
                                                <w:left w:val="none" w:sz="0" w:space="0" w:color="auto"/>
                                                <w:bottom w:val="none" w:sz="0" w:space="0" w:color="auto"/>
                                                <w:right w:val="none" w:sz="0" w:space="0" w:color="auto"/>
                                              </w:divBdr>
                                              <w:divsChild>
                                                <w:div w:id="1509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664345">
          <w:marLeft w:val="0"/>
          <w:marRight w:val="0"/>
          <w:marTop w:val="0"/>
          <w:marBottom w:val="0"/>
          <w:divBdr>
            <w:top w:val="none" w:sz="0" w:space="0" w:color="auto"/>
            <w:left w:val="none" w:sz="0" w:space="0" w:color="auto"/>
            <w:bottom w:val="none" w:sz="0" w:space="0" w:color="auto"/>
            <w:right w:val="none" w:sz="0" w:space="0" w:color="auto"/>
          </w:divBdr>
          <w:divsChild>
            <w:div w:id="1008019961">
              <w:marLeft w:val="0"/>
              <w:marRight w:val="0"/>
              <w:marTop w:val="0"/>
              <w:marBottom w:val="0"/>
              <w:divBdr>
                <w:top w:val="none" w:sz="0" w:space="0" w:color="auto"/>
                <w:left w:val="none" w:sz="0" w:space="0" w:color="auto"/>
                <w:bottom w:val="none" w:sz="0" w:space="0" w:color="auto"/>
                <w:right w:val="none" w:sz="0" w:space="0" w:color="auto"/>
              </w:divBdr>
              <w:divsChild>
                <w:div w:id="1781680081">
                  <w:marLeft w:val="0"/>
                  <w:marRight w:val="0"/>
                  <w:marTop w:val="0"/>
                  <w:marBottom w:val="0"/>
                  <w:divBdr>
                    <w:top w:val="none" w:sz="0" w:space="0" w:color="auto"/>
                    <w:left w:val="none" w:sz="0" w:space="0" w:color="auto"/>
                    <w:bottom w:val="none" w:sz="0" w:space="0" w:color="auto"/>
                    <w:right w:val="none" w:sz="0" w:space="0" w:color="auto"/>
                  </w:divBdr>
                  <w:divsChild>
                    <w:div w:id="1603760172">
                      <w:marLeft w:val="0"/>
                      <w:marRight w:val="0"/>
                      <w:marTop w:val="0"/>
                      <w:marBottom w:val="0"/>
                      <w:divBdr>
                        <w:top w:val="none" w:sz="0" w:space="0" w:color="auto"/>
                        <w:left w:val="none" w:sz="0" w:space="0" w:color="auto"/>
                        <w:bottom w:val="none" w:sz="0" w:space="0" w:color="auto"/>
                        <w:right w:val="none" w:sz="0" w:space="0" w:color="auto"/>
                      </w:divBdr>
                      <w:divsChild>
                        <w:div w:id="212469689">
                          <w:marLeft w:val="0"/>
                          <w:marRight w:val="0"/>
                          <w:marTop w:val="0"/>
                          <w:marBottom w:val="0"/>
                          <w:divBdr>
                            <w:top w:val="none" w:sz="0" w:space="0" w:color="auto"/>
                            <w:left w:val="none" w:sz="0" w:space="0" w:color="auto"/>
                            <w:bottom w:val="none" w:sz="0" w:space="0" w:color="auto"/>
                            <w:right w:val="none" w:sz="0" w:space="0" w:color="auto"/>
                          </w:divBdr>
                          <w:divsChild>
                            <w:div w:id="275135285">
                              <w:marLeft w:val="0"/>
                              <w:marRight w:val="0"/>
                              <w:marTop w:val="0"/>
                              <w:marBottom w:val="0"/>
                              <w:divBdr>
                                <w:top w:val="none" w:sz="0" w:space="0" w:color="auto"/>
                                <w:left w:val="none" w:sz="0" w:space="0" w:color="auto"/>
                                <w:bottom w:val="none" w:sz="0" w:space="0" w:color="auto"/>
                                <w:right w:val="none" w:sz="0" w:space="0" w:color="auto"/>
                              </w:divBdr>
                              <w:divsChild>
                                <w:div w:id="633213281">
                                  <w:marLeft w:val="0"/>
                                  <w:marRight w:val="0"/>
                                  <w:marTop w:val="0"/>
                                  <w:marBottom w:val="0"/>
                                  <w:divBdr>
                                    <w:top w:val="none" w:sz="0" w:space="0" w:color="auto"/>
                                    <w:left w:val="none" w:sz="0" w:space="0" w:color="auto"/>
                                    <w:bottom w:val="none" w:sz="0" w:space="0" w:color="auto"/>
                                    <w:right w:val="none" w:sz="0" w:space="0" w:color="auto"/>
                                  </w:divBdr>
                                  <w:divsChild>
                                    <w:div w:id="238104687">
                                      <w:marLeft w:val="0"/>
                                      <w:marRight w:val="0"/>
                                      <w:marTop w:val="0"/>
                                      <w:marBottom w:val="0"/>
                                      <w:divBdr>
                                        <w:top w:val="none" w:sz="0" w:space="0" w:color="auto"/>
                                        <w:left w:val="none" w:sz="0" w:space="0" w:color="auto"/>
                                        <w:bottom w:val="none" w:sz="0" w:space="0" w:color="auto"/>
                                        <w:right w:val="none" w:sz="0" w:space="0" w:color="auto"/>
                                      </w:divBdr>
                                    </w:div>
                                  </w:divsChild>
                                </w:div>
                                <w:div w:id="707071588">
                                  <w:marLeft w:val="0"/>
                                  <w:marRight w:val="0"/>
                                  <w:marTop w:val="0"/>
                                  <w:marBottom w:val="0"/>
                                  <w:divBdr>
                                    <w:top w:val="none" w:sz="0" w:space="0" w:color="auto"/>
                                    <w:left w:val="none" w:sz="0" w:space="0" w:color="auto"/>
                                    <w:bottom w:val="none" w:sz="0" w:space="0" w:color="auto"/>
                                    <w:right w:val="none" w:sz="0" w:space="0" w:color="auto"/>
                                  </w:divBdr>
                                  <w:divsChild>
                                    <w:div w:id="1553808436">
                                      <w:marLeft w:val="0"/>
                                      <w:marRight w:val="0"/>
                                      <w:marTop w:val="0"/>
                                      <w:marBottom w:val="0"/>
                                      <w:divBdr>
                                        <w:top w:val="none" w:sz="0" w:space="0" w:color="auto"/>
                                        <w:left w:val="none" w:sz="0" w:space="0" w:color="auto"/>
                                        <w:bottom w:val="none" w:sz="0" w:space="0" w:color="auto"/>
                                        <w:right w:val="none" w:sz="0" w:space="0" w:color="auto"/>
                                      </w:divBdr>
                                      <w:divsChild>
                                        <w:div w:id="11411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91576">
          <w:marLeft w:val="0"/>
          <w:marRight w:val="0"/>
          <w:marTop w:val="0"/>
          <w:marBottom w:val="0"/>
          <w:divBdr>
            <w:top w:val="none" w:sz="0" w:space="0" w:color="auto"/>
            <w:left w:val="none" w:sz="0" w:space="0" w:color="auto"/>
            <w:bottom w:val="none" w:sz="0" w:space="0" w:color="auto"/>
            <w:right w:val="none" w:sz="0" w:space="0" w:color="auto"/>
          </w:divBdr>
          <w:divsChild>
            <w:div w:id="758215251">
              <w:marLeft w:val="0"/>
              <w:marRight w:val="0"/>
              <w:marTop w:val="0"/>
              <w:marBottom w:val="0"/>
              <w:divBdr>
                <w:top w:val="none" w:sz="0" w:space="0" w:color="auto"/>
                <w:left w:val="none" w:sz="0" w:space="0" w:color="auto"/>
                <w:bottom w:val="none" w:sz="0" w:space="0" w:color="auto"/>
                <w:right w:val="none" w:sz="0" w:space="0" w:color="auto"/>
              </w:divBdr>
            </w:div>
            <w:div w:id="2014869522">
              <w:marLeft w:val="0"/>
              <w:marRight w:val="0"/>
              <w:marTop w:val="0"/>
              <w:marBottom w:val="0"/>
              <w:divBdr>
                <w:top w:val="none" w:sz="0" w:space="0" w:color="auto"/>
                <w:left w:val="none" w:sz="0" w:space="0" w:color="auto"/>
                <w:bottom w:val="none" w:sz="0" w:space="0" w:color="auto"/>
                <w:right w:val="none" w:sz="0" w:space="0" w:color="auto"/>
              </w:divBdr>
            </w:div>
          </w:divsChild>
        </w:div>
        <w:div w:id="620651099">
          <w:marLeft w:val="0"/>
          <w:marRight w:val="0"/>
          <w:marTop w:val="0"/>
          <w:marBottom w:val="0"/>
          <w:divBdr>
            <w:top w:val="none" w:sz="0" w:space="0" w:color="auto"/>
            <w:left w:val="none" w:sz="0" w:space="0" w:color="auto"/>
            <w:bottom w:val="none" w:sz="0" w:space="0" w:color="auto"/>
            <w:right w:val="none" w:sz="0" w:space="0" w:color="auto"/>
          </w:divBdr>
          <w:divsChild>
            <w:div w:id="1678121133">
              <w:marLeft w:val="0"/>
              <w:marRight w:val="0"/>
              <w:marTop w:val="0"/>
              <w:marBottom w:val="0"/>
              <w:divBdr>
                <w:top w:val="none" w:sz="0" w:space="0" w:color="auto"/>
                <w:left w:val="none" w:sz="0" w:space="0" w:color="auto"/>
                <w:bottom w:val="none" w:sz="0" w:space="0" w:color="auto"/>
                <w:right w:val="none" w:sz="0" w:space="0" w:color="auto"/>
              </w:divBdr>
              <w:divsChild>
                <w:div w:id="1956667098">
                  <w:marLeft w:val="0"/>
                  <w:marRight w:val="0"/>
                  <w:marTop w:val="0"/>
                  <w:marBottom w:val="0"/>
                  <w:divBdr>
                    <w:top w:val="none" w:sz="0" w:space="0" w:color="auto"/>
                    <w:left w:val="none" w:sz="0" w:space="0" w:color="auto"/>
                    <w:bottom w:val="none" w:sz="0" w:space="0" w:color="auto"/>
                    <w:right w:val="none" w:sz="0" w:space="0" w:color="auto"/>
                  </w:divBdr>
                  <w:divsChild>
                    <w:div w:id="1467817242">
                      <w:marLeft w:val="0"/>
                      <w:marRight w:val="0"/>
                      <w:marTop w:val="0"/>
                      <w:marBottom w:val="0"/>
                      <w:divBdr>
                        <w:top w:val="none" w:sz="0" w:space="0" w:color="auto"/>
                        <w:left w:val="none" w:sz="0" w:space="0" w:color="auto"/>
                        <w:bottom w:val="none" w:sz="0" w:space="0" w:color="auto"/>
                        <w:right w:val="none" w:sz="0" w:space="0" w:color="auto"/>
                      </w:divBdr>
                      <w:divsChild>
                        <w:div w:id="1991474226">
                          <w:marLeft w:val="0"/>
                          <w:marRight w:val="0"/>
                          <w:marTop w:val="0"/>
                          <w:marBottom w:val="0"/>
                          <w:divBdr>
                            <w:top w:val="none" w:sz="0" w:space="0" w:color="auto"/>
                            <w:left w:val="none" w:sz="0" w:space="0" w:color="auto"/>
                            <w:bottom w:val="none" w:sz="0" w:space="0" w:color="auto"/>
                            <w:right w:val="none" w:sz="0" w:space="0" w:color="auto"/>
                          </w:divBdr>
                        </w:div>
                        <w:div w:id="1678578955">
                          <w:marLeft w:val="0"/>
                          <w:marRight w:val="0"/>
                          <w:marTop w:val="0"/>
                          <w:marBottom w:val="0"/>
                          <w:divBdr>
                            <w:top w:val="none" w:sz="0" w:space="0" w:color="auto"/>
                            <w:left w:val="none" w:sz="0" w:space="0" w:color="auto"/>
                            <w:bottom w:val="none" w:sz="0" w:space="0" w:color="auto"/>
                            <w:right w:val="none" w:sz="0" w:space="0" w:color="auto"/>
                          </w:divBdr>
                          <w:divsChild>
                            <w:div w:id="1000621484">
                              <w:marLeft w:val="0"/>
                              <w:marRight w:val="0"/>
                              <w:marTop w:val="0"/>
                              <w:marBottom w:val="0"/>
                              <w:divBdr>
                                <w:top w:val="single" w:sz="8" w:space="3" w:color="E1E1E1"/>
                                <w:left w:val="none" w:sz="0" w:space="0" w:color="auto"/>
                                <w:bottom w:val="none" w:sz="0" w:space="0" w:color="auto"/>
                                <w:right w:val="none" w:sz="0" w:space="0" w:color="auto"/>
                              </w:divBdr>
                            </w:div>
                          </w:divsChild>
                        </w:div>
                        <w:div w:id="1181622290">
                          <w:marLeft w:val="0"/>
                          <w:marRight w:val="0"/>
                          <w:marTop w:val="0"/>
                          <w:marBottom w:val="0"/>
                          <w:divBdr>
                            <w:top w:val="none" w:sz="0" w:space="0" w:color="auto"/>
                            <w:left w:val="none" w:sz="0" w:space="0" w:color="auto"/>
                            <w:bottom w:val="none" w:sz="0" w:space="0" w:color="auto"/>
                            <w:right w:val="none" w:sz="0" w:space="0" w:color="auto"/>
                          </w:divBdr>
                          <w:divsChild>
                            <w:div w:id="1111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59561">
      <w:bodyDiv w:val="1"/>
      <w:marLeft w:val="0"/>
      <w:marRight w:val="0"/>
      <w:marTop w:val="0"/>
      <w:marBottom w:val="0"/>
      <w:divBdr>
        <w:top w:val="none" w:sz="0" w:space="0" w:color="auto"/>
        <w:left w:val="none" w:sz="0" w:space="0" w:color="auto"/>
        <w:bottom w:val="none" w:sz="0" w:space="0" w:color="auto"/>
        <w:right w:val="none" w:sz="0" w:space="0" w:color="auto"/>
      </w:divBdr>
    </w:div>
    <w:div w:id="1654750861">
      <w:bodyDiv w:val="1"/>
      <w:marLeft w:val="0"/>
      <w:marRight w:val="0"/>
      <w:marTop w:val="0"/>
      <w:marBottom w:val="0"/>
      <w:divBdr>
        <w:top w:val="none" w:sz="0" w:space="0" w:color="auto"/>
        <w:left w:val="none" w:sz="0" w:space="0" w:color="auto"/>
        <w:bottom w:val="none" w:sz="0" w:space="0" w:color="auto"/>
        <w:right w:val="none" w:sz="0" w:space="0" w:color="auto"/>
      </w:divBdr>
    </w:div>
    <w:div w:id="1756198617">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81474507">
      <w:bodyDiv w:val="1"/>
      <w:marLeft w:val="0"/>
      <w:marRight w:val="0"/>
      <w:marTop w:val="0"/>
      <w:marBottom w:val="0"/>
      <w:divBdr>
        <w:top w:val="none" w:sz="0" w:space="0" w:color="auto"/>
        <w:left w:val="none" w:sz="0" w:space="0" w:color="auto"/>
        <w:bottom w:val="none" w:sz="0" w:space="0" w:color="auto"/>
        <w:right w:val="none" w:sz="0" w:space="0" w:color="auto"/>
      </w:divBdr>
    </w:div>
    <w:div w:id="1902978015">
      <w:bodyDiv w:val="1"/>
      <w:marLeft w:val="0"/>
      <w:marRight w:val="0"/>
      <w:marTop w:val="0"/>
      <w:marBottom w:val="0"/>
      <w:divBdr>
        <w:top w:val="none" w:sz="0" w:space="0" w:color="auto"/>
        <w:left w:val="none" w:sz="0" w:space="0" w:color="auto"/>
        <w:bottom w:val="none" w:sz="0" w:space="0" w:color="auto"/>
        <w:right w:val="none" w:sz="0" w:space="0" w:color="auto"/>
      </w:divBdr>
    </w:div>
    <w:div w:id="20475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4707</Words>
  <Characters>28244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Kowal</dc:creator>
  <cp:lastModifiedBy>Przetargi</cp:lastModifiedBy>
  <cp:revision>8</cp:revision>
  <cp:lastPrinted>2018-11-21T07:04:00Z</cp:lastPrinted>
  <dcterms:created xsi:type="dcterms:W3CDTF">2018-11-23T12:22:00Z</dcterms:created>
  <dcterms:modified xsi:type="dcterms:W3CDTF">2018-11-23T12:34:00Z</dcterms:modified>
</cp:coreProperties>
</file>