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CEA0" w14:textId="6A6CE086" w:rsidR="00C216DE" w:rsidRPr="00297669" w:rsidRDefault="00C216DE" w:rsidP="00297669">
      <w:pPr>
        <w:pStyle w:val="right"/>
        <w:spacing w:line="276" w:lineRule="auto"/>
        <w:rPr>
          <w:rFonts w:asciiTheme="minorHAnsi" w:hAnsiTheme="minorHAnsi" w:cstheme="minorHAnsi"/>
        </w:rPr>
      </w:pPr>
      <w:r w:rsidRPr="00297669">
        <w:rPr>
          <w:rFonts w:asciiTheme="minorHAnsi" w:hAnsiTheme="minorHAnsi" w:cstheme="minorHAnsi"/>
        </w:rPr>
        <w:t xml:space="preserve">Poznań, dnia </w:t>
      </w:r>
      <w:r w:rsidR="006365FE" w:rsidRPr="00297669">
        <w:rPr>
          <w:rFonts w:asciiTheme="minorHAnsi" w:hAnsiTheme="minorHAnsi" w:cstheme="minorHAnsi"/>
        </w:rPr>
        <w:t>2</w:t>
      </w:r>
      <w:r w:rsidR="00297669">
        <w:rPr>
          <w:rFonts w:asciiTheme="minorHAnsi" w:hAnsiTheme="minorHAnsi" w:cstheme="minorHAnsi"/>
        </w:rPr>
        <w:t>7</w:t>
      </w:r>
      <w:r w:rsidR="00D26442" w:rsidRPr="00297669">
        <w:rPr>
          <w:rFonts w:asciiTheme="minorHAnsi" w:hAnsiTheme="minorHAnsi" w:cstheme="minorHAnsi"/>
        </w:rPr>
        <w:t xml:space="preserve"> lutego 2024</w:t>
      </w:r>
      <w:r w:rsidRPr="00297669">
        <w:rPr>
          <w:rFonts w:asciiTheme="minorHAnsi" w:hAnsiTheme="minorHAnsi" w:cstheme="minorHAnsi"/>
        </w:rPr>
        <w:t xml:space="preserve"> roku</w:t>
      </w:r>
    </w:p>
    <w:p w14:paraId="79DCB413" w14:textId="77777777" w:rsidR="00C216DE" w:rsidRDefault="00C216DE" w:rsidP="00297669">
      <w:pPr>
        <w:pStyle w:val="p"/>
        <w:spacing w:line="276" w:lineRule="auto"/>
        <w:jc w:val="both"/>
        <w:rPr>
          <w:rFonts w:asciiTheme="minorHAnsi" w:hAnsiTheme="minorHAnsi" w:cstheme="minorHAnsi"/>
        </w:rPr>
      </w:pPr>
    </w:p>
    <w:p w14:paraId="6ECAA1FF" w14:textId="77777777" w:rsidR="00297669" w:rsidRPr="00297669" w:rsidRDefault="00297669" w:rsidP="00297669">
      <w:pPr>
        <w:pStyle w:val="p"/>
        <w:spacing w:line="276" w:lineRule="auto"/>
        <w:jc w:val="both"/>
        <w:rPr>
          <w:rFonts w:asciiTheme="minorHAnsi" w:hAnsiTheme="minorHAnsi" w:cstheme="minorHAnsi"/>
        </w:rPr>
      </w:pPr>
    </w:p>
    <w:p w14:paraId="19407A01" w14:textId="65623749" w:rsidR="00D26442" w:rsidRPr="00297669" w:rsidRDefault="00D26442" w:rsidP="0029766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97669">
        <w:rPr>
          <w:rFonts w:asciiTheme="minorHAnsi" w:hAnsiTheme="minorHAnsi" w:cstheme="minorHAnsi"/>
          <w:b/>
          <w:bCs/>
        </w:rPr>
        <w:t>Uniwersytet Przyrodniczy w Poznaniu</w:t>
      </w:r>
    </w:p>
    <w:p w14:paraId="59954AB5" w14:textId="77777777" w:rsidR="00D26442" w:rsidRPr="00297669" w:rsidRDefault="00D26442" w:rsidP="0029766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97669">
        <w:rPr>
          <w:rFonts w:asciiTheme="minorHAnsi" w:hAnsiTheme="minorHAnsi" w:cstheme="minorHAnsi"/>
          <w:b/>
          <w:bCs/>
        </w:rPr>
        <w:t>Leśny Zakład Doświadczalny Murowana Goślina</w:t>
      </w:r>
    </w:p>
    <w:p w14:paraId="60A88473" w14:textId="77777777" w:rsidR="00C216DE" w:rsidRPr="00297669" w:rsidRDefault="00C216DE" w:rsidP="00297669">
      <w:pPr>
        <w:pStyle w:val="p"/>
        <w:spacing w:line="276" w:lineRule="auto"/>
        <w:jc w:val="center"/>
        <w:rPr>
          <w:rFonts w:asciiTheme="minorHAnsi" w:hAnsiTheme="minorHAnsi" w:cstheme="minorHAnsi"/>
        </w:rPr>
      </w:pPr>
    </w:p>
    <w:p w14:paraId="43C4F5E2" w14:textId="75B9FFBE" w:rsidR="00C216DE" w:rsidRPr="00297669" w:rsidRDefault="00C216DE" w:rsidP="00297669">
      <w:pPr>
        <w:pStyle w:val="p"/>
        <w:spacing w:line="276" w:lineRule="auto"/>
        <w:jc w:val="center"/>
        <w:rPr>
          <w:rFonts w:asciiTheme="minorHAnsi" w:hAnsiTheme="minorHAnsi" w:cstheme="minorHAnsi"/>
        </w:rPr>
      </w:pPr>
      <w:r w:rsidRPr="00297669">
        <w:rPr>
          <w:rStyle w:val="bold"/>
          <w:rFonts w:asciiTheme="minorHAnsi" w:hAnsiTheme="minorHAnsi" w:cstheme="minorHAnsi"/>
        </w:rPr>
        <w:t xml:space="preserve">Znak sprawy: </w:t>
      </w:r>
      <w:bookmarkStart w:id="0" w:name="_Hlk157546579"/>
      <w:r w:rsidR="00D26442" w:rsidRPr="00297669">
        <w:rPr>
          <w:rFonts w:asciiTheme="minorHAnsi" w:hAnsiTheme="minorHAnsi" w:cstheme="minorHAnsi"/>
          <w:b/>
          <w:bCs/>
        </w:rPr>
        <w:t>A.262</w:t>
      </w:r>
      <w:r w:rsidR="006365FE" w:rsidRPr="00297669">
        <w:rPr>
          <w:rFonts w:asciiTheme="minorHAnsi" w:hAnsiTheme="minorHAnsi" w:cstheme="minorHAnsi"/>
          <w:b/>
          <w:bCs/>
        </w:rPr>
        <w:t>.16</w:t>
      </w:r>
      <w:r w:rsidR="00D26442" w:rsidRPr="00297669">
        <w:rPr>
          <w:rFonts w:asciiTheme="minorHAnsi" w:hAnsiTheme="minorHAnsi" w:cstheme="minorHAnsi"/>
          <w:b/>
          <w:bCs/>
        </w:rPr>
        <w:t>.2024</w:t>
      </w:r>
      <w:bookmarkEnd w:id="0"/>
    </w:p>
    <w:p w14:paraId="0E0BCB1E" w14:textId="77777777" w:rsidR="0030307F" w:rsidRPr="00297669" w:rsidRDefault="0030307F" w:rsidP="00297669">
      <w:pPr>
        <w:pStyle w:val="p"/>
        <w:spacing w:line="276" w:lineRule="auto"/>
        <w:rPr>
          <w:rFonts w:asciiTheme="minorHAnsi" w:hAnsiTheme="minorHAnsi" w:cstheme="minorHAnsi"/>
        </w:rPr>
      </w:pPr>
    </w:p>
    <w:p w14:paraId="2EE4E1AD" w14:textId="77777777" w:rsidR="0030307F" w:rsidRDefault="0030307F" w:rsidP="00297669">
      <w:pPr>
        <w:pStyle w:val="p"/>
        <w:spacing w:line="276" w:lineRule="auto"/>
        <w:rPr>
          <w:rFonts w:asciiTheme="minorHAnsi" w:hAnsiTheme="minorHAnsi" w:cstheme="minorHAnsi"/>
        </w:rPr>
      </w:pPr>
    </w:p>
    <w:p w14:paraId="4AA19DC9" w14:textId="77777777" w:rsidR="00297669" w:rsidRPr="00297669" w:rsidRDefault="00297669" w:rsidP="00297669">
      <w:pPr>
        <w:pStyle w:val="p"/>
        <w:spacing w:line="276" w:lineRule="auto"/>
        <w:rPr>
          <w:rFonts w:asciiTheme="minorHAnsi" w:hAnsiTheme="minorHAnsi" w:cstheme="minorHAnsi"/>
        </w:rPr>
      </w:pPr>
    </w:p>
    <w:p w14:paraId="04071F4D" w14:textId="60D4A39A" w:rsidR="00F64D88" w:rsidRPr="00297669" w:rsidRDefault="00C00283" w:rsidP="00297669">
      <w:pPr>
        <w:widowControl w:val="0"/>
        <w:spacing w:after="0" w:line="276" w:lineRule="auto"/>
        <w:ind w:right="62"/>
        <w:jc w:val="center"/>
        <w:rPr>
          <w:rFonts w:asciiTheme="minorHAnsi" w:hAnsiTheme="minorHAnsi" w:cstheme="minorHAnsi"/>
          <w:b/>
          <w:bCs/>
        </w:rPr>
      </w:pPr>
      <w:r w:rsidRPr="00297669">
        <w:rPr>
          <w:rFonts w:asciiTheme="minorHAnsi" w:hAnsiTheme="minorHAnsi" w:cstheme="minorHAnsi"/>
          <w:b/>
          <w:bCs/>
        </w:rPr>
        <w:t>INFORMACJA Z OTWARCIA OFERT</w:t>
      </w:r>
    </w:p>
    <w:p w14:paraId="2B4A59A0" w14:textId="6D8F7365" w:rsidR="00C216DE" w:rsidRPr="00297669" w:rsidRDefault="00C216DE" w:rsidP="00297669">
      <w:pPr>
        <w:widowControl w:val="0"/>
        <w:spacing w:after="0" w:line="276" w:lineRule="auto"/>
        <w:ind w:right="62"/>
        <w:jc w:val="center"/>
        <w:rPr>
          <w:rFonts w:asciiTheme="minorHAnsi" w:hAnsiTheme="minorHAnsi" w:cstheme="minorHAnsi"/>
          <w:b/>
          <w:bCs/>
        </w:rPr>
      </w:pPr>
      <w:r w:rsidRPr="00297669">
        <w:rPr>
          <w:rFonts w:asciiTheme="minorHAnsi" w:hAnsiTheme="minorHAnsi" w:cstheme="minorHAnsi"/>
          <w:b/>
          <w:bCs/>
        </w:rPr>
        <w:t xml:space="preserve">w </w:t>
      </w:r>
      <w:r w:rsidR="003D25E4" w:rsidRPr="00297669">
        <w:rPr>
          <w:rFonts w:asciiTheme="minorHAnsi" w:hAnsiTheme="minorHAnsi" w:cstheme="minorHAnsi"/>
          <w:b/>
          <w:bCs/>
        </w:rPr>
        <w:t>postępowaniu</w:t>
      </w:r>
      <w:r w:rsidRPr="00297669">
        <w:rPr>
          <w:rFonts w:asciiTheme="minorHAnsi" w:hAnsiTheme="minorHAnsi" w:cstheme="minorHAnsi"/>
          <w:b/>
          <w:bCs/>
        </w:rPr>
        <w:t xml:space="preserve"> pn.:</w:t>
      </w:r>
    </w:p>
    <w:p w14:paraId="5E5D06B8" w14:textId="77777777" w:rsidR="00C216DE" w:rsidRPr="00297669" w:rsidRDefault="00C216DE" w:rsidP="00297669">
      <w:pPr>
        <w:widowControl w:val="0"/>
        <w:spacing w:after="0" w:line="276" w:lineRule="auto"/>
        <w:ind w:right="62"/>
        <w:jc w:val="center"/>
        <w:rPr>
          <w:rFonts w:asciiTheme="minorHAnsi" w:hAnsiTheme="minorHAnsi" w:cstheme="minorHAnsi"/>
          <w:b/>
          <w:bCs/>
        </w:rPr>
      </w:pPr>
    </w:p>
    <w:p w14:paraId="3BA97313" w14:textId="2462E2E0" w:rsidR="00D26442" w:rsidRPr="00297669" w:rsidRDefault="00D26442" w:rsidP="00297669">
      <w:pPr>
        <w:spacing w:line="276" w:lineRule="auto"/>
        <w:jc w:val="center"/>
        <w:rPr>
          <w:rFonts w:asciiTheme="minorHAnsi" w:eastAsia="Calibri" w:hAnsiTheme="minorHAnsi" w:cstheme="minorHAnsi"/>
          <w:b/>
        </w:rPr>
      </w:pPr>
      <w:r w:rsidRPr="00297669">
        <w:rPr>
          <w:rFonts w:asciiTheme="minorHAnsi" w:eastAsia="Calibri" w:hAnsiTheme="minorHAnsi" w:cstheme="minorHAnsi"/>
          <w:b/>
        </w:rPr>
        <w:t xml:space="preserve">„Kompleksowe usługi gastronomiczne na potrzeby restauracji i hotelu </w:t>
      </w:r>
      <w:r w:rsidRPr="00297669">
        <w:rPr>
          <w:rFonts w:asciiTheme="minorHAnsi" w:eastAsia="Calibri" w:hAnsiTheme="minorHAnsi" w:cstheme="minorHAnsi"/>
          <w:b/>
          <w:color w:val="000000"/>
        </w:rPr>
        <w:t>Ośrodka Naukowo-Dydaktycznego w Zielonce</w:t>
      </w:r>
      <w:r w:rsidR="006365FE" w:rsidRPr="00297669">
        <w:rPr>
          <w:rFonts w:asciiTheme="minorHAnsi" w:eastAsia="Calibri" w:hAnsiTheme="minorHAnsi" w:cstheme="minorHAnsi"/>
          <w:b/>
          <w:color w:val="000000"/>
        </w:rPr>
        <w:t xml:space="preserve"> (postępowanie powtórzone)</w:t>
      </w:r>
      <w:r w:rsidRPr="00297669">
        <w:rPr>
          <w:rFonts w:asciiTheme="minorHAnsi" w:eastAsia="Calibri" w:hAnsiTheme="minorHAnsi" w:cstheme="minorHAnsi"/>
          <w:b/>
        </w:rPr>
        <w:t>”</w:t>
      </w:r>
    </w:p>
    <w:p w14:paraId="7F841641" w14:textId="77777777" w:rsidR="009E2978" w:rsidRPr="00297669" w:rsidRDefault="009E2978" w:rsidP="00297669">
      <w:pPr>
        <w:widowControl w:val="0"/>
        <w:spacing w:after="0" w:line="276" w:lineRule="auto"/>
        <w:ind w:right="62"/>
        <w:jc w:val="both"/>
        <w:rPr>
          <w:rFonts w:asciiTheme="minorHAnsi" w:hAnsiTheme="minorHAnsi" w:cstheme="minorHAnsi"/>
          <w:bCs/>
        </w:rPr>
      </w:pPr>
    </w:p>
    <w:p w14:paraId="58952994" w14:textId="77777777" w:rsidR="00C00283" w:rsidRPr="00297669" w:rsidRDefault="00C00283" w:rsidP="00297669">
      <w:pPr>
        <w:widowControl w:val="0"/>
        <w:spacing w:after="0" w:line="276" w:lineRule="auto"/>
        <w:ind w:right="62"/>
        <w:jc w:val="both"/>
        <w:rPr>
          <w:rFonts w:asciiTheme="minorHAnsi" w:hAnsiTheme="minorHAnsi" w:cstheme="minorHAnsi"/>
          <w:bCs/>
        </w:rPr>
      </w:pPr>
    </w:p>
    <w:p w14:paraId="5EF5FEF3" w14:textId="6FAD42F0" w:rsidR="00297669" w:rsidRPr="00297669" w:rsidRDefault="00297669" w:rsidP="00297669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297669">
        <w:rPr>
          <w:rFonts w:asciiTheme="minorHAnsi" w:hAnsiTheme="minorHAnsi" w:cstheme="minorHAnsi"/>
        </w:rPr>
        <w:t xml:space="preserve">Działając na podstawie art. 253 ust. 1 ustawy z dnia 11 września 2019 r. Prawo zamówień publicznych, zwanej dalej „Pzp” (t.j. Dz. U. 2023 poz. 1605 z późn.zm), Zamawiający zawiadamia, iż na podstawie kryteriów oceny ofert określonych w Specyfikacji Warunków Zamówienia (dalej jako „SWZ”), w przedmiotowym postępowaniu </w:t>
      </w:r>
      <w:r w:rsidRPr="00297669">
        <w:rPr>
          <w:rFonts w:asciiTheme="minorHAnsi" w:hAnsiTheme="minorHAnsi" w:cstheme="minorHAnsi"/>
          <w:b/>
          <w:bCs/>
        </w:rPr>
        <w:t>wybrano jako najkorzystniejszą ofertę złożoną przez Wykonawcę</w:t>
      </w:r>
      <w:r w:rsidRPr="00297669">
        <w:rPr>
          <w:rFonts w:asciiTheme="minorHAnsi" w:hAnsiTheme="minorHAnsi" w:cstheme="minorHAnsi"/>
          <w:b/>
          <w:bCs/>
        </w:rPr>
        <w:t xml:space="preserve"> </w:t>
      </w:r>
      <w:r w:rsidRPr="0029766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,,Fernando” Jakub Byczyński </w:t>
      </w:r>
      <w:r w:rsidRPr="0029766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(</w:t>
      </w:r>
      <w:r w:rsidRPr="0029766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ul. Brzozowa 17, 62-007 Gorzkie Pole</w:t>
      </w:r>
      <w:r w:rsidRPr="0029766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).</w:t>
      </w:r>
    </w:p>
    <w:p w14:paraId="14B49949" w14:textId="77777777" w:rsidR="00297669" w:rsidRPr="00297669" w:rsidRDefault="00297669" w:rsidP="00297669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E429EF3" w14:textId="60C25BF9" w:rsidR="00297669" w:rsidRPr="00297669" w:rsidRDefault="00297669" w:rsidP="00297669">
      <w:pPr>
        <w:autoSpaceDE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297669">
        <w:rPr>
          <w:rFonts w:asciiTheme="minorHAnsi" w:hAnsiTheme="minorHAnsi" w:cstheme="minorHAnsi"/>
          <w:color w:val="000000"/>
        </w:rPr>
        <w:t>Oferta złożona przez ww</w:t>
      </w:r>
      <w:r w:rsidRPr="00297669">
        <w:rPr>
          <w:rFonts w:asciiTheme="minorHAnsi" w:hAnsiTheme="minorHAnsi" w:cstheme="minorHAnsi"/>
          <w:color w:val="000000"/>
        </w:rPr>
        <w:t>.</w:t>
      </w:r>
      <w:r w:rsidRPr="00297669">
        <w:rPr>
          <w:rFonts w:asciiTheme="minorHAnsi" w:hAnsiTheme="minorHAnsi" w:cstheme="minorHAnsi"/>
          <w:color w:val="000000"/>
        </w:rPr>
        <w:t xml:space="preserve"> Wykonawcę uzyskała najwyższą liczbę punktów, tj. </w:t>
      </w:r>
      <w:r>
        <w:rPr>
          <w:rFonts w:asciiTheme="minorHAnsi" w:hAnsiTheme="minorHAnsi" w:cstheme="minorHAnsi"/>
          <w:b/>
          <w:color w:val="000000"/>
        </w:rPr>
        <w:t>8</w:t>
      </w:r>
      <w:r w:rsidRPr="00297669">
        <w:rPr>
          <w:rFonts w:asciiTheme="minorHAnsi" w:hAnsiTheme="minorHAnsi" w:cstheme="minorHAnsi"/>
          <w:b/>
          <w:color w:val="000000"/>
        </w:rPr>
        <w:t>0 pkt</w:t>
      </w:r>
      <w:r w:rsidRPr="00297669">
        <w:rPr>
          <w:rFonts w:asciiTheme="minorHAnsi" w:hAnsiTheme="minorHAnsi" w:cstheme="minorHAnsi"/>
          <w:color w:val="000000"/>
        </w:rPr>
        <w:t xml:space="preserve"> i została uznana za ofertę najkorzystniejszą na podstawie kryteriów oceny ofert określonych w treści SWZ</w:t>
      </w:r>
      <w:r>
        <w:rPr>
          <w:rFonts w:asciiTheme="minorHAnsi" w:hAnsiTheme="minorHAnsi" w:cstheme="minorHAnsi"/>
          <w:color w:val="000000"/>
        </w:rPr>
        <w:t>.</w:t>
      </w:r>
    </w:p>
    <w:p w14:paraId="7CD88E9D" w14:textId="77777777" w:rsidR="00297669" w:rsidRPr="00297669" w:rsidRDefault="00297669" w:rsidP="00297669">
      <w:pPr>
        <w:autoSpaceDE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1AE42209" w14:textId="694090C9" w:rsidR="00297669" w:rsidRPr="00297669" w:rsidRDefault="00297669" w:rsidP="00297669">
      <w:pPr>
        <w:autoSpaceDE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297669">
        <w:rPr>
          <w:rFonts w:asciiTheme="minorHAnsi" w:hAnsiTheme="minorHAnsi" w:cstheme="minorHAnsi"/>
          <w:color w:val="000000"/>
        </w:rPr>
        <w:t>Jednocześnie Zamawiający informuje, iż w przedmiotowym postępowaniu wpłynęł</w:t>
      </w:r>
      <w:r w:rsidRPr="00297669">
        <w:rPr>
          <w:rFonts w:asciiTheme="minorHAnsi" w:hAnsiTheme="minorHAnsi" w:cstheme="minorHAnsi"/>
          <w:color w:val="000000"/>
        </w:rPr>
        <w:t>a tylko jedna</w:t>
      </w:r>
      <w:r w:rsidRPr="00297669">
        <w:rPr>
          <w:rFonts w:asciiTheme="minorHAnsi" w:hAnsiTheme="minorHAnsi" w:cstheme="minorHAnsi"/>
          <w:color w:val="000000"/>
        </w:rPr>
        <w:t xml:space="preserve"> ofert</w:t>
      </w:r>
      <w:r w:rsidRPr="00297669">
        <w:rPr>
          <w:rFonts w:asciiTheme="minorHAnsi" w:hAnsiTheme="minorHAnsi" w:cstheme="minorHAnsi"/>
          <w:color w:val="000000"/>
        </w:rPr>
        <w:t>a.</w:t>
      </w:r>
    </w:p>
    <w:p w14:paraId="31673273" w14:textId="77777777" w:rsidR="00297669" w:rsidRPr="00297669" w:rsidRDefault="00297669" w:rsidP="00297669">
      <w:pPr>
        <w:autoSpaceDE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6FA84CB1" w14:textId="5D92361D" w:rsidR="00C00283" w:rsidRPr="00297669" w:rsidRDefault="00297669" w:rsidP="00297669">
      <w:pPr>
        <w:autoSpaceDE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297669">
        <w:rPr>
          <w:rFonts w:asciiTheme="minorHAnsi" w:hAnsiTheme="minorHAnsi" w:cstheme="minorHAnsi"/>
          <w:color w:val="000000"/>
        </w:rPr>
        <w:t>Zamawiający przedstawia punktację przyznaną ofer</w:t>
      </w:r>
      <w:r w:rsidRPr="00297669">
        <w:rPr>
          <w:rFonts w:asciiTheme="minorHAnsi" w:hAnsiTheme="minorHAnsi" w:cstheme="minorHAnsi"/>
          <w:color w:val="000000"/>
        </w:rPr>
        <w:t>cie</w:t>
      </w:r>
      <w:r w:rsidRPr="00297669">
        <w:rPr>
          <w:rFonts w:asciiTheme="minorHAnsi" w:hAnsiTheme="minorHAnsi" w:cstheme="minorHAnsi"/>
          <w:color w:val="000000"/>
        </w:rPr>
        <w:t xml:space="preserve"> niepodlegając</w:t>
      </w:r>
      <w:r w:rsidRPr="00297669">
        <w:rPr>
          <w:rFonts w:asciiTheme="minorHAnsi" w:hAnsiTheme="minorHAnsi" w:cstheme="minorHAnsi"/>
          <w:color w:val="000000"/>
        </w:rPr>
        <w:t>ej o</w:t>
      </w:r>
      <w:r w:rsidRPr="00297669">
        <w:rPr>
          <w:rFonts w:asciiTheme="minorHAnsi" w:hAnsiTheme="minorHAnsi" w:cstheme="minorHAnsi"/>
          <w:color w:val="000000"/>
        </w:rPr>
        <w:t>drzuceniu:</w:t>
      </w:r>
    </w:p>
    <w:p w14:paraId="26930894" w14:textId="77777777" w:rsidR="00C00283" w:rsidRPr="00297669" w:rsidRDefault="00C00283" w:rsidP="00297669">
      <w:pPr>
        <w:widowControl w:val="0"/>
        <w:spacing w:after="0" w:line="276" w:lineRule="auto"/>
        <w:ind w:right="62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"/>
        <w:gridCol w:w="1916"/>
        <w:gridCol w:w="1369"/>
        <w:gridCol w:w="1713"/>
        <w:gridCol w:w="2092"/>
        <w:gridCol w:w="1554"/>
      </w:tblGrid>
      <w:tr w:rsidR="00297669" w:rsidRPr="00297669" w14:paraId="0204EC1F" w14:textId="77777777" w:rsidTr="00297669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BCED5B" w14:textId="77777777" w:rsidR="00297669" w:rsidRPr="00297669" w:rsidRDefault="00297669" w:rsidP="0029766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EAA2DB" w14:textId="77777777" w:rsidR="00297669" w:rsidRPr="00297669" w:rsidRDefault="00297669" w:rsidP="0029766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76B3DA" w14:textId="0C449651" w:rsidR="00297669" w:rsidRPr="00297669" w:rsidRDefault="00297669" w:rsidP="0029766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6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punktów w kryterium “Cena brutto”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4C040D" w14:textId="179A3EAF" w:rsidR="00297669" w:rsidRPr="00297669" w:rsidRDefault="00297669" w:rsidP="0029766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6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punktów w kryterium “Dodatkowy personel skierowany do realizacji zamówienia”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DC34D" w14:textId="1EEFCF0D" w:rsidR="00297669" w:rsidRPr="00297669" w:rsidRDefault="00297669" w:rsidP="0029766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6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punktów w kryterium “Termin wdrożenia uwag i zaleceń Zamawiającego dot. jakości wykonywania usługi”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DE9BA0" w14:textId="54A927B6" w:rsidR="00297669" w:rsidRPr="00297669" w:rsidRDefault="00297669" w:rsidP="0029766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liczba punktów uzyskana na podstawie kryteriów oceny</w:t>
            </w:r>
          </w:p>
        </w:tc>
      </w:tr>
      <w:tr w:rsidR="00297669" w:rsidRPr="00297669" w14:paraId="76B6173C" w14:textId="77777777" w:rsidTr="00297669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0E12" w14:textId="77777777" w:rsidR="00297669" w:rsidRPr="00297669" w:rsidRDefault="00297669" w:rsidP="0029766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DC8E" w14:textId="4D32EE32" w:rsidR="00297669" w:rsidRPr="00297669" w:rsidRDefault="00297669" w:rsidP="00297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766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,,Fernando” Jakub Byczyński</w:t>
            </w:r>
          </w:p>
          <w:p w14:paraId="5AF7A500" w14:textId="3BA4153F" w:rsidR="00297669" w:rsidRPr="00297669" w:rsidRDefault="00297669" w:rsidP="00297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9766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ul. Brzozowa 17, </w:t>
            </w:r>
            <w:r w:rsidRPr="0029766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62-007</w:t>
            </w:r>
            <w:r w:rsidRPr="0029766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Gorzkie Pole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E18A" w14:textId="20CFD51A" w:rsidR="00297669" w:rsidRPr="00297669" w:rsidRDefault="00297669" w:rsidP="0029766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6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60 pkt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6F39" w14:textId="602EF74C" w:rsidR="00297669" w:rsidRPr="00297669" w:rsidRDefault="00297669" w:rsidP="0029766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669">
              <w:rPr>
                <w:rFonts w:asciiTheme="minorHAnsi" w:hAnsiTheme="minorHAnsi" w:cstheme="minorHAnsi"/>
                <w:sz w:val="22"/>
                <w:szCs w:val="22"/>
              </w:rPr>
              <w:t>20 pkt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167A" w14:textId="1A9513B1" w:rsidR="00297669" w:rsidRPr="00297669" w:rsidRDefault="00297669" w:rsidP="0029766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669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DF8F" w14:textId="224ACE03" w:rsidR="00297669" w:rsidRPr="00297669" w:rsidRDefault="00297669" w:rsidP="0029766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 pkt</w:t>
            </w:r>
          </w:p>
        </w:tc>
      </w:tr>
    </w:tbl>
    <w:p w14:paraId="2FD84886" w14:textId="1675CD0F" w:rsidR="00F64D88" w:rsidRPr="00297669" w:rsidRDefault="00F64D88" w:rsidP="00297669">
      <w:pPr>
        <w:widowControl w:val="0"/>
        <w:spacing w:after="0" w:line="276" w:lineRule="auto"/>
        <w:ind w:right="62"/>
        <w:jc w:val="both"/>
        <w:rPr>
          <w:rFonts w:asciiTheme="minorHAnsi" w:hAnsiTheme="minorHAnsi" w:cstheme="minorHAnsi"/>
        </w:rPr>
      </w:pPr>
    </w:p>
    <w:sectPr w:rsidR="00F64D88" w:rsidRPr="002976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BDD2" w14:textId="77777777" w:rsidR="00683A1C" w:rsidRDefault="00683A1C" w:rsidP="003D25E4">
      <w:pPr>
        <w:spacing w:after="0" w:line="240" w:lineRule="auto"/>
      </w:pPr>
      <w:r>
        <w:separator/>
      </w:r>
    </w:p>
  </w:endnote>
  <w:endnote w:type="continuationSeparator" w:id="0">
    <w:p w14:paraId="2F5E3E9F" w14:textId="77777777" w:rsidR="00683A1C" w:rsidRDefault="00683A1C" w:rsidP="003D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7E82" w14:textId="77777777" w:rsidR="00683A1C" w:rsidRDefault="00683A1C" w:rsidP="003D25E4">
      <w:pPr>
        <w:spacing w:after="0" w:line="240" w:lineRule="auto"/>
      </w:pPr>
      <w:r>
        <w:separator/>
      </w:r>
    </w:p>
  </w:footnote>
  <w:footnote w:type="continuationSeparator" w:id="0">
    <w:p w14:paraId="4D7F9CA4" w14:textId="77777777" w:rsidR="00683A1C" w:rsidRDefault="00683A1C" w:rsidP="003D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07E3" w14:textId="31A4C26C" w:rsidR="00D610FC" w:rsidRDefault="00D26442">
    <w:pPr>
      <w:pStyle w:val="Nagwek"/>
    </w:pPr>
    <w:r>
      <w:rPr>
        <w:noProof/>
      </w:rPr>
      <w:drawing>
        <wp:inline distT="0" distB="0" distL="0" distR="0" wp14:anchorId="18C3742A" wp14:editId="68D65F73">
          <wp:extent cx="5760720" cy="947161"/>
          <wp:effectExtent l="0" t="0" r="0" b="5715"/>
          <wp:docPr id="1989361020" name="Obraz 5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361020" name="Obraz 5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74A"/>
    <w:multiLevelType w:val="hybridMultilevel"/>
    <w:tmpl w:val="8A1A9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F9D"/>
    <w:multiLevelType w:val="hybridMultilevel"/>
    <w:tmpl w:val="C00E6E22"/>
    <w:lvl w:ilvl="0" w:tplc="9E36E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500"/>
    <w:multiLevelType w:val="hybridMultilevel"/>
    <w:tmpl w:val="26E8031C"/>
    <w:lvl w:ilvl="0" w:tplc="4F5CEFB8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04AF557A"/>
    <w:multiLevelType w:val="hybridMultilevel"/>
    <w:tmpl w:val="EDAA378E"/>
    <w:lvl w:ilvl="0" w:tplc="6CAEE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6CBF"/>
    <w:multiLevelType w:val="hybridMultilevel"/>
    <w:tmpl w:val="FCC0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47C7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8581F"/>
    <w:multiLevelType w:val="hybridMultilevel"/>
    <w:tmpl w:val="BF8AA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53794"/>
    <w:multiLevelType w:val="hybridMultilevel"/>
    <w:tmpl w:val="5F280A6C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9243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B3AEF"/>
    <w:multiLevelType w:val="hybridMultilevel"/>
    <w:tmpl w:val="E0E088FA"/>
    <w:lvl w:ilvl="0" w:tplc="52B42D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15472"/>
    <w:multiLevelType w:val="hybridMultilevel"/>
    <w:tmpl w:val="9FAE5D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678DE"/>
    <w:multiLevelType w:val="multilevel"/>
    <w:tmpl w:val="57C0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D5596"/>
    <w:multiLevelType w:val="hybridMultilevel"/>
    <w:tmpl w:val="22489EFE"/>
    <w:lvl w:ilvl="0" w:tplc="F01C21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227C6"/>
    <w:multiLevelType w:val="multilevel"/>
    <w:tmpl w:val="2C2E5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3" w15:restartNumberingAfterBreak="0">
    <w:nsid w:val="48301C5F"/>
    <w:multiLevelType w:val="hybridMultilevel"/>
    <w:tmpl w:val="9FAE5DDE"/>
    <w:lvl w:ilvl="0" w:tplc="1A06A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F64B88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3270"/>
    <w:multiLevelType w:val="hybridMultilevel"/>
    <w:tmpl w:val="5B88F3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C5404B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6" w15:restartNumberingAfterBreak="0">
    <w:nsid w:val="54946D0E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D0F1A"/>
    <w:multiLevelType w:val="hybridMultilevel"/>
    <w:tmpl w:val="532E7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9" w15:restartNumberingAfterBreak="0">
    <w:nsid w:val="5E4A7794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009F8"/>
    <w:multiLevelType w:val="multilevel"/>
    <w:tmpl w:val="263A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74C91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0D9A"/>
    <w:multiLevelType w:val="multilevel"/>
    <w:tmpl w:val="5216676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3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F2D8D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51ADD"/>
    <w:multiLevelType w:val="hybridMultilevel"/>
    <w:tmpl w:val="28387970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AEEE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1D8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50DA3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8045C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328195">
    <w:abstractNumId w:val="23"/>
  </w:num>
  <w:num w:numId="2" w16cid:durableId="1415591172">
    <w:abstractNumId w:val="5"/>
  </w:num>
  <w:num w:numId="3" w16cid:durableId="1947300477">
    <w:abstractNumId w:val="28"/>
  </w:num>
  <w:num w:numId="4" w16cid:durableId="1208879822">
    <w:abstractNumId w:val="21"/>
  </w:num>
  <w:num w:numId="5" w16cid:durableId="1160122682">
    <w:abstractNumId w:val="2"/>
  </w:num>
  <w:num w:numId="6" w16cid:durableId="590352747">
    <w:abstractNumId w:val="26"/>
  </w:num>
  <w:num w:numId="7" w16cid:durableId="1244873875">
    <w:abstractNumId w:val="18"/>
  </w:num>
  <w:num w:numId="8" w16cid:durableId="1188446988">
    <w:abstractNumId w:val="22"/>
  </w:num>
  <w:num w:numId="9" w16cid:durableId="96752386">
    <w:abstractNumId w:val="27"/>
  </w:num>
  <w:num w:numId="10" w16cid:durableId="69667874">
    <w:abstractNumId w:val="24"/>
  </w:num>
  <w:num w:numId="11" w16cid:durableId="589659976">
    <w:abstractNumId w:val="19"/>
  </w:num>
  <w:num w:numId="12" w16cid:durableId="1401709868">
    <w:abstractNumId w:val="16"/>
  </w:num>
  <w:num w:numId="13" w16cid:durableId="1158421941">
    <w:abstractNumId w:val="1"/>
  </w:num>
  <w:num w:numId="14" w16cid:durableId="110904007">
    <w:abstractNumId w:val="8"/>
  </w:num>
  <w:num w:numId="15" w16cid:durableId="963197145">
    <w:abstractNumId w:val="0"/>
  </w:num>
  <w:num w:numId="16" w16cid:durableId="548491970">
    <w:abstractNumId w:val="10"/>
  </w:num>
  <w:num w:numId="17" w16cid:durableId="1180854247">
    <w:abstractNumId w:val="20"/>
  </w:num>
  <w:num w:numId="18" w16cid:durableId="944924275">
    <w:abstractNumId w:val="15"/>
  </w:num>
  <w:num w:numId="19" w16cid:durableId="508061634">
    <w:abstractNumId w:val="12"/>
  </w:num>
  <w:num w:numId="20" w16cid:durableId="834413771">
    <w:abstractNumId w:val="17"/>
  </w:num>
  <w:num w:numId="21" w16cid:durableId="2025285256">
    <w:abstractNumId w:val="11"/>
  </w:num>
  <w:num w:numId="22" w16cid:durableId="1290168342">
    <w:abstractNumId w:val="7"/>
  </w:num>
  <w:num w:numId="23" w16cid:durableId="1961373291">
    <w:abstractNumId w:val="25"/>
  </w:num>
  <w:num w:numId="24" w16cid:durableId="201097073">
    <w:abstractNumId w:val="13"/>
  </w:num>
  <w:num w:numId="25" w16cid:durableId="1387608334">
    <w:abstractNumId w:val="3"/>
  </w:num>
  <w:num w:numId="26" w16cid:durableId="1923251790">
    <w:abstractNumId w:val="9"/>
  </w:num>
  <w:num w:numId="27" w16cid:durableId="1098871181">
    <w:abstractNumId w:val="4"/>
  </w:num>
  <w:num w:numId="28" w16cid:durableId="2014993096">
    <w:abstractNumId w:val="14"/>
  </w:num>
  <w:num w:numId="29" w16cid:durableId="238446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6D"/>
    <w:rsid w:val="0009768A"/>
    <w:rsid w:val="000F35C0"/>
    <w:rsid w:val="000F7DCC"/>
    <w:rsid w:val="001037F5"/>
    <w:rsid w:val="001323CA"/>
    <w:rsid w:val="00142FD5"/>
    <w:rsid w:val="0015192C"/>
    <w:rsid w:val="001A0767"/>
    <w:rsid w:val="00200C76"/>
    <w:rsid w:val="00244D72"/>
    <w:rsid w:val="00272EFF"/>
    <w:rsid w:val="00297669"/>
    <w:rsid w:val="002A47DA"/>
    <w:rsid w:val="002C7132"/>
    <w:rsid w:val="002D7EA2"/>
    <w:rsid w:val="0030307F"/>
    <w:rsid w:val="003568AE"/>
    <w:rsid w:val="0036180E"/>
    <w:rsid w:val="003A6703"/>
    <w:rsid w:val="003D25E4"/>
    <w:rsid w:val="00454D90"/>
    <w:rsid w:val="00490C92"/>
    <w:rsid w:val="004930A0"/>
    <w:rsid w:val="004F2222"/>
    <w:rsid w:val="005A1261"/>
    <w:rsid w:val="005C6584"/>
    <w:rsid w:val="005F3932"/>
    <w:rsid w:val="006365FE"/>
    <w:rsid w:val="00683A1C"/>
    <w:rsid w:val="006902ED"/>
    <w:rsid w:val="006C1C87"/>
    <w:rsid w:val="00771D44"/>
    <w:rsid w:val="007B54FA"/>
    <w:rsid w:val="0087006D"/>
    <w:rsid w:val="009032F6"/>
    <w:rsid w:val="0094747B"/>
    <w:rsid w:val="009569A6"/>
    <w:rsid w:val="009771DD"/>
    <w:rsid w:val="009E2978"/>
    <w:rsid w:val="00A073B7"/>
    <w:rsid w:val="00A251D0"/>
    <w:rsid w:val="00A25DBE"/>
    <w:rsid w:val="00AA1409"/>
    <w:rsid w:val="00B14E18"/>
    <w:rsid w:val="00B555C2"/>
    <w:rsid w:val="00B629E9"/>
    <w:rsid w:val="00BC63B5"/>
    <w:rsid w:val="00C00283"/>
    <w:rsid w:val="00C216DE"/>
    <w:rsid w:val="00C562D7"/>
    <w:rsid w:val="00CB1CD3"/>
    <w:rsid w:val="00CE36F4"/>
    <w:rsid w:val="00D23598"/>
    <w:rsid w:val="00D26442"/>
    <w:rsid w:val="00D610FC"/>
    <w:rsid w:val="00DB694C"/>
    <w:rsid w:val="00E129C4"/>
    <w:rsid w:val="00E23F98"/>
    <w:rsid w:val="00F31786"/>
    <w:rsid w:val="00F3487B"/>
    <w:rsid w:val="00F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9B9"/>
  <w15:chartTrackingRefBased/>
  <w15:docId w15:val="{3AD8CF73-1E1A-4D74-A5A0-C904765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6DE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216DE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C216D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216DE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216DE"/>
    <w:rPr>
      <w:b/>
    </w:rPr>
  </w:style>
  <w:style w:type="paragraph" w:customStyle="1" w:styleId="Default">
    <w:name w:val="Default"/>
    <w:link w:val="DefaultZnak"/>
    <w:rsid w:val="00F3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3A6703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qFormat/>
    <w:rsid w:val="003A6703"/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3A67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A670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703"/>
    <w:rPr>
      <w:rFonts w:ascii="Cambria" w:eastAsiaTheme="minorEastAsia" w:hAnsi="Cambria" w:cs="Cambria"/>
      <w:lang w:eastAsia="pl-PL"/>
    </w:rPr>
  </w:style>
  <w:style w:type="paragraph" w:customStyle="1" w:styleId="Normalny1">
    <w:name w:val="Normalny1"/>
    <w:rsid w:val="00A251D0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Zawartotabeli">
    <w:name w:val="Zawartość tabeli"/>
    <w:basedOn w:val="Normalny"/>
    <w:rsid w:val="00A25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A12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A12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5E4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5E4"/>
    <w:rPr>
      <w:rFonts w:ascii="Arial Narrow" w:eastAsia="Arial Narrow" w:hAnsi="Arial Narrow" w:cs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3D25E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47B"/>
    <w:rPr>
      <w:rFonts w:ascii="Arial Narrow" w:eastAsia="Arial Narrow" w:hAnsi="Arial Narrow" w:cs="Arial Narro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47B"/>
    <w:rPr>
      <w:vertAlign w:val="superscript"/>
    </w:rPr>
  </w:style>
  <w:style w:type="character" w:styleId="Hipercze">
    <w:name w:val="Hyperlink"/>
    <w:basedOn w:val="Domylnaczcionkaakapitu"/>
    <w:uiPriority w:val="99"/>
    <w:rsid w:val="00C562D7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36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ezodstpwZnak">
    <w:name w:val="Bez odstępów Znak"/>
    <w:link w:val="Bezodstpw"/>
    <w:uiPriority w:val="1"/>
    <w:locked/>
    <w:rsid w:val="0036180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9E2978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C00283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Partners</dc:creator>
  <cp:keywords/>
  <dc:description/>
  <cp:lastModifiedBy>SZS Partners 4</cp:lastModifiedBy>
  <cp:revision>30</cp:revision>
  <dcterms:created xsi:type="dcterms:W3CDTF">2022-04-12T08:30:00Z</dcterms:created>
  <dcterms:modified xsi:type="dcterms:W3CDTF">2024-02-27T09:43:00Z</dcterms:modified>
</cp:coreProperties>
</file>