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F8" w:rsidRPr="00D3071F" w:rsidRDefault="008B13F8">
      <w:pPr>
        <w:rPr>
          <w:sz w:val="22"/>
          <w:szCs w:val="22"/>
        </w:rPr>
      </w:pPr>
    </w:p>
    <w:p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81713F">
        <w:rPr>
          <w:rFonts w:ascii="Calibri" w:hAnsi="Calibri"/>
          <w:b/>
          <w:bCs/>
          <w:sz w:val="22"/>
          <w:szCs w:val="22"/>
        </w:rPr>
        <w:t>3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81713F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81713F">
        <w:rPr>
          <w:rFonts w:ascii="Calibri" w:hAnsi="Calibri"/>
          <w:b/>
          <w:bCs/>
          <w:sz w:val="22"/>
          <w:szCs w:val="22"/>
        </w:rPr>
        <w:t>10</w:t>
      </w:r>
      <w:r w:rsidR="004B3FAA">
        <w:rPr>
          <w:rFonts w:ascii="Calibri" w:hAnsi="Calibri"/>
          <w:b/>
          <w:bCs/>
          <w:sz w:val="22"/>
          <w:szCs w:val="22"/>
        </w:rPr>
        <w:t>.0</w:t>
      </w:r>
      <w:r w:rsidR="0081713F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81713F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:rsidR="008B13F8" w:rsidRPr="00D3071F" w:rsidRDefault="008B13F8">
      <w:pPr>
        <w:rPr>
          <w:sz w:val="22"/>
          <w:szCs w:val="22"/>
        </w:rPr>
      </w:pPr>
    </w:p>
    <w:p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:rsidR="00412805" w:rsidRDefault="00396E8C" w:rsidP="004B3FAA">
      <w:pPr>
        <w:spacing w:line="276" w:lineRule="auto"/>
        <w:ind w:left="851" w:hanging="851"/>
        <w:jc w:val="both"/>
        <w:rPr>
          <w:rFonts w:ascii="Calibri" w:hAnsi="Calibri"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 xml:space="preserve">na zadanie pn. </w:t>
      </w:r>
      <w:r w:rsidR="0081713F" w:rsidRPr="0081713F">
        <w:rPr>
          <w:rFonts w:ascii="Calibri" w:hAnsi="Calibri" w:cs="Arial"/>
          <w:b/>
          <w:bCs/>
          <w:iCs/>
          <w:sz w:val="22"/>
          <w:szCs w:val="22"/>
        </w:rPr>
        <w:t>Wymiana oświetlenia ulicznego w ul. Henryka Sienkiewicza w Ostrołęce w ramach zadania pn.: „Poprawa efektywności energetycznej poprzez modernizację oświetlenia ulicznego”</w:t>
      </w:r>
      <w:r w:rsidR="0081713F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4B3FAA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4B3FAA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4B3FAA" w:rsidRPr="00D3071F">
        <w:rPr>
          <w:rFonts w:ascii="Calibri" w:hAnsi="Calibri"/>
          <w:sz w:val="22"/>
          <w:szCs w:val="22"/>
        </w:rPr>
        <w:t xml:space="preserve">w trybie </w:t>
      </w:r>
      <w:r w:rsidR="004B3FAA">
        <w:rPr>
          <w:rFonts w:ascii="Calibri" w:hAnsi="Calibri"/>
          <w:sz w:val="22"/>
          <w:szCs w:val="22"/>
        </w:rPr>
        <w:t>podstawowym.</w:t>
      </w:r>
    </w:p>
    <w:p w:rsidR="004B3FAA" w:rsidRDefault="004B3FAA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2457B" w:rsidRPr="00A2457B" w:rsidRDefault="00D3071F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>
        <w:rPr>
          <w:rFonts w:ascii="Calibri" w:hAnsi="Calibri"/>
          <w:sz w:val="22"/>
          <w:szCs w:val="22"/>
        </w:rPr>
        <w:t>2</w:t>
      </w:r>
      <w:r w:rsidR="0081713F">
        <w:rPr>
          <w:rFonts w:ascii="Calibri" w:hAnsi="Calibri"/>
          <w:sz w:val="22"/>
          <w:szCs w:val="22"/>
        </w:rPr>
        <w:t>2</w:t>
      </w:r>
      <w:r w:rsidRPr="00D3071F">
        <w:rPr>
          <w:rFonts w:ascii="Calibri" w:hAnsi="Calibri"/>
          <w:sz w:val="22"/>
          <w:szCs w:val="22"/>
        </w:rPr>
        <w:t xml:space="preserve">, poz. </w:t>
      </w:r>
      <w:r w:rsidR="007C74CA">
        <w:rPr>
          <w:rFonts w:ascii="Calibri" w:hAnsi="Calibri"/>
          <w:sz w:val="22"/>
          <w:szCs w:val="22"/>
        </w:rPr>
        <w:t>1</w:t>
      </w:r>
      <w:r w:rsidR="0081713F">
        <w:rPr>
          <w:rFonts w:ascii="Calibri" w:hAnsi="Calibri"/>
          <w:sz w:val="22"/>
          <w:szCs w:val="22"/>
        </w:rPr>
        <w:t>710</w:t>
      </w:r>
      <w:r w:rsidRPr="00D3071F">
        <w:rPr>
          <w:rFonts w:ascii="Calibri" w:hAnsi="Calibri"/>
          <w:sz w:val="22"/>
          <w:szCs w:val="22"/>
        </w:rPr>
        <w:t xml:space="preserve"> z późn. zm.) </w:t>
      </w:r>
      <w:r w:rsidR="00A2457B"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>niniejszym postepowaniu wpłynęł</w:t>
      </w:r>
      <w:r w:rsidR="00654678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470DC5">
        <w:rPr>
          <w:rFonts w:ascii="Calibri" w:eastAsia="Calibri" w:hAnsi="Calibri" w:cs="Times New Roman"/>
          <w:sz w:val="22"/>
          <w:szCs w:val="22"/>
          <w:lang w:eastAsia="en-US" w:bidi="ar-SA"/>
        </w:rPr>
        <w:t>4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654678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. </w:t>
      </w:r>
    </w:p>
    <w:p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294"/>
        <w:gridCol w:w="3679"/>
      </w:tblGrid>
      <w:tr w:rsidR="00A2457B" w:rsidRPr="00A2457B" w:rsidTr="00147F2D">
        <w:tc>
          <w:tcPr>
            <w:tcW w:w="774" w:type="dxa"/>
            <w:shd w:val="clear" w:color="auto" w:fill="auto"/>
          </w:tcPr>
          <w:p w:rsidR="00A2457B" w:rsidRPr="00587FBA" w:rsidRDefault="00A2457B" w:rsidP="00A2457B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294" w:type="dxa"/>
            <w:shd w:val="clear" w:color="auto" w:fill="auto"/>
          </w:tcPr>
          <w:p w:rsidR="00A2457B" w:rsidRPr="00587FBA" w:rsidRDefault="00A2457B" w:rsidP="00A2457B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679" w:type="dxa"/>
            <w:shd w:val="clear" w:color="auto" w:fill="auto"/>
          </w:tcPr>
          <w:p w:rsidR="00A2457B" w:rsidRPr="00587FBA" w:rsidRDefault="00A2457B" w:rsidP="00A2457B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 xml:space="preserve">Wartość oferty brutto w zł </w:t>
            </w:r>
          </w:p>
        </w:tc>
      </w:tr>
      <w:tr w:rsidR="00A2457B" w:rsidRPr="00A2457B" w:rsidTr="00147F2D">
        <w:tc>
          <w:tcPr>
            <w:tcW w:w="774" w:type="dxa"/>
            <w:shd w:val="clear" w:color="auto" w:fill="auto"/>
          </w:tcPr>
          <w:p w:rsidR="00A2457B" w:rsidRDefault="00A2457B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  <w:p w:rsidR="00587FBA" w:rsidRPr="00A2457B" w:rsidRDefault="00587FBA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5294" w:type="dxa"/>
            <w:shd w:val="clear" w:color="auto" w:fill="auto"/>
          </w:tcPr>
          <w:p w:rsidR="00654678" w:rsidRDefault="001445EC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„INSBUD” Sylwia Olszewska</w:t>
            </w:r>
          </w:p>
          <w:p w:rsidR="001445EC" w:rsidRDefault="001445EC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Bielna 6g</w:t>
            </w:r>
          </w:p>
          <w:p w:rsidR="001445EC" w:rsidRPr="009E27EC" w:rsidRDefault="001445EC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18-400 Łomża, Giełczyn</w:t>
            </w:r>
          </w:p>
        </w:tc>
        <w:tc>
          <w:tcPr>
            <w:tcW w:w="3679" w:type="dxa"/>
            <w:shd w:val="clear" w:color="auto" w:fill="auto"/>
          </w:tcPr>
          <w:p w:rsidR="00A2457B" w:rsidRPr="00A2457B" w:rsidRDefault="001445EC" w:rsidP="00624C27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367 032,00</w:t>
            </w:r>
          </w:p>
        </w:tc>
      </w:tr>
      <w:tr w:rsidR="00654678" w:rsidRPr="00A2457B" w:rsidTr="00147F2D">
        <w:tc>
          <w:tcPr>
            <w:tcW w:w="774" w:type="dxa"/>
            <w:shd w:val="clear" w:color="auto" w:fill="auto"/>
          </w:tcPr>
          <w:p w:rsidR="00654678" w:rsidRPr="00A2457B" w:rsidRDefault="00654678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294" w:type="dxa"/>
            <w:shd w:val="clear" w:color="auto" w:fill="auto"/>
          </w:tcPr>
          <w:p w:rsidR="00654678" w:rsidRDefault="001445EC" w:rsidP="0065467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„BEMAR” Przedsiębiorstwo Usług Projektowo-Inwestycyjnych</w:t>
            </w:r>
          </w:p>
          <w:p w:rsidR="001445EC" w:rsidRDefault="001445EC" w:rsidP="0065467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Mazowiecka 46</w:t>
            </w:r>
          </w:p>
          <w:p w:rsidR="001445EC" w:rsidRPr="009E27EC" w:rsidRDefault="001445EC" w:rsidP="0065467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07-411 Rzekuń</w:t>
            </w:r>
          </w:p>
        </w:tc>
        <w:tc>
          <w:tcPr>
            <w:tcW w:w="3679" w:type="dxa"/>
            <w:shd w:val="clear" w:color="auto" w:fill="auto"/>
          </w:tcPr>
          <w:p w:rsidR="00654678" w:rsidRPr="00A2457B" w:rsidRDefault="001445EC" w:rsidP="00624C27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450 698,19</w:t>
            </w:r>
          </w:p>
        </w:tc>
      </w:tr>
      <w:tr w:rsidR="001445EC" w:rsidRPr="00A2457B" w:rsidTr="00147F2D">
        <w:tc>
          <w:tcPr>
            <w:tcW w:w="774" w:type="dxa"/>
            <w:shd w:val="clear" w:color="auto" w:fill="auto"/>
          </w:tcPr>
          <w:p w:rsidR="001445EC" w:rsidRDefault="001445EC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5294" w:type="dxa"/>
            <w:shd w:val="clear" w:color="auto" w:fill="auto"/>
          </w:tcPr>
          <w:p w:rsidR="007C08A8" w:rsidRDefault="007C08A8" w:rsidP="0065467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KWIATKOWSKI Mieczysław Kwiatkowski, Tomasz Kwiatkowski spółka cywilna</w:t>
            </w:r>
          </w:p>
          <w:p w:rsidR="007C08A8" w:rsidRDefault="007C08A8" w:rsidP="0065467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Sikorskiego 7</w:t>
            </w:r>
          </w:p>
          <w:p w:rsidR="001445EC" w:rsidRPr="009E27EC" w:rsidRDefault="007C08A8" w:rsidP="0065467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07-410 Ostrołęka  </w:t>
            </w:r>
          </w:p>
        </w:tc>
        <w:tc>
          <w:tcPr>
            <w:tcW w:w="3679" w:type="dxa"/>
            <w:shd w:val="clear" w:color="auto" w:fill="auto"/>
          </w:tcPr>
          <w:p w:rsidR="001445EC" w:rsidRPr="00A2457B" w:rsidRDefault="007C08A8" w:rsidP="00624C27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445 260,00</w:t>
            </w:r>
          </w:p>
        </w:tc>
      </w:tr>
      <w:tr w:rsidR="001445EC" w:rsidRPr="00A2457B" w:rsidTr="00147F2D">
        <w:tc>
          <w:tcPr>
            <w:tcW w:w="774" w:type="dxa"/>
            <w:shd w:val="clear" w:color="auto" w:fill="auto"/>
          </w:tcPr>
          <w:p w:rsidR="001445EC" w:rsidRDefault="001445EC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5294" w:type="dxa"/>
            <w:shd w:val="clear" w:color="auto" w:fill="auto"/>
          </w:tcPr>
          <w:p w:rsidR="00470DC5" w:rsidRDefault="00470DC5" w:rsidP="0065467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Przedsi</w:t>
            </w:r>
            <w:r w:rsidR="00301F2D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ębiorstwo Usługowo-Wykonawcze EN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ERGOS s.c. Ryszard Samsel i S-ka</w:t>
            </w:r>
          </w:p>
          <w:p w:rsidR="00470DC5" w:rsidRDefault="00470DC5" w:rsidP="0065467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Zaciszna 10</w:t>
            </w:r>
          </w:p>
          <w:p w:rsidR="00470DC5" w:rsidRPr="009E27EC" w:rsidRDefault="00470DC5" w:rsidP="0065467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07-410 Ostrołęka</w:t>
            </w:r>
          </w:p>
        </w:tc>
        <w:tc>
          <w:tcPr>
            <w:tcW w:w="3679" w:type="dxa"/>
            <w:shd w:val="clear" w:color="auto" w:fill="auto"/>
          </w:tcPr>
          <w:p w:rsidR="001445EC" w:rsidRPr="00A2457B" w:rsidRDefault="00470DC5" w:rsidP="00624C27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348 090,00</w:t>
            </w:r>
          </w:p>
        </w:tc>
      </w:tr>
    </w:tbl>
    <w:p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5A" w:rsidRDefault="00E5655A" w:rsidP="002C070D">
      <w:r>
        <w:separator/>
      </w:r>
    </w:p>
  </w:endnote>
  <w:endnote w:type="continuationSeparator" w:id="0">
    <w:p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5A" w:rsidRDefault="00E5655A" w:rsidP="002C070D">
      <w:r>
        <w:separator/>
      </w:r>
    </w:p>
  </w:footnote>
  <w:footnote w:type="continuationSeparator" w:id="0">
    <w:p w:rsidR="00E5655A" w:rsidRDefault="00E5655A" w:rsidP="002C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45EC"/>
    <w:rsid w:val="00147F2D"/>
    <w:rsid w:val="001814FF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7A50"/>
    <w:rsid w:val="00301F2D"/>
    <w:rsid w:val="003418E8"/>
    <w:rsid w:val="00396E8C"/>
    <w:rsid w:val="003A6DF1"/>
    <w:rsid w:val="003D0ED6"/>
    <w:rsid w:val="003D6C95"/>
    <w:rsid w:val="003E0488"/>
    <w:rsid w:val="003F1E8F"/>
    <w:rsid w:val="00412805"/>
    <w:rsid w:val="00425537"/>
    <w:rsid w:val="00470DC5"/>
    <w:rsid w:val="004A10C3"/>
    <w:rsid w:val="004B3FAA"/>
    <w:rsid w:val="004C57E9"/>
    <w:rsid w:val="004E25F2"/>
    <w:rsid w:val="00587FBA"/>
    <w:rsid w:val="005904E5"/>
    <w:rsid w:val="005B0384"/>
    <w:rsid w:val="005B7C57"/>
    <w:rsid w:val="005C13CF"/>
    <w:rsid w:val="00624C27"/>
    <w:rsid w:val="00636666"/>
    <w:rsid w:val="00654678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08A8"/>
    <w:rsid w:val="007C74CA"/>
    <w:rsid w:val="007D4DAD"/>
    <w:rsid w:val="00807F29"/>
    <w:rsid w:val="0081713F"/>
    <w:rsid w:val="0088070F"/>
    <w:rsid w:val="008842EB"/>
    <w:rsid w:val="00895A20"/>
    <w:rsid w:val="008B13F8"/>
    <w:rsid w:val="009846C9"/>
    <w:rsid w:val="009B4D8B"/>
    <w:rsid w:val="009D45B4"/>
    <w:rsid w:val="009E27EC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B6913"/>
    <w:rsid w:val="00B14E2A"/>
    <w:rsid w:val="00B15FCC"/>
    <w:rsid w:val="00B82B0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2E29F3B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8A52-BD18-40C9-80FD-00C88955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 Piasta</cp:lastModifiedBy>
  <cp:revision>101</cp:revision>
  <cp:lastPrinted>2020-10-28T11:46:00Z</cp:lastPrinted>
  <dcterms:created xsi:type="dcterms:W3CDTF">2020-03-10T14:47:00Z</dcterms:created>
  <dcterms:modified xsi:type="dcterms:W3CDTF">2023-02-10T13:01:00Z</dcterms:modified>
  <dc:language>pl-PL</dc:language>
</cp:coreProperties>
</file>