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02DD" w14:textId="77777777" w:rsidR="00056CB3" w:rsidRPr="008B3B96" w:rsidRDefault="00056CB3">
      <w:pPr>
        <w:rPr>
          <w:rFonts w:asciiTheme="minorHAnsi" w:hAnsiTheme="minorHAnsi" w:cstheme="minorHAnsi"/>
          <w:sz w:val="24"/>
          <w:szCs w:val="24"/>
        </w:rPr>
      </w:pPr>
    </w:p>
    <w:tbl>
      <w:tblPr>
        <w:tblW w:w="0" w:type="auto"/>
        <w:tblInd w:w="-440" w:type="dxa"/>
        <w:tblCellMar>
          <w:left w:w="0" w:type="dxa"/>
          <w:right w:w="0" w:type="dxa"/>
        </w:tblCellMar>
        <w:tblLook w:val="04A0" w:firstRow="1" w:lastRow="0" w:firstColumn="1" w:lastColumn="0" w:noHBand="0" w:noVBand="1"/>
      </w:tblPr>
      <w:tblGrid>
        <w:gridCol w:w="4792"/>
        <w:gridCol w:w="4322"/>
      </w:tblGrid>
      <w:tr w:rsidR="003A6B9F" w:rsidRPr="008B3B96" w14:paraId="7E7E651E" w14:textId="77777777" w:rsidTr="00056CB3">
        <w:tc>
          <w:tcPr>
            <w:tcW w:w="4792" w:type="dxa"/>
            <w:shd w:val="clear" w:color="auto" w:fill="auto"/>
          </w:tcPr>
          <w:p w14:paraId="58CEA922" w14:textId="77777777" w:rsidR="003A6B9F" w:rsidRPr="008B3B96" w:rsidRDefault="003A6B9F" w:rsidP="009C6C0F">
            <w:pPr>
              <w:tabs>
                <w:tab w:val="left" w:pos="1309"/>
              </w:tabs>
              <w:spacing w:after="0"/>
              <w:rPr>
                <w:rFonts w:asciiTheme="minorHAnsi" w:hAnsiTheme="minorHAnsi" w:cstheme="minorHAnsi"/>
                <w:sz w:val="24"/>
                <w:szCs w:val="24"/>
              </w:rPr>
            </w:pPr>
          </w:p>
        </w:tc>
        <w:tc>
          <w:tcPr>
            <w:tcW w:w="4322" w:type="dxa"/>
            <w:shd w:val="clear" w:color="auto" w:fill="auto"/>
          </w:tcPr>
          <w:p w14:paraId="0B3B56D2" w14:textId="77777777" w:rsidR="003A6B9F" w:rsidRPr="008B3B96" w:rsidRDefault="003A6B9F" w:rsidP="009C6C0F">
            <w:pPr>
              <w:tabs>
                <w:tab w:val="left" w:pos="1309"/>
              </w:tabs>
              <w:spacing w:after="0"/>
              <w:jc w:val="right"/>
              <w:rPr>
                <w:rFonts w:asciiTheme="minorHAnsi" w:hAnsiTheme="minorHAnsi" w:cstheme="minorHAnsi"/>
                <w:sz w:val="24"/>
                <w:szCs w:val="24"/>
              </w:rPr>
            </w:pPr>
          </w:p>
        </w:tc>
      </w:tr>
    </w:tbl>
    <w:p w14:paraId="51FA1DE4" w14:textId="1489417A" w:rsidR="006530BA" w:rsidRPr="008B3B96" w:rsidRDefault="006530BA" w:rsidP="00BD2BC0">
      <w:pPr>
        <w:spacing w:after="0" w:line="240" w:lineRule="auto"/>
        <w:jc w:val="both"/>
        <w:rPr>
          <w:rFonts w:asciiTheme="minorHAnsi" w:hAnsiTheme="minorHAnsi" w:cstheme="minorHAnsi"/>
          <w:sz w:val="24"/>
          <w:szCs w:val="24"/>
        </w:rPr>
      </w:pPr>
    </w:p>
    <w:p w14:paraId="0359A68C" w14:textId="77777777" w:rsidR="00D3540D" w:rsidRPr="008B3B96" w:rsidRDefault="00D3540D" w:rsidP="00B174D1">
      <w:pPr>
        <w:spacing w:after="0" w:line="380" w:lineRule="exact"/>
        <w:ind w:left="4820"/>
        <w:jc w:val="both"/>
        <w:rPr>
          <w:rFonts w:asciiTheme="minorHAnsi" w:hAnsiTheme="minorHAnsi" w:cstheme="minorHAnsi"/>
          <w:b/>
          <w:sz w:val="24"/>
          <w:szCs w:val="24"/>
        </w:rPr>
      </w:pPr>
    </w:p>
    <w:p w14:paraId="2156FFDC" w14:textId="5E4FEE6D" w:rsidR="008B3B96" w:rsidRPr="008B3B96" w:rsidRDefault="008B3B96" w:rsidP="008B3B96">
      <w:pPr>
        <w:jc w:val="center"/>
        <w:rPr>
          <w:rFonts w:ascii="Georgia" w:hAnsi="Georgia" w:cstheme="minorHAnsi"/>
          <w:b/>
          <w:bCs/>
          <w:sz w:val="32"/>
          <w:szCs w:val="32"/>
        </w:rPr>
      </w:pPr>
      <w:r w:rsidRPr="008B3B96">
        <w:rPr>
          <w:rFonts w:ascii="Georgia" w:hAnsi="Georgia" w:cstheme="minorHAnsi"/>
          <w:b/>
          <w:bCs/>
          <w:sz w:val="32"/>
          <w:szCs w:val="32"/>
        </w:rPr>
        <w:t xml:space="preserve">UMOWA NR </w:t>
      </w:r>
      <w:r>
        <w:rPr>
          <w:rFonts w:ascii="Georgia" w:hAnsi="Georgia" w:cstheme="minorHAnsi"/>
          <w:b/>
          <w:bCs/>
          <w:sz w:val="32"/>
          <w:szCs w:val="32"/>
        </w:rPr>
        <w:t>…………</w:t>
      </w:r>
      <w:r w:rsidRPr="008B3B96">
        <w:rPr>
          <w:rFonts w:ascii="Georgia" w:hAnsi="Georgia" w:cstheme="minorHAnsi"/>
          <w:b/>
          <w:bCs/>
          <w:sz w:val="32"/>
          <w:szCs w:val="32"/>
        </w:rPr>
        <w:t>/DKw/20</w:t>
      </w:r>
      <w:r w:rsidR="00526250">
        <w:rPr>
          <w:rFonts w:ascii="Georgia" w:hAnsi="Georgia" w:cstheme="minorHAnsi"/>
          <w:b/>
          <w:bCs/>
          <w:sz w:val="32"/>
          <w:szCs w:val="32"/>
        </w:rPr>
        <w:t>24</w:t>
      </w:r>
    </w:p>
    <w:p w14:paraId="21A25AD6" w14:textId="77777777" w:rsidR="008B3B96" w:rsidRDefault="008B3B96" w:rsidP="008B3B96">
      <w:pPr>
        <w:rPr>
          <w:rFonts w:asciiTheme="minorHAnsi" w:hAnsiTheme="minorHAnsi" w:cstheme="minorHAnsi"/>
          <w:sz w:val="24"/>
          <w:szCs w:val="24"/>
        </w:rPr>
      </w:pPr>
    </w:p>
    <w:p w14:paraId="6C839B42" w14:textId="6F87B90D" w:rsidR="008B3B96" w:rsidRPr="008B3B96" w:rsidRDefault="008B3B96" w:rsidP="00E210EA">
      <w:pPr>
        <w:rPr>
          <w:rFonts w:asciiTheme="minorHAnsi" w:hAnsiTheme="minorHAnsi" w:cstheme="minorHAnsi"/>
          <w:sz w:val="24"/>
          <w:szCs w:val="24"/>
        </w:rPr>
      </w:pPr>
      <w:r w:rsidRPr="008B3B96">
        <w:rPr>
          <w:rFonts w:asciiTheme="minorHAnsi" w:hAnsiTheme="minorHAnsi" w:cstheme="minorHAnsi"/>
          <w:sz w:val="24"/>
          <w:szCs w:val="24"/>
        </w:rPr>
        <w:t xml:space="preserve">zawarta w dniu </w:t>
      </w:r>
      <w:r w:rsidR="00526250">
        <w:rPr>
          <w:rFonts w:asciiTheme="minorHAnsi" w:hAnsiTheme="minorHAnsi" w:cstheme="minorHAnsi"/>
          <w:sz w:val="24"/>
          <w:szCs w:val="24"/>
        </w:rPr>
        <w:t>……………………………..2024</w:t>
      </w:r>
      <w:r>
        <w:rPr>
          <w:rFonts w:asciiTheme="minorHAnsi" w:hAnsiTheme="minorHAnsi" w:cstheme="minorHAnsi"/>
          <w:sz w:val="24"/>
          <w:szCs w:val="24"/>
        </w:rPr>
        <w:t xml:space="preserve"> </w:t>
      </w:r>
      <w:r w:rsidRPr="008B3B96">
        <w:rPr>
          <w:rFonts w:asciiTheme="minorHAnsi" w:hAnsiTheme="minorHAnsi" w:cstheme="minorHAnsi"/>
          <w:sz w:val="24"/>
          <w:szCs w:val="24"/>
        </w:rPr>
        <w:t>r. pomiędzy:</w:t>
      </w:r>
    </w:p>
    <w:p w14:paraId="0FE812D0" w14:textId="77777777" w:rsidR="008B3B96" w:rsidRDefault="008B3B96" w:rsidP="00E210EA">
      <w:pPr>
        <w:suppressAutoHyphens/>
        <w:jc w:val="both"/>
        <w:rPr>
          <w:rFonts w:asciiTheme="minorHAnsi" w:hAnsiTheme="minorHAnsi" w:cstheme="minorHAnsi"/>
          <w:sz w:val="24"/>
          <w:szCs w:val="24"/>
          <w:lang w:eastAsia="ar-SA"/>
        </w:rPr>
      </w:pPr>
      <w:r w:rsidRPr="008B3B96">
        <w:rPr>
          <w:rFonts w:asciiTheme="minorHAnsi" w:hAnsiTheme="minorHAnsi" w:cstheme="minorHAnsi"/>
          <w:sz w:val="24"/>
          <w:szCs w:val="24"/>
          <w:lang w:eastAsia="ar-SA"/>
        </w:rPr>
        <w:t>Skarbem Państwa –</w:t>
      </w:r>
      <w:r>
        <w:rPr>
          <w:rFonts w:asciiTheme="minorHAnsi" w:hAnsiTheme="minorHAnsi" w:cstheme="minorHAnsi"/>
          <w:sz w:val="24"/>
          <w:szCs w:val="24"/>
          <w:lang w:eastAsia="ar-SA"/>
        </w:rPr>
        <w:t xml:space="preserve"> </w:t>
      </w:r>
      <w:r w:rsidR="006D7C40">
        <w:rPr>
          <w:rFonts w:asciiTheme="minorHAnsi" w:hAnsiTheme="minorHAnsi" w:cstheme="minorHAnsi"/>
          <w:sz w:val="24"/>
          <w:szCs w:val="24"/>
          <w:lang w:eastAsia="ar-SA"/>
        </w:rPr>
        <w:t>Dyrektorem Aresztu</w:t>
      </w:r>
      <w:r w:rsidRPr="008B3B96">
        <w:rPr>
          <w:rFonts w:asciiTheme="minorHAnsi" w:hAnsiTheme="minorHAnsi" w:cstheme="minorHAnsi"/>
          <w:sz w:val="24"/>
          <w:szCs w:val="24"/>
          <w:lang w:eastAsia="ar-SA"/>
        </w:rPr>
        <w:t xml:space="preserve"> Śledcz</w:t>
      </w:r>
      <w:r w:rsidR="006D7C40">
        <w:rPr>
          <w:rFonts w:asciiTheme="minorHAnsi" w:hAnsiTheme="minorHAnsi" w:cstheme="minorHAnsi"/>
          <w:sz w:val="24"/>
          <w:szCs w:val="24"/>
          <w:lang w:eastAsia="ar-SA"/>
        </w:rPr>
        <w:t>ego</w:t>
      </w:r>
      <w:r w:rsidRPr="008B3B96">
        <w:rPr>
          <w:rFonts w:asciiTheme="minorHAnsi" w:hAnsiTheme="minorHAnsi" w:cstheme="minorHAnsi"/>
          <w:sz w:val="24"/>
          <w:szCs w:val="24"/>
          <w:lang w:eastAsia="ar-SA"/>
        </w:rPr>
        <w:t xml:space="preserve"> w Radomiu</w:t>
      </w:r>
      <w:r w:rsidRPr="008B3B96">
        <w:rPr>
          <w:rFonts w:asciiTheme="minorHAnsi" w:hAnsiTheme="minorHAnsi" w:cstheme="minorHAnsi"/>
          <w:b/>
          <w:sz w:val="24"/>
          <w:szCs w:val="24"/>
          <w:lang w:eastAsia="ar-SA"/>
        </w:rPr>
        <w:t xml:space="preserve"> </w:t>
      </w:r>
      <w:r w:rsidRPr="008B3B96">
        <w:rPr>
          <w:rFonts w:asciiTheme="minorHAnsi" w:hAnsiTheme="minorHAnsi" w:cstheme="minorHAnsi"/>
          <w:sz w:val="24"/>
          <w:szCs w:val="24"/>
          <w:lang w:eastAsia="ar-SA"/>
        </w:rPr>
        <w:t xml:space="preserve">z siedzibą </w:t>
      </w:r>
      <w:r>
        <w:rPr>
          <w:rFonts w:asciiTheme="minorHAnsi" w:hAnsiTheme="minorHAnsi" w:cstheme="minorHAnsi"/>
          <w:sz w:val="24"/>
          <w:szCs w:val="24"/>
          <w:lang w:eastAsia="ar-SA"/>
        </w:rPr>
        <w:br/>
      </w:r>
      <w:r w:rsidRPr="008B3B96">
        <w:rPr>
          <w:rFonts w:asciiTheme="minorHAnsi" w:hAnsiTheme="minorHAnsi" w:cstheme="minorHAnsi"/>
          <w:sz w:val="24"/>
          <w:szCs w:val="24"/>
          <w:lang w:eastAsia="ar-SA"/>
        </w:rPr>
        <w:t xml:space="preserve">przy ul. Wolanowskiej 120 , 26-600 Radom, </w:t>
      </w:r>
    </w:p>
    <w:p w14:paraId="55267553" w14:textId="77777777" w:rsidR="008B3B96" w:rsidRDefault="008B3B96" w:rsidP="00E210EA">
      <w:pPr>
        <w:suppressAutoHyphens/>
        <w:jc w:val="both"/>
        <w:rPr>
          <w:rFonts w:asciiTheme="minorHAnsi" w:hAnsiTheme="minorHAnsi" w:cstheme="minorHAnsi"/>
          <w:b/>
          <w:sz w:val="24"/>
          <w:szCs w:val="24"/>
          <w:lang w:eastAsia="ar-SA"/>
        </w:rPr>
      </w:pPr>
      <w:r w:rsidRPr="008B3B96">
        <w:rPr>
          <w:rFonts w:asciiTheme="minorHAnsi" w:hAnsiTheme="minorHAnsi" w:cstheme="minorHAnsi"/>
          <w:sz w:val="24"/>
          <w:szCs w:val="24"/>
          <w:lang w:eastAsia="ar-SA"/>
        </w:rPr>
        <w:t xml:space="preserve">NIP: </w:t>
      </w:r>
      <w:r w:rsidRPr="008B3B96">
        <w:rPr>
          <w:rFonts w:asciiTheme="minorHAnsi" w:hAnsiTheme="minorHAnsi" w:cstheme="minorHAnsi"/>
          <w:b/>
          <w:bCs/>
          <w:sz w:val="24"/>
          <w:szCs w:val="24"/>
          <w:lang w:eastAsia="ar-SA"/>
        </w:rPr>
        <w:t>796-10-66-015</w:t>
      </w:r>
      <w:r w:rsidRPr="008B3B96">
        <w:rPr>
          <w:rFonts w:asciiTheme="minorHAnsi" w:hAnsiTheme="minorHAnsi" w:cstheme="minorHAnsi"/>
          <w:sz w:val="24"/>
          <w:szCs w:val="24"/>
          <w:lang w:eastAsia="ar-SA"/>
        </w:rPr>
        <w:t xml:space="preserve">, REGON: </w:t>
      </w:r>
      <w:r w:rsidRPr="008B3B96">
        <w:rPr>
          <w:rFonts w:asciiTheme="minorHAnsi" w:hAnsiTheme="minorHAnsi" w:cstheme="minorHAnsi"/>
          <w:b/>
          <w:bCs/>
          <w:sz w:val="24"/>
          <w:szCs w:val="24"/>
          <w:lang w:eastAsia="ar-SA"/>
        </w:rPr>
        <w:t>000320822</w:t>
      </w:r>
      <w:r w:rsidRPr="008B3B96">
        <w:rPr>
          <w:rFonts w:asciiTheme="minorHAnsi" w:hAnsiTheme="minorHAnsi" w:cstheme="minorHAnsi"/>
          <w:b/>
          <w:sz w:val="24"/>
          <w:szCs w:val="24"/>
          <w:lang w:eastAsia="ar-SA"/>
        </w:rPr>
        <w:t xml:space="preserve"> </w:t>
      </w:r>
    </w:p>
    <w:p w14:paraId="3F6FE118" w14:textId="042EDAB7" w:rsidR="008B3B96" w:rsidRPr="008B3B96" w:rsidRDefault="00F37615" w:rsidP="00E210EA">
      <w:pPr>
        <w:suppressAutoHyphens/>
        <w:jc w:val="both"/>
        <w:rPr>
          <w:rFonts w:asciiTheme="minorHAnsi" w:hAnsiTheme="minorHAnsi" w:cstheme="minorHAnsi"/>
          <w:sz w:val="24"/>
          <w:szCs w:val="24"/>
          <w:lang w:eastAsia="ar-SA"/>
        </w:rPr>
      </w:pPr>
      <w:r>
        <w:rPr>
          <w:rFonts w:asciiTheme="minorHAnsi" w:hAnsiTheme="minorHAnsi" w:cstheme="minorHAnsi"/>
          <w:b/>
          <w:sz w:val="24"/>
          <w:szCs w:val="24"/>
          <w:lang w:eastAsia="ar-SA"/>
        </w:rPr>
        <w:t>……………………………………………………….</w:t>
      </w:r>
    </w:p>
    <w:p w14:paraId="421B3DCB" w14:textId="77777777" w:rsidR="008B3B96" w:rsidRPr="008B3B96" w:rsidRDefault="008B3B96" w:rsidP="00E210EA">
      <w:pPr>
        <w:rPr>
          <w:rFonts w:asciiTheme="minorHAnsi" w:hAnsiTheme="minorHAnsi" w:cstheme="minorHAnsi"/>
          <w:sz w:val="24"/>
          <w:szCs w:val="24"/>
        </w:rPr>
      </w:pPr>
      <w:r w:rsidRPr="008B3B96">
        <w:rPr>
          <w:rFonts w:asciiTheme="minorHAnsi" w:hAnsiTheme="minorHAnsi" w:cstheme="minorHAnsi"/>
          <w:sz w:val="24"/>
          <w:szCs w:val="24"/>
          <w:lang w:eastAsia="ar-SA"/>
        </w:rPr>
        <w:t xml:space="preserve">zwanym w umowie </w:t>
      </w:r>
      <w:r w:rsidRPr="008B3B96">
        <w:rPr>
          <w:rFonts w:asciiTheme="minorHAnsi" w:hAnsiTheme="minorHAnsi" w:cstheme="minorHAnsi"/>
          <w:b/>
          <w:bCs/>
          <w:sz w:val="24"/>
          <w:szCs w:val="24"/>
          <w:lang w:eastAsia="ar-SA"/>
        </w:rPr>
        <w:t>Z</w:t>
      </w:r>
      <w:r w:rsidR="002E3D97">
        <w:rPr>
          <w:rFonts w:asciiTheme="minorHAnsi" w:hAnsiTheme="minorHAnsi" w:cstheme="minorHAnsi"/>
          <w:b/>
          <w:bCs/>
          <w:sz w:val="24"/>
          <w:szCs w:val="24"/>
          <w:lang w:eastAsia="ar-SA"/>
        </w:rPr>
        <w:t>amawiającym</w:t>
      </w:r>
      <w:r w:rsidRPr="008B3B96">
        <w:rPr>
          <w:rFonts w:asciiTheme="minorHAnsi" w:hAnsiTheme="minorHAnsi" w:cstheme="minorHAnsi"/>
          <w:sz w:val="24"/>
          <w:szCs w:val="24"/>
          <w:lang w:eastAsia="ar-SA"/>
        </w:rPr>
        <w:br/>
      </w:r>
      <w:r w:rsidRPr="008B3B96">
        <w:rPr>
          <w:rFonts w:asciiTheme="minorHAnsi" w:hAnsiTheme="minorHAnsi" w:cstheme="minorHAnsi"/>
          <w:sz w:val="24"/>
          <w:szCs w:val="24"/>
        </w:rPr>
        <w:t>a</w:t>
      </w:r>
      <w:r>
        <w:rPr>
          <w:rFonts w:asciiTheme="minorHAnsi" w:hAnsiTheme="minorHAnsi" w:cstheme="minorHAnsi"/>
          <w:sz w:val="24"/>
          <w:szCs w:val="24"/>
        </w:rPr>
        <w:t>,</w:t>
      </w:r>
      <w:r w:rsidRPr="008B3B96">
        <w:rPr>
          <w:rFonts w:asciiTheme="minorHAnsi" w:hAnsiTheme="minorHAnsi" w:cstheme="minorHAnsi"/>
          <w:sz w:val="24"/>
          <w:szCs w:val="24"/>
        </w:rPr>
        <w:t xml:space="preserve"> </w:t>
      </w:r>
    </w:p>
    <w:p w14:paraId="2A1E7A0D"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w:t>
      </w:r>
    </w:p>
    <w:p w14:paraId="6E3D0E60"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w:t>
      </w:r>
    </w:p>
    <w:p w14:paraId="375D67EB"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NIP: …………………………………………….., REGON: ……………………………………………..,</w:t>
      </w:r>
    </w:p>
    <w:p w14:paraId="156883B5" w14:textId="77777777" w:rsidR="008B3B96" w:rsidRDefault="008B3B96" w:rsidP="00E210EA">
      <w:pPr>
        <w:jc w:val="both"/>
        <w:rPr>
          <w:rFonts w:asciiTheme="minorHAnsi" w:hAnsiTheme="minorHAnsi" w:cstheme="minorHAnsi"/>
          <w:b/>
          <w:sz w:val="24"/>
          <w:szCs w:val="24"/>
        </w:rPr>
      </w:pPr>
      <w:r w:rsidRPr="008B3B96">
        <w:rPr>
          <w:rFonts w:asciiTheme="minorHAnsi" w:hAnsiTheme="minorHAnsi" w:cstheme="minorHAnsi"/>
          <w:sz w:val="24"/>
          <w:szCs w:val="24"/>
          <w:lang w:eastAsia="ar-SA"/>
        </w:rPr>
        <w:t xml:space="preserve">zwanym w umowie </w:t>
      </w:r>
      <w:r w:rsidR="002E3D97">
        <w:rPr>
          <w:rFonts w:asciiTheme="minorHAnsi" w:hAnsiTheme="minorHAnsi" w:cstheme="minorHAnsi"/>
          <w:b/>
          <w:bCs/>
          <w:sz w:val="24"/>
          <w:szCs w:val="24"/>
          <w:lang w:eastAsia="ar-SA"/>
        </w:rPr>
        <w:t>Wykonawcą,</w:t>
      </w:r>
    </w:p>
    <w:p w14:paraId="6591685B" w14:textId="77777777" w:rsidR="002E3D97" w:rsidRDefault="002E3D97" w:rsidP="002E3D97">
      <w:pPr>
        <w:spacing w:before="100" w:beforeAutospacing="1" w:after="100" w:afterAutospacing="1" w:line="360" w:lineRule="auto"/>
        <w:jc w:val="both"/>
        <w:rPr>
          <w:rFonts w:asciiTheme="minorHAnsi" w:hAnsiTheme="minorHAnsi" w:cstheme="minorHAnsi"/>
          <w:b/>
        </w:rPr>
      </w:pPr>
      <w:r w:rsidRPr="00E07FAF">
        <w:rPr>
          <w:rFonts w:asciiTheme="minorHAnsi" w:hAnsiTheme="minorHAnsi" w:cstheme="minorHAnsi"/>
          <w:b/>
        </w:rPr>
        <w:t>reprezentowaną przez</w:t>
      </w:r>
      <w:r>
        <w:rPr>
          <w:rFonts w:asciiTheme="minorHAnsi" w:hAnsiTheme="minorHAnsi" w:cstheme="minorHAnsi"/>
          <w:b/>
        </w:rPr>
        <w:t>:</w:t>
      </w:r>
    </w:p>
    <w:p w14:paraId="165D4E57" w14:textId="77777777" w:rsidR="002E3D97" w:rsidRPr="00E07FAF" w:rsidRDefault="002E3D97" w:rsidP="002E3D97">
      <w:pPr>
        <w:spacing w:before="100" w:beforeAutospacing="1" w:after="100" w:afterAutospacing="1" w:line="360" w:lineRule="auto"/>
        <w:jc w:val="both"/>
        <w:rPr>
          <w:rFonts w:asciiTheme="minorHAnsi" w:hAnsiTheme="minorHAnsi" w:cstheme="minorHAnsi"/>
          <w:b/>
        </w:rPr>
      </w:pPr>
      <w:r>
        <w:rPr>
          <w:rFonts w:asciiTheme="minorHAnsi" w:hAnsiTheme="minorHAnsi" w:cstheme="minorHAnsi"/>
          <w:b/>
        </w:rPr>
        <w:t>………………………………………………………………………………………………………………………………………….</w:t>
      </w:r>
    </w:p>
    <w:p w14:paraId="14932CEF" w14:textId="618E8C6A" w:rsidR="002E3D97" w:rsidRDefault="002E3D97" w:rsidP="002E3D97">
      <w:pPr>
        <w:pStyle w:val="Tekstpodstawowy"/>
        <w:spacing w:before="100" w:beforeAutospacing="1" w:after="100" w:afterAutospacing="1" w:line="360" w:lineRule="auto"/>
        <w:jc w:val="both"/>
        <w:rPr>
          <w:rFonts w:asciiTheme="minorHAnsi" w:hAnsiTheme="minorHAnsi" w:cstheme="minorHAnsi"/>
          <w:szCs w:val="22"/>
        </w:rPr>
      </w:pPr>
      <w:r w:rsidRPr="00E07FAF">
        <w:rPr>
          <w:rFonts w:asciiTheme="minorHAnsi" w:hAnsiTheme="minorHAnsi" w:cstheme="minorHAnsi"/>
          <w:szCs w:val="22"/>
        </w:rPr>
        <w:t>w wyniku postępowania o udzielenie zamówienia publicznego o wartości nie przekraczającej wartości określonej</w:t>
      </w:r>
      <w:r>
        <w:rPr>
          <w:rFonts w:asciiTheme="minorHAnsi" w:hAnsiTheme="minorHAnsi" w:cstheme="minorHAnsi"/>
          <w:szCs w:val="22"/>
        </w:rPr>
        <w:t xml:space="preserve"> w art. 2</w:t>
      </w:r>
      <w:r w:rsidRPr="00E07FAF">
        <w:rPr>
          <w:rFonts w:asciiTheme="minorHAnsi" w:hAnsiTheme="minorHAnsi" w:cstheme="minorHAnsi"/>
          <w:szCs w:val="22"/>
        </w:rPr>
        <w:t xml:space="preserve"> </w:t>
      </w:r>
      <w:r>
        <w:rPr>
          <w:rFonts w:asciiTheme="minorHAnsi" w:hAnsiTheme="minorHAnsi" w:cstheme="minorHAnsi"/>
          <w:szCs w:val="22"/>
        </w:rPr>
        <w:t xml:space="preserve">ust.1 </w:t>
      </w:r>
      <w:r w:rsidRPr="00E07FAF">
        <w:rPr>
          <w:rFonts w:asciiTheme="minorHAnsi" w:hAnsiTheme="minorHAnsi" w:cstheme="minorHAnsi"/>
          <w:szCs w:val="22"/>
        </w:rPr>
        <w:t xml:space="preserve">pkt. </w:t>
      </w:r>
      <w:r>
        <w:rPr>
          <w:rFonts w:asciiTheme="minorHAnsi" w:hAnsiTheme="minorHAnsi" w:cstheme="minorHAnsi"/>
          <w:szCs w:val="22"/>
        </w:rPr>
        <w:t>1</w:t>
      </w:r>
      <w:r w:rsidRPr="00E07FAF">
        <w:rPr>
          <w:rFonts w:asciiTheme="minorHAnsi" w:hAnsiTheme="minorHAnsi" w:cstheme="minorHAnsi"/>
          <w:szCs w:val="22"/>
        </w:rPr>
        <w:t xml:space="preserve"> ustawy z dnia </w:t>
      </w:r>
      <w:r>
        <w:rPr>
          <w:rFonts w:asciiTheme="minorHAnsi" w:hAnsiTheme="minorHAnsi" w:cstheme="minorHAnsi"/>
          <w:szCs w:val="22"/>
        </w:rPr>
        <w:t>11</w:t>
      </w:r>
      <w:r w:rsidRPr="00E07FAF">
        <w:rPr>
          <w:rFonts w:asciiTheme="minorHAnsi" w:hAnsiTheme="minorHAnsi" w:cstheme="minorHAnsi"/>
          <w:szCs w:val="22"/>
        </w:rPr>
        <w:t xml:space="preserve"> </w:t>
      </w:r>
      <w:r>
        <w:rPr>
          <w:rFonts w:asciiTheme="minorHAnsi" w:hAnsiTheme="minorHAnsi" w:cstheme="minorHAnsi"/>
          <w:szCs w:val="22"/>
        </w:rPr>
        <w:t>września</w:t>
      </w:r>
      <w:r w:rsidRPr="00E07FAF">
        <w:rPr>
          <w:rFonts w:asciiTheme="minorHAnsi" w:hAnsiTheme="minorHAnsi" w:cstheme="minorHAnsi"/>
          <w:szCs w:val="22"/>
        </w:rPr>
        <w:t xml:space="preserve"> 20</w:t>
      </w:r>
      <w:r>
        <w:rPr>
          <w:rFonts w:asciiTheme="minorHAnsi" w:hAnsiTheme="minorHAnsi" w:cstheme="minorHAnsi"/>
          <w:szCs w:val="22"/>
        </w:rPr>
        <w:t>19</w:t>
      </w:r>
      <w:r w:rsidRPr="00E07FAF">
        <w:rPr>
          <w:rFonts w:asciiTheme="minorHAnsi" w:hAnsiTheme="minorHAnsi" w:cstheme="minorHAnsi"/>
          <w:szCs w:val="22"/>
        </w:rPr>
        <w:t xml:space="preserve"> r. </w:t>
      </w:r>
      <w:r w:rsidRPr="00E07FAF">
        <w:rPr>
          <w:rFonts w:asciiTheme="minorHAnsi" w:hAnsiTheme="minorHAnsi" w:cstheme="minorHAnsi"/>
          <w:i/>
          <w:szCs w:val="22"/>
        </w:rPr>
        <w:t xml:space="preserve">Prawo zamówień publicznych </w:t>
      </w:r>
      <w:r w:rsidRPr="00E07FAF">
        <w:rPr>
          <w:rFonts w:asciiTheme="minorHAnsi" w:hAnsiTheme="minorHAnsi" w:cstheme="minorHAnsi"/>
          <w:szCs w:val="22"/>
        </w:rPr>
        <w:t>(Dz. U. z 20</w:t>
      </w:r>
      <w:r w:rsidR="00526250">
        <w:rPr>
          <w:rFonts w:asciiTheme="minorHAnsi" w:hAnsiTheme="minorHAnsi" w:cstheme="minorHAnsi"/>
          <w:szCs w:val="22"/>
        </w:rPr>
        <w:t>23 r., poz. 1605</w:t>
      </w:r>
      <w:r w:rsidRPr="00E07FAF">
        <w:rPr>
          <w:rFonts w:asciiTheme="minorHAnsi" w:hAnsiTheme="minorHAnsi" w:cstheme="minorHAnsi"/>
          <w:szCs w:val="22"/>
        </w:rPr>
        <w:t>), strony zawierają niniejszą umowę o następującej treści:</w:t>
      </w:r>
    </w:p>
    <w:p w14:paraId="6D2F91AE" w14:textId="77777777" w:rsidR="00802AAD" w:rsidRPr="00E07FAF" w:rsidRDefault="00802AAD" w:rsidP="002E3D97">
      <w:pPr>
        <w:pStyle w:val="Tekstpodstawowy"/>
        <w:spacing w:before="100" w:beforeAutospacing="1" w:after="100" w:afterAutospacing="1" w:line="360" w:lineRule="auto"/>
        <w:jc w:val="both"/>
        <w:rPr>
          <w:rFonts w:asciiTheme="minorHAnsi" w:hAnsiTheme="minorHAnsi" w:cstheme="minorHAnsi"/>
          <w:szCs w:val="22"/>
        </w:rPr>
      </w:pPr>
    </w:p>
    <w:p w14:paraId="54F4BDA4" w14:textId="2FE7BDEA" w:rsidR="002E3D97" w:rsidRDefault="002E3D97" w:rsidP="00802A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beforeAutospacing="1" w:after="100" w:afterAutospacing="1" w:line="240" w:lineRule="auto"/>
        <w:contextualSpacing/>
        <w:jc w:val="center"/>
        <w:rPr>
          <w:rFonts w:asciiTheme="minorHAnsi" w:hAnsiTheme="minorHAnsi" w:cstheme="minorHAnsi"/>
          <w:b/>
        </w:rPr>
      </w:pPr>
      <w:r w:rsidRPr="00363BCE">
        <w:rPr>
          <w:rFonts w:asciiTheme="minorHAnsi" w:hAnsiTheme="minorHAnsi" w:cstheme="minorHAnsi"/>
          <w:b/>
        </w:rPr>
        <w:t>§ 1</w:t>
      </w:r>
      <w:r w:rsidR="00F37615">
        <w:rPr>
          <w:rFonts w:asciiTheme="minorHAnsi" w:hAnsiTheme="minorHAnsi" w:cstheme="minorHAnsi"/>
          <w:b/>
        </w:rPr>
        <w:t>.</w:t>
      </w:r>
    </w:p>
    <w:p w14:paraId="4C1C191D" w14:textId="71F6B3A9" w:rsidR="00D64060" w:rsidRPr="00A52892" w:rsidRDefault="00D64060" w:rsidP="00A52892">
      <w:pPr>
        <w:pStyle w:val="Akapitzlist"/>
        <w:widowControl w:val="0"/>
        <w:numPr>
          <w:ilvl w:val="0"/>
          <w:numId w:val="21"/>
        </w:numPr>
        <w:suppressAutoHyphens/>
        <w:spacing w:after="0"/>
        <w:jc w:val="both"/>
        <w:rPr>
          <w:rFonts w:asciiTheme="minorHAnsi" w:eastAsia="Andale Sans UI" w:hAnsiTheme="minorHAnsi"/>
          <w:kern w:val="1"/>
          <w:sz w:val="24"/>
          <w:szCs w:val="24"/>
          <w:lang w:eastAsia="pl-PL"/>
        </w:rPr>
      </w:pPr>
      <w:r w:rsidRPr="00A52892">
        <w:rPr>
          <w:rFonts w:asciiTheme="minorHAnsi" w:eastAsia="Andale Sans UI" w:hAnsiTheme="minorHAnsi"/>
          <w:kern w:val="1"/>
          <w:sz w:val="24"/>
          <w:szCs w:val="24"/>
          <w:lang w:eastAsia="pl-PL"/>
        </w:rPr>
        <w:t>Przedmiotem umowy jest zapewnie</w:t>
      </w:r>
      <w:r w:rsidR="00F37615">
        <w:rPr>
          <w:rFonts w:asciiTheme="minorHAnsi" w:eastAsia="Andale Sans UI" w:hAnsiTheme="minorHAnsi"/>
          <w:kern w:val="1"/>
          <w:sz w:val="24"/>
          <w:szCs w:val="24"/>
          <w:lang w:eastAsia="pl-PL"/>
        </w:rPr>
        <w:t>nie przez Wykonawcę</w:t>
      </w:r>
      <w:r w:rsidRPr="00A52892">
        <w:rPr>
          <w:rFonts w:asciiTheme="minorHAnsi" w:eastAsia="Andale Sans UI" w:hAnsiTheme="minorHAnsi"/>
          <w:kern w:val="1"/>
          <w:sz w:val="24"/>
          <w:szCs w:val="24"/>
          <w:lang w:eastAsia="pl-PL"/>
        </w:rPr>
        <w:t xml:space="preserve"> </w:t>
      </w:r>
      <w:r w:rsidR="00634DA1">
        <w:rPr>
          <w:rFonts w:asciiTheme="minorHAnsi" w:eastAsia="Andale Sans UI" w:hAnsiTheme="minorHAnsi"/>
          <w:kern w:val="1"/>
          <w:sz w:val="24"/>
          <w:szCs w:val="24"/>
          <w:lang w:eastAsia="pl-PL"/>
        </w:rPr>
        <w:t xml:space="preserve">sukcesywnych </w:t>
      </w:r>
      <w:r w:rsidRPr="00A52892">
        <w:rPr>
          <w:rFonts w:asciiTheme="minorHAnsi" w:eastAsia="Andale Sans UI" w:hAnsiTheme="minorHAnsi"/>
          <w:kern w:val="1"/>
          <w:sz w:val="24"/>
          <w:szCs w:val="24"/>
          <w:lang w:eastAsia="pl-PL"/>
        </w:rPr>
        <w:t xml:space="preserve">dostaw </w:t>
      </w:r>
      <w:r w:rsidR="00F37615">
        <w:rPr>
          <w:rFonts w:asciiTheme="minorHAnsi" w:eastAsia="Andale Sans UI" w:hAnsiTheme="minorHAnsi"/>
          <w:b/>
          <w:kern w:val="1"/>
          <w:sz w:val="24"/>
          <w:szCs w:val="24"/>
          <w:u w:val="single"/>
          <w:lang w:eastAsia="pl-PL"/>
        </w:rPr>
        <w:t xml:space="preserve">środków opatrunkowych i sprzętu medycznego </w:t>
      </w:r>
      <w:r w:rsidR="00A52892" w:rsidRPr="00A52892">
        <w:rPr>
          <w:rFonts w:asciiTheme="minorHAnsi" w:eastAsia="Andale Sans UI" w:hAnsiTheme="minorHAnsi"/>
          <w:b/>
          <w:kern w:val="1"/>
          <w:sz w:val="24"/>
          <w:szCs w:val="24"/>
          <w:lang w:eastAsia="pl-PL"/>
        </w:rPr>
        <w:t xml:space="preserve"> </w:t>
      </w:r>
      <w:r w:rsidRPr="00A52892">
        <w:rPr>
          <w:rFonts w:asciiTheme="minorHAnsi" w:eastAsia="Andale Sans UI" w:hAnsiTheme="minorHAnsi"/>
          <w:kern w:val="1"/>
          <w:sz w:val="24"/>
          <w:szCs w:val="24"/>
          <w:lang w:eastAsia="pl-PL"/>
        </w:rPr>
        <w:t>określonych w § 2 pkt. 1 niniejs</w:t>
      </w:r>
      <w:r w:rsidR="00A52892" w:rsidRPr="00A52892">
        <w:rPr>
          <w:rFonts w:asciiTheme="minorHAnsi" w:eastAsia="Andale Sans UI" w:hAnsiTheme="minorHAnsi"/>
          <w:kern w:val="1"/>
          <w:sz w:val="24"/>
          <w:szCs w:val="24"/>
          <w:lang w:eastAsia="pl-PL"/>
        </w:rPr>
        <w:t xml:space="preserve">zej umowy do Aresztu Śledczego </w:t>
      </w:r>
      <w:r w:rsidRPr="00A52892">
        <w:rPr>
          <w:rFonts w:asciiTheme="minorHAnsi" w:eastAsia="Andale Sans UI" w:hAnsiTheme="minorHAnsi"/>
          <w:kern w:val="1"/>
          <w:sz w:val="24"/>
          <w:szCs w:val="24"/>
          <w:lang w:eastAsia="pl-PL"/>
        </w:rPr>
        <w:t>w Radomiu</w:t>
      </w:r>
      <w:r w:rsidR="00A52892" w:rsidRPr="00A52892">
        <w:rPr>
          <w:rFonts w:asciiTheme="minorHAnsi" w:eastAsia="Andale Sans UI" w:hAnsiTheme="minorHAnsi"/>
          <w:kern w:val="1"/>
          <w:sz w:val="24"/>
          <w:szCs w:val="24"/>
          <w:lang w:eastAsia="pl-PL"/>
        </w:rPr>
        <w:t>.</w:t>
      </w:r>
    </w:p>
    <w:p w14:paraId="6CFC53E3" w14:textId="77777777" w:rsidR="00D64060" w:rsidRDefault="00D64060" w:rsidP="007A035A">
      <w:pPr>
        <w:pStyle w:val="Akapitzlist"/>
        <w:widowControl w:val="0"/>
        <w:numPr>
          <w:ilvl w:val="0"/>
          <w:numId w:val="21"/>
        </w:numPr>
        <w:suppressAutoHyphens/>
        <w:spacing w:after="0"/>
        <w:jc w:val="both"/>
        <w:rPr>
          <w:rFonts w:asciiTheme="minorHAnsi" w:eastAsia="Andale Sans UI" w:hAnsiTheme="minorHAnsi"/>
          <w:kern w:val="1"/>
          <w:sz w:val="24"/>
          <w:szCs w:val="24"/>
          <w:lang w:eastAsia="pl-PL"/>
        </w:rPr>
      </w:pPr>
      <w:r w:rsidRPr="00A52892">
        <w:rPr>
          <w:rFonts w:asciiTheme="minorHAnsi" w:eastAsia="Andale Sans UI" w:hAnsiTheme="minorHAnsi"/>
          <w:kern w:val="1"/>
          <w:sz w:val="24"/>
          <w:szCs w:val="24"/>
          <w:lang w:eastAsia="pl-PL"/>
        </w:rPr>
        <w:lastRenderedPageBreak/>
        <w:t xml:space="preserve">Wykonawca nie może powierzyć wykonywania zobowiązań wynikających </w:t>
      </w:r>
      <w:r w:rsidR="00A52892">
        <w:rPr>
          <w:rFonts w:asciiTheme="minorHAnsi" w:eastAsia="Andale Sans UI" w:hAnsiTheme="minorHAnsi"/>
          <w:kern w:val="1"/>
          <w:sz w:val="24"/>
          <w:szCs w:val="24"/>
          <w:lang w:eastAsia="pl-PL"/>
        </w:rPr>
        <w:br/>
      </w:r>
      <w:r w:rsidRPr="00A52892">
        <w:rPr>
          <w:rFonts w:asciiTheme="minorHAnsi" w:eastAsia="Andale Sans UI" w:hAnsiTheme="minorHAnsi"/>
          <w:kern w:val="1"/>
          <w:sz w:val="24"/>
          <w:szCs w:val="24"/>
          <w:lang w:eastAsia="pl-PL"/>
        </w:rPr>
        <w:t>z niniejszej umowy podwykonawcom innym niż wskazanym w jego ofercie, bez zgody Zamawiającego wyrażonej na piśmie.</w:t>
      </w:r>
    </w:p>
    <w:p w14:paraId="272B09F4" w14:textId="77777777" w:rsidR="00A52892" w:rsidRPr="00A52892" w:rsidRDefault="00A52892" w:rsidP="00305512">
      <w:pPr>
        <w:pStyle w:val="Akapitzlist"/>
        <w:widowControl w:val="0"/>
        <w:suppressAutoHyphens/>
        <w:spacing w:after="0"/>
        <w:jc w:val="both"/>
        <w:rPr>
          <w:rFonts w:asciiTheme="minorHAnsi" w:eastAsia="Andale Sans UI" w:hAnsiTheme="minorHAnsi"/>
          <w:kern w:val="1"/>
          <w:sz w:val="24"/>
          <w:szCs w:val="24"/>
          <w:lang w:eastAsia="pl-PL"/>
        </w:rPr>
      </w:pPr>
    </w:p>
    <w:p w14:paraId="39298B11" w14:textId="168F581D" w:rsidR="00D64060" w:rsidRPr="00D64060" w:rsidRDefault="007A035A" w:rsidP="007A035A">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b/>
          <w:kern w:val="1"/>
          <w:sz w:val="24"/>
          <w:szCs w:val="24"/>
          <w:lang w:eastAsia="pl-PL"/>
        </w:rPr>
        <w:t xml:space="preserve">                                                                           </w:t>
      </w:r>
      <w:r w:rsidR="00D64060" w:rsidRPr="00D64060">
        <w:rPr>
          <w:rFonts w:asciiTheme="minorHAnsi" w:eastAsia="Andale Sans UI" w:hAnsiTheme="minorHAnsi"/>
          <w:b/>
          <w:kern w:val="1"/>
          <w:sz w:val="24"/>
          <w:szCs w:val="24"/>
          <w:lang w:eastAsia="pl-PL"/>
        </w:rPr>
        <w:t>§ 2</w:t>
      </w:r>
      <w:r w:rsidR="00CA1101">
        <w:rPr>
          <w:rFonts w:asciiTheme="minorHAnsi" w:eastAsia="Andale Sans UI" w:hAnsiTheme="minorHAnsi"/>
          <w:b/>
          <w:kern w:val="1"/>
          <w:sz w:val="24"/>
          <w:szCs w:val="24"/>
          <w:lang w:eastAsia="pl-PL"/>
        </w:rPr>
        <w:t>.</w:t>
      </w:r>
    </w:p>
    <w:p w14:paraId="4163C83B" w14:textId="77777777" w:rsidR="00526250" w:rsidRPr="00526250" w:rsidRDefault="00D64060" w:rsidP="00526250">
      <w:pPr>
        <w:pStyle w:val="Akapitzlist"/>
        <w:widowControl w:val="0"/>
        <w:numPr>
          <w:ilvl w:val="0"/>
          <w:numId w:val="22"/>
        </w:numPr>
        <w:suppressAutoHyphens/>
        <w:spacing w:after="0"/>
        <w:jc w:val="both"/>
        <w:rPr>
          <w:rFonts w:asciiTheme="minorHAnsi" w:eastAsia="Andale Sans UI" w:hAnsiTheme="minorHAnsi"/>
          <w:b/>
          <w:kern w:val="1"/>
          <w:sz w:val="24"/>
          <w:szCs w:val="24"/>
          <w:lang w:eastAsia="pl-PL"/>
        </w:rPr>
      </w:pPr>
      <w:r w:rsidRPr="00A52892">
        <w:rPr>
          <w:rFonts w:asciiTheme="minorHAnsi" w:eastAsia="Andale Sans UI" w:hAnsiTheme="minorHAnsi"/>
          <w:kern w:val="1"/>
          <w:sz w:val="24"/>
          <w:szCs w:val="24"/>
          <w:lang w:eastAsia="pl-PL"/>
        </w:rPr>
        <w:t>Wykonawca w wyniku przeprowadzonego postępowania, zgodnie ze złożoną ofertą zobowiązuje się dostarczyć do Zamawiającego w okresie obowiązywania umowy przedmiot zamówienia po określonych jednostkowych cenach:</w:t>
      </w:r>
    </w:p>
    <w:p w14:paraId="48B32F36" w14:textId="77777777" w:rsidR="00526250" w:rsidRPr="00526250" w:rsidRDefault="00526250" w:rsidP="00526250">
      <w:pPr>
        <w:pStyle w:val="Akapitzlist"/>
        <w:widowControl w:val="0"/>
        <w:suppressAutoHyphens/>
        <w:spacing w:after="0"/>
        <w:jc w:val="both"/>
        <w:rPr>
          <w:rFonts w:asciiTheme="minorHAnsi" w:eastAsia="Andale Sans UI" w:hAnsiTheme="minorHAnsi"/>
          <w:b/>
          <w:kern w:val="1"/>
          <w:sz w:val="24"/>
          <w:szCs w:val="24"/>
          <w:lang w:eastAsia="pl-PL"/>
        </w:rPr>
      </w:pPr>
    </w:p>
    <w:tbl>
      <w:tblPr>
        <w:tblW w:w="9521" w:type="dxa"/>
        <w:tblInd w:w="75" w:type="dxa"/>
        <w:tblCellMar>
          <w:left w:w="70" w:type="dxa"/>
          <w:right w:w="70" w:type="dxa"/>
        </w:tblCellMar>
        <w:tblLook w:val="04A0" w:firstRow="1" w:lastRow="0" w:firstColumn="1" w:lastColumn="0" w:noHBand="0" w:noVBand="1"/>
      </w:tblPr>
      <w:tblGrid>
        <w:gridCol w:w="350"/>
        <w:gridCol w:w="3119"/>
        <w:gridCol w:w="564"/>
        <w:gridCol w:w="1315"/>
        <w:gridCol w:w="798"/>
        <w:gridCol w:w="820"/>
        <w:gridCol w:w="678"/>
        <w:gridCol w:w="842"/>
        <w:gridCol w:w="1026"/>
        <w:gridCol w:w="9"/>
      </w:tblGrid>
      <w:tr w:rsidR="00526250" w:rsidRPr="00526250" w14:paraId="78FEC7A8" w14:textId="77777777" w:rsidTr="00703258">
        <w:trPr>
          <w:gridAfter w:val="1"/>
          <w:wAfter w:w="9" w:type="dxa"/>
          <w:trHeight w:val="285"/>
        </w:trPr>
        <w:tc>
          <w:tcPr>
            <w:tcW w:w="951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6C1217"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Załącznik nr 1  Formularz cenowy do zapytania ofertowego na zakup środków opatrunkowych i sprzętu medycznego</w:t>
            </w:r>
          </w:p>
        </w:tc>
      </w:tr>
      <w:tr w:rsidR="00526250" w:rsidRPr="00526250" w14:paraId="31FF6558" w14:textId="77777777" w:rsidTr="00703258">
        <w:trPr>
          <w:gridAfter w:val="1"/>
          <w:wAfter w:w="9" w:type="dxa"/>
          <w:trHeight w:val="285"/>
        </w:trPr>
        <w:tc>
          <w:tcPr>
            <w:tcW w:w="9512" w:type="dxa"/>
            <w:gridSpan w:val="9"/>
            <w:vMerge/>
            <w:tcBorders>
              <w:top w:val="single" w:sz="4" w:space="0" w:color="000000"/>
              <w:left w:val="single" w:sz="4" w:space="0" w:color="000000"/>
              <w:bottom w:val="single" w:sz="4" w:space="0" w:color="000000"/>
              <w:right w:val="single" w:sz="4" w:space="0" w:color="000000"/>
            </w:tcBorders>
            <w:vAlign w:val="center"/>
            <w:hideMark/>
          </w:tcPr>
          <w:p w14:paraId="613E66EC" w14:textId="77777777" w:rsidR="00526250" w:rsidRPr="00526250" w:rsidRDefault="00526250" w:rsidP="00703258">
            <w:pPr>
              <w:spacing w:after="0" w:line="240" w:lineRule="auto"/>
              <w:rPr>
                <w:rFonts w:ascii="Liberation Sans" w:eastAsia="Times New Roman" w:hAnsi="Liberation Sans" w:cs="Liberation Sans"/>
                <w:b/>
                <w:bCs/>
                <w:color w:val="000000"/>
                <w:sz w:val="14"/>
                <w:szCs w:val="14"/>
                <w:lang w:eastAsia="pl-PL"/>
              </w:rPr>
            </w:pPr>
          </w:p>
        </w:tc>
      </w:tr>
      <w:tr w:rsidR="00526250" w:rsidRPr="00526250" w14:paraId="471B0AA4" w14:textId="77777777" w:rsidTr="00703258">
        <w:trPr>
          <w:gridAfter w:val="1"/>
          <w:wAfter w:w="9" w:type="dxa"/>
          <w:trHeight w:val="72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2DDFB33E"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Lp.</w:t>
            </w:r>
          </w:p>
        </w:tc>
        <w:tc>
          <w:tcPr>
            <w:tcW w:w="3119" w:type="dxa"/>
            <w:tcBorders>
              <w:top w:val="nil"/>
              <w:left w:val="nil"/>
              <w:bottom w:val="single" w:sz="4" w:space="0" w:color="000000"/>
              <w:right w:val="single" w:sz="4" w:space="0" w:color="000000"/>
            </w:tcBorders>
            <w:shd w:val="clear" w:color="auto" w:fill="auto"/>
            <w:noWrap/>
            <w:vAlign w:val="center"/>
            <w:hideMark/>
          </w:tcPr>
          <w:p w14:paraId="79EC15EE"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Nazwa towaru</w:t>
            </w:r>
          </w:p>
        </w:tc>
        <w:tc>
          <w:tcPr>
            <w:tcW w:w="564" w:type="dxa"/>
            <w:tcBorders>
              <w:top w:val="nil"/>
              <w:left w:val="nil"/>
              <w:bottom w:val="single" w:sz="4" w:space="0" w:color="000000"/>
              <w:right w:val="single" w:sz="4" w:space="0" w:color="000000"/>
            </w:tcBorders>
            <w:shd w:val="clear" w:color="auto" w:fill="auto"/>
            <w:vAlign w:val="center"/>
            <w:hideMark/>
          </w:tcPr>
          <w:p w14:paraId="71124571"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Ilość w szt.</w:t>
            </w:r>
          </w:p>
        </w:tc>
        <w:tc>
          <w:tcPr>
            <w:tcW w:w="1315" w:type="dxa"/>
            <w:tcBorders>
              <w:top w:val="nil"/>
              <w:left w:val="nil"/>
              <w:bottom w:val="single" w:sz="4" w:space="0" w:color="000000"/>
              <w:right w:val="single" w:sz="4" w:space="0" w:color="000000"/>
            </w:tcBorders>
            <w:shd w:val="clear" w:color="auto" w:fill="auto"/>
            <w:vAlign w:val="center"/>
            <w:hideMark/>
          </w:tcPr>
          <w:p w14:paraId="64FEF529"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Ilość zaoferowanych opakowań</w:t>
            </w:r>
          </w:p>
        </w:tc>
        <w:tc>
          <w:tcPr>
            <w:tcW w:w="798" w:type="dxa"/>
            <w:tcBorders>
              <w:top w:val="nil"/>
              <w:left w:val="nil"/>
              <w:bottom w:val="single" w:sz="4" w:space="0" w:color="000000"/>
              <w:right w:val="single" w:sz="4" w:space="0" w:color="000000"/>
            </w:tcBorders>
            <w:shd w:val="clear" w:color="auto" w:fill="auto"/>
            <w:vAlign w:val="center"/>
            <w:hideMark/>
          </w:tcPr>
          <w:p w14:paraId="24102281"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Cena jednost. netto [zł]</w:t>
            </w:r>
          </w:p>
        </w:tc>
        <w:tc>
          <w:tcPr>
            <w:tcW w:w="820" w:type="dxa"/>
            <w:tcBorders>
              <w:top w:val="nil"/>
              <w:left w:val="nil"/>
              <w:bottom w:val="single" w:sz="4" w:space="0" w:color="000000"/>
              <w:right w:val="single" w:sz="4" w:space="0" w:color="000000"/>
            </w:tcBorders>
            <w:shd w:val="clear" w:color="auto" w:fill="auto"/>
            <w:vAlign w:val="center"/>
            <w:hideMark/>
          </w:tcPr>
          <w:p w14:paraId="1A0864F7"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Wartość netto  [zł]</w:t>
            </w:r>
          </w:p>
        </w:tc>
        <w:tc>
          <w:tcPr>
            <w:tcW w:w="678" w:type="dxa"/>
            <w:tcBorders>
              <w:top w:val="nil"/>
              <w:left w:val="nil"/>
              <w:bottom w:val="single" w:sz="4" w:space="0" w:color="000000"/>
              <w:right w:val="single" w:sz="4" w:space="0" w:color="000000"/>
            </w:tcBorders>
            <w:shd w:val="clear" w:color="auto" w:fill="auto"/>
            <w:vAlign w:val="center"/>
            <w:hideMark/>
          </w:tcPr>
          <w:p w14:paraId="4F1610C0"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Stawka VAT [%]</w:t>
            </w:r>
          </w:p>
        </w:tc>
        <w:tc>
          <w:tcPr>
            <w:tcW w:w="842" w:type="dxa"/>
            <w:tcBorders>
              <w:top w:val="nil"/>
              <w:left w:val="nil"/>
              <w:bottom w:val="single" w:sz="4" w:space="0" w:color="000000"/>
              <w:right w:val="single" w:sz="4" w:space="0" w:color="000000"/>
            </w:tcBorders>
            <w:shd w:val="clear" w:color="auto" w:fill="auto"/>
            <w:vAlign w:val="center"/>
            <w:hideMark/>
          </w:tcPr>
          <w:p w14:paraId="1C8D785C"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Cena jedn. Brutto [zł]</w:t>
            </w:r>
          </w:p>
        </w:tc>
        <w:tc>
          <w:tcPr>
            <w:tcW w:w="1026" w:type="dxa"/>
            <w:tcBorders>
              <w:top w:val="nil"/>
              <w:left w:val="nil"/>
              <w:bottom w:val="single" w:sz="4" w:space="0" w:color="000000"/>
              <w:right w:val="single" w:sz="4" w:space="0" w:color="000000"/>
            </w:tcBorders>
            <w:shd w:val="clear" w:color="auto" w:fill="auto"/>
            <w:vAlign w:val="center"/>
            <w:hideMark/>
          </w:tcPr>
          <w:p w14:paraId="7A4F1665"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Wartość brutto</w:t>
            </w:r>
          </w:p>
        </w:tc>
      </w:tr>
      <w:tr w:rsidR="00526250" w:rsidRPr="00526250" w14:paraId="6BDAAF1A" w14:textId="77777777" w:rsidTr="00703258">
        <w:trPr>
          <w:gridAfter w:val="1"/>
          <w:wAfter w:w="9" w:type="dxa"/>
          <w:trHeight w:val="9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7374096C"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w:t>
            </w:r>
          </w:p>
        </w:tc>
        <w:tc>
          <w:tcPr>
            <w:tcW w:w="3119" w:type="dxa"/>
            <w:tcBorders>
              <w:top w:val="nil"/>
              <w:left w:val="nil"/>
              <w:bottom w:val="single" w:sz="4" w:space="0" w:color="000000"/>
              <w:right w:val="single" w:sz="4" w:space="0" w:color="000000"/>
            </w:tcBorders>
            <w:shd w:val="clear" w:color="auto" w:fill="auto"/>
            <w:vAlign w:val="bottom"/>
            <w:hideMark/>
          </w:tcPr>
          <w:p w14:paraId="459A57E4"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Opatrunek jał. zabezp. venflon 8 cm x 6 cm. Samoprzylepny opatrunek przeznaczony do mocowania kaniul z nacięciem, z poduszeczką pod kaniulę, powinien posiadać hipoalergiczny klej , zaokrąglone rogi. Opakowanie zbiorcze po 50 szt.</w:t>
            </w:r>
          </w:p>
        </w:tc>
        <w:tc>
          <w:tcPr>
            <w:tcW w:w="564" w:type="dxa"/>
            <w:tcBorders>
              <w:top w:val="nil"/>
              <w:left w:val="nil"/>
              <w:bottom w:val="single" w:sz="4" w:space="0" w:color="000000"/>
              <w:right w:val="single" w:sz="4" w:space="0" w:color="000000"/>
            </w:tcBorders>
            <w:shd w:val="clear" w:color="auto" w:fill="auto"/>
            <w:noWrap/>
            <w:vAlign w:val="center"/>
            <w:hideMark/>
          </w:tcPr>
          <w:p w14:paraId="4D2A8FC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5</w:t>
            </w:r>
          </w:p>
        </w:tc>
        <w:tc>
          <w:tcPr>
            <w:tcW w:w="1315" w:type="dxa"/>
            <w:tcBorders>
              <w:top w:val="nil"/>
              <w:left w:val="nil"/>
              <w:bottom w:val="single" w:sz="4" w:space="0" w:color="000000"/>
              <w:right w:val="single" w:sz="4" w:space="0" w:color="000000"/>
            </w:tcBorders>
            <w:shd w:val="clear" w:color="auto" w:fill="auto"/>
            <w:noWrap/>
            <w:vAlign w:val="center"/>
            <w:hideMark/>
          </w:tcPr>
          <w:p w14:paraId="74DAD03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09727852"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077E870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1C0EFBF3" w14:textId="35498F6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05E45C0B" w14:textId="7FCB4CA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24ABBF68" w14:textId="1D2717D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71A5CE23" w14:textId="77777777" w:rsidTr="00703258">
        <w:trPr>
          <w:gridAfter w:val="1"/>
          <w:wAfter w:w="9" w:type="dxa"/>
          <w:trHeight w:val="73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3F7C6CBC"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w:t>
            </w:r>
          </w:p>
        </w:tc>
        <w:tc>
          <w:tcPr>
            <w:tcW w:w="3119" w:type="dxa"/>
            <w:tcBorders>
              <w:top w:val="nil"/>
              <w:left w:val="nil"/>
              <w:bottom w:val="single" w:sz="4" w:space="0" w:color="000000"/>
              <w:right w:val="single" w:sz="4" w:space="0" w:color="000000"/>
            </w:tcBorders>
            <w:shd w:val="clear" w:color="auto" w:fill="auto"/>
            <w:vAlign w:val="bottom"/>
            <w:hideMark/>
          </w:tcPr>
          <w:p w14:paraId="23643E8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Gaza opatr. bawełn. Jał. 13 nit. ½ m kw x 1 szt. Gaza jałowa kopertowana powinna być wykonana ze 100% bawełny, sterylizowana parą wodną, być miękka i chłonna. Pakowana po 1 op.</w:t>
            </w:r>
          </w:p>
        </w:tc>
        <w:tc>
          <w:tcPr>
            <w:tcW w:w="564" w:type="dxa"/>
            <w:tcBorders>
              <w:top w:val="nil"/>
              <w:left w:val="nil"/>
              <w:bottom w:val="single" w:sz="4" w:space="0" w:color="000000"/>
              <w:right w:val="single" w:sz="4" w:space="0" w:color="000000"/>
            </w:tcBorders>
            <w:shd w:val="clear" w:color="auto" w:fill="auto"/>
            <w:noWrap/>
            <w:vAlign w:val="center"/>
            <w:hideMark/>
          </w:tcPr>
          <w:p w14:paraId="57C0109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100</w:t>
            </w:r>
          </w:p>
        </w:tc>
        <w:tc>
          <w:tcPr>
            <w:tcW w:w="1315" w:type="dxa"/>
            <w:tcBorders>
              <w:top w:val="nil"/>
              <w:left w:val="nil"/>
              <w:bottom w:val="single" w:sz="4" w:space="0" w:color="000000"/>
              <w:right w:val="single" w:sz="4" w:space="0" w:color="000000"/>
            </w:tcBorders>
            <w:shd w:val="clear" w:color="auto" w:fill="auto"/>
            <w:noWrap/>
            <w:vAlign w:val="center"/>
            <w:hideMark/>
          </w:tcPr>
          <w:p w14:paraId="7E497699"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6357D48D"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3B820090"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55C57E7" w14:textId="7DBCB21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42A4E640" w14:textId="15D3E9C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B21FAF8" w14:textId="620FDE6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10FB219C" w14:textId="77777777" w:rsidTr="00703258">
        <w:trPr>
          <w:gridAfter w:val="1"/>
          <w:wAfter w:w="9" w:type="dxa"/>
          <w:trHeight w:val="108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0E210F3"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3</w:t>
            </w:r>
          </w:p>
        </w:tc>
        <w:tc>
          <w:tcPr>
            <w:tcW w:w="3119" w:type="dxa"/>
            <w:tcBorders>
              <w:top w:val="nil"/>
              <w:left w:val="nil"/>
              <w:bottom w:val="single" w:sz="4" w:space="0" w:color="000000"/>
              <w:right w:val="single" w:sz="4" w:space="0" w:color="000000"/>
            </w:tcBorders>
            <w:shd w:val="clear" w:color="auto" w:fill="auto"/>
            <w:vAlign w:val="center"/>
            <w:hideMark/>
          </w:tcPr>
          <w:p w14:paraId="7BB0F40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Kompres wyjał. 8 warst., 17 nit.,10cmx10cm x 3szt. Kompresy gazowe jałowe(klasa II a, reguła 7), powinny być wykonane z gazy 100% bawełnianej, hydrofilowej , bielonej. Brzegi kompresów powinny być składane do wewnątrz, bez luźnych nitek. Każdy kompres pakowany oddzielnie. Sterylizowane parą wodną. Pakowane po 1 op.</w:t>
            </w:r>
          </w:p>
        </w:tc>
        <w:tc>
          <w:tcPr>
            <w:tcW w:w="564" w:type="dxa"/>
            <w:tcBorders>
              <w:top w:val="nil"/>
              <w:left w:val="nil"/>
              <w:bottom w:val="single" w:sz="4" w:space="0" w:color="000000"/>
              <w:right w:val="single" w:sz="4" w:space="0" w:color="000000"/>
            </w:tcBorders>
            <w:shd w:val="clear" w:color="auto" w:fill="auto"/>
            <w:noWrap/>
            <w:vAlign w:val="center"/>
            <w:hideMark/>
          </w:tcPr>
          <w:p w14:paraId="4E8F4BEC"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240</w:t>
            </w:r>
          </w:p>
        </w:tc>
        <w:tc>
          <w:tcPr>
            <w:tcW w:w="1315" w:type="dxa"/>
            <w:tcBorders>
              <w:top w:val="nil"/>
              <w:left w:val="nil"/>
              <w:bottom w:val="single" w:sz="4" w:space="0" w:color="000000"/>
              <w:right w:val="single" w:sz="4" w:space="0" w:color="000000"/>
            </w:tcBorders>
            <w:shd w:val="clear" w:color="auto" w:fill="auto"/>
            <w:noWrap/>
            <w:vAlign w:val="center"/>
            <w:hideMark/>
          </w:tcPr>
          <w:p w14:paraId="6A6080C3"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1338A57D"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7F316E6B"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2666000D" w14:textId="0D00C7A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321CABE5" w14:textId="30DF991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10FB3A60" w14:textId="4B08EFA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E59DB12" w14:textId="77777777" w:rsidTr="00703258">
        <w:trPr>
          <w:gridAfter w:val="1"/>
          <w:wAfter w:w="9" w:type="dxa"/>
          <w:trHeight w:val="127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D452203"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4</w:t>
            </w:r>
          </w:p>
        </w:tc>
        <w:tc>
          <w:tcPr>
            <w:tcW w:w="3119" w:type="dxa"/>
            <w:tcBorders>
              <w:top w:val="nil"/>
              <w:left w:val="nil"/>
              <w:bottom w:val="single" w:sz="4" w:space="0" w:color="000000"/>
              <w:right w:val="single" w:sz="4" w:space="0" w:color="000000"/>
            </w:tcBorders>
            <w:shd w:val="clear" w:color="auto" w:fill="auto"/>
            <w:vAlign w:val="bottom"/>
            <w:hideMark/>
          </w:tcPr>
          <w:p w14:paraId="3036736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Kompres niej. 8 warst., 13 nit.,10cmx10cm x 100 szt. Kompresy gazowe niewyjałowione (klasa II a, reguła 7), powinny być wykonane z gazy 100% bawełnianej, hydrofilowej , bielonej. Brzegi kompresów powinny być składane do wewnątrz, bez luźnych nitek. Muszą być odporne ma wysoką temperaturę zachowując kolor po sterylizacji. Pakowane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33F5231C"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200</w:t>
            </w:r>
          </w:p>
        </w:tc>
        <w:tc>
          <w:tcPr>
            <w:tcW w:w="1315" w:type="dxa"/>
            <w:tcBorders>
              <w:top w:val="nil"/>
              <w:left w:val="nil"/>
              <w:bottom w:val="single" w:sz="4" w:space="0" w:color="000000"/>
              <w:right w:val="single" w:sz="4" w:space="0" w:color="000000"/>
            </w:tcBorders>
            <w:shd w:val="clear" w:color="auto" w:fill="auto"/>
            <w:noWrap/>
            <w:vAlign w:val="center"/>
            <w:hideMark/>
          </w:tcPr>
          <w:p w14:paraId="5E50BEF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5ABAE2BE"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4E998B22"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737B77B5" w14:textId="56AFDC6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62AC4B38" w14:textId="4C4A3A6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06CE95EA" w14:textId="71F7D8E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12DA17AB" w14:textId="77777777" w:rsidTr="00703258">
        <w:trPr>
          <w:gridAfter w:val="1"/>
          <w:wAfter w:w="9" w:type="dxa"/>
          <w:trHeight w:val="127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183609B3"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5</w:t>
            </w:r>
          </w:p>
        </w:tc>
        <w:tc>
          <w:tcPr>
            <w:tcW w:w="3119" w:type="dxa"/>
            <w:tcBorders>
              <w:top w:val="nil"/>
              <w:left w:val="nil"/>
              <w:bottom w:val="single" w:sz="4" w:space="0" w:color="000000"/>
              <w:right w:val="single" w:sz="4" w:space="0" w:color="000000"/>
            </w:tcBorders>
            <w:shd w:val="clear" w:color="auto" w:fill="auto"/>
            <w:vAlign w:val="bottom"/>
            <w:hideMark/>
          </w:tcPr>
          <w:p w14:paraId="6C1EC86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Kompres niej. 8 warst., 13 nit.,5cmx5cm x 100 szt. Kompresy gazowe niewyjałowione (klasa II a, reguła 7), powinny być wykonane z gazy 100% bawełnianej, hydrofilowej , bielonej. Brzegi kompresów powinny być składane do wewnątrz, bez luźnych nitek. Muszą być odporne ma wysoką temperaturę zachowując kolor po sterylizacji. Pakowane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73FC0AD6"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250</w:t>
            </w:r>
          </w:p>
        </w:tc>
        <w:tc>
          <w:tcPr>
            <w:tcW w:w="1315" w:type="dxa"/>
            <w:tcBorders>
              <w:top w:val="nil"/>
              <w:left w:val="nil"/>
              <w:bottom w:val="single" w:sz="4" w:space="0" w:color="000000"/>
              <w:right w:val="single" w:sz="4" w:space="0" w:color="000000"/>
            </w:tcBorders>
            <w:shd w:val="clear" w:color="auto" w:fill="auto"/>
            <w:noWrap/>
            <w:vAlign w:val="center"/>
            <w:hideMark/>
          </w:tcPr>
          <w:p w14:paraId="27389CB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41E104C1"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708025A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7F311A5B" w14:textId="0C37B17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19CD1929" w14:textId="5E520932"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6C4AF65C" w14:textId="33A865B1"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02B6E67" w14:textId="77777777" w:rsidTr="00703258">
        <w:trPr>
          <w:gridAfter w:val="1"/>
          <w:wAfter w:w="9" w:type="dxa"/>
          <w:trHeight w:val="90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53CAB27E"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6</w:t>
            </w:r>
          </w:p>
        </w:tc>
        <w:tc>
          <w:tcPr>
            <w:tcW w:w="3119" w:type="dxa"/>
            <w:tcBorders>
              <w:top w:val="nil"/>
              <w:left w:val="nil"/>
              <w:bottom w:val="single" w:sz="4" w:space="0" w:color="000000"/>
              <w:right w:val="single" w:sz="4" w:space="0" w:color="000000"/>
            </w:tcBorders>
            <w:shd w:val="clear" w:color="auto" w:fill="auto"/>
            <w:vAlign w:val="center"/>
            <w:hideMark/>
          </w:tcPr>
          <w:p w14:paraId="222E6E88"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Opaska dziana podtrz. 4m x 5cm x 1szt. Opaska dziana jednokrotnego użytku powinna być nierozciągliwa, dobrze dostosowująca się do wszystkich profili ciała, dobrze tolerowana przez skórę i przepuszczająca powietrze. Pakowane po 1 op.</w:t>
            </w:r>
          </w:p>
        </w:tc>
        <w:tc>
          <w:tcPr>
            <w:tcW w:w="564" w:type="dxa"/>
            <w:tcBorders>
              <w:top w:val="nil"/>
              <w:left w:val="nil"/>
              <w:bottom w:val="single" w:sz="4" w:space="0" w:color="000000"/>
              <w:right w:val="single" w:sz="4" w:space="0" w:color="000000"/>
            </w:tcBorders>
            <w:shd w:val="clear" w:color="auto" w:fill="auto"/>
            <w:noWrap/>
            <w:vAlign w:val="center"/>
            <w:hideMark/>
          </w:tcPr>
          <w:p w14:paraId="6A531A51"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150</w:t>
            </w:r>
          </w:p>
        </w:tc>
        <w:tc>
          <w:tcPr>
            <w:tcW w:w="1315" w:type="dxa"/>
            <w:tcBorders>
              <w:top w:val="nil"/>
              <w:left w:val="nil"/>
              <w:bottom w:val="single" w:sz="4" w:space="0" w:color="000000"/>
              <w:right w:val="single" w:sz="4" w:space="0" w:color="000000"/>
            </w:tcBorders>
            <w:shd w:val="clear" w:color="auto" w:fill="auto"/>
            <w:noWrap/>
            <w:vAlign w:val="center"/>
            <w:hideMark/>
          </w:tcPr>
          <w:p w14:paraId="11257723"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655827CB"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01FB8BCA"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2A2E6D38" w14:textId="7E209BF9"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5220D6F6" w14:textId="3E3E7BC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50E36F23" w14:textId="4F9FBDB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FBB7F70" w14:textId="77777777" w:rsidTr="00703258">
        <w:trPr>
          <w:gridAfter w:val="1"/>
          <w:wAfter w:w="9" w:type="dxa"/>
          <w:trHeight w:val="90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5D373358"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7</w:t>
            </w:r>
          </w:p>
        </w:tc>
        <w:tc>
          <w:tcPr>
            <w:tcW w:w="3119" w:type="dxa"/>
            <w:tcBorders>
              <w:top w:val="nil"/>
              <w:left w:val="nil"/>
              <w:bottom w:val="single" w:sz="4" w:space="0" w:color="000000"/>
              <w:right w:val="single" w:sz="4" w:space="0" w:color="000000"/>
            </w:tcBorders>
            <w:shd w:val="clear" w:color="auto" w:fill="auto"/>
            <w:vAlign w:val="center"/>
            <w:hideMark/>
          </w:tcPr>
          <w:p w14:paraId="29B98D37"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Opaska dziana podtrz. 4m x 10cm x 1szt. Opaska dziana jednokrotnego użytku powinna być nierozciągliwa, dobrze dostosowująca się do wszystkich profili ciała, dobrze tolerowana przez skórę i przepuszczająca powietrze. Pakowane po 1 op.</w:t>
            </w:r>
          </w:p>
        </w:tc>
        <w:tc>
          <w:tcPr>
            <w:tcW w:w="564" w:type="dxa"/>
            <w:tcBorders>
              <w:top w:val="nil"/>
              <w:left w:val="nil"/>
              <w:bottom w:val="single" w:sz="4" w:space="0" w:color="000000"/>
              <w:right w:val="single" w:sz="4" w:space="0" w:color="000000"/>
            </w:tcBorders>
            <w:shd w:val="clear" w:color="auto" w:fill="auto"/>
            <w:vAlign w:val="center"/>
            <w:hideMark/>
          </w:tcPr>
          <w:p w14:paraId="4E6B2D14"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150</w:t>
            </w:r>
          </w:p>
        </w:tc>
        <w:tc>
          <w:tcPr>
            <w:tcW w:w="1315" w:type="dxa"/>
            <w:tcBorders>
              <w:top w:val="nil"/>
              <w:left w:val="nil"/>
              <w:bottom w:val="single" w:sz="4" w:space="0" w:color="000000"/>
              <w:right w:val="single" w:sz="4" w:space="0" w:color="000000"/>
            </w:tcBorders>
            <w:shd w:val="clear" w:color="auto" w:fill="auto"/>
            <w:noWrap/>
            <w:vAlign w:val="center"/>
            <w:hideMark/>
          </w:tcPr>
          <w:p w14:paraId="00AD37A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103CBDEA"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054E6EFD"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2D0488A3" w14:textId="2B78178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1FA9132" w14:textId="30E06464"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24A1014C" w14:textId="440C8F40"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5AF14DB" w14:textId="77777777" w:rsidTr="00703258">
        <w:trPr>
          <w:gridAfter w:val="1"/>
          <w:wAfter w:w="9" w:type="dxa"/>
          <w:trHeight w:val="90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6714BE12"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8</w:t>
            </w:r>
          </w:p>
        </w:tc>
        <w:tc>
          <w:tcPr>
            <w:tcW w:w="3119" w:type="dxa"/>
            <w:tcBorders>
              <w:top w:val="nil"/>
              <w:left w:val="nil"/>
              <w:bottom w:val="single" w:sz="4" w:space="0" w:color="000000"/>
              <w:right w:val="single" w:sz="4" w:space="0" w:color="000000"/>
            </w:tcBorders>
            <w:shd w:val="clear" w:color="auto" w:fill="auto"/>
            <w:vAlign w:val="center"/>
            <w:hideMark/>
          </w:tcPr>
          <w:p w14:paraId="21CC9A8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Opaska dziana podtrz. 4m x 15cm x 1szt. Opaska dziana jednokrotnego użytku powinna być nierozciągliwa, dobrze dostosowująca się do wszystkich profili ciała, dobrze tolerowana przez skórę i przepuszczająca powietrze. Pakowane po 1 op.</w:t>
            </w:r>
          </w:p>
        </w:tc>
        <w:tc>
          <w:tcPr>
            <w:tcW w:w="564" w:type="dxa"/>
            <w:tcBorders>
              <w:top w:val="nil"/>
              <w:left w:val="nil"/>
              <w:bottom w:val="single" w:sz="4" w:space="0" w:color="000000"/>
              <w:right w:val="single" w:sz="4" w:space="0" w:color="000000"/>
            </w:tcBorders>
            <w:shd w:val="clear" w:color="auto" w:fill="auto"/>
            <w:noWrap/>
            <w:vAlign w:val="center"/>
            <w:hideMark/>
          </w:tcPr>
          <w:p w14:paraId="4151B6D0"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100</w:t>
            </w:r>
          </w:p>
        </w:tc>
        <w:tc>
          <w:tcPr>
            <w:tcW w:w="1315" w:type="dxa"/>
            <w:tcBorders>
              <w:top w:val="nil"/>
              <w:left w:val="nil"/>
              <w:bottom w:val="single" w:sz="4" w:space="0" w:color="000000"/>
              <w:right w:val="single" w:sz="4" w:space="0" w:color="000000"/>
            </w:tcBorders>
            <w:shd w:val="clear" w:color="auto" w:fill="auto"/>
            <w:noWrap/>
            <w:vAlign w:val="center"/>
            <w:hideMark/>
          </w:tcPr>
          <w:p w14:paraId="76DF2E1D"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6AF9059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6E588A2F"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55BA118D" w14:textId="20AEA3F4"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5E403E64" w14:textId="38E768DC"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61A658F2" w14:textId="392AC57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2E493DED" w14:textId="77777777" w:rsidTr="00703258">
        <w:trPr>
          <w:gridAfter w:val="1"/>
          <w:wAfter w:w="9" w:type="dxa"/>
          <w:trHeight w:val="162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68BFE056"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lastRenderedPageBreak/>
              <w:t>9</w:t>
            </w:r>
          </w:p>
        </w:tc>
        <w:tc>
          <w:tcPr>
            <w:tcW w:w="3119" w:type="dxa"/>
            <w:tcBorders>
              <w:top w:val="nil"/>
              <w:left w:val="nil"/>
              <w:bottom w:val="single" w:sz="4" w:space="0" w:color="000000"/>
              <w:right w:val="single" w:sz="4" w:space="0" w:color="000000"/>
            </w:tcBorders>
            <w:shd w:val="clear" w:color="auto" w:fill="auto"/>
            <w:vAlign w:val="center"/>
            <w:hideMark/>
          </w:tcPr>
          <w:p w14:paraId="240E27B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Worek do zbiórki moczu 2l, sterylny długość drenu 90 cm, kompatybilny z różnego rodzajami cewników, schodkowy łącznik drenu, zawór spustowy poprzeczny typu T, szczelny, pozwalający na szybkie opróżnienie, odporny na uszkodzenia, bezlateksowy, wykonany z medycznego PCV,  pakowany oddzielnie, czytelna skala co 500 ml i dodatkowa podziałka co 100 ml umożliwiająca dokładną kontrolę poziomu moczu, CE. Pakowany po 10 szt.</w:t>
            </w:r>
          </w:p>
        </w:tc>
        <w:tc>
          <w:tcPr>
            <w:tcW w:w="564" w:type="dxa"/>
            <w:tcBorders>
              <w:top w:val="nil"/>
              <w:left w:val="nil"/>
              <w:bottom w:val="single" w:sz="4" w:space="0" w:color="000000"/>
              <w:right w:val="single" w:sz="4" w:space="0" w:color="000000"/>
            </w:tcBorders>
            <w:shd w:val="clear" w:color="auto" w:fill="auto"/>
            <w:noWrap/>
            <w:vAlign w:val="center"/>
            <w:hideMark/>
          </w:tcPr>
          <w:p w14:paraId="4E16ADF0"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25</w:t>
            </w:r>
          </w:p>
        </w:tc>
        <w:tc>
          <w:tcPr>
            <w:tcW w:w="1315" w:type="dxa"/>
            <w:tcBorders>
              <w:top w:val="nil"/>
              <w:left w:val="nil"/>
              <w:bottom w:val="single" w:sz="4" w:space="0" w:color="000000"/>
              <w:right w:val="single" w:sz="4" w:space="0" w:color="000000"/>
            </w:tcBorders>
            <w:shd w:val="clear" w:color="auto" w:fill="auto"/>
            <w:noWrap/>
            <w:vAlign w:val="bottom"/>
            <w:hideMark/>
          </w:tcPr>
          <w:p w14:paraId="571B9FD6"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59CFB1C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0FE4F63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5DC76A29" w14:textId="01FA2FF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4640853B" w14:textId="03557F1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3443F636" w14:textId="66D48DEC"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9B0AFAA" w14:textId="77777777" w:rsidTr="00703258">
        <w:trPr>
          <w:gridAfter w:val="1"/>
          <w:wAfter w:w="9" w:type="dxa"/>
          <w:trHeight w:val="90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AD96B70"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10</w:t>
            </w:r>
          </w:p>
        </w:tc>
        <w:tc>
          <w:tcPr>
            <w:tcW w:w="3119" w:type="dxa"/>
            <w:tcBorders>
              <w:top w:val="nil"/>
              <w:left w:val="nil"/>
              <w:bottom w:val="single" w:sz="4" w:space="0" w:color="000000"/>
              <w:right w:val="single" w:sz="4" w:space="0" w:color="000000"/>
            </w:tcBorders>
            <w:shd w:val="clear" w:color="auto" w:fill="auto"/>
            <w:vAlign w:val="center"/>
            <w:hideMark/>
          </w:tcPr>
          <w:p w14:paraId="11FB865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Strzykawka 5 ml, dwuczęściowa, jednorazowego użytku, jałowa, apirogenna, nietoksyczna, cylinder z polipropylenu, tłok z polietylenu, Czytelna i trwała skala. Pakowana pojedynczo w opakowaniu zbiorczym po 100 szt. Oznaczona znakiem CE.</w:t>
            </w:r>
          </w:p>
        </w:tc>
        <w:tc>
          <w:tcPr>
            <w:tcW w:w="564" w:type="dxa"/>
            <w:tcBorders>
              <w:top w:val="nil"/>
              <w:left w:val="nil"/>
              <w:bottom w:val="single" w:sz="4" w:space="0" w:color="000000"/>
              <w:right w:val="single" w:sz="4" w:space="0" w:color="000000"/>
            </w:tcBorders>
            <w:shd w:val="clear" w:color="auto" w:fill="auto"/>
            <w:noWrap/>
            <w:vAlign w:val="center"/>
            <w:hideMark/>
          </w:tcPr>
          <w:p w14:paraId="795CE16F"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15</w:t>
            </w:r>
          </w:p>
        </w:tc>
        <w:tc>
          <w:tcPr>
            <w:tcW w:w="1315" w:type="dxa"/>
            <w:tcBorders>
              <w:top w:val="nil"/>
              <w:left w:val="nil"/>
              <w:bottom w:val="single" w:sz="4" w:space="0" w:color="000000"/>
              <w:right w:val="single" w:sz="4" w:space="0" w:color="000000"/>
            </w:tcBorders>
            <w:shd w:val="clear" w:color="auto" w:fill="auto"/>
            <w:noWrap/>
            <w:vAlign w:val="bottom"/>
            <w:hideMark/>
          </w:tcPr>
          <w:p w14:paraId="7B4163D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16A1484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45F167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EEE06C3" w14:textId="6323A85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5C862268" w14:textId="53C90DC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20E2D922" w14:textId="760FB614"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6D7F279" w14:textId="77777777" w:rsidTr="00703258">
        <w:trPr>
          <w:gridAfter w:val="1"/>
          <w:wAfter w:w="9" w:type="dxa"/>
          <w:trHeight w:val="9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A4FDD15"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11</w:t>
            </w:r>
          </w:p>
        </w:tc>
        <w:tc>
          <w:tcPr>
            <w:tcW w:w="3119" w:type="dxa"/>
            <w:tcBorders>
              <w:top w:val="nil"/>
              <w:left w:val="nil"/>
              <w:bottom w:val="single" w:sz="4" w:space="0" w:color="000000"/>
              <w:right w:val="single" w:sz="4" w:space="0" w:color="000000"/>
            </w:tcBorders>
            <w:shd w:val="clear" w:color="auto" w:fill="auto"/>
            <w:vAlign w:val="bottom"/>
            <w:hideMark/>
          </w:tcPr>
          <w:p w14:paraId="74E13DA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Strzykawka 10 ml, dwuczęściowa, jednorazowego użytku, jałowa, apirogenna, nietoksyczna, cylinder z polipropylenu, tłok z polietylenu, Czytelna i trwała skala. Pakowana pojedynczo w opakowaniu zbiorczym po 100 szt. Oznaczona znakiem CE.</w:t>
            </w:r>
          </w:p>
        </w:tc>
        <w:tc>
          <w:tcPr>
            <w:tcW w:w="564" w:type="dxa"/>
            <w:tcBorders>
              <w:top w:val="nil"/>
              <w:left w:val="nil"/>
              <w:bottom w:val="single" w:sz="4" w:space="0" w:color="000000"/>
              <w:right w:val="single" w:sz="4" w:space="0" w:color="000000"/>
            </w:tcBorders>
            <w:shd w:val="clear" w:color="auto" w:fill="auto"/>
            <w:noWrap/>
            <w:vAlign w:val="center"/>
            <w:hideMark/>
          </w:tcPr>
          <w:p w14:paraId="000807E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15</w:t>
            </w:r>
          </w:p>
        </w:tc>
        <w:tc>
          <w:tcPr>
            <w:tcW w:w="1315" w:type="dxa"/>
            <w:tcBorders>
              <w:top w:val="nil"/>
              <w:left w:val="nil"/>
              <w:bottom w:val="single" w:sz="4" w:space="0" w:color="000000"/>
              <w:right w:val="single" w:sz="4" w:space="0" w:color="000000"/>
            </w:tcBorders>
            <w:shd w:val="clear" w:color="auto" w:fill="auto"/>
            <w:noWrap/>
            <w:vAlign w:val="bottom"/>
            <w:hideMark/>
          </w:tcPr>
          <w:p w14:paraId="4F237AFD" w14:textId="77777777" w:rsidR="00526250" w:rsidRPr="00526250" w:rsidRDefault="00526250" w:rsidP="00703258">
            <w:pPr>
              <w:spacing w:after="0" w:line="240" w:lineRule="auto"/>
              <w:rPr>
                <w:rFonts w:ascii="Liberation Sans" w:eastAsia="Times New Roman" w:hAnsi="Liberation Sans" w:cs="Liberation Sans"/>
                <w:color w:val="000000"/>
                <w:lang w:eastAsia="pl-PL"/>
              </w:rPr>
            </w:pPr>
            <w:r w:rsidRPr="00526250">
              <w:rPr>
                <w:rFonts w:ascii="Liberation Sans" w:eastAsia="Times New Roman" w:hAnsi="Liberation Sans" w:cs="Liberation Sans"/>
                <w:color w:val="000000"/>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1F32087E" w14:textId="77777777" w:rsidR="00526250" w:rsidRPr="00526250" w:rsidRDefault="00526250" w:rsidP="00703258">
            <w:pPr>
              <w:spacing w:after="0" w:line="240" w:lineRule="auto"/>
              <w:rPr>
                <w:rFonts w:ascii="Liberation Sans" w:eastAsia="Times New Roman" w:hAnsi="Liberation Sans" w:cs="Liberation Sans"/>
                <w:color w:val="000000"/>
                <w:lang w:eastAsia="pl-PL"/>
              </w:rPr>
            </w:pPr>
            <w:r w:rsidRPr="00526250">
              <w:rPr>
                <w:rFonts w:ascii="Liberation Sans" w:eastAsia="Times New Roman" w:hAnsi="Liberation Sans" w:cs="Liberation Sans"/>
                <w:color w:val="000000"/>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5D7C7CF3" w14:textId="77777777" w:rsidR="00526250" w:rsidRPr="00526250" w:rsidRDefault="00526250" w:rsidP="00703258">
            <w:pPr>
              <w:spacing w:after="0" w:line="240" w:lineRule="auto"/>
              <w:rPr>
                <w:rFonts w:ascii="Liberation Sans" w:eastAsia="Times New Roman" w:hAnsi="Liberation Sans" w:cs="Liberation Sans"/>
                <w:color w:val="000000"/>
                <w:lang w:eastAsia="pl-PL"/>
              </w:rPr>
            </w:pPr>
            <w:r w:rsidRPr="00526250">
              <w:rPr>
                <w:rFonts w:ascii="Liberation Sans" w:eastAsia="Times New Roman" w:hAnsi="Liberation Sans" w:cs="Liberation Sans"/>
                <w:color w:val="000000"/>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BD25271" w14:textId="2BE15000"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1EB17C90" w14:textId="7D727AE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1A046D0B" w14:textId="69FF2D1C"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D369977" w14:textId="77777777" w:rsidTr="00703258">
        <w:trPr>
          <w:gridAfter w:val="1"/>
          <w:wAfter w:w="9" w:type="dxa"/>
          <w:trHeight w:val="9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157DDDA2"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12</w:t>
            </w:r>
          </w:p>
        </w:tc>
        <w:tc>
          <w:tcPr>
            <w:tcW w:w="3119" w:type="dxa"/>
            <w:tcBorders>
              <w:top w:val="nil"/>
              <w:left w:val="nil"/>
              <w:bottom w:val="single" w:sz="4" w:space="0" w:color="000000"/>
              <w:right w:val="single" w:sz="4" w:space="0" w:color="000000"/>
            </w:tcBorders>
            <w:shd w:val="clear" w:color="auto" w:fill="auto"/>
            <w:vAlign w:val="bottom"/>
            <w:hideMark/>
          </w:tcPr>
          <w:p w14:paraId="18AC42E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Strzykawka cewnikowana typu Janetta 100 ml, jednorazowa, dwuczęściowa, sterylna, apirogenna, nietoksyczna, pakowana pojedynczo, z łącznikiem Leur. Czytelna i trwała skala. Oznaczona znakiem CE. Pakowana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238E7FF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25</w:t>
            </w:r>
          </w:p>
        </w:tc>
        <w:tc>
          <w:tcPr>
            <w:tcW w:w="1315" w:type="dxa"/>
            <w:tcBorders>
              <w:top w:val="nil"/>
              <w:left w:val="nil"/>
              <w:bottom w:val="single" w:sz="4" w:space="0" w:color="000000"/>
              <w:right w:val="single" w:sz="4" w:space="0" w:color="000000"/>
            </w:tcBorders>
            <w:shd w:val="clear" w:color="auto" w:fill="auto"/>
            <w:noWrap/>
            <w:vAlign w:val="bottom"/>
            <w:hideMark/>
          </w:tcPr>
          <w:p w14:paraId="2CCFF27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40964B06"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60C9060F"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1AFA6856" w14:textId="673F76D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13815A86" w14:textId="50DDC79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647A91C2" w14:textId="7DC6DB7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190EC213" w14:textId="77777777" w:rsidTr="00703258">
        <w:trPr>
          <w:gridAfter w:val="1"/>
          <w:wAfter w:w="9" w:type="dxa"/>
          <w:trHeight w:val="127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2AA49D7"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13</w:t>
            </w:r>
          </w:p>
        </w:tc>
        <w:tc>
          <w:tcPr>
            <w:tcW w:w="3119" w:type="dxa"/>
            <w:tcBorders>
              <w:top w:val="nil"/>
              <w:left w:val="nil"/>
              <w:bottom w:val="single" w:sz="4" w:space="0" w:color="000000"/>
              <w:right w:val="single" w:sz="4" w:space="0" w:color="000000"/>
            </w:tcBorders>
            <w:shd w:val="clear" w:color="auto" w:fill="auto"/>
            <w:vAlign w:val="bottom"/>
            <w:hideMark/>
          </w:tcPr>
          <w:p w14:paraId="19DF8E4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Cewnik Foleya CH16, sterylny, przeznaczony do jednorazowego użytku, dwudrożny, wykonany z miękkiego i elastycznego lateksu, odpornego na załamania i skręcenie, pojemność balonika 5-10 ml, długość CH10 400 mm, z gumową zastawką zapewniającą szczelność balonu. CE.  Pakowany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3061229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30</w:t>
            </w:r>
          </w:p>
        </w:tc>
        <w:tc>
          <w:tcPr>
            <w:tcW w:w="1315" w:type="dxa"/>
            <w:tcBorders>
              <w:top w:val="nil"/>
              <w:left w:val="nil"/>
              <w:bottom w:val="single" w:sz="4" w:space="0" w:color="000000"/>
              <w:right w:val="single" w:sz="4" w:space="0" w:color="000000"/>
            </w:tcBorders>
            <w:shd w:val="clear" w:color="auto" w:fill="auto"/>
            <w:noWrap/>
            <w:vAlign w:val="bottom"/>
            <w:hideMark/>
          </w:tcPr>
          <w:p w14:paraId="1978BF9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4859E6C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BF85177"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405A19E6" w14:textId="2344C76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5BA053F6" w14:textId="0A1A052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30C1E22E" w14:textId="08BE5D9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29D3A5D4" w14:textId="77777777" w:rsidTr="00703258">
        <w:trPr>
          <w:gridAfter w:val="1"/>
          <w:wAfter w:w="9" w:type="dxa"/>
          <w:trHeight w:val="109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663811B1"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14</w:t>
            </w:r>
          </w:p>
        </w:tc>
        <w:tc>
          <w:tcPr>
            <w:tcW w:w="3119" w:type="dxa"/>
            <w:tcBorders>
              <w:top w:val="nil"/>
              <w:left w:val="nil"/>
              <w:bottom w:val="single" w:sz="4" w:space="0" w:color="000000"/>
              <w:right w:val="single" w:sz="4" w:space="0" w:color="000000"/>
            </w:tcBorders>
            <w:shd w:val="clear" w:color="auto" w:fill="auto"/>
            <w:vAlign w:val="bottom"/>
            <w:hideMark/>
          </w:tcPr>
          <w:p w14:paraId="100B956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Cewnik Foleya CH18, sterylny, przeznaczony do jednorazowego użytku, dwudrożny, wykonany z miękkiego i elastycznego lateksu, odpornego na załamania i skręcenie, pojemność balonika 5-10 ml, długość CH10 400 mm, z gumową zastawką zapewniającą szczelność balonu. CE. Pakowany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276EA18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80</w:t>
            </w:r>
          </w:p>
        </w:tc>
        <w:tc>
          <w:tcPr>
            <w:tcW w:w="1315" w:type="dxa"/>
            <w:tcBorders>
              <w:top w:val="nil"/>
              <w:left w:val="nil"/>
              <w:bottom w:val="single" w:sz="4" w:space="0" w:color="000000"/>
              <w:right w:val="single" w:sz="4" w:space="0" w:color="000000"/>
            </w:tcBorders>
            <w:shd w:val="clear" w:color="auto" w:fill="auto"/>
            <w:noWrap/>
            <w:vAlign w:val="bottom"/>
            <w:hideMark/>
          </w:tcPr>
          <w:p w14:paraId="5A37721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1C21939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F288FA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621CCF0A" w14:textId="62AD63C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063FA1C1" w14:textId="2CF5899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522D2AE6" w14:textId="20A31F5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182FF98F" w14:textId="77777777" w:rsidTr="00703258">
        <w:trPr>
          <w:gridAfter w:val="1"/>
          <w:wAfter w:w="9" w:type="dxa"/>
          <w:trHeight w:val="109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378D7B8D"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15</w:t>
            </w:r>
          </w:p>
        </w:tc>
        <w:tc>
          <w:tcPr>
            <w:tcW w:w="3119" w:type="dxa"/>
            <w:tcBorders>
              <w:top w:val="nil"/>
              <w:left w:val="nil"/>
              <w:bottom w:val="single" w:sz="4" w:space="0" w:color="000000"/>
              <w:right w:val="single" w:sz="4" w:space="0" w:color="000000"/>
            </w:tcBorders>
            <w:shd w:val="clear" w:color="auto" w:fill="auto"/>
            <w:vAlign w:val="bottom"/>
            <w:hideMark/>
          </w:tcPr>
          <w:p w14:paraId="49C99947"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Rękawice chirurgiczne, jałowe, lateksowe rozm 8, przedłużony mankiet chroniący dłonie oraz przedramię użytkownika dla lepszego komfortu pracy powierzchnia zewnętrzna teksturowana powierzchnia wewnętrzna pudrowana mączką kukurydzianą, sterylizowane radiacyjnie, CE Opakowanie zbiorcze 50 szt.</w:t>
            </w:r>
          </w:p>
        </w:tc>
        <w:tc>
          <w:tcPr>
            <w:tcW w:w="564" w:type="dxa"/>
            <w:tcBorders>
              <w:top w:val="nil"/>
              <w:left w:val="nil"/>
              <w:bottom w:val="single" w:sz="4" w:space="0" w:color="000000"/>
              <w:right w:val="single" w:sz="4" w:space="0" w:color="000000"/>
            </w:tcBorders>
            <w:shd w:val="clear" w:color="auto" w:fill="auto"/>
            <w:noWrap/>
            <w:vAlign w:val="center"/>
            <w:hideMark/>
          </w:tcPr>
          <w:p w14:paraId="560A1674"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w:t>
            </w:r>
          </w:p>
        </w:tc>
        <w:tc>
          <w:tcPr>
            <w:tcW w:w="1315" w:type="dxa"/>
            <w:tcBorders>
              <w:top w:val="nil"/>
              <w:left w:val="nil"/>
              <w:bottom w:val="single" w:sz="4" w:space="0" w:color="000000"/>
              <w:right w:val="single" w:sz="4" w:space="0" w:color="000000"/>
            </w:tcBorders>
            <w:shd w:val="clear" w:color="auto" w:fill="auto"/>
            <w:noWrap/>
            <w:vAlign w:val="bottom"/>
            <w:hideMark/>
          </w:tcPr>
          <w:p w14:paraId="5C0C3BE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5C63E07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7EA8231A"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13579AC7" w14:textId="6500C075"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2D9815D" w14:textId="160F5371"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0D4481B0" w14:textId="30D9293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8C24E4B" w14:textId="77777777" w:rsidTr="00703258">
        <w:trPr>
          <w:gridAfter w:val="1"/>
          <w:wAfter w:w="9" w:type="dxa"/>
          <w:trHeight w:val="109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3859468"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16</w:t>
            </w:r>
          </w:p>
        </w:tc>
        <w:tc>
          <w:tcPr>
            <w:tcW w:w="3119" w:type="dxa"/>
            <w:tcBorders>
              <w:top w:val="nil"/>
              <w:left w:val="nil"/>
              <w:bottom w:val="single" w:sz="4" w:space="0" w:color="000000"/>
              <w:right w:val="single" w:sz="4" w:space="0" w:color="000000"/>
            </w:tcBorders>
            <w:shd w:val="clear" w:color="auto" w:fill="auto"/>
            <w:vAlign w:val="bottom"/>
            <w:hideMark/>
          </w:tcPr>
          <w:p w14:paraId="369B08C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Igła iniejcyjna nr 6, 0,6mm/40mm, nasadka i osłona igły – polipropylen, igła – stal nierdzewna, kod barwny produktu – pomarańczowy na opakowaniu jednostkowym lub nasadce produktu. Sterylna, apirogenna, nietoksyczna. Oznaczona znakiem CE. Opakowanie x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74ABF66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w:t>
            </w:r>
          </w:p>
        </w:tc>
        <w:tc>
          <w:tcPr>
            <w:tcW w:w="1315" w:type="dxa"/>
            <w:tcBorders>
              <w:top w:val="nil"/>
              <w:left w:val="nil"/>
              <w:bottom w:val="single" w:sz="4" w:space="0" w:color="000000"/>
              <w:right w:val="single" w:sz="4" w:space="0" w:color="000000"/>
            </w:tcBorders>
            <w:shd w:val="clear" w:color="auto" w:fill="auto"/>
            <w:noWrap/>
            <w:vAlign w:val="bottom"/>
            <w:hideMark/>
          </w:tcPr>
          <w:p w14:paraId="0418DE42"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491341C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02D0155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3CE6E9D" w14:textId="4BD5BAB4"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1763AA1" w14:textId="17AC661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FB408CC" w14:textId="68E4415C"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2499016" w14:textId="77777777" w:rsidTr="00703258">
        <w:trPr>
          <w:gridAfter w:val="1"/>
          <w:wAfter w:w="9" w:type="dxa"/>
          <w:trHeight w:val="9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61425CAD"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17</w:t>
            </w:r>
          </w:p>
        </w:tc>
        <w:tc>
          <w:tcPr>
            <w:tcW w:w="3119" w:type="dxa"/>
            <w:tcBorders>
              <w:top w:val="nil"/>
              <w:left w:val="nil"/>
              <w:bottom w:val="single" w:sz="4" w:space="0" w:color="000000"/>
              <w:right w:val="single" w:sz="4" w:space="0" w:color="000000"/>
            </w:tcBorders>
            <w:shd w:val="clear" w:color="auto" w:fill="auto"/>
            <w:vAlign w:val="bottom"/>
            <w:hideMark/>
          </w:tcPr>
          <w:p w14:paraId="49EA32F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Igła iniejcyjna nr 8, 0,8mm/40mm, nasadka i osłona igły – polipropylen, igła – stal nierdzewna, kod barwny produktu – zielony na opakowaniu jednostkowym lub nasadce produktu. Sterylna, apirogenna, nietoksyczna. Oznaczona znakiem CE. Opakowanie x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38B2DB1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5</w:t>
            </w:r>
          </w:p>
        </w:tc>
        <w:tc>
          <w:tcPr>
            <w:tcW w:w="1315" w:type="dxa"/>
            <w:tcBorders>
              <w:top w:val="nil"/>
              <w:left w:val="nil"/>
              <w:bottom w:val="single" w:sz="4" w:space="0" w:color="000000"/>
              <w:right w:val="single" w:sz="4" w:space="0" w:color="000000"/>
            </w:tcBorders>
            <w:shd w:val="clear" w:color="auto" w:fill="auto"/>
            <w:noWrap/>
            <w:vAlign w:val="bottom"/>
            <w:hideMark/>
          </w:tcPr>
          <w:p w14:paraId="408BF0A0"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539AF9D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7B6FDDD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D9F2D92" w14:textId="46F893B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EA3FC34" w14:textId="7B820B4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640F1946" w14:textId="61685B4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7C614304" w14:textId="77777777" w:rsidTr="00703258">
        <w:trPr>
          <w:gridAfter w:val="1"/>
          <w:wAfter w:w="9" w:type="dxa"/>
          <w:trHeight w:val="9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B2966EC"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18</w:t>
            </w:r>
          </w:p>
        </w:tc>
        <w:tc>
          <w:tcPr>
            <w:tcW w:w="3119" w:type="dxa"/>
            <w:tcBorders>
              <w:top w:val="nil"/>
              <w:left w:val="nil"/>
              <w:bottom w:val="single" w:sz="4" w:space="0" w:color="000000"/>
              <w:right w:val="single" w:sz="4" w:space="0" w:color="000000"/>
            </w:tcBorders>
            <w:shd w:val="clear" w:color="auto" w:fill="auto"/>
            <w:vAlign w:val="bottom"/>
            <w:hideMark/>
          </w:tcPr>
          <w:p w14:paraId="0E5E37CA"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Igła iniejcyjna nr 9, 0,9mm/40mm, nasadka i osłona igły – polipropylen, igła – stal nierdzewna, kod barwny produktu – zielony na opakowaniu jednostkowym lub nasadce produktu. Sterylna, apirogenna, nietoksyczna. Oznaczona znakiem CE. Opakowanie x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4F8F01DF"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w:t>
            </w:r>
          </w:p>
        </w:tc>
        <w:tc>
          <w:tcPr>
            <w:tcW w:w="1315" w:type="dxa"/>
            <w:tcBorders>
              <w:top w:val="nil"/>
              <w:left w:val="nil"/>
              <w:bottom w:val="single" w:sz="4" w:space="0" w:color="000000"/>
              <w:right w:val="single" w:sz="4" w:space="0" w:color="000000"/>
            </w:tcBorders>
            <w:shd w:val="clear" w:color="auto" w:fill="auto"/>
            <w:noWrap/>
            <w:vAlign w:val="bottom"/>
            <w:hideMark/>
          </w:tcPr>
          <w:p w14:paraId="3C47986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21AECA2A"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98E74D0"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79243B4E" w14:textId="61523E11"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7E04272D" w14:textId="0299CCC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005FF5B1" w14:textId="4948A2C9"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89A2639" w14:textId="77777777" w:rsidTr="00703258">
        <w:trPr>
          <w:gridAfter w:val="1"/>
          <w:wAfter w:w="9" w:type="dxa"/>
          <w:trHeight w:val="109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3A54E7BE"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19</w:t>
            </w:r>
          </w:p>
        </w:tc>
        <w:tc>
          <w:tcPr>
            <w:tcW w:w="3119" w:type="dxa"/>
            <w:tcBorders>
              <w:top w:val="nil"/>
              <w:left w:val="nil"/>
              <w:bottom w:val="single" w:sz="4" w:space="0" w:color="000000"/>
              <w:right w:val="single" w:sz="4" w:space="0" w:color="000000"/>
            </w:tcBorders>
            <w:shd w:val="clear" w:color="auto" w:fill="auto"/>
            <w:vAlign w:val="bottom"/>
            <w:hideMark/>
          </w:tcPr>
          <w:p w14:paraId="664B2C7A"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Igła iniejcyjna nr 1,2 (18G), 1,2mm/40mm, nasadka i osłona igły – polipropylen, igła – stal nierdzewna, kod barwny produktu – różowy na opakowaniu jednostkowym lub nasadce produktu. Sterylna, apirogenna, nietoksyczna. Oznaczona znakiem CE. Opakowanie x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6CF636F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20</w:t>
            </w:r>
          </w:p>
        </w:tc>
        <w:tc>
          <w:tcPr>
            <w:tcW w:w="1315" w:type="dxa"/>
            <w:tcBorders>
              <w:top w:val="nil"/>
              <w:left w:val="nil"/>
              <w:bottom w:val="single" w:sz="4" w:space="0" w:color="000000"/>
              <w:right w:val="single" w:sz="4" w:space="0" w:color="000000"/>
            </w:tcBorders>
            <w:shd w:val="clear" w:color="auto" w:fill="auto"/>
            <w:noWrap/>
            <w:vAlign w:val="bottom"/>
            <w:hideMark/>
          </w:tcPr>
          <w:p w14:paraId="3CA751C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79F869F2"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A056D6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4D424E33" w14:textId="77CE4BB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03BECF33" w14:textId="2018F07A"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A1F94BE" w14:textId="2B240678"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382A0281" w14:textId="77777777" w:rsidTr="00703258">
        <w:trPr>
          <w:gridAfter w:val="1"/>
          <w:wAfter w:w="9" w:type="dxa"/>
          <w:trHeight w:val="217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CB93373"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lastRenderedPageBreak/>
              <w:t>20</w:t>
            </w:r>
          </w:p>
        </w:tc>
        <w:tc>
          <w:tcPr>
            <w:tcW w:w="3119" w:type="dxa"/>
            <w:tcBorders>
              <w:top w:val="nil"/>
              <w:left w:val="nil"/>
              <w:bottom w:val="single" w:sz="4" w:space="0" w:color="000000"/>
              <w:right w:val="single" w:sz="4" w:space="0" w:color="000000"/>
            </w:tcBorders>
            <w:shd w:val="clear" w:color="auto" w:fill="auto"/>
            <w:vAlign w:val="bottom"/>
            <w:hideMark/>
          </w:tcPr>
          <w:p w14:paraId="37F774F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Kaniula 22G. Wykonana z poliuretanu. Zabezpieczenie przed zakłuciem w postaci metalowego zatrzasku. Zabezpieczenie pasywne nie wymaga dodatkowych czynności użytkownika. Kaniula nie posiada dodatkowych elementów na zewnątrz kaniuli w porównaniu z kaniulą bez zabezpieczenia. Igła z tylnym szlifem. Port górny z koreczkiem z blokadą przed otwarciem aktywowaną obróceniem koreczka o 180°. Nazwa producenta bezpośrednio na elemencie kaniuli i stalowej igły. Koreczek z wewnętrznym elementem poniżej krawędzi koreczka dla ochrony przed zabrudzeniem . Rozmiar 0,9 x 25 mm. Opakowanie zbiorcze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2B4F8F7C"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7</w:t>
            </w:r>
          </w:p>
        </w:tc>
        <w:tc>
          <w:tcPr>
            <w:tcW w:w="1315" w:type="dxa"/>
            <w:tcBorders>
              <w:top w:val="nil"/>
              <w:left w:val="nil"/>
              <w:bottom w:val="single" w:sz="4" w:space="0" w:color="000000"/>
              <w:right w:val="single" w:sz="4" w:space="0" w:color="000000"/>
            </w:tcBorders>
            <w:shd w:val="clear" w:color="auto" w:fill="auto"/>
            <w:noWrap/>
            <w:vAlign w:val="bottom"/>
            <w:hideMark/>
          </w:tcPr>
          <w:p w14:paraId="26405AC5"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0DE6FF6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71E1B37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7AAFB9C5" w14:textId="658CECF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4276A20B" w14:textId="476AC178"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5C3353FD" w14:textId="403B8BB0"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5C3E0A88" w14:textId="77777777" w:rsidTr="00703258">
        <w:trPr>
          <w:gridAfter w:val="1"/>
          <w:wAfter w:w="9" w:type="dxa"/>
          <w:trHeight w:val="235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3EAED06D"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21</w:t>
            </w:r>
          </w:p>
        </w:tc>
        <w:tc>
          <w:tcPr>
            <w:tcW w:w="3119" w:type="dxa"/>
            <w:tcBorders>
              <w:top w:val="nil"/>
              <w:left w:val="nil"/>
              <w:bottom w:val="single" w:sz="4" w:space="0" w:color="000000"/>
              <w:right w:val="single" w:sz="4" w:space="0" w:color="000000"/>
            </w:tcBorders>
            <w:shd w:val="clear" w:color="auto" w:fill="auto"/>
            <w:vAlign w:val="bottom"/>
            <w:hideMark/>
          </w:tcPr>
          <w:p w14:paraId="537EBCF7"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Kaniula 20G. Wykonana z poliuretanu. Zabezpieczenie przed zakłuciem w postaci metalowego zatrzasku. Zabezpieczenie pasywne nie wymaga dodatkowych czynności użytkownika. Kaniula nie posiada dodatkowych elementów na zewnątrz kaniuli w porównaniu z kaniulą bez zabezpieczenia. Igła z tylnym szlifem. Port górny z koreczkiem z blokadą przed otwarciem aktywowaną obróceniem koreczka o 180°. Nazwa producenta bezpośrednio na elemencie kaniuli i stalowej igły. Koreczek z wewnętrznym elementem poniżej krawędzi koreczka dla ochrony przed zabrudzeniem . Rozmiar 1,1 x 32 mm. Oznakowanie średnicy i długości kaniuli kolorami. Opakowanie zbiorcze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402421A1"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7</w:t>
            </w:r>
          </w:p>
        </w:tc>
        <w:tc>
          <w:tcPr>
            <w:tcW w:w="1315" w:type="dxa"/>
            <w:tcBorders>
              <w:top w:val="nil"/>
              <w:left w:val="nil"/>
              <w:bottom w:val="single" w:sz="4" w:space="0" w:color="000000"/>
              <w:right w:val="single" w:sz="4" w:space="0" w:color="000000"/>
            </w:tcBorders>
            <w:shd w:val="clear" w:color="auto" w:fill="auto"/>
            <w:noWrap/>
            <w:vAlign w:val="bottom"/>
            <w:hideMark/>
          </w:tcPr>
          <w:p w14:paraId="452AE56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19B0221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1518E5F6"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773ACFC7" w14:textId="040ED0F8"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641F516" w14:textId="3A37A702"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B642721" w14:textId="6A6B876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62F93467" w14:textId="77777777" w:rsidTr="00703258">
        <w:trPr>
          <w:gridAfter w:val="1"/>
          <w:wAfter w:w="9" w:type="dxa"/>
          <w:trHeight w:val="163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5326F2AD"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22</w:t>
            </w:r>
          </w:p>
        </w:tc>
        <w:tc>
          <w:tcPr>
            <w:tcW w:w="3119" w:type="dxa"/>
            <w:tcBorders>
              <w:top w:val="nil"/>
              <w:left w:val="nil"/>
              <w:bottom w:val="single" w:sz="4" w:space="0" w:color="000000"/>
              <w:right w:val="single" w:sz="4" w:space="0" w:color="000000"/>
            </w:tcBorders>
            <w:shd w:val="clear" w:color="auto" w:fill="auto"/>
            <w:vAlign w:val="bottom"/>
            <w:hideMark/>
          </w:tcPr>
          <w:p w14:paraId="1838A69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Jednorazowy przyrząd do przetaczania krwi i płynów infuzyjnych, typ TS, z igłą biorczą dwukanałową, filtrem p/bakteryjnym, komorą kroplową o długości min. 9 cm. Komora kroplowa: 20 kropli = 1 ml +/- 0,1 ml, drenem o długości min. 150 cm, z łącznikiem Leur – Lock, z filtrem do krwi o wielkości oczek 200 µm. Płynny regulator prędkości przepływu, apirogenny, nietoksyczny, do podawania grawitacyjnego. W opakowaniu zapewniającym sterylność. Bez ftalanów. Oznaczony znakiem CE.</w:t>
            </w:r>
          </w:p>
        </w:tc>
        <w:tc>
          <w:tcPr>
            <w:tcW w:w="564" w:type="dxa"/>
            <w:tcBorders>
              <w:top w:val="nil"/>
              <w:left w:val="nil"/>
              <w:bottom w:val="single" w:sz="4" w:space="0" w:color="000000"/>
              <w:right w:val="single" w:sz="4" w:space="0" w:color="000000"/>
            </w:tcBorders>
            <w:shd w:val="clear" w:color="auto" w:fill="auto"/>
            <w:noWrap/>
            <w:vAlign w:val="center"/>
            <w:hideMark/>
          </w:tcPr>
          <w:p w14:paraId="505B1311"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50</w:t>
            </w:r>
          </w:p>
        </w:tc>
        <w:tc>
          <w:tcPr>
            <w:tcW w:w="1315" w:type="dxa"/>
            <w:tcBorders>
              <w:top w:val="nil"/>
              <w:left w:val="nil"/>
              <w:bottom w:val="single" w:sz="4" w:space="0" w:color="000000"/>
              <w:right w:val="single" w:sz="4" w:space="0" w:color="000000"/>
            </w:tcBorders>
            <w:shd w:val="clear" w:color="auto" w:fill="auto"/>
            <w:noWrap/>
            <w:vAlign w:val="center"/>
            <w:hideMark/>
          </w:tcPr>
          <w:p w14:paraId="50F75FD2"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3D23E3AA"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24E1CB93"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54B7F94" w14:textId="6A5119C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3C69F495" w14:textId="342AD599"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7D8CB39" w14:textId="47737A62"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03186789" w14:textId="77777777" w:rsidTr="00703258">
        <w:trPr>
          <w:gridAfter w:val="1"/>
          <w:wAfter w:w="9" w:type="dxa"/>
          <w:trHeight w:val="198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D5C4670"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23</w:t>
            </w:r>
          </w:p>
        </w:tc>
        <w:tc>
          <w:tcPr>
            <w:tcW w:w="3119" w:type="dxa"/>
            <w:tcBorders>
              <w:top w:val="nil"/>
              <w:left w:val="nil"/>
              <w:bottom w:val="single" w:sz="4" w:space="0" w:color="000000"/>
              <w:right w:val="single" w:sz="4" w:space="0" w:color="000000"/>
            </w:tcBorders>
            <w:shd w:val="clear" w:color="auto" w:fill="auto"/>
            <w:vAlign w:val="center"/>
            <w:hideMark/>
          </w:tcPr>
          <w:p w14:paraId="2806E332"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Jednorazowy przyrząd do przetaczania płynów infuzyjnych, typ IS, z igłą biorczą dwukanałową, filtrem p/bakteryjnym, drenem o długości min. 150 cm, z łącznikiem Leur – Lock, z możliwością podawania płynów z butelek i pojemników miekkich, z płynnym regulatorem prędkości przepływu, apirogenny, nietoksyczny, bez igły iniekcyjnej, bez łącznika dodatkowej iniekcji , w opakowaniu zapewniającym sterylność. Komora kroplowa: 20 kropli = 1 ml +/- 0,1 ml. Bez ftalanów. Opakowanie kolorystyczne (czarne lub niebieskie). Oznaczony znakiem CE.</w:t>
            </w:r>
          </w:p>
        </w:tc>
        <w:tc>
          <w:tcPr>
            <w:tcW w:w="564" w:type="dxa"/>
            <w:tcBorders>
              <w:top w:val="nil"/>
              <w:left w:val="nil"/>
              <w:bottom w:val="single" w:sz="4" w:space="0" w:color="000000"/>
              <w:right w:val="single" w:sz="4" w:space="0" w:color="000000"/>
            </w:tcBorders>
            <w:shd w:val="clear" w:color="auto" w:fill="auto"/>
            <w:noWrap/>
            <w:vAlign w:val="center"/>
            <w:hideMark/>
          </w:tcPr>
          <w:p w14:paraId="2B46CAF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2000</w:t>
            </w:r>
          </w:p>
        </w:tc>
        <w:tc>
          <w:tcPr>
            <w:tcW w:w="1315" w:type="dxa"/>
            <w:tcBorders>
              <w:top w:val="nil"/>
              <w:left w:val="nil"/>
              <w:bottom w:val="single" w:sz="4" w:space="0" w:color="000000"/>
              <w:right w:val="single" w:sz="4" w:space="0" w:color="000000"/>
            </w:tcBorders>
            <w:shd w:val="clear" w:color="auto" w:fill="auto"/>
            <w:noWrap/>
            <w:vAlign w:val="center"/>
            <w:hideMark/>
          </w:tcPr>
          <w:p w14:paraId="55E4F205"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4B257B90"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780223AB"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051F4798" w14:textId="2F3A4E2C"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1C0A380F" w14:textId="7F565CF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F1566DF" w14:textId="44580220"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17A70F27" w14:textId="77777777" w:rsidTr="00703258">
        <w:trPr>
          <w:gridAfter w:val="1"/>
          <w:wAfter w:w="9" w:type="dxa"/>
          <w:trHeight w:val="72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5A48A32C"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24</w:t>
            </w:r>
          </w:p>
        </w:tc>
        <w:tc>
          <w:tcPr>
            <w:tcW w:w="3119" w:type="dxa"/>
            <w:tcBorders>
              <w:top w:val="nil"/>
              <w:left w:val="nil"/>
              <w:bottom w:val="single" w:sz="4" w:space="0" w:color="000000"/>
              <w:right w:val="single" w:sz="4" w:space="0" w:color="000000"/>
            </w:tcBorders>
            <w:shd w:val="clear" w:color="auto" w:fill="auto"/>
            <w:vAlign w:val="center"/>
            <w:hideMark/>
          </w:tcPr>
          <w:p w14:paraId="2FA8B5D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Wata celulozowa arkusze 40cm/60cm x 5 kg. Wata celulozowa powinna być miękka, charakteryzować się dużą chłonnością, nie powodować podrażnień skóry i reakcji alergicznych.</w:t>
            </w:r>
          </w:p>
        </w:tc>
        <w:tc>
          <w:tcPr>
            <w:tcW w:w="564" w:type="dxa"/>
            <w:tcBorders>
              <w:top w:val="nil"/>
              <w:left w:val="nil"/>
              <w:bottom w:val="single" w:sz="4" w:space="0" w:color="000000"/>
              <w:right w:val="single" w:sz="4" w:space="0" w:color="000000"/>
            </w:tcBorders>
            <w:shd w:val="clear" w:color="auto" w:fill="auto"/>
            <w:noWrap/>
            <w:vAlign w:val="center"/>
            <w:hideMark/>
          </w:tcPr>
          <w:p w14:paraId="7655B8D2"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12</w:t>
            </w:r>
          </w:p>
        </w:tc>
        <w:tc>
          <w:tcPr>
            <w:tcW w:w="1315" w:type="dxa"/>
            <w:tcBorders>
              <w:top w:val="nil"/>
              <w:left w:val="nil"/>
              <w:bottom w:val="single" w:sz="4" w:space="0" w:color="000000"/>
              <w:right w:val="single" w:sz="4" w:space="0" w:color="000000"/>
            </w:tcBorders>
            <w:shd w:val="clear" w:color="auto" w:fill="auto"/>
            <w:noWrap/>
            <w:vAlign w:val="center"/>
            <w:hideMark/>
          </w:tcPr>
          <w:p w14:paraId="51A052D0"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center"/>
            <w:hideMark/>
          </w:tcPr>
          <w:p w14:paraId="0E95DF97"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center"/>
            <w:hideMark/>
          </w:tcPr>
          <w:p w14:paraId="26AF5828"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2FD5C821" w14:textId="3C2BC691"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376B6C69" w14:textId="23B39A1B"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2F2ACA7E" w14:textId="6AD5B5F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6212C6EF" w14:textId="77777777" w:rsidTr="00703258">
        <w:trPr>
          <w:gridAfter w:val="1"/>
          <w:wAfter w:w="9" w:type="dxa"/>
          <w:trHeight w:val="18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7EFD1AAA"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25</w:t>
            </w:r>
          </w:p>
        </w:tc>
        <w:tc>
          <w:tcPr>
            <w:tcW w:w="3119" w:type="dxa"/>
            <w:tcBorders>
              <w:top w:val="nil"/>
              <w:left w:val="nil"/>
              <w:bottom w:val="nil"/>
              <w:right w:val="nil"/>
            </w:tcBorders>
            <w:shd w:val="clear" w:color="auto" w:fill="auto"/>
            <w:vAlign w:val="bottom"/>
            <w:hideMark/>
          </w:tcPr>
          <w:p w14:paraId="4EF4E13F"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Taśma opatrunkowa wykonana z hydrofobowej włókniny pokryta hipoalergicznym klejem akrylowym, elastyczna, dopasowuje się do kształtów ciała zapewniając swobodę ruchów, warstwa zabezpieczająca wykonana z papieru silikonowanego, warstwa zabezpieczająca z podziałką metryczną ułatwiająca dzielenie taśmy oraz precyzyjną, bezbolesną i skuteczną aplikację, pakowana w kartonik – dyspenser umożliwiający dozowanie bez wyjmowania taśmy z opakowania. Rozmiar 10cm x 10m. Pakowana po 1 szt.</w:t>
            </w:r>
          </w:p>
        </w:tc>
        <w:tc>
          <w:tcPr>
            <w:tcW w:w="564" w:type="dxa"/>
            <w:tcBorders>
              <w:top w:val="nil"/>
              <w:left w:val="single" w:sz="4" w:space="0" w:color="000000"/>
              <w:bottom w:val="single" w:sz="4" w:space="0" w:color="000000"/>
              <w:right w:val="single" w:sz="4" w:space="0" w:color="000000"/>
            </w:tcBorders>
            <w:shd w:val="clear" w:color="auto" w:fill="auto"/>
            <w:noWrap/>
            <w:vAlign w:val="center"/>
            <w:hideMark/>
          </w:tcPr>
          <w:p w14:paraId="23720089"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15</w:t>
            </w:r>
          </w:p>
        </w:tc>
        <w:tc>
          <w:tcPr>
            <w:tcW w:w="1315" w:type="dxa"/>
            <w:tcBorders>
              <w:top w:val="nil"/>
              <w:left w:val="nil"/>
              <w:bottom w:val="single" w:sz="4" w:space="0" w:color="000000"/>
              <w:right w:val="single" w:sz="4" w:space="0" w:color="000000"/>
            </w:tcBorders>
            <w:shd w:val="clear" w:color="auto" w:fill="auto"/>
            <w:noWrap/>
            <w:vAlign w:val="bottom"/>
            <w:hideMark/>
          </w:tcPr>
          <w:p w14:paraId="678B48A8"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656F3A68"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77209EC4"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3977B020" w14:textId="595CB3AF"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3FAC9D42" w14:textId="5E9A1D2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5C19BA73" w14:textId="766D6A7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450C5935" w14:textId="77777777" w:rsidTr="00703258">
        <w:trPr>
          <w:gridAfter w:val="1"/>
          <w:wAfter w:w="9" w:type="dxa"/>
          <w:trHeight w:val="1815"/>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566B404"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26</w:t>
            </w:r>
          </w:p>
        </w:tc>
        <w:tc>
          <w:tcPr>
            <w:tcW w:w="3119" w:type="dxa"/>
            <w:tcBorders>
              <w:top w:val="single" w:sz="4" w:space="0" w:color="000000"/>
              <w:left w:val="nil"/>
              <w:bottom w:val="single" w:sz="4" w:space="0" w:color="000000"/>
              <w:right w:val="single" w:sz="4" w:space="0" w:color="000000"/>
            </w:tcBorders>
            <w:shd w:val="clear" w:color="auto" w:fill="auto"/>
            <w:vAlign w:val="bottom"/>
            <w:hideMark/>
          </w:tcPr>
          <w:p w14:paraId="5014B43A"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Taśma opatrunkowa wykonana z hydrofobowej włókniny pokryta hipoalergicznym klejem akrylowym, elastyczna, dopasowuje się do kształtów ciała zapewniając swobodę ruchów, warstwa zabezpieczająca wykonana z papieru silikonowanego, warstwa zabezpieczająca z podziałką metryczną ułatwiająca dzielenie taśmy oraz precyzyjną, bezbolesną i skuteczną aplikację, pakowana w kartonik – dyspenser umożliwiający dozowanie bez wyjmowania taśmy z opakowania. Rozmiar 50cm x 10m. Pakowana po 1 szt.</w:t>
            </w:r>
          </w:p>
        </w:tc>
        <w:tc>
          <w:tcPr>
            <w:tcW w:w="564" w:type="dxa"/>
            <w:tcBorders>
              <w:top w:val="nil"/>
              <w:left w:val="nil"/>
              <w:bottom w:val="single" w:sz="4" w:space="0" w:color="000000"/>
              <w:right w:val="single" w:sz="4" w:space="0" w:color="000000"/>
            </w:tcBorders>
            <w:shd w:val="clear" w:color="auto" w:fill="auto"/>
            <w:noWrap/>
            <w:vAlign w:val="center"/>
            <w:hideMark/>
          </w:tcPr>
          <w:p w14:paraId="4552E671"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8</w:t>
            </w:r>
          </w:p>
        </w:tc>
        <w:tc>
          <w:tcPr>
            <w:tcW w:w="1315" w:type="dxa"/>
            <w:tcBorders>
              <w:top w:val="nil"/>
              <w:left w:val="nil"/>
              <w:bottom w:val="single" w:sz="4" w:space="0" w:color="000000"/>
              <w:right w:val="single" w:sz="4" w:space="0" w:color="000000"/>
            </w:tcBorders>
            <w:shd w:val="clear" w:color="auto" w:fill="auto"/>
            <w:noWrap/>
            <w:vAlign w:val="bottom"/>
            <w:hideMark/>
          </w:tcPr>
          <w:p w14:paraId="185F60EF"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1E16692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5CCD873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53CA0939" w14:textId="61612471"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08D0B64A" w14:textId="705754E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49EDDB8C" w14:textId="546636F6"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74411690" w14:textId="77777777" w:rsidTr="00703258">
        <w:trPr>
          <w:gridAfter w:val="1"/>
          <w:wAfter w:w="9" w:type="dxa"/>
          <w:trHeight w:val="126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5C72DCF"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lastRenderedPageBreak/>
              <w:t>27</w:t>
            </w:r>
          </w:p>
        </w:tc>
        <w:tc>
          <w:tcPr>
            <w:tcW w:w="3119" w:type="dxa"/>
            <w:tcBorders>
              <w:top w:val="nil"/>
              <w:left w:val="nil"/>
              <w:bottom w:val="single" w:sz="4" w:space="0" w:color="000000"/>
              <w:right w:val="single" w:sz="4" w:space="0" w:color="000000"/>
            </w:tcBorders>
            <w:shd w:val="clear" w:color="auto" w:fill="auto"/>
            <w:vAlign w:val="center"/>
            <w:hideMark/>
          </w:tcPr>
          <w:p w14:paraId="453512B9"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Paski do bezurazowego zamykania ran,samoprzylepnei tzw. „szwy zewnętrzne” wykonane ze wzmocnionej,</w:t>
            </w:r>
            <w:r w:rsidRPr="00526250">
              <w:rPr>
                <w:rFonts w:ascii="Liberation Sans" w:eastAsia="Times New Roman" w:hAnsi="Liberation Sans" w:cs="Liberation Sans"/>
                <w:color w:val="000000"/>
                <w:sz w:val="14"/>
                <w:szCs w:val="14"/>
                <w:lang w:eastAsia="pl-PL"/>
              </w:rPr>
              <w:br/>
              <w:t>nylonowej włókniny typu spunbond, pokryte klejem akrylowym, zapewniają bezbolesne zamknięcie rany, przepuszczalność powietrza umożliwia wymianę gazową między paskiem a skórą, rozmiar 75 mm x 6 mm x 3 szt.</w:t>
            </w:r>
            <w:r w:rsidRPr="00526250">
              <w:rPr>
                <w:rFonts w:ascii="Liberation Sans" w:eastAsia="Times New Roman" w:hAnsi="Liberation Sans" w:cs="Liberation Sans"/>
                <w:color w:val="000000"/>
                <w:sz w:val="14"/>
                <w:szCs w:val="14"/>
                <w:lang w:eastAsia="pl-PL"/>
              </w:rPr>
              <w:br/>
              <w:t>Opakowanie zbiorcze 50 x 3 szt.</w:t>
            </w:r>
          </w:p>
        </w:tc>
        <w:tc>
          <w:tcPr>
            <w:tcW w:w="564" w:type="dxa"/>
            <w:tcBorders>
              <w:top w:val="nil"/>
              <w:left w:val="nil"/>
              <w:bottom w:val="single" w:sz="4" w:space="0" w:color="000000"/>
              <w:right w:val="single" w:sz="4" w:space="0" w:color="000000"/>
            </w:tcBorders>
            <w:shd w:val="clear" w:color="auto" w:fill="auto"/>
            <w:noWrap/>
            <w:vAlign w:val="center"/>
            <w:hideMark/>
          </w:tcPr>
          <w:p w14:paraId="201C29B6"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w:t>
            </w:r>
          </w:p>
        </w:tc>
        <w:tc>
          <w:tcPr>
            <w:tcW w:w="1315" w:type="dxa"/>
            <w:tcBorders>
              <w:top w:val="nil"/>
              <w:left w:val="nil"/>
              <w:bottom w:val="single" w:sz="4" w:space="0" w:color="000000"/>
              <w:right w:val="single" w:sz="4" w:space="0" w:color="000000"/>
            </w:tcBorders>
            <w:shd w:val="clear" w:color="auto" w:fill="auto"/>
            <w:noWrap/>
            <w:vAlign w:val="bottom"/>
            <w:hideMark/>
          </w:tcPr>
          <w:p w14:paraId="7378F12C"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01C91ED2"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1BB01F41"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4EABC699" w14:textId="7612A845"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2EEEBF17" w14:textId="6BF6CC90"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1825913A" w14:textId="66BFED13"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526250" w:rsidRPr="00526250" w14:paraId="29AC0E74" w14:textId="77777777" w:rsidTr="00703258">
        <w:trPr>
          <w:gridAfter w:val="1"/>
          <w:wAfter w:w="9" w:type="dxa"/>
          <w:trHeight w:val="720"/>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00B90DF" w14:textId="77777777" w:rsidR="00526250" w:rsidRPr="00526250" w:rsidRDefault="00526250" w:rsidP="00703258">
            <w:pPr>
              <w:spacing w:after="0" w:line="240" w:lineRule="auto"/>
              <w:jc w:val="center"/>
              <w:rPr>
                <w:rFonts w:ascii="Liberation Sans" w:eastAsia="Times New Roman" w:hAnsi="Liberation Sans" w:cs="Liberation Sans"/>
                <w:b/>
                <w:bCs/>
                <w:color w:val="000000"/>
                <w:sz w:val="14"/>
                <w:szCs w:val="14"/>
                <w:lang w:eastAsia="pl-PL"/>
              </w:rPr>
            </w:pPr>
            <w:r w:rsidRPr="00526250">
              <w:rPr>
                <w:rFonts w:ascii="Liberation Sans" w:eastAsia="Times New Roman" w:hAnsi="Liberation Sans" w:cs="Liberation Sans"/>
                <w:b/>
                <w:bCs/>
                <w:color w:val="000000"/>
                <w:sz w:val="14"/>
                <w:szCs w:val="14"/>
                <w:lang w:eastAsia="pl-PL"/>
              </w:rPr>
              <w:t>28</w:t>
            </w:r>
          </w:p>
        </w:tc>
        <w:tc>
          <w:tcPr>
            <w:tcW w:w="3119" w:type="dxa"/>
            <w:tcBorders>
              <w:top w:val="nil"/>
              <w:left w:val="nil"/>
              <w:bottom w:val="single" w:sz="4" w:space="0" w:color="000000"/>
              <w:right w:val="single" w:sz="4" w:space="0" w:color="000000"/>
            </w:tcBorders>
            <w:shd w:val="clear" w:color="auto" w:fill="auto"/>
            <w:vAlign w:val="center"/>
            <w:hideMark/>
          </w:tcPr>
          <w:p w14:paraId="56C1668B"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Ostrze chirurgiczne ze stali nierdzewnej nr 10,  na ostrzu grawer z numerem, nazwą i krajem producenta, zapakowane pojedynczo w blister w folii aluminiowej, Pakowane zbiorczo w kartonik 100 szt.</w:t>
            </w:r>
          </w:p>
        </w:tc>
        <w:tc>
          <w:tcPr>
            <w:tcW w:w="564" w:type="dxa"/>
            <w:tcBorders>
              <w:top w:val="nil"/>
              <w:left w:val="nil"/>
              <w:bottom w:val="single" w:sz="4" w:space="0" w:color="000000"/>
              <w:right w:val="single" w:sz="4" w:space="0" w:color="000000"/>
            </w:tcBorders>
            <w:shd w:val="clear" w:color="auto" w:fill="auto"/>
            <w:noWrap/>
            <w:vAlign w:val="center"/>
            <w:hideMark/>
          </w:tcPr>
          <w:p w14:paraId="5487D0CA" w14:textId="77777777"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1</w:t>
            </w:r>
          </w:p>
        </w:tc>
        <w:tc>
          <w:tcPr>
            <w:tcW w:w="1315" w:type="dxa"/>
            <w:tcBorders>
              <w:top w:val="nil"/>
              <w:left w:val="nil"/>
              <w:bottom w:val="single" w:sz="4" w:space="0" w:color="000000"/>
              <w:right w:val="single" w:sz="4" w:space="0" w:color="000000"/>
            </w:tcBorders>
            <w:shd w:val="clear" w:color="auto" w:fill="auto"/>
            <w:noWrap/>
            <w:vAlign w:val="bottom"/>
            <w:hideMark/>
          </w:tcPr>
          <w:p w14:paraId="7961CB3E"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14:paraId="37BEFF03"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549E8BD" w14:textId="77777777" w:rsidR="00526250" w:rsidRPr="00526250" w:rsidRDefault="00526250" w:rsidP="00703258">
            <w:pPr>
              <w:spacing w:after="0" w:line="240" w:lineRule="auto"/>
              <w:rPr>
                <w:rFonts w:ascii="Liberation Sans" w:eastAsia="Times New Roman" w:hAnsi="Liberation Sans" w:cs="Liberation Sans"/>
                <w:color w:val="000000"/>
                <w:sz w:val="14"/>
                <w:szCs w:val="14"/>
                <w:lang w:eastAsia="pl-PL"/>
              </w:rPr>
            </w:pPr>
            <w:r w:rsidRPr="00526250">
              <w:rPr>
                <w:rFonts w:ascii="Liberation Sans" w:eastAsia="Times New Roman" w:hAnsi="Liberation Sans" w:cs="Liberation Sans"/>
                <w:color w:val="000000"/>
                <w:sz w:val="14"/>
                <w:szCs w:val="14"/>
                <w:lang w:eastAsia="pl-PL"/>
              </w:rPr>
              <w:t> </w:t>
            </w:r>
          </w:p>
        </w:tc>
        <w:tc>
          <w:tcPr>
            <w:tcW w:w="678" w:type="dxa"/>
            <w:tcBorders>
              <w:top w:val="nil"/>
              <w:left w:val="nil"/>
              <w:bottom w:val="single" w:sz="4" w:space="0" w:color="000000"/>
              <w:right w:val="single" w:sz="4" w:space="0" w:color="000000"/>
            </w:tcBorders>
            <w:shd w:val="clear" w:color="auto" w:fill="auto"/>
            <w:noWrap/>
            <w:vAlign w:val="center"/>
          </w:tcPr>
          <w:p w14:paraId="6F725B8C" w14:textId="6EBCA1A2"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842" w:type="dxa"/>
            <w:tcBorders>
              <w:top w:val="nil"/>
              <w:left w:val="nil"/>
              <w:bottom w:val="single" w:sz="4" w:space="0" w:color="000000"/>
              <w:right w:val="single" w:sz="4" w:space="0" w:color="000000"/>
            </w:tcBorders>
            <w:shd w:val="clear" w:color="auto" w:fill="auto"/>
            <w:noWrap/>
            <w:vAlign w:val="center"/>
          </w:tcPr>
          <w:p w14:paraId="112EEF3E" w14:textId="3B0FF87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c>
          <w:tcPr>
            <w:tcW w:w="1026" w:type="dxa"/>
            <w:tcBorders>
              <w:top w:val="nil"/>
              <w:left w:val="nil"/>
              <w:bottom w:val="single" w:sz="4" w:space="0" w:color="000000"/>
              <w:right w:val="single" w:sz="4" w:space="0" w:color="000000"/>
            </w:tcBorders>
            <w:shd w:val="clear" w:color="auto" w:fill="auto"/>
            <w:noWrap/>
            <w:vAlign w:val="center"/>
          </w:tcPr>
          <w:p w14:paraId="509CC7DB" w14:textId="44CE57ED" w:rsidR="00526250" w:rsidRPr="00526250" w:rsidRDefault="00526250" w:rsidP="00703258">
            <w:pPr>
              <w:spacing w:after="0" w:line="240" w:lineRule="auto"/>
              <w:jc w:val="center"/>
              <w:rPr>
                <w:rFonts w:ascii="Liberation Sans" w:eastAsia="Times New Roman" w:hAnsi="Liberation Sans" w:cs="Liberation Sans"/>
                <w:color w:val="000000"/>
                <w:sz w:val="14"/>
                <w:szCs w:val="14"/>
                <w:lang w:eastAsia="pl-PL"/>
              </w:rPr>
            </w:pPr>
          </w:p>
        </w:tc>
      </w:tr>
      <w:tr w:rsidR="00703258" w14:paraId="24D8A0B1" w14:textId="74BDFEA1" w:rsidTr="0070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7644" w:type="dxa"/>
          <w:trHeight w:val="615"/>
        </w:trPr>
        <w:tc>
          <w:tcPr>
            <w:tcW w:w="842" w:type="dxa"/>
          </w:tcPr>
          <w:p w14:paraId="339E3B12" w14:textId="77777777" w:rsidR="00703258" w:rsidRDefault="00703258" w:rsidP="00703258">
            <w:pPr>
              <w:widowControl w:val="0"/>
              <w:suppressAutoHyphens/>
              <w:spacing w:after="0"/>
              <w:jc w:val="both"/>
              <w:rPr>
                <w:rFonts w:asciiTheme="minorHAnsi" w:eastAsia="Andale Sans UI" w:hAnsiTheme="minorHAnsi"/>
                <w:b/>
                <w:kern w:val="1"/>
                <w:sz w:val="24"/>
                <w:szCs w:val="24"/>
                <w:lang w:eastAsia="pl-PL"/>
              </w:rPr>
            </w:pPr>
          </w:p>
          <w:p w14:paraId="695E6E52" w14:textId="77777777" w:rsidR="00703258" w:rsidRDefault="00703258" w:rsidP="00703258">
            <w:pPr>
              <w:widowControl w:val="0"/>
              <w:suppressAutoHyphens/>
              <w:spacing w:after="0"/>
              <w:jc w:val="both"/>
              <w:rPr>
                <w:rFonts w:asciiTheme="minorHAnsi" w:eastAsia="Andale Sans UI" w:hAnsiTheme="minorHAnsi"/>
                <w:b/>
                <w:kern w:val="1"/>
                <w:sz w:val="24"/>
                <w:szCs w:val="24"/>
                <w:lang w:eastAsia="pl-PL"/>
              </w:rPr>
            </w:pPr>
          </w:p>
          <w:p w14:paraId="0A38170A" w14:textId="77777777" w:rsidR="00703258" w:rsidRDefault="00703258" w:rsidP="00703258">
            <w:pPr>
              <w:widowControl w:val="0"/>
              <w:suppressAutoHyphens/>
              <w:spacing w:after="0"/>
              <w:jc w:val="both"/>
              <w:rPr>
                <w:rFonts w:asciiTheme="minorHAnsi" w:eastAsia="Andale Sans UI" w:hAnsiTheme="minorHAnsi"/>
                <w:b/>
                <w:kern w:val="1"/>
                <w:sz w:val="24"/>
                <w:szCs w:val="24"/>
                <w:lang w:eastAsia="pl-PL"/>
              </w:rPr>
            </w:pPr>
          </w:p>
        </w:tc>
        <w:tc>
          <w:tcPr>
            <w:tcW w:w="1035" w:type="dxa"/>
            <w:gridSpan w:val="2"/>
            <w:shd w:val="clear" w:color="auto" w:fill="auto"/>
          </w:tcPr>
          <w:p w14:paraId="37DE61E5" w14:textId="77777777" w:rsidR="00703258" w:rsidRDefault="00703258">
            <w:pPr>
              <w:spacing w:after="0" w:line="240" w:lineRule="auto"/>
              <w:rPr>
                <w:rFonts w:asciiTheme="minorHAnsi" w:eastAsia="Andale Sans UI" w:hAnsiTheme="minorHAnsi"/>
                <w:b/>
                <w:kern w:val="1"/>
                <w:sz w:val="24"/>
                <w:szCs w:val="24"/>
                <w:lang w:eastAsia="pl-PL"/>
              </w:rPr>
            </w:pPr>
          </w:p>
        </w:tc>
      </w:tr>
    </w:tbl>
    <w:p w14:paraId="78351C95" w14:textId="2C054651" w:rsidR="00A52892" w:rsidRPr="00526250" w:rsidRDefault="00526250" w:rsidP="00526250">
      <w:pPr>
        <w:widowControl w:val="0"/>
        <w:suppressAutoHyphens/>
        <w:spacing w:after="0"/>
        <w:jc w:val="both"/>
        <w:rPr>
          <w:rFonts w:asciiTheme="minorHAnsi" w:eastAsia="Andale Sans UI" w:hAnsiTheme="minorHAnsi"/>
          <w:b/>
          <w:kern w:val="1"/>
          <w:sz w:val="24"/>
          <w:szCs w:val="24"/>
          <w:lang w:eastAsia="pl-PL"/>
        </w:rPr>
      </w:pPr>
      <w:r w:rsidRPr="00526250">
        <w:rPr>
          <w:rFonts w:asciiTheme="minorHAnsi" w:eastAsia="Andale Sans UI" w:hAnsiTheme="minorHAnsi"/>
          <w:b/>
          <w:kern w:val="1"/>
          <w:sz w:val="24"/>
          <w:szCs w:val="24"/>
          <w:lang w:eastAsia="pl-PL"/>
        </w:rPr>
        <w:t xml:space="preserve"> </w:t>
      </w:r>
    </w:p>
    <w:p w14:paraId="6ECFC20A" w14:textId="1EBD5715" w:rsidR="00D64060" w:rsidRDefault="00D64060"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sidRPr="00A52892">
        <w:rPr>
          <w:rFonts w:asciiTheme="minorHAnsi" w:eastAsia="Andale Sans UI" w:hAnsiTheme="minorHAnsi"/>
          <w:kern w:val="1"/>
          <w:sz w:val="24"/>
          <w:szCs w:val="24"/>
          <w:lang w:eastAsia="pl-PL"/>
        </w:rPr>
        <w:t xml:space="preserve">Wartość całkowita za realizację przedmiotu zamówienia nie przekroczy kwoty </w:t>
      </w:r>
      <w:r w:rsidR="00A2125E" w:rsidRPr="00A52892">
        <w:rPr>
          <w:rFonts w:asciiTheme="minorHAnsi" w:eastAsia="Andale Sans UI" w:hAnsiTheme="minorHAnsi"/>
          <w:kern w:val="1"/>
          <w:sz w:val="24"/>
          <w:szCs w:val="24"/>
          <w:lang w:eastAsia="pl-PL"/>
        </w:rPr>
        <w:t>nett</w:t>
      </w:r>
      <w:r w:rsidR="00A362F2">
        <w:rPr>
          <w:rFonts w:asciiTheme="minorHAnsi" w:eastAsia="Andale Sans UI" w:hAnsiTheme="minorHAnsi"/>
          <w:kern w:val="1"/>
          <w:sz w:val="24"/>
          <w:szCs w:val="24"/>
          <w:lang w:eastAsia="pl-PL"/>
        </w:rPr>
        <w:t>o:</w:t>
      </w:r>
      <w:r w:rsidR="00A52892">
        <w:rPr>
          <w:rFonts w:asciiTheme="minorHAnsi" w:eastAsia="Andale Sans UI" w:hAnsiTheme="minorHAnsi"/>
          <w:kern w:val="1"/>
          <w:sz w:val="24"/>
          <w:szCs w:val="24"/>
          <w:lang w:eastAsia="pl-PL"/>
        </w:rPr>
        <w:t>…..</w:t>
      </w:r>
      <w:r w:rsidR="00A52892">
        <w:rPr>
          <w:rFonts w:asciiTheme="minorHAnsi" w:eastAsia="Andale Sans UI" w:hAnsiTheme="minorHAnsi"/>
          <w:b/>
          <w:kern w:val="1"/>
          <w:sz w:val="24"/>
          <w:szCs w:val="24"/>
          <w:lang w:eastAsia="pl-PL"/>
        </w:rPr>
        <w:t>………</w:t>
      </w:r>
      <w:r w:rsidR="007A035A" w:rsidRPr="00A52892">
        <w:rPr>
          <w:rFonts w:asciiTheme="minorHAnsi" w:eastAsia="Andale Sans UI" w:hAnsiTheme="minorHAnsi"/>
          <w:b/>
          <w:kern w:val="1"/>
          <w:sz w:val="24"/>
          <w:szCs w:val="24"/>
          <w:lang w:eastAsia="pl-PL"/>
        </w:rPr>
        <w:t>………………………</w:t>
      </w:r>
      <w:r w:rsidR="00A52892" w:rsidRPr="00A52892">
        <w:rPr>
          <w:rFonts w:asciiTheme="minorHAnsi" w:eastAsia="Andale Sans UI" w:hAnsiTheme="minorHAnsi"/>
          <w:b/>
          <w:kern w:val="1"/>
          <w:sz w:val="24"/>
          <w:szCs w:val="24"/>
          <w:lang w:eastAsia="pl-PL"/>
        </w:rPr>
        <w:t>…</w:t>
      </w:r>
      <w:r w:rsidR="00822913">
        <w:rPr>
          <w:rFonts w:asciiTheme="minorHAnsi" w:eastAsia="Andale Sans UI" w:hAnsiTheme="minorHAnsi"/>
          <w:kern w:val="1"/>
          <w:sz w:val="24"/>
          <w:szCs w:val="24"/>
          <w:lang w:eastAsia="pl-PL"/>
        </w:rPr>
        <w:t>………</w:t>
      </w:r>
      <w:r w:rsidR="00670AAE">
        <w:rPr>
          <w:rFonts w:asciiTheme="minorHAnsi" w:eastAsia="Andale Sans UI" w:hAnsiTheme="minorHAnsi"/>
          <w:kern w:val="1"/>
          <w:sz w:val="24"/>
          <w:szCs w:val="24"/>
          <w:lang w:eastAsia="pl-PL"/>
        </w:rPr>
        <w:t xml:space="preserve">  ,</w:t>
      </w:r>
      <w:r w:rsidR="00822913">
        <w:rPr>
          <w:rFonts w:asciiTheme="minorHAnsi" w:eastAsia="Andale Sans UI" w:hAnsiTheme="minorHAnsi"/>
          <w:kern w:val="1"/>
          <w:sz w:val="24"/>
          <w:szCs w:val="24"/>
          <w:lang w:eastAsia="pl-PL"/>
        </w:rPr>
        <w:t xml:space="preserve"> brutto: ………………………</w:t>
      </w:r>
    </w:p>
    <w:p w14:paraId="3353FD48" w14:textId="77777777" w:rsidR="00D64060" w:rsidRPr="00305512" w:rsidRDefault="00D64060"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sidRPr="00305512">
        <w:rPr>
          <w:rFonts w:asciiTheme="minorHAnsi" w:eastAsia="Andale Sans UI" w:hAnsiTheme="minorHAnsi"/>
          <w:kern w:val="1"/>
          <w:sz w:val="24"/>
          <w:szCs w:val="24"/>
          <w:lang w:eastAsia="pl-PL"/>
        </w:rPr>
        <w:t>Ilości asortymentu ustalone zostaną każdorazowo o</w:t>
      </w:r>
      <w:r w:rsidR="00A52892" w:rsidRPr="00305512">
        <w:rPr>
          <w:rFonts w:asciiTheme="minorHAnsi" w:eastAsia="Andale Sans UI" w:hAnsiTheme="minorHAnsi"/>
          <w:kern w:val="1"/>
          <w:sz w:val="24"/>
          <w:szCs w:val="24"/>
          <w:lang w:eastAsia="pl-PL"/>
        </w:rPr>
        <w:t xml:space="preserve">sobnym zamówieniem przez </w:t>
      </w:r>
      <w:r w:rsidRPr="00305512">
        <w:rPr>
          <w:rFonts w:asciiTheme="minorHAnsi" w:eastAsia="Andale Sans UI" w:hAnsiTheme="minorHAnsi"/>
          <w:kern w:val="1"/>
          <w:sz w:val="24"/>
          <w:szCs w:val="24"/>
          <w:lang w:eastAsia="pl-PL"/>
        </w:rPr>
        <w:t>Zamawiającego</w:t>
      </w:r>
      <w:r w:rsidR="00A52892" w:rsidRPr="00305512">
        <w:rPr>
          <w:rFonts w:asciiTheme="minorHAnsi" w:eastAsia="Andale Sans UI" w:hAnsiTheme="minorHAnsi"/>
          <w:kern w:val="1"/>
          <w:sz w:val="24"/>
          <w:szCs w:val="24"/>
          <w:lang w:eastAsia="pl-PL"/>
        </w:rPr>
        <w:t xml:space="preserve"> wysyłanym na podany</w:t>
      </w:r>
      <w:r w:rsidR="00305512" w:rsidRPr="00305512">
        <w:rPr>
          <w:rFonts w:asciiTheme="minorHAnsi" w:eastAsia="Andale Sans UI" w:hAnsiTheme="minorHAnsi"/>
          <w:kern w:val="1"/>
          <w:sz w:val="24"/>
          <w:szCs w:val="24"/>
          <w:lang w:eastAsia="pl-PL"/>
        </w:rPr>
        <w:t xml:space="preserve"> w § 4 ust. 1 umowy adres</w:t>
      </w:r>
      <w:r w:rsidR="00A52892" w:rsidRPr="00305512">
        <w:rPr>
          <w:rFonts w:asciiTheme="minorHAnsi" w:eastAsia="Andale Sans UI" w:hAnsiTheme="minorHAnsi"/>
          <w:kern w:val="1"/>
          <w:sz w:val="24"/>
          <w:szCs w:val="24"/>
          <w:lang w:eastAsia="pl-PL"/>
        </w:rPr>
        <w:t xml:space="preserve"> email lub numer faks</w:t>
      </w:r>
      <w:r w:rsidRPr="00305512">
        <w:rPr>
          <w:rFonts w:asciiTheme="minorHAnsi" w:eastAsia="Andale Sans UI" w:hAnsiTheme="minorHAnsi"/>
          <w:kern w:val="1"/>
          <w:sz w:val="24"/>
          <w:szCs w:val="24"/>
          <w:lang w:eastAsia="pl-PL"/>
        </w:rPr>
        <w:t>.</w:t>
      </w:r>
      <w:r w:rsidR="00A52892" w:rsidRPr="00305512">
        <w:rPr>
          <w:rFonts w:asciiTheme="minorHAnsi" w:eastAsia="Andale Sans UI" w:hAnsiTheme="minorHAnsi"/>
          <w:kern w:val="1"/>
          <w:sz w:val="24"/>
          <w:szCs w:val="24"/>
          <w:lang w:eastAsia="pl-PL"/>
        </w:rPr>
        <w:t xml:space="preserve"> </w:t>
      </w:r>
    </w:p>
    <w:p w14:paraId="3828928A" w14:textId="3A741F5D" w:rsidR="00D64060" w:rsidRDefault="00D64060"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sidRPr="00A52892">
        <w:rPr>
          <w:rFonts w:asciiTheme="minorHAnsi" w:eastAsia="Andale Sans UI" w:hAnsiTheme="minorHAnsi"/>
          <w:kern w:val="1"/>
          <w:sz w:val="24"/>
          <w:szCs w:val="24"/>
          <w:lang w:eastAsia="pl-PL"/>
        </w:rPr>
        <w:t xml:space="preserve">Zamawiający zastrzega </w:t>
      </w:r>
      <w:r w:rsidR="00D83FA4">
        <w:rPr>
          <w:rFonts w:asciiTheme="minorHAnsi" w:eastAsia="Andale Sans UI" w:hAnsiTheme="minorHAnsi"/>
          <w:kern w:val="1"/>
          <w:sz w:val="24"/>
          <w:szCs w:val="24"/>
          <w:lang w:eastAsia="pl-PL"/>
        </w:rPr>
        <w:t xml:space="preserve">sobie </w:t>
      </w:r>
      <w:r w:rsidRPr="00A52892">
        <w:rPr>
          <w:rFonts w:asciiTheme="minorHAnsi" w:eastAsia="Andale Sans UI" w:hAnsiTheme="minorHAnsi"/>
          <w:kern w:val="1"/>
          <w:sz w:val="24"/>
          <w:szCs w:val="24"/>
          <w:lang w:eastAsia="pl-PL"/>
        </w:rPr>
        <w:t>prawo zmian ilościo</w:t>
      </w:r>
      <w:r w:rsidR="00822913">
        <w:rPr>
          <w:rFonts w:asciiTheme="minorHAnsi" w:eastAsia="Andale Sans UI" w:hAnsiTheme="minorHAnsi"/>
          <w:kern w:val="1"/>
          <w:sz w:val="24"/>
          <w:szCs w:val="24"/>
          <w:lang w:eastAsia="pl-PL"/>
        </w:rPr>
        <w:t xml:space="preserve">wych dostaw pomiędzy pozycjami </w:t>
      </w:r>
      <w:r w:rsidRPr="00A52892">
        <w:rPr>
          <w:rFonts w:asciiTheme="minorHAnsi" w:eastAsia="Andale Sans UI" w:hAnsiTheme="minorHAnsi"/>
          <w:kern w:val="1"/>
          <w:sz w:val="24"/>
          <w:szCs w:val="24"/>
          <w:lang w:eastAsia="pl-PL"/>
        </w:rPr>
        <w:t xml:space="preserve">w przedmiocie zamówienia. Ostateczna ilość zamawianych artykułów będzie </w:t>
      </w:r>
      <w:r w:rsidR="00A52892">
        <w:rPr>
          <w:rFonts w:asciiTheme="minorHAnsi" w:eastAsia="Andale Sans UI" w:hAnsiTheme="minorHAnsi"/>
          <w:kern w:val="1"/>
          <w:sz w:val="24"/>
          <w:szCs w:val="24"/>
          <w:lang w:eastAsia="pl-PL"/>
        </w:rPr>
        <w:t xml:space="preserve">wynikała </w:t>
      </w:r>
      <w:r w:rsidRPr="00A52892">
        <w:rPr>
          <w:rFonts w:asciiTheme="minorHAnsi" w:eastAsia="Andale Sans UI" w:hAnsiTheme="minorHAnsi"/>
          <w:kern w:val="1"/>
          <w:sz w:val="24"/>
          <w:szCs w:val="24"/>
          <w:lang w:eastAsia="pl-PL"/>
        </w:rPr>
        <w:t>z faktycznych potrzeb Zamawiającego i z tego tytułu wykonawcy nie przysługuje żadne roszczenie finansowe lub prawne.</w:t>
      </w:r>
      <w:r w:rsidR="00A52892">
        <w:rPr>
          <w:rFonts w:asciiTheme="minorHAnsi" w:eastAsia="Andale Sans UI" w:hAnsiTheme="minorHAnsi"/>
          <w:kern w:val="1"/>
          <w:sz w:val="24"/>
          <w:szCs w:val="24"/>
          <w:lang w:eastAsia="pl-PL"/>
        </w:rPr>
        <w:t xml:space="preserve"> Ostateczna wartość umowy nie może przekroczyć wartości </w:t>
      </w:r>
      <w:r w:rsidR="00DB02D4">
        <w:rPr>
          <w:rFonts w:asciiTheme="minorHAnsi" w:eastAsia="Andale Sans UI" w:hAnsiTheme="minorHAnsi"/>
          <w:kern w:val="1"/>
          <w:sz w:val="24"/>
          <w:szCs w:val="24"/>
          <w:lang w:eastAsia="pl-PL"/>
        </w:rPr>
        <w:t>wpisanej w ust. 3.</w:t>
      </w:r>
    </w:p>
    <w:p w14:paraId="078A9ABE" w14:textId="61FA470F" w:rsidR="00D64060" w:rsidRDefault="00BE134B"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Wykonawca oświadcza, że:</w:t>
      </w:r>
    </w:p>
    <w:p w14:paraId="087DED03" w14:textId="3A325C6A" w:rsidR="00BE134B" w:rsidRDefault="00D7316D" w:rsidP="00BE134B">
      <w:pPr>
        <w:pStyle w:val="Akapitzlist"/>
        <w:widowControl w:val="0"/>
        <w:numPr>
          <w:ilvl w:val="0"/>
          <w:numId w:val="33"/>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d</w:t>
      </w:r>
      <w:r w:rsidR="00BE134B">
        <w:rPr>
          <w:rFonts w:asciiTheme="minorHAnsi" w:eastAsia="Andale Sans UI" w:hAnsiTheme="minorHAnsi"/>
          <w:kern w:val="1"/>
          <w:sz w:val="24"/>
          <w:szCs w:val="24"/>
          <w:lang w:eastAsia="pl-PL"/>
        </w:rPr>
        <w:t>ysponuje towarem, o odpowiedniej jakości i ilości niezbędnej dla Zamawiającego w zakresie udzielanych przez niego świadczeń zdrowotnych, w szczególności towar jest dopuszczony do obrotu i stosowania zgodn</w:t>
      </w:r>
      <w:r>
        <w:rPr>
          <w:rFonts w:asciiTheme="minorHAnsi" w:eastAsia="Andale Sans UI" w:hAnsiTheme="minorHAnsi"/>
          <w:kern w:val="1"/>
          <w:sz w:val="24"/>
          <w:szCs w:val="24"/>
          <w:lang w:eastAsia="pl-PL"/>
        </w:rPr>
        <w:t>ie z obowiązującym prawem  n</w:t>
      </w:r>
      <w:r w:rsidR="00BE134B">
        <w:rPr>
          <w:rFonts w:asciiTheme="minorHAnsi" w:eastAsia="Andale Sans UI" w:hAnsiTheme="minorHAnsi"/>
          <w:kern w:val="1"/>
          <w:sz w:val="24"/>
          <w:szCs w:val="24"/>
          <w:lang w:eastAsia="pl-PL"/>
        </w:rPr>
        <w:t xml:space="preserve">a terenie Rzeczypospolitej Polskiej; </w:t>
      </w:r>
    </w:p>
    <w:p w14:paraId="55C28B9E" w14:textId="34C4FF64" w:rsidR="00D7316D" w:rsidRDefault="00D7316D" w:rsidP="00BE134B">
      <w:pPr>
        <w:pStyle w:val="Akapitzlist"/>
        <w:widowControl w:val="0"/>
        <w:numPr>
          <w:ilvl w:val="0"/>
          <w:numId w:val="33"/>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posiada, jeżeli są wymagane przepisami prawa, odpowiednie koncesje, zezwolenia, zgody lub licencje albo wpisy do właśc</w:t>
      </w:r>
      <w:r w:rsidR="00C37C18">
        <w:rPr>
          <w:rFonts w:asciiTheme="minorHAnsi" w:eastAsia="Andale Sans UI" w:hAnsiTheme="minorHAnsi"/>
          <w:kern w:val="1"/>
          <w:sz w:val="24"/>
          <w:szCs w:val="24"/>
          <w:lang w:eastAsia="pl-PL"/>
        </w:rPr>
        <w:t>iwych rejestrów uprawniające do prowadzenia działalności gospodarczej w zakresie objętym niniejszą umową</w:t>
      </w:r>
    </w:p>
    <w:p w14:paraId="04866C95" w14:textId="563031D0" w:rsidR="00C37C18" w:rsidRDefault="00C37C18" w:rsidP="00BE134B">
      <w:pPr>
        <w:pStyle w:val="Akapitzlist"/>
        <w:widowControl w:val="0"/>
        <w:numPr>
          <w:ilvl w:val="0"/>
          <w:numId w:val="33"/>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towar jest fabrycznie nowy, odpowiada standardom jakościowym i technicznym, wynikającym z jego funkcji przeznaczenia, jest wolny od wad materialnych, fizycznych i prawnych.</w:t>
      </w:r>
    </w:p>
    <w:p w14:paraId="6B5F1FFF" w14:textId="5317725E" w:rsidR="00D64060" w:rsidRPr="00DB02D4" w:rsidRDefault="002541CD"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Zamawiający może żądać przedłożenia przez Wykonawcę w terminie </w:t>
      </w:r>
      <w:r w:rsidR="00764B01">
        <w:rPr>
          <w:rFonts w:asciiTheme="minorHAnsi" w:eastAsia="Andale Sans UI" w:hAnsiTheme="minorHAnsi"/>
          <w:kern w:val="1"/>
          <w:sz w:val="24"/>
          <w:szCs w:val="24"/>
          <w:lang w:eastAsia="pl-PL"/>
        </w:rPr>
        <w:t>3</w:t>
      </w:r>
      <w:r>
        <w:rPr>
          <w:rFonts w:asciiTheme="minorHAnsi" w:eastAsia="Andale Sans UI" w:hAnsiTheme="minorHAnsi"/>
          <w:kern w:val="1"/>
          <w:sz w:val="24"/>
          <w:szCs w:val="24"/>
          <w:lang w:eastAsia="pl-PL"/>
        </w:rPr>
        <w:t xml:space="preserve"> dni roboczych, poświadczonych przez Wykonawcę za zgodność z oryginałem kopii odpowiednich dokumentów potwierdzających spełnienie warunków określonych w ust. 4 za okres obowiązywania umowy. </w:t>
      </w:r>
    </w:p>
    <w:p w14:paraId="3B5B6396" w14:textId="77777777" w:rsidR="00D64060" w:rsidRDefault="00D64060"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sidRPr="00DB02D4">
        <w:rPr>
          <w:rFonts w:asciiTheme="minorHAnsi" w:eastAsia="Andale Sans UI" w:hAnsiTheme="minorHAnsi"/>
          <w:kern w:val="1"/>
          <w:sz w:val="24"/>
          <w:szCs w:val="24"/>
          <w:lang w:eastAsia="pl-PL"/>
        </w:rPr>
        <w:t xml:space="preserve">Ilość towaru </w:t>
      </w:r>
      <w:r w:rsidR="00DB02D4">
        <w:rPr>
          <w:rFonts w:asciiTheme="minorHAnsi" w:eastAsia="Andale Sans UI" w:hAnsiTheme="minorHAnsi"/>
          <w:kern w:val="1"/>
          <w:sz w:val="24"/>
          <w:szCs w:val="24"/>
          <w:lang w:eastAsia="pl-PL"/>
        </w:rPr>
        <w:t>określona w tabeli w § 2 ust. 1</w:t>
      </w:r>
      <w:r w:rsidRPr="00DB02D4">
        <w:rPr>
          <w:rFonts w:asciiTheme="minorHAnsi" w:eastAsia="Andale Sans UI" w:hAnsiTheme="minorHAnsi"/>
          <w:kern w:val="1"/>
          <w:sz w:val="24"/>
          <w:szCs w:val="24"/>
          <w:lang w:eastAsia="pl-PL"/>
        </w:rPr>
        <w:t xml:space="preserve"> jest ilością maksymalną jaką może zamówić Zamawiający i może ona u</w:t>
      </w:r>
      <w:r w:rsidR="00DB02D4">
        <w:rPr>
          <w:rFonts w:asciiTheme="minorHAnsi" w:eastAsia="Andale Sans UI" w:hAnsiTheme="minorHAnsi"/>
          <w:kern w:val="1"/>
          <w:sz w:val="24"/>
          <w:szCs w:val="24"/>
          <w:lang w:eastAsia="pl-PL"/>
        </w:rPr>
        <w:t>lec zmniejszeniu maksymalnie o 3</w:t>
      </w:r>
      <w:r w:rsidRPr="00DB02D4">
        <w:rPr>
          <w:rFonts w:asciiTheme="minorHAnsi" w:eastAsia="Andale Sans UI" w:hAnsiTheme="minorHAnsi"/>
          <w:kern w:val="1"/>
          <w:sz w:val="24"/>
          <w:szCs w:val="24"/>
          <w:lang w:eastAsia="pl-PL"/>
        </w:rPr>
        <w:t>0% w zależności od potrzeb Zamawiającego. Proporcjonalnemu zmniejszeniu ulega również cena całkowita wynikająca z przeprowadzonego postępowania przetargowego.</w:t>
      </w:r>
    </w:p>
    <w:p w14:paraId="3C084556" w14:textId="3485528A" w:rsidR="00D64060" w:rsidRPr="00A362F2" w:rsidRDefault="002541CD" w:rsidP="00A362F2">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Wykonawca ponosi nieograniczoną odpowiedzialność za wszelkie szkody </w:t>
      </w:r>
      <w:r>
        <w:rPr>
          <w:rFonts w:asciiTheme="minorHAnsi" w:eastAsia="Andale Sans UI" w:hAnsiTheme="minorHAnsi"/>
          <w:kern w:val="1"/>
          <w:sz w:val="24"/>
          <w:szCs w:val="24"/>
          <w:lang w:eastAsia="pl-PL"/>
        </w:rPr>
        <w:lastRenderedPageBreak/>
        <w:t>powstałe u Zamawiającego i osób trzecich w związku z zastosowaniem dostarczonego przez Wykonawcę Towaru niespełniającego wymogów określonych w umowie.</w:t>
      </w:r>
    </w:p>
    <w:p w14:paraId="2458D7E6" w14:textId="37074D4B" w:rsidR="00D64060" w:rsidRDefault="00D83FA4" w:rsidP="007A035A">
      <w:pPr>
        <w:pStyle w:val="Akapitzlist"/>
        <w:widowControl w:val="0"/>
        <w:numPr>
          <w:ilvl w:val="0"/>
          <w:numId w:val="22"/>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Termin ważności dostarczanych produktów, nie może być krótszy niż 12 miesięcy licząc od daty dostawy.</w:t>
      </w:r>
    </w:p>
    <w:p w14:paraId="7F5F5C5B" w14:textId="77777777" w:rsidR="00DB02D4" w:rsidRPr="00DB02D4" w:rsidRDefault="00DB02D4" w:rsidP="00DB02D4">
      <w:pPr>
        <w:pStyle w:val="Akapitzlist"/>
        <w:widowControl w:val="0"/>
        <w:suppressAutoHyphens/>
        <w:spacing w:after="0"/>
        <w:jc w:val="both"/>
        <w:rPr>
          <w:rFonts w:asciiTheme="minorHAnsi" w:eastAsia="Andale Sans UI" w:hAnsiTheme="minorHAnsi"/>
          <w:kern w:val="1"/>
          <w:sz w:val="24"/>
          <w:szCs w:val="24"/>
          <w:lang w:eastAsia="pl-PL"/>
        </w:rPr>
      </w:pPr>
    </w:p>
    <w:p w14:paraId="08670C0B" w14:textId="69DE79DF" w:rsidR="00D64060" w:rsidRPr="00D64060" w:rsidRDefault="007A035A" w:rsidP="007A035A">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b/>
          <w:kern w:val="1"/>
          <w:sz w:val="24"/>
          <w:szCs w:val="24"/>
          <w:lang w:eastAsia="pl-PL"/>
        </w:rPr>
        <w:t xml:space="preserve">                                                                          </w:t>
      </w:r>
      <w:r w:rsidR="00D64060" w:rsidRPr="00D64060">
        <w:rPr>
          <w:rFonts w:asciiTheme="minorHAnsi" w:eastAsia="Andale Sans UI" w:hAnsiTheme="minorHAnsi"/>
          <w:b/>
          <w:kern w:val="1"/>
          <w:sz w:val="24"/>
          <w:szCs w:val="24"/>
          <w:lang w:eastAsia="pl-PL"/>
        </w:rPr>
        <w:t>§ 3</w:t>
      </w:r>
      <w:r w:rsidR="00BB1684">
        <w:rPr>
          <w:rFonts w:asciiTheme="minorHAnsi" w:eastAsia="Andale Sans UI" w:hAnsiTheme="minorHAnsi"/>
          <w:b/>
          <w:kern w:val="1"/>
          <w:sz w:val="24"/>
          <w:szCs w:val="24"/>
          <w:lang w:eastAsia="pl-PL"/>
        </w:rPr>
        <w:t>.</w:t>
      </w:r>
    </w:p>
    <w:p w14:paraId="7445B492" w14:textId="77777777" w:rsidR="00D64060" w:rsidRPr="00DB02D4" w:rsidRDefault="00D64060" w:rsidP="00DB02D4">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 xml:space="preserve">Wykonawca jest zobowiązany do należytego wykonania przedmiotu umowy </w:t>
      </w:r>
      <w:r w:rsidR="00802AAD">
        <w:rPr>
          <w:rFonts w:asciiTheme="minorHAnsi" w:eastAsia="Andale Sans UI" w:hAnsiTheme="minorHAnsi"/>
          <w:kern w:val="1"/>
          <w:sz w:val="24"/>
          <w:szCs w:val="24"/>
          <w:lang w:eastAsia="pl-PL"/>
        </w:rPr>
        <w:br/>
      </w:r>
      <w:r w:rsidRPr="00DB02D4">
        <w:rPr>
          <w:rFonts w:asciiTheme="minorHAnsi" w:eastAsia="Andale Sans UI" w:hAnsiTheme="minorHAnsi"/>
          <w:kern w:val="1"/>
          <w:sz w:val="24"/>
          <w:szCs w:val="24"/>
          <w:lang w:eastAsia="pl-PL"/>
        </w:rPr>
        <w:t xml:space="preserve">na zasadach w niej określonych tj. dostarczania towaru na własny koszt i ryzyko, środkiem transportu przystosowanym zgodnie z właściwymi przepisami </w:t>
      </w:r>
      <w:r w:rsidR="00802AAD">
        <w:rPr>
          <w:rFonts w:asciiTheme="minorHAnsi" w:eastAsia="Andale Sans UI" w:hAnsiTheme="minorHAnsi"/>
          <w:kern w:val="1"/>
          <w:sz w:val="24"/>
          <w:szCs w:val="24"/>
          <w:lang w:eastAsia="pl-PL"/>
        </w:rPr>
        <w:br/>
      </w:r>
      <w:r w:rsidRPr="00DB02D4">
        <w:rPr>
          <w:rFonts w:asciiTheme="minorHAnsi" w:eastAsia="Andale Sans UI" w:hAnsiTheme="minorHAnsi"/>
          <w:kern w:val="1"/>
          <w:sz w:val="24"/>
          <w:szCs w:val="24"/>
          <w:lang w:eastAsia="pl-PL"/>
        </w:rPr>
        <w:t>do przewozu artykułów będących przedmiotem niniejszej umowy, posiadającym odpowiednie certyfikaty i dopuszczenia, do magazynu wskazanego przez Zamawiającego, stanowiącego miejsce dostaw w dniach</w:t>
      </w:r>
      <w:r w:rsidR="00DB02D4">
        <w:rPr>
          <w:rFonts w:asciiTheme="minorHAnsi" w:eastAsia="Andale Sans UI" w:hAnsiTheme="minorHAnsi"/>
          <w:kern w:val="1"/>
          <w:sz w:val="24"/>
          <w:szCs w:val="24"/>
          <w:lang w:eastAsia="pl-PL"/>
        </w:rPr>
        <w:t xml:space="preserve"> roboczych</w:t>
      </w:r>
      <w:r w:rsidRPr="00DB02D4">
        <w:rPr>
          <w:rFonts w:asciiTheme="minorHAnsi" w:eastAsia="Andale Sans UI" w:hAnsiTheme="minorHAnsi"/>
          <w:kern w:val="1"/>
          <w:sz w:val="24"/>
          <w:szCs w:val="24"/>
          <w:lang w:eastAsia="pl-PL"/>
        </w:rPr>
        <w:t xml:space="preserve"> i w godzinach </w:t>
      </w:r>
      <w:r w:rsidRPr="00DB02D4">
        <w:rPr>
          <w:rFonts w:asciiTheme="minorHAnsi" w:eastAsia="Andale Sans UI" w:hAnsiTheme="minorHAnsi"/>
          <w:b/>
          <w:kern w:val="1"/>
          <w:sz w:val="24"/>
          <w:szCs w:val="24"/>
          <w:lang w:eastAsia="pl-PL"/>
        </w:rPr>
        <w:t>9:00 – 14:00</w:t>
      </w:r>
      <w:r w:rsidR="00DB02D4">
        <w:rPr>
          <w:rFonts w:asciiTheme="minorHAnsi" w:eastAsia="Andale Sans UI" w:hAnsiTheme="minorHAnsi"/>
          <w:b/>
          <w:kern w:val="1"/>
          <w:sz w:val="24"/>
          <w:szCs w:val="24"/>
          <w:lang w:eastAsia="pl-PL"/>
        </w:rPr>
        <w:t>.</w:t>
      </w:r>
    </w:p>
    <w:p w14:paraId="2E846757" w14:textId="77777777" w:rsidR="00D64060" w:rsidRPr="00DB02D4" w:rsidRDefault="00D64060" w:rsidP="007A035A">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Postanowienia określone w pkt. 1 i 2 nie wyłączają jakichkolwiek uprawnień Zamawiającego przysługujących mu z tytułu rękojmi.</w:t>
      </w:r>
    </w:p>
    <w:p w14:paraId="4CC4DA14" w14:textId="2EFE1BBF" w:rsidR="00B64A8F" w:rsidRPr="00B64A8F" w:rsidRDefault="00D64060" w:rsidP="00B64A8F">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Wykonawca zobowiązuje się d</w:t>
      </w:r>
      <w:r w:rsidR="00D83FA4">
        <w:rPr>
          <w:rFonts w:asciiTheme="minorHAnsi" w:eastAsia="Andale Sans UI" w:hAnsiTheme="minorHAnsi"/>
          <w:kern w:val="1"/>
          <w:sz w:val="24"/>
          <w:szCs w:val="24"/>
          <w:lang w:eastAsia="pl-PL"/>
        </w:rPr>
        <w:t xml:space="preserve">o realizacji dostaw przedmiotu zamówienia zgodnie z wymogami określonymi przez ich producentów i przekazywać je </w:t>
      </w:r>
      <w:r w:rsidR="002A42F5">
        <w:rPr>
          <w:rFonts w:asciiTheme="minorHAnsi" w:eastAsia="Andale Sans UI" w:hAnsiTheme="minorHAnsi"/>
          <w:kern w:val="1"/>
          <w:sz w:val="24"/>
          <w:szCs w:val="24"/>
          <w:lang w:eastAsia="pl-PL"/>
        </w:rPr>
        <w:t>bezpośrednio do Działu farmacji za potwierdzeniem Kierownika Działu</w:t>
      </w:r>
      <w:r w:rsidR="00B64A8F">
        <w:rPr>
          <w:rFonts w:asciiTheme="minorHAnsi" w:eastAsia="Andale Sans UI" w:hAnsiTheme="minorHAnsi"/>
          <w:kern w:val="1"/>
          <w:sz w:val="24"/>
          <w:szCs w:val="24"/>
          <w:lang w:eastAsia="pl-PL"/>
        </w:rPr>
        <w:t xml:space="preserve"> farmacji lub osoby upoważnionej.</w:t>
      </w:r>
    </w:p>
    <w:p w14:paraId="69E3E0D6" w14:textId="77777777" w:rsidR="00D64060" w:rsidRPr="00DB02D4" w:rsidRDefault="00D64060" w:rsidP="007A035A">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W przypadku niedostarczenia towaru zgodnie z umową lub odmowy je</w:t>
      </w:r>
      <w:r w:rsidR="00DB02D4">
        <w:rPr>
          <w:rFonts w:asciiTheme="minorHAnsi" w:eastAsia="Andale Sans UI" w:hAnsiTheme="minorHAnsi"/>
          <w:kern w:val="1"/>
          <w:sz w:val="24"/>
          <w:szCs w:val="24"/>
          <w:lang w:eastAsia="pl-PL"/>
        </w:rPr>
        <w:t xml:space="preserve">go przyjęcia </w:t>
      </w:r>
      <w:r w:rsidRPr="00DB02D4">
        <w:rPr>
          <w:rFonts w:asciiTheme="minorHAnsi" w:eastAsia="Andale Sans UI" w:hAnsiTheme="minorHAnsi"/>
          <w:kern w:val="1"/>
          <w:sz w:val="24"/>
          <w:szCs w:val="24"/>
          <w:lang w:eastAsia="pl-PL"/>
        </w:rPr>
        <w:t>z powodów określonych w pkt. 2 Zamawiający może dokonać interwencyjnego z</w:t>
      </w:r>
      <w:r w:rsidR="00CF16A6" w:rsidRPr="00DB02D4">
        <w:rPr>
          <w:rFonts w:asciiTheme="minorHAnsi" w:eastAsia="Andale Sans UI" w:hAnsiTheme="minorHAnsi"/>
          <w:kern w:val="1"/>
          <w:sz w:val="24"/>
          <w:szCs w:val="24"/>
          <w:lang w:eastAsia="pl-PL"/>
        </w:rPr>
        <w:t>akupu towaru na koszt Wykonawcy na „wolnym rynku”.</w:t>
      </w:r>
    </w:p>
    <w:p w14:paraId="66354F8D" w14:textId="77777777" w:rsidR="00D64060" w:rsidRPr="00B64A8F" w:rsidRDefault="00D64060" w:rsidP="007A035A">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Wykonawca umowy zobowiązuje się do pokrycia kosztów transportu oraz różnicy pomiędzy ceną dokonanego zakupu, a ceną ustaloną w niniejszej umowie poniesionych przez Zamawiającego, które to koszty Zamawiający ma prawo potrącić z istniejącej między stronami wierzytelności pieniężnej.</w:t>
      </w:r>
    </w:p>
    <w:p w14:paraId="657B28C1" w14:textId="789D5F91" w:rsidR="00B64A8F" w:rsidRPr="00B64A8F" w:rsidRDefault="00B64A8F" w:rsidP="007A035A">
      <w:pPr>
        <w:pStyle w:val="Akapitzlist"/>
        <w:widowControl w:val="0"/>
        <w:numPr>
          <w:ilvl w:val="0"/>
          <w:numId w:val="23"/>
        </w:numPr>
        <w:suppressAutoHyphens/>
        <w:spacing w:after="0"/>
        <w:jc w:val="both"/>
        <w:rPr>
          <w:rFonts w:asciiTheme="minorHAnsi" w:eastAsia="Andale Sans UI" w:hAnsiTheme="minorHAnsi"/>
          <w:b/>
          <w:kern w:val="1"/>
          <w:sz w:val="24"/>
          <w:szCs w:val="24"/>
          <w:lang w:eastAsia="pl-PL"/>
        </w:rPr>
      </w:pPr>
      <w:r>
        <w:rPr>
          <w:rFonts w:asciiTheme="minorHAnsi" w:eastAsia="Andale Sans UI" w:hAnsiTheme="minorHAnsi"/>
          <w:kern w:val="1"/>
          <w:sz w:val="24"/>
          <w:szCs w:val="24"/>
          <w:lang w:eastAsia="pl-PL"/>
        </w:rPr>
        <w:t>Zamawiający zobowiązuje się niezwłocznie, w terminie 3 dni od zrealizowania dostawy powiadomić wykonawcę, że:</w:t>
      </w:r>
    </w:p>
    <w:p w14:paraId="48684512" w14:textId="7477438E" w:rsidR="00B64A8F" w:rsidRPr="00B64A8F" w:rsidRDefault="00B64A8F" w:rsidP="00B64A8F">
      <w:pPr>
        <w:pStyle w:val="Akapitzlist"/>
        <w:widowControl w:val="0"/>
        <w:suppressAutoHyphens/>
        <w:spacing w:after="0"/>
        <w:jc w:val="both"/>
        <w:rPr>
          <w:rFonts w:asciiTheme="minorHAnsi" w:eastAsia="Andale Sans UI" w:hAnsiTheme="minorHAnsi"/>
          <w:b/>
          <w:kern w:val="1"/>
          <w:sz w:val="24"/>
          <w:szCs w:val="24"/>
          <w:lang w:eastAsia="pl-PL"/>
        </w:rPr>
      </w:pPr>
      <w:r>
        <w:rPr>
          <w:rFonts w:asciiTheme="minorHAnsi" w:eastAsia="Andale Sans UI" w:hAnsiTheme="minorHAnsi"/>
          <w:kern w:val="1"/>
          <w:sz w:val="24"/>
          <w:szCs w:val="24"/>
          <w:lang w:eastAsia="pl-PL"/>
        </w:rPr>
        <w:t>1). rodzaj asortymentu dostarczonego przez wykonawcę jest niezgodny w całości lub w części z rodzajem określonym przez zamawiającego w zamówieniu:</w:t>
      </w:r>
    </w:p>
    <w:p w14:paraId="2643072E" w14:textId="022AE34C" w:rsidR="00B64A8F" w:rsidRDefault="00B64A8F" w:rsidP="00B64A8F">
      <w:pPr>
        <w:pStyle w:val="Akapitzlist"/>
        <w:widowControl w:val="0"/>
        <w:suppressAutoHyphens/>
        <w:spacing w:after="0"/>
        <w:jc w:val="both"/>
        <w:rPr>
          <w:rFonts w:asciiTheme="minorHAnsi" w:eastAsia="Andale Sans UI" w:hAnsiTheme="minorHAnsi"/>
          <w:kern w:val="1"/>
          <w:sz w:val="24"/>
          <w:szCs w:val="24"/>
          <w:lang w:eastAsia="pl-PL"/>
        </w:rPr>
      </w:pPr>
      <w:r w:rsidRPr="00B64A8F">
        <w:rPr>
          <w:rFonts w:asciiTheme="minorHAnsi" w:eastAsia="Andale Sans UI" w:hAnsiTheme="minorHAnsi"/>
          <w:kern w:val="1"/>
          <w:sz w:val="24"/>
          <w:szCs w:val="24"/>
          <w:lang w:eastAsia="pl-PL"/>
        </w:rPr>
        <w:t>2).</w:t>
      </w:r>
      <w:r>
        <w:rPr>
          <w:rFonts w:asciiTheme="minorHAnsi" w:eastAsia="Andale Sans UI" w:hAnsiTheme="minorHAnsi"/>
          <w:b/>
          <w:kern w:val="1"/>
          <w:sz w:val="24"/>
          <w:szCs w:val="24"/>
          <w:lang w:eastAsia="pl-PL"/>
        </w:rPr>
        <w:t xml:space="preserve"> </w:t>
      </w:r>
      <w:r>
        <w:rPr>
          <w:rFonts w:asciiTheme="minorHAnsi" w:eastAsia="Andale Sans UI" w:hAnsiTheme="minorHAnsi"/>
          <w:kern w:val="1"/>
          <w:sz w:val="24"/>
          <w:szCs w:val="24"/>
          <w:lang w:eastAsia="pl-PL"/>
        </w:rPr>
        <w:t>i</w:t>
      </w:r>
      <w:r w:rsidRPr="00B64A8F">
        <w:rPr>
          <w:rFonts w:asciiTheme="minorHAnsi" w:eastAsia="Andale Sans UI" w:hAnsiTheme="minorHAnsi"/>
          <w:kern w:val="1"/>
          <w:sz w:val="24"/>
          <w:szCs w:val="24"/>
          <w:lang w:eastAsia="pl-PL"/>
        </w:rPr>
        <w:t>lość dostarczonego przez wykonawcę asortymentu jest</w:t>
      </w:r>
      <w:r>
        <w:rPr>
          <w:rFonts w:asciiTheme="minorHAnsi" w:eastAsia="Andale Sans UI" w:hAnsiTheme="minorHAnsi"/>
          <w:kern w:val="1"/>
          <w:sz w:val="24"/>
          <w:szCs w:val="24"/>
          <w:lang w:eastAsia="pl-PL"/>
        </w:rPr>
        <w:t xml:space="preserve"> niezgodna z ilością określoną przez zamawiającego w zamówieniu.</w:t>
      </w:r>
    </w:p>
    <w:p w14:paraId="425E8C5D" w14:textId="00FA018B" w:rsidR="00B64A8F" w:rsidRDefault="00B64A8F" w:rsidP="00B64A8F">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b/>
          <w:kern w:val="1"/>
          <w:sz w:val="24"/>
          <w:szCs w:val="24"/>
          <w:lang w:eastAsia="pl-PL"/>
        </w:rPr>
        <w:t>7. Wy</w:t>
      </w:r>
      <w:r>
        <w:rPr>
          <w:rFonts w:asciiTheme="minorHAnsi" w:eastAsia="Andale Sans UI" w:hAnsiTheme="minorHAnsi"/>
          <w:kern w:val="1"/>
          <w:sz w:val="24"/>
          <w:szCs w:val="24"/>
          <w:lang w:eastAsia="pl-PL"/>
        </w:rPr>
        <w:t xml:space="preserve">konawca zobowiązany jest do realizacji reklamacji dostarczonego przedmiotu umowy na </w:t>
      </w:r>
      <w:r w:rsidR="00822913">
        <w:rPr>
          <w:rFonts w:asciiTheme="minorHAnsi" w:eastAsia="Andale Sans UI" w:hAnsiTheme="minorHAnsi"/>
          <w:kern w:val="1"/>
          <w:sz w:val="24"/>
          <w:szCs w:val="24"/>
          <w:lang w:eastAsia="pl-PL"/>
        </w:rPr>
        <w:t>własny</w:t>
      </w:r>
      <w:r>
        <w:rPr>
          <w:rFonts w:asciiTheme="minorHAnsi" w:eastAsia="Andale Sans UI" w:hAnsiTheme="minorHAnsi"/>
          <w:kern w:val="1"/>
          <w:sz w:val="24"/>
          <w:szCs w:val="24"/>
          <w:lang w:eastAsia="pl-PL"/>
        </w:rPr>
        <w:t xml:space="preserve"> koszt w terminie:</w:t>
      </w:r>
    </w:p>
    <w:p w14:paraId="1EC45242" w14:textId="3FFC2589" w:rsidR="00B64A8F" w:rsidRDefault="00822913" w:rsidP="00B64A8F">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w:t>
      </w:r>
      <w:r w:rsidR="00B64A8F">
        <w:rPr>
          <w:rFonts w:asciiTheme="minorHAnsi" w:eastAsia="Andale Sans UI" w:hAnsiTheme="minorHAnsi"/>
          <w:kern w:val="1"/>
          <w:sz w:val="24"/>
          <w:szCs w:val="24"/>
          <w:lang w:eastAsia="pl-PL"/>
        </w:rPr>
        <w:t xml:space="preserve">1). 2 dni roboczych od dnia </w:t>
      </w:r>
      <w:r>
        <w:rPr>
          <w:rFonts w:asciiTheme="minorHAnsi" w:eastAsia="Andale Sans UI" w:hAnsiTheme="minorHAnsi"/>
          <w:kern w:val="1"/>
          <w:sz w:val="24"/>
          <w:szCs w:val="24"/>
          <w:lang w:eastAsia="pl-PL"/>
        </w:rPr>
        <w:t>zgłoszenia</w:t>
      </w:r>
      <w:r w:rsidR="00B64A8F">
        <w:rPr>
          <w:rFonts w:asciiTheme="minorHAnsi" w:eastAsia="Andale Sans UI" w:hAnsiTheme="minorHAnsi"/>
          <w:kern w:val="1"/>
          <w:sz w:val="24"/>
          <w:szCs w:val="24"/>
          <w:lang w:eastAsia="pl-PL"/>
        </w:rPr>
        <w:t xml:space="preserve"> reklamacji – w przypadku stwierdzenia </w:t>
      </w:r>
      <w:r>
        <w:rPr>
          <w:rFonts w:asciiTheme="minorHAnsi" w:eastAsia="Andale Sans UI" w:hAnsiTheme="minorHAnsi"/>
          <w:kern w:val="1"/>
          <w:sz w:val="24"/>
          <w:szCs w:val="24"/>
          <w:lang w:eastAsia="pl-PL"/>
        </w:rPr>
        <w:t xml:space="preserve">braków </w:t>
      </w:r>
      <w:r w:rsidR="00B64A8F">
        <w:rPr>
          <w:rFonts w:asciiTheme="minorHAnsi" w:eastAsia="Andale Sans UI" w:hAnsiTheme="minorHAnsi"/>
          <w:kern w:val="1"/>
          <w:sz w:val="24"/>
          <w:szCs w:val="24"/>
          <w:lang w:eastAsia="pl-PL"/>
        </w:rPr>
        <w:t>lub nadmiarów ilościowych,</w:t>
      </w:r>
    </w:p>
    <w:p w14:paraId="5697DBF4" w14:textId="2C4FA41F" w:rsidR="00B64A8F" w:rsidRDefault="00822913" w:rsidP="00B64A8F">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2)  2 dni roboczych od dnia zgłoszenia reklamacji – w przypadku stwierdzenia wad jakościowych. </w:t>
      </w:r>
    </w:p>
    <w:p w14:paraId="06580073" w14:textId="416ABCBF" w:rsidR="00822913" w:rsidRPr="00B64A8F" w:rsidRDefault="00822913" w:rsidP="00B64A8F">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8. </w:t>
      </w:r>
      <w:r w:rsidR="001A17D1">
        <w:rPr>
          <w:rFonts w:asciiTheme="minorHAnsi" w:eastAsia="Andale Sans UI" w:hAnsiTheme="minorHAnsi"/>
          <w:kern w:val="1"/>
          <w:sz w:val="24"/>
          <w:szCs w:val="24"/>
          <w:lang w:eastAsia="pl-PL"/>
        </w:rPr>
        <w:t>opóźnienie</w:t>
      </w:r>
      <w:r>
        <w:rPr>
          <w:rFonts w:asciiTheme="minorHAnsi" w:eastAsia="Andale Sans UI" w:hAnsiTheme="minorHAnsi"/>
          <w:kern w:val="1"/>
          <w:sz w:val="24"/>
          <w:szCs w:val="24"/>
          <w:lang w:eastAsia="pl-PL"/>
        </w:rPr>
        <w:t xml:space="preserve"> w uzupełnieniu lub wymianie reklamowanego towaru zostanie potraktowana jak zwłoka w wykonaniu dostawy.</w:t>
      </w:r>
    </w:p>
    <w:p w14:paraId="2639BDF3" w14:textId="77777777" w:rsidR="00DB02D4" w:rsidRDefault="00DB02D4" w:rsidP="007A035A">
      <w:pPr>
        <w:widowControl w:val="0"/>
        <w:suppressAutoHyphens/>
        <w:spacing w:after="0"/>
        <w:jc w:val="both"/>
        <w:rPr>
          <w:rFonts w:asciiTheme="minorHAnsi" w:eastAsia="Andale Sans UI" w:hAnsiTheme="minorHAnsi"/>
          <w:b/>
          <w:kern w:val="1"/>
          <w:sz w:val="24"/>
          <w:szCs w:val="24"/>
          <w:lang w:eastAsia="pl-PL"/>
        </w:rPr>
      </w:pPr>
    </w:p>
    <w:p w14:paraId="5591B5F7" w14:textId="77777777" w:rsidR="00526250" w:rsidRDefault="00526250" w:rsidP="007A035A">
      <w:pPr>
        <w:widowControl w:val="0"/>
        <w:suppressAutoHyphens/>
        <w:spacing w:after="0"/>
        <w:jc w:val="both"/>
        <w:rPr>
          <w:rFonts w:asciiTheme="minorHAnsi" w:eastAsia="Andale Sans UI" w:hAnsiTheme="minorHAnsi"/>
          <w:b/>
          <w:kern w:val="1"/>
          <w:sz w:val="24"/>
          <w:szCs w:val="24"/>
          <w:lang w:eastAsia="pl-PL"/>
        </w:rPr>
      </w:pPr>
    </w:p>
    <w:p w14:paraId="51FEB725" w14:textId="77777777" w:rsidR="00526250" w:rsidRDefault="00526250" w:rsidP="007A035A">
      <w:pPr>
        <w:widowControl w:val="0"/>
        <w:suppressAutoHyphens/>
        <w:spacing w:after="0"/>
        <w:jc w:val="both"/>
        <w:rPr>
          <w:rFonts w:asciiTheme="minorHAnsi" w:eastAsia="Andale Sans UI" w:hAnsiTheme="minorHAnsi"/>
          <w:b/>
          <w:kern w:val="1"/>
          <w:sz w:val="24"/>
          <w:szCs w:val="24"/>
          <w:lang w:eastAsia="pl-PL"/>
        </w:rPr>
      </w:pPr>
    </w:p>
    <w:p w14:paraId="1038D212" w14:textId="20575E6C" w:rsidR="00D64060" w:rsidRPr="00D64060" w:rsidRDefault="00D64060" w:rsidP="00DB02D4">
      <w:pPr>
        <w:widowControl w:val="0"/>
        <w:suppressAutoHyphens/>
        <w:spacing w:after="0"/>
        <w:jc w:val="center"/>
        <w:rPr>
          <w:rFonts w:asciiTheme="minorHAnsi" w:eastAsia="Andale Sans UI" w:hAnsiTheme="minorHAnsi"/>
          <w:kern w:val="1"/>
          <w:sz w:val="24"/>
          <w:szCs w:val="24"/>
          <w:lang w:eastAsia="pl-PL"/>
        </w:rPr>
      </w:pPr>
      <w:r w:rsidRPr="00D64060">
        <w:rPr>
          <w:rFonts w:asciiTheme="minorHAnsi" w:eastAsia="Andale Sans UI" w:hAnsiTheme="minorHAnsi"/>
          <w:b/>
          <w:kern w:val="1"/>
          <w:sz w:val="24"/>
          <w:szCs w:val="24"/>
          <w:lang w:eastAsia="pl-PL"/>
        </w:rPr>
        <w:t>§ 4</w:t>
      </w:r>
      <w:r w:rsidR="00634DA1">
        <w:rPr>
          <w:rFonts w:asciiTheme="minorHAnsi" w:eastAsia="Andale Sans UI" w:hAnsiTheme="minorHAnsi"/>
          <w:b/>
          <w:kern w:val="1"/>
          <w:sz w:val="24"/>
          <w:szCs w:val="24"/>
          <w:lang w:eastAsia="pl-PL"/>
        </w:rPr>
        <w:t>.</w:t>
      </w:r>
    </w:p>
    <w:p w14:paraId="6EDFB841" w14:textId="5EC9B37B" w:rsidR="00D64060" w:rsidRPr="00DB02D4" w:rsidRDefault="00D64060" w:rsidP="007A035A">
      <w:pPr>
        <w:pStyle w:val="Akapitzlist"/>
        <w:widowControl w:val="0"/>
        <w:numPr>
          <w:ilvl w:val="0"/>
          <w:numId w:val="26"/>
        </w:numPr>
        <w:suppressAutoHyphens/>
        <w:spacing w:after="0"/>
        <w:jc w:val="both"/>
        <w:rPr>
          <w:rFonts w:asciiTheme="minorHAnsi" w:eastAsia="Andale Sans UI" w:hAnsiTheme="minorHAnsi"/>
          <w:kern w:val="1"/>
          <w:sz w:val="24"/>
          <w:szCs w:val="24"/>
          <w:lang w:eastAsia="pl-PL"/>
        </w:rPr>
      </w:pPr>
      <w:r w:rsidRPr="00DB02D4">
        <w:rPr>
          <w:rFonts w:asciiTheme="minorHAnsi" w:eastAsia="Andale Sans UI" w:hAnsiTheme="minorHAnsi"/>
          <w:kern w:val="1"/>
          <w:sz w:val="24"/>
          <w:szCs w:val="24"/>
          <w:lang w:eastAsia="pl-PL"/>
        </w:rPr>
        <w:t>Zamówienia ilościowe danego asortymentu w imieniu Zamawiającego składać będą</w:t>
      </w:r>
      <w:r w:rsidR="00DB02D4">
        <w:rPr>
          <w:rFonts w:asciiTheme="minorHAnsi" w:eastAsia="Andale Sans UI" w:hAnsiTheme="minorHAnsi"/>
          <w:kern w:val="1"/>
          <w:sz w:val="24"/>
          <w:szCs w:val="24"/>
          <w:lang w:eastAsia="pl-PL"/>
        </w:rPr>
        <w:t xml:space="preserve"> </w:t>
      </w:r>
      <w:r w:rsidRPr="00DB02D4">
        <w:rPr>
          <w:rFonts w:asciiTheme="minorHAnsi" w:eastAsia="Andale Sans UI" w:hAnsiTheme="minorHAnsi"/>
          <w:kern w:val="1"/>
          <w:sz w:val="24"/>
          <w:szCs w:val="24"/>
          <w:lang w:eastAsia="pl-PL"/>
        </w:rPr>
        <w:t>pracownicy</w:t>
      </w:r>
      <w:r w:rsidR="00526250">
        <w:rPr>
          <w:rFonts w:asciiTheme="minorHAnsi" w:eastAsia="Andale Sans UI" w:hAnsiTheme="minorHAnsi"/>
          <w:kern w:val="1"/>
          <w:sz w:val="24"/>
          <w:szCs w:val="24"/>
          <w:lang w:eastAsia="pl-PL"/>
        </w:rPr>
        <w:t xml:space="preserve"> działu farmacji </w:t>
      </w:r>
      <w:r w:rsidRPr="00DB02D4">
        <w:rPr>
          <w:rFonts w:asciiTheme="minorHAnsi" w:eastAsia="Andale Sans UI" w:hAnsiTheme="minorHAnsi"/>
          <w:kern w:val="1"/>
          <w:sz w:val="24"/>
          <w:szCs w:val="24"/>
          <w:lang w:eastAsia="pl-PL"/>
        </w:rPr>
        <w:t>, w jeden z niżej wskazanych sposobów:</w:t>
      </w:r>
    </w:p>
    <w:p w14:paraId="51A633FD" w14:textId="77777777" w:rsidR="00D64060" w:rsidRPr="00DB02D4" w:rsidRDefault="00D64060" w:rsidP="00DB02D4">
      <w:pPr>
        <w:pStyle w:val="Akapitzlist"/>
        <w:widowControl w:val="0"/>
        <w:numPr>
          <w:ilvl w:val="0"/>
          <w:numId w:val="24"/>
        </w:numPr>
        <w:suppressAutoHyphens/>
        <w:spacing w:after="0"/>
        <w:ind w:left="1276"/>
        <w:jc w:val="both"/>
        <w:rPr>
          <w:rFonts w:asciiTheme="minorHAnsi" w:eastAsia="Andale Sans UI" w:hAnsiTheme="minorHAnsi"/>
          <w:kern w:val="1"/>
          <w:sz w:val="24"/>
          <w:szCs w:val="24"/>
          <w:lang w:eastAsia="pl-PL"/>
        </w:rPr>
      </w:pPr>
      <w:r w:rsidRPr="00DB02D4">
        <w:rPr>
          <w:rFonts w:asciiTheme="minorHAnsi" w:eastAsia="Andale Sans UI" w:hAnsiTheme="minorHAnsi"/>
          <w:kern w:val="1"/>
          <w:sz w:val="24"/>
          <w:szCs w:val="24"/>
          <w:lang w:eastAsia="pl-PL"/>
        </w:rPr>
        <w:t>pocztą elektroniczną – adres e-mail:</w:t>
      </w:r>
      <w:r w:rsidRPr="00DB02D4">
        <w:rPr>
          <w:rFonts w:asciiTheme="minorHAnsi" w:eastAsia="Andale Sans UI" w:hAnsiTheme="minorHAnsi"/>
          <w:b/>
          <w:kern w:val="1"/>
          <w:sz w:val="24"/>
          <w:szCs w:val="24"/>
          <w:lang w:eastAsia="pl-PL"/>
        </w:rPr>
        <w:t xml:space="preserve"> ………………………………..</w:t>
      </w:r>
    </w:p>
    <w:p w14:paraId="702541FB" w14:textId="4BE67488" w:rsidR="00D64060" w:rsidRDefault="0060399C" w:rsidP="00DB02D4">
      <w:pPr>
        <w:pStyle w:val="Akapitzlist"/>
        <w:widowControl w:val="0"/>
        <w:numPr>
          <w:ilvl w:val="0"/>
          <w:numId w:val="26"/>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b/>
          <w:kern w:val="1"/>
          <w:sz w:val="24"/>
          <w:szCs w:val="24"/>
          <w:lang w:eastAsia="pl-PL"/>
        </w:rPr>
        <w:t>C</w:t>
      </w:r>
      <w:r w:rsidR="00D64060" w:rsidRPr="00DB02D4">
        <w:rPr>
          <w:rFonts w:asciiTheme="minorHAnsi" w:eastAsia="Andale Sans UI" w:hAnsiTheme="minorHAnsi"/>
          <w:b/>
          <w:kern w:val="1"/>
          <w:sz w:val="24"/>
          <w:szCs w:val="24"/>
          <w:lang w:eastAsia="pl-PL"/>
        </w:rPr>
        <w:t xml:space="preserve">zas realizacji dostaw wyniesie nie dłużej niż </w:t>
      </w:r>
      <w:r w:rsidR="00A362F2">
        <w:rPr>
          <w:rFonts w:asciiTheme="minorHAnsi" w:eastAsia="Andale Sans UI" w:hAnsiTheme="minorHAnsi"/>
          <w:b/>
          <w:kern w:val="1"/>
          <w:sz w:val="24"/>
          <w:szCs w:val="24"/>
          <w:lang w:eastAsia="pl-PL"/>
        </w:rPr>
        <w:t>3 dni robocze</w:t>
      </w:r>
      <w:r w:rsidR="00D64060" w:rsidRPr="00DB02D4">
        <w:rPr>
          <w:rFonts w:asciiTheme="minorHAnsi" w:eastAsia="Andale Sans UI" w:hAnsiTheme="minorHAnsi"/>
          <w:b/>
          <w:kern w:val="1"/>
          <w:sz w:val="24"/>
          <w:szCs w:val="24"/>
          <w:lang w:eastAsia="pl-PL"/>
        </w:rPr>
        <w:t xml:space="preserve"> od chwili złożonego zamówienia.</w:t>
      </w:r>
    </w:p>
    <w:p w14:paraId="6061288D" w14:textId="77777777" w:rsidR="00D64060" w:rsidRPr="00DB02D4" w:rsidRDefault="00D64060" w:rsidP="007A035A">
      <w:pPr>
        <w:pStyle w:val="Akapitzlist"/>
        <w:widowControl w:val="0"/>
        <w:numPr>
          <w:ilvl w:val="0"/>
          <w:numId w:val="26"/>
        </w:numPr>
        <w:suppressAutoHyphens/>
        <w:spacing w:after="0"/>
        <w:jc w:val="both"/>
        <w:rPr>
          <w:rFonts w:asciiTheme="minorHAnsi" w:eastAsia="Andale Sans UI" w:hAnsiTheme="minorHAnsi"/>
          <w:b/>
          <w:kern w:val="1"/>
          <w:sz w:val="24"/>
          <w:szCs w:val="24"/>
          <w:lang w:eastAsia="pl-PL"/>
        </w:rPr>
      </w:pPr>
      <w:r w:rsidRPr="00DB02D4">
        <w:rPr>
          <w:rFonts w:asciiTheme="minorHAnsi" w:eastAsia="Andale Sans UI" w:hAnsiTheme="minorHAnsi"/>
          <w:kern w:val="1"/>
          <w:sz w:val="24"/>
          <w:szCs w:val="24"/>
          <w:lang w:eastAsia="pl-PL"/>
        </w:rPr>
        <w:t>Wykonawca będzie wystawiał faktury za każdą dokonaną dostawę Zamawiającemu.</w:t>
      </w:r>
    </w:p>
    <w:p w14:paraId="0A5D987F" w14:textId="1EAB8CBF" w:rsidR="00D64060" w:rsidRDefault="00BB1684" w:rsidP="007A035A">
      <w:pPr>
        <w:pStyle w:val="Akapitzlist"/>
        <w:widowControl w:val="0"/>
        <w:numPr>
          <w:ilvl w:val="0"/>
          <w:numId w:val="26"/>
        </w:numPr>
        <w:suppressAutoHyphens/>
        <w:spacing w:after="0"/>
        <w:jc w:val="both"/>
        <w:rPr>
          <w:rFonts w:asciiTheme="minorHAnsi" w:eastAsia="Andale Sans UI" w:hAnsiTheme="minorHAnsi"/>
          <w:kern w:val="1"/>
          <w:sz w:val="24"/>
          <w:szCs w:val="24"/>
          <w:lang w:eastAsia="pl-PL"/>
        </w:rPr>
      </w:pPr>
      <w:r w:rsidRPr="00BB1684">
        <w:rPr>
          <w:rFonts w:asciiTheme="minorHAnsi" w:eastAsia="Andale Sans UI" w:hAnsiTheme="minorHAnsi"/>
          <w:kern w:val="1"/>
          <w:sz w:val="24"/>
          <w:szCs w:val="24"/>
          <w:lang w:eastAsia="pl-PL"/>
        </w:rPr>
        <w:t>Zamawiający zobowiązuje się do uiszczenia należności za wykonane usługi przelewem w terminie 30 dni</w:t>
      </w:r>
      <w:r>
        <w:rPr>
          <w:rFonts w:asciiTheme="minorHAnsi" w:eastAsia="Andale Sans UI" w:hAnsiTheme="minorHAnsi"/>
          <w:kern w:val="1"/>
          <w:sz w:val="24"/>
          <w:szCs w:val="24"/>
          <w:lang w:eastAsia="pl-PL"/>
        </w:rPr>
        <w:t xml:space="preserve"> od dnia dostarczenia prawidłowo wystawionej faktury.</w:t>
      </w:r>
    </w:p>
    <w:p w14:paraId="36434C29" w14:textId="12DAEF66" w:rsidR="00BB1684" w:rsidRDefault="00BB1684" w:rsidP="007A035A">
      <w:pPr>
        <w:pStyle w:val="Akapitzlist"/>
        <w:widowControl w:val="0"/>
        <w:numPr>
          <w:ilvl w:val="0"/>
          <w:numId w:val="26"/>
        </w:numPr>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Należność będzie płatna przez Zamawiającego </w:t>
      </w:r>
      <w:r w:rsidR="00BD0A49">
        <w:rPr>
          <w:rFonts w:asciiTheme="minorHAnsi" w:eastAsia="Andale Sans UI" w:hAnsiTheme="minorHAnsi"/>
          <w:kern w:val="1"/>
          <w:sz w:val="24"/>
          <w:szCs w:val="24"/>
          <w:lang w:eastAsia="pl-PL"/>
        </w:rPr>
        <w:t>przelewem na rachunek bankowy Wykonawcy:</w:t>
      </w:r>
    </w:p>
    <w:p w14:paraId="48C04319" w14:textId="227D150B" w:rsidR="00BD0A49" w:rsidRPr="00BD0A49" w:rsidRDefault="00BD0A49" w:rsidP="00BD0A49">
      <w:pPr>
        <w:pStyle w:val="Akapitzlist"/>
        <w:widowControl w:val="0"/>
        <w:suppressAutoHyphens/>
        <w:spacing w:after="0"/>
        <w:jc w:val="both"/>
        <w:rPr>
          <w:rFonts w:asciiTheme="minorHAnsi" w:eastAsia="Andale Sans UI" w:hAnsiTheme="minorHAnsi"/>
          <w:b/>
          <w:kern w:val="1"/>
          <w:sz w:val="24"/>
          <w:szCs w:val="24"/>
          <w:lang w:eastAsia="pl-PL"/>
        </w:rPr>
      </w:pPr>
      <w:r w:rsidRPr="00BD0A49">
        <w:rPr>
          <w:rFonts w:asciiTheme="minorHAnsi" w:eastAsia="Andale Sans UI" w:hAnsiTheme="minorHAnsi"/>
          <w:b/>
          <w:kern w:val="1"/>
          <w:sz w:val="24"/>
          <w:szCs w:val="24"/>
          <w:lang w:eastAsia="pl-PL"/>
        </w:rPr>
        <w:t>………………………………………………………………………………………………………………………</w:t>
      </w:r>
    </w:p>
    <w:p w14:paraId="4E9D912A" w14:textId="6DDDC742" w:rsidR="00DB02D4" w:rsidRPr="00BF16FC" w:rsidRDefault="00DB02D4" w:rsidP="00BF16FC">
      <w:pPr>
        <w:widowControl w:val="0"/>
        <w:suppressAutoHyphens/>
        <w:spacing w:after="0"/>
        <w:jc w:val="both"/>
        <w:rPr>
          <w:rFonts w:asciiTheme="minorHAnsi" w:eastAsia="Andale Sans UI" w:hAnsiTheme="minorHAnsi"/>
          <w:b/>
          <w:kern w:val="1"/>
          <w:sz w:val="24"/>
          <w:szCs w:val="24"/>
          <w:lang w:eastAsia="pl-PL"/>
        </w:rPr>
      </w:pPr>
    </w:p>
    <w:p w14:paraId="3050F9D9" w14:textId="68E910D2" w:rsidR="00BF16FC" w:rsidRPr="00404C99" w:rsidRDefault="00BF16FC" w:rsidP="00BF16FC">
      <w:pPr>
        <w:pStyle w:val="Akapitzlist"/>
        <w:numPr>
          <w:ilvl w:val="0"/>
          <w:numId w:val="26"/>
        </w:numPr>
        <w:spacing w:after="0" w:line="300" w:lineRule="auto"/>
        <w:jc w:val="both"/>
        <w:rPr>
          <w:rFonts w:asciiTheme="minorHAnsi" w:hAnsiTheme="minorHAnsi"/>
          <w:b/>
        </w:rPr>
      </w:pPr>
      <w:r>
        <w:rPr>
          <w:rFonts w:asciiTheme="minorHAnsi" w:hAnsiTheme="minorHAnsi"/>
        </w:rPr>
        <w:t xml:space="preserve">Ceny wymienione w § 2 ust. 1 niniejszej umowy mogą ulec zmianie </w:t>
      </w:r>
      <w:r>
        <w:rPr>
          <w:rFonts w:asciiTheme="minorHAnsi" w:hAnsiTheme="minorHAnsi"/>
        </w:rPr>
        <w:br/>
        <w:t xml:space="preserve">w przypadku zmiany obowiązującej w dniu podpisania umowy stawki podatku VAT. </w:t>
      </w:r>
    </w:p>
    <w:p w14:paraId="2D8DC0A4" w14:textId="446DCCCF" w:rsidR="00BF16FC" w:rsidRDefault="00BF16FC" w:rsidP="00BF16FC">
      <w:pPr>
        <w:pStyle w:val="Akapitzlist"/>
        <w:spacing w:after="0" w:line="300" w:lineRule="auto"/>
        <w:jc w:val="both"/>
        <w:rPr>
          <w:rFonts w:asciiTheme="minorHAnsi" w:hAnsiTheme="minorHAnsi"/>
          <w:b/>
        </w:rPr>
      </w:pPr>
      <w:r>
        <w:rPr>
          <w:rFonts w:asciiTheme="minorHAnsi" w:hAnsiTheme="minorHAnsi"/>
        </w:rPr>
        <w:t>Zmiana zostanie dokonana na wniosek Wykonawcy, uzasadniający zmianę okolicznościami faktycznymi i prawnymi. Wykonawca przedkłada propozycję aneksu do umowy. Zmiana ceny wymaga formy pisemnej w postaci aneksu do umowy podpisanego przez Wykonawcę i Zamawiającego. Zmiana dotyczy różnicy w stawce podatku VAT za okres po tej zmianie oraz po złożeniu wniosku przez Wykonawcę.</w:t>
      </w:r>
    </w:p>
    <w:p w14:paraId="0DD6E4E8" w14:textId="063BED41" w:rsidR="00D64060" w:rsidRPr="00D64060" w:rsidRDefault="00D64060" w:rsidP="00DB02D4">
      <w:pPr>
        <w:widowControl w:val="0"/>
        <w:suppressAutoHyphens/>
        <w:spacing w:after="0"/>
        <w:jc w:val="center"/>
        <w:rPr>
          <w:rFonts w:asciiTheme="minorHAnsi" w:eastAsia="Andale Sans UI" w:hAnsiTheme="minorHAnsi"/>
          <w:kern w:val="1"/>
          <w:sz w:val="24"/>
          <w:szCs w:val="24"/>
          <w:lang w:eastAsia="pl-PL"/>
        </w:rPr>
      </w:pPr>
      <w:r w:rsidRPr="00D64060">
        <w:rPr>
          <w:rFonts w:asciiTheme="minorHAnsi" w:eastAsia="Andale Sans UI" w:hAnsiTheme="minorHAnsi"/>
          <w:b/>
          <w:kern w:val="1"/>
          <w:sz w:val="24"/>
          <w:szCs w:val="24"/>
          <w:lang w:eastAsia="pl-PL"/>
        </w:rPr>
        <w:t>§ 5</w:t>
      </w:r>
      <w:r w:rsidR="00822913">
        <w:rPr>
          <w:rFonts w:asciiTheme="minorHAnsi" w:eastAsia="Andale Sans UI" w:hAnsiTheme="minorHAnsi"/>
          <w:b/>
          <w:kern w:val="1"/>
          <w:sz w:val="24"/>
          <w:szCs w:val="24"/>
          <w:lang w:eastAsia="pl-PL"/>
        </w:rPr>
        <w:t>.</w:t>
      </w:r>
    </w:p>
    <w:p w14:paraId="70B5F676" w14:textId="77777777" w:rsidR="00D64060" w:rsidRPr="00D64060" w:rsidRDefault="00D64060" w:rsidP="007A035A">
      <w:pPr>
        <w:widowControl w:val="0"/>
        <w:numPr>
          <w:ilvl w:val="0"/>
          <w:numId w:val="20"/>
        </w:numPr>
        <w:suppressAutoHyphens/>
        <w:spacing w:after="0"/>
        <w:rPr>
          <w:rFonts w:asciiTheme="minorHAnsi" w:eastAsia="Times New Roman" w:hAnsiTheme="minorHAnsi"/>
          <w:sz w:val="24"/>
          <w:szCs w:val="24"/>
          <w:lang w:eastAsia="pl-PL"/>
        </w:rPr>
      </w:pPr>
      <w:r w:rsidRPr="00D64060">
        <w:rPr>
          <w:rFonts w:asciiTheme="minorHAnsi" w:eastAsia="Times New Roman" w:hAnsiTheme="minorHAnsi"/>
          <w:sz w:val="24"/>
          <w:szCs w:val="24"/>
          <w:lang w:eastAsia="pl-PL"/>
        </w:rPr>
        <w:t>Zamawiający zas</w:t>
      </w:r>
      <w:r w:rsidR="00305512">
        <w:rPr>
          <w:rFonts w:asciiTheme="minorHAnsi" w:eastAsia="Times New Roman" w:hAnsiTheme="minorHAnsi"/>
          <w:sz w:val="24"/>
          <w:szCs w:val="24"/>
          <w:lang w:eastAsia="pl-PL"/>
        </w:rPr>
        <w:t xml:space="preserve">trzega sobie prawo rozwiązania </w:t>
      </w:r>
      <w:r w:rsidRPr="00D64060">
        <w:rPr>
          <w:rFonts w:asciiTheme="minorHAnsi" w:eastAsia="Times New Roman" w:hAnsiTheme="minorHAnsi"/>
          <w:sz w:val="24"/>
          <w:szCs w:val="24"/>
          <w:lang w:eastAsia="pl-PL"/>
        </w:rPr>
        <w:t>umowy bez wypowiedzenia w razie:</w:t>
      </w:r>
    </w:p>
    <w:p w14:paraId="0FBD1132" w14:textId="1219E546" w:rsidR="00D64060" w:rsidRPr="00DB02D4" w:rsidRDefault="00D64060" w:rsidP="00DB02D4">
      <w:pPr>
        <w:pStyle w:val="Akapitzlist"/>
        <w:numPr>
          <w:ilvl w:val="0"/>
          <w:numId w:val="29"/>
        </w:numPr>
        <w:spacing w:after="0"/>
        <w:rPr>
          <w:rFonts w:asciiTheme="minorHAnsi" w:eastAsia="Times New Roman" w:hAnsiTheme="minorHAnsi"/>
          <w:sz w:val="24"/>
          <w:szCs w:val="24"/>
          <w:lang w:eastAsia="pl-PL"/>
        </w:rPr>
      </w:pPr>
      <w:r w:rsidRPr="00DB02D4">
        <w:rPr>
          <w:rFonts w:asciiTheme="minorHAnsi" w:eastAsia="Times New Roman" w:hAnsiTheme="minorHAnsi"/>
          <w:sz w:val="24"/>
          <w:szCs w:val="24"/>
          <w:lang w:eastAsia="pl-PL"/>
        </w:rPr>
        <w:t>dwukrotnego dostarczenia artykułów niewłaściwej jakości</w:t>
      </w:r>
      <w:r w:rsidR="00F5026D" w:rsidRPr="00DB02D4">
        <w:rPr>
          <w:rFonts w:asciiTheme="minorHAnsi" w:eastAsia="Times New Roman" w:hAnsiTheme="minorHAnsi"/>
          <w:sz w:val="24"/>
          <w:szCs w:val="24"/>
          <w:lang w:eastAsia="pl-PL"/>
        </w:rPr>
        <w:t xml:space="preserve">, bądź niezgodnych </w:t>
      </w:r>
      <w:r w:rsidR="00822913">
        <w:rPr>
          <w:rFonts w:asciiTheme="minorHAnsi" w:eastAsia="Times New Roman" w:hAnsiTheme="minorHAnsi"/>
          <w:sz w:val="24"/>
          <w:szCs w:val="24"/>
          <w:lang w:eastAsia="pl-PL"/>
        </w:rPr>
        <w:br/>
      </w:r>
      <w:r w:rsidR="00DB02D4" w:rsidRPr="00DB02D4">
        <w:rPr>
          <w:rFonts w:asciiTheme="minorHAnsi" w:eastAsia="Times New Roman" w:hAnsiTheme="minorHAnsi"/>
          <w:sz w:val="24"/>
          <w:szCs w:val="24"/>
          <w:lang w:eastAsia="pl-PL"/>
        </w:rPr>
        <w:t xml:space="preserve">z </w:t>
      </w:r>
      <w:r w:rsidR="00F5026D" w:rsidRPr="00DB02D4">
        <w:rPr>
          <w:rFonts w:asciiTheme="minorHAnsi" w:eastAsia="Times New Roman" w:hAnsiTheme="minorHAnsi"/>
          <w:sz w:val="24"/>
          <w:szCs w:val="24"/>
          <w:lang w:eastAsia="pl-PL"/>
        </w:rPr>
        <w:t>umową</w:t>
      </w:r>
      <w:r w:rsidR="006367F1" w:rsidRPr="00DB02D4">
        <w:rPr>
          <w:rFonts w:asciiTheme="minorHAnsi" w:eastAsia="Times New Roman" w:hAnsiTheme="minorHAnsi"/>
          <w:sz w:val="24"/>
          <w:szCs w:val="24"/>
          <w:lang w:eastAsia="pl-PL"/>
        </w:rPr>
        <w:t>,</w:t>
      </w:r>
    </w:p>
    <w:p w14:paraId="6349563F" w14:textId="77777777" w:rsidR="00D64060" w:rsidRDefault="00D64060" w:rsidP="00DB02D4">
      <w:pPr>
        <w:pStyle w:val="Akapitzlist"/>
        <w:numPr>
          <w:ilvl w:val="0"/>
          <w:numId w:val="29"/>
        </w:numPr>
        <w:spacing w:after="0"/>
        <w:rPr>
          <w:rFonts w:asciiTheme="minorHAnsi" w:eastAsia="Times New Roman" w:hAnsiTheme="minorHAnsi"/>
          <w:sz w:val="24"/>
          <w:szCs w:val="24"/>
          <w:lang w:eastAsia="pl-PL"/>
        </w:rPr>
      </w:pPr>
      <w:r w:rsidRPr="00DB02D4">
        <w:rPr>
          <w:rFonts w:asciiTheme="minorHAnsi" w:eastAsia="Times New Roman" w:hAnsiTheme="minorHAnsi"/>
          <w:sz w:val="24"/>
          <w:szCs w:val="24"/>
          <w:lang w:eastAsia="pl-PL"/>
        </w:rPr>
        <w:t>ogłoszenia rozwiązania firmy Wykonawcy albo wydania nakazu zajęcia jego majątku</w:t>
      </w:r>
      <w:r w:rsidR="006367F1" w:rsidRPr="00DB02D4">
        <w:rPr>
          <w:rFonts w:asciiTheme="minorHAnsi" w:eastAsia="Times New Roman" w:hAnsiTheme="minorHAnsi"/>
          <w:sz w:val="24"/>
          <w:szCs w:val="24"/>
          <w:lang w:eastAsia="pl-PL"/>
        </w:rPr>
        <w:t>,</w:t>
      </w:r>
    </w:p>
    <w:p w14:paraId="0F7E99BD" w14:textId="77777777" w:rsidR="00D64060" w:rsidRDefault="00D64060" w:rsidP="00DB02D4">
      <w:pPr>
        <w:pStyle w:val="Akapitzlist"/>
        <w:numPr>
          <w:ilvl w:val="0"/>
          <w:numId w:val="29"/>
        </w:numPr>
        <w:spacing w:after="0"/>
        <w:rPr>
          <w:rFonts w:asciiTheme="minorHAnsi" w:eastAsia="Times New Roman" w:hAnsiTheme="minorHAnsi"/>
          <w:sz w:val="24"/>
          <w:szCs w:val="24"/>
          <w:lang w:eastAsia="pl-PL"/>
        </w:rPr>
      </w:pPr>
      <w:r w:rsidRPr="00DB02D4">
        <w:rPr>
          <w:rFonts w:asciiTheme="minorHAnsi" w:eastAsia="Times New Roman" w:hAnsiTheme="minorHAnsi"/>
          <w:sz w:val="24"/>
          <w:szCs w:val="24"/>
          <w:lang w:eastAsia="pl-PL"/>
        </w:rPr>
        <w:t>rażącego naruszenia przez Wykonawcę postanowień umowy</w:t>
      </w:r>
      <w:r w:rsidR="006367F1" w:rsidRPr="00DB02D4">
        <w:rPr>
          <w:rFonts w:asciiTheme="minorHAnsi" w:eastAsia="Times New Roman" w:hAnsiTheme="minorHAnsi"/>
          <w:sz w:val="24"/>
          <w:szCs w:val="24"/>
          <w:lang w:eastAsia="pl-PL"/>
        </w:rPr>
        <w:t>,</w:t>
      </w:r>
    </w:p>
    <w:p w14:paraId="06DC9BE4" w14:textId="77777777" w:rsidR="00D64060" w:rsidRPr="00DB02D4" w:rsidRDefault="00D64060" w:rsidP="00DB02D4">
      <w:pPr>
        <w:pStyle w:val="Akapitzlist"/>
        <w:numPr>
          <w:ilvl w:val="0"/>
          <w:numId w:val="29"/>
        </w:numPr>
        <w:spacing w:after="0"/>
        <w:rPr>
          <w:rFonts w:asciiTheme="minorHAnsi" w:eastAsia="Times New Roman" w:hAnsiTheme="minorHAnsi"/>
          <w:sz w:val="24"/>
          <w:szCs w:val="24"/>
          <w:lang w:eastAsia="pl-PL"/>
        </w:rPr>
      </w:pPr>
      <w:r w:rsidRPr="00DB02D4">
        <w:rPr>
          <w:rFonts w:asciiTheme="minorHAnsi" w:eastAsia="Times New Roman" w:hAnsiTheme="minorHAnsi"/>
          <w:sz w:val="24"/>
          <w:szCs w:val="24"/>
          <w:lang w:eastAsia="pl-PL"/>
        </w:rPr>
        <w:t>zaprzestania wykonyw</w:t>
      </w:r>
      <w:r w:rsidR="006367F1" w:rsidRPr="00DB02D4">
        <w:rPr>
          <w:rFonts w:asciiTheme="minorHAnsi" w:eastAsia="Times New Roman" w:hAnsiTheme="minorHAnsi"/>
          <w:sz w:val="24"/>
          <w:szCs w:val="24"/>
          <w:lang w:eastAsia="pl-PL"/>
        </w:rPr>
        <w:t>ania zamówienia przez Wykonawcę.</w:t>
      </w:r>
    </w:p>
    <w:p w14:paraId="58551E18" w14:textId="77777777" w:rsidR="00D64060" w:rsidRDefault="00D64060" w:rsidP="007A035A">
      <w:pPr>
        <w:pStyle w:val="Akapitzlist"/>
        <w:numPr>
          <w:ilvl w:val="0"/>
          <w:numId w:val="20"/>
        </w:numPr>
        <w:spacing w:after="0"/>
        <w:jc w:val="both"/>
        <w:rPr>
          <w:rFonts w:asciiTheme="minorHAnsi" w:eastAsia="Times New Roman" w:hAnsiTheme="minorHAnsi"/>
          <w:sz w:val="24"/>
          <w:szCs w:val="24"/>
          <w:lang w:eastAsia="pl-PL"/>
        </w:rPr>
      </w:pPr>
      <w:r w:rsidRPr="00305512">
        <w:rPr>
          <w:rFonts w:asciiTheme="minorHAnsi" w:eastAsia="Times New Roman" w:hAnsiTheme="minorHAnsi"/>
          <w:sz w:val="24"/>
          <w:szCs w:val="24"/>
          <w:lang w:eastAsia="pl-PL"/>
        </w:rPr>
        <w:t>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7483BD4F" w14:textId="6C701F28" w:rsidR="00305512" w:rsidRPr="001A17D1" w:rsidRDefault="00305512" w:rsidP="001A17D1">
      <w:pPr>
        <w:pStyle w:val="Akapitzlist"/>
        <w:numPr>
          <w:ilvl w:val="0"/>
          <w:numId w:val="20"/>
        </w:numPr>
        <w:spacing w:after="0"/>
        <w:jc w:val="both"/>
        <w:rPr>
          <w:rFonts w:asciiTheme="minorHAnsi" w:eastAsia="Times New Roman" w:hAnsiTheme="minorHAnsi"/>
          <w:b/>
          <w:sz w:val="24"/>
          <w:szCs w:val="24"/>
          <w:u w:val="single"/>
          <w:lang w:eastAsia="pl-PL"/>
        </w:rPr>
      </w:pPr>
      <w:r w:rsidRPr="005746D7">
        <w:rPr>
          <w:rFonts w:asciiTheme="minorHAnsi" w:eastAsia="Times New Roman" w:hAnsiTheme="minorHAnsi"/>
          <w:b/>
          <w:sz w:val="24"/>
          <w:szCs w:val="24"/>
          <w:u w:val="single"/>
          <w:lang w:eastAsia="pl-PL"/>
        </w:rPr>
        <w:t xml:space="preserve">Każdej ze stron przysługuje prawo pisemnego wypowiedzenia niniejszej umowy </w:t>
      </w:r>
      <w:r w:rsidRPr="005746D7">
        <w:rPr>
          <w:rFonts w:asciiTheme="minorHAnsi" w:eastAsia="Times New Roman" w:hAnsiTheme="minorHAnsi"/>
          <w:b/>
          <w:sz w:val="24"/>
          <w:szCs w:val="24"/>
          <w:u w:val="single"/>
          <w:lang w:eastAsia="pl-PL"/>
        </w:rPr>
        <w:br/>
        <w:t>za 1-miesięcznym wypowiedzeniem ze skutkiem na koniec miesiąca kalendarzowego</w:t>
      </w:r>
      <w:r w:rsidR="005746D7" w:rsidRPr="005746D7">
        <w:rPr>
          <w:rFonts w:asciiTheme="minorHAnsi" w:eastAsia="Times New Roman" w:hAnsiTheme="minorHAnsi"/>
          <w:b/>
          <w:sz w:val="24"/>
          <w:szCs w:val="24"/>
          <w:u w:val="single"/>
          <w:lang w:eastAsia="pl-PL"/>
        </w:rPr>
        <w:t xml:space="preserve"> bez naliczania kar umownych</w:t>
      </w:r>
      <w:r w:rsidRPr="005746D7">
        <w:rPr>
          <w:rFonts w:asciiTheme="minorHAnsi" w:eastAsia="Times New Roman" w:hAnsiTheme="minorHAnsi"/>
          <w:b/>
          <w:sz w:val="24"/>
          <w:szCs w:val="24"/>
          <w:u w:val="single"/>
          <w:lang w:eastAsia="pl-PL"/>
        </w:rPr>
        <w:t>. Wypowiedzenie o którym mowa w zdaniu poprzednim należy złożyć na dane teleadresowe zawarte w niniejszej umowie.</w:t>
      </w:r>
      <w:bookmarkStart w:id="0" w:name="_GoBack"/>
      <w:bookmarkEnd w:id="0"/>
    </w:p>
    <w:p w14:paraId="7D0274F5" w14:textId="45817C2B" w:rsidR="00D64060" w:rsidRPr="00D64060" w:rsidRDefault="00DD493B" w:rsidP="007A035A">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b/>
          <w:kern w:val="1"/>
          <w:sz w:val="24"/>
          <w:szCs w:val="24"/>
          <w:lang w:eastAsia="pl-PL"/>
        </w:rPr>
        <w:t xml:space="preserve">                                                                      </w:t>
      </w:r>
      <w:r w:rsidR="00D64060" w:rsidRPr="00D64060">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6.</w:t>
      </w:r>
    </w:p>
    <w:p w14:paraId="41CF92B0" w14:textId="214B35FF" w:rsidR="00B91521" w:rsidRDefault="00D64060" w:rsidP="00305512">
      <w:pPr>
        <w:pStyle w:val="Akapitzlist"/>
        <w:widowControl w:val="0"/>
        <w:numPr>
          <w:ilvl w:val="0"/>
          <w:numId w:val="30"/>
        </w:numPr>
        <w:suppressAutoHyphens/>
        <w:spacing w:after="0"/>
        <w:jc w:val="both"/>
        <w:rPr>
          <w:rFonts w:asciiTheme="minorHAnsi" w:eastAsia="Andale Sans UI" w:hAnsiTheme="minorHAnsi"/>
          <w:kern w:val="1"/>
          <w:sz w:val="24"/>
          <w:szCs w:val="24"/>
          <w:lang w:eastAsia="pl-PL"/>
        </w:rPr>
      </w:pPr>
      <w:r w:rsidRPr="00305512">
        <w:rPr>
          <w:rFonts w:asciiTheme="minorHAnsi" w:eastAsia="Andale Sans UI" w:hAnsiTheme="minorHAnsi"/>
          <w:kern w:val="1"/>
          <w:sz w:val="24"/>
          <w:szCs w:val="24"/>
          <w:lang w:eastAsia="pl-PL"/>
        </w:rPr>
        <w:t xml:space="preserve">Wykonawca </w:t>
      </w:r>
      <w:r w:rsidR="00B91521">
        <w:rPr>
          <w:rFonts w:asciiTheme="minorHAnsi" w:eastAsia="Andale Sans UI" w:hAnsiTheme="minorHAnsi"/>
          <w:kern w:val="1"/>
          <w:sz w:val="24"/>
          <w:szCs w:val="24"/>
          <w:lang w:eastAsia="pl-PL"/>
        </w:rPr>
        <w:t>zobowiązany jest do zapłaty kar umownych w przypadku:</w:t>
      </w:r>
    </w:p>
    <w:p w14:paraId="3BD2B3BD" w14:textId="30647AB0" w:rsidR="00822913" w:rsidRDefault="00B91521" w:rsidP="00B91521">
      <w:pPr>
        <w:pStyle w:val="Akapitzlist"/>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a).  </w:t>
      </w:r>
      <w:r w:rsidR="001A17D1">
        <w:rPr>
          <w:rFonts w:asciiTheme="minorHAnsi" w:eastAsia="Andale Sans UI" w:hAnsiTheme="minorHAnsi"/>
          <w:kern w:val="1"/>
          <w:sz w:val="24"/>
          <w:szCs w:val="24"/>
          <w:lang w:eastAsia="pl-PL"/>
        </w:rPr>
        <w:t>opóźnienia</w:t>
      </w:r>
      <w:r>
        <w:rPr>
          <w:rFonts w:asciiTheme="minorHAnsi" w:eastAsia="Andale Sans UI" w:hAnsiTheme="minorHAnsi"/>
          <w:kern w:val="1"/>
          <w:sz w:val="24"/>
          <w:szCs w:val="24"/>
          <w:lang w:eastAsia="pl-PL"/>
        </w:rPr>
        <w:t xml:space="preserve"> w dostarczaniu towaru</w:t>
      </w:r>
      <w:r w:rsidR="00305512">
        <w:rPr>
          <w:rFonts w:asciiTheme="minorHAnsi" w:eastAsia="Andale Sans UI" w:hAnsiTheme="minorHAnsi"/>
          <w:kern w:val="1"/>
          <w:sz w:val="24"/>
          <w:szCs w:val="24"/>
          <w:lang w:eastAsia="pl-PL"/>
        </w:rPr>
        <w:t xml:space="preserve"> w wysokości </w:t>
      </w:r>
      <w:r w:rsidR="00634DA1">
        <w:rPr>
          <w:rFonts w:asciiTheme="minorHAnsi" w:eastAsia="Andale Sans UI" w:hAnsiTheme="minorHAnsi"/>
          <w:kern w:val="1"/>
          <w:sz w:val="24"/>
          <w:szCs w:val="24"/>
          <w:lang w:eastAsia="pl-PL"/>
        </w:rPr>
        <w:t>5</w:t>
      </w:r>
      <w:r w:rsidR="00D64060" w:rsidRPr="00305512">
        <w:rPr>
          <w:rFonts w:asciiTheme="minorHAnsi" w:eastAsia="Andale Sans UI" w:hAnsiTheme="minorHAnsi"/>
          <w:kern w:val="1"/>
          <w:sz w:val="24"/>
          <w:szCs w:val="24"/>
          <w:lang w:eastAsia="pl-PL"/>
        </w:rPr>
        <w:t xml:space="preserve">% wartości </w:t>
      </w:r>
      <w:r w:rsidR="00822913">
        <w:rPr>
          <w:rFonts w:asciiTheme="minorHAnsi" w:eastAsia="Andale Sans UI" w:hAnsiTheme="minorHAnsi"/>
          <w:kern w:val="1"/>
          <w:sz w:val="24"/>
          <w:szCs w:val="24"/>
          <w:lang w:eastAsia="pl-PL"/>
        </w:rPr>
        <w:t>brutto</w:t>
      </w:r>
      <w:r>
        <w:rPr>
          <w:rFonts w:asciiTheme="minorHAnsi" w:eastAsia="Andale Sans UI" w:hAnsiTheme="minorHAnsi"/>
          <w:kern w:val="1"/>
          <w:sz w:val="24"/>
          <w:szCs w:val="24"/>
          <w:lang w:eastAsia="pl-PL"/>
        </w:rPr>
        <w:t xml:space="preserve"> towaru </w:t>
      </w:r>
      <w:r>
        <w:rPr>
          <w:rFonts w:asciiTheme="minorHAnsi" w:eastAsia="Andale Sans UI" w:hAnsiTheme="minorHAnsi"/>
          <w:kern w:val="1"/>
          <w:sz w:val="24"/>
          <w:szCs w:val="24"/>
          <w:lang w:eastAsia="pl-PL"/>
        </w:rPr>
        <w:lastRenderedPageBreak/>
        <w:t>niedostarczonego w ustalonym terminie za każdy dzień zwłoki,</w:t>
      </w:r>
    </w:p>
    <w:p w14:paraId="624DE58B" w14:textId="5CD3C2C3" w:rsidR="00D64060" w:rsidRDefault="00B91521" w:rsidP="00B91521">
      <w:pPr>
        <w:pStyle w:val="Akapitzlist"/>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b) </w:t>
      </w:r>
      <w:r w:rsidR="001A17D1">
        <w:rPr>
          <w:rFonts w:asciiTheme="minorHAnsi" w:eastAsia="Andale Sans UI" w:hAnsiTheme="minorHAnsi"/>
          <w:kern w:val="1"/>
          <w:sz w:val="24"/>
          <w:szCs w:val="24"/>
          <w:lang w:eastAsia="pl-PL"/>
        </w:rPr>
        <w:t>opóźnienia</w:t>
      </w:r>
      <w:r>
        <w:rPr>
          <w:rFonts w:asciiTheme="minorHAnsi" w:eastAsia="Andale Sans UI" w:hAnsiTheme="minorHAnsi"/>
          <w:kern w:val="1"/>
          <w:sz w:val="24"/>
          <w:szCs w:val="24"/>
          <w:lang w:eastAsia="pl-PL"/>
        </w:rPr>
        <w:t xml:space="preserve"> w usunięciu stwierdzonych przez zamawiającego wad w wysokości </w:t>
      </w:r>
      <w:r w:rsidR="00634DA1">
        <w:rPr>
          <w:rFonts w:asciiTheme="minorHAnsi" w:eastAsia="Andale Sans UI" w:hAnsiTheme="minorHAnsi"/>
          <w:kern w:val="1"/>
          <w:sz w:val="24"/>
          <w:szCs w:val="24"/>
          <w:lang w:eastAsia="pl-PL"/>
        </w:rPr>
        <w:t>5</w:t>
      </w:r>
      <w:r>
        <w:rPr>
          <w:rFonts w:asciiTheme="minorHAnsi" w:eastAsia="Andale Sans UI" w:hAnsiTheme="minorHAnsi"/>
          <w:kern w:val="1"/>
          <w:sz w:val="24"/>
          <w:szCs w:val="24"/>
          <w:lang w:eastAsia="pl-PL"/>
        </w:rPr>
        <w:t xml:space="preserve"> % wartości brutto towarów wadliwych za każdy dzień zwłoki liczony od dnia wyznaczonego na usunięcie wad,</w:t>
      </w:r>
    </w:p>
    <w:p w14:paraId="40028FD8" w14:textId="7C0CE3B3" w:rsidR="00B91521" w:rsidRDefault="00B91521" w:rsidP="00B91521">
      <w:pPr>
        <w:pStyle w:val="Akapitzlist"/>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c) niewykonania zamówienia lub odstąpienia od umowy przez Zamawiającego z przyczyn leżących po stronie wykonawcy – w wysokości 10% wartości brutto nie zrealizowanej części umowy,</w:t>
      </w:r>
    </w:p>
    <w:p w14:paraId="2D3BD44D" w14:textId="4419E201" w:rsidR="00E86435" w:rsidRDefault="00E86435" w:rsidP="00E86435">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2.   W przypadku, gdy zastrzeżone kary umowne nie pokryją wartości poniesionej szkody, Zamawiający uprawniony będzie do dochodzenia odszkodowania na zasadach ogólnych.</w:t>
      </w:r>
    </w:p>
    <w:p w14:paraId="30001987" w14:textId="58720CFC" w:rsidR="00E86435" w:rsidRDefault="00E86435" w:rsidP="00E86435">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3. Zamawiający zastrzega sobie prawo pobierania kar umownych z wynagrodzenia należnego wykonawcy  z tytułu wykonywania niniejszej umowy.</w:t>
      </w:r>
    </w:p>
    <w:p w14:paraId="47AD1862" w14:textId="4268D9E5" w:rsidR="00802AAD" w:rsidRPr="00E16570" w:rsidRDefault="002A3D04" w:rsidP="00E16570">
      <w:pPr>
        <w:widowControl w:val="0"/>
        <w:suppressAutoHyphens/>
        <w:spacing w:after="0"/>
        <w:jc w:val="both"/>
        <w:rPr>
          <w:rFonts w:asciiTheme="minorHAnsi" w:eastAsia="Andale Sans UI" w:hAnsiTheme="minorHAnsi"/>
          <w:kern w:val="1"/>
          <w:sz w:val="24"/>
          <w:szCs w:val="24"/>
          <w:lang w:eastAsia="pl-PL"/>
        </w:rPr>
      </w:pPr>
      <w:r>
        <w:rPr>
          <w:rFonts w:asciiTheme="minorHAnsi" w:eastAsia="Andale Sans UI" w:hAnsiTheme="minorHAnsi"/>
          <w:kern w:val="1"/>
          <w:sz w:val="24"/>
          <w:szCs w:val="24"/>
          <w:lang w:eastAsia="pl-PL"/>
        </w:rPr>
        <w:t xml:space="preserve">    </w:t>
      </w:r>
    </w:p>
    <w:p w14:paraId="77AD6B12" w14:textId="24B66505" w:rsidR="002A3D04" w:rsidRPr="00E16570" w:rsidRDefault="00E16570" w:rsidP="00E16570">
      <w:pPr>
        <w:widowControl w:val="0"/>
        <w:suppressAutoHyphens/>
        <w:spacing w:after="0"/>
        <w:rPr>
          <w:rFonts w:asciiTheme="minorHAnsi" w:eastAsia="Andale Sans UI" w:hAnsiTheme="minorHAnsi"/>
          <w:b/>
          <w:kern w:val="1"/>
          <w:sz w:val="24"/>
          <w:szCs w:val="24"/>
          <w:lang w:eastAsia="pl-PL"/>
        </w:rPr>
      </w:pPr>
      <w:r>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 7</w:t>
      </w:r>
      <w:r w:rsidR="002A3D04">
        <w:rPr>
          <w:rFonts w:asciiTheme="minorHAnsi" w:eastAsia="Andale Sans UI" w:hAnsiTheme="minorHAnsi"/>
          <w:b/>
          <w:kern w:val="1"/>
          <w:sz w:val="24"/>
          <w:szCs w:val="24"/>
          <w:lang w:eastAsia="pl-PL"/>
        </w:rPr>
        <w:t>.</w:t>
      </w:r>
    </w:p>
    <w:p w14:paraId="41F0D205" w14:textId="77777777" w:rsidR="00D64060" w:rsidRDefault="00D64060" w:rsidP="005746D7">
      <w:pPr>
        <w:widowControl w:val="0"/>
        <w:suppressAutoHyphens/>
        <w:spacing w:after="0"/>
        <w:jc w:val="both"/>
        <w:rPr>
          <w:rFonts w:asciiTheme="minorHAnsi" w:eastAsia="Andale Sans UI" w:hAnsiTheme="minorHAnsi"/>
          <w:kern w:val="1"/>
          <w:sz w:val="24"/>
          <w:szCs w:val="24"/>
          <w:lang w:eastAsia="pl-PL"/>
        </w:rPr>
      </w:pPr>
      <w:r w:rsidRPr="00D64060">
        <w:rPr>
          <w:rFonts w:asciiTheme="minorHAnsi" w:eastAsia="Andale Sans UI" w:hAnsiTheme="minorHAnsi"/>
          <w:kern w:val="1"/>
          <w:sz w:val="24"/>
          <w:szCs w:val="24"/>
          <w:lang w:eastAsia="pl-PL"/>
        </w:rPr>
        <w:t>W kwestiach nieuregulowanych niniejsza umową, wiążące dla Wykonawcy są treść złożonej prz</w:t>
      </w:r>
      <w:r w:rsidR="00802AAD">
        <w:rPr>
          <w:rFonts w:asciiTheme="minorHAnsi" w:eastAsia="Andale Sans UI" w:hAnsiTheme="minorHAnsi"/>
          <w:kern w:val="1"/>
          <w:sz w:val="24"/>
          <w:szCs w:val="24"/>
          <w:lang w:eastAsia="pl-PL"/>
        </w:rPr>
        <w:t>ezeń oferty w toku postępowania</w:t>
      </w:r>
      <w:r w:rsidRPr="00D64060">
        <w:rPr>
          <w:rFonts w:asciiTheme="minorHAnsi" w:eastAsia="Andale Sans UI" w:hAnsiTheme="minorHAnsi"/>
          <w:kern w:val="1"/>
          <w:sz w:val="24"/>
          <w:szCs w:val="24"/>
          <w:lang w:eastAsia="pl-PL"/>
        </w:rPr>
        <w:t>, jak również wszelkie oświadczenia, zapewnienia i inne czynności prawne i faktyczne złożone lub dokonane przez Wykonawcę w toku postępowania, a ponadto zastosowanie znajdują przepisy  Kodeksu Cy</w:t>
      </w:r>
      <w:r w:rsidR="00802AAD">
        <w:rPr>
          <w:rFonts w:asciiTheme="minorHAnsi" w:eastAsia="Andale Sans UI" w:hAnsiTheme="minorHAnsi"/>
          <w:kern w:val="1"/>
          <w:sz w:val="24"/>
          <w:szCs w:val="24"/>
          <w:lang w:eastAsia="pl-PL"/>
        </w:rPr>
        <w:t xml:space="preserve">wilnego jeżeli przepisy ustawy </w:t>
      </w:r>
      <w:r w:rsidRPr="00D64060">
        <w:rPr>
          <w:rFonts w:asciiTheme="minorHAnsi" w:eastAsia="Andale Sans UI" w:hAnsiTheme="minorHAnsi"/>
          <w:kern w:val="1"/>
          <w:sz w:val="24"/>
          <w:szCs w:val="24"/>
          <w:lang w:eastAsia="pl-PL"/>
        </w:rPr>
        <w:t>Prawo zamówień publicznych nie stanowią inaczej.</w:t>
      </w:r>
    </w:p>
    <w:p w14:paraId="4EB5E59A" w14:textId="77777777" w:rsidR="00802AAD" w:rsidRDefault="00802AAD" w:rsidP="005746D7">
      <w:pPr>
        <w:widowControl w:val="0"/>
        <w:suppressAutoHyphens/>
        <w:spacing w:after="0"/>
        <w:jc w:val="both"/>
        <w:rPr>
          <w:rFonts w:asciiTheme="minorHAnsi" w:eastAsia="Andale Sans UI" w:hAnsiTheme="minorHAnsi"/>
          <w:kern w:val="1"/>
          <w:sz w:val="24"/>
          <w:szCs w:val="24"/>
          <w:lang w:eastAsia="pl-PL"/>
        </w:rPr>
      </w:pPr>
    </w:p>
    <w:p w14:paraId="33363257" w14:textId="52E1DA39" w:rsidR="00D64060" w:rsidRDefault="00802AAD" w:rsidP="005746D7">
      <w:pPr>
        <w:widowControl w:val="0"/>
        <w:suppressAutoHyphens/>
        <w:spacing w:after="0"/>
        <w:jc w:val="center"/>
        <w:rPr>
          <w:rFonts w:asciiTheme="minorHAnsi" w:eastAsia="Andale Sans UI" w:hAnsiTheme="minorHAnsi"/>
          <w:b/>
          <w:kern w:val="1"/>
          <w:sz w:val="24"/>
          <w:szCs w:val="24"/>
          <w:lang w:eastAsia="pl-PL"/>
        </w:rPr>
      </w:pPr>
      <w:r>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8.</w:t>
      </w:r>
    </w:p>
    <w:p w14:paraId="52CE1327" w14:textId="70591638" w:rsidR="00802AAD" w:rsidRDefault="00D64060" w:rsidP="005746D7">
      <w:pPr>
        <w:widowControl w:val="0"/>
        <w:suppressAutoHyphens/>
        <w:spacing w:after="0"/>
        <w:jc w:val="both"/>
        <w:rPr>
          <w:rFonts w:asciiTheme="minorHAnsi" w:eastAsia="Andale Sans UI" w:hAnsiTheme="minorHAnsi"/>
          <w:kern w:val="1"/>
          <w:sz w:val="24"/>
          <w:szCs w:val="24"/>
          <w:lang w:eastAsia="pl-PL"/>
        </w:rPr>
      </w:pPr>
      <w:r w:rsidRPr="00D64060">
        <w:rPr>
          <w:rFonts w:asciiTheme="minorHAnsi" w:eastAsia="Andale Sans UI" w:hAnsiTheme="minorHAnsi"/>
          <w:kern w:val="1"/>
          <w:sz w:val="24"/>
          <w:szCs w:val="24"/>
          <w:lang w:eastAsia="pl-PL"/>
        </w:rPr>
        <w:t>Strony zastrzegają, że dokonanie przez Wykonawcę przeniesienia wierzytelności przysługujących mu od Zamawiającego na osobę trzecią (przelew wierzytelności), może nastąpić pod rygorem nieważności wyłącznie za uprzednią, pisemną zgodą Zamawiającego.</w:t>
      </w:r>
    </w:p>
    <w:p w14:paraId="0D81E31B" w14:textId="121D2D05" w:rsidR="00D64060" w:rsidRPr="00E16570" w:rsidRDefault="00D64060" w:rsidP="00E16570">
      <w:pPr>
        <w:widowControl w:val="0"/>
        <w:suppressAutoHyphens/>
        <w:spacing w:after="0"/>
        <w:jc w:val="center"/>
        <w:rPr>
          <w:rFonts w:asciiTheme="minorHAnsi" w:eastAsia="Andale Sans UI" w:hAnsiTheme="minorHAnsi"/>
          <w:kern w:val="1"/>
          <w:sz w:val="24"/>
          <w:szCs w:val="24"/>
          <w:lang w:eastAsia="pl-PL"/>
        </w:rPr>
      </w:pPr>
      <w:r w:rsidRPr="00D64060">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9.</w:t>
      </w:r>
    </w:p>
    <w:p w14:paraId="4AF247AB" w14:textId="77777777" w:rsidR="00D64060" w:rsidRPr="00634DA1" w:rsidRDefault="00D64060" w:rsidP="00634DA1">
      <w:pPr>
        <w:widowControl w:val="0"/>
        <w:suppressAutoHyphens/>
        <w:spacing w:after="0"/>
        <w:jc w:val="both"/>
        <w:rPr>
          <w:rFonts w:asciiTheme="minorHAnsi" w:eastAsia="Andale Sans UI" w:hAnsiTheme="minorHAnsi"/>
          <w:kern w:val="1"/>
          <w:sz w:val="24"/>
          <w:szCs w:val="24"/>
          <w:lang w:eastAsia="pl-PL"/>
        </w:rPr>
      </w:pPr>
      <w:r w:rsidRPr="00634DA1">
        <w:rPr>
          <w:rFonts w:asciiTheme="minorHAnsi" w:eastAsia="Andale Sans UI" w:hAnsiTheme="minorHAnsi"/>
          <w:kern w:val="1"/>
          <w:sz w:val="24"/>
          <w:szCs w:val="24"/>
          <w:lang w:eastAsia="pl-PL"/>
        </w:rPr>
        <w:t>W przypadku nie dojścia do porozumienia, strony poddają spory do rozstrzygnięcia właściwym rzeczowo sądom powszechnym, właściwym miejscowo d</w:t>
      </w:r>
      <w:r w:rsidR="003E4B9A" w:rsidRPr="00634DA1">
        <w:rPr>
          <w:rFonts w:asciiTheme="minorHAnsi" w:eastAsia="Andale Sans UI" w:hAnsiTheme="minorHAnsi"/>
          <w:kern w:val="1"/>
          <w:sz w:val="24"/>
          <w:szCs w:val="24"/>
          <w:lang w:eastAsia="pl-PL"/>
        </w:rPr>
        <w:t>la Zamawiającego.</w:t>
      </w:r>
    </w:p>
    <w:p w14:paraId="4BB44230" w14:textId="77777777" w:rsidR="00802AAD" w:rsidRDefault="00802AAD" w:rsidP="005746D7">
      <w:pPr>
        <w:widowControl w:val="0"/>
        <w:suppressAutoHyphens/>
        <w:spacing w:after="0"/>
        <w:jc w:val="both"/>
        <w:rPr>
          <w:rFonts w:asciiTheme="minorHAnsi" w:eastAsia="Andale Sans UI" w:hAnsiTheme="minorHAnsi"/>
          <w:kern w:val="1"/>
          <w:sz w:val="24"/>
          <w:szCs w:val="24"/>
          <w:lang w:eastAsia="pl-PL"/>
        </w:rPr>
      </w:pPr>
    </w:p>
    <w:p w14:paraId="5D5C07D3" w14:textId="2D881208" w:rsidR="00D64060" w:rsidRPr="00D64060" w:rsidRDefault="00D64060" w:rsidP="005746D7">
      <w:pPr>
        <w:widowControl w:val="0"/>
        <w:suppressAutoHyphens/>
        <w:spacing w:after="0"/>
        <w:jc w:val="center"/>
        <w:rPr>
          <w:rFonts w:asciiTheme="minorHAnsi" w:eastAsia="Andale Sans UI" w:hAnsiTheme="minorHAnsi"/>
          <w:kern w:val="1"/>
          <w:sz w:val="24"/>
          <w:szCs w:val="24"/>
          <w:lang w:eastAsia="pl-PL"/>
        </w:rPr>
      </w:pPr>
      <w:r w:rsidRPr="00D64060">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10.</w:t>
      </w:r>
    </w:p>
    <w:p w14:paraId="0B4D2CE8" w14:textId="0454C15B" w:rsidR="00802AAD" w:rsidRDefault="00D64060" w:rsidP="005746D7">
      <w:pPr>
        <w:widowControl w:val="0"/>
        <w:suppressAutoHyphens/>
        <w:spacing w:after="0"/>
        <w:jc w:val="both"/>
        <w:rPr>
          <w:rFonts w:asciiTheme="minorHAnsi" w:eastAsia="Andale Sans UI" w:hAnsiTheme="minorHAnsi"/>
          <w:kern w:val="1"/>
          <w:sz w:val="24"/>
          <w:szCs w:val="24"/>
          <w:lang w:eastAsia="pl-PL"/>
        </w:rPr>
      </w:pPr>
      <w:r w:rsidRPr="00D64060">
        <w:rPr>
          <w:rFonts w:asciiTheme="minorHAnsi" w:eastAsia="Andale Sans UI" w:hAnsiTheme="minorHAnsi"/>
          <w:kern w:val="1"/>
          <w:sz w:val="24"/>
          <w:szCs w:val="24"/>
          <w:lang w:eastAsia="pl-PL"/>
        </w:rPr>
        <w:t>Wszelkie zmiany treści niniejszej umowy wymagają zachowania formy pisemnej pod rygorem nieważności.</w:t>
      </w:r>
    </w:p>
    <w:p w14:paraId="3450C936" w14:textId="428A7DCD" w:rsidR="000D5CDD" w:rsidRPr="00E16570" w:rsidRDefault="00D64060" w:rsidP="00E16570">
      <w:pPr>
        <w:widowControl w:val="0"/>
        <w:suppressAutoHyphens/>
        <w:spacing w:after="0"/>
        <w:jc w:val="center"/>
        <w:rPr>
          <w:rFonts w:asciiTheme="minorHAnsi" w:eastAsia="Andale Sans UI" w:hAnsiTheme="minorHAnsi"/>
          <w:b/>
          <w:kern w:val="1"/>
          <w:sz w:val="24"/>
          <w:szCs w:val="24"/>
          <w:lang w:eastAsia="pl-PL"/>
        </w:rPr>
      </w:pPr>
      <w:r w:rsidRPr="00D64060">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11.</w:t>
      </w:r>
    </w:p>
    <w:p w14:paraId="1A43DE8F" w14:textId="4B6B7532" w:rsidR="00D64060" w:rsidRDefault="00D64060" w:rsidP="005746D7">
      <w:pPr>
        <w:widowControl w:val="0"/>
        <w:suppressAutoHyphens/>
        <w:spacing w:after="0"/>
        <w:jc w:val="both"/>
        <w:rPr>
          <w:rFonts w:asciiTheme="minorHAnsi" w:eastAsia="Andale Sans UI" w:hAnsiTheme="minorHAnsi"/>
          <w:kern w:val="1"/>
          <w:sz w:val="24"/>
          <w:szCs w:val="24"/>
          <w:lang w:eastAsia="pl-PL"/>
        </w:rPr>
      </w:pPr>
      <w:r w:rsidRPr="00D64060">
        <w:rPr>
          <w:rFonts w:asciiTheme="minorHAnsi" w:eastAsia="Andale Sans UI" w:hAnsiTheme="minorHAnsi"/>
          <w:kern w:val="1"/>
          <w:sz w:val="24"/>
          <w:szCs w:val="24"/>
          <w:lang w:eastAsia="pl-PL"/>
        </w:rPr>
        <w:t xml:space="preserve">Umowa niniejsza </w:t>
      </w:r>
      <w:r w:rsidRPr="004367A6">
        <w:rPr>
          <w:rFonts w:asciiTheme="minorHAnsi" w:eastAsia="Andale Sans UI" w:hAnsiTheme="minorHAnsi"/>
          <w:kern w:val="1"/>
          <w:sz w:val="24"/>
          <w:szCs w:val="24"/>
          <w:lang w:eastAsia="pl-PL"/>
        </w:rPr>
        <w:t xml:space="preserve">obowiązuje </w:t>
      </w:r>
      <w:r w:rsidR="004367A6" w:rsidRPr="004367A6">
        <w:rPr>
          <w:rFonts w:asciiTheme="minorHAnsi" w:eastAsia="Andale Sans UI" w:hAnsiTheme="minorHAnsi"/>
          <w:kern w:val="1"/>
          <w:sz w:val="24"/>
          <w:szCs w:val="24"/>
          <w:lang w:eastAsia="pl-PL"/>
        </w:rPr>
        <w:t>12 m-cy od dnia jej podpisania</w:t>
      </w:r>
      <w:r w:rsidR="004367A6">
        <w:rPr>
          <w:rFonts w:asciiTheme="minorHAnsi" w:eastAsia="Andale Sans UI" w:hAnsiTheme="minorHAnsi"/>
          <w:b/>
          <w:kern w:val="1"/>
          <w:sz w:val="24"/>
          <w:szCs w:val="24"/>
          <w:lang w:eastAsia="pl-PL"/>
        </w:rPr>
        <w:t>.</w:t>
      </w:r>
    </w:p>
    <w:p w14:paraId="38BDC16E" w14:textId="77777777" w:rsidR="00802AAD" w:rsidRDefault="00802AAD" w:rsidP="005746D7">
      <w:pPr>
        <w:widowControl w:val="0"/>
        <w:suppressAutoHyphens/>
        <w:spacing w:after="0"/>
        <w:jc w:val="both"/>
        <w:rPr>
          <w:rFonts w:asciiTheme="minorHAnsi" w:eastAsia="Andale Sans UI" w:hAnsiTheme="minorHAnsi"/>
          <w:kern w:val="1"/>
          <w:sz w:val="24"/>
          <w:szCs w:val="24"/>
          <w:lang w:eastAsia="pl-PL"/>
        </w:rPr>
      </w:pPr>
    </w:p>
    <w:p w14:paraId="62B27C9D" w14:textId="3B8C51DE" w:rsidR="00DD493B" w:rsidRPr="00802AAD" w:rsidRDefault="00802AAD" w:rsidP="005746D7">
      <w:pPr>
        <w:widowControl w:val="0"/>
        <w:suppressAutoHyphens/>
        <w:spacing w:after="0"/>
        <w:jc w:val="center"/>
        <w:rPr>
          <w:rFonts w:asciiTheme="minorHAnsi" w:eastAsia="Andale Sans UI" w:hAnsiTheme="minorHAnsi"/>
          <w:b/>
          <w:kern w:val="1"/>
          <w:sz w:val="24"/>
          <w:szCs w:val="24"/>
          <w:lang w:eastAsia="pl-PL"/>
        </w:rPr>
      </w:pPr>
      <w:r>
        <w:rPr>
          <w:rFonts w:asciiTheme="minorHAnsi" w:eastAsia="Andale Sans UI" w:hAnsiTheme="minorHAnsi"/>
          <w:b/>
          <w:kern w:val="1"/>
          <w:sz w:val="24"/>
          <w:szCs w:val="24"/>
          <w:lang w:eastAsia="pl-PL"/>
        </w:rPr>
        <w:t xml:space="preserve">§ </w:t>
      </w:r>
      <w:r w:rsidR="00634DA1">
        <w:rPr>
          <w:rFonts w:asciiTheme="minorHAnsi" w:eastAsia="Andale Sans UI" w:hAnsiTheme="minorHAnsi"/>
          <w:b/>
          <w:kern w:val="1"/>
          <w:sz w:val="24"/>
          <w:szCs w:val="24"/>
          <w:lang w:eastAsia="pl-PL"/>
        </w:rPr>
        <w:t>12.</w:t>
      </w:r>
    </w:p>
    <w:p w14:paraId="74638333" w14:textId="77777777" w:rsidR="00D64060" w:rsidRPr="00D64060" w:rsidRDefault="00D64060" w:rsidP="005746D7">
      <w:pPr>
        <w:widowControl w:val="0"/>
        <w:suppressAutoHyphens/>
        <w:spacing w:after="0"/>
        <w:jc w:val="both"/>
        <w:rPr>
          <w:rFonts w:asciiTheme="minorHAnsi" w:eastAsia="Andale Sans UI" w:hAnsiTheme="minorHAnsi"/>
          <w:kern w:val="1"/>
          <w:sz w:val="24"/>
          <w:szCs w:val="24"/>
          <w:lang w:eastAsia="pl-PL"/>
        </w:rPr>
      </w:pPr>
      <w:r w:rsidRPr="00D64060">
        <w:rPr>
          <w:rFonts w:asciiTheme="minorHAnsi" w:eastAsia="Andale Sans UI" w:hAnsiTheme="minorHAnsi"/>
          <w:kern w:val="1"/>
          <w:sz w:val="24"/>
          <w:szCs w:val="24"/>
          <w:lang w:eastAsia="pl-PL"/>
        </w:rPr>
        <w:t xml:space="preserve">Umowę sporządzono w dwóch jednobrzmiących egzemplarzach, </w:t>
      </w:r>
      <w:r w:rsidR="002147D7">
        <w:rPr>
          <w:rFonts w:asciiTheme="minorHAnsi" w:eastAsia="Andale Sans UI" w:hAnsiTheme="minorHAnsi"/>
          <w:kern w:val="1"/>
          <w:sz w:val="24"/>
          <w:szCs w:val="24"/>
          <w:lang w:eastAsia="pl-PL"/>
        </w:rPr>
        <w:t xml:space="preserve">po jednym </w:t>
      </w:r>
      <w:r w:rsidR="00330FA3">
        <w:rPr>
          <w:rFonts w:asciiTheme="minorHAnsi" w:eastAsia="Andale Sans UI" w:hAnsiTheme="minorHAnsi"/>
          <w:kern w:val="1"/>
          <w:sz w:val="24"/>
          <w:szCs w:val="24"/>
          <w:lang w:eastAsia="pl-PL"/>
        </w:rPr>
        <w:br/>
      </w:r>
      <w:r w:rsidR="002147D7">
        <w:rPr>
          <w:rFonts w:asciiTheme="minorHAnsi" w:eastAsia="Andale Sans UI" w:hAnsiTheme="minorHAnsi"/>
          <w:kern w:val="1"/>
          <w:sz w:val="24"/>
          <w:szCs w:val="24"/>
          <w:lang w:eastAsia="pl-PL"/>
        </w:rPr>
        <w:t>dla Wykonawcy oraz</w:t>
      </w:r>
      <w:r w:rsidRPr="00D64060">
        <w:rPr>
          <w:rFonts w:asciiTheme="minorHAnsi" w:eastAsia="Andale Sans UI" w:hAnsiTheme="minorHAnsi"/>
          <w:kern w:val="1"/>
          <w:sz w:val="24"/>
          <w:szCs w:val="24"/>
          <w:lang w:eastAsia="pl-PL"/>
        </w:rPr>
        <w:t xml:space="preserve"> dla Zamawiającego.</w:t>
      </w:r>
    </w:p>
    <w:p w14:paraId="48A62280" w14:textId="77777777" w:rsidR="001C01A8" w:rsidRDefault="001C01A8" w:rsidP="005262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beforeAutospacing="1" w:after="100" w:afterAutospacing="1"/>
        <w:rPr>
          <w:rFonts w:asciiTheme="minorHAnsi" w:hAnsiTheme="minorHAnsi" w:cstheme="minorHAnsi"/>
          <w:b/>
        </w:rPr>
      </w:pPr>
    </w:p>
    <w:p w14:paraId="28865827" w14:textId="77777777" w:rsidR="002E3D97" w:rsidRPr="00E07FAF" w:rsidRDefault="002E3D97" w:rsidP="005746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beforeAutospacing="1" w:after="100" w:afterAutospacing="1"/>
        <w:ind w:left="360"/>
        <w:rPr>
          <w:rFonts w:asciiTheme="minorHAnsi" w:hAnsiTheme="minorHAnsi" w:cstheme="minorHAnsi"/>
        </w:rPr>
      </w:pPr>
      <w:r w:rsidRPr="00E07FAF">
        <w:rPr>
          <w:rFonts w:asciiTheme="minorHAnsi" w:hAnsiTheme="minorHAnsi" w:cstheme="minorHAnsi"/>
          <w:b/>
        </w:rPr>
        <w:t xml:space="preserve">ZAMAWIAJĄCY </w:t>
      </w:r>
      <w:r w:rsidRPr="00E07FAF">
        <w:rPr>
          <w:rFonts w:asciiTheme="minorHAnsi" w:hAnsiTheme="minorHAnsi" w:cstheme="minorHAnsi"/>
          <w:b/>
        </w:rPr>
        <w:tab/>
      </w:r>
      <w:r w:rsidRPr="00E07FAF">
        <w:rPr>
          <w:rFonts w:asciiTheme="minorHAnsi" w:hAnsiTheme="minorHAnsi" w:cstheme="minorHAnsi"/>
          <w:b/>
        </w:rPr>
        <w:tab/>
      </w:r>
      <w:r w:rsidRPr="00E07FAF">
        <w:rPr>
          <w:rFonts w:asciiTheme="minorHAnsi" w:hAnsiTheme="minorHAnsi" w:cstheme="minorHAnsi"/>
          <w:b/>
        </w:rPr>
        <w:tab/>
      </w:r>
      <w:r w:rsidRPr="00E07FAF">
        <w:rPr>
          <w:rFonts w:asciiTheme="minorHAnsi" w:hAnsiTheme="minorHAnsi" w:cstheme="minorHAnsi"/>
          <w:b/>
        </w:rPr>
        <w:tab/>
      </w:r>
      <w:r w:rsidRPr="00E07FAF">
        <w:rPr>
          <w:rFonts w:asciiTheme="minorHAnsi" w:hAnsiTheme="minorHAnsi" w:cstheme="minorHAnsi"/>
          <w:b/>
        </w:rPr>
        <w:tab/>
      </w:r>
      <w:r w:rsidRPr="00E07FAF">
        <w:rPr>
          <w:rFonts w:asciiTheme="minorHAnsi" w:hAnsiTheme="minorHAnsi" w:cstheme="minorHAnsi"/>
          <w:b/>
        </w:rPr>
        <w:tab/>
      </w:r>
      <w:r w:rsidRPr="00E07FAF">
        <w:rPr>
          <w:rFonts w:asciiTheme="minorHAnsi" w:hAnsiTheme="minorHAnsi" w:cstheme="minorHAnsi"/>
          <w:b/>
        </w:rPr>
        <w:tab/>
        <w:t xml:space="preserve">           WYKONAWCA</w:t>
      </w:r>
    </w:p>
    <w:p w14:paraId="44F086DE" w14:textId="77777777" w:rsidR="00A363FA" w:rsidRPr="00E210EA" w:rsidRDefault="00A363FA" w:rsidP="005746D7">
      <w:pPr>
        <w:pStyle w:val="Standard"/>
        <w:spacing w:after="200" w:line="276" w:lineRule="auto"/>
        <w:rPr>
          <w:rFonts w:asciiTheme="minorHAnsi" w:hAnsiTheme="minorHAnsi" w:cstheme="minorHAnsi"/>
          <w:sz w:val="24"/>
          <w:szCs w:val="24"/>
          <w:lang w:val="en-US"/>
        </w:rPr>
      </w:pPr>
    </w:p>
    <w:sectPr w:rsidR="00A363FA" w:rsidRPr="00E210EA"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0C9BD" w14:textId="77777777" w:rsidR="001B449F" w:rsidRDefault="001B449F" w:rsidP="003C197C">
      <w:pPr>
        <w:spacing w:after="0" w:line="240" w:lineRule="auto"/>
      </w:pPr>
      <w:r>
        <w:separator/>
      </w:r>
    </w:p>
  </w:endnote>
  <w:endnote w:type="continuationSeparator" w:id="0">
    <w:p w14:paraId="3E7D7A3C" w14:textId="77777777" w:rsidR="001B449F" w:rsidRDefault="001B449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DEC3" w14:textId="77777777" w:rsidR="008915DA" w:rsidRDefault="00902007">
    <w:pPr>
      <w:pStyle w:val="Stopka"/>
      <w:jc w:val="center"/>
    </w:pPr>
    <w:r>
      <w:fldChar w:fldCharType="begin"/>
    </w:r>
    <w:r w:rsidR="008915DA">
      <w:instrText xml:space="preserve"> PAGE   \* MERGEFORMAT </w:instrText>
    </w:r>
    <w:r>
      <w:fldChar w:fldCharType="separate"/>
    </w:r>
    <w:r w:rsidR="001A17D1">
      <w:rPr>
        <w:noProof/>
      </w:rPr>
      <w:t>7</w:t>
    </w:r>
    <w:r>
      <w:rPr>
        <w:noProof/>
      </w:rPr>
      <w:fldChar w:fldCharType="end"/>
    </w:r>
  </w:p>
  <w:p w14:paraId="4573CEDC" w14:textId="77777777"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423C" w14:textId="77777777" w:rsidR="001B449F" w:rsidRDefault="001B449F" w:rsidP="003C197C">
      <w:pPr>
        <w:spacing w:after="0" w:line="240" w:lineRule="auto"/>
      </w:pPr>
      <w:r>
        <w:separator/>
      </w:r>
    </w:p>
  </w:footnote>
  <w:footnote w:type="continuationSeparator" w:id="0">
    <w:p w14:paraId="13765766" w14:textId="77777777" w:rsidR="001B449F" w:rsidRDefault="001B449F"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2F98" w14:textId="77777777"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1B3E4BC2" w14:textId="77777777" w:rsidTr="000165A7">
      <w:tc>
        <w:tcPr>
          <w:tcW w:w="3281" w:type="dxa"/>
          <w:shd w:val="clear" w:color="auto" w:fill="auto"/>
        </w:tcPr>
        <w:p w14:paraId="7E4852FF" w14:textId="77777777" w:rsidR="008915DA" w:rsidRDefault="0012574F" w:rsidP="000165A7">
          <w:pPr>
            <w:pStyle w:val="Nagwek"/>
            <w:tabs>
              <w:tab w:val="left" w:pos="3900"/>
            </w:tabs>
          </w:pPr>
          <w:r>
            <w:rPr>
              <w:noProof/>
              <w:lang w:eastAsia="pl-PL"/>
            </w:rPr>
            <w:drawing>
              <wp:inline distT="0" distB="0" distL="0" distR="0" wp14:anchorId="2D06AAA8" wp14:editId="73CDB157">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37A4ECE9" w14:textId="77777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4D216C41" w14:textId="77777777"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1642C9A4" w14:textId="77777777"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3FED0747"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22831"/>
    <w:multiLevelType w:val="singleLevel"/>
    <w:tmpl w:val="3572CBB0"/>
    <w:lvl w:ilvl="0">
      <w:start w:val="2"/>
      <w:numFmt w:val="decimal"/>
      <w:lvlText w:val="%1."/>
      <w:legacy w:legacy="1" w:legacySpace="0" w:legacyIndent="360"/>
      <w:lvlJc w:val="left"/>
      <w:pPr>
        <w:ind w:left="360" w:hanging="360"/>
      </w:pPr>
    </w:lvl>
  </w:abstractNum>
  <w:abstractNum w:abstractNumId="2" w15:restartNumberingAfterBreak="0">
    <w:nsid w:val="04387BAD"/>
    <w:multiLevelType w:val="hybridMultilevel"/>
    <w:tmpl w:val="525E7240"/>
    <w:lvl w:ilvl="0" w:tplc="9B5EE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32D13"/>
    <w:multiLevelType w:val="multilevel"/>
    <w:tmpl w:val="E6B43036"/>
    <w:styleLink w:val="WWNum2"/>
    <w:lvl w:ilvl="0">
      <w:start w:val="1"/>
      <w:numFmt w:val="decimal"/>
      <w:lvlText w:val="%1."/>
      <w:lvlJc w:val="left"/>
      <w:rPr>
        <w:rFonts w:asciiTheme="minorHAnsi" w:eastAsia="Lucida Sans Unicode" w:hAnsiTheme="minorHAnsi"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6B0571"/>
    <w:multiLevelType w:val="hybridMultilevel"/>
    <w:tmpl w:val="5A4453FC"/>
    <w:lvl w:ilvl="0" w:tplc="68F4D7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958BF"/>
    <w:multiLevelType w:val="hybridMultilevel"/>
    <w:tmpl w:val="103E5882"/>
    <w:lvl w:ilvl="0" w:tplc="13A2895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EF16ADC"/>
    <w:multiLevelType w:val="hybridMultilevel"/>
    <w:tmpl w:val="91724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004C3"/>
    <w:multiLevelType w:val="hybridMultilevel"/>
    <w:tmpl w:val="899C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A0356"/>
    <w:multiLevelType w:val="hybridMultilevel"/>
    <w:tmpl w:val="8FCACDC0"/>
    <w:lvl w:ilvl="0" w:tplc="C4EC3CCE">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9FD38B0"/>
    <w:multiLevelType w:val="hybridMultilevel"/>
    <w:tmpl w:val="AB520C0E"/>
    <w:lvl w:ilvl="0" w:tplc="10FC14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CC09D8"/>
    <w:multiLevelType w:val="hybridMultilevel"/>
    <w:tmpl w:val="2EE2226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80A5A"/>
    <w:multiLevelType w:val="hybridMultilevel"/>
    <w:tmpl w:val="313C5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D6A1C"/>
    <w:multiLevelType w:val="hybridMultilevel"/>
    <w:tmpl w:val="08C4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74ED9"/>
    <w:multiLevelType w:val="hybridMultilevel"/>
    <w:tmpl w:val="07860212"/>
    <w:lvl w:ilvl="0" w:tplc="95B47E4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02C7006"/>
    <w:multiLevelType w:val="hybridMultilevel"/>
    <w:tmpl w:val="D46CE0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1D658FE"/>
    <w:multiLevelType w:val="hybridMultilevel"/>
    <w:tmpl w:val="B61CE21A"/>
    <w:lvl w:ilvl="0" w:tplc="2E840AC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3AC46B3"/>
    <w:multiLevelType w:val="hybridMultilevel"/>
    <w:tmpl w:val="3DB833B2"/>
    <w:lvl w:ilvl="0" w:tplc="DF7AF7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F4143F"/>
    <w:multiLevelType w:val="hybridMultilevel"/>
    <w:tmpl w:val="5E82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D2FFA"/>
    <w:multiLevelType w:val="hybridMultilevel"/>
    <w:tmpl w:val="E39435F6"/>
    <w:lvl w:ilvl="0" w:tplc="54B89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345265"/>
    <w:multiLevelType w:val="hybridMultilevel"/>
    <w:tmpl w:val="04DA879A"/>
    <w:lvl w:ilvl="0" w:tplc="16D67D6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466846FA"/>
    <w:multiLevelType w:val="hybridMultilevel"/>
    <w:tmpl w:val="EB64F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B00B25"/>
    <w:multiLevelType w:val="hybridMultilevel"/>
    <w:tmpl w:val="96026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34BC7"/>
    <w:multiLevelType w:val="hybridMultilevel"/>
    <w:tmpl w:val="28BC08B0"/>
    <w:lvl w:ilvl="0" w:tplc="0E260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F67A94"/>
    <w:multiLevelType w:val="hybridMultilevel"/>
    <w:tmpl w:val="B8F8917E"/>
    <w:lvl w:ilvl="0" w:tplc="4030C69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15:restartNumberingAfterBreak="0">
    <w:nsid w:val="5EBC23DA"/>
    <w:multiLevelType w:val="hybridMultilevel"/>
    <w:tmpl w:val="0B202216"/>
    <w:lvl w:ilvl="0" w:tplc="FB8025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7656F4"/>
    <w:multiLevelType w:val="hybridMultilevel"/>
    <w:tmpl w:val="67A22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16B8C"/>
    <w:multiLevelType w:val="hybridMultilevel"/>
    <w:tmpl w:val="CBE830B4"/>
    <w:lvl w:ilvl="0" w:tplc="E93ADE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E697E30"/>
    <w:multiLevelType w:val="hybridMultilevel"/>
    <w:tmpl w:val="AA504F68"/>
    <w:lvl w:ilvl="0" w:tplc="E0DAB920">
      <w:start w:val="1"/>
      <w:numFmt w:val="decimal"/>
      <w:lvlText w:val="%1."/>
      <w:lvlJc w:val="left"/>
      <w:pPr>
        <w:ind w:left="720" w:hanging="360"/>
      </w:pPr>
      <w:rPr>
        <w:b w:val="0"/>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055D93"/>
    <w:multiLevelType w:val="singleLevel"/>
    <w:tmpl w:val="04150011"/>
    <w:lvl w:ilvl="0">
      <w:start w:val="1"/>
      <w:numFmt w:val="decimal"/>
      <w:lvlText w:val="%1)"/>
      <w:lvlJc w:val="left"/>
      <w:pPr>
        <w:tabs>
          <w:tab w:val="num" w:pos="360"/>
        </w:tabs>
        <w:ind w:left="360" w:hanging="360"/>
      </w:pPr>
      <w:rPr>
        <w:rFonts w:hint="default"/>
      </w:rPr>
    </w:lvl>
  </w:abstractNum>
  <w:abstractNum w:abstractNumId="30" w15:restartNumberingAfterBreak="0">
    <w:nsid w:val="774A205B"/>
    <w:multiLevelType w:val="hybridMultilevel"/>
    <w:tmpl w:val="45B83AF0"/>
    <w:lvl w:ilvl="0" w:tplc="8BF0DE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F584A"/>
    <w:multiLevelType w:val="hybridMultilevel"/>
    <w:tmpl w:val="C2944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16664"/>
    <w:multiLevelType w:val="hybridMultilevel"/>
    <w:tmpl w:val="E94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043FE"/>
    <w:multiLevelType w:val="hybridMultilevel"/>
    <w:tmpl w:val="71AAF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9"/>
  </w:num>
  <w:num w:numId="4">
    <w:abstractNumId w:val="10"/>
  </w:num>
  <w:num w:numId="5">
    <w:abstractNumId w:val="8"/>
  </w:num>
  <w:num w:numId="6">
    <w:abstractNumId w:val="0"/>
  </w:num>
  <w:num w:numId="7">
    <w:abstractNumId w:val="2"/>
  </w:num>
  <w:num w:numId="8">
    <w:abstractNumId w:val="17"/>
  </w:num>
  <w:num w:numId="9">
    <w:abstractNumId w:val="32"/>
  </w:num>
  <w:num w:numId="10">
    <w:abstractNumId w:val="25"/>
  </w:num>
  <w:num w:numId="11">
    <w:abstractNumId w:val="30"/>
  </w:num>
  <w:num w:numId="12">
    <w:abstractNumId w:val="33"/>
  </w:num>
  <w:num w:numId="13">
    <w:abstractNumId w:val="18"/>
  </w:num>
  <w:num w:numId="14">
    <w:abstractNumId w:val="9"/>
  </w:num>
  <w:num w:numId="15">
    <w:abstractNumId w:val="15"/>
  </w:num>
  <w:num w:numId="16">
    <w:abstractNumId w:val="27"/>
  </w:num>
  <w:num w:numId="17">
    <w:abstractNumId w:val="20"/>
  </w:num>
  <w:num w:numId="18">
    <w:abstractNumId w:val="14"/>
  </w:num>
  <w:num w:numId="19">
    <w:abstractNumId w:val="19"/>
  </w:num>
  <w:num w:numId="20">
    <w:abstractNumId w:val="24"/>
  </w:num>
  <w:num w:numId="21">
    <w:abstractNumId w:val="12"/>
  </w:num>
  <w:num w:numId="22">
    <w:abstractNumId w:val="31"/>
  </w:num>
  <w:num w:numId="23">
    <w:abstractNumId w:val="21"/>
  </w:num>
  <w:num w:numId="24">
    <w:abstractNumId w:val="11"/>
  </w:num>
  <w:num w:numId="25">
    <w:abstractNumId w:val="22"/>
  </w:num>
  <w:num w:numId="26">
    <w:abstractNumId w:val="4"/>
  </w:num>
  <w:num w:numId="27">
    <w:abstractNumId w:val="13"/>
  </w:num>
  <w:num w:numId="28">
    <w:abstractNumId w:val="16"/>
  </w:num>
  <w:num w:numId="29">
    <w:abstractNumId w:val="5"/>
  </w:num>
  <w:num w:numId="30">
    <w:abstractNumId w:val="6"/>
  </w:num>
  <w:num w:numId="31">
    <w:abstractNumId w:val="26"/>
  </w:num>
  <w:num w:numId="32">
    <w:abstractNumId w:val="7"/>
  </w:num>
  <w:num w:numId="33">
    <w:abstractNumId w:val="2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C197C"/>
    <w:rsid w:val="0000442C"/>
    <w:rsid w:val="0001000C"/>
    <w:rsid w:val="0001525A"/>
    <w:rsid w:val="000165A7"/>
    <w:rsid w:val="00021141"/>
    <w:rsid w:val="00021C27"/>
    <w:rsid w:val="00021C51"/>
    <w:rsid w:val="00031FF1"/>
    <w:rsid w:val="00033C3D"/>
    <w:rsid w:val="00035F6B"/>
    <w:rsid w:val="00040255"/>
    <w:rsid w:val="00042E6D"/>
    <w:rsid w:val="0005104B"/>
    <w:rsid w:val="00051C08"/>
    <w:rsid w:val="00052FA8"/>
    <w:rsid w:val="00054992"/>
    <w:rsid w:val="00056CB3"/>
    <w:rsid w:val="000573B6"/>
    <w:rsid w:val="00067EFD"/>
    <w:rsid w:val="00071704"/>
    <w:rsid w:val="000847C3"/>
    <w:rsid w:val="00087E63"/>
    <w:rsid w:val="000913D9"/>
    <w:rsid w:val="000A4F13"/>
    <w:rsid w:val="000B569C"/>
    <w:rsid w:val="000C2B1B"/>
    <w:rsid w:val="000D5CDD"/>
    <w:rsid w:val="000F1E31"/>
    <w:rsid w:val="001011C8"/>
    <w:rsid w:val="00125295"/>
    <w:rsid w:val="0012574F"/>
    <w:rsid w:val="00135F85"/>
    <w:rsid w:val="001452DE"/>
    <w:rsid w:val="00151B61"/>
    <w:rsid w:val="0017011F"/>
    <w:rsid w:val="001770B4"/>
    <w:rsid w:val="0019292D"/>
    <w:rsid w:val="001A17D1"/>
    <w:rsid w:val="001A2D91"/>
    <w:rsid w:val="001B02E5"/>
    <w:rsid w:val="001B449F"/>
    <w:rsid w:val="001C01A8"/>
    <w:rsid w:val="001D0732"/>
    <w:rsid w:val="001D53C3"/>
    <w:rsid w:val="001E04B9"/>
    <w:rsid w:val="001F7F33"/>
    <w:rsid w:val="00201A8E"/>
    <w:rsid w:val="00203F90"/>
    <w:rsid w:val="002147D7"/>
    <w:rsid w:val="002173E3"/>
    <w:rsid w:val="00222C01"/>
    <w:rsid w:val="00231E4A"/>
    <w:rsid w:val="00240649"/>
    <w:rsid w:val="0024697B"/>
    <w:rsid w:val="002541CD"/>
    <w:rsid w:val="00255A3B"/>
    <w:rsid w:val="002610EC"/>
    <w:rsid w:val="00263A22"/>
    <w:rsid w:val="00267B5D"/>
    <w:rsid w:val="00272329"/>
    <w:rsid w:val="00275E6F"/>
    <w:rsid w:val="002816A3"/>
    <w:rsid w:val="00281BCB"/>
    <w:rsid w:val="00287942"/>
    <w:rsid w:val="00297B7E"/>
    <w:rsid w:val="002A3D04"/>
    <w:rsid w:val="002A42F5"/>
    <w:rsid w:val="002B3EA3"/>
    <w:rsid w:val="002B45DE"/>
    <w:rsid w:val="002C393D"/>
    <w:rsid w:val="002D2CCA"/>
    <w:rsid w:val="002D5D8F"/>
    <w:rsid w:val="002D6A27"/>
    <w:rsid w:val="002D71C3"/>
    <w:rsid w:val="002E3D97"/>
    <w:rsid w:val="002E479B"/>
    <w:rsid w:val="002E7D04"/>
    <w:rsid w:val="003006AC"/>
    <w:rsid w:val="00302F0B"/>
    <w:rsid w:val="00305512"/>
    <w:rsid w:val="00306AFD"/>
    <w:rsid w:val="0031670E"/>
    <w:rsid w:val="00330FA3"/>
    <w:rsid w:val="00354BF4"/>
    <w:rsid w:val="003628F1"/>
    <w:rsid w:val="00362CCE"/>
    <w:rsid w:val="00366172"/>
    <w:rsid w:val="00385C4E"/>
    <w:rsid w:val="003A1038"/>
    <w:rsid w:val="003A6B9F"/>
    <w:rsid w:val="003C197C"/>
    <w:rsid w:val="003C6B8E"/>
    <w:rsid w:val="003D35FF"/>
    <w:rsid w:val="003E14D8"/>
    <w:rsid w:val="003E4B9A"/>
    <w:rsid w:val="003F2E45"/>
    <w:rsid w:val="0040385E"/>
    <w:rsid w:val="00405553"/>
    <w:rsid w:val="00411C53"/>
    <w:rsid w:val="0041357A"/>
    <w:rsid w:val="004266EA"/>
    <w:rsid w:val="004367A6"/>
    <w:rsid w:val="004551C0"/>
    <w:rsid w:val="00460A33"/>
    <w:rsid w:val="00461824"/>
    <w:rsid w:val="00471FCC"/>
    <w:rsid w:val="004805D3"/>
    <w:rsid w:val="004A3EC1"/>
    <w:rsid w:val="004B445D"/>
    <w:rsid w:val="004D1F25"/>
    <w:rsid w:val="004D7C15"/>
    <w:rsid w:val="004E14FD"/>
    <w:rsid w:val="004E6BA0"/>
    <w:rsid w:val="0050477A"/>
    <w:rsid w:val="00517F35"/>
    <w:rsid w:val="00526250"/>
    <w:rsid w:val="0052744D"/>
    <w:rsid w:val="00533127"/>
    <w:rsid w:val="00561461"/>
    <w:rsid w:val="00567C51"/>
    <w:rsid w:val="005746D7"/>
    <w:rsid w:val="00574FB9"/>
    <w:rsid w:val="005766B3"/>
    <w:rsid w:val="00580272"/>
    <w:rsid w:val="00582714"/>
    <w:rsid w:val="00584FAE"/>
    <w:rsid w:val="00586897"/>
    <w:rsid w:val="005A0F1B"/>
    <w:rsid w:val="005B49DE"/>
    <w:rsid w:val="005E1381"/>
    <w:rsid w:val="005E4F18"/>
    <w:rsid w:val="00600F5E"/>
    <w:rsid w:val="0060399C"/>
    <w:rsid w:val="00616ACC"/>
    <w:rsid w:val="00623C1C"/>
    <w:rsid w:val="00634DA1"/>
    <w:rsid w:val="006367F1"/>
    <w:rsid w:val="006530BA"/>
    <w:rsid w:val="00670AAE"/>
    <w:rsid w:val="00672B93"/>
    <w:rsid w:val="00674ECC"/>
    <w:rsid w:val="006A6B90"/>
    <w:rsid w:val="006B0E3C"/>
    <w:rsid w:val="006C5144"/>
    <w:rsid w:val="006C56E9"/>
    <w:rsid w:val="006D4008"/>
    <w:rsid w:val="006D6D2A"/>
    <w:rsid w:val="006D7C40"/>
    <w:rsid w:val="006F69F2"/>
    <w:rsid w:val="00703258"/>
    <w:rsid w:val="0070730D"/>
    <w:rsid w:val="00721E45"/>
    <w:rsid w:val="00730215"/>
    <w:rsid w:val="00733549"/>
    <w:rsid w:val="007363CE"/>
    <w:rsid w:val="00740167"/>
    <w:rsid w:val="007402B2"/>
    <w:rsid w:val="007535A4"/>
    <w:rsid w:val="00760A80"/>
    <w:rsid w:val="00764B01"/>
    <w:rsid w:val="0077543F"/>
    <w:rsid w:val="00783E15"/>
    <w:rsid w:val="00783F70"/>
    <w:rsid w:val="00785D07"/>
    <w:rsid w:val="00797383"/>
    <w:rsid w:val="007A035A"/>
    <w:rsid w:val="007A16D2"/>
    <w:rsid w:val="007C296C"/>
    <w:rsid w:val="007C7885"/>
    <w:rsid w:val="007D0F27"/>
    <w:rsid w:val="007D2970"/>
    <w:rsid w:val="007F61AF"/>
    <w:rsid w:val="00800BFA"/>
    <w:rsid w:val="00802AAD"/>
    <w:rsid w:val="00803187"/>
    <w:rsid w:val="0080669D"/>
    <w:rsid w:val="008174EC"/>
    <w:rsid w:val="00820AAF"/>
    <w:rsid w:val="00822913"/>
    <w:rsid w:val="00827702"/>
    <w:rsid w:val="00831436"/>
    <w:rsid w:val="00833B65"/>
    <w:rsid w:val="00846504"/>
    <w:rsid w:val="00861B5F"/>
    <w:rsid w:val="008703B7"/>
    <w:rsid w:val="0087758B"/>
    <w:rsid w:val="008915DA"/>
    <w:rsid w:val="008A7013"/>
    <w:rsid w:val="008B1704"/>
    <w:rsid w:val="008B2AA1"/>
    <w:rsid w:val="008B3A33"/>
    <w:rsid w:val="008B3B96"/>
    <w:rsid w:val="008E68DC"/>
    <w:rsid w:val="008F0D05"/>
    <w:rsid w:val="008F5A82"/>
    <w:rsid w:val="00902007"/>
    <w:rsid w:val="00905300"/>
    <w:rsid w:val="00914F1E"/>
    <w:rsid w:val="00915ADC"/>
    <w:rsid w:val="009243C7"/>
    <w:rsid w:val="009260EA"/>
    <w:rsid w:val="009326C6"/>
    <w:rsid w:val="00965444"/>
    <w:rsid w:val="0097118D"/>
    <w:rsid w:val="009711C7"/>
    <w:rsid w:val="00974811"/>
    <w:rsid w:val="00993366"/>
    <w:rsid w:val="00995E6A"/>
    <w:rsid w:val="009A0989"/>
    <w:rsid w:val="009A73DF"/>
    <w:rsid w:val="009B0A21"/>
    <w:rsid w:val="009B0DED"/>
    <w:rsid w:val="009C36DD"/>
    <w:rsid w:val="009C59B4"/>
    <w:rsid w:val="009C6C0F"/>
    <w:rsid w:val="009D0593"/>
    <w:rsid w:val="009D296C"/>
    <w:rsid w:val="009E2832"/>
    <w:rsid w:val="009E3904"/>
    <w:rsid w:val="009E393C"/>
    <w:rsid w:val="009E7AC0"/>
    <w:rsid w:val="00A0176B"/>
    <w:rsid w:val="00A03702"/>
    <w:rsid w:val="00A16157"/>
    <w:rsid w:val="00A2125E"/>
    <w:rsid w:val="00A221C8"/>
    <w:rsid w:val="00A3075D"/>
    <w:rsid w:val="00A32F4A"/>
    <w:rsid w:val="00A362F2"/>
    <w:rsid w:val="00A363FA"/>
    <w:rsid w:val="00A52892"/>
    <w:rsid w:val="00A53EC4"/>
    <w:rsid w:val="00A5491F"/>
    <w:rsid w:val="00A6478F"/>
    <w:rsid w:val="00A64A2A"/>
    <w:rsid w:val="00A7316A"/>
    <w:rsid w:val="00A8372D"/>
    <w:rsid w:val="00A92230"/>
    <w:rsid w:val="00A95D35"/>
    <w:rsid w:val="00AA6904"/>
    <w:rsid w:val="00AE0E72"/>
    <w:rsid w:val="00AE4D59"/>
    <w:rsid w:val="00B10492"/>
    <w:rsid w:val="00B10DB3"/>
    <w:rsid w:val="00B12DC2"/>
    <w:rsid w:val="00B163B5"/>
    <w:rsid w:val="00B174D1"/>
    <w:rsid w:val="00B26203"/>
    <w:rsid w:val="00B35486"/>
    <w:rsid w:val="00B41271"/>
    <w:rsid w:val="00B61738"/>
    <w:rsid w:val="00B63CD2"/>
    <w:rsid w:val="00B64A8F"/>
    <w:rsid w:val="00B66B09"/>
    <w:rsid w:val="00B84EFF"/>
    <w:rsid w:val="00B91521"/>
    <w:rsid w:val="00B93383"/>
    <w:rsid w:val="00BB1684"/>
    <w:rsid w:val="00BB28E3"/>
    <w:rsid w:val="00BC2C18"/>
    <w:rsid w:val="00BC5199"/>
    <w:rsid w:val="00BC5529"/>
    <w:rsid w:val="00BD06CE"/>
    <w:rsid w:val="00BD0A49"/>
    <w:rsid w:val="00BD2BC0"/>
    <w:rsid w:val="00BE134B"/>
    <w:rsid w:val="00BF16FC"/>
    <w:rsid w:val="00C0177D"/>
    <w:rsid w:val="00C14CEA"/>
    <w:rsid w:val="00C2132E"/>
    <w:rsid w:val="00C22303"/>
    <w:rsid w:val="00C3533A"/>
    <w:rsid w:val="00C37C18"/>
    <w:rsid w:val="00C4794F"/>
    <w:rsid w:val="00C64602"/>
    <w:rsid w:val="00C91CEA"/>
    <w:rsid w:val="00CA1101"/>
    <w:rsid w:val="00CA6AC2"/>
    <w:rsid w:val="00CB4A92"/>
    <w:rsid w:val="00CC2526"/>
    <w:rsid w:val="00CC4128"/>
    <w:rsid w:val="00CD1775"/>
    <w:rsid w:val="00CD7DA2"/>
    <w:rsid w:val="00CE2F63"/>
    <w:rsid w:val="00CE333B"/>
    <w:rsid w:val="00CE4B22"/>
    <w:rsid w:val="00CE4F6A"/>
    <w:rsid w:val="00CF16A6"/>
    <w:rsid w:val="00D14C84"/>
    <w:rsid w:val="00D1616B"/>
    <w:rsid w:val="00D161A3"/>
    <w:rsid w:val="00D17DF5"/>
    <w:rsid w:val="00D3540D"/>
    <w:rsid w:val="00D453CC"/>
    <w:rsid w:val="00D54327"/>
    <w:rsid w:val="00D60488"/>
    <w:rsid w:val="00D64060"/>
    <w:rsid w:val="00D67036"/>
    <w:rsid w:val="00D72070"/>
    <w:rsid w:val="00D7316D"/>
    <w:rsid w:val="00D75923"/>
    <w:rsid w:val="00D83FA4"/>
    <w:rsid w:val="00D944BB"/>
    <w:rsid w:val="00D95399"/>
    <w:rsid w:val="00D95450"/>
    <w:rsid w:val="00DB02D4"/>
    <w:rsid w:val="00DC61D8"/>
    <w:rsid w:val="00DD493B"/>
    <w:rsid w:val="00DE67B6"/>
    <w:rsid w:val="00DF41FB"/>
    <w:rsid w:val="00DF7893"/>
    <w:rsid w:val="00DF7AB2"/>
    <w:rsid w:val="00E0274A"/>
    <w:rsid w:val="00E0648D"/>
    <w:rsid w:val="00E115DC"/>
    <w:rsid w:val="00E130FE"/>
    <w:rsid w:val="00E16570"/>
    <w:rsid w:val="00E210EA"/>
    <w:rsid w:val="00E227DB"/>
    <w:rsid w:val="00E26C70"/>
    <w:rsid w:val="00E345AA"/>
    <w:rsid w:val="00E63217"/>
    <w:rsid w:val="00E72002"/>
    <w:rsid w:val="00E86435"/>
    <w:rsid w:val="00E90F76"/>
    <w:rsid w:val="00E9158F"/>
    <w:rsid w:val="00EA2BCB"/>
    <w:rsid w:val="00EA7401"/>
    <w:rsid w:val="00EB0D4D"/>
    <w:rsid w:val="00EB5374"/>
    <w:rsid w:val="00EC34A7"/>
    <w:rsid w:val="00ED50D4"/>
    <w:rsid w:val="00ED72A2"/>
    <w:rsid w:val="00EE1058"/>
    <w:rsid w:val="00EF4757"/>
    <w:rsid w:val="00EF63FC"/>
    <w:rsid w:val="00F164EE"/>
    <w:rsid w:val="00F16E27"/>
    <w:rsid w:val="00F22C16"/>
    <w:rsid w:val="00F246C1"/>
    <w:rsid w:val="00F32D1F"/>
    <w:rsid w:val="00F37615"/>
    <w:rsid w:val="00F41816"/>
    <w:rsid w:val="00F42283"/>
    <w:rsid w:val="00F43D66"/>
    <w:rsid w:val="00F4611E"/>
    <w:rsid w:val="00F5020C"/>
    <w:rsid w:val="00F5026D"/>
    <w:rsid w:val="00F63A33"/>
    <w:rsid w:val="00FB7571"/>
    <w:rsid w:val="00FE42D8"/>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7054C"/>
  <w15:docId w15:val="{9C0328A4-1FE3-415B-9C75-A8CE541E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customStyle="1" w:styleId="Standard">
    <w:name w:val="Standard"/>
    <w:rsid w:val="008B3B96"/>
    <w:pPr>
      <w:suppressAutoHyphens/>
      <w:autoSpaceDN w:val="0"/>
      <w:textAlignment w:val="baseline"/>
    </w:pPr>
    <w:rPr>
      <w:rFonts w:ascii="Times New Roman" w:eastAsia="Times New Roman" w:hAnsi="Times New Roman"/>
      <w:kern w:val="3"/>
    </w:rPr>
  </w:style>
  <w:style w:type="numbering" w:customStyle="1" w:styleId="WWNum2">
    <w:name w:val="WWNum2"/>
    <w:basedOn w:val="Bezlisty"/>
    <w:rsid w:val="008B3B96"/>
    <w:pPr>
      <w:numPr>
        <w:numId w:val="1"/>
      </w:numPr>
    </w:pPr>
  </w:style>
  <w:style w:type="paragraph" w:customStyle="1" w:styleId="Tekstpodstawowy31">
    <w:name w:val="Tekst podstawowy 31"/>
    <w:basedOn w:val="Standard"/>
    <w:rsid w:val="00B10DB3"/>
    <w:pPr>
      <w:spacing w:after="120"/>
    </w:pPr>
    <w:rPr>
      <w:sz w:val="16"/>
      <w:szCs w:val="16"/>
      <w:lang w:eastAsia="zh-CN"/>
    </w:rPr>
  </w:style>
  <w:style w:type="character" w:customStyle="1" w:styleId="AkapitzlistZnak">
    <w:name w:val="Akapit z listą Znak"/>
    <w:link w:val="Akapitzlist"/>
    <w:uiPriority w:val="34"/>
    <w:locked/>
    <w:rsid w:val="002E3D97"/>
    <w:rPr>
      <w:sz w:val="22"/>
      <w:szCs w:val="22"/>
      <w:lang w:eastAsia="en-US"/>
    </w:rPr>
  </w:style>
  <w:style w:type="paragraph" w:customStyle="1" w:styleId="Default">
    <w:name w:val="Default"/>
    <w:rsid w:val="00802A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284">
      <w:bodyDiv w:val="1"/>
      <w:marLeft w:val="0"/>
      <w:marRight w:val="0"/>
      <w:marTop w:val="0"/>
      <w:marBottom w:val="0"/>
      <w:divBdr>
        <w:top w:val="none" w:sz="0" w:space="0" w:color="auto"/>
        <w:left w:val="none" w:sz="0" w:space="0" w:color="auto"/>
        <w:bottom w:val="none" w:sz="0" w:space="0" w:color="auto"/>
        <w:right w:val="none" w:sz="0" w:space="0" w:color="auto"/>
      </w:divBdr>
    </w:div>
    <w:div w:id="194587193">
      <w:bodyDiv w:val="1"/>
      <w:marLeft w:val="0"/>
      <w:marRight w:val="0"/>
      <w:marTop w:val="0"/>
      <w:marBottom w:val="0"/>
      <w:divBdr>
        <w:top w:val="none" w:sz="0" w:space="0" w:color="auto"/>
        <w:left w:val="none" w:sz="0" w:space="0" w:color="auto"/>
        <w:bottom w:val="none" w:sz="0" w:space="0" w:color="auto"/>
        <w:right w:val="none" w:sz="0" w:space="0" w:color="auto"/>
      </w:divBdr>
    </w:div>
    <w:div w:id="475882071">
      <w:bodyDiv w:val="1"/>
      <w:marLeft w:val="0"/>
      <w:marRight w:val="0"/>
      <w:marTop w:val="0"/>
      <w:marBottom w:val="0"/>
      <w:divBdr>
        <w:top w:val="none" w:sz="0" w:space="0" w:color="auto"/>
        <w:left w:val="none" w:sz="0" w:space="0" w:color="auto"/>
        <w:bottom w:val="none" w:sz="0" w:space="0" w:color="auto"/>
        <w:right w:val="none" w:sz="0" w:space="0" w:color="auto"/>
      </w:divBdr>
    </w:div>
    <w:div w:id="1112046522">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19339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4E65-88D5-420B-B85E-AEEA1630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2845</Words>
  <Characters>17075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creator>Graf</dc:creator>
  <cp:lastModifiedBy>Beata Marszałkiewicz</cp:lastModifiedBy>
  <cp:revision>58</cp:revision>
  <cp:lastPrinted>2024-04-29T05:56:00Z</cp:lastPrinted>
  <dcterms:created xsi:type="dcterms:W3CDTF">2022-02-20T10:08:00Z</dcterms:created>
  <dcterms:modified xsi:type="dcterms:W3CDTF">2024-05-06T10:14:00Z</dcterms:modified>
</cp:coreProperties>
</file>