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FFACD" w14:textId="3C4D1A55" w:rsidR="004E7175" w:rsidRDefault="00493B01">
      <w:pPr>
        <w:spacing w:line="276" w:lineRule="auto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Pilchowice, </w:t>
      </w:r>
      <w:r w:rsidR="00C558E8">
        <w:rPr>
          <w:rFonts w:ascii="Arial" w:eastAsia="Calibri" w:hAnsi="Arial" w:cs="Arial"/>
          <w:b/>
          <w:sz w:val="22"/>
          <w:szCs w:val="22"/>
        </w:rPr>
        <w:t>21</w:t>
      </w:r>
      <w:r>
        <w:rPr>
          <w:rFonts w:ascii="Arial" w:eastAsia="Calibri" w:hAnsi="Arial" w:cs="Arial"/>
          <w:b/>
          <w:sz w:val="22"/>
          <w:szCs w:val="22"/>
        </w:rPr>
        <w:t>.11.2024 r.</w:t>
      </w:r>
    </w:p>
    <w:p w14:paraId="59AB40BD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Zamawiający:</w:t>
      </w:r>
    </w:p>
    <w:p w14:paraId="19DF690E" w14:textId="77777777" w:rsidR="004E7175" w:rsidRDefault="00493B01">
      <w:pPr>
        <w:overflowPunct w:val="0"/>
        <w:spacing w:line="276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Szpital Chorób Płuc im. Św. Józefa w Pilchowicach</w:t>
      </w:r>
    </w:p>
    <w:p w14:paraId="2ACE021F" w14:textId="77777777" w:rsidR="004E7175" w:rsidRDefault="00493B01">
      <w:pPr>
        <w:overflowPunct w:val="0"/>
        <w:spacing w:line="276" w:lineRule="auto"/>
        <w:rPr>
          <w:rFonts w:ascii="Arial" w:eastAsia="CIDFont+F2" w:hAnsi="Arial" w:cs="Arial"/>
          <w:b/>
          <w:bCs/>
          <w:sz w:val="22"/>
          <w:szCs w:val="22"/>
          <w:lang w:eastAsia="en-US"/>
        </w:rPr>
      </w:pPr>
      <w:r>
        <w:rPr>
          <w:rFonts w:ascii="Arial" w:eastAsia="CIDFont+F2" w:hAnsi="Arial" w:cs="Arial"/>
          <w:b/>
          <w:bCs/>
          <w:sz w:val="22"/>
          <w:szCs w:val="22"/>
          <w:lang w:eastAsia="en-US"/>
        </w:rPr>
        <w:t>ul. Dworcowa 31</w:t>
      </w:r>
    </w:p>
    <w:p w14:paraId="3C343667" w14:textId="77777777" w:rsidR="004E7175" w:rsidRDefault="00493B01">
      <w:pPr>
        <w:overflowPunct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CIDFont+F2" w:hAnsi="Arial" w:cs="Arial"/>
          <w:b/>
          <w:bCs/>
          <w:sz w:val="22"/>
          <w:szCs w:val="22"/>
          <w:lang w:eastAsia="en-US"/>
        </w:rPr>
        <w:t>44-145 Pilchowice</w:t>
      </w:r>
    </w:p>
    <w:p w14:paraId="3A17F0C6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18161CF" w14:textId="77777777" w:rsidR="004E7175" w:rsidRDefault="00493B01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Odpowiedzi na zapytania do treści Specyfikacji Warunków Zamówienia</w:t>
      </w:r>
    </w:p>
    <w:p w14:paraId="2EEE8172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EE8B661" w14:textId="6D40DC95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Dotyczy postępowania o udzielenie zamówienia publicznego prowadzonego w trybie przetargu nieograniczonego na podstawie ustawy Prawo Zamówień Publicznych (</w:t>
      </w:r>
      <w:bookmarkStart w:id="0" w:name="_Hlk119395005"/>
      <w:r>
        <w:rPr>
          <w:rFonts w:ascii="Arial" w:hAnsi="Arial" w:cs="Arial"/>
          <w:b/>
          <w:bCs/>
          <w:sz w:val="22"/>
          <w:szCs w:val="22"/>
        </w:rPr>
        <w:t>Dz. U. 2024, poz. 1320 z późn. zm.)</w:t>
      </w:r>
      <w:bookmarkEnd w:id="0"/>
      <w:r>
        <w:rPr>
          <w:rFonts w:ascii="Arial" w:hAnsi="Arial" w:cs="Arial"/>
          <w:b/>
          <w:bCs/>
          <w:sz w:val="22"/>
          <w:szCs w:val="22"/>
        </w:rPr>
        <w:t xml:space="preserve"> pn. ”Dostawy leków dla szpitali w ramach wspólnego zamówienia”</w:t>
      </w:r>
    </w:p>
    <w:p w14:paraId="10A9510D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A9720D6" w14:textId="77777777" w:rsidR="004E7175" w:rsidRDefault="00493B0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135 ustawy z dnia 11 września 2019 r. – Prawo Zamówień Publicznych (Dz. U. 2024, poz. 1320 z późn. zm.), Zamawiający przekazuje poniżej treść zapytań, które wpłynęły do Zamawiającego wraz z wyjaśnieniami:</w:t>
      </w:r>
    </w:p>
    <w:p w14:paraId="22D385AA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7BB8F05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Pytanie nr 1:</w:t>
      </w:r>
    </w:p>
    <w:p w14:paraId="4FA48DFC" w14:textId="77777777" w:rsidR="00C558E8" w:rsidRPr="00C558E8" w:rsidRDefault="00493B01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558E8" w:rsidRPr="00C558E8">
        <w:rPr>
          <w:rFonts w:ascii="Arial" w:hAnsi="Arial" w:cs="Arial"/>
          <w:sz w:val="22"/>
          <w:szCs w:val="22"/>
        </w:rPr>
        <w:t>Pytanie 1, dot.</w:t>
      </w:r>
    </w:p>
    <w:p w14:paraId="76E7E645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3, poz. 17</w:t>
      </w:r>
    </w:p>
    <w:p w14:paraId="3979CA38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Czy Zamawiający dopuści zaoferowanie leku Nystatin TZF 100 000IU/ml 5g(24ml) w ilości 255 op.?</w:t>
      </w:r>
    </w:p>
    <w:p w14:paraId="104FA894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AFC031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38E66D98" w14:textId="3DC12BC0" w:rsidR="004E7175" w:rsidRDefault="00C558E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558E8">
        <w:rPr>
          <w:rFonts w:ascii="Arial" w:hAnsi="Arial" w:cs="Arial"/>
          <w:color w:val="FF0000"/>
          <w:sz w:val="22"/>
          <w:szCs w:val="22"/>
        </w:rPr>
        <w:t>Zamawiający dopuszcza nie wymaga – ilość zostają nie zmienione 80, 75, 100 łącznie 255</w:t>
      </w:r>
      <w:r w:rsidR="00917068">
        <w:rPr>
          <w:rFonts w:ascii="Arial" w:hAnsi="Arial" w:cs="Arial"/>
          <w:color w:val="FF0000"/>
          <w:sz w:val="22"/>
          <w:szCs w:val="22"/>
        </w:rPr>
        <w:t>.</w:t>
      </w:r>
    </w:p>
    <w:p w14:paraId="66B245E9" w14:textId="77777777" w:rsidR="00C558E8" w:rsidRDefault="00C558E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B073EB3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2:</w:t>
      </w:r>
    </w:p>
    <w:p w14:paraId="0B4B966D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2, dot.</w:t>
      </w:r>
    </w:p>
    <w:p w14:paraId="6DD67AC8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7, poz. 2</w:t>
      </w:r>
    </w:p>
    <w:p w14:paraId="58314AC8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Czy Zamawiający miał na myśli lek w dawce 20mg/2ml? Na rynku nie ma leku w dawce 10,g/2ml.</w:t>
      </w:r>
    </w:p>
    <w:p w14:paraId="159CDAE0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D858277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5FA5ED17" w14:textId="0E7F1E7C" w:rsidR="004E7175" w:rsidRDefault="00500B93">
      <w:pPr>
        <w:tabs>
          <w:tab w:val="left" w:pos="78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Z</w:t>
      </w:r>
      <w:r w:rsidRPr="00500B93">
        <w:rPr>
          <w:rFonts w:ascii="Arial" w:hAnsi="Arial" w:cs="Arial"/>
          <w:color w:val="FF0000"/>
          <w:sz w:val="22"/>
          <w:szCs w:val="22"/>
        </w:rPr>
        <w:t>amawiający miał na myśli lek w dawce 20mg/2ml</w:t>
      </w:r>
      <w:r w:rsidR="00917068">
        <w:rPr>
          <w:rFonts w:ascii="Arial" w:hAnsi="Arial" w:cs="Arial"/>
          <w:color w:val="FF0000"/>
          <w:sz w:val="22"/>
          <w:szCs w:val="22"/>
        </w:rPr>
        <w:t>.</w:t>
      </w:r>
    </w:p>
    <w:p w14:paraId="3D7C8412" w14:textId="77777777" w:rsidR="00C558E8" w:rsidRDefault="00C558E8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B856D49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3:</w:t>
      </w:r>
    </w:p>
    <w:p w14:paraId="01C48A56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3, dot.</w:t>
      </w:r>
    </w:p>
    <w:p w14:paraId="6BFBA3A9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7, poz. 11</w:t>
      </w:r>
    </w:p>
    <w:p w14:paraId="2FC280DC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W związku z wycofaniem z oferty producenta leku zawierającego 10 dawek prosimy o możliwość zaoferowanie leku zawierającego 40 dawek. W przypadku pozytywnej odpowiedzi, prosimy o określenie ilości zamawianych opakowań.</w:t>
      </w:r>
    </w:p>
    <w:p w14:paraId="53D64911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B44DB38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75EA22F0" w14:textId="77777777" w:rsidR="00917068" w:rsidRPr="00917068" w:rsidRDefault="00917068" w:rsidP="0091706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Zamawiający dopuszcza, podając następujące ilości:</w:t>
      </w:r>
    </w:p>
    <w:p w14:paraId="324B3E5C" w14:textId="648C6485" w:rsidR="00917068" w:rsidRPr="00917068" w:rsidRDefault="00917068" w:rsidP="009F6827">
      <w:p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- Szpital Chorób Płuc w Pilchowicach: 1 op</w:t>
      </w:r>
      <w:r w:rsidR="00CE005E">
        <w:rPr>
          <w:rFonts w:ascii="Arial" w:hAnsi="Arial" w:cs="Arial"/>
          <w:color w:val="FF0000"/>
          <w:sz w:val="22"/>
          <w:szCs w:val="22"/>
        </w:rPr>
        <w:t xml:space="preserve"> leku x 40 dawek;</w:t>
      </w:r>
    </w:p>
    <w:p w14:paraId="1736C8F2" w14:textId="38CE3247" w:rsidR="00917068" w:rsidRDefault="00917068" w:rsidP="009F6827">
      <w:p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- Wojewódzki Szpital Chorób Płuc im. dr Alojzego Pawelca: rezygnacja, zmiana ilości</w:t>
      </w:r>
      <w:r>
        <w:rPr>
          <w:rFonts w:ascii="Arial" w:hAnsi="Arial" w:cs="Arial"/>
          <w:color w:val="FF0000"/>
          <w:sz w:val="22"/>
          <w:szCs w:val="22"/>
        </w:rPr>
        <w:t xml:space="preserve"> -</w:t>
      </w:r>
      <w:r w:rsidRPr="00917068">
        <w:rPr>
          <w:rFonts w:ascii="Arial" w:hAnsi="Arial" w:cs="Arial"/>
          <w:color w:val="FF0000"/>
          <w:sz w:val="22"/>
          <w:szCs w:val="22"/>
        </w:rPr>
        <w:t xml:space="preserve"> było 1, jest ilość 0</w:t>
      </w:r>
      <w:r w:rsidR="009F6827">
        <w:rPr>
          <w:rFonts w:ascii="Arial" w:hAnsi="Arial" w:cs="Arial"/>
          <w:color w:val="FF0000"/>
          <w:sz w:val="22"/>
          <w:szCs w:val="22"/>
        </w:rPr>
        <w:t>;</w:t>
      </w:r>
    </w:p>
    <w:p w14:paraId="2DF8CE22" w14:textId="3C4AEDFB" w:rsidR="009F6827" w:rsidRDefault="009F6827" w:rsidP="0091706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- </w:t>
      </w:r>
      <w:r w:rsidRPr="009F6827">
        <w:rPr>
          <w:rFonts w:ascii="Arial" w:hAnsi="Arial" w:cs="Arial"/>
          <w:color w:val="FF0000"/>
          <w:sz w:val="22"/>
          <w:szCs w:val="22"/>
        </w:rPr>
        <w:t>Szpital Chorób Płuc w Orzeszu</w:t>
      </w:r>
      <w:r>
        <w:rPr>
          <w:rFonts w:ascii="Arial" w:hAnsi="Arial" w:cs="Arial"/>
          <w:color w:val="FF0000"/>
          <w:sz w:val="22"/>
          <w:szCs w:val="22"/>
        </w:rPr>
        <w:t xml:space="preserve">: </w:t>
      </w:r>
      <w:r w:rsidR="00FA4940" w:rsidRPr="00FA4940">
        <w:rPr>
          <w:rFonts w:ascii="Arial" w:hAnsi="Arial" w:cs="Arial"/>
          <w:color w:val="FF0000"/>
          <w:sz w:val="22"/>
          <w:szCs w:val="22"/>
        </w:rPr>
        <w:t>1 op  leku x 40 dawek</w:t>
      </w:r>
      <w:r w:rsidR="00FA4940">
        <w:rPr>
          <w:rFonts w:ascii="Arial" w:hAnsi="Arial" w:cs="Arial"/>
          <w:color w:val="FF0000"/>
          <w:sz w:val="22"/>
          <w:szCs w:val="22"/>
        </w:rPr>
        <w:t>;</w:t>
      </w:r>
    </w:p>
    <w:p w14:paraId="030F498D" w14:textId="31D01808" w:rsidR="004E7175" w:rsidRDefault="00493B01" w:rsidP="0091706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Pytanie nr 4:</w:t>
      </w:r>
    </w:p>
    <w:p w14:paraId="30770BF0" w14:textId="77777777" w:rsidR="00C558E8" w:rsidRPr="00C558E8" w:rsidRDefault="00493B01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558E8" w:rsidRPr="00C558E8">
        <w:rPr>
          <w:rFonts w:ascii="Arial" w:hAnsi="Arial" w:cs="Arial"/>
          <w:sz w:val="22"/>
          <w:szCs w:val="22"/>
        </w:rPr>
        <w:t>Pytanie 4, dot.</w:t>
      </w:r>
    </w:p>
    <w:p w14:paraId="6211B79A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7, poz. 12</w:t>
      </w:r>
    </w:p>
    <w:p w14:paraId="5CBD66C3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W związku z wycofaniem z oferty producenta leku zawierającego 10 dawek prosimy o możliwość zaoferowanie leku zawierającego 20 dawek. W przypadku pozytywnej odpowiedzi, prosimy o określenie ilości zamawianych opakowań.</w:t>
      </w:r>
    </w:p>
    <w:p w14:paraId="49D62248" w14:textId="77777777" w:rsidR="004E7175" w:rsidRDefault="004E7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EE12E7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19DF3052" w14:textId="77777777" w:rsidR="00917068" w:rsidRDefault="00C558E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558E8">
        <w:rPr>
          <w:rFonts w:ascii="Arial" w:hAnsi="Arial" w:cs="Arial"/>
          <w:color w:val="FF0000"/>
          <w:sz w:val="22"/>
          <w:szCs w:val="22"/>
        </w:rPr>
        <w:t>Zamawiający dopuszcza</w:t>
      </w:r>
      <w:r w:rsidR="00917068">
        <w:rPr>
          <w:rFonts w:ascii="Arial" w:hAnsi="Arial" w:cs="Arial"/>
          <w:color w:val="FF0000"/>
          <w:sz w:val="22"/>
          <w:szCs w:val="22"/>
        </w:rPr>
        <w:t>, podając następujące ilości:</w:t>
      </w:r>
    </w:p>
    <w:p w14:paraId="5634A495" w14:textId="35F80116" w:rsidR="004E7175" w:rsidRDefault="00917068" w:rsidP="009F6827">
      <w:p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- Szpital Chorób Płuc w Pilchowicach:</w:t>
      </w:r>
      <w:r w:rsidR="00C558E8" w:rsidRPr="00C558E8">
        <w:rPr>
          <w:rFonts w:ascii="Arial" w:hAnsi="Arial" w:cs="Arial"/>
          <w:color w:val="FF0000"/>
          <w:sz w:val="22"/>
          <w:szCs w:val="22"/>
        </w:rPr>
        <w:t xml:space="preserve"> 1 op</w:t>
      </w:r>
      <w:r w:rsidR="00CE005E">
        <w:rPr>
          <w:rFonts w:ascii="Arial" w:hAnsi="Arial" w:cs="Arial"/>
          <w:color w:val="FF0000"/>
          <w:sz w:val="22"/>
          <w:szCs w:val="22"/>
        </w:rPr>
        <w:t xml:space="preserve"> leku x 20 dawek;</w:t>
      </w:r>
    </w:p>
    <w:p w14:paraId="4595D4BB" w14:textId="6B0E17A7" w:rsidR="00500B93" w:rsidRDefault="00917068" w:rsidP="009F6827">
      <w:p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- </w:t>
      </w:r>
      <w:r w:rsidRPr="00917068">
        <w:rPr>
          <w:rFonts w:ascii="Arial" w:hAnsi="Arial" w:cs="Arial"/>
          <w:color w:val="FF0000"/>
          <w:sz w:val="22"/>
          <w:szCs w:val="22"/>
        </w:rPr>
        <w:t>Wojewódzki Szpital Chorób Płuc im. dr Alojzego Pawelca</w:t>
      </w:r>
      <w:r>
        <w:rPr>
          <w:rFonts w:ascii="Arial" w:hAnsi="Arial" w:cs="Arial"/>
          <w:color w:val="FF0000"/>
          <w:sz w:val="22"/>
          <w:szCs w:val="22"/>
        </w:rPr>
        <w:t>:</w:t>
      </w:r>
      <w:r w:rsidR="00500B93" w:rsidRPr="00500B93">
        <w:rPr>
          <w:rFonts w:ascii="Arial" w:hAnsi="Arial" w:cs="Arial"/>
          <w:color w:val="FF0000"/>
          <w:sz w:val="22"/>
          <w:szCs w:val="22"/>
        </w:rPr>
        <w:t xml:space="preserve"> rezygnacja, zmiana ilości</w:t>
      </w:r>
      <w:r>
        <w:rPr>
          <w:rFonts w:ascii="Arial" w:hAnsi="Arial" w:cs="Arial"/>
          <w:color w:val="FF0000"/>
          <w:sz w:val="22"/>
          <w:szCs w:val="22"/>
        </w:rPr>
        <w:t xml:space="preserve"> -</w:t>
      </w:r>
      <w:r w:rsidR="00500B93" w:rsidRPr="00500B93">
        <w:rPr>
          <w:rFonts w:ascii="Arial" w:hAnsi="Arial" w:cs="Arial"/>
          <w:color w:val="FF0000"/>
          <w:sz w:val="22"/>
          <w:szCs w:val="22"/>
        </w:rPr>
        <w:t xml:space="preserve"> było 1</w:t>
      </w:r>
      <w:r>
        <w:rPr>
          <w:rFonts w:ascii="Arial" w:hAnsi="Arial" w:cs="Arial"/>
          <w:color w:val="FF0000"/>
          <w:sz w:val="22"/>
          <w:szCs w:val="22"/>
        </w:rPr>
        <w:t xml:space="preserve">, jest </w:t>
      </w:r>
      <w:r w:rsidR="00500B93" w:rsidRPr="00500B93">
        <w:rPr>
          <w:rFonts w:ascii="Arial" w:hAnsi="Arial" w:cs="Arial"/>
          <w:color w:val="FF0000"/>
          <w:sz w:val="22"/>
          <w:szCs w:val="22"/>
        </w:rPr>
        <w:t>ilość 0</w:t>
      </w:r>
      <w:r w:rsidR="009F6827">
        <w:rPr>
          <w:rFonts w:ascii="Arial" w:hAnsi="Arial" w:cs="Arial"/>
          <w:color w:val="FF0000"/>
          <w:sz w:val="22"/>
          <w:szCs w:val="22"/>
        </w:rPr>
        <w:t>;</w:t>
      </w:r>
    </w:p>
    <w:p w14:paraId="35B90E37" w14:textId="064E7845" w:rsidR="009F6827" w:rsidRDefault="009F6827" w:rsidP="009F6827">
      <w:p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- </w:t>
      </w:r>
      <w:r w:rsidRPr="009F6827">
        <w:rPr>
          <w:rFonts w:ascii="Arial" w:hAnsi="Arial" w:cs="Arial"/>
          <w:color w:val="FF0000"/>
          <w:sz w:val="22"/>
          <w:szCs w:val="22"/>
        </w:rPr>
        <w:t>Szpital Chorób Płuc w Orzeszu</w:t>
      </w:r>
      <w:r>
        <w:rPr>
          <w:rFonts w:ascii="Arial" w:hAnsi="Arial" w:cs="Arial"/>
          <w:color w:val="FF0000"/>
          <w:sz w:val="22"/>
          <w:szCs w:val="22"/>
        </w:rPr>
        <w:t xml:space="preserve">: </w:t>
      </w:r>
      <w:r w:rsidR="00FA4940" w:rsidRPr="00FA4940">
        <w:rPr>
          <w:rFonts w:ascii="Arial" w:hAnsi="Arial" w:cs="Arial"/>
          <w:color w:val="FF0000"/>
          <w:sz w:val="22"/>
          <w:szCs w:val="22"/>
        </w:rPr>
        <w:t>1 op  leku x 20 dawek</w:t>
      </w:r>
      <w:r w:rsidR="00CE005E">
        <w:rPr>
          <w:rFonts w:ascii="Arial" w:hAnsi="Arial" w:cs="Arial"/>
          <w:color w:val="FF0000"/>
          <w:sz w:val="22"/>
          <w:szCs w:val="22"/>
        </w:rPr>
        <w:t>;</w:t>
      </w:r>
    </w:p>
    <w:p w14:paraId="185C2375" w14:textId="77777777" w:rsidR="00C558E8" w:rsidRDefault="00C558E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9AD227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5:</w:t>
      </w:r>
    </w:p>
    <w:p w14:paraId="405F6042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5, dot.</w:t>
      </w:r>
    </w:p>
    <w:p w14:paraId="25FC87CA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7, poz. 18-21</w:t>
      </w:r>
    </w:p>
    <w:p w14:paraId="63F2129E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19, poz. 153</w:t>
      </w:r>
    </w:p>
    <w:p w14:paraId="58C1271E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Czy Zamawiający dopuści zaoferowanie leku w postaci tabletek o zmodyfikowanym uwalnianiu? Tylko taka postać jest dostępna na rynku.</w:t>
      </w:r>
    </w:p>
    <w:p w14:paraId="3488713E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16D29DE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70477D53" w14:textId="5D35078A" w:rsidR="00917068" w:rsidRPr="00917068" w:rsidRDefault="00917068" w:rsidP="00917068">
      <w:pPr>
        <w:tabs>
          <w:tab w:val="left" w:pos="78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Cz. 7. poz 18-21 Zamawiający dopuszcza tabletki o zmodyfikowanym uwalnianiu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A58417B" w14:textId="566F24E1" w:rsidR="00C558E8" w:rsidRDefault="00917068" w:rsidP="00917068">
      <w:pPr>
        <w:tabs>
          <w:tab w:val="left" w:pos="78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Cz.19 poz.153 Zamawiający dopuszcza tabletki o zmodyfikowanym uwalnianiu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003DC82D" w14:textId="77777777" w:rsidR="00917068" w:rsidRDefault="00917068" w:rsidP="00917068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DBD45E2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6:</w:t>
      </w:r>
    </w:p>
    <w:p w14:paraId="6737BC00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6, dot.</w:t>
      </w:r>
    </w:p>
    <w:p w14:paraId="603442AF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19, poz. 11</w:t>
      </w:r>
    </w:p>
    <w:p w14:paraId="4FEF28FC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Prosimy o doprecyzowanie wielkości opakowania, Zamawiający podał w opisie dwie różne wielkości (20 tabletek o raz 28 tabletek).</w:t>
      </w:r>
    </w:p>
    <w:p w14:paraId="3210099F" w14:textId="1F18F4E9" w:rsidR="004E7175" w:rsidRDefault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 xml:space="preserve"> </w:t>
      </w:r>
    </w:p>
    <w:p w14:paraId="454F9065" w14:textId="010A476E" w:rsidR="004E7175" w:rsidRDefault="00493B01" w:rsidP="009879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18633E72" w14:textId="1DB63CB8" w:rsidR="004E7175" w:rsidRDefault="00917068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Z</w:t>
      </w:r>
      <w:r w:rsidR="00500B93" w:rsidRPr="00500B93">
        <w:rPr>
          <w:rFonts w:ascii="Arial" w:hAnsi="Arial" w:cs="Arial"/>
          <w:color w:val="FF0000"/>
          <w:sz w:val="22"/>
          <w:szCs w:val="22"/>
        </w:rPr>
        <w:t>amawiający  miał na myśli opakowanie po 28 tabletek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325F6764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10E4837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Pytanie nr 7:</w:t>
      </w:r>
    </w:p>
    <w:p w14:paraId="0BD7028A" w14:textId="77777777" w:rsidR="00C558E8" w:rsidRPr="00C558E8" w:rsidRDefault="00493B01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558E8" w:rsidRPr="00C558E8">
        <w:rPr>
          <w:rFonts w:ascii="Arial" w:hAnsi="Arial" w:cs="Arial"/>
          <w:sz w:val="22"/>
          <w:szCs w:val="22"/>
        </w:rPr>
        <w:t>Pytanie 7, dot.</w:t>
      </w:r>
    </w:p>
    <w:p w14:paraId="5289274C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19, poz. 86</w:t>
      </w:r>
    </w:p>
    <w:p w14:paraId="72B56D2B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20, poz. 4, 6</w:t>
      </w:r>
    </w:p>
    <w:p w14:paraId="3529ED4D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Czy Zamawiający dopuści zaoferowanie leku w postaci tabletek dojelitowych? Tylko taka postać jest dostępna na rynku.</w:t>
      </w:r>
    </w:p>
    <w:p w14:paraId="2481855B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D48C93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5976D8E8" w14:textId="447BC269" w:rsidR="004E7175" w:rsidRDefault="0091706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17068">
        <w:rPr>
          <w:rFonts w:ascii="Arial" w:hAnsi="Arial" w:cs="Arial"/>
          <w:color w:val="FF0000"/>
          <w:sz w:val="22"/>
          <w:szCs w:val="22"/>
        </w:rPr>
        <w:t>Zamawiający dopuszcza lek w postaci tabletek dojelitowych.</w:t>
      </w:r>
    </w:p>
    <w:p w14:paraId="1493A2A9" w14:textId="77777777" w:rsidR="00917068" w:rsidRDefault="0091706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1D00F2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8:</w:t>
      </w:r>
    </w:p>
    <w:p w14:paraId="04612E65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8, dot.</w:t>
      </w:r>
    </w:p>
    <w:p w14:paraId="1F3D99CE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19, poz. 104-106</w:t>
      </w:r>
    </w:p>
    <w:p w14:paraId="194247C2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lastRenderedPageBreak/>
        <w:t>Nie ma możliwości zaoferowanie leków od jednego producenta. Prosimy o odstąpenie od tego wymogu w w/w pozycjach.</w:t>
      </w:r>
    </w:p>
    <w:p w14:paraId="086B0959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280B1F5E" w14:textId="583DA934" w:rsidR="004E7175" w:rsidRDefault="00C558E8">
      <w:pPr>
        <w:tabs>
          <w:tab w:val="left" w:pos="78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558E8">
        <w:rPr>
          <w:rFonts w:ascii="Arial" w:hAnsi="Arial" w:cs="Arial"/>
          <w:color w:val="FF0000"/>
          <w:sz w:val="22"/>
          <w:szCs w:val="22"/>
        </w:rPr>
        <w:t>Zamawiający odstępuj</w:t>
      </w:r>
      <w:r w:rsidR="00917068">
        <w:rPr>
          <w:rFonts w:ascii="Arial" w:hAnsi="Arial" w:cs="Arial"/>
          <w:color w:val="FF0000"/>
          <w:sz w:val="22"/>
          <w:szCs w:val="22"/>
        </w:rPr>
        <w:t>e</w:t>
      </w:r>
      <w:r w:rsidRPr="00C558E8">
        <w:rPr>
          <w:rFonts w:ascii="Arial" w:hAnsi="Arial" w:cs="Arial"/>
          <w:color w:val="FF0000"/>
          <w:sz w:val="22"/>
          <w:szCs w:val="22"/>
        </w:rPr>
        <w:t xml:space="preserve"> od </w:t>
      </w:r>
      <w:r w:rsidR="00917068">
        <w:rPr>
          <w:rFonts w:ascii="Arial" w:hAnsi="Arial" w:cs="Arial"/>
          <w:color w:val="FF0000"/>
          <w:sz w:val="22"/>
          <w:szCs w:val="22"/>
        </w:rPr>
        <w:t xml:space="preserve">tego </w:t>
      </w:r>
      <w:r w:rsidRPr="00C558E8">
        <w:rPr>
          <w:rFonts w:ascii="Arial" w:hAnsi="Arial" w:cs="Arial"/>
          <w:color w:val="FF0000"/>
          <w:sz w:val="22"/>
          <w:szCs w:val="22"/>
        </w:rPr>
        <w:t>wymogu</w:t>
      </w:r>
      <w:r w:rsidR="00917068">
        <w:rPr>
          <w:rFonts w:ascii="Arial" w:hAnsi="Arial" w:cs="Arial"/>
          <w:color w:val="FF0000"/>
          <w:sz w:val="22"/>
          <w:szCs w:val="22"/>
        </w:rPr>
        <w:t xml:space="preserve"> w ww. pozycjach.</w:t>
      </w:r>
    </w:p>
    <w:p w14:paraId="7702D030" w14:textId="77777777" w:rsidR="00C558E8" w:rsidRDefault="00C558E8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DBF1A09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9:</w:t>
      </w:r>
    </w:p>
    <w:p w14:paraId="7B94FC59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9, dot.</w:t>
      </w:r>
    </w:p>
    <w:p w14:paraId="1DA1E23D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20, poz. 106</w:t>
      </w:r>
    </w:p>
    <w:p w14:paraId="6670F408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Czy Zamawiający dopuści zaoferowanie leku w postaci kapsułek o zmodyfikowanym/ przedłużonym uwalnianiu? Tylko taka postać jest dostępna na rynku.</w:t>
      </w:r>
    </w:p>
    <w:p w14:paraId="13C3A0EE" w14:textId="77777777" w:rsidR="004E7175" w:rsidRDefault="004E717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3018F05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7DD8945F" w14:textId="13394A12" w:rsidR="004E7175" w:rsidRDefault="00493B01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Zamawiający </w:t>
      </w:r>
      <w:r w:rsidR="00C558E8" w:rsidRPr="00C558E8">
        <w:rPr>
          <w:rFonts w:ascii="Arial" w:hAnsi="Arial" w:cs="Arial"/>
          <w:color w:val="FF0000"/>
          <w:sz w:val="22"/>
          <w:szCs w:val="22"/>
        </w:rPr>
        <w:t xml:space="preserve">dopuszcza nie </w:t>
      </w:r>
      <w:r>
        <w:rPr>
          <w:rFonts w:ascii="Arial" w:hAnsi="Arial" w:cs="Arial"/>
          <w:color w:val="FF0000"/>
          <w:sz w:val="22"/>
          <w:szCs w:val="22"/>
        </w:rPr>
        <w:t>wymaga</w:t>
      </w:r>
      <w:r w:rsidR="00917068">
        <w:rPr>
          <w:rFonts w:ascii="Arial" w:hAnsi="Arial" w:cs="Arial"/>
          <w:color w:val="FF0000"/>
          <w:sz w:val="22"/>
          <w:szCs w:val="22"/>
        </w:rPr>
        <w:t>.</w:t>
      </w:r>
    </w:p>
    <w:p w14:paraId="78C0ED61" w14:textId="77777777" w:rsidR="004E7175" w:rsidRDefault="004E71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C5F9F99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Pytanie nr 10:</w:t>
      </w:r>
    </w:p>
    <w:p w14:paraId="41DC988E" w14:textId="77777777" w:rsidR="00C558E8" w:rsidRPr="00C558E8" w:rsidRDefault="00493B01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558E8" w:rsidRPr="00C558E8">
        <w:rPr>
          <w:rFonts w:ascii="Arial" w:hAnsi="Arial" w:cs="Arial"/>
          <w:sz w:val="22"/>
          <w:szCs w:val="22"/>
        </w:rPr>
        <w:t>Pytanie 10, dot.</w:t>
      </w:r>
    </w:p>
    <w:p w14:paraId="46D55D9F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20, poz. 119</w:t>
      </w:r>
    </w:p>
    <w:p w14:paraId="02757508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Czy Zamawiający dopuści zaoferowanie leku w postaci kapsułek o przedłużonym uwalnianiu? Tylko taka postać jest dostępna na rynku.</w:t>
      </w:r>
    </w:p>
    <w:p w14:paraId="40B6AC9F" w14:textId="77777777" w:rsidR="004E7175" w:rsidRDefault="004E7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0931FE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6ACFBC21" w14:textId="17DB5EB9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Zamawiający </w:t>
      </w:r>
      <w:r w:rsidR="00C558E8" w:rsidRPr="00C558E8">
        <w:rPr>
          <w:rFonts w:ascii="Arial" w:hAnsi="Arial" w:cs="Arial"/>
          <w:color w:val="FF0000"/>
          <w:sz w:val="22"/>
          <w:szCs w:val="22"/>
        </w:rPr>
        <w:t xml:space="preserve">dopuszcza nie </w:t>
      </w:r>
      <w:r>
        <w:rPr>
          <w:rFonts w:ascii="Arial" w:hAnsi="Arial" w:cs="Arial"/>
          <w:color w:val="FF0000"/>
          <w:sz w:val="22"/>
          <w:szCs w:val="22"/>
        </w:rPr>
        <w:t>wymaga</w:t>
      </w:r>
      <w:r w:rsidR="00917068">
        <w:rPr>
          <w:rFonts w:ascii="Arial" w:hAnsi="Arial" w:cs="Arial"/>
          <w:color w:val="FF0000"/>
          <w:sz w:val="22"/>
          <w:szCs w:val="22"/>
        </w:rPr>
        <w:t>.</w:t>
      </w:r>
    </w:p>
    <w:p w14:paraId="3E713C8B" w14:textId="77777777" w:rsidR="004E7175" w:rsidRDefault="004E717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2C7265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Pytanie nr 11:</w:t>
      </w:r>
    </w:p>
    <w:p w14:paraId="544C665F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11, dot.</w:t>
      </w:r>
    </w:p>
    <w:p w14:paraId="120037D6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23, poz. 52</w:t>
      </w:r>
    </w:p>
    <w:p w14:paraId="2D6AC0BE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Czy Zamawiający miał na myśli produkt w zestawie 4 but. po 225ml w ilości 28 op.?</w:t>
      </w:r>
    </w:p>
    <w:p w14:paraId="7371151C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2E799CA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577CAA8A" w14:textId="6AF57EC6" w:rsidR="004E7175" w:rsidRDefault="00C558E8">
      <w:pPr>
        <w:tabs>
          <w:tab w:val="left" w:pos="78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558E8">
        <w:rPr>
          <w:rFonts w:ascii="Arial" w:hAnsi="Arial" w:cs="Arial"/>
          <w:color w:val="FF0000"/>
          <w:sz w:val="22"/>
          <w:szCs w:val="22"/>
        </w:rPr>
        <w:t xml:space="preserve">Zamawiający miał na myśli </w:t>
      </w:r>
      <w:r w:rsidR="00917068">
        <w:rPr>
          <w:rFonts w:ascii="Arial" w:hAnsi="Arial" w:cs="Arial"/>
          <w:color w:val="FF0000"/>
          <w:sz w:val="22"/>
          <w:szCs w:val="22"/>
        </w:rPr>
        <w:t xml:space="preserve">produkt końcowy w ilości </w:t>
      </w:r>
      <w:r w:rsidRPr="00C558E8">
        <w:rPr>
          <w:rFonts w:ascii="Arial" w:hAnsi="Arial" w:cs="Arial"/>
          <w:color w:val="FF0000"/>
          <w:sz w:val="22"/>
          <w:szCs w:val="22"/>
        </w:rPr>
        <w:t xml:space="preserve">28 </w:t>
      </w:r>
      <w:r w:rsidR="00917068">
        <w:rPr>
          <w:rFonts w:ascii="Arial" w:hAnsi="Arial" w:cs="Arial"/>
          <w:color w:val="FF0000"/>
          <w:sz w:val="22"/>
          <w:szCs w:val="22"/>
        </w:rPr>
        <w:t>op.</w:t>
      </w:r>
      <w:r w:rsidR="009F6827">
        <w:rPr>
          <w:rFonts w:ascii="Arial" w:hAnsi="Arial" w:cs="Arial"/>
          <w:color w:val="FF0000"/>
          <w:sz w:val="22"/>
          <w:szCs w:val="22"/>
        </w:rPr>
        <w:t xml:space="preserve"> (zestawów).</w:t>
      </w:r>
    </w:p>
    <w:p w14:paraId="5AAE463C" w14:textId="77777777" w:rsidR="00C558E8" w:rsidRDefault="00C558E8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A74A45" w14:textId="77777777" w:rsidR="004E7175" w:rsidRDefault="00493B01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1" w:name="_Hlk183091333"/>
      <w:r>
        <w:rPr>
          <w:rFonts w:ascii="Arial" w:eastAsia="Calibri" w:hAnsi="Arial" w:cs="Arial"/>
          <w:b/>
          <w:bCs/>
          <w:sz w:val="22"/>
          <w:szCs w:val="22"/>
        </w:rPr>
        <w:t>Pytanie nr 12:</w:t>
      </w:r>
    </w:p>
    <w:bookmarkEnd w:id="1"/>
    <w:p w14:paraId="65BA7D2A" w14:textId="77777777" w:rsidR="00C558E8" w:rsidRPr="00C558E8" w:rsidRDefault="00493B01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„</w:t>
      </w:r>
      <w:r w:rsidR="00C558E8" w:rsidRPr="00C558E8">
        <w:rPr>
          <w:rFonts w:ascii="Arial" w:eastAsia="Calibri" w:hAnsi="Arial" w:cs="Arial"/>
          <w:sz w:val="22"/>
          <w:szCs w:val="22"/>
        </w:rPr>
        <w:t>Pytanie 12, dot.</w:t>
      </w:r>
    </w:p>
    <w:p w14:paraId="3E609E0F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Część 24, poz. 30</w:t>
      </w:r>
    </w:p>
    <w:p w14:paraId="1B9C6B36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558E8">
        <w:rPr>
          <w:rFonts w:ascii="Arial" w:eastAsia="Calibri" w:hAnsi="Arial" w:cs="Arial"/>
          <w:sz w:val="22"/>
          <w:szCs w:val="22"/>
        </w:rPr>
        <w:t>W związku z ze stałym wstrzymaniem leku w obrocie, czy Zamawiający dopuści zaoferowanie leku dopuszczonego na jednorazowe zezwolenie MZ?</w:t>
      </w:r>
    </w:p>
    <w:p w14:paraId="5AC9AE36" w14:textId="77777777" w:rsidR="00C558E8" w:rsidRPr="00C558E8" w:rsidRDefault="00C558E8" w:rsidP="00C558E8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30A87647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522C105C" w14:textId="6A65379E" w:rsidR="004E7175" w:rsidRDefault="00917068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Z</w:t>
      </w:r>
      <w:r w:rsidR="00500B93" w:rsidRPr="00500B93">
        <w:rPr>
          <w:rFonts w:ascii="Arial" w:hAnsi="Arial" w:cs="Arial"/>
          <w:color w:val="FF0000"/>
          <w:sz w:val="22"/>
          <w:szCs w:val="22"/>
        </w:rPr>
        <w:t>amawiający dopuści zaoferowanie leku dopuszczonego na jednorazowe zezwolenie MZ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2AAD0808" w14:textId="77777777" w:rsidR="00C558E8" w:rsidRDefault="00C558E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F7C70B6" w14:textId="77777777" w:rsidR="004E7175" w:rsidRDefault="00493B0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Pytanie nr 13:</w:t>
      </w:r>
    </w:p>
    <w:p w14:paraId="35022159" w14:textId="77777777" w:rsidR="00C558E8" w:rsidRPr="00C558E8" w:rsidRDefault="00493B01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558E8" w:rsidRPr="00C558E8">
        <w:rPr>
          <w:rFonts w:ascii="Arial" w:hAnsi="Arial" w:cs="Arial"/>
          <w:sz w:val="22"/>
          <w:szCs w:val="22"/>
        </w:rPr>
        <w:t>Pytanie 13, dot.</w:t>
      </w:r>
    </w:p>
    <w:p w14:paraId="2DC6277A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Część 24, poz. 62</w:t>
      </w:r>
    </w:p>
    <w:p w14:paraId="25E54C7D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58E8">
        <w:rPr>
          <w:rFonts w:ascii="Arial" w:hAnsi="Arial" w:cs="Arial"/>
          <w:sz w:val="22"/>
          <w:szCs w:val="22"/>
        </w:rPr>
        <w:t>W związku z długotrwałym brakiem leku na rynku, czy Zamawiający dopuści zaoferowanie leku dopuszczonego na jednorazowe zezwolenie MZ?</w:t>
      </w:r>
    </w:p>
    <w:p w14:paraId="68B410BA" w14:textId="77777777" w:rsidR="00C558E8" w:rsidRPr="00C558E8" w:rsidRDefault="00C558E8" w:rsidP="00C55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BE2D04" w14:textId="4B6E050F" w:rsidR="004E7175" w:rsidRDefault="00493B01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063B0852" w14:textId="50911F29" w:rsidR="004E7175" w:rsidRDefault="00500B93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Z</w:t>
      </w:r>
      <w:r w:rsidRPr="00500B93">
        <w:rPr>
          <w:rFonts w:ascii="Arial" w:hAnsi="Arial" w:cs="Arial"/>
          <w:color w:val="FF0000"/>
          <w:sz w:val="22"/>
          <w:szCs w:val="22"/>
        </w:rPr>
        <w:t>amawiający dopuści zaoferowanie  leku dopuszczonego na jednorazowe zezwolenie MZ</w:t>
      </w:r>
      <w:r w:rsidR="00917068">
        <w:rPr>
          <w:rFonts w:ascii="Arial" w:hAnsi="Arial" w:cs="Arial"/>
          <w:color w:val="FF0000"/>
          <w:sz w:val="22"/>
          <w:szCs w:val="22"/>
        </w:rPr>
        <w:t>.</w:t>
      </w:r>
    </w:p>
    <w:p w14:paraId="6CD715C5" w14:textId="329032C4" w:rsidR="00FA4940" w:rsidRDefault="00FA4940" w:rsidP="00FA4940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>Pytanie nr 14:</w:t>
      </w:r>
    </w:p>
    <w:p w14:paraId="4640A841" w14:textId="6444A72C" w:rsidR="00FA4940" w:rsidRPr="00FA4940" w:rsidRDefault="00FA49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A4940">
        <w:rPr>
          <w:rFonts w:ascii="Arial" w:hAnsi="Arial" w:cs="Arial"/>
          <w:sz w:val="22"/>
          <w:szCs w:val="22"/>
        </w:rPr>
        <w:t>Proszę o informację, czy nie nastąpiła pomyłka w pakiecie 13 poz. 12, gdyż w kolumnie ilości zostało wpisane 0.</w:t>
      </w:r>
    </w:p>
    <w:p w14:paraId="4B7D0A5B" w14:textId="77777777" w:rsidR="00FA4940" w:rsidRDefault="00FA494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9E7A6B7" w14:textId="77777777" w:rsidR="00FA4940" w:rsidRDefault="00FA4940" w:rsidP="00FA494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Odpowiedź:</w:t>
      </w:r>
    </w:p>
    <w:p w14:paraId="701B1453" w14:textId="06F89EF6" w:rsidR="00FA4940" w:rsidRDefault="00FA494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Zamawiający informuje, iż </w:t>
      </w:r>
      <w:r w:rsidRPr="00FA4940">
        <w:rPr>
          <w:rFonts w:ascii="Arial" w:hAnsi="Arial" w:cs="Arial"/>
          <w:color w:val="FF0000"/>
          <w:sz w:val="22"/>
          <w:szCs w:val="22"/>
        </w:rPr>
        <w:t>w pakiecie 13 poz. 12</w:t>
      </w:r>
      <w:r>
        <w:rPr>
          <w:rFonts w:ascii="Arial" w:hAnsi="Arial" w:cs="Arial"/>
          <w:color w:val="FF0000"/>
          <w:sz w:val="22"/>
          <w:szCs w:val="22"/>
        </w:rPr>
        <w:t xml:space="preserve"> wymieniony jest asortyment, który omyłkowo został uwzględniony w formularzu asortymentowo-cenowym. Zamawiający nie zamierza zlecać zamówień na ww. asortyment. </w:t>
      </w:r>
    </w:p>
    <w:p w14:paraId="06D1561D" w14:textId="77777777" w:rsidR="00FA4940" w:rsidRDefault="00FA494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8CA27CD" w14:textId="77777777" w:rsidR="00FA4940" w:rsidRDefault="00FA494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0C42AD9" w14:textId="610E654C" w:rsidR="00917068" w:rsidRPr="00917068" w:rsidRDefault="00917068" w:rsidP="00917068">
      <w:pPr>
        <w:spacing w:line="288" w:lineRule="auto"/>
        <w:rPr>
          <w:rFonts w:ascii="Arial" w:hAnsi="Arial" w:cs="Arial"/>
          <w:b/>
          <w:sz w:val="24"/>
          <w:szCs w:val="24"/>
        </w:rPr>
      </w:pPr>
      <w:r w:rsidRPr="00917068">
        <w:rPr>
          <w:rFonts w:ascii="Arial" w:hAnsi="Arial" w:cs="Arial"/>
          <w:b/>
          <w:sz w:val="24"/>
          <w:szCs w:val="24"/>
        </w:rPr>
        <w:t>ZAWIADOMIENIE O MODYFIKACJI TREŚCI SWZ:</w:t>
      </w:r>
    </w:p>
    <w:p w14:paraId="30ACBBA6" w14:textId="409466F5" w:rsidR="00917068" w:rsidRDefault="00917068" w:rsidP="00917068">
      <w:pPr>
        <w:spacing w:line="288" w:lineRule="auto"/>
        <w:rPr>
          <w:rFonts w:ascii="Arial" w:hAnsi="Arial" w:cs="Arial"/>
          <w:sz w:val="22"/>
          <w:szCs w:val="22"/>
        </w:rPr>
      </w:pPr>
      <w:bookmarkStart w:id="2" w:name="_Hlk176941527"/>
      <w:r w:rsidRPr="00917068">
        <w:rPr>
          <w:rFonts w:ascii="Arial" w:hAnsi="Arial" w:cs="Arial"/>
          <w:sz w:val="22"/>
          <w:szCs w:val="22"/>
        </w:rPr>
        <w:t>Działając w oparciu o art. 137 ust. 2 PZP Zamawiający informuje, że zmianie uleg</w:t>
      </w:r>
      <w:r>
        <w:rPr>
          <w:rFonts w:ascii="Arial" w:hAnsi="Arial" w:cs="Arial"/>
          <w:sz w:val="22"/>
          <w:szCs w:val="22"/>
        </w:rPr>
        <w:t xml:space="preserve">ają: Rozdział XXIII, Rozdział XXIV oraz Rozdział XXV </w:t>
      </w:r>
      <w:r w:rsidRPr="00917068">
        <w:rPr>
          <w:rFonts w:ascii="Arial" w:hAnsi="Arial" w:cs="Arial"/>
          <w:iCs/>
          <w:sz w:val="22"/>
          <w:szCs w:val="22"/>
        </w:rPr>
        <w:t>SWZ</w:t>
      </w:r>
      <w:r w:rsidR="00BA26D8">
        <w:rPr>
          <w:rFonts w:ascii="Arial" w:hAnsi="Arial" w:cs="Arial"/>
          <w:iCs/>
          <w:sz w:val="22"/>
          <w:szCs w:val="22"/>
        </w:rPr>
        <w:t>, które otrzymują brzmienie</w:t>
      </w:r>
      <w:r w:rsidRPr="00917068">
        <w:rPr>
          <w:rFonts w:ascii="Arial" w:hAnsi="Arial" w:cs="Arial"/>
          <w:sz w:val="22"/>
          <w:szCs w:val="22"/>
        </w:rPr>
        <w:t>:</w:t>
      </w:r>
    </w:p>
    <w:p w14:paraId="6F8EAED0" w14:textId="77777777" w:rsidR="00917068" w:rsidRDefault="00917068" w:rsidP="00917068">
      <w:pPr>
        <w:spacing w:line="288" w:lineRule="auto"/>
        <w:rPr>
          <w:rFonts w:ascii="Arial" w:hAnsi="Arial" w:cs="Arial"/>
          <w:sz w:val="22"/>
          <w:szCs w:val="22"/>
        </w:rPr>
      </w:pPr>
    </w:p>
    <w:p w14:paraId="322EF6C5" w14:textId="77777777" w:rsidR="00917068" w:rsidRPr="00917068" w:rsidRDefault="00917068" w:rsidP="00BA26D8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ROZDZIAŁ XXIII</w:t>
      </w:r>
    </w:p>
    <w:p w14:paraId="4EBDB29D" w14:textId="77777777" w:rsidR="00917068" w:rsidRPr="00917068" w:rsidRDefault="00917068" w:rsidP="00BA26D8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SPOSÓB ORAZ TERMIN SKŁADANIA OFERT</w:t>
      </w:r>
    </w:p>
    <w:p w14:paraId="5E7A2313" w14:textId="3E5C667B" w:rsidR="00917068" w:rsidRPr="00917068" w:rsidRDefault="00917068" w:rsidP="00BA26D8">
      <w:pPr>
        <w:pStyle w:val="Akapitzlist"/>
        <w:numPr>
          <w:ilvl w:val="0"/>
          <w:numId w:val="3"/>
        </w:numPr>
        <w:suppressAutoHyphens/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 xml:space="preserve">Ofertę należy złożyć za pośrednictwem </w:t>
      </w:r>
      <w:hyperlink r:id="rId8">
        <w:r w:rsidRPr="00917068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917068">
        <w:rPr>
          <w:rFonts w:ascii="Arial" w:hAnsi="Arial" w:cs="Arial"/>
          <w:bCs/>
          <w:sz w:val="22"/>
          <w:szCs w:val="22"/>
        </w:rPr>
        <w:t xml:space="preserve"> lub bezpośredni link do postępowania </w:t>
      </w:r>
      <w:hyperlink r:id="rId9" w:history="1">
        <w:r w:rsidRPr="00917068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https://platformazakupowa.pl/transakcja/982169</w:t>
        </w:r>
      </w:hyperlink>
      <w:r w:rsidRPr="00917068">
        <w:rPr>
          <w:rStyle w:val="Hipercze"/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17068">
        <w:rPr>
          <w:rFonts w:ascii="Arial" w:hAnsi="Arial" w:cs="Arial"/>
          <w:sz w:val="22"/>
          <w:szCs w:val="22"/>
        </w:rPr>
        <w:t>nie później niż do dnia</w:t>
      </w:r>
      <w:r w:rsidRPr="00917068">
        <w:rPr>
          <w:rFonts w:ascii="Arial" w:hAnsi="Arial" w:cs="Arial"/>
          <w:b/>
          <w:sz w:val="22"/>
          <w:szCs w:val="22"/>
        </w:rPr>
        <w:t xml:space="preserve"> </w:t>
      </w:r>
      <w:r w:rsidRPr="00917068">
        <w:rPr>
          <w:rFonts w:ascii="Arial" w:hAnsi="Arial" w:cs="Arial"/>
          <w:b/>
          <w:color w:val="FF0000"/>
          <w:sz w:val="22"/>
          <w:szCs w:val="22"/>
        </w:rPr>
        <w:t>29.11.2024 r. do godziny 10:00.</w:t>
      </w:r>
    </w:p>
    <w:p w14:paraId="3DA6116F" w14:textId="77777777" w:rsidR="00917068" w:rsidRPr="00917068" w:rsidRDefault="00917068" w:rsidP="00BA26D8">
      <w:pPr>
        <w:pStyle w:val="Tekstpodstawowy"/>
        <w:spacing w:line="288" w:lineRule="auto"/>
        <w:ind w:left="426" w:right="28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Uwaga:</w:t>
      </w:r>
      <w:r w:rsidRPr="00917068">
        <w:rPr>
          <w:rFonts w:ascii="Arial" w:hAnsi="Arial" w:cs="Arial"/>
          <w:sz w:val="22"/>
          <w:szCs w:val="22"/>
        </w:rPr>
        <w:t xml:space="preserve"> </w:t>
      </w:r>
      <w:r w:rsidRPr="00917068">
        <w:rPr>
          <w:rFonts w:ascii="Arial" w:hAnsi="Arial" w:cs="Arial"/>
          <w:b/>
          <w:sz w:val="22"/>
          <w:szCs w:val="22"/>
        </w:rPr>
        <w:t>Za datę i godzinę złożenia oferty rozumie się datę i godzinę jej wpływu na Platformę przetargową, tj. datę i godzinę złożenia oferty wyświetloną na koncie Zamawiającego.</w:t>
      </w:r>
    </w:p>
    <w:p w14:paraId="05470BC3" w14:textId="77777777" w:rsidR="00917068" w:rsidRPr="00917068" w:rsidRDefault="00917068" w:rsidP="00BA26D8">
      <w:pPr>
        <w:pStyle w:val="Tekstpodstawowy"/>
        <w:numPr>
          <w:ilvl w:val="0"/>
          <w:numId w:val="3"/>
        </w:numPr>
        <w:tabs>
          <w:tab w:val="left" w:pos="426"/>
        </w:tabs>
        <w:spacing w:after="0" w:line="288" w:lineRule="auto"/>
        <w:ind w:left="357" w:right="28" w:hanging="357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 xml:space="preserve"> </w:t>
      </w:r>
      <w:r w:rsidRPr="00917068">
        <w:rPr>
          <w:rFonts w:ascii="Arial" w:hAnsi="Arial" w:cs="Arial"/>
          <w:b/>
          <w:sz w:val="22"/>
          <w:szCs w:val="22"/>
        </w:rPr>
        <w:t>Ofertę składa się pod rygorem nieważności w formie elektronicznej (oznacza to postać elektroniczną opatrzoną kwalifikowanym podpisem elektronicznym), - wyłącznie poprzez Platformę przetargową.</w:t>
      </w:r>
    </w:p>
    <w:p w14:paraId="119AF12A" w14:textId="77777777" w:rsidR="00917068" w:rsidRPr="00917068" w:rsidRDefault="00917068" w:rsidP="00BA26D8">
      <w:pPr>
        <w:pStyle w:val="Tekstpodstawowy"/>
        <w:numPr>
          <w:ilvl w:val="0"/>
          <w:numId w:val="3"/>
        </w:numPr>
        <w:tabs>
          <w:tab w:val="left" w:pos="426"/>
        </w:tabs>
        <w:spacing w:after="0" w:line="288" w:lineRule="auto"/>
        <w:ind w:left="357" w:right="28" w:hanging="357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>W przypadku otrzymania przez Zamawiającego oferty po terminie podanym w ust. 1 niniejszego rozdziału SWZ, oferta zostanie odrzucona.</w:t>
      </w:r>
    </w:p>
    <w:p w14:paraId="00228A04" w14:textId="77777777" w:rsidR="00917068" w:rsidRPr="00917068" w:rsidRDefault="00917068" w:rsidP="00BA26D8">
      <w:pPr>
        <w:tabs>
          <w:tab w:val="left" w:pos="567"/>
        </w:tabs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48155FF1" w14:textId="77777777" w:rsidR="00917068" w:rsidRPr="00917068" w:rsidRDefault="00917068" w:rsidP="00BA26D8">
      <w:pPr>
        <w:tabs>
          <w:tab w:val="left" w:pos="567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ROZDZIAŁ XXIV</w:t>
      </w:r>
    </w:p>
    <w:p w14:paraId="770E8BFF" w14:textId="77777777" w:rsidR="00917068" w:rsidRPr="00917068" w:rsidRDefault="00917068" w:rsidP="00BA26D8">
      <w:pPr>
        <w:tabs>
          <w:tab w:val="left" w:pos="567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TERMIN ZWIĄZANIA OFERTĄ</w:t>
      </w:r>
    </w:p>
    <w:p w14:paraId="041DB000" w14:textId="6AD91F84" w:rsidR="00917068" w:rsidRDefault="00917068" w:rsidP="00BA26D8">
      <w:pPr>
        <w:pStyle w:val="Tekstpodstawowy"/>
        <w:spacing w:after="0" w:line="288" w:lineRule="auto"/>
        <w:rPr>
          <w:rFonts w:ascii="Arial" w:hAnsi="Arial" w:cs="Arial"/>
          <w:b/>
          <w:color w:val="FF0000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 xml:space="preserve">Termin związania ofertą upływa w dniu </w:t>
      </w:r>
      <w:r w:rsidRPr="00917068">
        <w:rPr>
          <w:rFonts w:ascii="Arial" w:hAnsi="Arial" w:cs="Arial"/>
          <w:b/>
          <w:color w:val="FF0000"/>
          <w:sz w:val="22"/>
          <w:szCs w:val="22"/>
        </w:rPr>
        <w:t>26.02.2025 r.</w:t>
      </w:r>
    </w:p>
    <w:p w14:paraId="359453D0" w14:textId="77777777" w:rsidR="00BA26D8" w:rsidRPr="00917068" w:rsidRDefault="00BA26D8" w:rsidP="00BA26D8">
      <w:pPr>
        <w:pStyle w:val="Tekstpodstawowy"/>
        <w:spacing w:after="0" w:line="288" w:lineRule="auto"/>
        <w:rPr>
          <w:rFonts w:ascii="Arial" w:hAnsi="Arial" w:cs="Arial"/>
          <w:b/>
          <w:sz w:val="22"/>
          <w:szCs w:val="22"/>
        </w:rPr>
      </w:pPr>
    </w:p>
    <w:p w14:paraId="455FAA15" w14:textId="77777777" w:rsidR="00917068" w:rsidRPr="00917068" w:rsidRDefault="00917068" w:rsidP="00BA26D8">
      <w:pPr>
        <w:tabs>
          <w:tab w:val="left" w:pos="0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ROZDZIAŁ XXV</w:t>
      </w:r>
    </w:p>
    <w:p w14:paraId="020CBAE1" w14:textId="77777777" w:rsidR="00917068" w:rsidRPr="00917068" w:rsidRDefault="00917068" w:rsidP="00BA26D8">
      <w:pPr>
        <w:tabs>
          <w:tab w:val="left" w:pos="0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TERMIN OTWARCIA OFERT</w:t>
      </w:r>
    </w:p>
    <w:p w14:paraId="3D6A0CA6" w14:textId="77777777" w:rsidR="00917068" w:rsidRPr="00917068" w:rsidRDefault="00917068" w:rsidP="00BA26D8">
      <w:pPr>
        <w:tabs>
          <w:tab w:val="left" w:pos="0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917068">
        <w:rPr>
          <w:rFonts w:ascii="Arial" w:hAnsi="Arial" w:cs="Arial"/>
          <w:b/>
          <w:sz w:val="22"/>
          <w:szCs w:val="22"/>
        </w:rPr>
        <w:t>CZYNNOŚCI ZWIĄZANE Z OTWARCIEM OFERT</w:t>
      </w:r>
    </w:p>
    <w:p w14:paraId="28741E04" w14:textId="25020F8A" w:rsidR="00917068" w:rsidRPr="00917068" w:rsidRDefault="00917068" w:rsidP="00BA26D8">
      <w:pPr>
        <w:pStyle w:val="Tekstpodstawowy"/>
        <w:numPr>
          <w:ilvl w:val="0"/>
          <w:numId w:val="1"/>
        </w:numPr>
        <w:suppressAutoHyphens w:val="0"/>
        <w:spacing w:after="0" w:line="288" w:lineRule="auto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 xml:space="preserve">Otwarcie ofert nastąpi w dniu </w:t>
      </w:r>
      <w:r w:rsidRPr="00917068">
        <w:rPr>
          <w:rFonts w:ascii="Arial" w:hAnsi="Arial" w:cs="Arial"/>
          <w:b/>
          <w:color w:val="FF0000"/>
          <w:sz w:val="22"/>
          <w:szCs w:val="22"/>
        </w:rPr>
        <w:t xml:space="preserve">29.11.2024 r. </w:t>
      </w:r>
      <w:r w:rsidRPr="00917068">
        <w:rPr>
          <w:rFonts w:ascii="Arial" w:hAnsi="Arial" w:cs="Arial"/>
          <w:color w:val="FF0000"/>
          <w:sz w:val="22"/>
          <w:szCs w:val="22"/>
        </w:rPr>
        <w:t>o godzinie</w:t>
      </w:r>
      <w:r w:rsidRPr="00917068">
        <w:rPr>
          <w:rFonts w:ascii="Arial" w:hAnsi="Arial" w:cs="Arial"/>
          <w:b/>
          <w:color w:val="FF0000"/>
          <w:sz w:val="22"/>
          <w:szCs w:val="22"/>
        </w:rPr>
        <w:t xml:space="preserve"> 10:30</w:t>
      </w:r>
      <w:r w:rsidRPr="00917068">
        <w:rPr>
          <w:rFonts w:ascii="Arial" w:hAnsi="Arial" w:cs="Arial"/>
          <w:sz w:val="22"/>
          <w:szCs w:val="22"/>
        </w:rPr>
        <w:t>, na komputerze Zamawiającego, po odszyfrowaniu i pobraniu z Platformy przetargowej złożonych ofert.</w:t>
      </w:r>
    </w:p>
    <w:p w14:paraId="09B0448A" w14:textId="77777777" w:rsidR="00917068" w:rsidRPr="00917068" w:rsidRDefault="00917068" w:rsidP="00BA26D8">
      <w:pPr>
        <w:pStyle w:val="Tekstpodstawowy"/>
        <w:numPr>
          <w:ilvl w:val="0"/>
          <w:numId w:val="1"/>
        </w:numPr>
        <w:spacing w:after="0" w:line="288" w:lineRule="auto"/>
        <w:ind w:left="425" w:right="28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17068">
        <w:rPr>
          <w:rFonts w:ascii="Arial" w:hAnsi="Arial" w:cs="Arial"/>
          <w:b/>
          <w:sz w:val="22"/>
          <w:szCs w:val="22"/>
          <w:u w:val="single"/>
        </w:rPr>
        <w:t>Zamawiający nie przewiduje publicznej sesji otwarcia ofert w siedzibie Zamawiającego.</w:t>
      </w:r>
    </w:p>
    <w:p w14:paraId="4A4227BE" w14:textId="77777777" w:rsidR="00917068" w:rsidRPr="00917068" w:rsidRDefault="00917068" w:rsidP="00BA26D8">
      <w:pPr>
        <w:numPr>
          <w:ilvl w:val="0"/>
          <w:numId w:val="1"/>
        </w:numPr>
        <w:suppressAutoHyphens w:val="0"/>
        <w:spacing w:line="288" w:lineRule="auto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sz w:val="22"/>
          <w:szCs w:val="22"/>
        </w:rPr>
        <w:t>Najpóźniej przed otwarciem ofert, Zamawiający udostępni na Platformie przetargowej informację o kwocie, jaką zamierza przeznaczyć na sfinansowanie niniejszego zamówienia (kwota brutto, wraz z podatkiem VAT).</w:t>
      </w:r>
    </w:p>
    <w:p w14:paraId="66FB740B" w14:textId="77777777" w:rsidR="00917068" w:rsidRPr="00917068" w:rsidRDefault="00917068" w:rsidP="00BA26D8">
      <w:pPr>
        <w:numPr>
          <w:ilvl w:val="0"/>
          <w:numId w:val="1"/>
        </w:numPr>
        <w:suppressAutoHyphens w:val="0"/>
        <w:spacing w:line="288" w:lineRule="auto"/>
        <w:ind w:left="426" w:right="28" w:hanging="426"/>
        <w:jc w:val="both"/>
        <w:rPr>
          <w:rFonts w:ascii="Arial" w:hAnsi="Arial" w:cs="Arial"/>
          <w:bCs/>
          <w:sz w:val="22"/>
          <w:szCs w:val="22"/>
        </w:rPr>
      </w:pPr>
      <w:r w:rsidRPr="00917068">
        <w:rPr>
          <w:rFonts w:ascii="Arial" w:hAnsi="Arial" w:cs="Arial"/>
          <w:bCs/>
          <w:sz w:val="22"/>
          <w:szCs w:val="22"/>
        </w:rPr>
        <w:t>Niezwłocznie po otwarciu ofert Zamawiający udostępni na Platformie przetargowej</w:t>
      </w:r>
      <w:r w:rsidRPr="00917068">
        <w:rPr>
          <w:rFonts w:ascii="Arial" w:hAnsi="Arial" w:cs="Arial"/>
          <w:bCs/>
          <w:sz w:val="22"/>
          <w:szCs w:val="22"/>
        </w:rPr>
        <w:br/>
        <w:t>informacje o:</w:t>
      </w:r>
    </w:p>
    <w:p w14:paraId="579FC9E6" w14:textId="77777777" w:rsidR="00917068" w:rsidRPr="00917068" w:rsidRDefault="00917068" w:rsidP="00BA26D8">
      <w:pPr>
        <w:pStyle w:val="Akapitzlist"/>
        <w:numPr>
          <w:ilvl w:val="1"/>
          <w:numId w:val="2"/>
        </w:numPr>
        <w:spacing w:line="288" w:lineRule="auto"/>
        <w:ind w:left="851" w:right="28" w:hanging="425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bCs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281158B8" w14:textId="77777777" w:rsidR="00917068" w:rsidRPr="00917068" w:rsidRDefault="00917068" w:rsidP="00BA26D8">
      <w:pPr>
        <w:pStyle w:val="Akapitzlist"/>
        <w:numPr>
          <w:ilvl w:val="0"/>
          <w:numId w:val="2"/>
        </w:numPr>
        <w:spacing w:line="288" w:lineRule="auto"/>
        <w:ind w:left="851" w:right="28" w:hanging="425"/>
        <w:jc w:val="both"/>
        <w:rPr>
          <w:rFonts w:ascii="Arial" w:hAnsi="Arial" w:cs="Arial"/>
          <w:sz w:val="22"/>
          <w:szCs w:val="22"/>
        </w:rPr>
      </w:pPr>
      <w:r w:rsidRPr="00917068">
        <w:rPr>
          <w:rFonts w:ascii="Arial" w:hAnsi="Arial" w:cs="Arial"/>
          <w:bCs/>
          <w:sz w:val="22"/>
          <w:szCs w:val="22"/>
        </w:rPr>
        <w:t>cenach zawartych w ofertach.</w:t>
      </w:r>
    </w:p>
    <w:p w14:paraId="44BF7CC6" w14:textId="77777777" w:rsidR="00917068" w:rsidRPr="00917068" w:rsidRDefault="00917068" w:rsidP="00BA26D8">
      <w:pPr>
        <w:spacing w:line="288" w:lineRule="auto"/>
        <w:rPr>
          <w:rFonts w:ascii="Arial" w:hAnsi="Arial" w:cs="Arial"/>
          <w:b/>
          <w:sz w:val="22"/>
          <w:szCs w:val="22"/>
        </w:rPr>
      </w:pPr>
    </w:p>
    <w:bookmarkEnd w:id="2"/>
    <w:p w14:paraId="2DBA7D52" w14:textId="77777777" w:rsidR="00917068" w:rsidRPr="00917068" w:rsidRDefault="00917068" w:rsidP="00BA26D8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917068" w:rsidRPr="00917068">
      <w:headerReference w:type="default" r:id="rId10"/>
      <w:footerReference w:type="default" r:id="rId11"/>
      <w:pgSz w:w="11906" w:h="16838"/>
      <w:pgMar w:top="1418" w:right="1418" w:bottom="1418" w:left="1418" w:header="567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B3124" w14:textId="77777777" w:rsidR="00AE41F3" w:rsidRDefault="00AE41F3">
      <w:r>
        <w:separator/>
      </w:r>
    </w:p>
  </w:endnote>
  <w:endnote w:type="continuationSeparator" w:id="0">
    <w:p w14:paraId="49AC5DF9" w14:textId="77777777" w:rsidR="00AE41F3" w:rsidRDefault="00AE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6364483"/>
      <w:docPartObj>
        <w:docPartGallery w:val="Page Numbers (Bottom of Page)"/>
        <w:docPartUnique/>
      </w:docPartObj>
    </w:sdtPr>
    <w:sdtEndPr/>
    <w:sdtContent>
      <w:p w14:paraId="08054F15" w14:textId="77777777" w:rsidR="004E7175" w:rsidRDefault="00493B01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4EB79864" w14:textId="77777777" w:rsidR="004E7175" w:rsidRDefault="004E7175">
    <w:pPr>
      <w:pStyle w:val="Tekstpodstawowy2"/>
      <w:ind w:right="360"/>
      <w:rPr>
        <w:color w:val="6666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76F4" w14:textId="77777777" w:rsidR="00AE41F3" w:rsidRDefault="00AE41F3">
      <w:r>
        <w:separator/>
      </w:r>
    </w:p>
  </w:footnote>
  <w:footnote w:type="continuationSeparator" w:id="0">
    <w:p w14:paraId="747D9C32" w14:textId="77777777" w:rsidR="00AE41F3" w:rsidRDefault="00AE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689A6" w14:textId="77777777" w:rsidR="004E7175" w:rsidRDefault="004E7175">
    <w:pPr>
      <w:jc w:val="both"/>
      <w:rPr>
        <w:rFonts w:ascii="Arial" w:eastAsia="CIDFont+F2" w:hAnsi="Arial" w:cs="Arial"/>
        <w:b/>
        <w:bCs/>
        <w:sz w:val="22"/>
        <w:szCs w:val="22"/>
        <w:lang w:eastAsia="en-US"/>
      </w:rPr>
    </w:pPr>
  </w:p>
  <w:p w14:paraId="79DB8283" w14:textId="77777777" w:rsidR="004E7175" w:rsidRDefault="00493B01">
    <w:pPr>
      <w:jc w:val="both"/>
      <w:rPr>
        <w:rFonts w:ascii="Arial" w:hAnsi="Arial" w:cs="Arial"/>
        <w:b/>
        <w:bCs/>
        <w:sz w:val="24"/>
        <w:szCs w:val="24"/>
      </w:rPr>
    </w:pPr>
    <w:r>
      <w:rPr>
        <w:rFonts w:ascii="Arial" w:eastAsia="CIDFont+F2" w:hAnsi="Arial" w:cs="Arial"/>
        <w:b/>
        <w:bCs/>
        <w:sz w:val="22"/>
        <w:szCs w:val="22"/>
        <w:lang w:eastAsia="en-US"/>
      </w:rPr>
      <w:t>Znak sprawy: 20/ZP/2024/U</w:t>
    </w:r>
    <w:r>
      <w:rPr>
        <w:rFonts w:ascii="Arial" w:hAnsi="Arial" w:cs="Arial"/>
        <w:i/>
        <w:color w:val="333399"/>
        <w:sz w:val="48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55132D0"/>
    <w:multiLevelType w:val="hybridMultilevel"/>
    <w:tmpl w:val="599E6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F83DBB"/>
    <w:multiLevelType w:val="hybridMultilevel"/>
    <w:tmpl w:val="C5E684E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39045350">
    <w:abstractNumId w:val="0"/>
  </w:num>
  <w:num w:numId="2" w16cid:durableId="1334455598">
    <w:abstractNumId w:val="2"/>
  </w:num>
  <w:num w:numId="3" w16cid:durableId="1005668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75"/>
    <w:rsid w:val="0000223E"/>
    <w:rsid w:val="000661F8"/>
    <w:rsid w:val="00074F7A"/>
    <w:rsid w:val="00232FE5"/>
    <w:rsid w:val="002C77B5"/>
    <w:rsid w:val="002E6CC4"/>
    <w:rsid w:val="003617AF"/>
    <w:rsid w:val="00493B01"/>
    <w:rsid w:val="004E7175"/>
    <w:rsid w:val="00500B93"/>
    <w:rsid w:val="005364B3"/>
    <w:rsid w:val="0060596F"/>
    <w:rsid w:val="00777685"/>
    <w:rsid w:val="0091445D"/>
    <w:rsid w:val="00917068"/>
    <w:rsid w:val="009879A0"/>
    <w:rsid w:val="009F6827"/>
    <w:rsid w:val="00AE41F3"/>
    <w:rsid w:val="00BA26D8"/>
    <w:rsid w:val="00C51985"/>
    <w:rsid w:val="00C558E8"/>
    <w:rsid w:val="00CE005E"/>
    <w:rsid w:val="00D616DD"/>
    <w:rsid w:val="00D769E9"/>
    <w:rsid w:val="00E24D45"/>
    <w:rsid w:val="00FA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6621"/>
  <w15:docId w15:val="{DAEF7C16-0F45-457E-90FD-286704E6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6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2FB"/>
    <w:pPr>
      <w:keepNext/>
      <w:outlineLvl w:val="2"/>
    </w:pPr>
    <w:rPr>
      <w:rFonts w:ascii="Verdana" w:hAnsi="Verdana"/>
      <w:b/>
      <w:iCs/>
      <w:color w:val="80808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FD72FB"/>
    <w:rPr>
      <w:rFonts w:ascii="Verdana" w:eastAsia="Times New Roman" w:hAnsi="Verdana" w:cs="Times New Roman"/>
      <w:b/>
      <w:iCs/>
      <w:color w:val="808080"/>
      <w:sz w:val="16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D7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D72FB"/>
    <w:rPr>
      <w:rFonts w:ascii="Times New Roman" w:eastAsia="Times New Roman" w:hAnsi="Times New Roman" w:cs="Times New Roman"/>
      <w:b/>
      <w:iCs/>
      <w:sz w:val="4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D72FB"/>
    <w:rPr>
      <w:rFonts w:ascii="Verdana" w:eastAsia="Times New Roman" w:hAnsi="Verdana" w:cs="Times New Roman"/>
      <w:b/>
      <w:iCs/>
      <w:color w:val="808080"/>
      <w:sz w:val="20"/>
      <w:szCs w:val="20"/>
      <w:lang w:eastAsia="pl-PL"/>
    </w:rPr>
  </w:style>
  <w:style w:type="character" w:customStyle="1" w:styleId="Hipercze1">
    <w:name w:val="Hiperłącze1"/>
    <w:rsid w:val="00FD72FB"/>
    <w:rPr>
      <w:color w:val="0000FF"/>
      <w:u w:val="single"/>
    </w:rPr>
  </w:style>
  <w:style w:type="character" w:styleId="Numerstrony">
    <w:name w:val="page number"/>
    <w:basedOn w:val="Domylnaczcionkaakapitu"/>
    <w:qFormat/>
    <w:rsid w:val="00FD72FB"/>
  </w:style>
  <w:style w:type="character" w:customStyle="1" w:styleId="Domylnaczcionkaakapitu2">
    <w:name w:val="Domyślna czcionka akapitu2"/>
    <w:qFormat/>
    <w:rsid w:val="003E38B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1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961B46"/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258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qFormat/>
    <w:rsid w:val="00C626A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67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58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1B46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FD72F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D72FB"/>
    <w:pPr>
      <w:jc w:val="center"/>
    </w:pPr>
    <w:rPr>
      <w:b/>
      <w:iCs/>
      <w:sz w:val="40"/>
    </w:rPr>
  </w:style>
  <w:style w:type="paragraph" w:styleId="Tekstpodstawowy2">
    <w:name w:val="Body Text 2"/>
    <w:basedOn w:val="Normalny"/>
    <w:link w:val="Tekstpodstawowy2Znak"/>
    <w:qFormat/>
    <w:rsid w:val="00FD72FB"/>
    <w:rPr>
      <w:rFonts w:ascii="Verdana" w:hAnsi="Verdana"/>
      <w:b/>
      <w:iCs/>
      <w:color w:val="808080"/>
    </w:rPr>
  </w:style>
  <w:style w:type="paragraph" w:customStyle="1" w:styleId="Standard">
    <w:name w:val="Standard"/>
    <w:uiPriority w:val="99"/>
    <w:qFormat/>
    <w:rsid w:val="00FD72FB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09424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qFormat/>
    <w:rsid w:val="00AE6B88"/>
    <w:pPr>
      <w:overflowPunct w:val="0"/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qFormat/>
    <w:rsid w:val="00436C53"/>
    <w:pPr>
      <w:overflowPunct w:val="0"/>
      <w:spacing w:beforeAutospacing="1" w:after="119"/>
    </w:pPr>
    <w:rPr>
      <w:sz w:val="24"/>
      <w:szCs w:val="24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61B46"/>
    <w:rPr>
      <w:rFonts w:ascii="Consolas" w:hAnsi="Consola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6728"/>
    <w:rPr>
      <w:b/>
      <w:bCs/>
    </w:rPr>
  </w:style>
  <w:style w:type="table" w:styleId="Tabela-Siatka">
    <w:name w:val="Table Grid"/>
    <w:basedOn w:val="Standardowy"/>
    <w:uiPriority w:val="59"/>
    <w:rsid w:val="00DC1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917068"/>
    <w:rPr>
      <w:color w:val="0000FF"/>
      <w:u w:val="single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Nagłowek 3,L1,Preambuła,Dot pt,F5 List Paragraph,lp1,Obiekt"/>
    <w:basedOn w:val="Normalny"/>
    <w:link w:val="AkapitzlistZnak"/>
    <w:uiPriority w:val="34"/>
    <w:qFormat/>
    <w:rsid w:val="00917068"/>
    <w:pPr>
      <w:suppressAutoHyphens w:val="0"/>
      <w:ind w:left="708"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,L1 Znak"/>
    <w:link w:val="Akapitzlist"/>
    <w:uiPriority w:val="34"/>
    <w:qFormat/>
    <w:locked/>
    <w:rsid w:val="009170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8216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4D0F0-FED5-4A98-A751-8227A5DF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Deputat</dc:creator>
  <cp:keywords/>
  <dc:description/>
  <cp:lastModifiedBy>Małgorzata Szczepańska</cp:lastModifiedBy>
  <cp:revision>3</cp:revision>
  <cp:lastPrinted>2024-11-21T13:31:00Z</cp:lastPrinted>
  <dcterms:created xsi:type="dcterms:W3CDTF">2024-11-22T08:09:00Z</dcterms:created>
  <dcterms:modified xsi:type="dcterms:W3CDTF">2024-11-22T08:33:00Z</dcterms:modified>
  <dc:language>pl-PL</dc:language>
</cp:coreProperties>
</file>