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05BC" w14:textId="509E8217" w:rsidR="004413FA" w:rsidRDefault="006F4BFD" w:rsidP="006F4BFD">
      <w:pPr>
        <w:pStyle w:val="Teksttreci30"/>
        <w:spacing w:before="0" w:after="0" w:line="276" w:lineRule="auto"/>
        <w:ind w:firstLine="0"/>
        <w:jc w:val="left"/>
        <w:rPr>
          <w:rStyle w:val="Teksttreci3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</w:t>
      </w:r>
      <w:r w:rsidR="0099750A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Projekt:</w:t>
      </w:r>
      <w:r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1D63D9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Umowa</w:t>
      </w:r>
      <w:r w:rsidR="000E64F4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63D9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99750A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……….</w:t>
      </w:r>
      <w:r w:rsidR="001D63D9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/</w:t>
      </w:r>
      <w:r w:rsidR="0099750A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……..</w:t>
      </w:r>
      <w:r w:rsidR="001627BE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/2022</w:t>
      </w:r>
    </w:p>
    <w:p w14:paraId="6EFCDB54" w14:textId="77777777" w:rsidR="000871F1" w:rsidRDefault="000871F1" w:rsidP="00017050">
      <w:pPr>
        <w:pStyle w:val="Teksttreci30"/>
        <w:spacing w:before="0" w:after="0" w:line="276" w:lineRule="auto"/>
        <w:ind w:left="3101" w:firstLine="0"/>
        <w:jc w:val="both"/>
        <w:rPr>
          <w:rStyle w:val="Teksttreci3"/>
          <w:rFonts w:asciiTheme="minorHAnsi" w:hAnsiTheme="minorHAnsi" w:cstheme="minorHAnsi"/>
          <w:color w:val="000000"/>
          <w:sz w:val="22"/>
          <w:szCs w:val="22"/>
        </w:rPr>
      </w:pPr>
    </w:p>
    <w:p w14:paraId="75772424" w14:textId="3A83FB98" w:rsidR="00A84F43" w:rsidRPr="00017050" w:rsidRDefault="006F4BFD" w:rsidP="0001705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BFD">
        <w:rPr>
          <w:rStyle w:val="Teksttreci3"/>
          <w:rFonts w:asciiTheme="minorHAnsi" w:hAnsiTheme="minorHAnsi" w:cstheme="minorHAnsi"/>
          <w:bCs/>
          <w:sz w:val="22"/>
          <w:szCs w:val="22"/>
        </w:rPr>
        <w:t>Zawarta w dniu</w:t>
      </w:r>
      <w:r>
        <w:rPr>
          <w:rStyle w:val="Teksttreci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750A">
        <w:rPr>
          <w:rStyle w:val="Teksttreci3"/>
          <w:rFonts w:asciiTheme="minorHAnsi" w:hAnsiTheme="minorHAnsi" w:cstheme="minorHAnsi"/>
          <w:b/>
          <w:bCs/>
          <w:sz w:val="22"/>
          <w:szCs w:val="22"/>
        </w:rPr>
        <w:t>……….</w:t>
      </w:r>
      <w:r w:rsidR="00017050">
        <w:rPr>
          <w:rFonts w:asciiTheme="minorHAnsi" w:hAnsiTheme="minorHAnsi" w:cstheme="minorHAnsi"/>
          <w:sz w:val="22"/>
          <w:szCs w:val="22"/>
        </w:rPr>
        <w:t xml:space="preserve"> </w:t>
      </w:r>
      <w:r w:rsidR="00A84F43" w:rsidRPr="00017050">
        <w:rPr>
          <w:rFonts w:asciiTheme="minorHAnsi" w:hAnsiTheme="minorHAnsi" w:cstheme="minorHAnsi"/>
          <w:sz w:val="22"/>
          <w:szCs w:val="22"/>
        </w:rPr>
        <w:t>pomiędzy</w:t>
      </w:r>
      <w:r w:rsidR="00505AA6" w:rsidRPr="00017050">
        <w:rPr>
          <w:rFonts w:asciiTheme="minorHAnsi" w:hAnsiTheme="minorHAnsi" w:cstheme="minorHAnsi"/>
          <w:sz w:val="22"/>
          <w:szCs w:val="22"/>
        </w:rPr>
        <w:t>:</w:t>
      </w:r>
    </w:p>
    <w:p w14:paraId="76B27861" w14:textId="77777777" w:rsidR="000871F1" w:rsidRDefault="00A84F43" w:rsidP="000871F1">
      <w:pPr>
        <w:pStyle w:val="Teksttreci30"/>
        <w:spacing w:before="0" w:after="0" w:line="276" w:lineRule="auto"/>
        <w:ind w:firstLine="0"/>
        <w:contextualSpacing/>
        <w:jc w:val="both"/>
        <w:rPr>
          <w:rStyle w:val="Teksttreci3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Lubuskim Ośrodkiem Doradztwa Rolniczego w Kalsku</w:t>
      </w:r>
      <w:r w:rsidR="000871F1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17050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66-100 Sulechów, Kalsk 91</w:t>
      </w:r>
      <w:r w:rsidR="000871F1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 xml:space="preserve">,                                    </w:t>
      </w:r>
      <w:r w:rsidRPr="00017050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NIP: 927- 16-03-749, REGON: 001059001</w:t>
      </w:r>
      <w:r w:rsidR="000871F1">
        <w:rPr>
          <w:rStyle w:val="Teksttreci3"/>
          <w:rFonts w:asciiTheme="minorHAnsi" w:hAnsiTheme="minorHAnsi" w:cstheme="minorHAnsi"/>
          <w:color w:val="000000"/>
          <w:sz w:val="22"/>
          <w:szCs w:val="22"/>
        </w:rPr>
        <w:t>,</w:t>
      </w:r>
    </w:p>
    <w:p w14:paraId="37C11275" w14:textId="77777777" w:rsidR="000871F1" w:rsidRDefault="000871F1" w:rsidP="000871F1">
      <w:pPr>
        <w:pStyle w:val="Teksttreci30"/>
        <w:spacing w:before="0" w:after="0" w:line="276" w:lineRule="auto"/>
        <w:ind w:firstLine="0"/>
        <w:contextualSpacing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871F1">
        <w:rPr>
          <w:rStyle w:val="Teksttreci3"/>
          <w:rFonts w:asciiTheme="minorHAnsi" w:hAnsiTheme="minorHAnsi" w:cstheme="minorHAnsi"/>
          <w:b w:val="0"/>
          <w:color w:val="000000"/>
          <w:sz w:val="22"/>
          <w:szCs w:val="22"/>
        </w:rPr>
        <w:t>r</w:t>
      </w:r>
      <w:r w:rsidR="00A84F43" w:rsidRPr="000871F1">
        <w:rPr>
          <w:rStyle w:val="Teksttreci"/>
          <w:rFonts w:asciiTheme="minorHAnsi" w:hAnsiTheme="minorHAnsi" w:cstheme="minorHAnsi"/>
          <w:b w:val="0"/>
          <w:color w:val="000000"/>
          <w:sz w:val="22"/>
          <w:szCs w:val="22"/>
        </w:rPr>
        <w:t>eprezentowanym</w:t>
      </w:r>
      <w:r w:rsidR="00505AA6" w:rsidRPr="000871F1">
        <w:rPr>
          <w:rStyle w:val="Teksttreci"/>
          <w:rFonts w:asciiTheme="minorHAnsi" w:hAnsiTheme="minorHAnsi" w:cstheme="minorHAnsi"/>
          <w:b w:val="0"/>
          <w:color w:val="000000"/>
          <w:sz w:val="22"/>
          <w:szCs w:val="22"/>
        </w:rPr>
        <w:t>,</w:t>
      </w:r>
      <w:r w:rsidR="00A84F43" w:rsidRPr="000871F1">
        <w:rPr>
          <w:rStyle w:val="Teksttreci"/>
          <w:rFonts w:asciiTheme="minorHAnsi" w:hAnsiTheme="minorHAnsi" w:cstheme="minorHAnsi"/>
          <w:b w:val="0"/>
          <w:color w:val="000000"/>
          <w:sz w:val="22"/>
          <w:szCs w:val="22"/>
        </w:rPr>
        <w:t xml:space="preserve"> prze</w:t>
      </w:r>
      <w:r w:rsidR="00D857CD" w:rsidRPr="000871F1">
        <w:rPr>
          <w:rStyle w:val="Teksttreci"/>
          <w:rFonts w:asciiTheme="minorHAnsi" w:hAnsiTheme="minorHAnsi" w:cstheme="minorHAnsi"/>
          <w:b w:val="0"/>
          <w:color w:val="000000"/>
          <w:sz w:val="22"/>
          <w:szCs w:val="22"/>
        </w:rPr>
        <w:t>z</w:t>
      </w:r>
      <w:r>
        <w:rPr>
          <w:rStyle w:val="Teksttreci"/>
          <w:rFonts w:asciiTheme="minorHAnsi" w:hAnsiTheme="minorHAnsi" w:cstheme="minorHAnsi"/>
          <w:b w:val="0"/>
          <w:color w:val="000000"/>
          <w:sz w:val="22"/>
          <w:szCs w:val="22"/>
        </w:rPr>
        <w:t>:</w:t>
      </w:r>
      <w:r w:rsidR="00D857CD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EDD7AB" w14:textId="77777777" w:rsidR="000871F1" w:rsidRDefault="000871F1" w:rsidP="000871F1">
      <w:pPr>
        <w:pStyle w:val="Teksttreci30"/>
        <w:spacing w:before="0" w:after="0" w:line="276" w:lineRule="auto"/>
        <w:ind w:firstLine="0"/>
        <w:contextualSpacing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DD6348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Dyrektor</w:t>
      </w:r>
      <w:r w:rsidR="00D857CD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Wojciecha Szadel</w:t>
      </w:r>
      <w:r w:rsidR="00A84F43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,</w:t>
      </w:r>
    </w:p>
    <w:p w14:paraId="33776156" w14:textId="77777777" w:rsidR="00A84F43" w:rsidRPr="00017050" w:rsidRDefault="00A84F43" w:rsidP="000871F1">
      <w:pPr>
        <w:pStyle w:val="Teksttreci30"/>
        <w:spacing w:before="0" w:after="0" w:line="276" w:lineRule="auto"/>
        <w:ind w:firstLine="0"/>
        <w:contextualSpacing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zwanego dalej Zamawiającym</w:t>
      </w:r>
    </w:p>
    <w:p w14:paraId="05DDEC26" w14:textId="77777777" w:rsidR="00A84F43" w:rsidRPr="00017050" w:rsidRDefault="00A84F43" w:rsidP="00017050">
      <w:pPr>
        <w:pStyle w:val="Teksttreci1"/>
        <w:spacing w:before="0" w:after="0" w:line="276" w:lineRule="auto"/>
        <w:ind w:firstLine="0"/>
        <w:contextualSpacing/>
        <w:jc w:val="both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a</w:t>
      </w:r>
    </w:p>
    <w:p w14:paraId="14C0404C" w14:textId="2669707B" w:rsidR="00D42F97" w:rsidRDefault="0099750A" w:rsidP="00017050">
      <w:pPr>
        <w:pStyle w:val="Teksttreci1"/>
        <w:tabs>
          <w:tab w:val="left" w:leader="dot" w:pos="3150"/>
        </w:tabs>
        <w:spacing w:before="0" w:after="0" w:line="276" w:lineRule="auto"/>
        <w:ind w:firstLine="0"/>
        <w:contextualSpacing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 </w:t>
      </w:r>
      <w:r w:rsidR="00A84F43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="00A84F43"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Wykonawcą</w:t>
      </w:r>
      <w:r w:rsidR="00A84F43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6F7236" w14:textId="77777777" w:rsidR="000871F1" w:rsidRPr="00017050" w:rsidRDefault="000871F1" w:rsidP="00017050">
      <w:pPr>
        <w:pStyle w:val="Teksttreci1"/>
        <w:tabs>
          <w:tab w:val="left" w:leader="dot" w:pos="3150"/>
        </w:tabs>
        <w:spacing w:before="0" w:after="0" w:line="276" w:lineRule="auto"/>
        <w:ind w:firstLine="0"/>
        <w:contextualSpacing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</w:p>
    <w:p w14:paraId="047D49DA" w14:textId="77777777" w:rsidR="00017050" w:rsidRPr="006F4BFD" w:rsidRDefault="000871F1" w:rsidP="000871F1">
      <w:pPr>
        <w:pStyle w:val="Teksttreci1"/>
        <w:tabs>
          <w:tab w:val="left" w:leader="dot" w:pos="3150"/>
        </w:tabs>
        <w:spacing w:before="0" w:after="0" w:line="276" w:lineRule="auto"/>
        <w:ind w:firstLine="0"/>
        <w:contextualSpacing/>
        <w:jc w:val="center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6F4BFD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Preambuła</w:t>
      </w:r>
    </w:p>
    <w:p w14:paraId="5586E791" w14:textId="6748A068" w:rsidR="001627BE" w:rsidRPr="0099750A" w:rsidRDefault="00017050" w:rsidP="00DD6348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4BFD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Pr="006F4BFD">
        <w:rPr>
          <w:rFonts w:asciiTheme="minorHAnsi" w:hAnsiTheme="minorHAnsi" w:cstheme="minorHAnsi"/>
          <w:sz w:val="22"/>
          <w:szCs w:val="22"/>
        </w:rPr>
        <w:t xml:space="preserve">Umowa zawarta w związku z postępowaniem, </w:t>
      </w:r>
      <w:r w:rsidRPr="0099750A">
        <w:rPr>
          <w:rFonts w:asciiTheme="minorHAnsi" w:hAnsiTheme="minorHAnsi" w:cstheme="minorHAnsi"/>
          <w:sz w:val="22"/>
          <w:szCs w:val="22"/>
        </w:rPr>
        <w:t>przeprowadzonym w trybie podstawowym</w:t>
      </w:r>
      <w:r w:rsidRPr="0099750A">
        <w:rPr>
          <w:rFonts w:asciiTheme="minorHAnsi" w:hAnsiTheme="minorHAnsi" w:cstheme="minorHAnsi"/>
          <w:bCs/>
          <w:sz w:val="22"/>
          <w:szCs w:val="22"/>
        </w:rPr>
        <w:t>, bez negocjacji</w:t>
      </w:r>
      <w:r w:rsidRPr="0099750A">
        <w:rPr>
          <w:rFonts w:asciiTheme="minorHAnsi" w:hAnsiTheme="minorHAnsi" w:cstheme="minorHAnsi"/>
          <w:sz w:val="22"/>
          <w:szCs w:val="22"/>
        </w:rPr>
        <w:t xml:space="preserve"> zgodnie z Ustawą z dnia 11 września 2019 r. – Prawo zamówień publicznych </w:t>
      </w:r>
      <w:r w:rsidR="00DD6348" w:rsidRPr="0099750A">
        <w:rPr>
          <w:rFonts w:asciiTheme="minorHAnsi" w:hAnsiTheme="minorHAnsi" w:cstheme="minorHAnsi"/>
          <w:sz w:val="22"/>
          <w:szCs w:val="22"/>
        </w:rPr>
        <w:t xml:space="preserve"> (tekst jednolity  </w:t>
      </w:r>
      <w:r w:rsidR="00DD6348" w:rsidRPr="0099750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Dz.U.2022.1710 z dnia 16.08.2022 r, </w:t>
      </w:r>
      <w:r w:rsidRPr="0099750A">
        <w:rPr>
          <w:rFonts w:asciiTheme="minorHAnsi" w:hAnsiTheme="minorHAnsi" w:cstheme="minorHAnsi"/>
          <w:sz w:val="22"/>
          <w:szCs w:val="22"/>
        </w:rPr>
        <w:t>art. 275 pkt 1 pzp ),</w:t>
      </w:r>
      <w:r w:rsidR="001627BE" w:rsidRPr="0099750A">
        <w:rPr>
          <w:rFonts w:asciiTheme="minorHAnsi" w:hAnsiTheme="minorHAnsi" w:cstheme="minorHAnsi"/>
          <w:sz w:val="22"/>
          <w:szCs w:val="22"/>
        </w:rPr>
        <w:t xml:space="preserve"> pn. </w:t>
      </w:r>
      <w:r w:rsidR="0099750A" w:rsidRPr="0099750A">
        <w:rPr>
          <w:rFonts w:asciiTheme="minorHAnsi" w:hAnsiTheme="minorHAnsi" w:cstheme="minorHAnsi"/>
          <w:b/>
          <w:bCs/>
          <w:sz w:val="22"/>
          <w:szCs w:val="22"/>
        </w:rPr>
        <w:t>„Kompleksowa usługa organizacji konferencji: Konferencja pszczelarska”</w:t>
      </w:r>
      <w:r w:rsidR="0099750A" w:rsidRPr="0099750A">
        <w:rPr>
          <w:rFonts w:asciiTheme="minorHAnsi" w:hAnsiTheme="minorHAnsi" w:cstheme="minorHAnsi"/>
          <w:sz w:val="22"/>
          <w:szCs w:val="22"/>
        </w:rPr>
        <w:t xml:space="preserve"> </w:t>
      </w:r>
      <w:r w:rsidR="00DD6348" w:rsidRPr="009975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64F4" w:rsidRPr="0099750A">
        <w:rPr>
          <w:rFonts w:asciiTheme="minorHAnsi" w:hAnsiTheme="minorHAnsi" w:cstheme="minorHAnsi"/>
          <w:sz w:val="22"/>
          <w:szCs w:val="22"/>
        </w:rPr>
        <w:t>nr ref</w:t>
      </w:r>
      <w:r w:rsidR="00585B5E" w:rsidRPr="0099750A">
        <w:rPr>
          <w:rFonts w:asciiTheme="minorHAnsi" w:hAnsiTheme="minorHAnsi" w:cstheme="minorHAnsi"/>
          <w:sz w:val="22"/>
          <w:szCs w:val="22"/>
        </w:rPr>
        <w:t>.</w:t>
      </w:r>
      <w:r w:rsidR="000E64F4" w:rsidRPr="0099750A">
        <w:rPr>
          <w:rFonts w:asciiTheme="minorHAnsi" w:hAnsiTheme="minorHAnsi" w:cstheme="minorHAnsi"/>
          <w:sz w:val="22"/>
          <w:szCs w:val="22"/>
        </w:rPr>
        <w:t xml:space="preserve"> </w:t>
      </w:r>
      <w:r w:rsidR="00323C1C">
        <w:rPr>
          <w:rFonts w:asciiTheme="minorHAnsi" w:hAnsiTheme="minorHAnsi" w:cstheme="minorHAnsi"/>
          <w:sz w:val="22"/>
          <w:szCs w:val="22"/>
        </w:rPr>
        <w:t>20</w:t>
      </w:r>
      <w:r w:rsidR="001627BE" w:rsidRPr="0099750A">
        <w:rPr>
          <w:rFonts w:asciiTheme="minorHAnsi" w:hAnsiTheme="minorHAnsi" w:cstheme="minorHAnsi"/>
          <w:sz w:val="22"/>
          <w:szCs w:val="22"/>
        </w:rPr>
        <w:t>/2022.</w:t>
      </w:r>
    </w:p>
    <w:p w14:paraId="336E886F" w14:textId="77777777" w:rsidR="00A84F43" w:rsidRPr="0099750A" w:rsidRDefault="00017050" w:rsidP="00DD6348">
      <w:pPr>
        <w:pStyle w:val="Teksttreci1"/>
        <w:tabs>
          <w:tab w:val="left" w:leader="dot" w:pos="3150"/>
        </w:tabs>
        <w:spacing w:before="0" w:after="0" w:line="276" w:lineRule="auto"/>
        <w:ind w:firstLine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750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D857CD" w:rsidRPr="0099750A">
        <w:rPr>
          <w:rFonts w:asciiTheme="minorHAnsi" w:hAnsiTheme="minorHAnsi" w:cstheme="minorHAnsi"/>
          <w:sz w:val="22"/>
          <w:szCs w:val="22"/>
        </w:rPr>
        <w:t>Przedmiot zamówienia zostanie zrealizowany w ramach operacji pn.:</w:t>
      </w:r>
      <w:r w:rsidR="00D857CD" w:rsidRPr="0099750A">
        <w:rPr>
          <w:rFonts w:asciiTheme="minorHAnsi" w:hAnsiTheme="minorHAnsi" w:cstheme="minorHAnsi"/>
          <w:i/>
          <w:iCs/>
          <w:sz w:val="22"/>
          <w:szCs w:val="22"/>
        </w:rPr>
        <w:t xml:space="preserve"> Zespoły Tematyczne ds. innowacji.</w:t>
      </w:r>
      <w:r w:rsidR="00D857CD" w:rsidRPr="0099750A">
        <w:rPr>
          <w:rFonts w:asciiTheme="minorHAnsi" w:hAnsiTheme="minorHAnsi" w:cstheme="minorHAnsi"/>
          <w:sz w:val="22"/>
          <w:szCs w:val="22"/>
        </w:rPr>
        <w:t xml:space="preserve"> Operacja realizowana w ramach Planu Operacyjnego KSOW </w:t>
      </w:r>
      <w:r w:rsidRPr="0099750A">
        <w:rPr>
          <w:rFonts w:asciiTheme="minorHAnsi" w:hAnsiTheme="minorHAnsi" w:cstheme="minorHAnsi"/>
          <w:sz w:val="22"/>
          <w:szCs w:val="22"/>
        </w:rPr>
        <w:t xml:space="preserve">na lata 2022 – 2023 </w:t>
      </w:r>
      <w:r w:rsidR="00D857CD" w:rsidRPr="0099750A">
        <w:rPr>
          <w:rFonts w:asciiTheme="minorHAnsi" w:hAnsiTheme="minorHAnsi" w:cstheme="minorHAnsi"/>
          <w:sz w:val="22"/>
          <w:szCs w:val="22"/>
        </w:rPr>
        <w:t>w zakresie SIR.</w:t>
      </w:r>
    </w:p>
    <w:p w14:paraId="3274CD3D" w14:textId="77777777" w:rsidR="00A84F43" w:rsidRPr="0099750A" w:rsidRDefault="00A3311C" w:rsidP="0036009A">
      <w:pPr>
        <w:pStyle w:val="Teksttreci1"/>
        <w:tabs>
          <w:tab w:val="left" w:leader="dot" w:pos="3150"/>
        </w:tabs>
        <w:spacing w:before="0" w:after="0" w:line="276" w:lineRule="auto"/>
        <w:ind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50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§ 1</w:t>
      </w:r>
    </w:p>
    <w:p w14:paraId="2C1A2F90" w14:textId="1DC49511" w:rsidR="0099750A" w:rsidRPr="0099750A" w:rsidRDefault="006F4BFD" w:rsidP="0099750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750A">
        <w:rPr>
          <w:rStyle w:val="Teksttreci"/>
          <w:rFonts w:asciiTheme="minorHAnsi" w:hAnsiTheme="minorHAnsi" w:cstheme="minorHAnsi"/>
          <w:b/>
          <w:sz w:val="22"/>
          <w:szCs w:val="22"/>
        </w:rPr>
        <w:t>1.</w:t>
      </w:r>
      <w:r w:rsidR="00DD6348" w:rsidRPr="009975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750A" w:rsidRPr="0099750A">
        <w:rPr>
          <w:rFonts w:asciiTheme="minorHAnsi" w:hAnsiTheme="minorHAnsi" w:cstheme="minorHAnsi"/>
          <w:b/>
          <w:bCs/>
          <w:sz w:val="22"/>
          <w:szCs w:val="22"/>
        </w:rPr>
        <w:t>Przedmiotem zamówienia pn. „Kompleksowa usługa organizacji konferencji: Konferencja pszczelarska”</w:t>
      </w:r>
      <w:r w:rsidR="0099750A" w:rsidRPr="0099750A">
        <w:rPr>
          <w:rFonts w:asciiTheme="minorHAnsi" w:hAnsiTheme="minorHAnsi" w:cstheme="minorHAnsi"/>
          <w:sz w:val="22"/>
          <w:szCs w:val="22"/>
        </w:rPr>
        <w:t xml:space="preserve"> jest kompleksowa usługa organizacji jednodniowej konferencji dla 50 uczestników </w:t>
      </w:r>
      <w:r w:rsidR="0099750A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99750A" w:rsidRPr="0099750A">
        <w:rPr>
          <w:rFonts w:asciiTheme="minorHAnsi" w:hAnsiTheme="minorHAnsi" w:cstheme="minorHAnsi"/>
          <w:sz w:val="22"/>
          <w:szCs w:val="22"/>
        </w:rPr>
        <w:t xml:space="preserve">w obiekcie usytuowanym w miejscowości Kalsk ( woj. Lubuskie ), lub miejscowości usytuowanej </w:t>
      </w:r>
      <w:r w:rsidR="0099750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99750A" w:rsidRPr="0099750A">
        <w:rPr>
          <w:rFonts w:asciiTheme="minorHAnsi" w:hAnsiTheme="minorHAnsi" w:cstheme="minorHAnsi"/>
          <w:sz w:val="22"/>
          <w:szCs w:val="22"/>
        </w:rPr>
        <w:t xml:space="preserve">w odległości do 25 km od siedziby Zamawiającego: Kalsk 91, w ramach operacji pn.: Zespoły Tematyczne ds. innowacji w rolnictwie, zgodnie z Planem Działania KSOW na lata 2014-2020 </w:t>
      </w:r>
      <w:r w:rsidR="0099750A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99750A" w:rsidRPr="0099750A">
        <w:rPr>
          <w:rFonts w:asciiTheme="minorHAnsi" w:hAnsiTheme="minorHAnsi" w:cstheme="minorHAnsi"/>
          <w:sz w:val="22"/>
          <w:szCs w:val="22"/>
        </w:rPr>
        <w:t xml:space="preserve">w zakresie SIR Plan Operacyjny na lata 2022-2023. </w:t>
      </w:r>
      <w:bookmarkStart w:id="0" w:name="_Hlk115706935"/>
    </w:p>
    <w:bookmarkEnd w:id="0"/>
    <w:p w14:paraId="039F7518" w14:textId="77777777" w:rsidR="0099750A" w:rsidRPr="0099750A" w:rsidRDefault="0099750A" w:rsidP="0099750A">
      <w:pPr>
        <w:jc w:val="both"/>
        <w:rPr>
          <w:rFonts w:asciiTheme="minorHAnsi" w:hAnsiTheme="minorHAnsi" w:cstheme="minorHAnsi"/>
          <w:sz w:val="22"/>
          <w:szCs w:val="22"/>
        </w:rPr>
      </w:pPr>
      <w:r w:rsidRPr="0099750A">
        <w:rPr>
          <w:rFonts w:asciiTheme="minorHAnsi" w:hAnsiTheme="minorHAnsi" w:cstheme="minorHAnsi"/>
          <w:sz w:val="22"/>
          <w:szCs w:val="22"/>
        </w:rPr>
        <w:t>Konferencje realizowane w ramach Planem Działania KSOW na lata 2014-2020 w zakresie SIR Plan Operacyjny na lata 2022-2023.</w:t>
      </w:r>
      <w:r w:rsidRPr="0099750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9750A">
        <w:rPr>
          <w:rFonts w:asciiTheme="minorHAnsi" w:hAnsiTheme="minorHAnsi" w:cstheme="minorHAnsi"/>
          <w:sz w:val="22"/>
          <w:szCs w:val="22"/>
        </w:rPr>
        <w:t>Operacje współfinansowane ze środków Unii Europejskiej w ramach Schematu II Pomocy Technicznej „Krajowej Sieci Obszarów Wiejskich” Programu Rozwoju Obszarów Wiejskich na lata 2014-2020. Instytucja Zarządzająca Programem Rozwoju Obszarów wiejskich na lata 2014-2020 – Minister Rolnictwa i Rozwoju Wsi. Operacja opracowana przez Lubuski Ośrodek Doradztwa Rolniczego w Kalsku, organizowana w ramach operacji do realizacji zgodnie z Planem Działania KSOW na lata 2014-2020 w zakresie SIR Plan Operacyjny na lata 2022-2023.</w:t>
      </w:r>
    </w:p>
    <w:p w14:paraId="175BD2AB" w14:textId="77777777" w:rsidR="0099750A" w:rsidRPr="0099750A" w:rsidRDefault="0099750A" w:rsidP="0099750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750A">
        <w:rPr>
          <w:rFonts w:asciiTheme="minorHAnsi" w:hAnsiTheme="minorHAnsi" w:cstheme="minorHAnsi"/>
          <w:b/>
          <w:bCs/>
          <w:sz w:val="22"/>
          <w:szCs w:val="22"/>
        </w:rPr>
        <w:t>Zamówienie obejmuje zapewnienie:</w:t>
      </w:r>
      <w:r w:rsidRPr="0099750A">
        <w:rPr>
          <w:rFonts w:asciiTheme="minorHAnsi" w:hAnsiTheme="minorHAnsi" w:cstheme="minorHAnsi"/>
          <w:sz w:val="22"/>
          <w:szCs w:val="22"/>
        </w:rPr>
        <w:t xml:space="preserve"> miejsca organizacji konferencji – klimatyzowanej sali konferencyjnej dla 50 uczestników, wyposażonej w sprzęt nagłaśniający i audiowizualny, moderatora konferencji, wyżywienia dla wszystkich uczestników konferencji (ciągłego serwisu kawowego, dwudaniowego obiadu, deseru), miejsc parkingowych dla uczestników. W części merytorycznej konferencji Wykonawca zapewni wygłoszenie 4-5 prelekcji wraz z prezentacją medialną dot. tematu przewodniego konferencji: innowacyjne i dobre praktyki w gospodarce pasiecznej, żywienie i dieta pszczół – wpływ na odporność owadów oraz doświadczenie pszczelarzy w skracaniu łańcucha dostaw żywności, wygłoszonych przez wykładowców posiadających wiedzę, umiejętności i wykształcenie niezbędne do zapewnienia prawidłowego przygotowania wybranego tematu  w zakresie realizacji programu.</w:t>
      </w:r>
    </w:p>
    <w:p w14:paraId="778E0C39" w14:textId="38AD9F65" w:rsidR="00DD6348" w:rsidRPr="0099750A" w:rsidRDefault="00DD6348" w:rsidP="0099750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750A">
        <w:rPr>
          <w:rFonts w:asciiTheme="minorHAnsi" w:hAnsiTheme="minorHAnsi" w:cstheme="minorHAnsi"/>
          <w:sz w:val="22"/>
          <w:szCs w:val="22"/>
        </w:rPr>
        <w:t>Integralną część Umowy stanowią SWZ wraz z Załącznikami i Oferta Wykonawcy.</w:t>
      </w:r>
    </w:p>
    <w:p w14:paraId="1F77CE43" w14:textId="77777777" w:rsidR="006F4BFD" w:rsidRPr="0099750A" w:rsidRDefault="006F4BFD" w:rsidP="00DD63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50A">
        <w:rPr>
          <w:rFonts w:asciiTheme="minorHAnsi" w:hAnsiTheme="minorHAnsi" w:cstheme="minorHAnsi"/>
          <w:b/>
          <w:sz w:val="22"/>
          <w:szCs w:val="22"/>
        </w:rPr>
        <w:t>2</w:t>
      </w:r>
      <w:r w:rsidRPr="0099750A">
        <w:rPr>
          <w:rFonts w:asciiTheme="minorHAnsi" w:hAnsiTheme="minorHAnsi" w:cstheme="minorHAnsi"/>
          <w:sz w:val="22"/>
          <w:szCs w:val="22"/>
        </w:rPr>
        <w:t>. Konferencja odbędzie</w:t>
      </w:r>
      <w:r w:rsidR="00C918A1" w:rsidRPr="0099750A">
        <w:rPr>
          <w:rFonts w:asciiTheme="minorHAnsi" w:hAnsiTheme="minorHAnsi" w:cstheme="minorHAnsi"/>
          <w:sz w:val="22"/>
          <w:szCs w:val="22"/>
        </w:rPr>
        <w:t xml:space="preserve"> się w</w:t>
      </w:r>
      <w:r w:rsidR="00D857CD" w:rsidRPr="0099750A">
        <w:rPr>
          <w:rFonts w:asciiTheme="minorHAnsi" w:hAnsiTheme="minorHAnsi" w:cstheme="minorHAnsi"/>
          <w:sz w:val="22"/>
          <w:szCs w:val="22"/>
        </w:rPr>
        <w:t xml:space="preserve"> terminie: </w:t>
      </w:r>
    </w:p>
    <w:p w14:paraId="345561B3" w14:textId="77777777" w:rsidR="0099750A" w:rsidRPr="0099750A" w:rsidRDefault="0099750A" w:rsidP="0099750A">
      <w:pPr>
        <w:pStyle w:val="Akapitzlist"/>
        <w:widowControl/>
        <w:numPr>
          <w:ilvl w:val="0"/>
          <w:numId w:val="25"/>
        </w:numPr>
        <w:suppressAutoHyphens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9750A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Terminy konferencji:</w:t>
      </w:r>
    </w:p>
    <w:p w14:paraId="4A91D363" w14:textId="77777777" w:rsidR="0099750A" w:rsidRPr="0099750A" w:rsidRDefault="0099750A" w:rsidP="0099750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9750A">
        <w:rPr>
          <w:rFonts w:asciiTheme="minorHAnsi" w:hAnsiTheme="minorHAnsi" w:cstheme="minorHAnsi"/>
          <w:sz w:val="22"/>
          <w:szCs w:val="22"/>
        </w:rPr>
        <w:t>21 listopada 2022 r.</w:t>
      </w:r>
    </w:p>
    <w:p w14:paraId="5767621E" w14:textId="77777777" w:rsidR="0099750A" w:rsidRPr="0099750A" w:rsidRDefault="0099750A" w:rsidP="0099750A">
      <w:pPr>
        <w:ind w:left="-76"/>
        <w:rPr>
          <w:rFonts w:asciiTheme="minorHAnsi" w:hAnsiTheme="minorHAnsi" w:cstheme="minorHAnsi"/>
          <w:sz w:val="22"/>
          <w:szCs w:val="22"/>
        </w:rPr>
      </w:pPr>
      <w:r w:rsidRPr="0099750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lub </w:t>
      </w:r>
    </w:p>
    <w:p w14:paraId="342BFAFB" w14:textId="77777777" w:rsidR="0099750A" w:rsidRPr="0099750A" w:rsidRDefault="0099750A" w:rsidP="0099750A">
      <w:pPr>
        <w:pStyle w:val="Akapitzlist"/>
        <w:widowControl/>
        <w:numPr>
          <w:ilvl w:val="0"/>
          <w:numId w:val="25"/>
        </w:numPr>
        <w:suppressAutoHyphens w:val="0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99750A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w </w:t>
      </w:r>
      <w:r w:rsidRPr="0099750A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terminie późniejszym</w:t>
      </w:r>
      <w:r w:rsidRPr="0099750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Pr="0099750A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jednak nie później niż do dnia 15.12.2022 r,</w:t>
      </w:r>
      <w:r w:rsidRPr="0099750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przy czym realizacja konferencji nastąpi </w:t>
      </w:r>
      <w:r w:rsidRPr="0099750A">
        <w:rPr>
          <w:rFonts w:asciiTheme="minorHAnsi" w:eastAsia="Calibri" w:hAnsiTheme="minorHAnsi" w:cstheme="minorHAnsi"/>
          <w:sz w:val="22"/>
          <w:szCs w:val="22"/>
        </w:rPr>
        <w:t>w dniach od poniedziałku do piątku</w:t>
      </w:r>
      <w:r w:rsidRPr="0099750A">
        <w:rPr>
          <w:rFonts w:asciiTheme="minorHAnsi" w:eastAsia="Calibri" w:hAnsiTheme="minorHAnsi" w:cstheme="minorHAnsi"/>
          <w:sz w:val="22"/>
          <w:szCs w:val="22"/>
          <w:lang w:eastAsia="pl-PL"/>
        </w:rPr>
        <w:t>;</w:t>
      </w:r>
    </w:p>
    <w:p w14:paraId="1648401C" w14:textId="77777777" w:rsidR="0099750A" w:rsidRPr="0099750A" w:rsidRDefault="0099750A" w:rsidP="0099750A">
      <w:pPr>
        <w:pStyle w:val="Akapitzlist"/>
        <w:widowControl/>
        <w:numPr>
          <w:ilvl w:val="0"/>
          <w:numId w:val="25"/>
        </w:numPr>
        <w:suppressAutoHyphens w:val="0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99750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przypadku, o którym mowa w ustępie b,  </w:t>
      </w:r>
      <w:r w:rsidRPr="0099750A">
        <w:rPr>
          <w:rFonts w:asciiTheme="minorHAnsi" w:hAnsiTheme="minorHAnsi" w:cstheme="minorHAnsi"/>
          <w:sz w:val="22"/>
          <w:szCs w:val="22"/>
          <w:lang w:eastAsia="pl-PL"/>
        </w:rPr>
        <w:t xml:space="preserve">dokładna data zostanie przez Zamawiającego podana Wykonawcy z 14 – dniowym wyprzedzeniem; </w:t>
      </w:r>
    </w:p>
    <w:p w14:paraId="2A23893B" w14:textId="69807D40" w:rsidR="00156F8F" w:rsidRPr="00156F8F" w:rsidRDefault="00156F8F" w:rsidP="00DD6348">
      <w:pPr>
        <w:widowControl/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99750A">
        <w:rPr>
          <w:rFonts w:asciiTheme="minorHAnsi" w:eastAsia="Calibri" w:hAnsiTheme="minorHAnsi" w:cstheme="minorHAnsi"/>
          <w:b/>
          <w:color w:val="auto"/>
          <w:sz w:val="22"/>
          <w:szCs w:val="22"/>
        </w:rPr>
        <w:t>3</w:t>
      </w:r>
      <w:r w:rsidRPr="0099750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Konferencja odbędzie się w </w:t>
      </w:r>
      <w:r w:rsidR="0099750A">
        <w:rPr>
          <w:rFonts w:asciiTheme="minorHAnsi" w:eastAsia="Calibr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305477FF" w14:textId="77777777" w:rsidR="006F4BFD" w:rsidRPr="006F4BFD" w:rsidRDefault="006F4BFD" w:rsidP="006F4BF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8C4A21" w14:textId="77777777" w:rsidR="00A84F43" w:rsidRPr="00175181" w:rsidRDefault="00A84F43" w:rsidP="00017050">
      <w:pPr>
        <w:pStyle w:val="Teksttreci70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5181">
        <w:rPr>
          <w:rStyle w:val="Teksttreci7"/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14:paraId="28049B52" w14:textId="458B77C5" w:rsidR="00A84F43" w:rsidRPr="001D63D9" w:rsidRDefault="00A84F43" w:rsidP="00175181">
      <w:pPr>
        <w:numPr>
          <w:ilvl w:val="0"/>
          <w:numId w:val="4"/>
        </w:numPr>
        <w:tabs>
          <w:tab w:val="left" w:pos="409"/>
        </w:tabs>
        <w:spacing w:line="276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3D9">
        <w:rPr>
          <w:rFonts w:asciiTheme="minorHAnsi" w:hAnsiTheme="minorHAnsi" w:cstheme="minorHAnsi"/>
          <w:sz w:val="22"/>
          <w:szCs w:val="22"/>
        </w:rPr>
        <w:t>Wartość Przedmiotu um</w:t>
      </w:r>
      <w:r w:rsidR="00B91130" w:rsidRPr="001D63D9">
        <w:rPr>
          <w:rFonts w:asciiTheme="minorHAnsi" w:hAnsiTheme="minorHAnsi" w:cstheme="minorHAnsi"/>
          <w:sz w:val="22"/>
          <w:szCs w:val="22"/>
        </w:rPr>
        <w:t xml:space="preserve">owy odpowiada ofercie Wykonawcy, </w:t>
      </w:r>
      <w:r w:rsidRPr="001D63D9">
        <w:rPr>
          <w:rFonts w:asciiTheme="minorHAnsi" w:hAnsiTheme="minorHAnsi" w:cstheme="minorHAnsi"/>
          <w:sz w:val="22"/>
          <w:szCs w:val="22"/>
        </w:rPr>
        <w:t>(przy czym podane ceny nie mogą ulec zmianie) i wynosi:</w:t>
      </w:r>
      <w:r w:rsidR="00B91130" w:rsidRPr="001D63D9">
        <w:rPr>
          <w:rFonts w:asciiTheme="minorHAnsi" w:hAnsiTheme="minorHAnsi" w:cstheme="minorHAnsi"/>
          <w:sz w:val="22"/>
          <w:szCs w:val="22"/>
        </w:rPr>
        <w:t xml:space="preserve"> </w:t>
      </w:r>
      <w:r w:rsidR="006F4BFD" w:rsidRPr="001D63D9">
        <w:rPr>
          <w:rFonts w:asciiTheme="minorHAnsi" w:hAnsiTheme="minorHAnsi" w:cstheme="minorHAnsi"/>
          <w:sz w:val="22"/>
          <w:szCs w:val="22"/>
        </w:rPr>
        <w:t xml:space="preserve"> </w:t>
      </w:r>
      <w:r w:rsidR="0099750A" w:rsidRPr="0099750A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  <w:r w:rsidR="009975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750A" w:rsidRPr="0099750A">
        <w:rPr>
          <w:rFonts w:asciiTheme="minorHAnsi" w:hAnsiTheme="minorHAnsi" w:cstheme="minorHAnsi"/>
          <w:bCs/>
          <w:sz w:val="22"/>
          <w:szCs w:val="22"/>
        </w:rPr>
        <w:t>brutto ( słownie: ………………….)</w:t>
      </w:r>
      <w:r w:rsidR="009975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63D9">
        <w:rPr>
          <w:rFonts w:asciiTheme="minorHAnsi" w:hAnsiTheme="minorHAnsi" w:cstheme="minorHAnsi"/>
          <w:sz w:val="22"/>
          <w:szCs w:val="22"/>
        </w:rPr>
        <w:t>Wynagrodzenie Wykonawcy stanowi wartość określona w pkt 1 powyże</w:t>
      </w:r>
      <w:r w:rsidRPr="001D63D9">
        <w:rPr>
          <w:rFonts w:asciiTheme="minorHAnsi" w:hAnsiTheme="minorHAnsi" w:cstheme="minorHAnsi"/>
          <w:b/>
          <w:spacing w:val="60"/>
          <w:sz w:val="22"/>
          <w:szCs w:val="22"/>
        </w:rPr>
        <w:t>j.</w:t>
      </w:r>
    </w:p>
    <w:p w14:paraId="53C76FA1" w14:textId="77777777" w:rsidR="00017050" w:rsidRPr="00175181" w:rsidRDefault="00DD6348" w:rsidP="00175181">
      <w:pPr>
        <w:numPr>
          <w:ilvl w:val="0"/>
          <w:numId w:val="4"/>
        </w:numPr>
        <w:tabs>
          <w:tab w:val="left" w:pos="409"/>
        </w:tabs>
        <w:spacing w:line="276" w:lineRule="auto"/>
        <w:ind w:left="340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84F43" w:rsidRPr="00175181">
        <w:rPr>
          <w:rFonts w:asciiTheme="minorHAnsi" w:hAnsiTheme="minorHAnsi" w:cstheme="minorHAnsi"/>
          <w:sz w:val="22"/>
          <w:szCs w:val="22"/>
        </w:rPr>
        <w:t xml:space="preserve">Płatność wynagrodzenia wykonana zostanie na podstawie faktury VAT wystawionej przez Wykonawcę na rzecz Zamawiającego po zrealizowaniu Przedmiotu Umowy i dopełnieniu wszelkich formalności. </w:t>
      </w:r>
      <w:r w:rsidR="00B91130" w:rsidRPr="00175181">
        <w:rPr>
          <w:rFonts w:asciiTheme="minorHAnsi" w:hAnsiTheme="minorHAnsi" w:cstheme="minorHAnsi"/>
          <w:sz w:val="22"/>
          <w:szCs w:val="22"/>
        </w:rPr>
        <w:t>Na zakończenie zadania, zostanie sporządzony protokół. Płatność wykonana zostanie w terminie 14</w:t>
      </w:r>
      <w:r w:rsidR="00D40E26" w:rsidRPr="00175181">
        <w:rPr>
          <w:rFonts w:asciiTheme="minorHAnsi" w:hAnsiTheme="minorHAnsi" w:cstheme="minorHAnsi"/>
          <w:sz w:val="22"/>
          <w:szCs w:val="22"/>
        </w:rPr>
        <w:t xml:space="preserve"> dni od dnia dostarczenia Zamawiającemu</w:t>
      </w:r>
      <w:r w:rsidR="00A3311C" w:rsidRPr="00175181">
        <w:rPr>
          <w:rFonts w:asciiTheme="minorHAnsi" w:hAnsiTheme="minorHAnsi" w:cstheme="minorHAnsi"/>
          <w:sz w:val="22"/>
          <w:szCs w:val="22"/>
        </w:rPr>
        <w:t xml:space="preserve"> prawidłowo wystawionej </w:t>
      </w:r>
      <w:r w:rsidR="00A84F43" w:rsidRPr="00175181">
        <w:rPr>
          <w:rFonts w:asciiTheme="minorHAnsi" w:hAnsiTheme="minorHAnsi" w:cstheme="minorHAnsi"/>
          <w:sz w:val="22"/>
          <w:szCs w:val="22"/>
        </w:rPr>
        <w:t>faktury</w:t>
      </w:r>
      <w:r w:rsidR="00D40E26" w:rsidRPr="00175181">
        <w:rPr>
          <w:rFonts w:asciiTheme="minorHAnsi" w:hAnsiTheme="minorHAnsi" w:cstheme="minorHAnsi"/>
          <w:sz w:val="22"/>
          <w:szCs w:val="22"/>
        </w:rPr>
        <w:t>.</w:t>
      </w:r>
    </w:p>
    <w:p w14:paraId="25126156" w14:textId="77777777" w:rsidR="0036009A" w:rsidRPr="00175181" w:rsidRDefault="00DD6348" w:rsidP="00175181">
      <w:pPr>
        <w:pStyle w:val="Default"/>
        <w:numPr>
          <w:ilvl w:val="0"/>
          <w:numId w:val="4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09A" w:rsidRPr="00175181">
        <w:rPr>
          <w:sz w:val="22"/>
          <w:szCs w:val="22"/>
        </w:rPr>
        <w:t xml:space="preserve">Na wynagrodzenie, o którym mowa w ust. 1 składa się całość kosztów związanych                                  z kompleksową realizacją przedmiotu umowy wraz z przeniesieniem autorskich praw majątkowych zgodnie z dokumentacją przetargową i Ofertą Wykonawcy </w:t>
      </w:r>
    </w:p>
    <w:p w14:paraId="4D2CDEA8" w14:textId="77777777" w:rsidR="0036009A" w:rsidRPr="000871F1" w:rsidRDefault="0036009A" w:rsidP="0036009A">
      <w:pPr>
        <w:tabs>
          <w:tab w:val="left" w:pos="409"/>
        </w:tabs>
        <w:spacing w:line="276" w:lineRule="auto"/>
        <w:ind w:left="176"/>
        <w:jc w:val="both"/>
        <w:rPr>
          <w:rStyle w:val="Teksttreci"/>
          <w:rFonts w:asciiTheme="minorHAnsi" w:hAnsiTheme="minorHAnsi" w:cstheme="minorHAnsi"/>
          <w:b/>
          <w:sz w:val="22"/>
          <w:szCs w:val="22"/>
        </w:rPr>
      </w:pPr>
    </w:p>
    <w:p w14:paraId="4D66B8A2" w14:textId="77777777" w:rsidR="0053598F" w:rsidRPr="00017050" w:rsidRDefault="00A84F43" w:rsidP="00017050">
      <w:pPr>
        <w:pStyle w:val="Teksttreci1"/>
        <w:spacing w:before="0" w:after="0" w:line="276" w:lineRule="auto"/>
        <w:ind w:left="142" w:firstLine="0"/>
        <w:jc w:val="center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§ 3</w:t>
      </w:r>
    </w:p>
    <w:p w14:paraId="78C60460" w14:textId="77777777" w:rsidR="00493DB1" w:rsidRPr="00017050" w:rsidRDefault="0053598F" w:rsidP="00017050">
      <w:pPr>
        <w:pStyle w:val="Teksttreci1"/>
        <w:numPr>
          <w:ilvl w:val="0"/>
          <w:numId w:val="1"/>
        </w:numPr>
        <w:spacing w:before="0" w:after="0" w:line="276" w:lineRule="auto"/>
        <w:ind w:left="3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69391253"/>
      <w:r w:rsidRPr="00017050">
        <w:rPr>
          <w:rFonts w:asciiTheme="minorHAnsi" w:hAnsiTheme="minorHAnsi" w:cstheme="minorHAnsi"/>
          <w:sz w:val="22"/>
          <w:szCs w:val="22"/>
        </w:rPr>
        <w:t>Realizacja przedmiotu umowy nastąpi w terminie wskazanymi w § 1 ust. 3 umowy.</w:t>
      </w:r>
    </w:p>
    <w:bookmarkEnd w:id="1"/>
    <w:p w14:paraId="5FA2DBCC" w14:textId="77777777" w:rsidR="00A84F43" w:rsidRPr="00017050" w:rsidRDefault="00A84F43" w:rsidP="00017050">
      <w:pPr>
        <w:pStyle w:val="Teksttreci1"/>
        <w:numPr>
          <w:ilvl w:val="0"/>
          <w:numId w:val="1"/>
        </w:numPr>
        <w:spacing w:before="0" w:after="0" w:line="276" w:lineRule="auto"/>
        <w:ind w:left="340"/>
        <w:jc w:val="both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Osobami wyznaczonymi do kontaktu w sprawie realizacji są</w:t>
      </w:r>
      <w:r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5D703F2" w14:textId="77777777" w:rsidR="00D9640C" w:rsidRPr="00017050" w:rsidRDefault="00A84F43" w:rsidP="00017050">
      <w:pPr>
        <w:pStyle w:val="Teksttreci1"/>
        <w:numPr>
          <w:ilvl w:val="0"/>
          <w:numId w:val="19"/>
        </w:numPr>
        <w:spacing w:before="0" w:after="0" w:line="276" w:lineRule="auto"/>
        <w:jc w:val="both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ze strony Zamawiającego:</w:t>
      </w:r>
    </w:p>
    <w:p w14:paraId="24BEFE6F" w14:textId="77777777" w:rsidR="0053598F" w:rsidRPr="00156F8F" w:rsidRDefault="00DD6348" w:rsidP="00017050">
      <w:pPr>
        <w:pStyle w:val="Teksttreci1"/>
        <w:spacing w:before="0" w:after="0" w:line="276" w:lineRule="auto"/>
        <w:ind w:left="-20" w:firstLine="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Ewelina Mularczyk – Sienkowska </w:t>
      </w:r>
    </w:p>
    <w:p w14:paraId="4E339F8C" w14:textId="77777777" w:rsidR="0053598F" w:rsidRPr="00156F8F" w:rsidRDefault="00DD6348" w:rsidP="00017050">
      <w:pPr>
        <w:pStyle w:val="Teksttreci1"/>
        <w:spacing w:before="0" w:after="0" w:line="276" w:lineRule="auto"/>
        <w:ind w:left="-20" w:firstLine="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2"/>
          <w:lang w:val="en-US"/>
        </w:rPr>
        <w:t>Tel. kom. 513 980 602</w:t>
      </w:r>
    </w:p>
    <w:p w14:paraId="2D7C92AE" w14:textId="77777777" w:rsidR="0053598F" w:rsidRPr="00156F8F" w:rsidRDefault="0053598F" w:rsidP="00017050">
      <w:pPr>
        <w:pStyle w:val="Teksttreci1"/>
        <w:spacing w:before="0" w:after="0" w:line="276" w:lineRule="auto"/>
        <w:ind w:left="-20" w:firstLine="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56F8F">
        <w:rPr>
          <w:rStyle w:val="Teksttreci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e-mail: </w:t>
      </w:r>
      <w:r w:rsidR="00DD6348">
        <w:rPr>
          <w:rFonts w:asciiTheme="minorHAnsi" w:hAnsiTheme="minorHAnsi" w:cstheme="minorHAnsi"/>
          <w:sz w:val="22"/>
          <w:szCs w:val="22"/>
          <w:lang w:val="en-US"/>
        </w:rPr>
        <w:t>e.mularczyk-Sienkowska</w:t>
      </w:r>
    </w:p>
    <w:p w14:paraId="1F13E85E" w14:textId="09E84D24" w:rsidR="00A84F43" w:rsidRPr="00017050" w:rsidRDefault="00A84F43" w:rsidP="00017050">
      <w:pPr>
        <w:pStyle w:val="Teksttreci1"/>
        <w:numPr>
          <w:ilvl w:val="0"/>
          <w:numId w:val="19"/>
        </w:numPr>
        <w:spacing w:before="0" w:after="0" w:line="276" w:lineRule="auto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ze strony Wykonawcy:</w:t>
      </w:r>
      <w:r w:rsidR="001D63D9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9750A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…………………………………….</w:t>
      </w:r>
    </w:p>
    <w:p w14:paraId="59C618BE" w14:textId="77777777" w:rsidR="00A84F43" w:rsidRPr="00017050" w:rsidRDefault="00A84F43" w:rsidP="00017050">
      <w:pPr>
        <w:pStyle w:val="Teksttreci1"/>
        <w:spacing w:before="0" w:after="0" w:line="276" w:lineRule="auto"/>
        <w:ind w:firstLine="0"/>
        <w:jc w:val="center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bookmarkStart w:id="2" w:name="__DdeLink__281_1996172104"/>
      <w:bookmarkEnd w:id="2"/>
      <w:r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1FB00C83" w14:textId="77777777" w:rsidR="00A84F43" w:rsidRPr="00017050" w:rsidRDefault="00A84F43" w:rsidP="00175181">
      <w:pPr>
        <w:pStyle w:val="Teksttreci1"/>
        <w:numPr>
          <w:ilvl w:val="0"/>
          <w:numId w:val="3"/>
        </w:numPr>
        <w:tabs>
          <w:tab w:val="left" w:pos="418"/>
        </w:tabs>
        <w:spacing w:before="0" w:after="0" w:line="276" w:lineRule="auto"/>
        <w:ind w:left="34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Przedmiot umowy musi być zrealizowany zgodnie z</w:t>
      </w:r>
      <w:r w:rsidR="00D40E26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warunkami zawartymi w postępowaniu </w:t>
      </w:r>
      <w:r w:rsid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                            </w:t>
      </w:r>
      <w:r w:rsidR="00D40E26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o zamówienie publiczne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na podstawie</w:t>
      </w:r>
      <w:r w:rsidR="000D1B6F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,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którego Wykonawca został wyłoniony i ofercie </w:t>
      </w:r>
      <w:r w:rsidR="0053598F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Wykonawcy, a w szczególności w Opisie Przedmiotu Z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amówienia.</w:t>
      </w:r>
    </w:p>
    <w:p w14:paraId="3FDCCF1D" w14:textId="77777777" w:rsidR="00A84F43" w:rsidRPr="00017050" w:rsidRDefault="00A84F43" w:rsidP="00175181">
      <w:pPr>
        <w:pStyle w:val="Teksttreci1"/>
        <w:numPr>
          <w:ilvl w:val="0"/>
          <w:numId w:val="3"/>
        </w:numPr>
        <w:spacing w:before="0" w:after="0" w:line="276" w:lineRule="auto"/>
        <w:ind w:left="34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Wykonawca oświadcza, że posiada wiedzę i doświadczenie</w:t>
      </w:r>
      <w:r w:rsidR="0053598F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,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oraz zaplecze techniczne niezbędne dla należytego wykonania Umowy.</w:t>
      </w:r>
    </w:p>
    <w:p w14:paraId="150256FE" w14:textId="77777777" w:rsidR="00A84F43" w:rsidRPr="00017050" w:rsidRDefault="00A84F43" w:rsidP="00175181">
      <w:pPr>
        <w:pStyle w:val="Teksttreci1"/>
        <w:numPr>
          <w:ilvl w:val="0"/>
          <w:numId w:val="3"/>
        </w:numPr>
        <w:spacing w:before="0" w:after="0" w:line="276" w:lineRule="auto"/>
        <w:ind w:left="34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Wykonawca zobowiązany jest do zachowania w tajemnicy wszelkich informacji, do których będzie miał dostęp w związku z wykonywaniem Umowy. Wyjątek stanowią informacje dostępne publicznie.</w:t>
      </w:r>
    </w:p>
    <w:p w14:paraId="675E9A3D" w14:textId="48D35EC1" w:rsidR="00DD6348" w:rsidRPr="0099750A" w:rsidRDefault="00A84F43" w:rsidP="0099750A">
      <w:pPr>
        <w:pStyle w:val="Teksttreci1"/>
        <w:numPr>
          <w:ilvl w:val="0"/>
          <w:numId w:val="3"/>
        </w:numPr>
        <w:spacing w:before="0" w:after="0" w:line="276" w:lineRule="auto"/>
        <w:ind w:left="3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Zakazuje się zmian postanowień zawartej umowy w stosunku do treści oferty, które zwiększałyby kwotę za realizację zamówienia lub zmniejszałyby zakres realizowanego zamówienia.</w:t>
      </w:r>
    </w:p>
    <w:p w14:paraId="33500F8C" w14:textId="77777777" w:rsidR="008534C1" w:rsidRPr="00017050" w:rsidRDefault="00A84F43" w:rsidP="00017050">
      <w:pPr>
        <w:pStyle w:val="Teksttreci1"/>
        <w:tabs>
          <w:tab w:val="left" w:pos="418"/>
        </w:tabs>
        <w:spacing w:before="0" w:after="0" w:line="276" w:lineRule="auto"/>
        <w:ind w:firstLine="0"/>
        <w:jc w:val="center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§ 5</w:t>
      </w:r>
    </w:p>
    <w:p w14:paraId="21712B3A" w14:textId="77777777" w:rsidR="008534C1" w:rsidRPr="00017050" w:rsidRDefault="008534C1" w:rsidP="00175181">
      <w:pPr>
        <w:pStyle w:val="Teksttreci1"/>
        <w:widowControl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283" w:hanging="284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 przypadku świadczenia usługi niezgodnie z warunkami wskazanymi w SWZ</w:t>
      </w:r>
      <w:r w:rsidR="000871F1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i załącznikach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lub umowie (niewykonanie lub nienależyte wykonanie Przedmiotu umowy), bez względu na rodzaj</w:t>
      </w:r>
      <w:r w:rsidR="000871F1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i zakres naruszenia, Zamawiającemu przysługuje prawo, według wyboru Zamawiającego, do:</w:t>
      </w:r>
    </w:p>
    <w:p w14:paraId="0D9420D9" w14:textId="77777777" w:rsidR="00500196" w:rsidRPr="00017050" w:rsidRDefault="0053598F" w:rsidP="00017050">
      <w:pPr>
        <w:pStyle w:val="Teksttreci1"/>
        <w:widowControl/>
        <w:numPr>
          <w:ilvl w:val="1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34C1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żądania od Wykonawcy kary umownej w wysokości 4% kwoty wynagrodzenia brutto, za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0196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każdy przypadek naruszenia,</w:t>
      </w:r>
    </w:p>
    <w:p w14:paraId="06BCD0F8" w14:textId="77777777" w:rsidR="008534C1" w:rsidRPr="00017050" w:rsidRDefault="008534C1" w:rsidP="00017050">
      <w:pPr>
        <w:pStyle w:val="Teksttreci1"/>
        <w:widowControl/>
        <w:shd w:val="clear" w:color="auto" w:fill="auto"/>
        <w:tabs>
          <w:tab w:val="left" w:pos="418"/>
        </w:tabs>
        <w:spacing w:before="0" w:after="0" w:line="276" w:lineRule="auto"/>
        <w:ind w:left="180" w:firstLine="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a niezależnie od tego do:</w:t>
      </w:r>
    </w:p>
    <w:p w14:paraId="14A96D0C" w14:textId="77777777" w:rsidR="008534C1" w:rsidRPr="00017050" w:rsidRDefault="0053598F" w:rsidP="00017050">
      <w:pPr>
        <w:pStyle w:val="Teksttreci1"/>
        <w:widowControl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34C1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powierzenia wykonania części Przedmiotu umowy, w zakresie objętym naruszeniem, innemu podmiotowi, na koszt 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i ryzyko Wykonawcy (wykonanie zastępcze),</w:t>
      </w:r>
    </w:p>
    <w:p w14:paraId="42C92C9E" w14:textId="77777777" w:rsidR="00500196" w:rsidRPr="00017050" w:rsidRDefault="00500196" w:rsidP="00017050">
      <w:pPr>
        <w:pStyle w:val="Teksttreci1"/>
        <w:widowControl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lastRenderedPageBreak/>
        <w:t>albo:</w:t>
      </w:r>
    </w:p>
    <w:p w14:paraId="3AC17946" w14:textId="77777777" w:rsidR="00017050" w:rsidRPr="006F4BFD" w:rsidRDefault="00500196" w:rsidP="00017050">
      <w:pPr>
        <w:pStyle w:val="Teksttreci1"/>
        <w:widowControl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rozwiązania u</w:t>
      </w:r>
      <w:r w:rsidR="0053598F" w:rsidRP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mowy ze skutkiem natychmiastowym, po jednokrotnym, obwarowanym terminem, bezskutecznym wezwaniu Wykonawcy przez Zamawiającego do usunięcia naruszenia</w:t>
      </w:r>
      <w:r w:rsidRP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,</w:t>
      </w:r>
      <w:r w:rsidR="0053598F" w:rsidRP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oraz żądania od Wykonawcy kary umownej w wysokości </w:t>
      </w:r>
      <w:r w:rsidR="0053598F" w:rsidRPr="000871F1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30%</w:t>
      </w:r>
      <w:r w:rsidR="0053598F" w:rsidRP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kwoty wynagrodzenia brutto – w przypadku gdy podstawą rozwiązania Umowy stało się naruszenie przez Wykonawcę </w:t>
      </w:r>
      <w:r w:rsidR="0053598F" w:rsidRPr="006F4BFD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obowiązku niepieniężnego</w:t>
      </w:r>
      <w:r w:rsidRPr="006F4BFD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</w:p>
    <w:p w14:paraId="2B563E09" w14:textId="77777777" w:rsidR="008534C1" w:rsidRPr="006F4BFD" w:rsidRDefault="008534C1" w:rsidP="00175181">
      <w:pPr>
        <w:pStyle w:val="Teksttreci1"/>
        <w:widowControl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397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Za niewykonanie lub nienależyte wykonanie Przedmiotu umowy przez Wykonawcę  będą uznawane  w szczególności następujące sytuacje: </w:t>
      </w:r>
    </w:p>
    <w:p w14:paraId="26969D50" w14:textId="682F0B82" w:rsidR="006F4BFD" w:rsidRPr="006F4BFD" w:rsidRDefault="006F4BFD" w:rsidP="00017050">
      <w:pPr>
        <w:pStyle w:val="Teksttreci1"/>
        <w:widowControl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60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BFD">
        <w:rPr>
          <w:rFonts w:asciiTheme="minorHAnsi" w:hAnsiTheme="minorHAnsi" w:cstheme="minorHAnsi"/>
          <w:sz w:val="22"/>
          <w:szCs w:val="22"/>
        </w:rPr>
        <w:t>sala konferencyj</w:t>
      </w:r>
      <w:r w:rsidR="00DD6348">
        <w:rPr>
          <w:rFonts w:asciiTheme="minorHAnsi" w:hAnsiTheme="minorHAnsi" w:cstheme="minorHAnsi"/>
          <w:sz w:val="22"/>
          <w:szCs w:val="22"/>
        </w:rPr>
        <w:t xml:space="preserve">na niedostosowanej do ilości </w:t>
      </w:r>
      <w:r w:rsidR="0099750A">
        <w:rPr>
          <w:rFonts w:asciiTheme="minorHAnsi" w:hAnsiTheme="minorHAnsi" w:cstheme="minorHAnsi"/>
          <w:sz w:val="22"/>
          <w:szCs w:val="22"/>
        </w:rPr>
        <w:t>5</w:t>
      </w:r>
      <w:r w:rsidR="00DD6348">
        <w:rPr>
          <w:rFonts w:asciiTheme="minorHAnsi" w:hAnsiTheme="minorHAnsi" w:cstheme="minorHAnsi"/>
          <w:sz w:val="22"/>
          <w:szCs w:val="22"/>
        </w:rPr>
        <w:t>0</w:t>
      </w:r>
      <w:r w:rsidRPr="006F4BFD">
        <w:rPr>
          <w:rFonts w:asciiTheme="minorHAnsi" w:hAnsiTheme="minorHAnsi" w:cstheme="minorHAnsi"/>
          <w:sz w:val="22"/>
          <w:szCs w:val="22"/>
        </w:rPr>
        <w:t xml:space="preserve"> uczestników;</w:t>
      </w:r>
    </w:p>
    <w:p w14:paraId="7B1DC8D2" w14:textId="77777777" w:rsidR="006F4BFD" w:rsidRPr="006F4BFD" w:rsidRDefault="006F4BFD" w:rsidP="00017050">
      <w:pPr>
        <w:pStyle w:val="Teksttreci1"/>
        <w:widowControl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60" w:hanging="27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6F4BFD">
        <w:rPr>
          <w:rFonts w:asciiTheme="minorHAnsi" w:hAnsiTheme="minorHAnsi" w:cstheme="minorHAnsi"/>
          <w:sz w:val="22"/>
          <w:szCs w:val="22"/>
        </w:rPr>
        <w:t>sala konferencyjna niedostosowana do przeprowadzenia merytorycznych wykładów będących przedmiotem konferencji;</w:t>
      </w:r>
    </w:p>
    <w:p w14:paraId="72387E11" w14:textId="77777777" w:rsidR="008534C1" w:rsidRPr="006F4BFD" w:rsidRDefault="008534C1" w:rsidP="00017050">
      <w:pPr>
        <w:pStyle w:val="Teksttreci1"/>
        <w:widowControl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60" w:hanging="27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zapewnienie wyżywienia nieodpowiadającego wymaganiom,</w:t>
      </w:r>
    </w:p>
    <w:p w14:paraId="7C495466" w14:textId="77777777" w:rsidR="008534C1" w:rsidRPr="006F4BFD" w:rsidRDefault="006F4BFD" w:rsidP="00017050">
      <w:pPr>
        <w:pStyle w:val="Teksttreci1"/>
        <w:widowControl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60" w:hanging="27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zrealizowanie przedmiotu umowy</w:t>
      </w:r>
      <w:r w:rsidR="00500196"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,</w:t>
      </w:r>
      <w:r w:rsidR="008534C1"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w niepełnej formie z przyczyn leżących po stronie Wykonawcy,</w:t>
      </w:r>
    </w:p>
    <w:p w14:paraId="2437C192" w14:textId="77777777" w:rsidR="006F4BFD" w:rsidRPr="006F4BFD" w:rsidRDefault="008534C1" w:rsidP="00017050">
      <w:pPr>
        <w:pStyle w:val="Teksttreci1"/>
        <w:widowControl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60" w:hanging="27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0196"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niezapewnienie </w:t>
      </w:r>
      <w:r w:rsidR="006F4BFD"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odpowiedniej, wystarczającej liczby miejsc parkingowych,</w:t>
      </w:r>
    </w:p>
    <w:p w14:paraId="0A09C2E7" w14:textId="77777777" w:rsidR="008534C1" w:rsidRPr="006F4BFD" w:rsidRDefault="008534C1" w:rsidP="00017050">
      <w:pPr>
        <w:pStyle w:val="Teksttreci1"/>
        <w:widowControl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60" w:hanging="27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naruszenie obowiązku zachowania poufności,</w:t>
      </w:r>
    </w:p>
    <w:p w14:paraId="3386C89F" w14:textId="77777777" w:rsidR="008534C1" w:rsidRPr="006F4BFD" w:rsidRDefault="008534C1" w:rsidP="00017050">
      <w:pPr>
        <w:pStyle w:val="Teksttreci1"/>
        <w:widowControl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60" w:hanging="270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obniżenie jakości usług, stanowiących Przedmiot umowy,</w:t>
      </w:r>
    </w:p>
    <w:p w14:paraId="54CB5826" w14:textId="77777777" w:rsidR="008534C1" w:rsidRPr="006F4BFD" w:rsidRDefault="008534C1" w:rsidP="00017050">
      <w:pPr>
        <w:pStyle w:val="Teksttreci1"/>
        <w:widowControl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60" w:hanging="27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brak przystąpienia do wykonywania Przedmiotu umowy zgodnie z Umową</w:t>
      </w:r>
      <w:r w:rsidR="006F4BFD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,</w:t>
      </w:r>
    </w:p>
    <w:p w14:paraId="18018239" w14:textId="77777777" w:rsidR="006F4BFD" w:rsidRPr="006F4BFD" w:rsidRDefault="006F4BFD" w:rsidP="00017050">
      <w:pPr>
        <w:pStyle w:val="Teksttreci1"/>
        <w:widowControl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60" w:hanging="27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nieprzekazanie praw autorskich do filmów i zdjęć zrealizowanych w ramach umowy.</w:t>
      </w:r>
    </w:p>
    <w:p w14:paraId="0CED8513" w14:textId="77777777" w:rsidR="008534C1" w:rsidRPr="00017050" w:rsidRDefault="008534C1" w:rsidP="00017050">
      <w:pPr>
        <w:pStyle w:val="Teksttreci1"/>
        <w:widowControl/>
        <w:numPr>
          <w:ilvl w:val="0"/>
          <w:numId w:val="5"/>
        </w:numPr>
        <w:shd w:val="clear" w:color="auto" w:fill="auto"/>
        <w:tabs>
          <w:tab w:val="clear" w:pos="0"/>
        </w:tabs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W przypadku opóźnienia w wykonaniu któregokolwiek z obowiązków określonych w  SWZ lub </w:t>
      </w:r>
      <w:r w:rsid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 w:rsidRP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 umowie, w tym wymienionych ust.</w:t>
      </w:r>
      <w:r w:rsidR="0098407B" w:rsidRP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17050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2 powyżej, Zamawiającemu przysługuje prawo do żądania od Wykonawcy kary umownej w wysokości 2% kwoty wynagrodzenia brutto za każdy dzień opóźnienia, a niezależnie od tego, według wyboru Zamawiającego, do powierzenia wykonania opóźnionego obowiązku innemu podmiotowi, na koszt Wykonawcy (wykonanie zastępcze).</w:t>
      </w:r>
    </w:p>
    <w:p w14:paraId="0F16DE81" w14:textId="77777777" w:rsidR="008534C1" w:rsidRPr="00017050" w:rsidRDefault="008534C1" w:rsidP="00175181">
      <w:pPr>
        <w:pStyle w:val="Teksttreci1"/>
        <w:widowControl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624" w:hanging="568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Fonts w:asciiTheme="minorHAnsi" w:hAnsiTheme="minorHAnsi" w:cstheme="minorHAnsi"/>
          <w:color w:val="auto"/>
          <w:sz w:val="22"/>
          <w:szCs w:val="22"/>
        </w:rPr>
        <w:t>W przypadkach określonych w ust.1 i ust.3 powyżej, Zamawiającemu przysługuje alternatywnie (według jeg</w:t>
      </w:r>
      <w:r w:rsidR="00500196" w:rsidRPr="00017050">
        <w:rPr>
          <w:rFonts w:asciiTheme="minorHAnsi" w:hAnsiTheme="minorHAnsi" w:cstheme="minorHAnsi"/>
          <w:color w:val="auto"/>
          <w:sz w:val="22"/>
          <w:szCs w:val="22"/>
        </w:rPr>
        <w:t>o wyboru) prawo do rozwiązania u</w:t>
      </w:r>
      <w:r w:rsidRPr="00017050">
        <w:rPr>
          <w:rFonts w:asciiTheme="minorHAnsi" w:hAnsiTheme="minorHAnsi" w:cstheme="minorHAnsi"/>
          <w:color w:val="auto"/>
          <w:sz w:val="22"/>
          <w:szCs w:val="22"/>
        </w:rPr>
        <w:t xml:space="preserve">mowy ze skutkiem natychmiastowym, po jednokrotnym, obwarowanym terminem, bezskutecznym wezwaniu Wykonawcy do usunięcia naruszenia. W takim wypadku Zamawiający może żądać od Wykonawcy kary umownej </w:t>
      </w:r>
      <w:r w:rsidR="0001705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</w:t>
      </w:r>
      <w:r w:rsidRPr="00017050">
        <w:rPr>
          <w:rFonts w:asciiTheme="minorHAnsi" w:hAnsiTheme="minorHAnsi" w:cstheme="minorHAnsi"/>
          <w:color w:val="auto"/>
          <w:sz w:val="22"/>
          <w:szCs w:val="22"/>
        </w:rPr>
        <w:t>w wysokości 30% kwoty wynagrodzenia brutto.</w:t>
      </w:r>
    </w:p>
    <w:p w14:paraId="7B62C1F8" w14:textId="77777777" w:rsidR="008534C1" w:rsidRPr="00017050" w:rsidRDefault="008534C1" w:rsidP="00175181">
      <w:pPr>
        <w:pStyle w:val="Teksttreci1"/>
        <w:widowControl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567" w:hanging="568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Wykonawca ma prawo żądać od Zamawiającego ustawowych odsetek za opóźnienie w płatności wynagrodzenia.</w:t>
      </w:r>
    </w:p>
    <w:p w14:paraId="16B82F66" w14:textId="77777777" w:rsidR="008534C1" w:rsidRPr="00017050" w:rsidRDefault="008534C1" w:rsidP="00175181">
      <w:pPr>
        <w:pStyle w:val="Teksttreci1"/>
        <w:widowControl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567" w:hanging="568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Zamawiający zastrzega sobie prawo dochodzenia odszkodowania uzupełniającego na zasadach ogólnych.</w:t>
      </w:r>
    </w:p>
    <w:p w14:paraId="32FF098A" w14:textId="77777777" w:rsidR="008534C1" w:rsidRPr="00017050" w:rsidRDefault="008534C1" w:rsidP="00175181">
      <w:pPr>
        <w:pStyle w:val="Teksttreci1"/>
        <w:widowControl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567" w:hanging="568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Wykonawca wyraża zgodę na potrącenie przez Zamawiającego wszelkich należności przysługujących Zamawiającemu od Wykonawcy, a powstałych na tle wykonania Umowy (np. kary umowne, wykonanie zastępcze) z wynagrodzenia przysługującego Wykonawcy.</w:t>
      </w:r>
    </w:p>
    <w:p w14:paraId="7D1DB06C" w14:textId="77777777" w:rsidR="008534C1" w:rsidRPr="00017050" w:rsidRDefault="008534C1" w:rsidP="00175181">
      <w:pPr>
        <w:pStyle w:val="Teksttreci1"/>
        <w:widowControl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276" w:lineRule="auto"/>
        <w:ind w:left="567" w:hanging="568"/>
        <w:jc w:val="both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Strony zgodnie oświadczają, iż Wykonawca ponosi odpowiedzialność za szkody wyrządzone osobom trzecim na skutek działania lub</w:t>
      </w:r>
      <w:r w:rsidR="00017050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zaniechania uczestników warsztatów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jak również za szkody wyrządzone uczestnikom w</w:t>
      </w:r>
      <w:r w:rsidR="00017050"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arsztatów </w:t>
      </w: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z przyczyn leżących po stronie Wykonawcy (działania i zaniechania). </w:t>
      </w:r>
    </w:p>
    <w:p w14:paraId="77060F66" w14:textId="77777777" w:rsidR="00957EC5" w:rsidRPr="00017050" w:rsidRDefault="00957EC5" w:rsidP="00017050">
      <w:pPr>
        <w:pStyle w:val="Teksttreci1"/>
        <w:tabs>
          <w:tab w:val="left" w:pos="418"/>
        </w:tabs>
        <w:spacing w:before="0" w:after="0" w:line="276" w:lineRule="auto"/>
        <w:ind w:left="-142" w:firstLine="0"/>
        <w:jc w:val="center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32AB7"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1705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14:paraId="3E89B91C" w14:textId="6FCA6DAF" w:rsidR="00957EC5" w:rsidRPr="00175181" w:rsidRDefault="00957EC5" w:rsidP="00BA0AE4">
      <w:pPr>
        <w:pStyle w:val="Standard"/>
        <w:numPr>
          <w:ilvl w:val="1"/>
          <w:numId w:val="4"/>
        </w:numPr>
        <w:spacing w:after="0"/>
        <w:ind w:left="340"/>
        <w:jc w:val="both"/>
        <w:rPr>
          <w:rFonts w:asciiTheme="minorHAnsi" w:hAnsiTheme="minorHAnsi" w:cstheme="minorHAnsi"/>
          <w:bCs/>
          <w:color w:val="000000"/>
        </w:rPr>
      </w:pP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17518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zabezpieczenie roszczeń przysługujących na podstawie niniejszej Umowy Zamawiającemu przeciwko Wykonawcy w związku z niewykonaniem lub nienależytym wykonaniem Umowy. </w:t>
      </w:r>
      <w:r w:rsidRPr="00175181">
        <w:rPr>
          <w:rFonts w:asciiTheme="minorHAnsi" w:hAnsiTheme="minorHAnsi" w:cstheme="minorHAnsi"/>
          <w:bCs/>
          <w:color w:val="000000"/>
        </w:rPr>
        <w:t>Wykonawca do dnia podpisania umowy wniesie zabezpieczenie</w:t>
      </w:r>
      <w:r w:rsidR="006F4BFD" w:rsidRPr="00175181">
        <w:rPr>
          <w:rFonts w:asciiTheme="minorHAnsi" w:hAnsiTheme="minorHAnsi" w:cstheme="minorHAnsi"/>
          <w:bCs/>
          <w:color w:val="000000"/>
        </w:rPr>
        <w:t xml:space="preserve">  w kwocie</w:t>
      </w:r>
      <w:r w:rsidR="0099750A">
        <w:rPr>
          <w:rFonts w:asciiTheme="minorHAnsi" w:hAnsiTheme="minorHAnsi" w:cstheme="minorHAnsi"/>
          <w:bCs/>
          <w:color w:val="000000"/>
        </w:rPr>
        <w:t xml:space="preserve">                                                      ( ………………………………………………………..</w:t>
      </w:r>
      <w:r w:rsidR="001D63D9">
        <w:rPr>
          <w:rFonts w:asciiTheme="minorHAnsi" w:hAnsiTheme="minorHAnsi" w:cstheme="minorHAnsi"/>
          <w:bCs/>
          <w:color w:val="000000"/>
        </w:rPr>
        <w:t>)</w:t>
      </w:r>
      <w:r w:rsidR="00BA0AE4" w:rsidRPr="00175181">
        <w:rPr>
          <w:rFonts w:asciiTheme="minorHAnsi" w:hAnsiTheme="minorHAnsi" w:cstheme="minorHAnsi"/>
          <w:bCs/>
          <w:color w:val="000000"/>
        </w:rPr>
        <w:t xml:space="preserve"> </w:t>
      </w:r>
      <w:r w:rsidRPr="00175181">
        <w:rPr>
          <w:rFonts w:asciiTheme="minorHAnsi" w:hAnsiTheme="minorHAnsi" w:cstheme="minorHAnsi"/>
          <w:bCs/>
          <w:color w:val="000000"/>
        </w:rPr>
        <w:t xml:space="preserve"> tj. 5% ceny brutto podanej w ofercie.</w:t>
      </w:r>
    </w:p>
    <w:p w14:paraId="448F4728" w14:textId="77777777" w:rsidR="00017050" w:rsidRPr="00175181" w:rsidRDefault="00957EC5" w:rsidP="000871F1">
      <w:pPr>
        <w:pStyle w:val="Standard"/>
        <w:numPr>
          <w:ilvl w:val="1"/>
          <w:numId w:val="4"/>
        </w:numPr>
        <w:spacing w:after="0"/>
        <w:ind w:left="340"/>
        <w:jc w:val="both"/>
        <w:rPr>
          <w:rFonts w:asciiTheme="minorHAnsi" w:hAnsiTheme="minorHAnsi" w:cstheme="minorHAnsi"/>
          <w:color w:val="000000"/>
        </w:rPr>
      </w:pPr>
      <w:r w:rsidRPr="00175181">
        <w:rPr>
          <w:rFonts w:asciiTheme="minorHAnsi" w:hAnsiTheme="minorHAnsi" w:cstheme="minorHAnsi"/>
          <w:color w:val="000000"/>
        </w:rPr>
        <w:lastRenderedPageBreak/>
        <w:t xml:space="preserve">Zabezpieczenie należytego wykonania Umowy zostanie zwrócone </w:t>
      </w:r>
      <w:r w:rsidR="00657F05" w:rsidRPr="00175181">
        <w:rPr>
          <w:rFonts w:asciiTheme="minorHAnsi" w:hAnsiTheme="minorHAnsi" w:cstheme="minorHAnsi"/>
          <w:color w:val="000000"/>
        </w:rPr>
        <w:t>Wykonawcy</w:t>
      </w:r>
      <w:r w:rsidR="00554729" w:rsidRPr="00175181">
        <w:rPr>
          <w:rFonts w:asciiTheme="minorHAnsi" w:hAnsiTheme="minorHAnsi" w:cstheme="minorHAnsi"/>
          <w:color w:val="000000"/>
        </w:rPr>
        <w:t>,</w:t>
      </w:r>
      <w:r w:rsidRPr="00175181">
        <w:rPr>
          <w:rFonts w:asciiTheme="minorHAnsi" w:hAnsiTheme="minorHAnsi" w:cstheme="minorHAnsi"/>
          <w:color w:val="000000"/>
        </w:rPr>
        <w:t xml:space="preserve"> w </w:t>
      </w:r>
      <w:r w:rsidR="0098407B" w:rsidRPr="00175181">
        <w:rPr>
          <w:rFonts w:asciiTheme="minorHAnsi" w:hAnsiTheme="minorHAnsi" w:cstheme="minorHAnsi"/>
          <w:color w:val="000000"/>
        </w:rPr>
        <w:t xml:space="preserve">ciągu </w:t>
      </w:r>
      <w:r w:rsidR="00554729" w:rsidRPr="00175181">
        <w:rPr>
          <w:rFonts w:asciiTheme="minorHAnsi" w:hAnsiTheme="minorHAnsi" w:cstheme="minorHAnsi"/>
          <w:color w:val="000000"/>
        </w:rPr>
        <w:t xml:space="preserve">30 </w:t>
      </w:r>
      <w:r w:rsidR="00657F05" w:rsidRPr="00175181">
        <w:rPr>
          <w:rFonts w:asciiTheme="minorHAnsi" w:hAnsiTheme="minorHAnsi" w:cstheme="minorHAnsi"/>
          <w:color w:val="000000"/>
        </w:rPr>
        <w:t>dni od dnia podpisania protokołu, bez zastrzeżeń</w:t>
      </w:r>
      <w:r w:rsidR="00632AB7" w:rsidRPr="00175181">
        <w:rPr>
          <w:rFonts w:asciiTheme="minorHAnsi" w:hAnsiTheme="minorHAnsi" w:cstheme="minorHAnsi"/>
          <w:color w:val="000000"/>
        </w:rPr>
        <w:t>.</w:t>
      </w:r>
    </w:p>
    <w:p w14:paraId="47A99728" w14:textId="77777777" w:rsidR="00175181" w:rsidRPr="00017050" w:rsidRDefault="00632AB7" w:rsidP="00175181">
      <w:pPr>
        <w:pStyle w:val="Standard"/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017050">
        <w:rPr>
          <w:rFonts w:asciiTheme="minorHAnsi" w:hAnsiTheme="minorHAnsi" w:cstheme="minorHAnsi"/>
          <w:b/>
          <w:color w:val="000000"/>
        </w:rPr>
        <w:t xml:space="preserve"> </w:t>
      </w:r>
      <w:r w:rsidRPr="00017050">
        <w:rPr>
          <w:rFonts w:asciiTheme="minorHAnsi" w:hAnsiTheme="minorHAnsi" w:cstheme="minorHAnsi"/>
          <w:b/>
          <w:color w:val="000000"/>
        </w:rPr>
        <w:tab/>
      </w:r>
      <w:r w:rsidRPr="00017050">
        <w:rPr>
          <w:rFonts w:asciiTheme="minorHAnsi" w:hAnsiTheme="minorHAnsi" w:cstheme="minorHAnsi"/>
          <w:b/>
          <w:color w:val="000000"/>
        </w:rPr>
        <w:tab/>
      </w:r>
      <w:r w:rsidRPr="00017050">
        <w:rPr>
          <w:rFonts w:asciiTheme="minorHAnsi" w:hAnsiTheme="minorHAnsi" w:cstheme="minorHAnsi"/>
          <w:b/>
          <w:color w:val="000000"/>
        </w:rPr>
        <w:tab/>
      </w:r>
      <w:r w:rsidRPr="00017050">
        <w:rPr>
          <w:rFonts w:asciiTheme="minorHAnsi" w:hAnsiTheme="minorHAnsi" w:cstheme="minorHAnsi"/>
          <w:b/>
          <w:color w:val="000000"/>
        </w:rPr>
        <w:tab/>
      </w:r>
      <w:r w:rsidRPr="00017050">
        <w:rPr>
          <w:rFonts w:asciiTheme="minorHAnsi" w:hAnsiTheme="minorHAnsi" w:cstheme="minorHAnsi"/>
          <w:b/>
          <w:color w:val="000000"/>
        </w:rPr>
        <w:tab/>
      </w:r>
      <w:r w:rsidRPr="00017050">
        <w:rPr>
          <w:rFonts w:asciiTheme="minorHAnsi" w:hAnsiTheme="minorHAnsi" w:cstheme="minorHAnsi"/>
          <w:b/>
          <w:color w:val="000000"/>
        </w:rPr>
        <w:tab/>
        <w:t>§ 7</w:t>
      </w:r>
    </w:p>
    <w:p w14:paraId="5018BA43" w14:textId="77777777" w:rsidR="00E55ED1" w:rsidRPr="0099750A" w:rsidRDefault="00657F05" w:rsidP="00175181">
      <w:pPr>
        <w:pStyle w:val="Standard"/>
        <w:numPr>
          <w:ilvl w:val="0"/>
          <w:numId w:val="20"/>
        </w:numPr>
        <w:tabs>
          <w:tab w:val="left" w:pos="0"/>
        </w:tabs>
        <w:spacing w:after="0"/>
        <w:ind w:left="397"/>
        <w:jc w:val="both"/>
        <w:rPr>
          <w:rFonts w:asciiTheme="minorHAnsi" w:hAnsiTheme="minorHAnsi" w:cstheme="minorHAnsi"/>
          <w:color w:val="000000"/>
        </w:rPr>
      </w:pPr>
      <w:r w:rsidRPr="00017050">
        <w:rPr>
          <w:rFonts w:asciiTheme="minorHAnsi" w:hAnsiTheme="minorHAnsi" w:cstheme="minorHAnsi"/>
          <w:color w:val="000000"/>
        </w:rPr>
        <w:t xml:space="preserve">Wykonawca przeznacza następujące części Przedmiotu Umowy do wykonania przez podwykonawców </w:t>
      </w:r>
      <w:r w:rsidRPr="00017050">
        <w:rPr>
          <w:rFonts w:asciiTheme="minorHAnsi" w:hAnsiTheme="minorHAnsi" w:cstheme="minorHAnsi"/>
          <w:i/>
          <w:iCs/>
          <w:color w:val="000000"/>
        </w:rPr>
        <w:t>(</w:t>
      </w:r>
      <w:r w:rsidRPr="0099750A">
        <w:rPr>
          <w:rFonts w:asciiTheme="minorHAnsi" w:hAnsiTheme="minorHAnsi" w:cstheme="minorHAnsi"/>
          <w:i/>
          <w:iCs/>
          <w:color w:val="000000"/>
        </w:rPr>
        <w:t xml:space="preserve">części zamówienia, które wykonawca zamierza powierzyć podwykonawcom zgodnie z treścią </w:t>
      </w:r>
      <w:r w:rsidR="008826DC" w:rsidRPr="0099750A">
        <w:rPr>
          <w:rFonts w:asciiTheme="minorHAnsi" w:hAnsiTheme="minorHAnsi" w:cstheme="minorHAnsi"/>
          <w:i/>
          <w:iCs/>
          <w:color w:val="000000"/>
        </w:rPr>
        <w:t>oferty</w:t>
      </w:r>
      <w:r w:rsidRPr="0099750A">
        <w:rPr>
          <w:rFonts w:asciiTheme="minorHAnsi" w:hAnsiTheme="minorHAnsi" w:cstheme="minorHAnsi"/>
          <w:i/>
          <w:iCs/>
          <w:color w:val="000000"/>
        </w:rPr>
        <w:t>:</w:t>
      </w:r>
      <w:r w:rsidR="008826DC" w:rsidRPr="0099750A">
        <w:rPr>
          <w:rFonts w:asciiTheme="minorHAnsi" w:hAnsiTheme="minorHAnsi" w:cstheme="minorHAnsi"/>
          <w:i/>
          <w:iCs/>
          <w:color w:val="000000"/>
        </w:rPr>
        <w:t>)</w:t>
      </w:r>
      <w:r w:rsidR="006F4BFD" w:rsidRPr="0099750A"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……………………………………………………………………………………..</w:t>
      </w:r>
      <w:r w:rsidR="00FD4BB1" w:rsidRPr="0099750A">
        <w:rPr>
          <w:rFonts w:asciiTheme="minorHAnsi" w:hAnsiTheme="minorHAnsi" w:cstheme="minorHAnsi"/>
          <w:iCs/>
          <w:color w:val="000000"/>
        </w:rPr>
        <w:t>.</w:t>
      </w:r>
    </w:p>
    <w:p w14:paraId="5FAE8949" w14:textId="77777777" w:rsidR="00657F05" w:rsidRDefault="00E55ED1" w:rsidP="00175181">
      <w:pPr>
        <w:pStyle w:val="Standard"/>
        <w:numPr>
          <w:ilvl w:val="0"/>
          <w:numId w:val="20"/>
        </w:numPr>
        <w:tabs>
          <w:tab w:val="left" w:pos="0"/>
        </w:tabs>
        <w:spacing w:after="0"/>
        <w:ind w:left="39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657F05" w:rsidRPr="00017050">
        <w:rPr>
          <w:rFonts w:asciiTheme="minorHAnsi" w:hAnsiTheme="minorHAnsi" w:cstheme="minorHAnsi"/>
          <w:color w:val="000000"/>
        </w:rPr>
        <w:t>Zawarcie umowy pomiędzy Wykonawcą a Pod</w:t>
      </w:r>
      <w:r w:rsidR="00005766" w:rsidRPr="00017050">
        <w:rPr>
          <w:rFonts w:asciiTheme="minorHAnsi" w:hAnsiTheme="minorHAnsi" w:cstheme="minorHAnsi"/>
          <w:color w:val="000000"/>
        </w:rPr>
        <w:t>wykonawcą wymaga pisemnej zgody</w:t>
      </w:r>
      <w:r w:rsidR="00761AFA" w:rsidRPr="00017050">
        <w:rPr>
          <w:rFonts w:asciiTheme="minorHAnsi" w:hAnsiTheme="minorHAnsi" w:cstheme="minorHAnsi"/>
          <w:color w:val="000000"/>
        </w:rPr>
        <w:t xml:space="preserve">  </w:t>
      </w:r>
      <w:r w:rsidR="00657F05" w:rsidRPr="00017050">
        <w:rPr>
          <w:rFonts w:asciiTheme="minorHAnsi" w:hAnsiTheme="minorHAnsi" w:cstheme="minorHAnsi"/>
          <w:color w:val="000000"/>
        </w:rPr>
        <w:t xml:space="preserve">Zamawiającego. Wykonanie części prac przez Podwykonawców nie zmienia warunków niniejszej umowy, </w:t>
      </w:r>
      <w:r w:rsidR="001D63D9">
        <w:rPr>
          <w:rFonts w:asciiTheme="minorHAnsi" w:hAnsiTheme="minorHAnsi" w:cstheme="minorHAnsi"/>
          <w:color w:val="000000"/>
        </w:rPr>
        <w:t xml:space="preserve"> </w:t>
      </w:r>
      <w:r w:rsidR="00657F05" w:rsidRPr="00017050">
        <w:rPr>
          <w:rFonts w:asciiTheme="minorHAnsi" w:hAnsiTheme="minorHAnsi" w:cstheme="minorHAnsi"/>
          <w:color w:val="000000"/>
        </w:rPr>
        <w:t>w szczególności nie wpływa na uzgodnioną ryczałtową cenę umowy.</w:t>
      </w:r>
    </w:p>
    <w:p w14:paraId="45D59368" w14:textId="77777777" w:rsidR="00017050" w:rsidRPr="00E55ED1" w:rsidRDefault="00657F05" w:rsidP="00175181">
      <w:pPr>
        <w:pStyle w:val="Standard"/>
        <w:numPr>
          <w:ilvl w:val="0"/>
          <w:numId w:val="20"/>
        </w:numPr>
        <w:tabs>
          <w:tab w:val="left" w:pos="0"/>
        </w:tabs>
        <w:spacing w:after="0"/>
        <w:ind w:left="397"/>
        <w:jc w:val="both"/>
        <w:rPr>
          <w:rFonts w:asciiTheme="minorHAnsi" w:hAnsiTheme="minorHAnsi" w:cstheme="minorHAnsi"/>
          <w:color w:val="000000"/>
        </w:rPr>
      </w:pPr>
      <w:r w:rsidRPr="00E55ED1">
        <w:rPr>
          <w:rFonts w:asciiTheme="minorHAnsi" w:hAnsiTheme="minorHAnsi" w:cstheme="minorHAnsi"/>
          <w:color w:val="000000"/>
        </w:rPr>
        <w:t xml:space="preserve"> Każda umowa o podwykonawstwo musi zawierać następujące postanowienia:</w:t>
      </w:r>
    </w:p>
    <w:p w14:paraId="2D84C71D" w14:textId="77777777" w:rsidR="00657F05" w:rsidRPr="00017050" w:rsidRDefault="00017050" w:rsidP="00017050">
      <w:pPr>
        <w:pStyle w:val="Standard"/>
        <w:spacing w:after="0"/>
        <w:jc w:val="both"/>
        <w:rPr>
          <w:rStyle w:val="FontStyle21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Fonts w:asciiTheme="minorHAnsi" w:hAnsiTheme="minorHAnsi" w:cstheme="minorHAnsi"/>
          <w:b/>
          <w:color w:val="000000"/>
        </w:rPr>
        <w:t>a)</w:t>
      </w:r>
      <w:r w:rsidRPr="00017050">
        <w:rPr>
          <w:rFonts w:asciiTheme="minorHAnsi" w:hAnsiTheme="minorHAnsi" w:cstheme="minorHAnsi"/>
          <w:color w:val="000000"/>
        </w:rPr>
        <w:t xml:space="preserve"> 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oznaczenie podwykonawcy (imię nazwisko lub nazwa, adres zamieszkania lub siedziby,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oznaczenie rejestru lub ewidencji, do której jest wpisany, dane rejestrowe, oznaczenie osób upoważnionych do reprezentacji podwykonawcy),</w:t>
      </w:r>
    </w:p>
    <w:p w14:paraId="59D75E34" w14:textId="77777777" w:rsidR="00657F05" w:rsidRPr="00017050" w:rsidRDefault="00017050" w:rsidP="00017050">
      <w:pPr>
        <w:pStyle w:val="Standard"/>
        <w:spacing w:after="0"/>
        <w:jc w:val="both"/>
        <w:rPr>
          <w:rStyle w:val="FontStyle21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realizowany przez podwykonawcę zakres prac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,</w:t>
      </w:r>
    </w:p>
    <w:p w14:paraId="3645D359" w14:textId="77777777" w:rsidR="00657F05" w:rsidRPr="00017050" w:rsidRDefault="00017050" w:rsidP="00017050">
      <w:pPr>
        <w:pStyle w:val="Standard"/>
        <w:spacing w:after="0"/>
        <w:jc w:val="both"/>
        <w:rPr>
          <w:rStyle w:val="FontStyle21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określenie wysokości oraz rodzaju wynagrodzenia (ryczałtowe, kosztorysowe) należnego podwykonawcy, oraz wskazanie rachunku bankowego, na jaki będzie przekazywane wynagrodzenie</w:t>
      </w:r>
      <w:r w:rsidR="00E55ED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z tego tytułu,</w:t>
      </w:r>
    </w:p>
    <w:p w14:paraId="2FC9CABC" w14:textId="77777777" w:rsidR="00657F05" w:rsidRPr="00017050" w:rsidRDefault="00017050" w:rsidP="00017050">
      <w:pPr>
        <w:pStyle w:val="Standard"/>
        <w:spacing w:after="0"/>
        <w:jc w:val="both"/>
        <w:rPr>
          <w:rStyle w:val="FontStyle21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zobowiązanie stron do dokonywania wzajemnych rozliczeń wyłącznie przelewem bankowym,</w:t>
      </w:r>
    </w:p>
    <w:p w14:paraId="6B735A1F" w14:textId="77777777" w:rsidR="00657F05" w:rsidRPr="00017050" w:rsidRDefault="00017050" w:rsidP="00017050">
      <w:pPr>
        <w:pStyle w:val="Standard"/>
        <w:spacing w:after="0"/>
        <w:jc w:val="both"/>
        <w:rPr>
          <w:rStyle w:val="FontStyle21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e)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zakaz zawierania przez podwykonawcę umów z dalszymi podwykonawcami bez zgody Zamawiającego, wyrażonej na piśmie pod rygorem nieważności,</w:t>
      </w:r>
    </w:p>
    <w:p w14:paraId="43555092" w14:textId="77777777" w:rsidR="00657F05" w:rsidRPr="00017050" w:rsidRDefault="00017050" w:rsidP="00017050">
      <w:pPr>
        <w:pStyle w:val="Standard"/>
        <w:spacing w:after="0"/>
        <w:jc w:val="both"/>
        <w:rPr>
          <w:rStyle w:val="FontStyle21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f)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obowiązek zapłaty przez podwykonawcę kary umownej w przypadku naruszenia zakazu o którym mowa w pkt. 5 ,</w:t>
      </w:r>
    </w:p>
    <w:p w14:paraId="3B00CDE0" w14:textId="77777777" w:rsidR="00657F05" w:rsidRPr="00017050" w:rsidRDefault="00017050" w:rsidP="00017050">
      <w:pPr>
        <w:pStyle w:val="Standard"/>
        <w:spacing w:after="0"/>
        <w:jc w:val="both"/>
        <w:rPr>
          <w:rStyle w:val="FontStyle21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g)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zobowiązanie Wykonawcy do zapłaty podwykonawcy wynagrodzenia w terminie nie dłuższym niż 30 dni od doręczenia Wykonawcy faktury lub rachunku, potwierdzających wykonanie zleconej podwykonawcy roboty budowlane,</w:t>
      </w:r>
    </w:p>
    <w:p w14:paraId="28E6E63D" w14:textId="77777777" w:rsidR="00657F05" w:rsidRPr="00017050" w:rsidRDefault="00017050" w:rsidP="00017050">
      <w:pPr>
        <w:pStyle w:val="Standard"/>
        <w:spacing w:after="0"/>
        <w:jc w:val="both"/>
        <w:rPr>
          <w:rFonts w:asciiTheme="minorHAnsi" w:hAnsiTheme="minorHAnsi" w:cstheme="minorHAnsi"/>
          <w:color w:val="000000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h)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obowiązek poinformowania podwykonawcy o terminie odbioru częściowego/ końcowego robót wykonanych przy udziale podwykonawcy oraz umożliwienie podwykonawcy uczestnictwa w czynności odbioru</w:t>
      </w:r>
    </w:p>
    <w:p w14:paraId="3D1B8029" w14:textId="77777777" w:rsidR="00657F05" w:rsidRPr="00E55ED1" w:rsidRDefault="00657F05" w:rsidP="00175181">
      <w:pPr>
        <w:pStyle w:val="Style3"/>
        <w:numPr>
          <w:ilvl w:val="0"/>
          <w:numId w:val="20"/>
        </w:numPr>
        <w:spacing w:after="0" w:line="276" w:lineRule="auto"/>
        <w:ind w:left="397"/>
        <w:rPr>
          <w:rFonts w:asciiTheme="minorHAnsi" w:hAnsiTheme="minorHAnsi" w:cstheme="minorHAnsi"/>
          <w:color w:val="000000"/>
        </w:rPr>
      </w:pP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Wykonawca przedkłada Zamawiającemu do akce</w:t>
      </w:r>
      <w:r w:rsidR="00E55ED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ptacji projekt planowanej umowy                                 </w:t>
      </w:r>
      <w:r w:rsidRPr="00E55ED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z podwykonawcą. Zamawiający zgłasza </w:t>
      </w:r>
      <w:r w:rsidRPr="00E55ED1">
        <w:rPr>
          <w:rStyle w:val="FontStyle19"/>
          <w:rFonts w:asciiTheme="minorHAnsi" w:hAnsiTheme="minorHAnsi" w:cstheme="minorHAnsi"/>
          <w:color w:val="000000"/>
          <w:sz w:val="22"/>
          <w:szCs w:val="22"/>
        </w:rPr>
        <w:t xml:space="preserve">w formie pisemnej sprzeciw </w:t>
      </w:r>
      <w:r w:rsidRPr="00E55ED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do umowy</w:t>
      </w:r>
      <w:r w:rsidR="00E55ED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</w:t>
      </w:r>
      <w:r w:rsidR="00005766" w:rsidRPr="00E55ED1">
        <w:rPr>
          <w:rStyle w:val="FontStyle19"/>
          <w:rFonts w:asciiTheme="minorHAnsi" w:hAnsiTheme="minorHAnsi" w:cstheme="minorHAnsi"/>
          <w:color w:val="000000"/>
          <w:sz w:val="22"/>
          <w:szCs w:val="22"/>
        </w:rPr>
        <w:t>o podwykonawstwo,</w:t>
      </w:r>
      <w:r w:rsidRPr="00E55ED1">
        <w:rPr>
          <w:rStyle w:val="FontStyle1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5ED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w przypadku, gdy umowa nie spełnia wymagań określonych w ust. 3 </w:t>
      </w:r>
      <w:r w:rsidR="00E55ED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  <w:r w:rsidRPr="00E55ED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w terminie 7 dni od otrzymania kopii umowy. Niezgłoszenie przez Zamawiającego sprzeciwu uważa się za akceptację umowy.</w:t>
      </w:r>
    </w:p>
    <w:p w14:paraId="6310821A" w14:textId="77777777" w:rsidR="00657F05" w:rsidRPr="00017050" w:rsidRDefault="00175181" w:rsidP="00E55ED1">
      <w:pPr>
        <w:pStyle w:val="Style3"/>
        <w:spacing w:after="0" w:line="276" w:lineRule="auto"/>
        <w:ind w:left="340" w:hanging="567"/>
        <w:rPr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 xml:space="preserve">     5</w:t>
      </w:r>
      <w:r w:rsidR="00657F05"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Wykonawca przedkłada Zamawiającemu poświadczoną za zgodność z oryginałem </w:t>
      </w:r>
      <w:r w:rsidR="008826DC" w:rsidRPr="00017050">
        <w:rPr>
          <w:rStyle w:val="FontStyle19"/>
          <w:rFonts w:asciiTheme="minorHAnsi" w:hAnsiTheme="minorHAnsi" w:cstheme="minorHAnsi"/>
          <w:color w:val="000000"/>
          <w:sz w:val="22"/>
          <w:szCs w:val="22"/>
        </w:rPr>
        <w:t xml:space="preserve">kopię </w:t>
      </w:r>
      <w:r w:rsidR="00E55ED1">
        <w:rPr>
          <w:rStyle w:val="FontStyle19"/>
          <w:rFonts w:asciiTheme="minorHAnsi" w:hAnsiTheme="minorHAnsi" w:cstheme="minorHAnsi"/>
          <w:color w:val="000000"/>
          <w:sz w:val="22"/>
          <w:szCs w:val="22"/>
        </w:rPr>
        <w:t xml:space="preserve">zawartej </w:t>
      </w:r>
      <w:r w:rsidR="00657F05" w:rsidRPr="00017050">
        <w:rPr>
          <w:rStyle w:val="FontStyle19"/>
          <w:rFonts w:asciiTheme="minorHAnsi" w:hAnsiTheme="minorHAnsi" w:cstheme="minorHAnsi"/>
          <w:color w:val="000000"/>
          <w:sz w:val="22"/>
          <w:szCs w:val="22"/>
        </w:rPr>
        <w:t>umowy o podwykonawstwo</w:t>
      </w:r>
      <w:r w:rsidR="00657F05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w terminie 7 dni od jej zawarcia.</w:t>
      </w:r>
    </w:p>
    <w:p w14:paraId="0B5C1E27" w14:textId="77777777" w:rsidR="00657F05" w:rsidRPr="00017050" w:rsidRDefault="00657F05" w:rsidP="00017050">
      <w:pPr>
        <w:pStyle w:val="Style3"/>
        <w:spacing w:after="0" w:line="276" w:lineRule="auto"/>
        <w:ind w:left="426" w:hanging="411"/>
        <w:rPr>
          <w:rFonts w:asciiTheme="minorHAnsi" w:hAnsiTheme="minorHAnsi" w:cstheme="minorHAnsi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6.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Akceptacja danego podwykonawcy umożliwia dokonanie przez Zamawiającego bezpośredniej zapłaty wynagrodzenia na rzecz podwykonawcy, w przypadku uchylenia się przez Wykonawcę od obowiązku zapłaty.</w:t>
      </w:r>
    </w:p>
    <w:p w14:paraId="67FD7790" w14:textId="77777777" w:rsidR="00657F05" w:rsidRPr="00017050" w:rsidRDefault="00657F05" w:rsidP="00017050">
      <w:pPr>
        <w:pStyle w:val="Style3"/>
        <w:spacing w:after="0" w:line="276" w:lineRule="auto"/>
        <w:ind w:left="426" w:hanging="411"/>
        <w:rPr>
          <w:rFonts w:asciiTheme="minorHAnsi" w:hAnsiTheme="minorHAnsi" w:cstheme="minorHAnsi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. Przepisy ust. 1-6 stosuje się odpowiednio do dalszych podwykonawców zamówienia</w:t>
      </w:r>
      <w:r w:rsidR="00632AB7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,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761AFA"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do umów zawieranych z dalszymi podwykonawcami.</w:t>
      </w:r>
    </w:p>
    <w:p w14:paraId="01E0AE67" w14:textId="6FE6F29E" w:rsidR="00E55ED1" w:rsidRDefault="00657F05" w:rsidP="000871F1">
      <w:pPr>
        <w:pStyle w:val="Style3"/>
        <w:tabs>
          <w:tab w:val="left" w:pos="370"/>
        </w:tabs>
        <w:spacing w:after="0" w:line="276" w:lineRule="auto"/>
        <w:ind w:left="15" w:firstLine="0"/>
        <w:rPr>
          <w:rStyle w:val="FontStyle21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FontStyle21"/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55ED1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Przepisy ust. 1-6 stosuje się odpowiednio do zmiany umów o podwykonawstwo.</w:t>
      </w:r>
    </w:p>
    <w:p w14:paraId="09F695CE" w14:textId="53DDC3CC" w:rsidR="0099750A" w:rsidRDefault="0099750A" w:rsidP="000871F1">
      <w:pPr>
        <w:pStyle w:val="Style3"/>
        <w:tabs>
          <w:tab w:val="left" w:pos="370"/>
        </w:tabs>
        <w:spacing w:after="0" w:line="276" w:lineRule="auto"/>
        <w:ind w:left="15" w:firstLine="0"/>
        <w:rPr>
          <w:rFonts w:asciiTheme="minorHAnsi" w:hAnsiTheme="minorHAnsi" w:cstheme="minorHAnsi"/>
          <w:color w:val="000000"/>
        </w:rPr>
      </w:pPr>
    </w:p>
    <w:p w14:paraId="7DAD3947" w14:textId="77777777" w:rsidR="0099750A" w:rsidRPr="00017050" w:rsidRDefault="0099750A" w:rsidP="000871F1">
      <w:pPr>
        <w:pStyle w:val="Style3"/>
        <w:tabs>
          <w:tab w:val="left" w:pos="370"/>
        </w:tabs>
        <w:spacing w:after="0" w:line="276" w:lineRule="auto"/>
        <w:ind w:left="15" w:firstLine="0"/>
        <w:rPr>
          <w:rFonts w:asciiTheme="minorHAnsi" w:hAnsiTheme="minorHAnsi" w:cstheme="minorHAnsi"/>
          <w:color w:val="000000"/>
        </w:rPr>
      </w:pPr>
    </w:p>
    <w:p w14:paraId="238F45CA" w14:textId="77777777" w:rsidR="00657F05" w:rsidRPr="00017050" w:rsidRDefault="00657F05" w:rsidP="00E55ED1">
      <w:pPr>
        <w:pStyle w:val="Style2"/>
        <w:spacing w:after="0" w:line="276" w:lineRule="auto"/>
        <w:rPr>
          <w:rFonts w:asciiTheme="minorHAnsi" w:hAnsiTheme="minorHAnsi" w:cstheme="minorHAnsi"/>
        </w:rPr>
      </w:pPr>
      <w:r w:rsidRPr="00017050">
        <w:rPr>
          <w:rStyle w:val="FontStyle19"/>
          <w:rFonts w:asciiTheme="minorHAnsi" w:hAnsiTheme="minorHAnsi" w:cstheme="minorHAnsi"/>
          <w:color w:val="000000"/>
          <w:sz w:val="22"/>
          <w:szCs w:val="22"/>
        </w:rPr>
        <w:t>§ 8</w:t>
      </w:r>
    </w:p>
    <w:p w14:paraId="4A751BD8" w14:textId="77777777" w:rsidR="00657F05" w:rsidRPr="00017050" w:rsidRDefault="00657F05" w:rsidP="00017050">
      <w:pPr>
        <w:pStyle w:val="Standard"/>
        <w:numPr>
          <w:ilvl w:val="0"/>
          <w:numId w:val="10"/>
        </w:numPr>
        <w:tabs>
          <w:tab w:val="left" w:pos="847"/>
        </w:tabs>
        <w:spacing w:after="0"/>
        <w:ind w:left="397" w:hanging="340"/>
        <w:jc w:val="both"/>
        <w:rPr>
          <w:rFonts w:asciiTheme="minorHAnsi" w:hAnsiTheme="minorHAnsi" w:cstheme="minorHAnsi"/>
          <w:color w:val="000000"/>
        </w:rPr>
      </w:pPr>
      <w:r w:rsidRPr="00017050">
        <w:rPr>
          <w:rFonts w:asciiTheme="minorHAnsi" w:hAnsiTheme="minorHAnsi" w:cstheme="minorHAnsi"/>
          <w:color w:val="000000"/>
        </w:rPr>
        <w:lastRenderedPageBreak/>
        <w:t xml:space="preserve">Wykonawca zobowiązany jest do dokonania we własnym zakresie zapłaty wynagrodzenia należnego Podwykonawcy z zachowaniem terminów płatności określonych w umowie </w:t>
      </w:r>
      <w:r w:rsidR="00E55ED1">
        <w:rPr>
          <w:rFonts w:asciiTheme="minorHAnsi" w:hAnsiTheme="minorHAnsi" w:cstheme="minorHAnsi"/>
          <w:color w:val="000000"/>
        </w:rPr>
        <w:t xml:space="preserve">                                </w:t>
      </w:r>
      <w:r w:rsidRPr="00017050">
        <w:rPr>
          <w:rFonts w:asciiTheme="minorHAnsi" w:hAnsiTheme="minorHAnsi" w:cstheme="minorHAnsi"/>
          <w:color w:val="000000"/>
        </w:rPr>
        <w:t>z Podwykonawcą. Termin płatności nie może być dłuższy niż 30 dni od dnia doręczenia Wykonawcy faktury, potwierdzającej wykonanie prac.</w:t>
      </w:r>
    </w:p>
    <w:p w14:paraId="09BA0690" w14:textId="77777777" w:rsidR="00657F05" w:rsidRPr="00017050" w:rsidRDefault="00657F05" w:rsidP="00017050">
      <w:pPr>
        <w:pStyle w:val="Standard"/>
        <w:numPr>
          <w:ilvl w:val="0"/>
          <w:numId w:val="8"/>
        </w:numPr>
        <w:tabs>
          <w:tab w:val="left" w:pos="847"/>
        </w:tabs>
        <w:spacing w:after="0"/>
        <w:ind w:left="397" w:hanging="340"/>
        <w:jc w:val="both"/>
        <w:rPr>
          <w:rFonts w:asciiTheme="minorHAnsi" w:hAnsiTheme="minorHAnsi" w:cstheme="minorHAnsi"/>
          <w:color w:val="000000"/>
        </w:rPr>
      </w:pPr>
      <w:r w:rsidRPr="00017050">
        <w:rPr>
          <w:rFonts w:asciiTheme="minorHAnsi" w:hAnsiTheme="minorHAnsi" w:cstheme="minorHAnsi"/>
          <w:color w:val="000000"/>
        </w:rPr>
        <w:t>W przypadku uchylenia się Wykonawcy od obowiązku zapłaty w całości lub w części wynagrodzenia przysługującego Podwykonawcy Zamawiający zapłaci bezpośrednio na rzecz Podwykonawcy kwotę będącą przedmiotem jego żądania. Wynagrodzenie obejmować będzie wyłącznie prace/roboty wykonane na podstawie zaakceptowanej przez Zamawiającego umowy o podwykonawstwo. Podwykonawca zobowiązany jest do udokumentowania zasadności swojego żądania poprzez przedłożenie dokumentów potwierdzających wykonanie i odbiór wykonanych prac.</w:t>
      </w:r>
    </w:p>
    <w:p w14:paraId="409A74AA" w14:textId="77777777" w:rsidR="00657F05" w:rsidRPr="00017050" w:rsidRDefault="00657F05" w:rsidP="00017050">
      <w:pPr>
        <w:pStyle w:val="Style3"/>
        <w:numPr>
          <w:ilvl w:val="0"/>
          <w:numId w:val="8"/>
        </w:numPr>
        <w:tabs>
          <w:tab w:val="left" w:pos="847"/>
        </w:tabs>
        <w:spacing w:after="0" w:line="276" w:lineRule="auto"/>
        <w:ind w:left="397" w:hanging="340"/>
        <w:rPr>
          <w:rFonts w:asciiTheme="minorHAnsi" w:hAnsiTheme="minorHAnsi" w:cstheme="minorHAnsi"/>
        </w:rPr>
      </w:pP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Bezpośrednia zapłata, o której mowa w ust. 1 dotyczy wyłącznie należności powstałych po zaakceptowaniu przez Zamawiającego umowy o podwykonawstwo.</w:t>
      </w:r>
    </w:p>
    <w:p w14:paraId="007A7A00" w14:textId="77777777" w:rsidR="00657F05" w:rsidRPr="00017050" w:rsidRDefault="00657F05" w:rsidP="00017050">
      <w:pPr>
        <w:pStyle w:val="Standard"/>
        <w:numPr>
          <w:ilvl w:val="0"/>
          <w:numId w:val="8"/>
        </w:numPr>
        <w:tabs>
          <w:tab w:val="left" w:pos="847"/>
        </w:tabs>
        <w:spacing w:after="0"/>
        <w:ind w:left="397" w:hanging="340"/>
        <w:jc w:val="both"/>
        <w:rPr>
          <w:rFonts w:asciiTheme="minorHAnsi" w:hAnsiTheme="minorHAnsi" w:cstheme="minorHAnsi"/>
        </w:rPr>
      </w:pPr>
      <w:r w:rsidRPr="00017050">
        <w:rPr>
          <w:rFonts w:asciiTheme="minorHAnsi" w:hAnsiTheme="minorHAnsi" w:cstheme="minorHAnsi"/>
          <w:color w:val="000000"/>
        </w:rPr>
        <w:t>Przed dokonaniem zapłaty, Zamawiający zwróci się pisemnie do Wykonawcy o podanie przyczyn (uwag) uchylania się od zapłaty należności Podwykonawcy – określając termin na udzielenia wyjaśnienia. Termin ten nie może być krótszy niż 7 dni od dnia doręczenia tej informacji.</w:t>
      </w:r>
      <w:r w:rsidRPr="00017050">
        <w:rPr>
          <w:rFonts w:asciiTheme="minorHAnsi" w:hAnsiTheme="minorHAnsi" w:cstheme="minorHAnsi"/>
          <w:b/>
          <w:color w:val="000000"/>
        </w:rPr>
        <w:t xml:space="preserve"> </w:t>
      </w:r>
      <w:r w:rsidRPr="00017050">
        <w:rPr>
          <w:rStyle w:val="FontStyle21"/>
          <w:rFonts w:asciiTheme="minorHAnsi" w:hAnsiTheme="minorHAnsi" w:cstheme="minorHAnsi"/>
          <w:color w:val="000000"/>
          <w:sz w:val="22"/>
          <w:szCs w:val="22"/>
        </w:rPr>
        <w:t>Zamawiający podejmuje decyzję w przedmiocie dokonania bezpośredniej zapłaty, po wszechstronnym rozważeniu stanowiska przedstawionego przez podwykonawcę i Wykonawcę.</w:t>
      </w:r>
    </w:p>
    <w:p w14:paraId="75A6F61D" w14:textId="77777777" w:rsidR="00657F05" w:rsidRPr="00017050" w:rsidRDefault="00657F05" w:rsidP="00017050">
      <w:pPr>
        <w:pStyle w:val="Standard"/>
        <w:numPr>
          <w:ilvl w:val="0"/>
          <w:numId w:val="8"/>
        </w:numPr>
        <w:tabs>
          <w:tab w:val="left" w:pos="847"/>
        </w:tabs>
        <w:spacing w:after="0"/>
        <w:ind w:left="397" w:hanging="340"/>
        <w:jc w:val="both"/>
        <w:rPr>
          <w:rFonts w:asciiTheme="minorHAnsi" w:hAnsiTheme="minorHAnsi" w:cstheme="minorHAnsi"/>
          <w:color w:val="000000"/>
        </w:rPr>
      </w:pPr>
      <w:r w:rsidRPr="00017050">
        <w:rPr>
          <w:rFonts w:asciiTheme="minorHAnsi" w:hAnsiTheme="minorHAnsi" w:cstheme="minorHAnsi"/>
          <w:color w:val="000000"/>
        </w:rPr>
        <w:t>Zamawiający dokona zapłaty bezpośrednio dla Podwykonawcy wyłącznie należnego wynagrodzenia, bez ustawowych odsetek należnych Podwykonawcy za opóźnienie w zapłacie. Jednocześnie Zamawiający potrąci wypłacaną kwotę z wynagrodzenia przysługującego Wykonawcy.</w:t>
      </w:r>
    </w:p>
    <w:p w14:paraId="213CA582" w14:textId="77777777" w:rsidR="00657F05" w:rsidRPr="00017050" w:rsidRDefault="00657F05" w:rsidP="00017050">
      <w:pPr>
        <w:pStyle w:val="Standard"/>
        <w:numPr>
          <w:ilvl w:val="0"/>
          <w:numId w:val="8"/>
        </w:numPr>
        <w:tabs>
          <w:tab w:val="left" w:pos="847"/>
        </w:tabs>
        <w:spacing w:after="0"/>
        <w:ind w:left="397" w:hanging="340"/>
        <w:jc w:val="both"/>
        <w:rPr>
          <w:rFonts w:asciiTheme="minorHAnsi" w:hAnsiTheme="minorHAnsi" w:cstheme="minorHAnsi"/>
          <w:color w:val="000000"/>
        </w:rPr>
      </w:pPr>
      <w:r w:rsidRPr="00017050">
        <w:rPr>
          <w:rFonts w:asciiTheme="minorHAnsi" w:hAnsiTheme="minorHAnsi" w:cstheme="minorHAnsi"/>
          <w:color w:val="000000"/>
        </w:rPr>
        <w:t>W przypadku zgłoszenia przez Wykonawcę uwag i zastrzeżeń, co do jakości, wykonanych przez Podwykonawcę robót, Zamawiający może dokonać bezpośredniej zapłaty wynagrodzenia Podwykonawcy lub złożyć do depozytu sądowego kwotę potrzebną na pokrycie roszczeń Podwykonawcy.</w:t>
      </w:r>
    </w:p>
    <w:p w14:paraId="2EA62BB1" w14:textId="77777777" w:rsidR="00657F05" w:rsidRPr="00017050" w:rsidRDefault="00657F05" w:rsidP="00017050">
      <w:pPr>
        <w:pStyle w:val="Standard"/>
        <w:numPr>
          <w:ilvl w:val="0"/>
          <w:numId w:val="8"/>
        </w:numPr>
        <w:tabs>
          <w:tab w:val="left" w:pos="847"/>
        </w:tabs>
        <w:spacing w:after="0"/>
        <w:ind w:left="397" w:hanging="340"/>
        <w:jc w:val="both"/>
        <w:rPr>
          <w:rFonts w:asciiTheme="minorHAnsi" w:hAnsiTheme="minorHAnsi" w:cstheme="minorHAnsi"/>
          <w:color w:val="000000"/>
        </w:rPr>
      </w:pPr>
      <w:r w:rsidRPr="00017050">
        <w:rPr>
          <w:rFonts w:asciiTheme="minorHAnsi" w:hAnsiTheme="minorHAnsi" w:cstheme="minorHAnsi"/>
          <w:color w:val="000000"/>
        </w:rPr>
        <w:t>Wykonawca niezależnie od warunków zawartych w umowie z Podwykonawcami odpowiada wobec Zamawiającego, za działanie lub zaniechanie Podwykonawców tak jak za własne działanie lub zaniechanie.</w:t>
      </w:r>
    </w:p>
    <w:p w14:paraId="37E6F95F" w14:textId="77777777" w:rsidR="00657F05" w:rsidRPr="00017050" w:rsidRDefault="00657F05" w:rsidP="00017050">
      <w:pPr>
        <w:pStyle w:val="Standard"/>
        <w:numPr>
          <w:ilvl w:val="0"/>
          <w:numId w:val="8"/>
        </w:numPr>
        <w:tabs>
          <w:tab w:val="left" w:pos="847"/>
        </w:tabs>
        <w:spacing w:after="0"/>
        <w:ind w:left="397" w:hanging="340"/>
        <w:jc w:val="both"/>
        <w:rPr>
          <w:rFonts w:asciiTheme="minorHAnsi" w:hAnsiTheme="minorHAnsi" w:cstheme="minorHAnsi"/>
          <w:color w:val="000000"/>
        </w:rPr>
      </w:pPr>
      <w:r w:rsidRPr="00017050">
        <w:rPr>
          <w:rFonts w:asciiTheme="minorHAnsi" w:hAnsiTheme="minorHAnsi" w:cstheme="minorHAnsi"/>
          <w:color w:val="000000"/>
        </w:rPr>
        <w:t xml:space="preserve">Zapisy w § 8 obowiązują odpowiednio w przypadku zawarcia umowy przez Podwykonawcę </w:t>
      </w:r>
      <w:r w:rsidR="00175181">
        <w:rPr>
          <w:rFonts w:asciiTheme="minorHAnsi" w:hAnsiTheme="minorHAnsi" w:cstheme="minorHAnsi"/>
          <w:color w:val="000000"/>
        </w:rPr>
        <w:t xml:space="preserve">               </w:t>
      </w:r>
      <w:r w:rsidRPr="00017050">
        <w:rPr>
          <w:rFonts w:asciiTheme="minorHAnsi" w:hAnsiTheme="minorHAnsi" w:cstheme="minorHAnsi"/>
          <w:color w:val="000000"/>
        </w:rPr>
        <w:t>z dalszym Podwykonawcą.</w:t>
      </w:r>
    </w:p>
    <w:p w14:paraId="32F983B6" w14:textId="77777777" w:rsidR="00957EC5" w:rsidRPr="00017050" w:rsidRDefault="00657F05" w:rsidP="00175181">
      <w:pPr>
        <w:pStyle w:val="Standard"/>
        <w:numPr>
          <w:ilvl w:val="0"/>
          <w:numId w:val="8"/>
        </w:numPr>
        <w:tabs>
          <w:tab w:val="left" w:pos="847"/>
        </w:tabs>
        <w:spacing w:after="0"/>
        <w:ind w:left="454" w:hanging="397"/>
        <w:jc w:val="both"/>
        <w:rPr>
          <w:rFonts w:asciiTheme="minorHAnsi" w:hAnsiTheme="minorHAnsi" w:cstheme="minorHAnsi"/>
        </w:rPr>
      </w:pPr>
      <w:r w:rsidRPr="00017050">
        <w:rPr>
          <w:rFonts w:asciiTheme="minorHAnsi" w:hAnsiTheme="minorHAnsi" w:cstheme="minorHAnsi"/>
          <w:color w:val="000000"/>
        </w:rPr>
        <w:t>Zawarcie umowy przez Podwykonawcę z dalszymi podwykonawcami wymaga zgody Zamawiającego i Wykonawcy.</w:t>
      </w:r>
    </w:p>
    <w:p w14:paraId="293E9A8F" w14:textId="77777777" w:rsidR="00A84F43" w:rsidRDefault="00A84F43" w:rsidP="00E55ED1">
      <w:pPr>
        <w:pStyle w:val="Nagwek30"/>
        <w:tabs>
          <w:tab w:val="left" w:pos="0"/>
        </w:tabs>
        <w:spacing w:before="0" w:after="0" w:line="276" w:lineRule="auto"/>
        <w:ind w:left="-165"/>
        <w:rPr>
          <w:rStyle w:val="Nagwek3"/>
          <w:rFonts w:asciiTheme="minorHAnsi" w:hAnsiTheme="minorHAnsi" w:cstheme="minorHAnsi"/>
          <w:b/>
          <w:color w:val="000000"/>
          <w:sz w:val="22"/>
          <w:szCs w:val="22"/>
        </w:rPr>
      </w:pPr>
      <w:r w:rsidRPr="00017050">
        <w:rPr>
          <w:rStyle w:val="Nagwek3"/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32AB7" w:rsidRPr="00017050">
        <w:rPr>
          <w:rStyle w:val="Nagwek3"/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14:paraId="61BC37B0" w14:textId="77777777" w:rsidR="0036009A" w:rsidRPr="0036009A" w:rsidRDefault="0036009A" w:rsidP="00175181">
      <w:pPr>
        <w:pStyle w:val="Tekstpodstawowy"/>
        <w:numPr>
          <w:ilvl w:val="0"/>
          <w:numId w:val="28"/>
        </w:numPr>
        <w:spacing w:before="1" w:line="276" w:lineRule="auto"/>
        <w:ind w:right="205"/>
        <w:rPr>
          <w:rFonts w:asciiTheme="minorHAnsi" w:hAnsiTheme="minorHAnsi" w:cstheme="minorHAnsi"/>
          <w:sz w:val="22"/>
          <w:szCs w:val="22"/>
        </w:rPr>
      </w:pPr>
      <w:r w:rsidRPr="0036009A">
        <w:rPr>
          <w:rFonts w:asciiTheme="minorHAnsi" w:hAnsiTheme="minorHAnsi" w:cstheme="minorHAnsi"/>
          <w:sz w:val="22"/>
          <w:szCs w:val="22"/>
        </w:rPr>
        <w:t>Wykonawca z chwilą przek</w:t>
      </w:r>
      <w:r>
        <w:rPr>
          <w:rFonts w:asciiTheme="minorHAnsi" w:hAnsiTheme="minorHAnsi" w:cstheme="minorHAnsi"/>
          <w:sz w:val="22"/>
          <w:szCs w:val="22"/>
        </w:rPr>
        <w:t>azania Zamawiającemu wykonanych</w:t>
      </w:r>
      <w:r w:rsidRPr="0036009A">
        <w:rPr>
          <w:rFonts w:asciiTheme="minorHAnsi" w:hAnsiTheme="minorHAnsi" w:cstheme="minorHAnsi"/>
          <w:sz w:val="22"/>
          <w:szCs w:val="22"/>
        </w:rPr>
        <w:t>, w ramac</w:t>
      </w:r>
      <w:r>
        <w:rPr>
          <w:rFonts w:asciiTheme="minorHAnsi" w:hAnsiTheme="minorHAnsi" w:cstheme="minorHAnsi"/>
          <w:sz w:val="22"/>
          <w:szCs w:val="22"/>
        </w:rPr>
        <w:t>h niniejszej umowy, filmów i zdjęć</w:t>
      </w:r>
      <w:r w:rsidRPr="0036009A">
        <w:rPr>
          <w:rFonts w:asciiTheme="minorHAnsi" w:hAnsiTheme="minorHAnsi" w:cstheme="minorHAnsi"/>
          <w:sz w:val="22"/>
          <w:szCs w:val="22"/>
        </w:rPr>
        <w:t xml:space="preserve"> przenosi na rzecz Zamawiającego, w ramach wynagrodzenia, autorskie pra</w:t>
      </w:r>
      <w:r w:rsidR="00175181">
        <w:rPr>
          <w:rFonts w:asciiTheme="minorHAnsi" w:hAnsiTheme="minorHAnsi" w:cstheme="minorHAnsi"/>
          <w:sz w:val="22"/>
          <w:szCs w:val="22"/>
        </w:rPr>
        <w:t>wa majątkowe do filmów i zdjęć</w:t>
      </w:r>
      <w:r w:rsidRPr="0036009A">
        <w:rPr>
          <w:rFonts w:asciiTheme="minorHAnsi" w:hAnsiTheme="minorHAnsi" w:cstheme="minorHAnsi"/>
          <w:sz w:val="22"/>
          <w:szCs w:val="22"/>
        </w:rPr>
        <w:t xml:space="preserve"> na wszystkich polach eksploatacji wymienionych w art. 50 ustawy z dnia 4 lutego 1994r. o prawie autorskim i prawach pokrewnych /Dz.U. z 2019 r. poz. 1231 ze zm./ a mianowicie:</w:t>
      </w:r>
    </w:p>
    <w:p w14:paraId="0CB14FAE" w14:textId="77777777" w:rsidR="0036009A" w:rsidRPr="00175181" w:rsidRDefault="0036009A" w:rsidP="00175181">
      <w:pPr>
        <w:pStyle w:val="Akapitzlist"/>
        <w:numPr>
          <w:ilvl w:val="1"/>
          <w:numId w:val="28"/>
        </w:numPr>
        <w:tabs>
          <w:tab w:val="left" w:pos="714"/>
        </w:tabs>
        <w:suppressAutoHyphens w:val="0"/>
        <w:autoSpaceDE w:val="0"/>
        <w:autoSpaceDN w:val="0"/>
        <w:spacing w:line="276" w:lineRule="auto"/>
        <w:ind w:right="207"/>
        <w:jc w:val="both"/>
        <w:rPr>
          <w:rFonts w:asciiTheme="minorHAnsi" w:hAnsiTheme="minorHAnsi" w:cstheme="minorHAnsi"/>
          <w:sz w:val="22"/>
          <w:szCs w:val="22"/>
        </w:rPr>
      </w:pPr>
      <w:r w:rsidRPr="00175181">
        <w:rPr>
          <w:rFonts w:asciiTheme="minorHAnsi" w:hAnsiTheme="minorHAnsi" w:cstheme="minorHAnsi"/>
          <w:sz w:val="22"/>
          <w:szCs w:val="22"/>
        </w:rPr>
        <w:t>w zakresie utrwalania i zwielokrotniania utworu – wytwarzanie określoną techniką egzemplarzy utworu, w tym techniką drukarską, reprograficzną, zapisu magnetycznego oraz techniką</w:t>
      </w:r>
      <w:r w:rsidRPr="0017518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5181">
        <w:rPr>
          <w:rFonts w:asciiTheme="minorHAnsi" w:hAnsiTheme="minorHAnsi" w:cstheme="minorHAnsi"/>
          <w:sz w:val="22"/>
          <w:szCs w:val="22"/>
        </w:rPr>
        <w:t>cyfrową,</w:t>
      </w:r>
    </w:p>
    <w:p w14:paraId="094A798A" w14:textId="77777777" w:rsidR="0036009A" w:rsidRPr="0036009A" w:rsidRDefault="0036009A" w:rsidP="0036009A">
      <w:pPr>
        <w:pStyle w:val="Akapitzlist"/>
        <w:numPr>
          <w:ilvl w:val="1"/>
          <w:numId w:val="28"/>
        </w:numPr>
        <w:tabs>
          <w:tab w:val="left" w:pos="714"/>
        </w:tabs>
        <w:suppressAutoHyphens w:val="0"/>
        <w:autoSpaceDE w:val="0"/>
        <w:autoSpaceDN w:val="0"/>
        <w:spacing w:line="276" w:lineRule="auto"/>
        <w:ind w:right="20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009A">
        <w:rPr>
          <w:rFonts w:asciiTheme="minorHAnsi" w:hAnsiTheme="minorHAnsi" w:cstheme="minorHAnsi"/>
          <w:sz w:val="22"/>
          <w:szCs w:val="22"/>
        </w:rPr>
        <w:t>w zakresie obrotu oryginałem albo egzemplarzami, na których utwór utrwalono – wprowadzanie do obrotu, użyczenie lub najem oryginału albo</w:t>
      </w:r>
      <w:r w:rsidRPr="0036009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36009A">
        <w:rPr>
          <w:rFonts w:asciiTheme="minorHAnsi" w:hAnsiTheme="minorHAnsi" w:cstheme="minorHAnsi"/>
          <w:sz w:val="22"/>
          <w:szCs w:val="22"/>
        </w:rPr>
        <w:t>egzemplarzy,</w:t>
      </w:r>
    </w:p>
    <w:p w14:paraId="7AE83447" w14:textId="28DB55A0" w:rsidR="0036009A" w:rsidRPr="0099750A" w:rsidRDefault="0036009A" w:rsidP="0099750A">
      <w:pPr>
        <w:pStyle w:val="Akapitzlist"/>
        <w:numPr>
          <w:ilvl w:val="1"/>
          <w:numId w:val="28"/>
        </w:numPr>
        <w:tabs>
          <w:tab w:val="left" w:pos="714"/>
        </w:tabs>
        <w:suppressAutoHyphens w:val="0"/>
        <w:autoSpaceDE w:val="0"/>
        <w:autoSpaceDN w:val="0"/>
        <w:spacing w:line="276" w:lineRule="auto"/>
        <w:ind w:right="20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009A">
        <w:rPr>
          <w:rFonts w:asciiTheme="minorHAnsi" w:hAnsiTheme="minorHAnsi" w:cstheme="minorHAnsi"/>
          <w:sz w:val="22"/>
          <w:szCs w:val="22"/>
        </w:rPr>
        <w:t xml:space="preserve">w zakresie rozpowszechniania utworu w sposób inny niż określony w pkt 2 – publiczne wykonanie, wystawienie, wyświetlenie, odtworzenie oraz nadawanie i reemitowanie,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36009A">
        <w:rPr>
          <w:rFonts w:asciiTheme="minorHAnsi" w:hAnsiTheme="minorHAnsi" w:cstheme="minorHAnsi"/>
          <w:sz w:val="22"/>
          <w:szCs w:val="22"/>
        </w:rPr>
        <w:lastRenderedPageBreak/>
        <w:t>a także publiczne udostępnianie utworu w taki sposób, aby każdy mógł mieć do niego dostęp w miejscu i w czasie przez siebie</w:t>
      </w:r>
      <w:r w:rsidRPr="0036009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6009A">
        <w:rPr>
          <w:rFonts w:asciiTheme="minorHAnsi" w:hAnsiTheme="minorHAnsi" w:cstheme="minorHAnsi"/>
          <w:sz w:val="22"/>
          <w:szCs w:val="22"/>
        </w:rPr>
        <w:t>wybranym.</w:t>
      </w:r>
    </w:p>
    <w:p w14:paraId="392A7BA2" w14:textId="77777777" w:rsidR="0036009A" w:rsidRPr="0036009A" w:rsidRDefault="0036009A" w:rsidP="0036009A">
      <w:pPr>
        <w:pStyle w:val="Style2"/>
        <w:spacing w:after="0" w:line="276" w:lineRule="auto"/>
        <w:rPr>
          <w:rStyle w:val="Teksttreci"/>
          <w:rFonts w:asciiTheme="minorHAnsi" w:hAnsiTheme="minorHAnsi" w:cstheme="minorHAnsi"/>
          <w:sz w:val="22"/>
          <w:szCs w:val="22"/>
        </w:rPr>
      </w:pPr>
      <w:r w:rsidRPr="00017050">
        <w:rPr>
          <w:rStyle w:val="FontStyle19"/>
          <w:rFonts w:asciiTheme="minorHAnsi" w:hAnsiTheme="minorHAnsi" w:cstheme="minorHAnsi"/>
          <w:color w:val="000000"/>
          <w:sz w:val="22"/>
          <w:szCs w:val="22"/>
        </w:rPr>
        <w:t xml:space="preserve">§ </w:t>
      </w:r>
      <w:r>
        <w:rPr>
          <w:rStyle w:val="FontStyle19"/>
          <w:rFonts w:asciiTheme="minorHAnsi" w:hAnsiTheme="minorHAnsi" w:cstheme="minorHAnsi"/>
          <w:color w:val="000000"/>
          <w:sz w:val="22"/>
          <w:szCs w:val="22"/>
        </w:rPr>
        <w:t>10</w:t>
      </w:r>
    </w:p>
    <w:p w14:paraId="2DD5C8CC" w14:textId="77777777" w:rsidR="00A84F43" w:rsidRPr="00017050" w:rsidRDefault="00A84F43" w:rsidP="00175181">
      <w:pPr>
        <w:pStyle w:val="Teksttreci1"/>
        <w:numPr>
          <w:ilvl w:val="0"/>
          <w:numId w:val="2"/>
        </w:numPr>
        <w:spacing w:before="0" w:after="0" w:line="276" w:lineRule="auto"/>
        <w:ind w:left="397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Wszelkie zmiany Umowy wymagają zgody obu Stron Umowy oraz formy pisemnej pod rygorem nieważności takich zmian.</w:t>
      </w:r>
    </w:p>
    <w:p w14:paraId="7D8516DE" w14:textId="77777777" w:rsidR="00A84F43" w:rsidRPr="00017050" w:rsidRDefault="00A84F43" w:rsidP="00175181">
      <w:pPr>
        <w:pStyle w:val="Teksttreci1"/>
        <w:numPr>
          <w:ilvl w:val="0"/>
          <w:numId w:val="2"/>
        </w:numPr>
        <w:tabs>
          <w:tab w:val="left" w:pos="409"/>
        </w:tabs>
        <w:spacing w:before="0" w:after="0" w:line="276" w:lineRule="auto"/>
        <w:ind w:left="397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 sprawach nieuregulowanych Umową stosuje się odpowiednie przepisy obowiązującego prawa, w szczególności Kodeksu cywilnego.</w:t>
      </w:r>
    </w:p>
    <w:p w14:paraId="75CB3DE7" w14:textId="77777777" w:rsidR="00A84F43" w:rsidRPr="00017050" w:rsidRDefault="00A84F43" w:rsidP="00175181">
      <w:pPr>
        <w:pStyle w:val="Teksttreci1"/>
        <w:numPr>
          <w:ilvl w:val="0"/>
          <w:numId w:val="2"/>
        </w:numPr>
        <w:tabs>
          <w:tab w:val="left" w:pos="409"/>
        </w:tabs>
        <w:spacing w:before="0" w:after="0" w:line="276" w:lineRule="auto"/>
        <w:ind w:left="397"/>
        <w:jc w:val="both"/>
        <w:rPr>
          <w:rStyle w:val="Teksttreci9"/>
          <w:rFonts w:asciiTheme="minorHAnsi" w:hAnsiTheme="minorHAnsi" w:cstheme="minorHAnsi"/>
          <w:color w:val="000000"/>
          <w:sz w:val="22"/>
          <w:szCs w:val="22"/>
        </w:rPr>
      </w:pPr>
      <w:r w:rsidRPr="00017050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Właściwym do rozpoznania sporów wynikłych na tle realizacji Umowy jest sąd miejscowo właściwy dla Zamawiającego.</w:t>
      </w:r>
    </w:p>
    <w:p w14:paraId="1112BF7B" w14:textId="77777777" w:rsidR="00A84F43" w:rsidRPr="00017050" w:rsidRDefault="000E64F4" w:rsidP="00175181">
      <w:pPr>
        <w:pStyle w:val="Teksttreci1"/>
        <w:numPr>
          <w:ilvl w:val="0"/>
          <w:numId w:val="2"/>
        </w:numPr>
        <w:tabs>
          <w:tab w:val="left" w:pos="409"/>
        </w:tabs>
        <w:spacing w:before="0" w:after="0"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9"/>
          <w:rFonts w:asciiTheme="minorHAnsi" w:hAnsiTheme="minorHAnsi" w:cstheme="minorHAnsi"/>
          <w:color w:val="000000"/>
          <w:sz w:val="22"/>
          <w:szCs w:val="22"/>
        </w:rPr>
        <w:t>Umowę sporządzono w trzech</w:t>
      </w:r>
      <w:r w:rsidR="00A84F43" w:rsidRPr="00017050">
        <w:rPr>
          <w:rStyle w:val="Teksttreci9"/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="008826DC" w:rsidRPr="00017050">
        <w:rPr>
          <w:rStyle w:val="Teksttreci9"/>
          <w:rFonts w:asciiTheme="minorHAnsi" w:hAnsiTheme="minorHAnsi" w:cstheme="minorHAnsi"/>
          <w:color w:val="000000"/>
          <w:sz w:val="22"/>
          <w:szCs w:val="22"/>
        </w:rPr>
        <w:t>dn</w:t>
      </w:r>
      <w:r w:rsidR="00FD4BB1">
        <w:rPr>
          <w:rStyle w:val="Teksttreci9"/>
          <w:rFonts w:asciiTheme="minorHAnsi" w:hAnsiTheme="minorHAnsi" w:cstheme="minorHAnsi"/>
          <w:color w:val="000000"/>
          <w:sz w:val="22"/>
          <w:szCs w:val="22"/>
        </w:rPr>
        <w:t xml:space="preserve">obrzmiących egzemplarzach: dwa </w:t>
      </w:r>
      <w:r w:rsidR="008826DC" w:rsidRPr="00017050">
        <w:rPr>
          <w:rStyle w:val="Teksttreci9"/>
          <w:rFonts w:asciiTheme="minorHAnsi" w:hAnsiTheme="minorHAnsi" w:cstheme="minorHAnsi"/>
          <w:color w:val="000000"/>
          <w:sz w:val="22"/>
          <w:szCs w:val="22"/>
        </w:rPr>
        <w:t>egzemplarz</w:t>
      </w:r>
      <w:r w:rsidR="00FD4BB1">
        <w:rPr>
          <w:rStyle w:val="Teksttreci9"/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A84F43" w:rsidRPr="00017050">
        <w:rPr>
          <w:rStyle w:val="Teksttreci9"/>
          <w:rFonts w:asciiTheme="minorHAnsi" w:hAnsiTheme="minorHAnsi" w:cstheme="minorHAnsi"/>
          <w:color w:val="000000"/>
          <w:sz w:val="22"/>
          <w:szCs w:val="22"/>
        </w:rPr>
        <w:t xml:space="preserve"> dla Zamawiającego i jeden egzemplarz dla Wykonawcy.</w:t>
      </w:r>
    </w:p>
    <w:p w14:paraId="17488F34" w14:textId="77777777" w:rsidR="00A84F43" w:rsidRDefault="00A84F43" w:rsidP="00017050">
      <w:pPr>
        <w:pStyle w:val="Teksttreci90"/>
        <w:spacing w:before="0" w:after="0" w:line="180" w:lineRule="exact"/>
      </w:pPr>
    </w:p>
    <w:p w14:paraId="55AA763C" w14:textId="77777777" w:rsidR="00A84F43" w:rsidRDefault="00A84F43" w:rsidP="00017050">
      <w:pPr>
        <w:pStyle w:val="Teksttreci90"/>
        <w:spacing w:before="0" w:after="0" w:line="180" w:lineRule="exact"/>
      </w:pPr>
    </w:p>
    <w:p w14:paraId="0786CC6B" w14:textId="77777777" w:rsidR="00A84F43" w:rsidRDefault="00A84F43" w:rsidP="00017050">
      <w:pPr>
        <w:pStyle w:val="Teksttreci90"/>
        <w:spacing w:before="0" w:after="0" w:line="180" w:lineRule="exact"/>
      </w:pPr>
    </w:p>
    <w:p w14:paraId="595CD892" w14:textId="77777777" w:rsidR="00A84F43" w:rsidRDefault="00A84F43" w:rsidP="00017050">
      <w:pPr>
        <w:pStyle w:val="Teksttreci90"/>
        <w:spacing w:before="0" w:after="0" w:line="180" w:lineRule="exact"/>
      </w:pPr>
    </w:p>
    <w:p w14:paraId="59ED3F9D" w14:textId="77777777" w:rsidR="00A84F43" w:rsidRDefault="00A84F43" w:rsidP="00017050">
      <w:pPr>
        <w:pStyle w:val="Teksttreci90"/>
        <w:spacing w:before="0" w:after="0" w:line="180" w:lineRule="exact"/>
        <w:jc w:val="left"/>
      </w:pPr>
    </w:p>
    <w:p w14:paraId="7DAE5D6C" w14:textId="77777777" w:rsidR="00A84F43" w:rsidRDefault="00A84F43" w:rsidP="00017050">
      <w:pPr>
        <w:pStyle w:val="Teksttreci1"/>
        <w:spacing w:before="0" w:after="0" w:line="200" w:lineRule="exact"/>
        <w:ind w:left="740" w:firstLine="253"/>
        <w:jc w:val="left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ZAMAWIAJĄCY</w:t>
      </w: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WYKONAWCA</w:t>
      </w:r>
    </w:p>
    <w:p w14:paraId="2542EDF3" w14:textId="77777777" w:rsidR="00E24A7B" w:rsidRDefault="00A84F43" w:rsidP="00017050"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55472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sectPr w:rsidR="00E24A7B" w:rsidSect="00E24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7529" w14:textId="77777777" w:rsidR="00165615" w:rsidRDefault="00165615" w:rsidP="00D40E26">
      <w:r>
        <w:separator/>
      </w:r>
    </w:p>
  </w:endnote>
  <w:endnote w:type="continuationSeparator" w:id="0">
    <w:p w14:paraId="299B4D84" w14:textId="77777777" w:rsidR="00165615" w:rsidRDefault="00165615" w:rsidP="00D4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396601"/>
      <w:docPartObj>
        <w:docPartGallery w:val="Page Numbers (Bottom of Page)"/>
        <w:docPartUnique/>
      </w:docPartObj>
    </w:sdtPr>
    <w:sdtEndPr/>
    <w:sdtContent>
      <w:p w14:paraId="66F9EC20" w14:textId="77777777" w:rsidR="00500196" w:rsidRDefault="0099750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E472B3" w14:textId="77777777" w:rsidR="00500196" w:rsidRDefault="00500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448B" w14:textId="77777777" w:rsidR="00165615" w:rsidRDefault="00165615" w:rsidP="00D40E26">
      <w:r>
        <w:separator/>
      </w:r>
    </w:p>
  </w:footnote>
  <w:footnote w:type="continuationSeparator" w:id="0">
    <w:p w14:paraId="076E234B" w14:textId="77777777" w:rsidR="00165615" w:rsidRDefault="00165615" w:rsidP="00D4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369B" w14:textId="77777777" w:rsidR="00500196" w:rsidRPr="00B117C8" w:rsidRDefault="00500196" w:rsidP="00325F4F">
    <w:pPr>
      <w:pStyle w:val="Nagwek"/>
      <w:tabs>
        <w:tab w:val="clear" w:pos="4536"/>
        <w:tab w:val="clear" w:pos="9072"/>
        <w:tab w:val="left" w:pos="7740"/>
      </w:tabs>
      <w:rPr>
        <w:b/>
        <w:sz w:val="20"/>
        <w:szCs w:val="20"/>
      </w:rPr>
    </w:pPr>
    <w:r w:rsidRPr="00B117C8">
      <w:rPr>
        <w:b/>
        <w:sz w:val="20"/>
        <w:szCs w:val="20"/>
      </w:rPr>
      <w:t xml:space="preserve">                                                                                                            </w:t>
    </w:r>
    <w:r>
      <w:rPr>
        <w:b/>
        <w:sz w:val="20"/>
        <w:szCs w:val="20"/>
      </w:rPr>
      <w:t xml:space="preserve">                    </w:t>
    </w:r>
    <w:r w:rsidRPr="00B117C8">
      <w:rPr>
        <w:b/>
        <w:sz w:val="20"/>
        <w:szCs w:val="20"/>
      </w:rPr>
      <w:t xml:space="preserve">    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2.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2.%3.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2.%3.%4.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2.%3.%4.%5.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2.%3.%4.%5.%6.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060"/>
        </w:tabs>
        <w:ind w:left="3060" w:hanging="360"/>
      </w:pPr>
    </w:lvl>
  </w:abstractNum>
  <w:abstractNum w:abstractNumId="2" w15:restartNumberingAfterBreak="0">
    <w:nsid w:val="00000003"/>
    <w:multiLevelType w:val="multilevel"/>
    <w:tmpl w:val="BC823978"/>
    <w:name w:val="WWNum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2.%3.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2.%3.%4.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2.%3.%4.%5.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2.%3.%4.%5.%6.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060"/>
        </w:tabs>
        <w:ind w:left="3060" w:hanging="360"/>
      </w:pPr>
    </w:lvl>
  </w:abstractNum>
  <w:abstractNum w:abstractNumId="3" w15:restartNumberingAfterBreak="0">
    <w:nsid w:val="00000004"/>
    <w:multiLevelType w:val="multilevel"/>
    <w:tmpl w:val="46967F92"/>
    <w:name w:val="WWNum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2.%3.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2.%3.%4.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2.%3.%4.%5.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2.%3.%4.%5.%6.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060"/>
        </w:tabs>
        <w:ind w:left="3060" w:hanging="360"/>
      </w:pPr>
    </w:lvl>
  </w:abstractNum>
  <w:abstractNum w:abstractNumId="4" w15:restartNumberingAfterBreak="0">
    <w:nsid w:val="00000005"/>
    <w:multiLevelType w:val="multilevel"/>
    <w:tmpl w:val="20FA7D6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pacing w:val="0"/>
        <w:sz w:val="24"/>
        <w:szCs w:val="24"/>
      </w:rPr>
    </w:lvl>
  </w:abstractNum>
  <w:abstractNum w:abstractNumId="6" w15:restartNumberingAfterBreak="0">
    <w:nsid w:val="0B0E4E49"/>
    <w:multiLevelType w:val="hybridMultilevel"/>
    <w:tmpl w:val="AA1EDEF8"/>
    <w:lvl w:ilvl="0" w:tplc="843ED3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6049A"/>
    <w:multiLevelType w:val="multilevel"/>
    <w:tmpl w:val="A0C073AE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1BBC2326"/>
    <w:multiLevelType w:val="multilevel"/>
    <w:tmpl w:val="C0B09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 w:val="0"/>
      </w:rPr>
    </w:lvl>
  </w:abstractNum>
  <w:abstractNum w:abstractNumId="9" w15:restartNumberingAfterBreak="0">
    <w:nsid w:val="3038134D"/>
    <w:multiLevelType w:val="hybridMultilevel"/>
    <w:tmpl w:val="F01E725C"/>
    <w:lvl w:ilvl="0" w:tplc="842E3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4CC8"/>
    <w:multiLevelType w:val="multilevel"/>
    <w:tmpl w:val="D79C2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9D43C7"/>
    <w:multiLevelType w:val="hybridMultilevel"/>
    <w:tmpl w:val="CB2ABDC8"/>
    <w:lvl w:ilvl="0" w:tplc="B1CC6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E587D"/>
    <w:multiLevelType w:val="hybridMultilevel"/>
    <w:tmpl w:val="22268C6A"/>
    <w:lvl w:ilvl="0" w:tplc="F886C5C2">
      <w:start w:val="1"/>
      <w:numFmt w:val="decimal"/>
      <w:lvlText w:val="%1."/>
      <w:lvlJc w:val="left"/>
      <w:pPr>
        <w:ind w:left="1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3" w15:restartNumberingAfterBreak="0">
    <w:nsid w:val="404B3A81"/>
    <w:multiLevelType w:val="hybridMultilevel"/>
    <w:tmpl w:val="2F425D42"/>
    <w:lvl w:ilvl="0" w:tplc="17962F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E02F3"/>
    <w:multiLevelType w:val="hybridMultilevel"/>
    <w:tmpl w:val="033A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E6D48"/>
    <w:multiLevelType w:val="hybridMultilevel"/>
    <w:tmpl w:val="A7E8E188"/>
    <w:lvl w:ilvl="0" w:tplc="CC3A7E6E">
      <w:start w:val="1"/>
      <w:numFmt w:val="lowerLetter"/>
      <w:lvlText w:val="%1)"/>
      <w:lvlJc w:val="left"/>
      <w:pPr>
        <w:ind w:left="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6" w15:restartNumberingAfterBreak="0">
    <w:nsid w:val="5D2F19EF"/>
    <w:multiLevelType w:val="hybridMultilevel"/>
    <w:tmpl w:val="430EE7C2"/>
    <w:lvl w:ilvl="0" w:tplc="BE42A398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E704C61"/>
    <w:multiLevelType w:val="hybridMultilevel"/>
    <w:tmpl w:val="37201B5C"/>
    <w:lvl w:ilvl="0" w:tplc="6D26D9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2DA8"/>
    <w:multiLevelType w:val="hybridMultilevel"/>
    <w:tmpl w:val="7A6A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B66D5"/>
    <w:multiLevelType w:val="multilevel"/>
    <w:tmpl w:val="95F0C30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0" w15:restartNumberingAfterBreak="0">
    <w:nsid w:val="702A3C4D"/>
    <w:multiLevelType w:val="hybridMultilevel"/>
    <w:tmpl w:val="3B94FA2C"/>
    <w:lvl w:ilvl="0" w:tplc="1608B57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A9A"/>
    <w:multiLevelType w:val="hybridMultilevel"/>
    <w:tmpl w:val="EC701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3162D"/>
    <w:multiLevelType w:val="hybridMultilevel"/>
    <w:tmpl w:val="DD7C57C8"/>
    <w:lvl w:ilvl="0" w:tplc="41CEDA5E">
      <w:start w:val="1"/>
      <w:numFmt w:val="decimal"/>
      <w:lvlText w:val="%1."/>
      <w:lvlJc w:val="left"/>
      <w:pPr>
        <w:ind w:left="502" w:hanging="360"/>
      </w:pPr>
      <w:rPr>
        <w:rFonts w:asciiTheme="minorHAnsi" w:eastAsia="Verdana" w:hAnsiTheme="minorHAnsi" w:cs="Times New Roman" w:hint="default"/>
        <w:b/>
        <w:w w:val="99"/>
        <w:sz w:val="22"/>
        <w:szCs w:val="22"/>
        <w:lang w:val="pl-PL" w:eastAsia="en-US" w:bidi="ar-SA"/>
      </w:rPr>
    </w:lvl>
    <w:lvl w:ilvl="1" w:tplc="EC6EE26E">
      <w:start w:val="1"/>
      <w:numFmt w:val="lowerLetter"/>
      <w:lvlText w:val="%2)"/>
      <w:lvlJc w:val="left"/>
      <w:pPr>
        <w:ind w:left="708" w:hanging="312"/>
        <w:jc w:val="right"/>
      </w:pPr>
      <w:rPr>
        <w:rFonts w:asciiTheme="minorHAnsi" w:eastAsia="Times New Roman" w:hAnsiTheme="minorHAnsi" w:cstheme="minorHAnsi"/>
        <w:b/>
        <w:w w:val="99"/>
        <w:sz w:val="22"/>
        <w:szCs w:val="22"/>
        <w:lang w:val="pl-PL" w:eastAsia="en-US" w:bidi="ar-SA"/>
      </w:rPr>
    </w:lvl>
    <w:lvl w:ilvl="2" w:tplc="71F2AFCE">
      <w:numFmt w:val="bullet"/>
      <w:lvlText w:val="•"/>
      <w:lvlJc w:val="left"/>
      <w:pPr>
        <w:ind w:left="764" w:hanging="312"/>
      </w:pPr>
      <w:rPr>
        <w:rFonts w:hint="default"/>
        <w:lang w:val="pl-PL" w:eastAsia="en-US" w:bidi="ar-SA"/>
      </w:rPr>
    </w:lvl>
    <w:lvl w:ilvl="3" w:tplc="EEFCE9DA">
      <w:numFmt w:val="bullet"/>
      <w:lvlText w:val="•"/>
      <w:lvlJc w:val="left"/>
      <w:pPr>
        <w:ind w:left="1846" w:hanging="312"/>
      </w:pPr>
      <w:rPr>
        <w:rFonts w:hint="default"/>
        <w:lang w:val="pl-PL" w:eastAsia="en-US" w:bidi="ar-SA"/>
      </w:rPr>
    </w:lvl>
    <w:lvl w:ilvl="4" w:tplc="E90E4A52">
      <w:numFmt w:val="bullet"/>
      <w:lvlText w:val="•"/>
      <w:lvlJc w:val="left"/>
      <w:pPr>
        <w:ind w:left="2929" w:hanging="312"/>
      </w:pPr>
      <w:rPr>
        <w:rFonts w:hint="default"/>
        <w:lang w:val="pl-PL" w:eastAsia="en-US" w:bidi="ar-SA"/>
      </w:rPr>
    </w:lvl>
    <w:lvl w:ilvl="5" w:tplc="915ABBA0">
      <w:numFmt w:val="bullet"/>
      <w:lvlText w:val="•"/>
      <w:lvlJc w:val="left"/>
      <w:pPr>
        <w:ind w:left="4011" w:hanging="312"/>
      </w:pPr>
      <w:rPr>
        <w:rFonts w:hint="default"/>
        <w:lang w:val="pl-PL" w:eastAsia="en-US" w:bidi="ar-SA"/>
      </w:rPr>
    </w:lvl>
    <w:lvl w:ilvl="6" w:tplc="88C09E8A">
      <w:numFmt w:val="bullet"/>
      <w:lvlText w:val="•"/>
      <w:lvlJc w:val="left"/>
      <w:pPr>
        <w:ind w:left="5094" w:hanging="312"/>
      </w:pPr>
      <w:rPr>
        <w:rFonts w:hint="default"/>
        <w:lang w:val="pl-PL" w:eastAsia="en-US" w:bidi="ar-SA"/>
      </w:rPr>
    </w:lvl>
    <w:lvl w:ilvl="7" w:tplc="ABF44E48">
      <w:numFmt w:val="bullet"/>
      <w:lvlText w:val="•"/>
      <w:lvlJc w:val="left"/>
      <w:pPr>
        <w:ind w:left="6176" w:hanging="312"/>
      </w:pPr>
      <w:rPr>
        <w:rFonts w:hint="default"/>
        <w:lang w:val="pl-PL" w:eastAsia="en-US" w:bidi="ar-SA"/>
      </w:rPr>
    </w:lvl>
    <w:lvl w:ilvl="8" w:tplc="B70CDEAA">
      <w:numFmt w:val="bullet"/>
      <w:lvlText w:val="•"/>
      <w:lvlJc w:val="left"/>
      <w:pPr>
        <w:ind w:left="7259" w:hanging="312"/>
      </w:pPr>
      <w:rPr>
        <w:rFonts w:hint="default"/>
        <w:lang w:val="pl-PL" w:eastAsia="en-US" w:bidi="ar-SA"/>
      </w:rPr>
    </w:lvl>
  </w:abstractNum>
  <w:num w:numId="1" w16cid:durableId="1701589725">
    <w:abstractNumId w:val="0"/>
  </w:num>
  <w:num w:numId="2" w16cid:durableId="199243816">
    <w:abstractNumId w:val="1"/>
  </w:num>
  <w:num w:numId="3" w16cid:durableId="709721065">
    <w:abstractNumId w:val="2"/>
  </w:num>
  <w:num w:numId="4" w16cid:durableId="93667887">
    <w:abstractNumId w:val="3"/>
  </w:num>
  <w:num w:numId="5" w16cid:durableId="136842166">
    <w:abstractNumId w:val="4"/>
  </w:num>
  <w:num w:numId="6" w16cid:durableId="1209033454">
    <w:abstractNumId w:val="9"/>
  </w:num>
  <w:num w:numId="7" w16cid:durableId="1168012489">
    <w:abstractNumId w:val="7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cs="Times New Roman"/>
          <w:b/>
        </w:rPr>
      </w:lvl>
    </w:lvlOverride>
  </w:num>
  <w:num w:numId="8" w16cid:durableId="5270269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9" w16cid:durableId="672531263">
    <w:abstractNumId w:val="7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cs="Times New Roman"/>
          <w:b/>
        </w:rPr>
      </w:lvl>
    </w:lvlOverride>
  </w:num>
  <w:num w:numId="10" w16cid:durableId="11810123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11" w16cid:durableId="1641613572">
    <w:abstractNumId w:val="19"/>
  </w:num>
  <w:num w:numId="12" w16cid:durableId="200479378">
    <w:abstractNumId w:val="13"/>
  </w:num>
  <w:num w:numId="13" w16cid:durableId="1709455754">
    <w:abstractNumId w:val="13"/>
    <w:lvlOverride w:ilvl="0">
      <w:lvl w:ilvl="0" w:tplc="17962F8A">
        <w:start w:val="1"/>
        <w:numFmt w:val="decimal"/>
        <w:lvlText w:val="%1."/>
        <w:lvlJc w:val="left"/>
        <w:pPr>
          <w:ind w:left="1068" w:hanging="36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855537590">
    <w:abstractNumId w:val="20"/>
  </w:num>
  <w:num w:numId="15" w16cid:durableId="1485199288">
    <w:abstractNumId w:val="8"/>
  </w:num>
  <w:num w:numId="16" w16cid:durableId="1634024009">
    <w:abstractNumId w:val="10"/>
  </w:num>
  <w:num w:numId="17" w16cid:durableId="1943149192">
    <w:abstractNumId w:val="5"/>
  </w:num>
  <w:num w:numId="18" w16cid:durableId="1375079572">
    <w:abstractNumId w:val="16"/>
  </w:num>
  <w:num w:numId="19" w16cid:durableId="1649818863">
    <w:abstractNumId w:val="15"/>
  </w:num>
  <w:num w:numId="20" w16cid:durableId="919604698">
    <w:abstractNumId w:val="12"/>
  </w:num>
  <w:num w:numId="21" w16cid:durableId="1809320357">
    <w:abstractNumId w:val="7"/>
  </w:num>
  <w:num w:numId="22" w16cid:durableId="1510557128">
    <w:abstractNumId w:val="18"/>
  </w:num>
  <w:num w:numId="23" w16cid:durableId="388457588">
    <w:abstractNumId w:val="14"/>
  </w:num>
  <w:num w:numId="24" w16cid:durableId="1147631579">
    <w:abstractNumId w:val="21"/>
  </w:num>
  <w:num w:numId="25" w16cid:durableId="177744258">
    <w:abstractNumId w:val="6"/>
  </w:num>
  <w:num w:numId="26" w16cid:durableId="1613439815">
    <w:abstractNumId w:val="11"/>
  </w:num>
  <w:num w:numId="27" w16cid:durableId="1935551165">
    <w:abstractNumId w:val="17"/>
  </w:num>
  <w:num w:numId="28" w16cid:durableId="8657549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43"/>
    <w:rsid w:val="00005766"/>
    <w:rsid w:val="00017050"/>
    <w:rsid w:val="00024A81"/>
    <w:rsid w:val="000871F1"/>
    <w:rsid w:val="00095005"/>
    <w:rsid w:val="000D1B6F"/>
    <w:rsid w:val="000E64F4"/>
    <w:rsid w:val="00112ED6"/>
    <w:rsid w:val="00130416"/>
    <w:rsid w:val="00156F8F"/>
    <w:rsid w:val="001627BE"/>
    <w:rsid w:val="00165615"/>
    <w:rsid w:val="00175181"/>
    <w:rsid w:val="001D63D9"/>
    <w:rsid w:val="001F1E60"/>
    <w:rsid w:val="002353FE"/>
    <w:rsid w:val="00240A2C"/>
    <w:rsid w:val="00297D64"/>
    <w:rsid w:val="002B2624"/>
    <w:rsid w:val="002B6380"/>
    <w:rsid w:val="002E2C43"/>
    <w:rsid w:val="00323C1C"/>
    <w:rsid w:val="00325F4F"/>
    <w:rsid w:val="00332F36"/>
    <w:rsid w:val="00333C42"/>
    <w:rsid w:val="0033408F"/>
    <w:rsid w:val="003430EE"/>
    <w:rsid w:val="003449EF"/>
    <w:rsid w:val="00353E64"/>
    <w:rsid w:val="0036009A"/>
    <w:rsid w:val="0038721F"/>
    <w:rsid w:val="003958A2"/>
    <w:rsid w:val="00395A1F"/>
    <w:rsid w:val="003A3845"/>
    <w:rsid w:val="003D0838"/>
    <w:rsid w:val="003E3AF2"/>
    <w:rsid w:val="00417FCD"/>
    <w:rsid w:val="00434AB4"/>
    <w:rsid w:val="004413FA"/>
    <w:rsid w:val="004472E7"/>
    <w:rsid w:val="00461FFA"/>
    <w:rsid w:val="00484AEE"/>
    <w:rsid w:val="00493DB1"/>
    <w:rsid w:val="004C7AD6"/>
    <w:rsid w:val="00500196"/>
    <w:rsid w:val="00505AA6"/>
    <w:rsid w:val="00527A19"/>
    <w:rsid w:val="00533257"/>
    <w:rsid w:val="0053598F"/>
    <w:rsid w:val="00554729"/>
    <w:rsid w:val="00567160"/>
    <w:rsid w:val="00585B5E"/>
    <w:rsid w:val="005949FF"/>
    <w:rsid w:val="005B235F"/>
    <w:rsid w:val="005E5E44"/>
    <w:rsid w:val="006216BB"/>
    <w:rsid w:val="00632AB7"/>
    <w:rsid w:val="0065584F"/>
    <w:rsid w:val="00657F05"/>
    <w:rsid w:val="006743F6"/>
    <w:rsid w:val="00697389"/>
    <w:rsid w:val="006F4BFD"/>
    <w:rsid w:val="0070765C"/>
    <w:rsid w:val="007103E5"/>
    <w:rsid w:val="00715864"/>
    <w:rsid w:val="00761AFA"/>
    <w:rsid w:val="007648A9"/>
    <w:rsid w:val="007750F4"/>
    <w:rsid w:val="0078259B"/>
    <w:rsid w:val="007A7C4A"/>
    <w:rsid w:val="007E5282"/>
    <w:rsid w:val="007F5CB5"/>
    <w:rsid w:val="00817E9A"/>
    <w:rsid w:val="008245B1"/>
    <w:rsid w:val="008534C1"/>
    <w:rsid w:val="00866FDA"/>
    <w:rsid w:val="008826DC"/>
    <w:rsid w:val="00897BE2"/>
    <w:rsid w:val="008E1A6F"/>
    <w:rsid w:val="00901FC8"/>
    <w:rsid w:val="00957EC5"/>
    <w:rsid w:val="0097679B"/>
    <w:rsid w:val="0098407B"/>
    <w:rsid w:val="00991F5B"/>
    <w:rsid w:val="00994055"/>
    <w:rsid w:val="00996452"/>
    <w:rsid w:val="0099750A"/>
    <w:rsid w:val="009A337A"/>
    <w:rsid w:val="009B6DF0"/>
    <w:rsid w:val="009D6CB1"/>
    <w:rsid w:val="009E3E5B"/>
    <w:rsid w:val="009F23D4"/>
    <w:rsid w:val="00A168D2"/>
    <w:rsid w:val="00A3311C"/>
    <w:rsid w:val="00A61112"/>
    <w:rsid w:val="00A84F43"/>
    <w:rsid w:val="00B10599"/>
    <w:rsid w:val="00B117C8"/>
    <w:rsid w:val="00B27A2E"/>
    <w:rsid w:val="00B91130"/>
    <w:rsid w:val="00BA0AE4"/>
    <w:rsid w:val="00C56D5C"/>
    <w:rsid w:val="00C918A1"/>
    <w:rsid w:val="00CE5FBA"/>
    <w:rsid w:val="00CF49DA"/>
    <w:rsid w:val="00D0594B"/>
    <w:rsid w:val="00D36477"/>
    <w:rsid w:val="00D40E26"/>
    <w:rsid w:val="00D42F97"/>
    <w:rsid w:val="00D540F2"/>
    <w:rsid w:val="00D666A9"/>
    <w:rsid w:val="00D70151"/>
    <w:rsid w:val="00D72509"/>
    <w:rsid w:val="00D857CD"/>
    <w:rsid w:val="00D875F7"/>
    <w:rsid w:val="00D91DF6"/>
    <w:rsid w:val="00D9640C"/>
    <w:rsid w:val="00DC6169"/>
    <w:rsid w:val="00DD48F9"/>
    <w:rsid w:val="00DD6348"/>
    <w:rsid w:val="00E24A7B"/>
    <w:rsid w:val="00E55ED1"/>
    <w:rsid w:val="00EE02CE"/>
    <w:rsid w:val="00F245B2"/>
    <w:rsid w:val="00F40978"/>
    <w:rsid w:val="00F556F5"/>
    <w:rsid w:val="00F63475"/>
    <w:rsid w:val="00F6667F"/>
    <w:rsid w:val="00FC7C3A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57B9"/>
  <w15:docId w15:val="{CDDD67CA-6A55-43D1-A5A0-373CA6D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F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A84F43"/>
    <w:rPr>
      <w:rFonts w:ascii="Arial" w:hAnsi="Arial" w:cs="Arial"/>
      <w:sz w:val="20"/>
      <w:szCs w:val="20"/>
    </w:rPr>
  </w:style>
  <w:style w:type="character" w:customStyle="1" w:styleId="Teksttreci3">
    <w:name w:val="Tekst treści (3)_"/>
    <w:rsid w:val="00A84F43"/>
    <w:rPr>
      <w:rFonts w:ascii="Arial" w:hAnsi="Arial" w:cs="Arial"/>
      <w:sz w:val="20"/>
      <w:szCs w:val="20"/>
    </w:rPr>
  </w:style>
  <w:style w:type="character" w:customStyle="1" w:styleId="Teksttreci6">
    <w:name w:val="Tekst treści (6)_"/>
    <w:rsid w:val="00A84F43"/>
    <w:rPr>
      <w:rFonts w:ascii="Arial" w:hAnsi="Arial" w:cs="Arial"/>
      <w:spacing w:val="50"/>
      <w:sz w:val="21"/>
      <w:szCs w:val="21"/>
    </w:rPr>
  </w:style>
  <w:style w:type="character" w:customStyle="1" w:styleId="Teksttreci7">
    <w:name w:val="Tekst treści (7)_"/>
    <w:rsid w:val="00A84F43"/>
    <w:rPr>
      <w:rFonts w:ascii="Arial" w:hAnsi="Arial" w:cs="Arial"/>
      <w:spacing w:val="60"/>
      <w:sz w:val="20"/>
      <w:szCs w:val="20"/>
    </w:rPr>
  </w:style>
  <w:style w:type="character" w:customStyle="1" w:styleId="Nagwek3">
    <w:name w:val="Nagłówek #3_"/>
    <w:rsid w:val="00A84F43"/>
    <w:rPr>
      <w:rFonts w:ascii="Arial" w:hAnsi="Arial" w:cs="Arial"/>
      <w:spacing w:val="60"/>
      <w:sz w:val="20"/>
      <w:szCs w:val="20"/>
    </w:rPr>
  </w:style>
  <w:style w:type="character" w:customStyle="1" w:styleId="Teksttreci9">
    <w:name w:val="Tekst treści (9)_"/>
    <w:rsid w:val="00A84F43"/>
    <w:rPr>
      <w:rFonts w:ascii="Arial" w:hAnsi="Arial" w:cs="Arial"/>
      <w:sz w:val="18"/>
      <w:szCs w:val="18"/>
    </w:rPr>
  </w:style>
  <w:style w:type="paragraph" w:customStyle="1" w:styleId="Teksttreci1">
    <w:name w:val="Tekst treści1"/>
    <w:basedOn w:val="Normalny"/>
    <w:rsid w:val="00A84F43"/>
    <w:pPr>
      <w:shd w:val="clear" w:color="auto" w:fill="FFFFFF"/>
      <w:spacing w:before="720" w:after="480" w:line="240" w:lineRule="atLeast"/>
      <w:ind w:hanging="540"/>
      <w:jc w:val="right"/>
    </w:pPr>
    <w:rPr>
      <w:rFonts w:ascii="Arial" w:hAnsi="Arial" w:cs="Arial"/>
      <w:color w:val="00000A"/>
      <w:sz w:val="20"/>
      <w:szCs w:val="20"/>
    </w:rPr>
  </w:style>
  <w:style w:type="paragraph" w:customStyle="1" w:styleId="Teksttreci30">
    <w:name w:val="Tekst treści (3)"/>
    <w:basedOn w:val="Normalny"/>
    <w:rsid w:val="00A84F43"/>
    <w:pPr>
      <w:shd w:val="clear" w:color="auto" w:fill="FFFFFF"/>
      <w:spacing w:before="480" w:after="300" w:line="240" w:lineRule="atLeast"/>
      <w:ind w:hanging="340"/>
      <w:jc w:val="center"/>
    </w:pPr>
    <w:rPr>
      <w:rFonts w:ascii="Arial" w:hAnsi="Arial" w:cs="Arial"/>
      <w:b/>
      <w:bCs/>
      <w:color w:val="00000A"/>
      <w:sz w:val="20"/>
      <w:szCs w:val="20"/>
    </w:rPr>
  </w:style>
  <w:style w:type="paragraph" w:customStyle="1" w:styleId="Teksttreci60">
    <w:name w:val="Tekst treści (6)"/>
    <w:basedOn w:val="Normalny"/>
    <w:rsid w:val="00A84F43"/>
    <w:pPr>
      <w:shd w:val="clear" w:color="auto" w:fill="FFFFFF"/>
      <w:spacing w:before="240" w:after="240" w:line="240" w:lineRule="atLeast"/>
    </w:pPr>
    <w:rPr>
      <w:rFonts w:ascii="Arial" w:hAnsi="Arial" w:cs="Arial"/>
      <w:color w:val="00000A"/>
      <w:spacing w:val="50"/>
      <w:sz w:val="21"/>
      <w:szCs w:val="21"/>
    </w:rPr>
  </w:style>
  <w:style w:type="paragraph" w:customStyle="1" w:styleId="Teksttreci70">
    <w:name w:val="Tekst treści (7)"/>
    <w:basedOn w:val="Normalny"/>
    <w:rsid w:val="00A84F43"/>
    <w:pPr>
      <w:shd w:val="clear" w:color="auto" w:fill="FFFFFF"/>
      <w:spacing w:before="240" w:after="240" w:line="240" w:lineRule="atLeast"/>
    </w:pPr>
    <w:rPr>
      <w:rFonts w:ascii="Arial" w:hAnsi="Arial" w:cs="Arial"/>
      <w:color w:val="00000A"/>
      <w:spacing w:val="60"/>
      <w:sz w:val="20"/>
      <w:szCs w:val="20"/>
    </w:rPr>
  </w:style>
  <w:style w:type="paragraph" w:customStyle="1" w:styleId="Nagwek30">
    <w:name w:val="Nagłówek #3"/>
    <w:basedOn w:val="Normalny"/>
    <w:rsid w:val="00A84F43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color w:val="00000A"/>
      <w:spacing w:val="60"/>
      <w:sz w:val="20"/>
      <w:szCs w:val="20"/>
    </w:rPr>
  </w:style>
  <w:style w:type="paragraph" w:customStyle="1" w:styleId="Teksttreci90">
    <w:name w:val="Tekst treści (9)"/>
    <w:basedOn w:val="Normalny"/>
    <w:rsid w:val="00A84F43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84F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4F43"/>
  </w:style>
  <w:style w:type="paragraph" w:styleId="Akapitzlist">
    <w:name w:val="List Paragraph"/>
    <w:basedOn w:val="Normalny"/>
    <w:uiPriority w:val="34"/>
    <w:qFormat/>
    <w:rsid w:val="00A33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0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E2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957EC5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character" w:customStyle="1" w:styleId="FontStyle21">
    <w:name w:val="Font Style21"/>
    <w:rsid w:val="00957EC5"/>
    <w:rPr>
      <w:rFonts w:ascii="Arial" w:hAnsi="Arial" w:cs="Arial"/>
      <w:sz w:val="20"/>
      <w:szCs w:val="20"/>
    </w:rPr>
  </w:style>
  <w:style w:type="paragraph" w:customStyle="1" w:styleId="Style3">
    <w:name w:val="Style3"/>
    <w:basedOn w:val="Standard"/>
    <w:rsid w:val="00657F05"/>
    <w:pPr>
      <w:spacing w:line="406" w:lineRule="exact"/>
      <w:ind w:hanging="336"/>
      <w:jc w:val="both"/>
    </w:pPr>
  </w:style>
  <w:style w:type="paragraph" w:customStyle="1" w:styleId="Style15">
    <w:name w:val="Style15"/>
    <w:basedOn w:val="Standard"/>
    <w:rsid w:val="00657F05"/>
    <w:pPr>
      <w:spacing w:line="379" w:lineRule="exact"/>
      <w:ind w:hanging="701"/>
      <w:jc w:val="both"/>
    </w:pPr>
  </w:style>
  <w:style w:type="paragraph" w:customStyle="1" w:styleId="Style2">
    <w:name w:val="Style2"/>
    <w:basedOn w:val="Standard"/>
    <w:rsid w:val="00657F05"/>
    <w:pPr>
      <w:spacing w:line="379" w:lineRule="exact"/>
      <w:jc w:val="center"/>
    </w:pPr>
  </w:style>
  <w:style w:type="character" w:customStyle="1" w:styleId="FontStyle19">
    <w:name w:val="Font Style19"/>
    <w:rsid w:val="00657F05"/>
    <w:rPr>
      <w:rFonts w:ascii="Arial" w:hAnsi="Arial" w:cs="Arial"/>
      <w:b/>
      <w:bCs/>
      <w:sz w:val="20"/>
      <w:szCs w:val="20"/>
    </w:rPr>
  </w:style>
  <w:style w:type="numbering" w:customStyle="1" w:styleId="WWNum11">
    <w:name w:val="WWNum11"/>
    <w:basedOn w:val="Bezlisty"/>
    <w:rsid w:val="00657F05"/>
    <w:pPr>
      <w:numPr>
        <w:numId w:val="21"/>
      </w:numPr>
    </w:pPr>
  </w:style>
  <w:style w:type="numbering" w:customStyle="1" w:styleId="WWNum25">
    <w:name w:val="WWNum25"/>
    <w:basedOn w:val="Bezlisty"/>
    <w:rsid w:val="00657F05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9640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40A2C"/>
    <w:pPr>
      <w:widowControl/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WW8Num1z0">
    <w:name w:val="WW8Num1z0"/>
    <w:rsid w:val="00500196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Default">
    <w:name w:val="Default"/>
    <w:rsid w:val="00360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6009A"/>
    <w:pPr>
      <w:suppressAutoHyphens w:val="0"/>
      <w:autoSpaceDE w:val="0"/>
      <w:autoSpaceDN w:val="0"/>
      <w:jc w:val="both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09A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1D516-8855-4189-9608-61B07493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2278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3</cp:revision>
  <cp:lastPrinted>2022-10-11T11:19:00Z</cp:lastPrinted>
  <dcterms:created xsi:type="dcterms:W3CDTF">2022-11-02T10:05:00Z</dcterms:created>
  <dcterms:modified xsi:type="dcterms:W3CDTF">2022-11-02T10:07:00Z</dcterms:modified>
</cp:coreProperties>
</file>