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E054BA" w:rsidRPr="00E054BA" w14:paraId="23386B0D" w14:textId="77777777" w:rsidTr="00B7608D">
        <w:trPr>
          <w:trHeight w:val="256"/>
        </w:trPr>
        <w:tc>
          <w:tcPr>
            <w:tcW w:w="9733" w:type="dxa"/>
            <w:shd w:val="clear" w:color="auto" w:fill="E3E8ED"/>
          </w:tcPr>
          <w:p w14:paraId="65E08322" w14:textId="697FBDCE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414A2CA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color w:val="222A35" w:themeColor="text2" w:themeShade="80"/>
              </w:rPr>
            </w:pPr>
          </w:p>
          <w:p w14:paraId="71139C85" w14:textId="5DE4F118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18688D1C" w14:textId="022BF7FB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 w:rsidR="00E81D74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03AA9DF3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</w:p>
          <w:p w14:paraId="7DFA2922" w14:textId="359C7342" w:rsidR="005B5871" w:rsidRPr="00E054BA" w:rsidRDefault="00E81D74" w:rsidP="00B859DB">
            <w:pPr>
              <w:spacing w:before="40" w:after="40"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bookmarkStart w:id="0" w:name="_Hlk152582829"/>
            <w:r w:rsidR="00602CCD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 w:rsidR="003958F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magnetometru </w:t>
            </w:r>
            <w:r w:rsidR="00A326C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obrotowego </w:t>
            </w:r>
            <w:r w:rsidR="003958F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o podwójnej </w:t>
            </w:r>
            <w:r w:rsidR="00A87519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prędkości</w:t>
            </w:r>
            <w:r w:rsidR="00B859DB" w:rsidRPr="00B859DB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  <w:bookmarkEnd w:id="0"/>
          </w:p>
          <w:p w14:paraId="6E8504D1" w14:textId="77777777" w:rsidR="005B5871" w:rsidRPr="00E054BA" w:rsidRDefault="005B5871" w:rsidP="005B5871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</w:p>
          <w:p w14:paraId="4B8AB46C" w14:textId="25B83DA0" w:rsidR="005B5871" w:rsidRPr="00602CCD" w:rsidRDefault="005B5871" w:rsidP="00602CCD">
            <w:pPr>
              <w:spacing w:before="40" w:after="40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2</w:t>
            </w:r>
            <w:r w:rsidR="00E81D74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1.</w:t>
            </w:r>
            <w:r w:rsidR="003958F1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102</w:t>
            </w:r>
            <w:r w:rsidR="003F489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</w:t>
            </w:r>
            <w:r w:rsidR="00235BF8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4</w:t>
            </w:r>
          </w:p>
        </w:tc>
      </w:tr>
    </w:tbl>
    <w:p w14:paraId="61D24DD9" w14:textId="5C015E43" w:rsidR="003F4892" w:rsidRDefault="003F4892" w:rsidP="00C45E70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10124C6" w14:textId="77777777" w:rsidR="008603CF" w:rsidRDefault="008603CF" w:rsidP="008603CF">
      <w:pPr>
        <w:spacing w:before="40" w:after="40" w:line="240" w:lineRule="auto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D9BA0CE" w14:textId="5403D24C" w:rsidR="008603CF" w:rsidRDefault="008603CF" w:rsidP="00AB3378">
      <w:pPr>
        <w:spacing w:before="40" w:after="40" w:line="240" w:lineRule="auto"/>
        <w:ind w:left="142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</w:p>
    <w:p w14:paraId="503890C6" w14:textId="77777777" w:rsidR="00AB3378" w:rsidRDefault="00C45E70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  <w:r w:rsidR="0054486C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</w:t>
      </w:r>
    </w:p>
    <w:p w14:paraId="77618041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784E3F4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EE79DF2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C68C7E8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DA82B74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70668E0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39E2DEE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56C7DA8D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</w:t>
      </w:r>
    </w:p>
    <w:p w14:paraId="5ADDFE6F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667DB63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44C919C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1E8638F6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1A6D158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2DF84A6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3DF8CE8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44BB940E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0862E4C5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4E20D7D" w14:textId="77777777" w:rsidR="00AB3378" w:rsidRDefault="00AB3378" w:rsidP="0054486C">
      <w:pPr>
        <w:spacing w:before="40" w:after="40" w:line="240" w:lineRule="auto"/>
        <w:ind w:left="142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2C32A84E" w14:textId="6B58AC9F" w:rsidR="004C1290" w:rsidRPr="004C1290" w:rsidRDefault="00AB3378" w:rsidP="00AB3378">
      <w:pPr>
        <w:spacing w:before="40" w:after="40" w:line="240" w:lineRule="auto"/>
        <w:ind w:left="142"/>
        <w:jc w:val="center"/>
        <w:rPr>
          <w:rFonts w:eastAsia="Calibri" w:cs="Arial"/>
          <w:b/>
          <w:color w:val="222A35" w:themeColor="text2" w:themeShade="80"/>
          <w:szCs w:val="20"/>
          <w:lang w:eastAsia="pl-PL"/>
        </w:rPr>
      </w:pPr>
      <w:r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                                                                                                                      </w:t>
      </w:r>
      <w:r w:rsidR="00501F30">
        <w:rPr>
          <w:rFonts w:eastAsia="Calibri" w:cs="Arial"/>
          <w:b/>
          <w:color w:val="222A35" w:themeColor="text2" w:themeShade="80"/>
          <w:szCs w:val="20"/>
          <w:lang w:eastAsia="pl-PL"/>
        </w:rPr>
        <w:t xml:space="preserve"> </w:t>
      </w:r>
      <w:r w:rsidR="004C1290" w:rsidRPr="004C1290">
        <w:rPr>
          <w:rFonts w:eastAsia="Calibri" w:cs="Arial"/>
          <w:b/>
          <w:color w:val="222A35" w:themeColor="text2" w:themeShade="80"/>
          <w:szCs w:val="20"/>
          <w:lang w:eastAsia="pl-PL"/>
        </w:rPr>
        <w:t>Zatwierdzam:</w:t>
      </w:r>
    </w:p>
    <w:p w14:paraId="5646160E" w14:textId="0F6F7E8E" w:rsidR="00C45E70" w:rsidRDefault="00C45E70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3CCA88B6" w14:textId="77777777" w:rsidR="006362CB" w:rsidRDefault="006362CB" w:rsidP="004C1290">
      <w:pPr>
        <w:ind w:left="4956" w:right="282" w:firstLine="708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7F83A37C" w14:textId="02B06635" w:rsidR="003F4892" w:rsidRDefault="00AB3378" w:rsidP="00AB3378">
      <w:pPr>
        <w:ind w:left="0" w:firstLine="0"/>
        <w:jc w:val="right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Z-ca Kanclerza – mgr Agnieszka Maj</w:t>
      </w:r>
    </w:p>
    <w:p w14:paraId="1DB32482" w14:textId="77777777" w:rsidR="006362CB" w:rsidRDefault="006362CB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2BE20553" w14:textId="15FDBFFF" w:rsidR="006362CB" w:rsidRDefault="006362CB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2BB550E" w14:textId="27BAD580" w:rsidR="003958F1" w:rsidRDefault="003958F1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459D5A0E" w14:textId="40949AA9" w:rsidR="003958F1" w:rsidRDefault="003958F1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1FFE1B7D" w14:textId="727158EF" w:rsidR="003958F1" w:rsidRDefault="003958F1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16DB074" w14:textId="77777777" w:rsidR="003958F1" w:rsidRDefault="003958F1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</w:p>
    <w:p w14:paraId="06631F74" w14:textId="71925618" w:rsidR="00F85C46" w:rsidRPr="00E054BA" w:rsidRDefault="003958F1" w:rsidP="004C1290">
      <w:pPr>
        <w:jc w:val="center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>listopad</w:t>
      </w:r>
      <w:r w:rsidR="00B859DB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19081E">
        <w:rPr>
          <w:rFonts w:eastAsia="Calibri" w:cs="Arial"/>
          <w:color w:val="222A35" w:themeColor="text2" w:themeShade="80"/>
          <w:szCs w:val="20"/>
          <w:lang w:eastAsia="pl-PL"/>
        </w:rPr>
        <w:t>202</w:t>
      </w:r>
      <w:r w:rsidR="00235BF8">
        <w:rPr>
          <w:rFonts w:eastAsia="Calibri" w:cs="Arial"/>
          <w:color w:val="222A35" w:themeColor="text2" w:themeShade="80"/>
          <w:szCs w:val="20"/>
          <w:lang w:eastAsia="pl-PL"/>
        </w:rPr>
        <w:t>4</w:t>
      </w:r>
    </w:p>
    <w:p w14:paraId="545CB2D2" w14:textId="77777777" w:rsidR="006362CB" w:rsidRDefault="006362CB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</w:p>
    <w:p w14:paraId="23BA54DF" w14:textId="20E3F13D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6210E81F" w14:textId="5229AC1A" w:rsidR="007A751D" w:rsidRPr="007A751D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434214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606800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DA5DC15" w14:textId="144EDC10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EF8DDE9" w14:textId="7E0ABDBF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C65E3AC" w14:textId="0D3581A5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BDC27E1" w14:textId="238D4345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6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7F2E03E" w14:textId="12A9FD26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0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_Toc96068009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B918DF4" w14:textId="185AD6EE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0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_Toc96068010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9FFA4E8" w14:textId="06952D30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1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VIII.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_Toc96068011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10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F6614E6" w14:textId="42F4AA33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2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IX.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_Toc96068012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A3C9360" w14:textId="07D05152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3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_Toc96068013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20EE78DB" w14:textId="07CA70B9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4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_Toc96068014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17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79F3F20" w14:textId="198C0DC0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5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_Toc96068015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18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3459919" w14:textId="4C93FFBC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6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XIII.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_Toc96068016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19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0F3245" w14:textId="37CE8D4C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7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XIV.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_Toc96068017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20840E8" w14:textId="0C740025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8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_Toc96068018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23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1AED4D5" w14:textId="121B4368" w:rsidR="007A751D" w:rsidRPr="007A751D" w:rsidRDefault="00AB3378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6068019" w:history="1">
        <w:r w:rsidR="007A751D" w:rsidRPr="007A751D">
          <w:rPr>
            <w:rStyle w:val="Hipercze"/>
            <w:rFonts w:ascii="Bahnschrift" w:hAnsi="Bahnschrift"/>
            <w:noProof/>
            <w:sz w:val="20"/>
          </w:rPr>
          <w:t>XVI.</w:t>
        </w:r>
        <w:r w:rsidR="007A751D" w:rsidRPr="007A751D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7A751D" w:rsidRPr="007A751D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7A751D" w:rsidRPr="007A751D">
          <w:rPr>
            <w:rFonts w:ascii="Bahnschrift" w:hAnsi="Bahnschrift"/>
            <w:noProof/>
            <w:webHidden/>
            <w:sz w:val="20"/>
          </w:rPr>
          <w:tab/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begin"/>
        </w:r>
        <w:r w:rsidR="007A751D" w:rsidRPr="007A751D">
          <w:rPr>
            <w:rFonts w:ascii="Bahnschrift" w:hAnsi="Bahnschrift"/>
            <w:noProof/>
            <w:webHidden/>
            <w:sz w:val="20"/>
          </w:rPr>
          <w:instrText xml:space="preserve"> PAGEREF _Toc96068019 \h </w:instrText>
        </w:r>
        <w:r w:rsidR="007A751D" w:rsidRPr="007A751D">
          <w:rPr>
            <w:rFonts w:ascii="Bahnschrift" w:hAnsi="Bahnschrift"/>
            <w:noProof/>
            <w:webHidden/>
            <w:sz w:val="20"/>
          </w:rPr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separate"/>
        </w:r>
        <w:r w:rsidR="0020091C">
          <w:rPr>
            <w:rFonts w:ascii="Bahnschrift" w:hAnsi="Bahnschrift"/>
            <w:noProof/>
            <w:webHidden/>
            <w:sz w:val="20"/>
          </w:rPr>
          <w:t>24</w:t>
        </w:r>
        <w:r w:rsidR="007A751D" w:rsidRPr="007A751D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E83039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434214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01B81D6F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</w:t>
      </w:r>
      <w:r w:rsidR="00C45E70">
        <w:rPr>
          <w:rFonts w:cs="Arial"/>
          <w:szCs w:val="20"/>
        </w:rPr>
        <w:t>…….</w:t>
      </w:r>
      <w:r w:rsidR="00F9784B" w:rsidRPr="00CA318B">
        <w:rPr>
          <w:rFonts w:cs="Arial"/>
          <w:szCs w:val="20"/>
        </w:rPr>
        <w:t>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  <w:r w:rsidR="00C45E70">
        <w:rPr>
          <w:rFonts w:cs="Arial"/>
          <w:szCs w:val="20"/>
        </w:rPr>
        <w:t xml:space="preserve"> </w:t>
      </w:r>
    </w:p>
    <w:p w14:paraId="5E8A35C2" w14:textId="67C6A504" w:rsidR="009F5C6B" w:rsidRPr="00CA318B" w:rsidRDefault="00F85C46" w:rsidP="00636F3B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>załącznik nr 3</w:t>
      </w:r>
    </w:p>
    <w:p w14:paraId="22415C31" w14:textId="46D9A79F" w:rsidR="00F85C46" w:rsidRPr="005B5BDF" w:rsidRDefault="00F85C46" w:rsidP="00636F3B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6068004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47717530" w:rsidR="00F85C46" w:rsidRPr="005B5BDF" w:rsidRDefault="009F5C6B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Nazwa</w:t>
      </w:r>
      <w:r w:rsidR="00F85C46" w:rsidRPr="005B5BDF">
        <w:t xml:space="preserve"> oraz adres Zamawiającego.</w:t>
      </w:r>
      <w:bookmarkEnd w:id="5"/>
    </w:p>
    <w:p w14:paraId="185C6951" w14:textId="0167BB80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Uniwersytet Śląski w Katowicach</w:t>
      </w:r>
      <w:r w:rsidR="006A5F11" w:rsidRPr="005B5BDF">
        <w:rPr>
          <w:rFonts w:cs="Arial"/>
          <w:szCs w:val="20"/>
          <w:lang w:eastAsia="pl-PL"/>
        </w:rPr>
        <w:t xml:space="preserve">   </w:t>
      </w:r>
    </w:p>
    <w:p w14:paraId="5753F8D3" w14:textId="00AB7F98" w:rsidR="00F85C46" w:rsidRPr="005B5BDF" w:rsidRDefault="00F85C46" w:rsidP="00762B2C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ul. Bankowa 12</w:t>
      </w:r>
      <w:r w:rsidR="00991A86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40-007 Katowice</w:t>
      </w:r>
    </w:p>
    <w:p w14:paraId="69007510" w14:textId="77777777" w:rsidR="00C470E9" w:rsidRDefault="009F5C6B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tel. 032 359 13 34</w:t>
      </w:r>
      <w:r w:rsidR="00991A86">
        <w:rPr>
          <w:rFonts w:cs="Arial"/>
          <w:szCs w:val="20"/>
          <w:lang w:eastAsia="pl-PL"/>
        </w:rPr>
        <w:t xml:space="preserve">, </w:t>
      </w:r>
    </w:p>
    <w:p w14:paraId="712730DE" w14:textId="30875A26" w:rsidR="007736C6" w:rsidRPr="00762B2C" w:rsidRDefault="00F85C46" w:rsidP="00762B2C">
      <w:pPr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5B5BDF">
        <w:rPr>
          <w:rFonts w:cs="Arial"/>
          <w:szCs w:val="20"/>
          <w:lang w:eastAsia="pl-PL"/>
        </w:rPr>
        <w:t xml:space="preserve">e-mail: </w:t>
      </w:r>
      <w:hyperlink r:id="rId8" w:history="1">
        <w:r w:rsidR="009F5C6B" w:rsidRPr="005B5BDF">
          <w:rPr>
            <w:rStyle w:val="Hipercze"/>
            <w:rFonts w:cs="Arial"/>
            <w:color w:val="2E74B5" w:themeColor="accent5" w:themeShade="BF"/>
            <w:szCs w:val="20"/>
            <w:lang w:eastAsia="pl-PL"/>
          </w:rPr>
          <w:t>dzp@us.edu.pl</w:t>
        </w:r>
      </w:hyperlink>
      <w:r w:rsidR="009F5C6B" w:rsidRPr="005B5BDF">
        <w:rPr>
          <w:rFonts w:cs="Arial"/>
          <w:color w:val="2E74B5" w:themeColor="accent5" w:themeShade="BF"/>
          <w:szCs w:val="20"/>
          <w:lang w:eastAsia="pl-PL"/>
        </w:rPr>
        <w:t xml:space="preserve"> </w:t>
      </w:r>
      <w:r w:rsidR="00762B2C">
        <w:rPr>
          <w:rFonts w:cs="Arial"/>
          <w:szCs w:val="20"/>
          <w:lang w:eastAsia="pl-PL"/>
        </w:rPr>
        <w:t xml:space="preserve">, </w:t>
      </w:r>
      <w:r w:rsidRPr="005B5BDF">
        <w:rPr>
          <w:rFonts w:cs="Arial"/>
          <w:szCs w:val="20"/>
          <w:lang w:eastAsia="pl-PL"/>
        </w:rPr>
        <w:t>Strona internetowa</w:t>
      </w:r>
      <w:r w:rsidRPr="005B5BDF">
        <w:rPr>
          <w:rFonts w:cs="Arial"/>
          <w:color w:val="222A35" w:themeColor="text2" w:themeShade="80"/>
          <w:szCs w:val="20"/>
          <w:lang w:eastAsia="pl-PL"/>
        </w:rPr>
        <w:t xml:space="preserve">: </w:t>
      </w:r>
      <w:hyperlink r:id="rId9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www.dzp.us.edu.pl</w:t>
        </w:r>
      </w:hyperlink>
    </w:p>
    <w:p w14:paraId="2EAF1A52" w14:textId="6AEF9976" w:rsidR="00F85C46" w:rsidRPr="005B5BDF" w:rsidRDefault="007736C6" w:rsidP="000E5D19">
      <w:pPr>
        <w:tabs>
          <w:tab w:val="right" w:pos="9072"/>
        </w:tabs>
        <w:ind w:left="284" w:firstLine="0"/>
        <w:rPr>
          <w:rFonts w:cs="Arial"/>
          <w:color w:val="222A35" w:themeColor="text2" w:themeShade="80"/>
          <w:szCs w:val="20"/>
          <w:lang w:eastAsia="pl-PL"/>
        </w:rPr>
      </w:pP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>A</w:t>
      </w:r>
      <w:r w:rsidR="00722392" w:rsidRPr="005B5BDF">
        <w:rPr>
          <w:rStyle w:val="Hipercze"/>
          <w:rFonts w:cs="Arial"/>
          <w:color w:val="auto"/>
          <w:szCs w:val="20"/>
          <w:u w:val="none"/>
          <w:lang w:eastAsia="pl-PL"/>
        </w:rPr>
        <w:t>dres platformy, na której prowadzone jest postępowanie</w:t>
      </w:r>
      <w:r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: </w:t>
      </w:r>
      <w:r w:rsidR="009F5C6B" w:rsidRPr="005B5BDF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hyperlink r:id="rId10" w:history="1">
        <w:r w:rsidRPr="005B5BDF">
          <w:rPr>
            <w:rStyle w:val="Hipercze"/>
            <w:rFonts w:cs="Arial"/>
            <w:color w:val="2E74B5" w:themeColor="accent5" w:themeShade="BF"/>
            <w:szCs w:val="20"/>
            <w:u w:val="none"/>
            <w:lang w:eastAsia="pl-PL"/>
          </w:rPr>
          <w:t>https://platformazakupowa.pl/pn/us</w:t>
        </w:r>
      </w:hyperlink>
      <w:r w:rsidRPr="005B5BDF">
        <w:rPr>
          <w:rStyle w:val="Hipercze"/>
          <w:rFonts w:cs="Arial"/>
          <w:color w:val="2E74B5" w:themeColor="accent5" w:themeShade="BF"/>
          <w:szCs w:val="20"/>
          <w:u w:val="none"/>
          <w:lang w:eastAsia="pl-PL"/>
        </w:rPr>
        <w:t xml:space="preserve"> </w:t>
      </w:r>
    </w:p>
    <w:p w14:paraId="48A0B77E" w14:textId="2C646064" w:rsidR="00C470E9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NIP: 6340197134</w:t>
      </w:r>
      <w:r w:rsidR="00991A86">
        <w:rPr>
          <w:rFonts w:cs="Arial"/>
          <w:szCs w:val="20"/>
          <w:lang w:eastAsia="pl-PL"/>
        </w:rPr>
        <w:t xml:space="preserve">, </w:t>
      </w:r>
    </w:p>
    <w:p w14:paraId="01291E8C" w14:textId="58AC2B39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REGON: 000001347</w:t>
      </w:r>
    </w:p>
    <w:p w14:paraId="19625DE8" w14:textId="2A160192" w:rsidR="00F85C46" w:rsidRPr="005B5BDF" w:rsidRDefault="00F85C46" w:rsidP="000E5D19">
      <w:pPr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5B5BDF">
        <w:rPr>
          <w:rFonts w:cs="Arial"/>
          <w:szCs w:val="20"/>
          <w:lang w:eastAsia="pl-PL"/>
        </w:rPr>
        <w:t>Godziny pracy Działu Zamó</w:t>
      </w:r>
      <w:r w:rsidR="008D6FBC" w:rsidRPr="005B5BDF">
        <w:rPr>
          <w:rFonts w:cs="Arial"/>
          <w:szCs w:val="20"/>
          <w:lang w:eastAsia="pl-PL"/>
        </w:rPr>
        <w:t>wień Publicznych: 7:30 – 15:30.</w:t>
      </w:r>
    </w:p>
    <w:p w14:paraId="6DB9412B" w14:textId="77777777" w:rsidR="00F85C46" w:rsidRPr="005B5BDF" w:rsidRDefault="00F85C46" w:rsidP="000E5D19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Tryb udzielenia zamówienia.</w:t>
      </w:r>
    </w:p>
    <w:p w14:paraId="5385CB41" w14:textId="6D368F8A" w:rsidR="00384DA3" w:rsidRPr="005B5BDF" w:rsidRDefault="00384DA3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Podstawa prawna: Ustawa z dnia 11 września 2019 r. – Prawo zamówień publicznych (</w:t>
      </w:r>
      <w:proofErr w:type="spellStart"/>
      <w:r w:rsidR="00C45E70">
        <w:rPr>
          <w:lang w:eastAsia="pl-PL"/>
        </w:rPr>
        <w:t>t.j</w:t>
      </w:r>
      <w:proofErr w:type="spellEnd"/>
      <w:r w:rsidR="00C45E70">
        <w:rPr>
          <w:lang w:eastAsia="pl-PL"/>
        </w:rPr>
        <w:t xml:space="preserve">. </w:t>
      </w:r>
      <w:r w:rsidR="00C0411E" w:rsidRPr="00C0411E">
        <w:rPr>
          <w:lang w:eastAsia="pl-PL"/>
        </w:rPr>
        <w:t>D</w:t>
      </w:r>
      <w:r w:rsidR="00C0411E">
        <w:rPr>
          <w:lang w:eastAsia="pl-PL"/>
        </w:rPr>
        <w:t>z. U. 202</w:t>
      </w:r>
      <w:r w:rsidR="004A3DC7">
        <w:rPr>
          <w:lang w:eastAsia="pl-PL"/>
        </w:rPr>
        <w:t>4</w:t>
      </w:r>
      <w:r w:rsidR="00C0411E">
        <w:rPr>
          <w:lang w:eastAsia="pl-PL"/>
        </w:rPr>
        <w:t xml:space="preserve"> poz. </w:t>
      </w:r>
      <w:r w:rsidR="004A3DC7">
        <w:rPr>
          <w:lang w:eastAsia="pl-PL"/>
        </w:rPr>
        <w:t>1320)</w:t>
      </w:r>
      <w:r w:rsidRPr="005B5BDF">
        <w:rPr>
          <w:rFonts w:eastAsia="Calibri"/>
        </w:rPr>
        <w:t xml:space="preserve"> zwana dalej „ustawą Pzp” wraz z akta</w:t>
      </w:r>
      <w:r w:rsidR="00722392" w:rsidRPr="005B5BDF">
        <w:rPr>
          <w:rFonts w:eastAsia="Calibri"/>
        </w:rPr>
        <w:t>mi wykonawczymi do tejże ustawy;</w:t>
      </w:r>
    </w:p>
    <w:p w14:paraId="49AFC6A7" w14:textId="49B84CE6" w:rsidR="00384DA3" w:rsidRPr="007051BA" w:rsidRDefault="00E81D74" w:rsidP="000E5D19">
      <w:pPr>
        <w:pStyle w:val="Nagwek3"/>
        <w:ind w:left="284"/>
        <w:contextualSpacing w:val="0"/>
        <w:rPr>
          <w:rFonts w:eastAsia="Calibri"/>
        </w:rPr>
      </w:pPr>
      <w:r w:rsidRPr="005B5BDF">
        <w:rPr>
          <w:lang w:eastAsia="pl-PL"/>
        </w:rPr>
        <w:t>Postępowanie dotyczy</w:t>
      </w:r>
      <w:r w:rsidR="00384DA3" w:rsidRPr="005B5BDF">
        <w:rPr>
          <w:lang w:eastAsia="pl-PL"/>
        </w:rPr>
        <w:t xml:space="preserve"> zamówienia</w:t>
      </w:r>
      <w:r w:rsidRPr="005B5BDF">
        <w:rPr>
          <w:lang w:eastAsia="pl-PL"/>
        </w:rPr>
        <w:t xml:space="preserve"> o wartości poniżej</w:t>
      </w:r>
      <w:r w:rsidR="00891B36" w:rsidRPr="005B5BDF">
        <w:rPr>
          <w:lang w:eastAsia="pl-PL"/>
        </w:rPr>
        <w:t xml:space="preserve"> progu unijnego (poniżej</w:t>
      </w:r>
      <w:r w:rsidR="006C76A2">
        <w:rPr>
          <w:lang w:eastAsia="pl-PL"/>
        </w:rPr>
        <w:t xml:space="preserve"> 2</w:t>
      </w:r>
      <w:r w:rsidR="00235BF8">
        <w:rPr>
          <w:lang w:eastAsia="pl-PL"/>
        </w:rPr>
        <w:t>21</w:t>
      </w:r>
      <w:r w:rsidR="00384DA3" w:rsidRPr="005B5BDF">
        <w:rPr>
          <w:lang w:eastAsia="pl-PL"/>
        </w:rPr>
        <w:t> 000 euro)</w:t>
      </w:r>
      <w:r w:rsidRPr="005B5BDF">
        <w:rPr>
          <w:rFonts w:eastAsia="Calibri"/>
          <w:b/>
        </w:rPr>
        <w:t xml:space="preserve"> </w:t>
      </w:r>
      <w:r w:rsidRPr="005B5BDF">
        <w:rPr>
          <w:rFonts w:eastAsia="Calibri"/>
        </w:rPr>
        <w:t>i jest prowadzone w trybie podstawowym bez negocjacji w rozumieniu art. 275 pkt 1 ustawy Pzp (wariant I)</w:t>
      </w:r>
      <w:r w:rsidR="007051BA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5B5BDF" w:rsidRDefault="00F85C46" w:rsidP="000E5D19">
      <w:pPr>
        <w:pStyle w:val="Nagwek2"/>
        <w:keepNext w:val="0"/>
        <w:spacing w:after="0" w:line="360" w:lineRule="auto"/>
        <w:ind w:left="284"/>
        <w:contextualSpacing w:val="0"/>
      </w:pPr>
      <w:r w:rsidRPr="005B5BDF">
        <w:t>Oznaczenie postępowania.</w:t>
      </w:r>
    </w:p>
    <w:p w14:paraId="012771F1" w14:textId="3B1D9FE4" w:rsidR="000E5D19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  <w:rPr>
          <w:rFonts w:eastAsia="Calibri"/>
        </w:rPr>
      </w:pPr>
      <w:r w:rsidRPr="005B5BDF">
        <w:rPr>
          <w:lang w:eastAsia="pl-PL"/>
        </w:rPr>
        <w:t>Nazwa zamówienia nadana przez Zamawiającego:</w:t>
      </w:r>
      <w:r w:rsidR="005A1B75">
        <w:rPr>
          <w:lang w:eastAsia="pl-PL"/>
        </w:rPr>
        <w:t xml:space="preserve"> </w:t>
      </w:r>
      <w:r w:rsidRPr="005A1B75">
        <w:rPr>
          <w:b/>
          <w:lang w:eastAsia="pl-PL"/>
        </w:rPr>
        <w:t>„</w:t>
      </w:r>
      <w:r w:rsidR="00794786">
        <w:rPr>
          <w:b/>
          <w:lang w:eastAsia="pl-PL"/>
        </w:rPr>
        <w:t xml:space="preserve">Dostawa </w:t>
      </w:r>
      <w:r w:rsidR="00A326C4">
        <w:rPr>
          <w:b/>
          <w:lang w:eastAsia="pl-PL"/>
        </w:rPr>
        <w:t xml:space="preserve">magnetometru obrotowego o podwójnej </w:t>
      </w:r>
      <w:r w:rsidR="00A87519">
        <w:rPr>
          <w:b/>
          <w:lang w:eastAsia="pl-PL"/>
        </w:rPr>
        <w:t>prędkości</w:t>
      </w:r>
      <w:r w:rsidR="00AF32F3" w:rsidRPr="00AF32F3">
        <w:rPr>
          <w:rFonts w:eastAsia="Calibri"/>
          <w:b/>
        </w:rPr>
        <w:t>”</w:t>
      </w:r>
      <w:r w:rsidR="00103256" w:rsidRPr="005B5BDF">
        <w:rPr>
          <w:rFonts w:eastAsia="Calibri"/>
        </w:rPr>
        <w:t>;</w:t>
      </w:r>
    </w:p>
    <w:p w14:paraId="36AC7892" w14:textId="50DFE24B" w:rsidR="00F813B7" w:rsidRDefault="00F85C46" w:rsidP="00EC69F6">
      <w:pPr>
        <w:pStyle w:val="Nagwek3"/>
        <w:numPr>
          <w:ilvl w:val="0"/>
          <w:numId w:val="31"/>
        </w:numPr>
        <w:ind w:left="567" w:hanging="284"/>
        <w:contextualSpacing w:val="0"/>
      </w:pPr>
      <w:r w:rsidRPr="005B5BDF">
        <w:t xml:space="preserve">Numer referencyjny sprawy nadany przez Zamawiającego: </w:t>
      </w:r>
      <w:r w:rsidR="00E81D74" w:rsidRPr="000E5D19">
        <w:rPr>
          <w:b/>
        </w:rPr>
        <w:t>DZP.38</w:t>
      </w:r>
      <w:r w:rsidR="003F4892">
        <w:rPr>
          <w:b/>
        </w:rPr>
        <w:t>2.1</w:t>
      </w:r>
      <w:r w:rsidR="00235BF8">
        <w:rPr>
          <w:b/>
        </w:rPr>
        <w:t>.</w:t>
      </w:r>
      <w:r w:rsidR="00A326C4">
        <w:rPr>
          <w:b/>
        </w:rPr>
        <w:t>102</w:t>
      </w:r>
      <w:r w:rsidR="003F4892">
        <w:rPr>
          <w:b/>
        </w:rPr>
        <w:t>.202</w:t>
      </w:r>
      <w:r w:rsidR="00235BF8">
        <w:rPr>
          <w:b/>
        </w:rPr>
        <w:t>4</w:t>
      </w:r>
      <w:r w:rsidR="00384DA3" w:rsidRPr="005B5B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813B7">
        <w:t xml:space="preserve"> </w:t>
      </w:r>
    </w:p>
    <w:p w14:paraId="4B5FE2B7" w14:textId="7A90DE2F" w:rsidR="00797F7F" w:rsidRPr="00F813B7" w:rsidRDefault="00797F7F" w:rsidP="00F813B7">
      <w:pPr>
        <w:pStyle w:val="Tekstpodstawowy"/>
        <w:ind w:left="644" w:firstLine="0"/>
        <w:rPr>
          <w:rFonts w:ascii="Bahnschrift" w:hAnsi="Bahnschrift"/>
          <w:sz w:val="20"/>
          <w:lang w:val="pl-PL" w:eastAsia="x-none"/>
        </w:rPr>
      </w:pPr>
    </w:p>
    <w:p w14:paraId="40AB1996" w14:textId="1C6752D2" w:rsidR="00F85C46" w:rsidRPr="005B5BDF" w:rsidRDefault="00F85C46" w:rsidP="00636F3B">
      <w:pPr>
        <w:pStyle w:val="Nagwek1"/>
      </w:pPr>
      <w:bookmarkStart w:id="6" w:name="_Toc375581633"/>
      <w:bookmarkStart w:id="7" w:name="_Toc375581815"/>
      <w:bookmarkStart w:id="8" w:name="_Toc375582132"/>
      <w:bookmarkStart w:id="9" w:name="_Toc96068005"/>
      <w:r w:rsidRPr="005B5BDF">
        <w:t>Przedmiot zamówienia. Termin oraz pozostałe warunki realizacji zamówienia.</w:t>
      </w:r>
      <w:bookmarkEnd w:id="6"/>
      <w:bookmarkEnd w:id="7"/>
      <w:bookmarkEnd w:id="8"/>
      <w:bookmarkEnd w:id="9"/>
    </w:p>
    <w:p w14:paraId="552A53B6" w14:textId="089B0A58" w:rsidR="001D05CD" w:rsidRPr="005B5BDF" w:rsidRDefault="00F85C46" w:rsidP="000E71E1">
      <w:pPr>
        <w:pStyle w:val="Nagwek2"/>
        <w:keepNext w:val="0"/>
        <w:numPr>
          <w:ilvl w:val="0"/>
          <w:numId w:val="8"/>
        </w:numPr>
        <w:spacing w:after="0" w:line="360" w:lineRule="auto"/>
        <w:ind w:left="284" w:hanging="283"/>
        <w:contextualSpacing w:val="0"/>
      </w:pPr>
      <w:r w:rsidRPr="005B5BDF">
        <w:t>Przedmiot zamówienia.</w:t>
      </w:r>
    </w:p>
    <w:p w14:paraId="008370AF" w14:textId="10183F0C" w:rsidR="00366694" w:rsidRPr="007C37BE" w:rsidRDefault="00366694" w:rsidP="00366694">
      <w:pPr>
        <w:numPr>
          <w:ilvl w:val="0"/>
          <w:numId w:val="9"/>
        </w:numPr>
        <w:ind w:left="567" w:hanging="283"/>
        <w:outlineLvl w:val="1"/>
        <w:rPr>
          <w:rFonts w:cs="Arial"/>
          <w:bCs/>
          <w:szCs w:val="20"/>
          <w:lang w:eastAsia="pl-PL"/>
        </w:rPr>
      </w:pPr>
      <w:r w:rsidRPr="00366694">
        <w:rPr>
          <w:rFonts w:cs="Arial"/>
          <w:bCs/>
          <w:szCs w:val="20"/>
          <w:lang w:eastAsia="pl-PL"/>
        </w:rPr>
        <w:t xml:space="preserve">Przedmiotem zamówienia </w:t>
      </w:r>
      <w:r w:rsidR="007C37BE">
        <w:rPr>
          <w:rFonts w:cs="Arial"/>
          <w:bCs/>
          <w:szCs w:val="20"/>
          <w:lang w:eastAsia="pl-PL"/>
        </w:rPr>
        <w:t>jest</w:t>
      </w:r>
      <w:r w:rsidRPr="00366694">
        <w:rPr>
          <w:rFonts w:cs="Arial"/>
          <w:bCs/>
          <w:szCs w:val="20"/>
          <w:lang w:eastAsia="pl-PL"/>
        </w:rPr>
        <w:t xml:space="preserve"> dostaw</w:t>
      </w:r>
      <w:r w:rsidR="007C37BE">
        <w:rPr>
          <w:rFonts w:cs="Arial"/>
          <w:bCs/>
          <w:szCs w:val="20"/>
          <w:lang w:eastAsia="pl-PL"/>
        </w:rPr>
        <w:t>a</w:t>
      </w:r>
      <w:r w:rsidRPr="00366694">
        <w:rPr>
          <w:rFonts w:cs="Arial"/>
          <w:bCs/>
          <w:szCs w:val="20"/>
          <w:lang w:eastAsia="pl-PL"/>
        </w:rPr>
        <w:t xml:space="preserve"> </w:t>
      </w:r>
      <w:r w:rsidR="00A326C4">
        <w:rPr>
          <w:rFonts w:cs="Arial"/>
          <w:b/>
          <w:bCs/>
          <w:szCs w:val="20"/>
          <w:lang w:eastAsia="pl-PL"/>
        </w:rPr>
        <w:t xml:space="preserve">magnetometru obrotowego o podwójnej </w:t>
      </w:r>
      <w:r w:rsidR="00A87519">
        <w:rPr>
          <w:rFonts w:cs="Arial"/>
          <w:b/>
          <w:bCs/>
          <w:szCs w:val="20"/>
          <w:lang w:eastAsia="pl-PL"/>
        </w:rPr>
        <w:t>prędkości</w:t>
      </w:r>
      <w:r w:rsidR="00681EB9">
        <w:rPr>
          <w:rFonts w:cs="Arial"/>
          <w:b/>
          <w:bCs/>
          <w:szCs w:val="20"/>
          <w:lang w:eastAsia="pl-PL"/>
        </w:rPr>
        <w:t xml:space="preserve"> – </w:t>
      </w:r>
      <w:r w:rsidR="00A326C4">
        <w:rPr>
          <w:rFonts w:cs="Arial"/>
          <w:b/>
          <w:bCs/>
          <w:szCs w:val="20"/>
          <w:lang w:eastAsia="pl-PL"/>
        </w:rPr>
        <w:t>1</w:t>
      </w:r>
      <w:r w:rsidR="00681EB9">
        <w:rPr>
          <w:rFonts w:cs="Arial"/>
          <w:b/>
          <w:bCs/>
          <w:szCs w:val="20"/>
          <w:lang w:eastAsia="pl-PL"/>
        </w:rPr>
        <w:t xml:space="preserve"> szt.</w:t>
      </w:r>
      <w:r w:rsidRPr="00366694">
        <w:rPr>
          <w:rFonts w:cs="Arial"/>
          <w:b/>
          <w:bCs/>
          <w:szCs w:val="20"/>
          <w:lang w:eastAsia="pl-PL"/>
        </w:rPr>
        <w:t>,</w:t>
      </w:r>
      <w:r w:rsidRPr="00366694">
        <w:rPr>
          <w:rFonts w:cs="Arial"/>
          <w:bCs/>
          <w:szCs w:val="20"/>
          <w:lang w:eastAsia="pl-PL"/>
        </w:rPr>
        <w:t xml:space="preserve"> określon</w:t>
      </w:r>
      <w:r w:rsidR="00A326C4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w załączniku nr 2 do SWZ, zwan</w:t>
      </w:r>
      <w:r w:rsidR="00A326C4">
        <w:rPr>
          <w:rFonts w:cs="Arial"/>
          <w:bCs/>
          <w:szCs w:val="20"/>
          <w:lang w:eastAsia="pl-PL"/>
        </w:rPr>
        <w:t>ego</w:t>
      </w:r>
      <w:r w:rsidRPr="00366694">
        <w:rPr>
          <w:rFonts w:cs="Arial"/>
          <w:bCs/>
          <w:szCs w:val="20"/>
          <w:lang w:eastAsia="pl-PL"/>
        </w:rPr>
        <w:t xml:space="preserve"> dalej także: „sprzętem”</w:t>
      </w:r>
      <w:r w:rsidRPr="00366694">
        <w:rPr>
          <w:rFonts w:cs="Arial"/>
          <w:b/>
          <w:bCs/>
          <w:szCs w:val="20"/>
          <w:lang w:eastAsia="pl-PL"/>
        </w:rPr>
        <w:t>.</w:t>
      </w:r>
    </w:p>
    <w:p w14:paraId="08F5EA2E" w14:textId="4B3C8FCD" w:rsidR="00366694" w:rsidRDefault="00366694" w:rsidP="007C37BE">
      <w:pPr>
        <w:pStyle w:val="Akapitzlist"/>
        <w:numPr>
          <w:ilvl w:val="0"/>
          <w:numId w:val="9"/>
        </w:numPr>
        <w:ind w:left="567" w:hanging="283"/>
        <w:outlineLvl w:val="1"/>
        <w:rPr>
          <w:rFonts w:eastAsia="Calibri" w:cs="Arial"/>
          <w:bCs/>
          <w:szCs w:val="20"/>
        </w:rPr>
      </w:pPr>
      <w:r w:rsidRPr="007C37BE">
        <w:rPr>
          <w:rFonts w:eastAsia="Calibri" w:cs="Arial"/>
          <w:bCs/>
          <w:szCs w:val="20"/>
        </w:rPr>
        <w:t>Oferowany sprzęt musi być</w:t>
      </w:r>
      <w:r w:rsidR="007C37BE" w:rsidRPr="007C37BE">
        <w:rPr>
          <w:rFonts w:eastAsia="Calibri" w:cs="Arial"/>
          <w:bCs/>
          <w:szCs w:val="20"/>
        </w:rPr>
        <w:t xml:space="preserve"> </w:t>
      </w:r>
      <w:r w:rsidRPr="007C37BE">
        <w:rPr>
          <w:rFonts w:eastAsia="Calibri" w:cs="Arial"/>
          <w:bCs/>
          <w:szCs w:val="20"/>
        </w:rPr>
        <w:t>fabrycznie nowy</w:t>
      </w:r>
      <w:r w:rsidR="007C37BE" w:rsidRPr="007C37BE">
        <w:rPr>
          <w:rFonts w:eastAsia="Calibri" w:cs="Arial"/>
          <w:bCs/>
          <w:szCs w:val="20"/>
        </w:rPr>
        <w:t xml:space="preserve">, </w:t>
      </w:r>
      <w:r w:rsidRPr="007C37BE">
        <w:rPr>
          <w:rFonts w:eastAsia="Calibri" w:cs="Arial"/>
          <w:bCs/>
          <w:szCs w:val="20"/>
        </w:rPr>
        <w:t>nieużywany, pochodzić z bieżącej produkcji (rok produkcji nie wcześniejszy niż 2023), posiadać stosowne certyfikaty</w:t>
      </w:r>
      <w:r w:rsidRPr="00366694">
        <w:t xml:space="preserve"> oraz </w:t>
      </w:r>
      <w:r w:rsidRPr="007C37BE">
        <w:rPr>
          <w:bCs/>
        </w:rPr>
        <w:t xml:space="preserve">być </w:t>
      </w:r>
      <w:r w:rsidRPr="007C37BE">
        <w:rPr>
          <w:rFonts w:eastAsia="Calibri" w:cs="Arial"/>
          <w:bCs/>
          <w:szCs w:val="20"/>
        </w:rPr>
        <w:t>dopuszczony do sprzedaży i użytkowania na terytorium RP.</w:t>
      </w:r>
    </w:p>
    <w:p w14:paraId="5D25A0A1" w14:textId="77777777" w:rsidR="00366694" w:rsidRPr="00366694" w:rsidRDefault="00366694" w:rsidP="00CA4C5D">
      <w:pPr>
        <w:keepNext/>
        <w:numPr>
          <w:ilvl w:val="0"/>
          <w:numId w:val="28"/>
        </w:numPr>
        <w:spacing w:before="120" w:after="60" w:line="336" w:lineRule="auto"/>
        <w:ind w:left="284"/>
        <w:contextualSpacing/>
        <w:outlineLvl w:val="1"/>
        <w:rPr>
          <w:rFonts w:eastAsia="Calibri" w:cs="Arial"/>
          <w:noProof/>
          <w:color w:val="222A35" w:themeColor="text2" w:themeShade="80"/>
          <w:szCs w:val="20"/>
          <w:lang w:eastAsia="x-none"/>
        </w:rPr>
      </w:pPr>
      <w:r w:rsidRPr="00366694">
        <w:rPr>
          <w:rFonts w:eastAsia="Calibri" w:cs="Arial"/>
          <w:b/>
          <w:bCs/>
          <w:noProof/>
          <w:color w:val="222A35" w:themeColor="text2" w:themeShade="80"/>
          <w:szCs w:val="20"/>
          <w:lang w:eastAsia="x-none"/>
        </w:rPr>
        <w:t>Zakres zamówienia</w:t>
      </w:r>
      <w:r w:rsidRPr="00366694">
        <w:rPr>
          <w:rFonts w:eastAsia="Calibri" w:cs="Arial"/>
          <w:bCs/>
          <w:noProof/>
          <w:color w:val="222A35" w:themeColor="text2" w:themeShade="80"/>
          <w:szCs w:val="20"/>
          <w:lang w:eastAsia="x-none"/>
        </w:rPr>
        <w:t>:</w:t>
      </w:r>
    </w:p>
    <w:p w14:paraId="079029FE" w14:textId="1C73DC4A" w:rsidR="00366694" w:rsidRPr="00366694" w:rsidRDefault="00366694" w:rsidP="00CA4C5D">
      <w:pPr>
        <w:ind w:left="284" w:hanging="142"/>
        <w:rPr>
          <w:lang w:eastAsia="x-none"/>
        </w:rPr>
      </w:pPr>
      <w:r w:rsidRPr="00366694">
        <w:rPr>
          <w:lang w:eastAsia="x-none"/>
        </w:rPr>
        <w:t xml:space="preserve">  Zakres zamówienia obejmuje oprócz zakupu również transport wraz z rozładunkiem i wniesieniem do </w:t>
      </w:r>
      <w:r w:rsidR="007C37BE">
        <w:rPr>
          <w:lang w:eastAsia="x-none"/>
        </w:rPr>
        <w:t>pomieszczeń</w:t>
      </w:r>
      <w:r w:rsidRPr="00366694">
        <w:rPr>
          <w:lang w:eastAsia="x-none"/>
        </w:rPr>
        <w:t xml:space="preserve"> wskazan</w:t>
      </w:r>
      <w:r w:rsidR="007C37BE">
        <w:rPr>
          <w:lang w:eastAsia="x-none"/>
        </w:rPr>
        <w:t>ych</w:t>
      </w:r>
      <w:r w:rsidRPr="00366694">
        <w:rPr>
          <w:lang w:eastAsia="x-none"/>
        </w:rPr>
        <w:t xml:space="preserve"> przez Zamawiającego</w:t>
      </w:r>
      <w:r w:rsidR="001061AC">
        <w:rPr>
          <w:lang w:eastAsia="x-none"/>
        </w:rPr>
        <w:t xml:space="preserve"> </w:t>
      </w:r>
      <w:r w:rsidR="001061AC" w:rsidRPr="0068145C">
        <w:rPr>
          <w:lang w:eastAsia="x-none"/>
        </w:rPr>
        <w:t xml:space="preserve">oraz przeszkolenie </w:t>
      </w:r>
      <w:r w:rsidR="00287240">
        <w:rPr>
          <w:lang w:eastAsia="x-none"/>
        </w:rPr>
        <w:t>max</w:t>
      </w:r>
      <w:r w:rsidR="00264590" w:rsidRPr="0068145C">
        <w:rPr>
          <w:lang w:eastAsia="x-none"/>
        </w:rPr>
        <w:t xml:space="preserve"> 4</w:t>
      </w:r>
      <w:r w:rsidR="001061AC" w:rsidRPr="0068145C">
        <w:rPr>
          <w:lang w:eastAsia="x-none"/>
        </w:rPr>
        <w:t xml:space="preserve"> os</w:t>
      </w:r>
      <w:r w:rsidR="0068145C">
        <w:rPr>
          <w:lang w:eastAsia="x-none"/>
        </w:rPr>
        <w:t>ób</w:t>
      </w:r>
      <w:r w:rsidR="001061AC" w:rsidRPr="0068145C">
        <w:rPr>
          <w:lang w:eastAsia="x-none"/>
        </w:rPr>
        <w:t xml:space="preserve"> z </w:t>
      </w:r>
      <w:r w:rsidR="00264590" w:rsidRPr="0068145C">
        <w:rPr>
          <w:lang w:eastAsia="x-none"/>
        </w:rPr>
        <w:t>działania i obsługi sprzętu</w:t>
      </w:r>
      <w:r w:rsidR="0068145C">
        <w:rPr>
          <w:lang w:eastAsia="x-none"/>
        </w:rPr>
        <w:t>.</w:t>
      </w:r>
      <w:r w:rsidRPr="00366694">
        <w:rPr>
          <w:lang w:eastAsia="x-none"/>
        </w:rPr>
        <w:t xml:space="preserve"> Wykonawca zobowiązany jest zapewnić bezpłatny serwis gwarancyjny sprzętu.</w:t>
      </w:r>
    </w:p>
    <w:p w14:paraId="4395B670" w14:textId="66EB09A9" w:rsidR="00404C44" w:rsidRPr="00664C22" w:rsidRDefault="0055317F" w:rsidP="006B35B6">
      <w:pPr>
        <w:pStyle w:val="Nagwek2"/>
        <w:ind w:left="284"/>
        <w:rPr>
          <w:rFonts w:eastAsia="Calibri" w:cs="Arial"/>
          <w:b w:val="0"/>
          <w:bCs w:val="0"/>
          <w:szCs w:val="20"/>
        </w:rPr>
      </w:pPr>
      <w:r w:rsidRPr="00664C22">
        <w:lastRenderedPageBreak/>
        <w:t>Rodzaj zamówienia</w:t>
      </w:r>
      <w:r w:rsidRPr="00664C22">
        <w:rPr>
          <w:b w:val="0"/>
        </w:rPr>
        <w:t xml:space="preserve">: </w:t>
      </w:r>
      <w:r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dostawa</w:t>
      </w:r>
      <w:r w:rsidR="00656AE8" w:rsidRPr="00664C22">
        <w:rPr>
          <w:rFonts w:eastAsiaTheme="minorHAnsi" w:cstheme="minorBidi"/>
          <w:b w:val="0"/>
          <w:bCs w:val="0"/>
          <w:noProof w:val="0"/>
          <w:color w:val="auto"/>
          <w:szCs w:val="22"/>
        </w:rPr>
        <w:t>.</w:t>
      </w:r>
    </w:p>
    <w:p w14:paraId="06B93206" w14:textId="4AA405EF" w:rsidR="00664C22" w:rsidRDefault="00404C44" w:rsidP="006B35B6">
      <w:pPr>
        <w:pStyle w:val="Nagwek2"/>
        <w:ind w:left="284"/>
        <w:rPr>
          <w:b w:val="0"/>
        </w:rPr>
      </w:pPr>
      <w:r w:rsidRPr="00664C22">
        <w:t>Nazwy i kody dotyczące przedmiotu zamówienia zgodnie z nomenklaturą określoną we Wspólnym Słowniku Zamówień (CPV):</w:t>
      </w:r>
      <w:r w:rsidR="00C0411E" w:rsidRPr="00664C22">
        <w:rPr>
          <w:b w:val="0"/>
        </w:rPr>
        <w:t xml:space="preserve"> </w:t>
      </w:r>
    </w:p>
    <w:p w14:paraId="674997B1" w14:textId="36821037" w:rsidR="00681EB9" w:rsidRPr="00681EB9" w:rsidRDefault="00A326C4" w:rsidP="00681EB9">
      <w:pPr>
        <w:pStyle w:val="Nagwek2"/>
        <w:numPr>
          <w:ilvl w:val="0"/>
          <w:numId w:val="0"/>
        </w:numPr>
        <w:ind w:left="284"/>
        <w:rPr>
          <w:rFonts w:eastAsia="Calibri"/>
          <w:b w:val="0"/>
        </w:rPr>
      </w:pPr>
      <w:r>
        <w:rPr>
          <w:rFonts w:eastAsia="Calibri"/>
          <w:b w:val="0"/>
        </w:rPr>
        <w:t>38553000-6</w:t>
      </w:r>
      <w:r w:rsidR="00681EB9" w:rsidRPr="00681EB9">
        <w:rPr>
          <w:rFonts w:eastAsia="Calibri"/>
          <w:b w:val="0"/>
        </w:rPr>
        <w:t xml:space="preserve"> – </w:t>
      </w:r>
      <w:r>
        <w:rPr>
          <w:rFonts w:eastAsia="Calibri"/>
          <w:b w:val="0"/>
        </w:rPr>
        <w:t>mierniki magnetyczne</w:t>
      </w:r>
    </w:p>
    <w:p w14:paraId="276985F9" w14:textId="2E009464" w:rsidR="00170642" w:rsidRPr="005B5BDF" w:rsidRDefault="00E769ED" w:rsidP="00E769ED">
      <w:pPr>
        <w:pStyle w:val="Nagwek2"/>
        <w:ind w:left="284"/>
        <w:rPr>
          <w:rFonts w:eastAsia="Calibri"/>
        </w:rPr>
      </w:pPr>
      <w:r>
        <w:rPr>
          <w:rFonts w:eastAsia="Calibri"/>
        </w:rPr>
        <w:t>Op</w:t>
      </w:r>
      <w:r w:rsidR="00170642" w:rsidRPr="005B5BDF">
        <w:rPr>
          <w:rFonts w:eastAsia="Calibri"/>
        </w:rPr>
        <w:t xml:space="preserve">is przedmiotu zamówienia. </w:t>
      </w:r>
    </w:p>
    <w:p w14:paraId="3C137C76" w14:textId="4464B5E6" w:rsidR="00F85C46" w:rsidRPr="005B5BDF" w:rsidRDefault="00170642" w:rsidP="00E769ED">
      <w:pPr>
        <w:pStyle w:val="Nagwek4"/>
        <w:ind w:left="709" w:hanging="284"/>
      </w:pPr>
      <w:r w:rsidRPr="005B5BDF">
        <w:t>s</w:t>
      </w:r>
      <w:r w:rsidR="00F85C46" w:rsidRPr="005B5BDF">
        <w:t>zczegółowy opis przedmiotu zamówie</w:t>
      </w:r>
      <w:r w:rsidRPr="005B5BDF">
        <w:t>nia stanowi załącznik nr 2 do S</w:t>
      </w:r>
      <w:r w:rsidR="00F85C46" w:rsidRPr="005B5BDF">
        <w:t>WZ;</w:t>
      </w:r>
    </w:p>
    <w:p w14:paraId="24B6B2BB" w14:textId="77777777" w:rsidR="00795E59" w:rsidRPr="005B5BDF" w:rsidRDefault="00795E59" w:rsidP="00795E59">
      <w:pPr>
        <w:pStyle w:val="Nagwek4"/>
        <w:ind w:hanging="294"/>
      </w:pPr>
      <w:r w:rsidRPr="005B5BDF">
        <w:t>w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Pr="00795E59">
        <w:rPr>
          <w:lang w:val="pl-PL"/>
        </w:rPr>
        <w:t> </w:t>
      </w:r>
      <w:r w:rsidRPr="005B5BDF">
        <w:t>wystarczająco precyzyjny i zrozumiały sposób i jest to uzasadnione specyfiką przedmiotu zamówienia. W</w:t>
      </w:r>
      <w:r w:rsidRPr="00795E59">
        <w:rPr>
          <w:lang w:val="pl-PL"/>
        </w:rPr>
        <w:t> </w:t>
      </w:r>
      <w:r w:rsidRPr="005B5BDF">
        <w:t>takich sytuacjach ewentualne posłużenie się powyższymi wskazaniami, należy odczytywać z</w:t>
      </w:r>
      <w:r w:rsidRPr="00795E59">
        <w:rPr>
          <w:lang w:val="pl-PL"/>
        </w:rPr>
        <w:t> </w:t>
      </w:r>
      <w:r w:rsidRPr="005B5BDF">
        <w:t xml:space="preserve">wyrazami „lub równoważny”. Zamawiający wskazuje w opisie przedmiotu zamówienia kryteria stosowane </w:t>
      </w:r>
      <w:r w:rsidRPr="00795E59">
        <w:rPr>
          <w:lang w:val="pl-PL"/>
        </w:rPr>
        <w:t xml:space="preserve">                         </w:t>
      </w:r>
      <w:r w:rsidRPr="005B5BDF">
        <w:t>w celu oceny równoważności;</w:t>
      </w:r>
    </w:p>
    <w:p w14:paraId="0FF372B3" w14:textId="5CD55C88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 sytuacjach, kiedy Zamawiający opisuje przedmiot zamówienia poprzez odniesienie się do norm, ocen technicznych, specyfikacji technicznych i systemów referencji technicznych, o</w:t>
      </w:r>
      <w:r w:rsidRPr="005B5BDF">
        <w:rPr>
          <w:lang w:val="pl-PL"/>
        </w:rPr>
        <w:t> </w:t>
      </w:r>
      <w:r w:rsidRPr="005B5BDF">
        <w:t>których mowa w art. 101 ust. 1 pkt 2 i ust. 3</w:t>
      </w:r>
      <w:r w:rsidRPr="005B5BDF">
        <w:rPr>
          <w:lang w:val="pl-PL"/>
        </w:rPr>
        <w:t xml:space="preserve"> </w:t>
      </w:r>
      <w:r w:rsidRPr="005B5BDF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Pr="005B5BDF">
        <w:rPr>
          <w:lang w:val="pl-PL"/>
        </w:rPr>
        <w:t>Z</w:t>
      </w:r>
      <w:proofErr w:type="spellStart"/>
      <w:r w:rsidRPr="005B5BDF">
        <w:t>amawiaj</w:t>
      </w:r>
      <w:r w:rsidR="006A4DA6">
        <w:rPr>
          <w:lang w:val="pl-PL"/>
        </w:rPr>
        <w:t>ą</w:t>
      </w:r>
      <w:r w:rsidRPr="005B5BDF">
        <w:t>cego</w:t>
      </w:r>
      <w:proofErr w:type="spellEnd"/>
      <w:r w:rsidRPr="005B5BDF">
        <w:t xml:space="preserve">. W takim przypadku </w:t>
      </w:r>
      <w:r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załączy do oferty wykaz </w:t>
      </w:r>
      <w:r w:rsidRPr="005B5BDF">
        <w:rPr>
          <w:lang w:val="pl-PL"/>
        </w:rPr>
        <w:t xml:space="preserve">zaproponowanych </w:t>
      </w:r>
      <w:r w:rsidRPr="005B5BDF">
        <w:t xml:space="preserve">rozwiązań równoważnych wraz z ich opisem lub </w:t>
      </w:r>
      <w:r w:rsidRPr="005B5BDF">
        <w:rPr>
          <w:lang w:val="pl-PL"/>
        </w:rPr>
        <w:t xml:space="preserve">wskazaniem właściwych </w:t>
      </w:r>
      <w:r w:rsidRPr="005B5BDF">
        <w:t>norm;</w:t>
      </w:r>
    </w:p>
    <w:p w14:paraId="0983EA70" w14:textId="6FC6C57C" w:rsidR="00795E59" w:rsidRPr="005B5BDF" w:rsidRDefault="00795E59" w:rsidP="00795E59">
      <w:pPr>
        <w:pStyle w:val="Nagwek4"/>
        <w:spacing w:before="0" w:after="0"/>
        <w:ind w:left="709" w:hanging="283"/>
        <w:contextualSpacing w:val="0"/>
      </w:pPr>
      <w:r w:rsidRPr="005B5BDF">
        <w:t>w</w:t>
      </w:r>
      <w:r w:rsidRPr="005B5BDF">
        <w:rPr>
          <w:rFonts w:eastAsia="Calibri"/>
        </w:rPr>
        <w:t xml:space="preserve"> przypadku, kiedy Zamawiający w opisie przedmiotu zamówienia określa dopuszczalny margines tolerancji lub minimalny zakres wymaganych parametrów technicznych – parametry oferowa</w:t>
      </w:r>
      <w:r w:rsidR="002E61FF">
        <w:rPr>
          <w:rFonts w:eastAsia="Calibri"/>
          <w:lang w:val="pl-PL"/>
        </w:rPr>
        <w:t>nego</w:t>
      </w:r>
      <w:r w:rsidRPr="005B5BDF">
        <w:rPr>
          <w:rFonts w:eastAsia="Calibri"/>
        </w:rPr>
        <w:t xml:space="preserve"> </w:t>
      </w:r>
      <w:r w:rsidR="002E61FF">
        <w:rPr>
          <w:rFonts w:eastAsia="Calibri"/>
          <w:lang w:val="pl-PL"/>
        </w:rPr>
        <w:t>Sprzętu</w:t>
      </w:r>
      <w:r w:rsidRPr="005B5BDF">
        <w:rPr>
          <w:rFonts w:eastAsia="Calibri"/>
        </w:rPr>
        <w:t xml:space="preserve"> </w:t>
      </w:r>
      <w:r>
        <w:rPr>
          <w:rFonts w:eastAsia="Calibri"/>
          <w:lang w:val="pl-PL"/>
        </w:rPr>
        <w:t>po</w:t>
      </w:r>
      <w:r w:rsidRPr="005B5BDF">
        <w:rPr>
          <w:rFonts w:eastAsia="Calibri"/>
        </w:rPr>
        <w:t>winny mieścić się we wskazanych przez Zamawiającego w</w:t>
      </w:r>
      <w:r w:rsidRPr="005B5BDF">
        <w:rPr>
          <w:rFonts w:eastAsia="Calibri"/>
          <w:lang w:val="pl-PL"/>
        </w:rPr>
        <w:t> </w:t>
      </w:r>
      <w:r w:rsidRPr="005B5BDF">
        <w:rPr>
          <w:rFonts w:eastAsia="Calibri"/>
        </w:rPr>
        <w:t>załączniku nr 2 do SWZ przedziałach i zakresach tolerancji pod rygorem odrzucenia oferty.</w:t>
      </w:r>
    </w:p>
    <w:p w14:paraId="24854E9F" w14:textId="64022AC3" w:rsidR="00FB3F58" w:rsidRPr="005B5BDF" w:rsidRDefault="00FB3F58" w:rsidP="005907F1">
      <w:pPr>
        <w:pStyle w:val="Nagwek2"/>
        <w:ind w:left="284" w:hanging="284"/>
      </w:pPr>
      <w:r w:rsidRPr="005B5BDF">
        <w:t>Opis części zamówienia. Oferty wariantowe.</w:t>
      </w:r>
    </w:p>
    <w:p w14:paraId="7D110058" w14:textId="3357B211" w:rsidR="006362CB" w:rsidRPr="005907F1" w:rsidRDefault="009F79A4" w:rsidP="006362CB">
      <w:pPr>
        <w:pStyle w:val="Nagwek3"/>
        <w:numPr>
          <w:ilvl w:val="0"/>
          <w:numId w:val="38"/>
        </w:numPr>
        <w:tabs>
          <w:tab w:val="left" w:pos="1134"/>
        </w:tabs>
        <w:ind w:left="709" w:hanging="283"/>
        <w:contextualSpacing w:val="0"/>
        <w:rPr>
          <w:rFonts w:eastAsia="Calibri"/>
        </w:rPr>
      </w:pPr>
      <w:r w:rsidRPr="009E363B">
        <w:rPr>
          <w:rFonts w:eastAsia="Calibri"/>
        </w:rPr>
        <w:t xml:space="preserve">Zamawiający </w:t>
      </w:r>
      <w:r w:rsidR="006362CB">
        <w:rPr>
          <w:rFonts w:eastAsia="Calibri"/>
        </w:rPr>
        <w:t xml:space="preserve">nie </w:t>
      </w:r>
      <w:r w:rsidRPr="009E363B">
        <w:rPr>
          <w:rFonts w:eastAsia="Calibri"/>
        </w:rPr>
        <w:t>dopuszcza możliwoś</w:t>
      </w:r>
      <w:r w:rsidR="006362CB">
        <w:rPr>
          <w:rFonts w:eastAsia="Calibri"/>
        </w:rPr>
        <w:t>ci</w:t>
      </w:r>
      <w:r w:rsidRPr="009E363B">
        <w:rPr>
          <w:rFonts w:eastAsia="Calibri"/>
        </w:rPr>
        <w:t xml:space="preserve"> składania ofert częściowych</w:t>
      </w:r>
      <w:r w:rsidR="006362CB">
        <w:rPr>
          <w:rFonts w:eastAsia="Calibri"/>
        </w:rPr>
        <w:t>.</w:t>
      </w:r>
      <w:r w:rsidR="00626807">
        <w:rPr>
          <w:rFonts w:eastAsia="Calibri"/>
        </w:rPr>
        <w:t xml:space="preserve"> Przedmiot niniejszego zamówienia jest częścią większego zamówienia udzielanego w częściach.</w:t>
      </w:r>
    </w:p>
    <w:p w14:paraId="4DCC4DC4" w14:textId="73E861F8" w:rsidR="00BA7E0B" w:rsidRPr="005B5BDF" w:rsidRDefault="00BA7E0B" w:rsidP="00EC69F6">
      <w:pPr>
        <w:pStyle w:val="Nagwek4"/>
        <w:numPr>
          <w:ilvl w:val="0"/>
          <w:numId w:val="38"/>
        </w:numPr>
        <w:tabs>
          <w:tab w:val="left" w:pos="567"/>
        </w:tabs>
        <w:spacing w:before="0" w:after="0"/>
        <w:ind w:left="709" w:hanging="283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możliwości składania ofert wariantowych.</w:t>
      </w:r>
    </w:p>
    <w:p w14:paraId="3FB04035" w14:textId="58D243DA" w:rsidR="000518A0" w:rsidRPr="00FD62F5" w:rsidRDefault="00AF7FE4" w:rsidP="00FE62B7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Informacja o zamówieniach na dod</w:t>
      </w:r>
      <w:r w:rsidR="0055317F" w:rsidRPr="005B5BDF">
        <w:t>atkowe dostawy w rozumieniu</w:t>
      </w:r>
      <w:r w:rsidR="0080582A" w:rsidRPr="005B5BDF">
        <w:t xml:space="preserve"> art. 214 ust. 1 pkt 8 w zw. z art. 304 ustawy</w:t>
      </w:r>
      <w:r w:rsidRPr="005B5BDF">
        <w:t xml:space="preserve"> Pzp.</w:t>
      </w:r>
      <w:r w:rsidR="00FD62F5">
        <w:t xml:space="preserve"> </w:t>
      </w:r>
      <w:r w:rsidR="00FD62F5" w:rsidRPr="00656AE8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55A5A23F" w14:textId="0FEDCAE7" w:rsidR="00681EB9" w:rsidRDefault="00F0343C" w:rsidP="00681EB9">
      <w:pPr>
        <w:pStyle w:val="Nagwek2"/>
        <w:keepNext w:val="0"/>
        <w:spacing w:after="0" w:line="360" w:lineRule="auto"/>
        <w:ind w:left="284" w:hanging="284"/>
        <w:contextualSpacing w:val="0"/>
        <w:rPr>
          <w:b w:val="0"/>
        </w:rPr>
      </w:pPr>
      <w:r w:rsidRPr="005B5BDF">
        <w:t>Termin realizacji zamówienia</w:t>
      </w:r>
      <w:r w:rsidR="00A42B6D" w:rsidRPr="00A42B6D">
        <w:t>:</w:t>
      </w:r>
      <w:r w:rsidR="005907F1">
        <w:t xml:space="preserve"> </w:t>
      </w:r>
      <w:r w:rsidR="00070D49" w:rsidRPr="0068145C">
        <w:rPr>
          <w:b w:val="0"/>
          <w:color w:val="auto"/>
        </w:rPr>
        <w:t>do</w:t>
      </w:r>
      <w:r w:rsidR="0068145C" w:rsidRPr="0068145C">
        <w:rPr>
          <w:b w:val="0"/>
          <w:color w:val="auto"/>
        </w:rPr>
        <w:t xml:space="preserve"> 16 </w:t>
      </w:r>
      <w:r w:rsidR="001061AC" w:rsidRPr="0068145C">
        <w:rPr>
          <w:b w:val="0"/>
          <w:color w:val="auto"/>
        </w:rPr>
        <w:t>tygodni</w:t>
      </w:r>
      <w:r w:rsidR="001061AC">
        <w:rPr>
          <w:b w:val="0"/>
          <w:color w:val="auto"/>
        </w:rPr>
        <w:t xml:space="preserve"> od daty zawarcia umowy</w:t>
      </w:r>
      <w:r w:rsidR="00681EB9" w:rsidRPr="00681EB9">
        <w:rPr>
          <w:b w:val="0"/>
        </w:rPr>
        <w:t xml:space="preserve">. </w:t>
      </w:r>
    </w:p>
    <w:p w14:paraId="4743F0AB" w14:textId="07ADE87D" w:rsidR="001061AC" w:rsidRPr="001061AC" w:rsidRDefault="001061AC" w:rsidP="001061AC">
      <w:pPr>
        <w:pStyle w:val="Akapitzlist"/>
        <w:spacing w:after="240"/>
        <w:ind w:left="284" w:firstLine="0"/>
        <w:rPr>
          <w:rFonts w:cs="Arial"/>
          <w:i/>
          <w:szCs w:val="20"/>
        </w:rPr>
      </w:pPr>
      <w:r w:rsidRPr="001061AC">
        <w:rPr>
          <w:rFonts w:cs="Arial"/>
          <w:i/>
          <w:szCs w:val="20"/>
        </w:rPr>
        <w:t xml:space="preserve">Wykonawca może </w:t>
      </w:r>
      <w:r>
        <w:rPr>
          <w:rFonts w:cs="Arial"/>
          <w:i/>
          <w:szCs w:val="20"/>
        </w:rPr>
        <w:t>skrócić</w:t>
      </w:r>
      <w:r w:rsidRPr="001061AC">
        <w:rPr>
          <w:rFonts w:cs="Arial"/>
          <w:i/>
          <w:szCs w:val="20"/>
        </w:rPr>
        <w:t xml:space="preserve"> oferowany termin </w:t>
      </w:r>
      <w:r>
        <w:rPr>
          <w:rFonts w:cs="Arial"/>
          <w:i/>
          <w:szCs w:val="20"/>
        </w:rPr>
        <w:t>realizacji zamówienia</w:t>
      </w:r>
      <w:r w:rsidRPr="001061AC">
        <w:rPr>
          <w:rFonts w:cs="Arial"/>
          <w:i/>
          <w:szCs w:val="20"/>
        </w:rPr>
        <w:t xml:space="preserve"> w stosunku do minimalnego terminu wskazanego powyżej. Oferta przewidująca </w:t>
      </w:r>
      <w:r>
        <w:rPr>
          <w:rFonts w:cs="Arial"/>
          <w:i/>
          <w:szCs w:val="20"/>
        </w:rPr>
        <w:t>skrócenie</w:t>
      </w:r>
      <w:r w:rsidRPr="001061AC">
        <w:rPr>
          <w:rFonts w:cs="Arial"/>
          <w:i/>
          <w:szCs w:val="20"/>
        </w:rPr>
        <w:t xml:space="preserve"> terminu </w:t>
      </w:r>
      <w:r>
        <w:rPr>
          <w:rFonts w:cs="Arial"/>
          <w:i/>
          <w:szCs w:val="20"/>
        </w:rPr>
        <w:t>realizacji</w:t>
      </w:r>
      <w:r w:rsidRPr="001061AC">
        <w:rPr>
          <w:rFonts w:cs="Arial"/>
          <w:i/>
          <w:szCs w:val="20"/>
        </w:rPr>
        <w:t xml:space="preserve"> otrzyma punkty w ramach oceny ofert z zastosowaniem kryterium wyboru oferty najkorzystniejszej.</w:t>
      </w:r>
    </w:p>
    <w:p w14:paraId="21F074F7" w14:textId="74A32776" w:rsidR="00F0343C" w:rsidRPr="005B5BDF" w:rsidRDefault="00B61F3A" w:rsidP="008657DF">
      <w:pPr>
        <w:pStyle w:val="Nagwek2"/>
        <w:keepNext w:val="0"/>
        <w:spacing w:after="0" w:line="360" w:lineRule="auto"/>
        <w:ind w:left="284" w:hanging="283"/>
        <w:contextualSpacing w:val="0"/>
      </w:pPr>
      <w:r w:rsidRPr="005B5BDF">
        <w:t xml:space="preserve">Warunki realizacji zamówienia, termin gwarancji, warunki płatności. </w:t>
      </w:r>
    </w:p>
    <w:p w14:paraId="371BAEDF" w14:textId="637B8A68" w:rsidR="0091754D" w:rsidRDefault="00F85C46" w:rsidP="00B10EB8">
      <w:pPr>
        <w:pStyle w:val="Akapitzlist"/>
        <w:numPr>
          <w:ilvl w:val="3"/>
          <w:numId w:val="48"/>
        </w:numPr>
        <w:ind w:left="567" w:hanging="283"/>
        <w:rPr>
          <w:lang w:eastAsia="x-none"/>
        </w:rPr>
      </w:pPr>
      <w:r w:rsidRPr="002E6AAD">
        <w:rPr>
          <w:b/>
        </w:rPr>
        <w:t>Adres dostawy</w:t>
      </w:r>
      <w:r w:rsidRPr="005B5BDF">
        <w:t xml:space="preserve">: </w:t>
      </w:r>
    </w:p>
    <w:p w14:paraId="17372225" w14:textId="6607CC9C" w:rsidR="006362CB" w:rsidRDefault="00DA312F" w:rsidP="00B10EB8">
      <w:pPr>
        <w:pStyle w:val="Akapitzlist"/>
        <w:spacing w:after="240"/>
        <w:ind w:left="567" w:firstLine="0"/>
        <w:rPr>
          <w:rFonts w:cs="Arial"/>
          <w:szCs w:val="20"/>
        </w:rPr>
      </w:pPr>
      <w:r w:rsidRPr="00C949AC">
        <w:rPr>
          <w:rFonts w:eastAsia="Calibri"/>
          <w:noProof/>
        </w:rPr>
        <w:t>Uniwersytet</w:t>
      </w:r>
      <w:r w:rsidRPr="00DA312F">
        <w:rPr>
          <w:rFonts w:cs="Arial"/>
          <w:szCs w:val="20"/>
        </w:rPr>
        <w:t xml:space="preserve"> Śląski w Katowicach, </w:t>
      </w:r>
      <w:r w:rsidR="001061AC">
        <w:rPr>
          <w:rFonts w:cs="Arial"/>
          <w:szCs w:val="20"/>
        </w:rPr>
        <w:t>Instytut Nauk o Ziemi</w:t>
      </w:r>
      <w:r w:rsidRPr="00DA312F">
        <w:rPr>
          <w:rFonts w:cs="Arial"/>
          <w:szCs w:val="20"/>
        </w:rPr>
        <w:t xml:space="preserve">, </w:t>
      </w:r>
    </w:p>
    <w:p w14:paraId="158AC192" w14:textId="692B11D9" w:rsidR="006362CB" w:rsidRDefault="00DA312F" w:rsidP="006362CB">
      <w:pPr>
        <w:pStyle w:val="Akapitzlist"/>
        <w:spacing w:after="240"/>
        <w:ind w:left="567" w:firstLine="0"/>
        <w:rPr>
          <w:rFonts w:cs="Arial"/>
          <w:szCs w:val="20"/>
        </w:rPr>
      </w:pPr>
      <w:r w:rsidRPr="00DA312F">
        <w:rPr>
          <w:rFonts w:cs="Arial"/>
          <w:szCs w:val="20"/>
        </w:rPr>
        <w:lastRenderedPageBreak/>
        <w:t xml:space="preserve">ul. </w:t>
      </w:r>
      <w:r w:rsidR="001061AC">
        <w:rPr>
          <w:rFonts w:cs="Arial"/>
          <w:szCs w:val="20"/>
        </w:rPr>
        <w:t>Będzińska 60, 41-200 Sosnowiec</w:t>
      </w:r>
      <w:r w:rsidR="006362CB">
        <w:rPr>
          <w:rFonts w:cs="Arial"/>
          <w:szCs w:val="20"/>
        </w:rPr>
        <w:t>.</w:t>
      </w:r>
    </w:p>
    <w:p w14:paraId="01A92A2F" w14:textId="0CC1D376" w:rsidR="00070D49" w:rsidRDefault="00687243" w:rsidP="00713CED">
      <w:pPr>
        <w:pStyle w:val="Akapitzlist"/>
        <w:numPr>
          <w:ilvl w:val="3"/>
          <w:numId w:val="48"/>
        </w:numPr>
        <w:ind w:left="567" w:hanging="283"/>
      </w:pPr>
      <w:r w:rsidRPr="006362CB">
        <w:rPr>
          <w:b/>
        </w:rPr>
        <w:t>Wymagany minimalny termin gwarancji</w:t>
      </w:r>
      <w:r w:rsidR="003B3416" w:rsidRPr="006362CB">
        <w:rPr>
          <w:b/>
        </w:rPr>
        <w:t xml:space="preserve"> na oferowan</w:t>
      </w:r>
      <w:r w:rsidR="00DA312F" w:rsidRPr="006362CB">
        <w:rPr>
          <w:b/>
        </w:rPr>
        <w:t>y</w:t>
      </w:r>
      <w:r w:rsidR="00FE3370" w:rsidRPr="006362CB">
        <w:rPr>
          <w:b/>
        </w:rPr>
        <w:t xml:space="preserve"> </w:t>
      </w:r>
      <w:r w:rsidR="00DA312F" w:rsidRPr="006362CB">
        <w:rPr>
          <w:b/>
        </w:rPr>
        <w:t>sprzęt</w:t>
      </w:r>
      <w:r w:rsidR="00FE3370" w:rsidRPr="006362CB">
        <w:rPr>
          <w:b/>
        </w:rPr>
        <w:t xml:space="preserve"> </w:t>
      </w:r>
      <w:r w:rsidR="003B3416" w:rsidRPr="006362CB">
        <w:rPr>
          <w:b/>
        </w:rPr>
        <w:t>wynosi</w:t>
      </w:r>
      <w:r w:rsidR="00FC0CC1" w:rsidRPr="006362CB">
        <w:rPr>
          <w:b/>
        </w:rPr>
        <w:t>:</w:t>
      </w:r>
      <w:r w:rsidR="003B3416" w:rsidRPr="006362CB">
        <w:rPr>
          <w:b/>
        </w:rPr>
        <w:t xml:space="preserve"> </w:t>
      </w:r>
      <w:r w:rsidR="001061AC">
        <w:t>12</w:t>
      </w:r>
      <w:r w:rsidR="00E46A3E">
        <w:t xml:space="preserve"> </w:t>
      </w:r>
      <w:r w:rsidR="00070D49" w:rsidRPr="00E46A3E">
        <w:t>m-</w:t>
      </w:r>
      <w:proofErr w:type="spellStart"/>
      <w:r w:rsidR="00070D49" w:rsidRPr="00E46A3E">
        <w:t>c</w:t>
      </w:r>
      <w:r w:rsidR="00C52680">
        <w:t>y</w:t>
      </w:r>
      <w:proofErr w:type="spellEnd"/>
      <w:r w:rsidR="00713CED">
        <w:t>.</w:t>
      </w:r>
    </w:p>
    <w:p w14:paraId="45205D66" w14:textId="77777777" w:rsidR="00713CED" w:rsidRPr="00713CED" w:rsidRDefault="00713CED" w:rsidP="00713CED">
      <w:pPr>
        <w:pStyle w:val="Akapitzlist"/>
        <w:spacing w:after="240"/>
        <w:ind w:left="567" w:firstLine="0"/>
        <w:rPr>
          <w:rFonts w:cs="Arial"/>
          <w:szCs w:val="20"/>
        </w:rPr>
      </w:pPr>
      <w:r w:rsidRPr="00713CED">
        <w:rPr>
          <w:rFonts w:cs="Arial"/>
          <w:szCs w:val="20"/>
        </w:rPr>
        <w:t>Bieg terminu gwarancji rozpoczyna się w dacie podpisania Protokołu Odbioru.</w:t>
      </w:r>
    </w:p>
    <w:p w14:paraId="775729CE" w14:textId="05ABEEAC" w:rsidR="00713CED" w:rsidRPr="00713CED" w:rsidRDefault="00713CED" w:rsidP="00713CED">
      <w:pPr>
        <w:pStyle w:val="Akapitzlist"/>
        <w:spacing w:after="240"/>
        <w:ind w:left="567" w:firstLine="0"/>
        <w:rPr>
          <w:rFonts w:cs="Arial"/>
          <w:i/>
          <w:szCs w:val="20"/>
        </w:rPr>
      </w:pPr>
      <w:r w:rsidRPr="00713CED">
        <w:rPr>
          <w:rFonts w:cs="Arial"/>
          <w:i/>
          <w:szCs w:val="20"/>
        </w:rPr>
        <w:t>Wykonawca może wydłużyć oferowany termin gwarancji w stosunku do minimalnego terminu wskazanego powyżej. Oferta przewidująca wydłużenie terminu gwarancji otrzyma punkty w ramach oceny ofert z zastosowaniem kryterium wyboru oferty najkorzystniejszej.</w:t>
      </w:r>
    </w:p>
    <w:p w14:paraId="440E065C" w14:textId="7610D8EA" w:rsidR="00F85C46" w:rsidRPr="006362CB" w:rsidRDefault="00F85C46" w:rsidP="006362CB">
      <w:pPr>
        <w:pStyle w:val="Akapitzlist"/>
        <w:numPr>
          <w:ilvl w:val="0"/>
          <w:numId w:val="38"/>
        </w:numPr>
        <w:spacing w:after="240"/>
        <w:ind w:left="567" w:hanging="283"/>
        <w:rPr>
          <w:rFonts w:eastAsia="Calibri"/>
          <w:noProof/>
        </w:rPr>
      </w:pPr>
      <w:r w:rsidRPr="006362CB">
        <w:rPr>
          <w:rFonts w:eastAsia="Calibri"/>
          <w:noProof/>
        </w:rPr>
        <w:t>Szczegółowe warunki realizacji zamówienia oraz warunki płatności zawiera wzór umowy</w:t>
      </w:r>
      <w:r w:rsidR="000A2883" w:rsidRPr="006362CB">
        <w:rPr>
          <w:rFonts w:eastAsia="Calibri"/>
        </w:rPr>
        <w:t xml:space="preserve"> stanowiący załącznik nr 3 do S</w:t>
      </w:r>
      <w:r w:rsidRPr="006362CB">
        <w:rPr>
          <w:rFonts w:eastAsia="Calibri"/>
          <w:noProof/>
        </w:rPr>
        <w:t>WZ.</w:t>
      </w:r>
    </w:p>
    <w:p w14:paraId="43EEA720" w14:textId="41419DBE" w:rsidR="00CF6A08" w:rsidRPr="005B5BDF" w:rsidRDefault="00CF6A08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</w:rPr>
      </w:pPr>
      <w:r w:rsidRPr="005B5BDF">
        <w:rPr>
          <w:rFonts w:eastAsia="Calibri"/>
        </w:rPr>
        <w:t>Dodatkowe wymagania związane z realizacją zamówienia.</w:t>
      </w:r>
    </w:p>
    <w:p w14:paraId="22E0F8E8" w14:textId="01E2D3E3" w:rsidR="00586657" w:rsidRPr="005B5BDF" w:rsidRDefault="003B3416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Zamawiający nie przewiduje dodatkowych wymagań związanych z realizacją zamówienia</w:t>
      </w:r>
      <w:r w:rsidR="004F19BB" w:rsidRPr="005B5BDF">
        <w:rPr>
          <w:rFonts w:eastAsia="Calibri"/>
        </w:rPr>
        <w:t xml:space="preserve">, w zakresie zatrudnienia osób, o których mowa w </w:t>
      </w:r>
      <w:r w:rsidR="0080582A" w:rsidRPr="005B5BDF">
        <w:rPr>
          <w:rFonts w:eastAsia="Calibri"/>
        </w:rPr>
        <w:t>art. 96</w:t>
      </w:r>
      <w:r w:rsidR="004F19BB" w:rsidRPr="005B5BDF">
        <w:rPr>
          <w:rFonts w:eastAsia="Calibri"/>
        </w:rPr>
        <w:t xml:space="preserve"> ust. 2 pkt 2</w:t>
      </w:r>
      <w:r w:rsidR="0080582A" w:rsidRPr="005B5BDF">
        <w:rPr>
          <w:rFonts w:eastAsia="Calibri"/>
        </w:rPr>
        <w:t xml:space="preserve"> ustawy Pzp</w:t>
      </w:r>
      <w:r w:rsidR="00586657" w:rsidRPr="005B5BDF">
        <w:rPr>
          <w:rFonts w:eastAsia="Calibri"/>
        </w:rPr>
        <w:t>;</w:t>
      </w:r>
    </w:p>
    <w:p w14:paraId="7B75B19A" w14:textId="46BF45E8" w:rsidR="00586657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nie </w:t>
      </w:r>
      <w:r w:rsidR="00593C25" w:rsidRPr="005B5BDF">
        <w:rPr>
          <w:rFonts w:eastAsia="Calibri"/>
        </w:rPr>
        <w:t xml:space="preserve">zastrzega możliwości ubiegania się o zamówienie wyłącznie dla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>ykonawców, o których mowa w</w:t>
      </w:r>
      <w:r w:rsidR="00794699" w:rsidRPr="005B5BDF">
        <w:rPr>
          <w:rFonts w:eastAsia="Calibri"/>
        </w:rPr>
        <w:t xml:space="preserve"> art. 94</w:t>
      </w:r>
      <w:r w:rsidR="0080582A" w:rsidRPr="005B5BDF">
        <w:rPr>
          <w:rFonts w:eastAsia="Calibri"/>
        </w:rPr>
        <w:t xml:space="preserve"> </w:t>
      </w:r>
      <w:r w:rsidR="00853907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</w:t>
      </w:r>
      <w:r w:rsidR="00593C25" w:rsidRPr="005B5BDF">
        <w:rPr>
          <w:rFonts w:eastAsia="Calibri"/>
        </w:rPr>
        <w:t xml:space="preserve"> (klauzula zastrzeżona)</w:t>
      </w:r>
      <w:r w:rsidRPr="005B5BDF">
        <w:rPr>
          <w:rFonts w:eastAsia="Calibri"/>
        </w:rPr>
        <w:t>;</w:t>
      </w:r>
    </w:p>
    <w:p w14:paraId="68B058F6" w14:textId="706F82BD" w:rsidR="00CF6A08" w:rsidRPr="005B5BDF" w:rsidRDefault="00586657" w:rsidP="00EC69F6">
      <w:pPr>
        <w:pStyle w:val="Nagwek3"/>
        <w:numPr>
          <w:ilvl w:val="0"/>
          <w:numId w:val="32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Z uwagi na rodzaj zamówienia, Zamawiający nie przewiduje</w:t>
      </w:r>
      <w:r w:rsidR="00593C25" w:rsidRPr="005B5BDF">
        <w:rPr>
          <w:rFonts w:eastAsia="Calibri"/>
        </w:rPr>
        <w:t xml:space="preserve"> wymagań związanych z realizacją zamówienia w zakresie zatrudnienia przez </w:t>
      </w:r>
      <w:r w:rsidR="008B6820">
        <w:rPr>
          <w:rFonts w:eastAsia="Calibri"/>
        </w:rPr>
        <w:t>W</w:t>
      </w:r>
      <w:r w:rsidR="00593C25" w:rsidRPr="005B5BDF">
        <w:rPr>
          <w:rFonts w:eastAsia="Calibri"/>
        </w:rPr>
        <w:t xml:space="preserve">ykonawcę lub podwykonawcę na podstawie stosunku pracy osób wykonujących wskazane przez </w:t>
      </w:r>
      <w:r w:rsidR="008B6820">
        <w:rPr>
          <w:rFonts w:eastAsia="Calibri"/>
        </w:rPr>
        <w:t>Z</w:t>
      </w:r>
      <w:r w:rsidR="00593C25" w:rsidRPr="005B5BDF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>
        <w:rPr>
          <w:rFonts w:eastAsia="Calibri"/>
        </w:rPr>
        <w:t xml:space="preserve">                  </w:t>
      </w:r>
      <w:r w:rsidR="00593C25" w:rsidRPr="005B5BDF">
        <w:rPr>
          <w:rFonts w:eastAsia="Calibri"/>
        </w:rPr>
        <w:t xml:space="preserve">w art. 22 § 1 ustawy z dnia 26 czerwca 1974 r. - Kodeks pracy, zgodnie z </w:t>
      </w:r>
      <w:r w:rsidR="00794699" w:rsidRPr="005B5BDF">
        <w:rPr>
          <w:rFonts w:eastAsia="Calibri"/>
        </w:rPr>
        <w:t>art. 95</w:t>
      </w:r>
      <w:r w:rsidR="0080582A" w:rsidRPr="005B5BDF">
        <w:rPr>
          <w:rFonts w:eastAsia="Calibri"/>
        </w:rPr>
        <w:t xml:space="preserve"> </w:t>
      </w:r>
      <w:r w:rsidR="00794699" w:rsidRPr="005B5BDF">
        <w:rPr>
          <w:rFonts w:eastAsia="Calibri"/>
        </w:rPr>
        <w:t>ustawy Pzp.</w:t>
      </w:r>
    </w:p>
    <w:p w14:paraId="44C735E2" w14:textId="77777777" w:rsidR="00FA6B17" w:rsidRPr="00FA6B17" w:rsidRDefault="00AF756E" w:rsidP="00A26D36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b w:val="0"/>
        </w:rPr>
      </w:pPr>
      <w:r w:rsidRPr="005B5BDF">
        <w:rPr>
          <w:rFonts w:eastAsia="Calibri"/>
        </w:rPr>
        <w:t>Informacja o obowiązku osobistego wykonania przez wykonawcę kluczowych zadań.</w:t>
      </w:r>
      <w:r w:rsidR="00FA6B17" w:rsidRPr="00FA6B17">
        <w:t xml:space="preserve"> </w:t>
      </w:r>
    </w:p>
    <w:p w14:paraId="3F534929" w14:textId="296AEF94" w:rsidR="00AF756E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8657DF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20A6BEE" w14:textId="77777777" w:rsidR="00FA6B17" w:rsidRPr="00FA6B17" w:rsidRDefault="00593C25" w:rsidP="00DF45EE">
      <w:pPr>
        <w:pStyle w:val="Nagwek2"/>
        <w:spacing w:before="0" w:after="0" w:line="360" w:lineRule="auto"/>
        <w:ind w:left="283" w:hanging="357"/>
        <w:contextualSpacing w:val="0"/>
        <w:rPr>
          <w:b w:val="0"/>
        </w:rPr>
      </w:pPr>
      <w:r w:rsidRPr="005B5BDF">
        <w:t>Podwykonawcy.</w:t>
      </w:r>
    </w:p>
    <w:p w14:paraId="07FA38BD" w14:textId="14DB8698" w:rsidR="00FA6B17" w:rsidRPr="008657DF" w:rsidRDefault="00FA6B17" w:rsidP="00A26D36">
      <w:pPr>
        <w:pStyle w:val="Nagwek2"/>
        <w:keepNext w:val="0"/>
        <w:numPr>
          <w:ilvl w:val="0"/>
          <w:numId w:val="0"/>
        </w:numPr>
        <w:spacing w:before="0" w:after="240" w:line="360" w:lineRule="auto"/>
        <w:ind w:left="284"/>
        <w:contextualSpacing w:val="0"/>
        <w:rPr>
          <w:b w:val="0"/>
          <w:color w:val="auto"/>
        </w:rPr>
      </w:pPr>
      <w:r w:rsidRPr="008657DF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</w:t>
      </w:r>
      <w:r w:rsidRPr="008657DF">
        <w:rPr>
          <w:color w:val="auto"/>
          <w:lang w:val="pl"/>
        </w:rPr>
        <w:t xml:space="preserve"> </w:t>
      </w:r>
      <w:r w:rsidRPr="008657DF">
        <w:rPr>
          <w:b w:val="0"/>
          <w:color w:val="auto"/>
          <w:lang w:val="pl"/>
        </w:rPr>
        <w:t>Wykonawca powinien wskazać w ofercie części zamówienia, których wykonanie zamierza powierzyć podwykonawcom oraz podać (o ile są mu znane) nazwy (firmy) tych podwykonawców.</w:t>
      </w:r>
    </w:p>
    <w:p w14:paraId="7663A507" w14:textId="451D8F34" w:rsidR="00473D30" w:rsidRPr="005B5BDF" w:rsidRDefault="00473D30" w:rsidP="00A26D36">
      <w:pPr>
        <w:pStyle w:val="Nagwek1"/>
      </w:pPr>
      <w:bookmarkStart w:id="10" w:name="_Toc96068006"/>
      <w:r w:rsidRPr="005B5BDF">
        <w:t>Przedmiotowe środki dowodowe.</w:t>
      </w:r>
      <w:bookmarkEnd w:id="10"/>
    </w:p>
    <w:p w14:paraId="5A92E1C0" w14:textId="1813AEC1" w:rsidR="00F65A36" w:rsidRDefault="00F65A36" w:rsidP="0084270D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contextualSpacing w:val="0"/>
        <w:rPr>
          <w:b w:val="0"/>
          <w:color w:val="auto"/>
        </w:rPr>
      </w:pPr>
      <w:r w:rsidRPr="005B5BDF">
        <w:t>Wykaz</w:t>
      </w:r>
      <w:r w:rsidR="00C243F8" w:rsidRPr="005B5BDF">
        <w:t xml:space="preserve"> wymaganych</w:t>
      </w:r>
      <w:r w:rsidRPr="005B5BDF">
        <w:t xml:space="preserve"> przedmiotowych środków dow</w:t>
      </w:r>
      <w:r w:rsidR="00430D9E" w:rsidRPr="005B5BDF">
        <w:t>odowych</w:t>
      </w:r>
      <w:r w:rsidRPr="005B5BDF">
        <w:t>.</w:t>
      </w:r>
      <w:r w:rsidR="00FA6B17" w:rsidRPr="00FA6B17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8657DF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p w14:paraId="4623EB9E" w14:textId="77777777" w:rsidR="0012383D" w:rsidRPr="0012383D" w:rsidRDefault="0012383D" w:rsidP="0012383D">
      <w:pPr>
        <w:rPr>
          <w:lang w:eastAsia="x-none"/>
        </w:rPr>
      </w:pP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536"/>
        <w:gridCol w:w="4819"/>
      </w:tblGrid>
      <w:tr w:rsidR="00DB4A14" w:rsidRPr="005B5BDF" w14:paraId="1C26A8DE" w14:textId="77777777" w:rsidTr="00DB4A1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323E4F" w:themeFill="text2" w:themeFillShade="BF"/>
            <w:vAlign w:val="center"/>
          </w:tcPr>
          <w:p w14:paraId="4FF7EB05" w14:textId="77777777" w:rsidR="00DB4A14" w:rsidRPr="005B5BDF" w:rsidRDefault="00DB4A14" w:rsidP="002E61FF">
            <w:pPr>
              <w:spacing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Rodzaj środka dowodowego</w:t>
            </w:r>
          </w:p>
        </w:tc>
        <w:tc>
          <w:tcPr>
            <w:tcW w:w="4819" w:type="dxa"/>
            <w:shd w:val="clear" w:color="auto" w:fill="323E4F" w:themeFill="text2" w:themeFillShade="BF"/>
            <w:vAlign w:val="center"/>
          </w:tcPr>
          <w:p w14:paraId="750000AB" w14:textId="77777777" w:rsidR="00DB4A14" w:rsidRPr="005B5BDF" w:rsidRDefault="00DB4A14" w:rsidP="002E61FF">
            <w:pPr>
              <w:spacing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DB4A14" w:rsidRPr="005B5BDF" w14:paraId="4DB18662" w14:textId="77777777" w:rsidTr="00DB4A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536" w:type="dxa"/>
            <w:shd w:val="clear" w:color="auto" w:fill="F2F2F2" w:themeFill="background1" w:themeFillShade="F2"/>
            <w:vAlign w:val="center"/>
          </w:tcPr>
          <w:p w14:paraId="71769682" w14:textId="77777777" w:rsidR="006362CB" w:rsidRDefault="006362CB" w:rsidP="002E61FF">
            <w:pPr>
              <w:keepNext/>
              <w:spacing w:before="120"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  <w:p w14:paraId="12291329" w14:textId="24F4864D" w:rsidR="00DB4A14" w:rsidRPr="002C3644" w:rsidRDefault="00DB4A14" w:rsidP="002E61FF">
            <w:pPr>
              <w:keepNext/>
              <w:spacing w:before="120" w:line="360" w:lineRule="auto"/>
              <w:ind w:left="0" w:firstLine="0"/>
              <w:rPr>
                <w:bCs w:val="0"/>
                <w:sz w:val="18"/>
                <w:szCs w:val="18"/>
              </w:rPr>
            </w:pPr>
            <w:r w:rsidRPr="009A0101">
              <w:rPr>
                <w:sz w:val="18"/>
                <w:szCs w:val="18"/>
              </w:rPr>
              <w:t>Opis techniczny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 w:rsidRPr="008C2832">
              <w:rPr>
                <w:sz w:val="18"/>
                <w:szCs w:val="18"/>
              </w:rPr>
              <w:t>oferowanego Sprzętu</w:t>
            </w:r>
            <w:r w:rsidRPr="002C3644">
              <w:rPr>
                <w:b w:val="0"/>
                <w:sz w:val="18"/>
                <w:szCs w:val="18"/>
              </w:rPr>
              <w:t xml:space="preserve"> ze wskazaniem wszystkich parametrów technicznych w celu potwierdzenia zgodności oferowan</w:t>
            </w:r>
            <w:r>
              <w:rPr>
                <w:b w:val="0"/>
                <w:sz w:val="18"/>
                <w:szCs w:val="18"/>
              </w:rPr>
              <w:t>ego</w:t>
            </w:r>
            <w:r w:rsidRPr="002C3644">
              <w:rPr>
                <w:b w:val="0"/>
                <w:sz w:val="18"/>
                <w:szCs w:val="18"/>
              </w:rPr>
              <w:t xml:space="preserve"> </w:t>
            </w:r>
            <w:r>
              <w:rPr>
                <w:b w:val="0"/>
                <w:sz w:val="18"/>
                <w:szCs w:val="18"/>
              </w:rPr>
              <w:t xml:space="preserve">Sprzętu </w:t>
            </w:r>
            <w:r w:rsidRPr="002C3644">
              <w:rPr>
                <w:b w:val="0"/>
                <w:sz w:val="18"/>
                <w:szCs w:val="18"/>
              </w:rPr>
              <w:t>z wymaganiami określonymi w opisie przedmiotu zamówienia (załącznik nr 2 do SWZ)</w:t>
            </w:r>
            <w:r w:rsidR="006362CB">
              <w:rPr>
                <w:b w:val="0"/>
                <w:sz w:val="18"/>
                <w:szCs w:val="18"/>
              </w:rPr>
              <w:t>.</w:t>
            </w:r>
          </w:p>
          <w:p w14:paraId="4CD0BC73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</w:pPr>
          </w:p>
          <w:p w14:paraId="7EDA5639" w14:textId="77777777" w:rsidR="00DB4A14" w:rsidRPr="002C3644" w:rsidRDefault="00DB4A14" w:rsidP="002E61FF">
            <w:pPr>
              <w:keepNext/>
              <w:spacing w:line="360" w:lineRule="auto"/>
              <w:ind w:left="0" w:firstLine="0"/>
              <w:rPr>
                <w:rFonts w:eastAsia="Palatino Linotype" w:cs="Times New Roman"/>
                <w:sz w:val="18"/>
                <w:szCs w:val="18"/>
              </w:rPr>
            </w:pPr>
            <w:r w:rsidRPr="002C3644">
              <w:rPr>
                <w:rFonts w:eastAsia="Palatino Linotype" w:cs="Times New Roman"/>
                <w:b w:val="0"/>
                <w:bCs w:val="0"/>
                <w:sz w:val="18"/>
                <w:szCs w:val="18"/>
              </w:rPr>
              <w:t>Wystarczające będzie złożenie załącznika nr 2 do SWZ, wypełnionego w sposób określony powyżej oraz w wymaganej formie.</w:t>
            </w:r>
          </w:p>
          <w:p w14:paraId="192ACFBB" w14:textId="77777777" w:rsidR="00DB4A14" w:rsidRPr="00FA6B17" w:rsidRDefault="00DB4A14" w:rsidP="002E61F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F2F2F2" w:themeFill="background1" w:themeFillShade="F2"/>
            <w:vAlign w:val="center"/>
          </w:tcPr>
          <w:p w14:paraId="1A6FF8B3" w14:textId="77777777" w:rsidR="00DB4A14" w:rsidRPr="007130EC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Oryginał w formie elektronicznej, w postaci elektronicznej</w:t>
            </w:r>
            <w:r>
              <w:rPr>
                <w:sz w:val="18"/>
                <w:szCs w:val="18"/>
              </w:rPr>
              <w:t xml:space="preserve"> </w:t>
            </w:r>
            <w:r w:rsidRPr="007130EC">
              <w:rPr>
                <w:sz w:val="18"/>
                <w:szCs w:val="18"/>
              </w:rPr>
              <w:t xml:space="preserve">z podpisem zaufanym lub osobistym albo kopia w postaci cyfrowego odwzorowania dokumentu  papierowego, poświadczona za zgodność z oryginałem przez Wykonawcę podpisem kwalifikowanym, zaufanym lub osobistym lub notariusza podpisem kwalifikowanym. </w:t>
            </w:r>
          </w:p>
          <w:p w14:paraId="54A4B49B" w14:textId="77777777" w:rsidR="00DB4A14" w:rsidRPr="00FA6B17" w:rsidRDefault="00DB4A14" w:rsidP="002E61FF">
            <w:pPr>
              <w:spacing w:line="360" w:lineRule="auto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7130EC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597931CF" w14:textId="4E62A11D" w:rsidR="00F65A36" w:rsidRPr="005B5BDF" w:rsidRDefault="00C25340" w:rsidP="008657DF">
      <w:pPr>
        <w:pStyle w:val="Nagwek2"/>
        <w:keepNext w:val="0"/>
        <w:spacing w:before="360" w:after="0" w:line="360" w:lineRule="auto"/>
        <w:ind w:left="568" w:hanging="284"/>
        <w:contextualSpacing w:val="0"/>
      </w:pPr>
      <w:r w:rsidRPr="005B5BDF">
        <w:t>Informacja dotycząca usunięcia braków formalnych</w:t>
      </w:r>
      <w:r w:rsidR="001A0C84" w:rsidRPr="005B5BDF">
        <w:t xml:space="preserve"> w</w:t>
      </w:r>
      <w:r w:rsidRPr="005B5BDF">
        <w:t xml:space="preserve"> przedmiotowych środk</w:t>
      </w:r>
      <w:r w:rsidR="001A0C84" w:rsidRPr="005B5BDF">
        <w:t>ach</w:t>
      </w:r>
      <w:r w:rsidRPr="005B5BDF">
        <w:t xml:space="preserve"> dowodowych.</w:t>
      </w:r>
    </w:p>
    <w:p w14:paraId="14D7CE7A" w14:textId="362AC0C5" w:rsidR="00C25340" w:rsidRDefault="00C325E2" w:rsidP="009A0101">
      <w:pPr>
        <w:ind w:left="567" w:firstLine="0"/>
        <w:rPr>
          <w:lang w:eastAsia="x-none"/>
        </w:rPr>
      </w:pPr>
      <w:r w:rsidRPr="005B5BDF">
        <w:rPr>
          <w:lang w:eastAsia="x-none"/>
        </w:rPr>
        <w:t>Zgodnie z przepisem</w:t>
      </w:r>
      <w:r w:rsidR="001A0C84" w:rsidRPr="005B5BDF">
        <w:rPr>
          <w:lang w:eastAsia="x-none"/>
        </w:rPr>
        <w:t xml:space="preserve"> art. 107 ust. 2</w:t>
      </w:r>
      <w:r w:rsidR="0080582A" w:rsidRPr="005B5BDF">
        <w:rPr>
          <w:lang w:eastAsia="x-none"/>
        </w:rPr>
        <w:t xml:space="preserve"> </w:t>
      </w:r>
      <w:r w:rsidR="001A0C84" w:rsidRPr="005B5BDF">
        <w:rPr>
          <w:lang w:eastAsia="x-none"/>
        </w:rPr>
        <w:t xml:space="preserve">ustawy Pzp, jeżeli </w:t>
      </w:r>
      <w:r w:rsidR="00C66027">
        <w:rPr>
          <w:lang w:eastAsia="x-none"/>
        </w:rPr>
        <w:t>W</w:t>
      </w:r>
      <w:r w:rsidR="001A0C84" w:rsidRPr="005B5BDF">
        <w:rPr>
          <w:lang w:eastAsia="x-none"/>
        </w:rPr>
        <w:t>ykonawca nie złoży wraz z</w:t>
      </w:r>
      <w:r w:rsidR="0080582A" w:rsidRPr="005B5BDF">
        <w:rPr>
          <w:lang w:eastAsia="x-none"/>
        </w:rPr>
        <w:t> </w:t>
      </w:r>
      <w:r w:rsidR="001A0C84" w:rsidRPr="005B5BDF">
        <w:rPr>
          <w:lang w:eastAsia="x-none"/>
        </w:rPr>
        <w:t>ofertą przedmiotowych środków dowodowych</w:t>
      </w:r>
      <w:r w:rsidR="00A953DB" w:rsidRPr="005B5BDF">
        <w:rPr>
          <w:lang w:eastAsia="x-none"/>
        </w:rPr>
        <w:t xml:space="preserve"> lub złożone przedmiotowe środki dowodowe będą niekompletne, Zamawiający wezwie </w:t>
      </w:r>
      <w:r w:rsidR="00C66027">
        <w:rPr>
          <w:lang w:eastAsia="x-none"/>
        </w:rPr>
        <w:t>W</w:t>
      </w:r>
      <w:r w:rsidR="00A953DB" w:rsidRPr="005B5BDF">
        <w:rPr>
          <w:lang w:eastAsia="x-none"/>
        </w:rPr>
        <w:t>ykonawcę do ich złożenia lub uzupełnienia w wyznaczonym terminie.</w:t>
      </w:r>
    </w:p>
    <w:p w14:paraId="213206C2" w14:textId="77777777" w:rsidR="009A0101" w:rsidRPr="005B5BDF" w:rsidRDefault="009A0101" w:rsidP="009A0101">
      <w:pPr>
        <w:ind w:left="567" w:firstLine="0"/>
        <w:rPr>
          <w:lang w:eastAsia="x-none"/>
        </w:rPr>
      </w:pPr>
    </w:p>
    <w:p w14:paraId="4B4B5760" w14:textId="121B349F" w:rsidR="00F85C46" w:rsidRPr="005B5BDF" w:rsidRDefault="00F85C46" w:rsidP="00DF45EE">
      <w:pPr>
        <w:pStyle w:val="Nagwek1"/>
        <w:keepNext/>
      </w:pPr>
      <w:bookmarkStart w:id="11" w:name="_Toc375581634"/>
      <w:bookmarkStart w:id="12" w:name="_Toc375581816"/>
      <w:bookmarkStart w:id="13" w:name="_Toc375582133"/>
      <w:bookmarkStart w:id="14" w:name="_Toc96068007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1"/>
      <w:bookmarkEnd w:id="12"/>
      <w:bookmarkEnd w:id="13"/>
      <w:bookmarkEnd w:id="14"/>
      <w:r w:rsidRPr="005B5BDF">
        <w:t xml:space="preserve"> </w:t>
      </w:r>
    </w:p>
    <w:p w14:paraId="55FBF8D8" w14:textId="71704F0F" w:rsidR="00A867B7" w:rsidRPr="005B5BDF" w:rsidRDefault="00A62353" w:rsidP="00DF45EE">
      <w:pPr>
        <w:pStyle w:val="Nagwek2"/>
        <w:numPr>
          <w:ilvl w:val="0"/>
          <w:numId w:val="12"/>
        </w:numPr>
        <w:spacing w:before="240" w:after="0" w:line="360" w:lineRule="auto"/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>Obligatoryjne p</w:t>
      </w:r>
      <w:r w:rsidR="00A867B7" w:rsidRPr="005B5BDF">
        <w:rPr>
          <w:rFonts w:eastAsia="Calibri"/>
        </w:rPr>
        <w:t>od</w:t>
      </w:r>
      <w:r w:rsidR="00642C54" w:rsidRPr="005B5BDF">
        <w:rPr>
          <w:rFonts w:eastAsia="Calibri"/>
        </w:rPr>
        <w:t>stawy wykluczenia</w:t>
      </w:r>
      <w:r w:rsidR="00A867B7" w:rsidRPr="005B5BDF">
        <w:rPr>
          <w:rFonts w:eastAsia="Calibri"/>
        </w:rPr>
        <w:t>.</w:t>
      </w:r>
      <w:r w:rsidR="00F85C46" w:rsidRPr="005B5BDF">
        <w:rPr>
          <w:rFonts w:eastAsia="Calibri"/>
        </w:rPr>
        <w:t xml:space="preserve">      </w:t>
      </w:r>
    </w:p>
    <w:p w14:paraId="3A9FCCD4" w14:textId="77777777" w:rsidR="00AF799B" w:rsidRPr="00AF799B" w:rsidRDefault="00AF799B" w:rsidP="00AF799B">
      <w:pPr>
        <w:ind w:left="567" w:firstLine="0"/>
      </w:pPr>
      <w:bookmarkStart w:id="15" w:name="_Toc96068008"/>
      <w:r w:rsidRPr="00AF799B">
        <w:t>O udzielenie zamówienia może ubiegać się wyłącznie wykonawca, który nie podlega wykluczeniu z postępowania ze względu na okoliczności wymienione w art. 108 ust. 1 ustawy Pzp (obligatoryjne podstawy wykluczenia). Obligatoryjne przesłanki wykluczenia zostały wymienione w załączniku nr 1B do SWZ – wzorze formularza oświadczenia o braku podstaw do wykluczenia z postępowania.</w:t>
      </w:r>
    </w:p>
    <w:p w14:paraId="1F81AEF1" w14:textId="77777777" w:rsidR="00AF799B" w:rsidRPr="00AF799B" w:rsidRDefault="00AF799B" w:rsidP="005907F1">
      <w:pPr>
        <w:pStyle w:val="Nagwek2"/>
        <w:rPr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Fakultatywne podstawy wykluczenia. </w:t>
      </w:r>
    </w:p>
    <w:p w14:paraId="4D2129CB" w14:textId="77777777" w:rsidR="00AF799B" w:rsidRPr="00AF799B" w:rsidRDefault="00AF799B" w:rsidP="00AF799B">
      <w:pPr>
        <w:ind w:left="567" w:firstLine="0"/>
      </w:pPr>
      <w:r w:rsidRPr="00AF799B">
        <w:t xml:space="preserve">Zamawiający nie przewiduje fakultatywnych przesłanek wykluczenia, w oparciu o przepis art. 109 ust. 1 ustawy Pzp. </w:t>
      </w:r>
    </w:p>
    <w:p w14:paraId="0C4D2D36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Self – cleaning. </w:t>
      </w:r>
    </w:p>
    <w:p w14:paraId="07CC29A4" w14:textId="77777777" w:rsidR="00AF799B" w:rsidRPr="00AF799B" w:rsidRDefault="00AF799B" w:rsidP="00AF799B">
      <w:pPr>
        <w:ind w:left="567" w:firstLine="0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Wykonawca nie podlega wykluczeniu z postępowania w zakresie przesłanek obligatoryjnych z art. 108 ust. 1 pkt 1, 2 i 5 ustawy Pzp, je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eli udowodni Zamawiaj</w:t>
      </w:r>
      <w:r w:rsidRPr="00AF799B">
        <w:rPr>
          <w:rFonts w:eastAsia="Calibri" w:cs="Bahnschrift"/>
          <w:bCs/>
          <w:szCs w:val="26"/>
          <w:lang w:eastAsia="x-none"/>
        </w:rPr>
        <w:t>ą</w:t>
      </w:r>
      <w:r w:rsidRPr="00AF799B">
        <w:rPr>
          <w:rFonts w:eastAsia="Calibri" w:cs="Times New Roman"/>
          <w:bCs/>
          <w:szCs w:val="26"/>
          <w:lang w:eastAsia="x-none"/>
        </w:rPr>
        <w:t xml:space="preserve">cemu, </w:t>
      </w:r>
      <w:r w:rsidRPr="00AF799B">
        <w:rPr>
          <w:rFonts w:eastAsia="Calibri" w:cs="Bahnschrift"/>
          <w:bCs/>
          <w:szCs w:val="26"/>
          <w:lang w:eastAsia="x-none"/>
        </w:rPr>
        <w:t>ż</w:t>
      </w:r>
      <w:r w:rsidRPr="00AF799B">
        <w:rPr>
          <w:rFonts w:eastAsia="Calibri" w:cs="Times New Roman"/>
          <w:bCs/>
          <w:szCs w:val="26"/>
          <w:lang w:eastAsia="x-none"/>
        </w:rPr>
        <w:t>e spe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ni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 xml:space="preserve"> </w:t>
      </w:r>
      <w:r w:rsidRPr="00AF799B">
        <w:rPr>
          <w:rFonts w:eastAsia="Calibri" w:cs="Bahnschrift"/>
          <w:bCs/>
          <w:szCs w:val="26"/>
          <w:lang w:eastAsia="x-none"/>
        </w:rPr>
        <w:t>łą</w:t>
      </w:r>
      <w:r w:rsidRPr="00AF799B">
        <w:rPr>
          <w:rFonts w:eastAsia="Calibri" w:cs="Times New Roman"/>
          <w:bCs/>
          <w:szCs w:val="26"/>
          <w:lang w:eastAsia="x-none"/>
        </w:rPr>
        <w:t>cznie przes</w:t>
      </w:r>
      <w:r w:rsidRPr="00AF799B">
        <w:rPr>
          <w:rFonts w:eastAsia="Calibri" w:cs="Bahnschrift"/>
          <w:bCs/>
          <w:szCs w:val="26"/>
          <w:lang w:eastAsia="x-none"/>
        </w:rPr>
        <w:t>ł</w:t>
      </w:r>
      <w:r w:rsidRPr="00AF799B">
        <w:rPr>
          <w:rFonts w:eastAsia="Calibri" w:cs="Times New Roman"/>
          <w:bCs/>
          <w:szCs w:val="26"/>
          <w:lang w:eastAsia="x-none"/>
        </w:rPr>
        <w:t>anki wymienione w art. 110 ust. 2 ustawy Pzp (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self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 xml:space="preserve"> – </w:t>
      </w:r>
      <w:proofErr w:type="spellStart"/>
      <w:r w:rsidRPr="00AF799B">
        <w:rPr>
          <w:rFonts w:eastAsia="Calibri" w:cs="Times New Roman"/>
          <w:bCs/>
          <w:szCs w:val="26"/>
          <w:lang w:eastAsia="x-none"/>
        </w:rPr>
        <w:t>cleaning</w:t>
      </w:r>
      <w:proofErr w:type="spellEnd"/>
      <w:r w:rsidRPr="00AF799B">
        <w:rPr>
          <w:rFonts w:eastAsia="Calibri" w:cs="Times New Roman"/>
          <w:bCs/>
          <w:szCs w:val="26"/>
          <w:lang w:eastAsia="x-none"/>
        </w:rPr>
        <w:t>). Przesłanki zostały szczegółowo opisane w załączniku 1B do SWZ.</w:t>
      </w:r>
    </w:p>
    <w:p w14:paraId="3E6634D2" w14:textId="77777777" w:rsidR="00AF799B" w:rsidRPr="00AF799B" w:rsidRDefault="00AF799B" w:rsidP="005907F1">
      <w:pPr>
        <w:pStyle w:val="Nagwek2"/>
        <w:rPr>
          <w:rFonts w:eastAsia="Calibri"/>
          <w:b w:val="0"/>
          <w:bCs w:val="0"/>
        </w:rPr>
      </w:pPr>
      <w:r w:rsidRPr="00AF799B">
        <w:rPr>
          <w:rFonts w:eastAsia="Calibri"/>
          <w:b w:val="0"/>
          <w:bCs w:val="0"/>
        </w:rPr>
        <w:t xml:space="preserve">Zasady dotyczące oceny podstaw wykluczenia przez Zamawiającego. </w:t>
      </w:r>
    </w:p>
    <w:p w14:paraId="720537A0" w14:textId="77777777" w:rsidR="00AF799B" w:rsidRPr="00AF799B" w:rsidRDefault="00AF799B" w:rsidP="004033EC">
      <w:pPr>
        <w:numPr>
          <w:ilvl w:val="0"/>
          <w:numId w:val="11"/>
        </w:numPr>
        <w:ind w:left="851" w:hanging="284"/>
        <w:contextualSpacing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>Zamawiający oceni, czy podjęte przez wykonawcę czynności, o których mowa w ust. 3, są wystarczające do wykazania jego rzetelności, uwzględniając wagę i szczególne okoliczności czynu wykonawcy. Jeżeli podjęte przez wykonawcę czynności, o których mowa w ust. 3, nie będą wystarczające do wykazania jego rzetelności, Zamawiający wykluczy wykonawcę;</w:t>
      </w:r>
    </w:p>
    <w:p w14:paraId="4D33DF13" w14:textId="18EB3074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>
        <w:rPr>
          <w:rFonts w:eastAsia="Calibri" w:cs="Times New Roman"/>
          <w:bCs/>
          <w:szCs w:val="26"/>
          <w:lang w:eastAsia="x-none"/>
        </w:rPr>
        <w:lastRenderedPageBreak/>
        <w:t>W</w:t>
      </w:r>
      <w:r w:rsidRPr="00AF799B">
        <w:rPr>
          <w:rFonts w:eastAsia="Calibri" w:cs="Times New Roman"/>
          <w:bCs/>
          <w:szCs w:val="26"/>
          <w:lang w:eastAsia="x-none"/>
        </w:rPr>
        <w:t xml:space="preserve"> przypadku wykonawców wspólnie ubiegających się o udzielenie zamówienia, a także podmiotów udostępniających swoje zasoby wykonawcy (jeżeli dotyczy), spełnienie wymogu dotyczącego braku podstaw do wykluczenia, powinno zostać wykazane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5A01AFBF" w14:textId="43CB1F9E" w:rsidR="00AF799B" w:rsidRPr="00AF799B" w:rsidRDefault="00AF799B" w:rsidP="00DB4A14">
      <w:pPr>
        <w:pStyle w:val="Akapitzlist"/>
        <w:numPr>
          <w:ilvl w:val="0"/>
          <w:numId w:val="11"/>
        </w:numPr>
        <w:ind w:left="851" w:hanging="284"/>
        <w:outlineLvl w:val="2"/>
        <w:rPr>
          <w:rFonts w:eastAsia="Calibri" w:cs="Times New Roman"/>
          <w:bCs/>
          <w:szCs w:val="26"/>
          <w:lang w:eastAsia="x-none"/>
        </w:rPr>
      </w:pPr>
      <w:r w:rsidRPr="00AF799B">
        <w:rPr>
          <w:rFonts w:eastAsia="Calibri" w:cs="Times New Roman"/>
          <w:bCs/>
          <w:szCs w:val="26"/>
          <w:lang w:eastAsia="x-none"/>
        </w:rPr>
        <w:t xml:space="preserve">W ślad za dyspozycją przepisu art. 273 ust. 1 pkt 1 ustawy Pzp, Zamawiający oceni czy wypełnione zostały przesłanki wykluczenia wykonawcy z postępowania wyłącznie na podstawie oświadczenia wstępnego, o którym mowa w art. 125 ust. 1 ustawy Pzp. Zamawiający nie będzie wymagał złożenia podmiotowych środków dowodowych w celu potwierdzenia braku podstaw do wykluczenia. </w:t>
      </w:r>
    </w:p>
    <w:p w14:paraId="0DC0160B" w14:textId="01268E3D" w:rsidR="00AF799B" w:rsidRPr="00C949AC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C949AC">
        <w:rPr>
          <w:rFonts w:eastAsia="Calibri"/>
          <w:b w:val="0"/>
          <w:bCs w:val="0"/>
          <w:color w:val="auto"/>
        </w:rPr>
        <w:t xml:space="preserve">W związku z wejściem w życie ustawy z dnia 13 kwietnia 2022 r. o szczególnych rozwiązaniach w zakresie przeciwdziałania wspieraniu agresji na Ukrainę oraz służących ochronie bezpieczeństwa narodowego (Dz. U. z </w:t>
      </w:r>
      <w:r w:rsidR="00626807">
        <w:rPr>
          <w:rFonts w:eastAsia="Calibri"/>
          <w:b w:val="0"/>
          <w:bCs w:val="0"/>
          <w:color w:val="auto"/>
        </w:rPr>
        <w:t>2024</w:t>
      </w:r>
      <w:r w:rsidRPr="00C949AC">
        <w:rPr>
          <w:rFonts w:eastAsia="Calibri"/>
          <w:b w:val="0"/>
          <w:bCs w:val="0"/>
          <w:color w:val="auto"/>
        </w:rPr>
        <w:t xml:space="preserve"> r. poz. </w:t>
      </w:r>
      <w:r w:rsidR="00626807">
        <w:rPr>
          <w:rFonts w:eastAsia="Calibri"/>
          <w:b w:val="0"/>
          <w:bCs w:val="0"/>
          <w:color w:val="auto"/>
        </w:rPr>
        <w:t>507</w:t>
      </w:r>
      <w:r w:rsidRPr="00C949AC">
        <w:rPr>
          <w:rFonts w:eastAsia="Calibri"/>
          <w:b w:val="0"/>
          <w:bCs w:val="0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D1A6DCE" w14:textId="77777777" w:rsidR="00AF799B" w:rsidRPr="00AF799B" w:rsidRDefault="00AF799B" w:rsidP="00EC69F6">
      <w:pPr>
        <w:numPr>
          <w:ilvl w:val="0"/>
          <w:numId w:val="45"/>
        </w:numPr>
        <w:ind w:left="851" w:hanging="284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w związku z sytuacją na Białorusi i udziałem Białorusi w agresji Rosji wobec Ukrainy (Dz. Urz. UE L 134 z 20.05.2006, str. 1,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 xml:space="preserve">. zm.) - „rozporządzenie 765/2006” i rozporządzeniu Rady (UE) nr 269/2014 z dnia 17 marca 2014 r. w sprawie środków ograniczających w odniesieniu do działań podważających integralność terytorialną, suwerenność i nie-zależność Ukrainy lub im zagrażających (Dz. Urz. UE L 78 z 17.03.2014, str. 6, z </w:t>
      </w:r>
      <w:proofErr w:type="spellStart"/>
      <w:r w:rsidRPr="00AF799B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Pr="00AF799B">
        <w:rPr>
          <w:rFonts w:eastAsia="Times New Roman" w:cs="Times New Roman"/>
          <w:bCs/>
          <w:szCs w:val="26"/>
          <w:lang w:eastAsia="x-none"/>
        </w:rPr>
        <w:t>. zm.) – „rozporządzenie 269/2014” albo wpisanego na listę na podstawie decyzji w sprawie wpisu na listę rozstrzygającej o zastosowaniu środka, o którym mowa w art. 1 pkt 3 Ustawy;</w:t>
      </w:r>
    </w:p>
    <w:p w14:paraId="19F32818" w14:textId="18840F0F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 xml:space="preserve">wykonawcę oraz uczestnika konkursu, którego beneficjentem rzeczywistym w rozumieniu ustawy z dnia 1 marca 2018 r. o przeciwdziałaniu praniu pieniędzy oraz finansowaniu terroryzmu (Dz. U. z </w:t>
      </w:r>
      <w:r w:rsidR="00C949AC">
        <w:rPr>
          <w:rFonts w:eastAsia="Times New Roman" w:cs="Times New Roman"/>
          <w:bCs/>
          <w:szCs w:val="26"/>
          <w:lang w:eastAsia="x-none"/>
        </w:rPr>
        <w:t>202</w:t>
      </w:r>
      <w:r w:rsidR="00626807">
        <w:rPr>
          <w:rFonts w:eastAsia="Times New Roman" w:cs="Times New Roman"/>
          <w:bCs/>
          <w:szCs w:val="26"/>
          <w:lang w:eastAsia="x-none"/>
        </w:rPr>
        <w:t>4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626807">
        <w:rPr>
          <w:rFonts w:eastAsia="Times New Roman" w:cs="Times New Roman"/>
          <w:bCs/>
          <w:szCs w:val="26"/>
          <w:lang w:eastAsia="x-none"/>
        </w:rPr>
        <w:t>850</w:t>
      </w:r>
      <w:r w:rsidR="00C949AC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C949AC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C949AC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055D34C" w14:textId="71867D35" w:rsidR="00AF799B" w:rsidRPr="00AF799B" w:rsidRDefault="00AF799B" w:rsidP="00EC69F6">
      <w:pPr>
        <w:pStyle w:val="Akapitzlist"/>
        <w:numPr>
          <w:ilvl w:val="0"/>
          <w:numId w:val="45"/>
        </w:numPr>
        <w:ind w:left="851"/>
        <w:outlineLvl w:val="2"/>
        <w:rPr>
          <w:rFonts w:eastAsia="Times New Roman" w:cs="Times New Roman"/>
          <w:bCs/>
          <w:szCs w:val="26"/>
          <w:lang w:eastAsia="x-none"/>
        </w:rPr>
      </w:pPr>
      <w:r w:rsidRPr="00AF799B">
        <w:rPr>
          <w:rFonts w:eastAsia="Times New Roman" w:cs="Times New Roman"/>
          <w:bCs/>
          <w:szCs w:val="26"/>
          <w:lang w:eastAsia="x-none"/>
        </w:rPr>
        <w:t>wykonawcę oraz uczestnika konkursu, którego jednostką dominującą w rozumieniu art. 3 ust. 1 pkt 37 ustawy z dnia 29 września 1994 r. o rachunkowości (Dz. U. z 202</w:t>
      </w:r>
      <w:r w:rsidR="00626807">
        <w:rPr>
          <w:rFonts w:eastAsia="Times New Roman" w:cs="Times New Roman"/>
          <w:bCs/>
          <w:szCs w:val="26"/>
          <w:lang w:eastAsia="x-none"/>
        </w:rPr>
        <w:t>4</w:t>
      </w:r>
      <w:r w:rsidRPr="00AF799B">
        <w:rPr>
          <w:rFonts w:eastAsia="Times New Roman" w:cs="Times New Roman"/>
          <w:bCs/>
          <w:szCs w:val="26"/>
          <w:lang w:eastAsia="x-none"/>
        </w:rPr>
        <w:t xml:space="preserve"> r. poz. </w:t>
      </w:r>
      <w:r w:rsidR="00626807">
        <w:rPr>
          <w:rFonts w:eastAsia="Times New Roman" w:cs="Times New Roman"/>
          <w:bCs/>
          <w:szCs w:val="26"/>
          <w:lang w:eastAsia="x-none"/>
        </w:rPr>
        <w:t>619</w:t>
      </w:r>
      <w:r w:rsidR="00623B9E">
        <w:rPr>
          <w:rFonts w:eastAsia="Times New Roman" w:cs="Times New Roman"/>
          <w:bCs/>
          <w:szCs w:val="26"/>
          <w:lang w:eastAsia="x-none"/>
        </w:rPr>
        <w:t xml:space="preserve"> z </w:t>
      </w:r>
      <w:proofErr w:type="spellStart"/>
      <w:r w:rsidR="00623B9E">
        <w:rPr>
          <w:rFonts w:eastAsia="Times New Roman" w:cs="Times New Roman"/>
          <w:bCs/>
          <w:szCs w:val="26"/>
          <w:lang w:eastAsia="x-none"/>
        </w:rPr>
        <w:t>późn</w:t>
      </w:r>
      <w:proofErr w:type="spellEnd"/>
      <w:r w:rsidR="00623B9E">
        <w:rPr>
          <w:rFonts w:eastAsia="Times New Roman" w:cs="Times New Roman"/>
          <w:bCs/>
          <w:szCs w:val="26"/>
          <w:lang w:eastAsia="x-none"/>
        </w:rPr>
        <w:t>. zm.</w:t>
      </w:r>
      <w:r w:rsidRPr="00AF799B">
        <w:rPr>
          <w:rFonts w:eastAsia="Times New Roman" w:cs="Times New Roman"/>
          <w:bCs/>
          <w:szCs w:val="26"/>
          <w:lang w:eastAsia="x-none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1797D564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lastRenderedPageBreak/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36E21B72" w14:textId="77777777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Osoba lub podmiot podlegające wykluczeniu na podstawie przesłanek opisanych w ust. 5, które w okresie tego wykluczenia ubiegają się o udzielenie zamówienia publicznego lub biorą udział w postępowaniu o udzielenie zamówienia publicznego lub w konkursie, podlegają karze pieniężnej. Karę pieniężną, o której mowa w zdaniu poprzednim, nakłada Prezes Urzędu Zamówień Publicznych, w drodze decyzji, w wysokości do 20 000 000 zł.</w:t>
      </w:r>
    </w:p>
    <w:p w14:paraId="1B43AE25" w14:textId="2D73946C" w:rsidR="00AF799B" w:rsidRPr="00E46A3E" w:rsidRDefault="00AF799B" w:rsidP="005907F1">
      <w:pPr>
        <w:pStyle w:val="Nagwek2"/>
        <w:rPr>
          <w:rFonts w:eastAsia="Calibri"/>
          <w:b w:val="0"/>
          <w:bCs w:val="0"/>
          <w:color w:val="auto"/>
        </w:rPr>
      </w:pPr>
      <w:r w:rsidRPr="00E46A3E">
        <w:rPr>
          <w:rFonts w:eastAsia="Calibri"/>
          <w:b w:val="0"/>
          <w:bCs w:val="0"/>
          <w:color w:val="auto"/>
        </w:rPr>
        <w:t>Obligatoryjne przesłanki wykluczenia wynikające z ustawy z dnia 13 kwietnia 2022 r.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611CBCD" w14:textId="77777777" w:rsidR="0081004B" w:rsidRPr="00AF799B" w:rsidRDefault="0081004B" w:rsidP="0081004B">
      <w:pPr>
        <w:spacing w:before="120" w:after="60" w:line="336" w:lineRule="auto"/>
        <w:ind w:left="568" w:firstLine="0"/>
        <w:contextualSpacing/>
        <w:outlineLvl w:val="1"/>
        <w:rPr>
          <w:rFonts w:eastAsia="Calibri" w:cs="Times New Roman"/>
          <w:bCs/>
          <w:noProof/>
          <w:szCs w:val="26"/>
          <w:lang w:eastAsia="x-none"/>
        </w:rPr>
      </w:pPr>
    </w:p>
    <w:p w14:paraId="4F954160" w14:textId="53A110F9" w:rsidR="007E1600" w:rsidRPr="005B5BDF" w:rsidRDefault="007F1CC6" w:rsidP="008C2832">
      <w:pPr>
        <w:pStyle w:val="Nagwek1"/>
        <w:pBdr>
          <w:bottom w:val="single" w:sz="2" w:space="3" w:color="4BACC6"/>
        </w:pBdr>
      </w:pPr>
      <w:r w:rsidRPr="005B5BDF">
        <w:t>Kwalifikacja podmiotowa – warunki udziału w postępowaniu.</w:t>
      </w:r>
      <w:bookmarkEnd w:id="15"/>
    </w:p>
    <w:p w14:paraId="0C7E6B52" w14:textId="50C935F8" w:rsidR="00F85C46" w:rsidRDefault="00473D30" w:rsidP="00CC6329">
      <w:pPr>
        <w:tabs>
          <w:tab w:val="left" w:pos="142"/>
          <w:tab w:val="left" w:pos="284"/>
        </w:tabs>
        <w:spacing w:before="240"/>
        <w:ind w:left="340" w:firstLine="0"/>
        <w:rPr>
          <w:rFonts w:eastAsia="Calibri" w:cs="Arial"/>
          <w:noProof/>
          <w:szCs w:val="20"/>
          <w:lang w:eastAsia="pl-PL"/>
        </w:rPr>
      </w:pPr>
      <w:r w:rsidRPr="000D4319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0D4319">
        <w:rPr>
          <w:rFonts w:eastAsia="Calibri" w:cs="Arial"/>
          <w:noProof/>
          <w:szCs w:val="20"/>
          <w:lang w:eastAsia="pl-PL"/>
        </w:rPr>
        <w:t xml:space="preserve">oraz w </w:t>
      </w:r>
      <w:r w:rsidRPr="000D4319">
        <w:rPr>
          <w:rFonts w:eastAsia="Calibri" w:cs="Arial"/>
          <w:noProof/>
          <w:szCs w:val="20"/>
          <w:lang w:eastAsia="pl-PL"/>
        </w:rPr>
        <w:t>z</w:t>
      </w:r>
      <w:r w:rsidR="00C035AE" w:rsidRPr="000D4319">
        <w:rPr>
          <w:rFonts w:eastAsia="Calibri" w:cs="Arial"/>
          <w:noProof/>
          <w:szCs w:val="20"/>
          <w:lang w:eastAsia="pl-PL"/>
        </w:rPr>
        <w:t>w. z</w:t>
      </w:r>
      <w:r w:rsidRPr="000D4319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0D4319">
        <w:rPr>
          <w:rFonts w:eastAsia="Calibri" w:cs="Arial"/>
          <w:noProof/>
          <w:szCs w:val="20"/>
          <w:lang w:eastAsia="pl-PL"/>
        </w:rPr>
        <w:t>działu w niniejszym</w:t>
      </w:r>
      <w:r w:rsidRPr="000D4319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5A4D0BE1" w14:textId="77777777" w:rsidR="008C2832" w:rsidRPr="000D4319" w:rsidRDefault="008C2832" w:rsidP="008C2832">
      <w:pPr>
        <w:tabs>
          <w:tab w:val="left" w:pos="142"/>
          <w:tab w:val="left" w:pos="284"/>
        </w:tabs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5B5BDF" w:rsidRDefault="0001285D" w:rsidP="00636F3B">
      <w:pPr>
        <w:pStyle w:val="Nagwek1"/>
        <w:rPr>
          <w:noProof/>
        </w:rPr>
      </w:pPr>
      <w:bookmarkStart w:id="16" w:name="_Toc96068009"/>
      <w:r w:rsidRPr="005B5BDF">
        <w:rPr>
          <w:noProof/>
        </w:rPr>
        <w:t>Oświadczenie wstępne, podmiotowe środki dowodowe oraz inne dokumenty.</w:t>
      </w:r>
      <w:bookmarkEnd w:id="16"/>
    </w:p>
    <w:p w14:paraId="22CBC4F0" w14:textId="02FBE807" w:rsidR="00F85C46" w:rsidRPr="005B5BDF" w:rsidRDefault="00B376D2" w:rsidP="00C0760D">
      <w:pPr>
        <w:pStyle w:val="Nagwek2"/>
        <w:keepNext w:val="0"/>
        <w:numPr>
          <w:ilvl w:val="0"/>
          <w:numId w:val="14"/>
        </w:numPr>
        <w:spacing w:before="240" w:after="0" w:line="360" w:lineRule="auto"/>
        <w:ind w:left="284" w:hanging="284"/>
      </w:pPr>
      <w:r w:rsidRPr="005B5BDF">
        <w:t>Oświadczenie wstępne, o którym mowa w a</w:t>
      </w:r>
      <w:r w:rsidR="006364F5" w:rsidRPr="005B5BDF">
        <w:t>rt. 125 ust. 1 ustawy Pzp</w:t>
      </w:r>
      <w:r w:rsidRPr="005B5BDF">
        <w:t>.</w:t>
      </w:r>
    </w:p>
    <w:p w14:paraId="704F9D67" w14:textId="3903695C" w:rsidR="00B376D2" w:rsidRPr="005B5BDF" w:rsidRDefault="006364F5" w:rsidP="008657DF">
      <w:pPr>
        <w:pStyle w:val="Nagwek3"/>
        <w:spacing w:after="120"/>
        <w:ind w:left="567"/>
      </w:pPr>
      <w:r w:rsidRPr="005B5BDF">
        <w:t>Zgodnie z dyspozycją przepisu art. 273 ust. 2 ustawy Pzp, w</w:t>
      </w:r>
      <w:r w:rsidR="00C812CA" w:rsidRPr="005B5BDF">
        <w:t>ykonawca dołączy do oferty</w:t>
      </w:r>
      <w:r w:rsidR="00635695" w:rsidRPr="005B5BDF">
        <w:t>:</w:t>
      </w:r>
      <w:r w:rsidR="00C812CA" w:rsidRPr="005B5BDF">
        <w:t xml:space="preserve"> </w:t>
      </w:r>
    </w:p>
    <w:tbl>
      <w:tblPr>
        <w:tblStyle w:val="Tabelasiatki41"/>
        <w:tblW w:w="0" w:type="auto"/>
        <w:tblInd w:w="675" w:type="dxa"/>
        <w:tblLook w:val="04A0" w:firstRow="1" w:lastRow="0" w:firstColumn="1" w:lastColumn="0" w:noHBand="0" w:noVBand="1"/>
      </w:tblPr>
      <w:tblGrid>
        <w:gridCol w:w="4678"/>
        <w:gridCol w:w="4501"/>
      </w:tblGrid>
      <w:tr w:rsidR="00C8603B" w:rsidRPr="005B5BDF" w14:paraId="45CD50A3" w14:textId="77777777" w:rsidTr="001A32D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19E8511D" w14:textId="3573A89D" w:rsidR="00C8603B" w:rsidRPr="005B5BDF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Tymczasowy</w:t>
            </w:r>
            <w:r w:rsidR="00C8603B" w:rsidRPr="005B5BDF">
              <w:rPr>
                <w:b w:val="0"/>
                <w:sz w:val="18"/>
                <w:szCs w:val="18"/>
              </w:rPr>
              <w:t xml:space="preserve"> ś</w:t>
            </w:r>
            <w:r w:rsidRPr="005B5BDF">
              <w:rPr>
                <w:b w:val="0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5B5BDF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Wymagana forma i moment złożenia</w:t>
            </w:r>
          </w:p>
        </w:tc>
      </w:tr>
      <w:tr w:rsidR="00C8603B" w:rsidRPr="005B5BDF" w14:paraId="4206A2C7" w14:textId="77777777" w:rsidTr="001A32D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57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709B5075" w14:textId="30738B85" w:rsidR="00C8603B" w:rsidRPr="005B5BDF" w:rsidRDefault="00C8603B" w:rsidP="005B5BDF">
            <w:pPr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O</w:t>
            </w:r>
            <w:r w:rsidR="004D22E3" w:rsidRPr="005B5BDF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5B5BDF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5B5BDF">
              <w:rPr>
                <w:b w:val="0"/>
                <w:sz w:val="18"/>
                <w:szCs w:val="18"/>
              </w:rPr>
              <w:t xml:space="preserve"> w celu potwierdzenia braku podstaw do wykluczenia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4D22E3" w:rsidRPr="005B5BDF">
              <w:rPr>
                <w:b w:val="0"/>
                <w:sz w:val="18"/>
                <w:szCs w:val="18"/>
              </w:rPr>
              <w:t>z</w:t>
            </w:r>
            <w:r w:rsidR="009A0101">
              <w:rPr>
                <w:b w:val="0"/>
                <w:sz w:val="18"/>
                <w:szCs w:val="18"/>
              </w:rPr>
              <w:t xml:space="preserve"> </w:t>
            </w:r>
            <w:r w:rsidR="00635695" w:rsidRPr="005B5BDF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5CC40C16" w14:textId="77777777" w:rsidR="009A0101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 xml:space="preserve">Oryginał w formie elektronicznej (postać elektroniczna z podpisem kwalifikowanym), w postaci elektronicznej z podpisem zaufanym lub osobistym. </w:t>
            </w:r>
          </w:p>
          <w:p w14:paraId="116A9C9B" w14:textId="6810989B" w:rsidR="00C8603B" w:rsidRPr="005B5BDF" w:rsidRDefault="00A604EE" w:rsidP="005B5BDF">
            <w:pPr>
              <w:spacing w:line="360" w:lineRule="auto"/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C0CC1">
              <w:rPr>
                <w:sz w:val="18"/>
                <w:szCs w:val="18"/>
              </w:rPr>
              <w:t>Oświadczenie  składane wraz z ofertą.</w:t>
            </w:r>
          </w:p>
        </w:tc>
      </w:tr>
    </w:tbl>
    <w:p w14:paraId="69E0559B" w14:textId="5F573513" w:rsidR="00021C6F" w:rsidRPr="005B5BDF" w:rsidRDefault="00197CBB" w:rsidP="00636F3B">
      <w:pPr>
        <w:pStyle w:val="Nagwek2"/>
        <w:keepNext w:val="0"/>
        <w:spacing w:before="100" w:beforeAutospacing="1" w:after="0" w:line="360" w:lineRule="auto"/>
        <w:ind w:left="284" w:hanging="284"/>
      </w:pPr>
      <w:r w:rsidRPr="005B5BDF">
        <w:t>Wymagane</w:t>
      </w:r>
      <w:r w:rsidR="00410DFD" w:rsidRPr="005B5BDF">
        <w:t xml:space="preserve"> p</w:t>
      </w:r>
      <w:r w:rsidRPr="005B5BDF">
        <w:t>odmiotowe</w:t>
      </w:r>
      <w:r w:rsidR="00781B28" w:rsidRPr="005B5BDF">
        <w:t xml:space="preserve"> ś</w:t>
      </w:r>
      <w:r w:rsidR="00410DFD" w:rsidRPr="005B5BDF">
        <w:t>rodk</w:t>
      </w:r>
      <w:r w:rsidRPr="005B5BDF">
        <w:t>i dowodowe</w:t>
      </w:r>
      <w:r w:rsidR="00781B28" w:rsidRPr="005B5BDF">
        <w:t xml:space="preserve"> potwierdzają</w:t>
      </w:r>
      <w:r w:rsidRPr="005B5BDF">
        <w:t>ce</w:t>
      </w:r>
      <w:r w:rsidR="00781B28" w:rsidRPr="005B5BDF">
        <w:t xml:space="preserve"> brak podstaw do wykluczenia.</w:t>
      </w:r>
    </w:p>
    <w:p w14:paraId="3B3DB0FB" w14:textId="3EE79C99" w:rsidR="00B376D2" w:rsidRDefault="00C035AE" w:rsidP="00636F3B">
      <w:pPr>
        <w:pStyle w:val="Nagwek3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566F7033" w14:textId="4F7E5848" w:rsidR="003E28A6" w:rsidRDefault="003E28A6" w:rsidP="003E28A6">
      <w:pPr>
        <w:pStyle w:val="Tekstpodstawowy"/>
        <w:rPr>
          <w:lang w:val="pl-PL" w:eastAsia="x-none"/>
        </w:rPr>
      </w:pPr>
    </w:p>
    <w:p w14:paraId="1D45FC72" w14:textId="477ED5B0" w:rsidR="003C6FE1" w:rsidRPr="005B5BDF" w:rsidRDefault="0001285D" w:rsidP="00636F3B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 xml:space="preserve">Pozostałe dokumenty wymagane przez Zamawiającego. </w:t>
      </w:r>
    </w:p>
    <w:p w14:paraId="5483FE64" w14:textId="5B7EF702" w:rsidR="00815FE8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/>
          <w:noProof/>
        </w:rPr>
      </w:pPr>
      <w:r w:rsidRPr="005B5BDF">
        <w:rPr>
          <w:rFonts w:eastAsia="Calibri"/>
          <w:noProof/>
        </w:rPr>
        <w:t xml:space="preserve">W </w:t>
      </w:r>
      <w:r w:rsidRPr="00FF5565">
        <w:rPr>
          <w:rFonts w:eastAsia="Calibri" w:cs="Times New Roman"/>
          <w:bCs/>
          <w:noProof/>
          <w:szCs w:val="26"/>
          <w:lang w:eastAsia="x-none"/>
        </w:rPr>
        <w:t>celu</w:t>
      </w:r>
      <w:r w:rsidRPr="005B5BDF">
        <w:rPr>
          <w:rFonts w:eastAsia="Calibri"/>
          <w:noProof/>
        </w:rPr>
        <w:t xml:space="preserve"> potwierdzenia, że osoba działająca w imieniu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 xml:space="preserve">ykonawcy jest umocowana do jego reprezentowania, </w:t>
      </w:r>
      <w:r w:rsidR="00C80205" w:rsidRPr="005B5BDF">
        <w:rPr>
          <w:rFonts w:eastAsia="Calibri"/>
          <w:noProof/>
        </w:rPr>
        <w:t>Zamawiający żąda</w:t>
      </w:r>
      <w:r w:rsidRPr="005B5BDF">
        <w:rPr>
          <w:rFonts w:eastAsia="Calibri"/>
          <w:noProof/>
        </w:rPr>
        <w:t xml:space="preserve"> od </w:t>
      </w:r>
      <w:r w:rsidR="000D4319">
        <w:rPr>
          <w:rFonts w:eastAsia="Calibri"/>
          <w:noProof/>
        </w:rPr>
        <w:t>W</w:t>
      </w:r>
      <w:r w:rsidRPr="005B5BDF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FF556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2D1C6A67" w:rsidR="00815FE8" w:rsidRPr="00FC0CC1" w:rsidRDefault="000D4319" w:rsidP="001E5A79">
            <w:pPr>
              <w:pStyle w:val="Akapitzlist"/>
              <w:tabs>
                <w:tab w:val="left" w:pos="426"/>
              </w:tabs>
              <w:spacing w:before="120" w:line="360" w:lineRule="auto"/>
              <w:ind w:left="33" w:hanging="33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lastRenderedPageBreak/>
              <w:t>Odpisu lub informacji z Krajowego Rejestru Sądowego, Centralnej Ewidencji i Informacji o Działalności Gospodarczej lub innego właściwego rejestru. Wykonawca nie jest zobowiązany do złożenia ww. dokumentów, jeżeli zamawiający może je uzyskać za pomocą bezpłatnych i ogólnodostępnych baz danych, 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7710D052" w14:textId="7A3AA6A9" w:rsidR="00FC74E9" w:rsidRPr="00FC0CC1" w:rsidRDefault="00F10A86" w:rsidP="001E5A79">
            <w:pPr>
              <w:pStyle w:val="Akapitzlist"/>
              <w:tabs>
                <w:tab w:val="left" w:pos="426"/>
              </w:tabs>
              <w:spacing w:before="600" w:line="360" w:lineRule="auto"/>
              <w:ind w:left="4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</w:t>
            </w:r>
            <w:r w:rsidR="00FC0CC1"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w postaci elektronicznej z podpisem zaufanym lub osobistym albo kopia w postaci cyfrowego odwzorowania dokumentu  papierowego, poświadczona za zgodność z oryginałem przez wykonawcę podpisem kwalifikowanym, zaufanym lub osobistym lub notariusza podpisem kwalifikowanym. </w:t>
            </w:r>
          </w:p>
          <w:p w14:paraId="73DD8671" w14:textId="0261A558" w:rsidR="00815FE8" w:rsidRPr="00FC0CC1" w:rsidRDefault="00F10A86" w:rsidP="001E5A79">
            <w:pPr>
              <w:pStyle w:val="Akapitzlist"/>
              <w:tabs>
                <w:tab w:val="left" w:pos="426"/>
              </w:tabs>
              <w:spacing w:before="360" w:line="360" w:lineRule="auto"/>
              <w:ind w:left="40" w:firstLine="0"/>
              <w:jc w:val="lef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211A2B1F" w:rsidR="00912E09" w:rsidRPr="00FF5565" w:rsidRDefault="00815FE8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Jeżeli w imieniu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ykonawcy działa osoba, której umocowanie do jego reprezentowania nie wynika z </w:t>
      </w:r>
      <w:r w:rsidR="00C80205" w:rsidRPr="00FF5565">
        <w:rPr>
          <w:rFonts w:eastAsia="Calibri" w:cs="Times New Roman"/>
          <w:bCs/>
          <w:noProof/>
          <w:szCs w:val="26"/>
          <w:lang w:eastAsia="x-none"/>
        </w:rPr>
        <w:t>dokumentów, o których mowa w pkt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1, Zamawiający żąda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od </w:t>
      </w:r>
      <w:r w:rsidR="000D4319" w:rsidRPr="00FF5565">
        <w:rPr>
          <w:rFonts w:eastAsia="Calibri" w:cs="Times New Roman"/>
          <w:bCs/>
          <w:noProof/>
          <w:szCs w:val="26"/>
          <w:lang w:eastAsia="x-none"/>
        </w:rPr>
        <w:t>W</w:t>
      </w:r>
      <w:r w:rsidRPr="00FF5565">
        <w:rPr>
          <w:rFonts w:eastAsia="Calibri" w:cs="Times New Roman"/>
          <w:bCs/>
          <w:noProof/>
          <w:szCs w:val="26"/>
          <w:lang w:eastAsia="x-none"/>
        </w:rPr>
        <w:t>ykonawcy</w:t>
      </w:r>
      <w:r w:rsidR="009C40E6" w:rsidRPr="00FF5565">
        <w:rPr>
          <w:rFonts w:eastAsia="Calibri" w:cs="Times New Roman"/>
          <w:bCs/>
          <w:noProof/>
          <w:szCs w:val="26"/>
          <w:lang w:eastAsia="x-none"/>
        </w:rPr>
        <w:t xml:space="preserve"> złożenia:</w:t>
      </w:r>
      <w:r w:rsidRPr="00FF5565">
        <w:rPr>
          <w:rFonts w:eastAsia="Calibri" w:cs="Times New Roman"/>
          <w:bCs/>
          <w:noProof/>
          <w:szCs w:val="26"/>
          <w:lang w:eastAsia="x-none"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636F3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5B5BDF">
            <w:pPr>
              <w:pStyle w:val="Nagwek3"/>
              <w:spacing w:line="360" w:lineRule="auto"/>
              <w:ind w:left="34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535471D1" w:rsidR="00802322" w:rsidRPr="00FC0CC1" w:rsidRDefault="00802322" w:rsidP="001E5A79">
            <w:pPr>
              <w:pStyle w:val="Nagwek3"/>
              <w:spacing w:before="360" w:line="360" w:lineRule="auto"/>
              <w:ind w:left="36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5B5BDF">
            <w:pPr>
              <w:pStyle w:val="Nagwek3"/>
              <w:spacing w:line="360" w:lineRule="auto"/>
              <w:ind w:left="37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569894CE" w14:textId="520AB4C2" w:rsidR="0081004B" w:rsidRPr="0081004B" w:rsidRDefault="0081004B" w:rsidP="0080375C">
      <w:pPr>
        <w:pStyle w:val="Akapitzlist"/>
        <w:numPr>
          <w:ilvl w:val="0"/>
          <w:numId w:val="34"/>
        </w:numPr>
        <w:spacing w:before="240" w:after="120"/>
        <w:ind w:left="567" w:hanging="283"/>
        <w:outlineLvl w:val="2"/>
        <w:rPr>
          <w:rFonts w:eastAsia="Calibri" w:cs="Times New Roman"/>
          <w:bCs/>
          <w:noProof/>
          <w:szCs w:val="26"/>
          <w:lang w:eastAsia="x-none"/>
        </w:rPr>
      </w:pPr>
      <w:r w:rsidRPr="0081004B">
        <w:rPr>
          <w:rFonts w:eastAsia="Calibri" w:cs="Times New Roman"/>
          <w:bCs/>
          <w:noProof/>
          <w:szCs w:val="26"/>
          <w:lang w:eastAsia="x-none"/>
        </w:rPr>
        <w:t>Postanowienia pkt 1 i 2 stosuje się odpowiednio do osoby działającej w imieniu wykonawców wspólnie ubiegających się o udzielenie zamówienia.</w:t>
      </w:r>
    </w:p>
    <w:p w14:paraId="45B5B6EC" w14:textId="4F54C186" w:rsidR="002B20B0" w:rsidRPr="005B5BDF" w:rsidRDefault="002B20B0" w:rsidP="00FF5565">
      <w:pPr>
        <w:pStyle w:val="Nagwek2"/>
        <w:spacing w:before="24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Forma dokumentów. </w:t>
      </w:r>
    </w:p>
    <w:p w14:paraId="2A5605EC" w14:textId="77777777" w:rsidR="009A0101" w:rsidRPr="009A0101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bookmarkStart w:id="17" w:name="_Toc96068010"/>
      <w:r w:rsidRPr="009A0101">
        <w:rPr>
          <w:rFonts w:eastAsia="Times New Roman" w:cs="Times New Roman"/>
          <w:bCs/>
          <w:szCs w:val="26"/>
          <w:lang w:eastAsia="x-none"/>
        </w:rPr>
        <w:t>Zamawiający nie wezwie do złożenia podmiotowych środków dowodowych, jeżeli może je uzyskać za pomocą bezpłatnych i ogólnodostępnych baz danych, w szczególności rejestrów publicznych w rozumieniu ustawy z dnia 17 lutego 2005 r. o informatyzacji działalności podmiotów realizujących zadania publiczne, o ile wykonawca wskaże w oświadczeniu, o którym mowa w art. 125 ust. 1 ustawy Pzp, dane umożliwiające dostęp do tych środków;</w:t>
      </w:r>
    </w:p>
    <w:p w14:paraId="412E0234" w14:textId="755BB8F6" w:rsidR="00FE62B7" w:rsidRDefault="009A0101" w:rsidP="00FF5565">
      <w:pPr>
        <w:numPr>
          <w:ilvl w:val="0"/>
          <w:numId w:val="46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9A0101">
        <w:rPr>
          <w:rFonts w:eastAsia="Times New Roman" w:cs="Times New Roman"/>
          <w:bCs/>
          <w:szCs w:val="26"/>
          <w:lang w:eastAsia="x-none"/>
        </w:rPr>
        <w:t>W sprawach nieuregulowanych postanowieniami niniejszego rozdziału, zastosowanie znajdą przepisy Rozporządzenia Ministra Rozwoju, Pracy i Technologii z dnia 23 grudnia 2020 r. w sprawie  podmiotowych środków dowodowych oraz innych dokumentów lub oświadczeń, jakich może żądać Zamawiający od wykonawcy, a także postanowienia rozdziałów VIII i IX dotyczących zasad komunikacji w postępowaniu i przygotowania oferty oraz innych dokumentów.</w:t>
      </w:r>
    </w:p>
    <w:p w14:paraId="5AD3B7D1" w14:textId="77777777" w:rsidR="002E6AAD" w:rsidRDefault="002E6AAD" w:rsidP="002E6AAD">
      <w:pPr>
        <w:ind w:left="568" w:firstLine="0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</w:p>
    <w:p w14:paraId="1CA7C02B" w14:textId="1626A93B" w:rsidR="00F85C46" w:rsidRPr="005B5BDF" w:rsidRDefault="00F85C46" w:rsidP="00D1198C">
      <w:pPr>
        <w:pStyle w:val="Nagwek1"/>
      </w:pPr>
      <w:r w:rsidRPr="005B5BDF">
        <w:t>Wymagania dotyczące wadium.</w:t>
      </w:r>
      <w:bookmarkStart w:id="18" w:name="OLE_LINK1"/>
      <w:bookmarkEnd w:id="17"/>
      <w:r w:rsidRPr="005B5BDF">
        <w:t xml:space="preserve"> </w:t>
      </w:r>
    </w:p>
    <w:p w14:paraId="66CB1781" w14:textId="07883184" w:rsidR="001A32D7" w:rsidRPr="005B5BDF" w:rsidRDefault="001A32D7" w:rsidP="00D1198C">
      <w:pPr>
        <w:spacing w:before="240" w:after="240"/>
        <w:ind w:left="567"/>
      </w:pPr>
      <w:r w:rsidRPr="005B5BDF">
        <w:t>Zamawiający nie wymaga wniesienia wadium w niniejszym postępowaniu.</w:t>
      </w:r>
    </w:p>
    <w:p w14:paraId="4043A489" w14:textId="0DC56355" w:rsidR="00F85C46" w:rsidRPr="005B5BDF" w:rsidRDefault="004B4CE9" w:rsidP="00D1198C">
      <w:pPr>
        <w:pStyle w:val="Nagwek1"/>
      </w:pPr>
      <w:bookmarkStart w:id="19" w:name="_Toc96068011"/>
      <w:bookmarkEnd w:id="18"/>
      <w:r w:rsidRPr="005B5BDF">
        <w:rPr>
          <w:lang w:val="pl-PL"/>
        </w:rPr>
        <w:lastRenderedPageBreak/>
        <w:t>I</w:t>
      </w:r>
      <w:proofErr w:type="spellStart"/>
      <w:r w:rsidRPr="005B5BDF">
        <w:t>nformacje</w:t>
      </w:r>
      <w:proofErr w:type="spellEnd"/>
      <w:r w:rsidRPr="005B5BDF">
        <w:t xml:space="preserve">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proofErr w:type="spellStart"/>
      <w:r w:rsidR="002E4CF0" w:rsidRPr="005B5BDF">
        <w:t>amawiającego</w:t>
      </w:r>
      <w:proofErr w:type="spellEnd"/>
      <w:r w:rsidR="002E4CF0" w:rsidRPr="005B5BDF">
        <w:t xml:space="preserve">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proofErr w:type="spellStart"/>
      <w:r w:rsidRPr="005B5BDF">
        <w:t>ykonawcami</w:t>
      </w:r>
      <w:proofErr w:type="spellEnd"/>
      <w:r w:rsidRPr="005B5BDF">
        <w:rPr>
          <w:lang w:val="pl-PL"/>
        </w:rPr>
        <w:t>.</w:t>
      </w:r>
      <w:bookmarkEnd w:id="19"/>
    </w:p>
    <w:p w14:paraId="618711CE" w14:textId="7B68746D" w:rsidR="00907E2D" w:rsidRPr="005B5BDF" w:rsidRDefault="00907E2D" w:rsidP="00D1198C">
      <w:pPr>
        <w:pStyle w:val="Nagwek2"/>
        <w:keepNext w:val="0"/>
        <w:numPr>
          <w:ilvl w:val="0"/>
          <w:numId w:val="15"/>
        </w:numPr>
        <w:spacing w:after="0" w:line="360" w:lineRule="auto"/>
        <w:ind w:left="284" w:hanging="284"/>
      </w:pPr>
      <w:r w:rsidRPr="005B5BDF">
        <w:t>Zasady komunikacji.</w:t>
      </w:r>
    </w:p>
    <w:p w14:paraId="75E7E2E1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t xml:space="preserve">Komunikacja w niniejszym postępowaniu o udzielenie zamówienia, w tym składanie ofert, wymiana informacji oraz przekazywanie dokumentów lub oświadczeń między Zamawiającym a wykonawcami, odbywa się przy użyciu środków komunikacji elektronicznej; </w:t>
      </w:r>
    </w:p>
    <w:p w14:paraId="5BF7CC52" w14:textId="77777777" w:rsidR="0081004B" w:rsidRPr="0081004B" w:rsidRDefault="0081004B" w:rsidP="00EC69F6">
      <w:pPr>
        <w:pStyle w:val="Nagwek3"/>
        <w:numPr>
          <w:ilvl w:val="0"/>
          <w:numId w:val="47"/>
        </w:numPr>
        <w:rPr>
          <w:lang w:val="pl"/>
        </w:rPr>
      </w:pPr>
      <w:r w:rsidRPr="0081004B">
        <w:rPr>
          <w:lang w:val="pl"/>
        </w:rPr>
        <w:t xml:space="preserve">Postępowanie prowadzone jest w języku polskim, za pośrednictwem platformy zakupowej o nazwie </w:t>
      </w:r>
      <w:hyperlink r:id="rId11">
        <w:r w:rsidRPr="0081004B">
          <w:rPr>
            <w:rStyle w:val="Hipercze"/>
            <w:lang w:val="pl"/>
          </w:rPr>
          <w:t>platformazakupowa.pl</w:t>
        </w:r>
      </w:hyperlink>
      <w:r w:rsidRPr="0081004B">
        <w:t xml:space="preserve"> (zwanej dalej także: „platformą”)</w:t>
      </w:r>
      <w:r w:rsidRPr="0081004B">
        <w:rPr>
          <w:lang w:val="pl"/>
        </w:rPr>
        <w:t xml:space="preserve"> pod adresem: </w:t>
      </w:r>
      <w:hyperlink r:id="rId12" w:history="1">
        <w:r w:rsidRPr="0081004B">
          <w:rPr>
            <w:rStyle w:val="Hipercze"/>
          </w:rPr>
          <w:t>https://platformazakupowa.pl/pn/us</w:t>
        </w:r>
      </w:hyperlink>
      <w:r w:rsidRPr="0081004B">
        <w:rPr>
          <w:lang w:val="pl"/>
        </w:rPr>
        <w:t xml:space="preserve"> </w:t>
      </w:r>
    </w:p>
    <w:p w14:paraId="4C6645EC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W celu skrócenia czasu udzielenia odpowiedzi na pytania, preferowanym kanałem komunikacji między Zamawiającym a wykonawcami, w tym składania wszelkich oświadczeń, wniosków, zawiadomień oraz informacji w formie elektronicznej jest formularz o nazwie: „Wyślij wiadomość do Zamawiającego” na  </w:t>
      </w:r>
      <w:hyperlink r:id="rId13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 </w:t>
      </w:r>
    </w:p>
    <w:p w14:paraId="0A954A4D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 datę przekazania (wpływu) oświadczeń, wniosków, zawiadomień oraz informacji do Zamawiającego, przyjmuje się datę ich przesłania za pośrednictwem </w:t>
      </w:r>
      <w:hyperlink r:id="rId14" w:history="1">
        <w:r w:rsidRPr="0081004B">
          <w:rPr>
            <w:rStyle w:val="Hipercze"/>
          </w:rPr>
          <w:t>https://platformazakupowa.pl/pn/us</w:t>
        </w:r>
      </w:hyperlink>
      <w:r w:rsidRPr="0081004B">
        <w:t xml:space="preserve"> przy użyciu przycisku:  „Wyślij wiadomość do Zamawiającego”. Następstwem skorzystania z powyższej funkcji jest pojawienie się komunikatu informującego, że wiadomość została wysłana do Zamawiającego;</w:t>
      </w:r>
    </w:p>
    <w:p w14:paraId="1C501E1A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może zwrócić się do Zamawiającego z wnioskiem o wyjaśnienie treści SWZ. Zamawiający jest obowiązany udzielić wyjaśnień niezwłocznie, jednak nie później niż na 2 dni przed upływem terminu składania ofert, pod warunkiem, że wniosek o wyjaśnienie treści SWZ wpłynął do zamawiającego nie później niż na 4 dni przed upływem terminu składania ofert;</w:t>
      </w:r>
    </w:p>
    <w:p w14:paraId="489F92C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Jeżeli Zamawiający nie udzieli wyjaśnień w terminie, o których mowa w pkt 5, przedłuża termin składania ofert o czas niezbędny do zapoznania się wszystkich zainteresowanych wykonawców z wyjaśnieniami niezbędnymi do należytego przygotowania i złożenia ofert. Przedłużenie terminu składania ofert nie wpływa na bieg terminu składania wniosku o wyjaśnienie treści SWZ;</w:t>
      </w:r>
    </w:p>
    <w:p w14:paraId="2CCEB32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10BB0D33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 uzasadnionych przypadkach Zamawiający może przed upływem terminu składania ofert zmienić treść SWZ. W przypadku gdy zmiany treści SWZ będą istotne dla sporządzenia oferty lub będą wymagały od wykonawców dodatkowego czasu na zapoznanie się ze zmianą SWZ i przygotowanie ofert, Zamawiający przedłuży termin składania ofert o czas niezbędny na zapoznanie się ze zmianą SWZ i przygotowanie oferty;</w:t>
      </w:r>
    </w:p>
    <w:p w14:paraId="72F61BF1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Zamawiający będzie przekazywał wykonawcom informacje w formie elektronicznej za pośrednictwem platformy. Informacje dotyczące wniosków o wyjaśnienie treści SWZ, zmiany treści SWZ, zmiany terminu składania i otwarcia ofert, Zamawiający będzie zamieszczał na platformie w sekcji “Komunikaty” oraz na stronie internetowej prowadzonego postępowania. Korespondencja, </w:t>
      </w:r>
      <w:r w:rsidRPr="0081004B">
        <w:lastRenderedPageBreak/>
        <w:t xml:space="preserve">której zgodnie z obowiązującymi przepisami adresatem jest konkretny wykonawca, będzie przekazywana w formie elektronicznej za pośrednictwem </w:t>
      </w:r>
      <w:hyperlink r:id="rId15">
        <w:r w:rsidRPr="0081004B">
          <w:rPr>
            <w:rStyle w:val="Hipercze"/>
          </w:rPr>
          <w:t>platformazakupowa.pl</w:t>
        </w:r>
      </w:hyperlink>
      <w:r w:rsidRPr="0081004B">
        <w:t xml:space="preserve"> do konkretnego wykonawcy;</w:t>
      </w:r>
    </w:p>
    <w:p w14:paraId="669AD227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>Wykonawca jako podmiot profesjonalny ma obowiązek weryfikacji komunikatów i wiadomości bezpośrednio na platformie przesłanych przez Zamawiającego, z uwagi na fakt, iż możliwa jest awaria  systemu lub możliwe jest przekierowanie powiadomienia do folderu SPAM;</w:t>
      </w:r>
    </w:p>
    <w:p w14:paraId="5C7D07B2" w14:textId="77777777" w:rsidR="0081004B" w:rsidRPr="0081004B" w:rsidRDefault="0081004B" w:rsidP="00EC69F6">
      <w:pPr>
        <w:pStyle w:val="Nagwek3"/>
        <w:numPr>
          <w:ilvl w:val="0"/>
          <w:numId w:val="47"/>
        </w:numPr>
        <w:ind w:left="567" w:hanging="284"/>
      </w:pPr>
      <w:r w:rsidRPr="0081004B">
        <w:t xml:space="preserve">Osobami uprawnionymi do kontaktu z wykonawcami są: mgr Aneta Szturc-Krawczyk, mgr Ewa Słowik, mgr inż. Artur Baran. Adres mailowy: </w:t>
      </w:r>
      <w:hyperlink r:id="rId16" w:history="1">
        <w:r w:rsidRPr="0081004B">
          <w:rPr>
            <w:rStyle w:val="Hipercze"/>
          </w:rPr>
          <w:t>dzp@us.edu.pl</w:t>
        </w:r>
      </w:hyperlink>
      <w:r w:rsidRPr="0081004B">
        <w:t>. W korespondencji z Zamawiającym należy posługiwać się sygnaturą postępowania;</w:t>
      </w:r>
    </w:p>
    <w:p w14:paraId="5B54102A" w14:textId="439D1639" w:rsidR="00FC3A95" w:rsidRPr="00636F3B" w:rsidRDefault="0081004B" w:rsidP="00EC69F6">
      <w:pPr>
        <w:pStyle w:val="Nagwek3"/>
        <w:numPr>
          <w:ilvl w:val="0"/>
          <w:numId w:val="47"/>
        </w:numPr>
        <w:ind w:left="567" w:hanging="284"/>
        <w:rPr>
          <w:rFonts w:eastAsia="Calibri"/>
          <w:lang w:val="pl"/>
        </w:rPr>
      </w:pPr>
      <w:r w:rsidRPr="0081004B"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0DBF84DB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zainstalowany program Adobe </w:t>
      </w:r>
      <w:proofErr w:type="spellStart"/>
      <w:r w:rsidRPr="005B5BDF">
        <w:rPr>
          <w:rFonts w:eastAsia="Calibri"/>
        </w:rPr>
        <w:t>Acrobat</w:t>
      </w:r>
      <w:proofErr w:type="spellEnd"/>
      <w:r w:rsidRPr="005B5BDF">
        <w:rPr>
          <w:rFonts w:eastAsia="Calibri"/>
        </w:rPr>
        <w:t xml:space="preserve"> Reader lub inny obsługujący format plików .pdf,</w:t>
      </w:r>
    </w:p>
    <w:p w14:paraId="56D6100C" w14:textId="0D9FCC37" w:rsidR="006D6009" w:rsidRPr="005B5BDF" w:rsidRDefault="00ED5508" w:rsidP="00C0760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993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15E31FC1" w:rsidR="006D6009" w:rsidRPr="005B5BDF" w:rsidRDefault="00ED5508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</w:t>
      </w:r>
      <w:proofErr w:type="spellStart"/>
      <w:r w:rsidR="006D6009" w:rsidRPr="005B5BDF">
        <w:rPr>
          <w:rFonts w:eastAsia="Calibri"/>
        </w:rPr>
        <w:t>hh:mm:ss</w:t>
      </w:r>
      <w:proofErr w:type="spellEnd"/>
      <w:r w:rsidR="006D6009" w:rsidRPr="005B5BDF">
        <w:rPr>
          <w:rFonts w:eastAsia="Calibri"/>
        </w:rPr>
        <w:t>) generowany wg. czasu lokalnego serwera synchronizowanego z zegarem Głównego Urzędu Miar.</w:t>
      </w:r>
    </w:p>
    <w:p w14:paraId="57BE9EA9" w14:textId="48E6FDC1" w:rsidR="00D05F0F" w:rsidRPr="00604E32" w:rsidRDefault="00D05F0F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58B408BE" w:rsidR="00D05F0F" w:rsidRPr="005B5BDF" w:rsidRDefault="00D05F0F" w:rsidP="002E6AAD">
      <w:pPr>
        <w:pStyle w:val="Nagwek4"/>
        <w:numPr>
          <w:ilvl w:val="1"/>
          <w:numId w:val="16"/>
        </w:numPr>
        <w:tabs>
          <w:tab w:val="left" w:pos="851"/>
        </w:tabs>
        <w:spacing w:before="0" w:after="0"/>
        <w:ind w:left="851" w:hanging="218"/>
        <w:contextualSpacing w:val="0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2E6AAD" w:rsidRPr="009D68D6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4EB28B90" w:rsidR="009159B0" w:rsidRPr="005B5BDF" w:rsidRDefault="009159B0" w:rsidP="004033EC">
      <w:pPr>
        <w:pStyle w:val="Nagwek3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FC3A95" w:rsidRPr="005B5BDF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D64028D" w:rsidR="00E93D14" w:rsidRPr="00636F3B" w:rsidRDefault="00D05F0F" w:rsidP="004033EC">
      <w:pPr>
        <w:pStyle w:val="Nagwek3"/>
        <w:numPr>
          <w:ilvl w:val="0"/>
          <w:numId w:val="16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</w:p>
    <w:p w14:paraId="16596DA5" w14:textId="41FF6C61" w:rsidR="00D05F0F" w:rsidRDefault="003439DD" w:rsidP="00636F3B">
      <w:pPr>
        <w:pStyle w:val="Nagwek2"/>
        <w:keepNext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Rekomendacje.</w:t>
      </w:r>
    </w:p>
    <w:p w14:paraId="4CA84693" w14:textId="6D23797B" w:rsidR="00636F3B" w:rsidRPr="005B5BDF" w:rsidRDefault="00636F3B" w:rsidP="00EC69F6">
      <w:pPr>
        <w:pStyle w:val="Nagwek3"/>
        <w:numPr>
          <w:ilvl w:val="0"/>
          <w:numId w:val="42"/>
        </w:numPr>
        <w:ind w:left="567" w:hanging="283"/>
      </w:pPr>
      <w:r w:rsidRPr="005B5BDF">
        <w:t xml:space="preserve">Formaty plików wykorzystywanych przez </w:t>
      </w:r>
      <w:r>
        <w:t>W</w:t>
      </w:r>
      <w:r w:rsidRPr="005B5BDF">
        <w:t xml:space="preserve">ykonawców powinny być zgodne z Rozporządzeniem Rady Ministrów </w:t>
      </w:r>
      <w:r w:rsidR="007D4F30">
        <w:t>z dnia 21 maja 2024 r. w sprawie Krajowych Ram Interoperacyjności, minimalnych wymagań dla rejestrów publicznych i wymiany informacji w postaci elektronicznej oraz minimalnych wymagań dla systemów teleinformatycznych (Dz. U. z 2024 poz. 773)</w:t>
      </w:r>
      <w:r w:rsidRPr="005B5BDF">
        <w:t>;</w:t>
      </w:r>
    </w:p>
    <w:p w14:paraId="6EA841F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>Zamawiający rekomenduje wykorzystanie formatów: .pdf .</w:t>
      </w:r>
      <w:proofErr w:type="spellStart"/>
      <w:r w:rsidRPr="005B5BDF">
        <w:rPr>
          <w:lang w:val="pl"/>
        </w:rPr>
        <w:t>doc</w:t>
      </w:r>
      <w:proofErr w:type="spellEnd"/>
      <w:r w:rsidRPr="005B5BDF">
        <w:rPr>
          <w:lang w:val="pl"/>
        </w:rPr>
        <w:t xml:space="preserve"> .xls .jpg (.</w:t>
      </w:r>
      <w:proofErr w:type="spellStart"/>
      <w:r w:rsidRPr="005B5BDF">
        <w:rPr>
          <w:lang w:val="pl"/>
        </w:rPr>
        <w:t>jpeg</w:t>
      </w:r>
      <w:proofErr w:type="spellEnd"/>
      <w:r w:rsidRPr="005B5BDF">
        <w:rPr>
          <w:lang w:val="pl"/>
        </w:rPr>
        <w:t xml:space="preserve">) </w:t>
      </w:r>
      <w:r w:rsidRPr="005B5BDF">
        <w:rPr>
          <w:b/>
          <w:lang w:val="pl"/>
        </w:rPr>
        <w:t>ze szczególnym wskazaniem na .pdf;</w:t>
      </w:r>
    </w:p>
    <w:p w14:paraId="47F8061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 xml:space="preserve">.zip </w:t>
      </w:r>
    </w:p>
    <w:p w14:paraId="6DB8A3CA" w14:textId="77777777" w:rsidR="00636F3B" w:rsidRPr="005B5BDF" w:rsidRDefault="00636F3B" w:rsidP="00EC69F6">
      <w:pPr>
        <w:pStyle w:val="Nagwek4"/>
        <w:numPr>
          <w:ilvl w:val="1"/>
          <w:numId w:val="43"/>
        </w:numPr>
        <w:spacing w:before="0" w:after="0"/>
        <w:ind w:left="851" w:hanging="284"/>
      </w:pPr>
      <w:r w:rsidRPr="005B5BDF">
        <w:t>.7Z</w:t>
      </w:r>
    </w:p>
    <w:p w14:paraId="5F7073E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</w:t>
      </w:r>
      <w:proofErr w:type="spellStart"/>
      <w:r w:rsidRPr="005B5BDF">
        <w:rPr>
          <w:lang w:val="pl"/>
        </w:rPr>
        <w:t>rar</w:t>
      </w:r>
      <w:proofErr w:type="spellEnd"/>
      <w:r w:rsidRPr="005B5BDF">
        <w:rPr>
          <w:lang w:val="pl"/>
        </w:rPr>
        <w:t xml:space="preserve"> .gif .</w:t>
      </w:r>
      <w:proofErr w:type="spellStart"/>
      <w:r w:rsidRPr="005B5BDF">
        <w:rPr>
          <w:lang w:val="pl"/>
        </w:rPr>
        <w:t>bmp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numbers</w:t>
      </w:r>
      <w:proofErr w:type="spellEnd"/>
      <w:r w:rsidRPr="005B5BDF">
        <w:rPr>
          <w:lang w:val="pl"/>
        </w:rPr>
        <w:t xml:space="preserve"> .</w:t>
      </w:r>
      <w:proofErr w:type="spellStart"/>
      <w:r w:rsidRPr="005B5BDF">
        <w:rPr>
          <w:lang w:val="pl"/>
        </w:rPr>
        <w:t>pages</w:t>
      </w:r>
      <w:proofErr w:type="spellEnd"/>
      <w:r w:rsidRPr="005B5BDF">
        <w:rPr>
          <w:lang w:val="pl"/>
        </w:rPr>
        <w:t>. Dokumenty złożone w takich plikach zostaną potraktowane za złożone nieskutecznie;</w:t>
      </w:r>
    </w:p>
    <w:p w14:paraId="781AE73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zwraca uwagę na ograniczenia wielkości plików podpisywanych profilem zaufanym, który wynosi max 10MB, oraz na ograniczenie wielkości plików podpisywanych w aplikacji </w:t>
      </w:r>
      <w:proofErr w:type="spellStart"/>
      <w:r w:rsidRPr="005B5BDF">
        <w:rPr>
          <w:lang w:val="pl"/>
        </w:rPr>
        <w:t>eDoApp</w:t>
      </w:r>
      <w:proofErr w:type="spellEnd"/>
      <w:r w:rsidRPr="005B5BDF">
        <w:rPr>
          <w:lang w:val="pl"/>
        </w:rPr>
        <w:t xml:space="preserve"> służącej do składania podpisu osobistego, który wynosi max 5MB;</w:t>
      </w:r>
    </w:p>
    <w:p w14:paraId="3B260134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Ze względu na niskie ryzyko naruszenia integralności pliku oraz łatwiejszą weryfikację podpisu, Zamawiający zaleca, w miarę możliwości, przekonwertowanie plików składających się na ofertę na format .pdf  i opatrzenie ich podpisem kwalifikowanym </w:t>
      </w:r>
      <w:proofErr w:type="spellStart"/>
      <w:r w:rsidRPr="005B5BDF">
        <w:rPr>
          <w:lang w:val="pl"/>
        </w:rPr>
        <w:t>PadES</w:t>
      </w:r>
      <w:proofErr w:type="spellEnd"/>
      <w:r w:rsidRPr="005B5BDF">
        <w:rPr>
          <w:lang w:val="pl"/>
        </w:rPr>
        <w:t>;</w:t>
      </w:r>
    </w:p>
    <w:p w14:paraId="3C08ED0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Pliki w innych formatach niż PDF zaleca się opatrzyć zewnętrznym podpisem </w:t>
      </w:r>
      <w:proofErr w:type="spellStart"/>
      <w:r w:rsidRPr="005B5BDF">
        <w:rPr>
          <w:lang w:val="pl"/>
        </w:rPr>
        <w:t>XAdES</w:t>
      </w:r>
      <w:proofErr w:type="spellEnd"/>
      <w:r w:rsidRPr="005B5BDF">
        <w:rPr>
          <w:lang w:val="pl"/>
        </w:rPr>
        <w:t>. Wykonawca powinien pamiętać, aby plik z podpisem przekazywać łącznie z dokumentem podpisywanym;</w:t>
      </w:r>
    </w:p>
    <w:p w14:paraId="3D7AD84D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lastRenderedPageBreak/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77777777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EC69F6">
      <w:pPr>
        <w:pStyle w:val="Nagwek3"/>
        <w:numPr>
          <w:ilvl w:val="0"/>
          <w:numId w:val="43"/>
        </w:numPr>
        <w:ind w:left="567" w:hanging="284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0FDFC1BD" w:rsidR="00636F3B" w:rsidRDefault="00636F3B" w:rsidP="00EC69F6">
      <w:pPr>
        <w:pStyle w:val="Nagwek3"/>
        <w:numPr>
          <w:ilvl w:val="0"/>
          <w:numId w:val="43"/>
        </w:numPr>
        <w:ind w:left="567" w:hanging="283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16183486" w14:textId="77777777" w:rsidR="00157FD6" w:rsidRPr="00157FD6" w:rsidRDefault="00157FD6" w:rsidP="00157FD6">
      <w:pPr>
        <w:pStyle w:val="Tekstpodstawowy"/>
        <w:rPr>
          <w:lang w:val="pl" w:eastAsia="x-none"/>
        </w:rPr>
      </w:pPr>
    </w:p>
    <w:p w14:paraId="7369EC4C" w14:textId="4B960213" w:rsidR="007206AE" w:rsidRPr="005B5BDF" w:rsidRDefault="001C43D0" w:rsidP="00636F3B">
      <w:pPr>
        <w:pStyle w:val="Nagwek1"/>
      </w:pPr>
      <w:bookmarkStart w:id="20" w:name="_wp2umuqo1p7z" w:colFirst="0" w:colLast="0"/>
      <w:bookmarkStart w:id="21" w:name="_Toc96068012"/>
      <w:bookmarkEnd w:id="20"/>
      <w:r w:rsidRPr="005B5BDF">
        <w:t>Opis sposobu przygotowania ofert.</w:t>
      </w:r>
      <w:bookmarkEnd w:id="21"/>
    </w:p>
    <w:p w14:paraId="5F379EB3" w14:textId="44C82CE4" w:rsidR="00C540B8" w:rsidRPr="005B5BDF" w:rsidRDefault="00C540B8" w:rsidP="00315AF6">
      <w:pPr>
        <w:pStyle w:val="Nagwek2"/>
        <w:keepNext w:val="0"/>
        <w:numPr>
          <w:ilvl w:val="0"/>
          <w:numId w:val="17"/>
        </w:numPr>
        <w:spacing w:after="0" w:line="360" w:lineRule="auto"/>
        <w:ind w:left="284" w:hanging="284"/>
        <w:contextualSpacing w:val="0"/>
      </w:pPr>
      <w:r w:rsidRPr="005B5BDF">
        <w:t>Przygotowanie oferty</w:t>
      </w:r>
      <w:r w:rsidR="00241D9C" w:rsidRPr="005B5BDF">
        <w:t xml:space="preserve"> i innych dokumentów składanych w postępowaniu</w:t>
      </w:r>
      <w:r w:rsidRPr="005B5BDF">
        <w:t xml:space="preserve">. </w:t>
      </w:r>
      <w:r w:rsidR="00002F1C" w:rsidRPr="005B5BDF">
        <w:t>Forma i aspekty techniczne.</w:t>
      </w:r>
    </w:p>
    <w:p w14:paraId="16F611E2" w14:textId="790D7A40" w:rsidR="007B0947" w:rsidRDefault="00C540B8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Wykonawca może złożyć tylko jedną ofertę </w:t>
      </w:r>
      <w:r w:rsidR="00D1198C">
        <w:t xml:space="preserve">w </w:t>
      </w:r>
      <w:r w:rsidR="00ED2E68">
        <w:t xml:space="preserve">zakresie </w:t>
      </w:r>
      <w:r w:rsidR="006362CB">
        <w:t>niniejszego</w:t>
      </w:r>
      <w:r w:rsidR="00ED2E68">
        <w:t xml:space="preserve"> p</w:t>
      </w:r>
      <w:r w:rsidRPr="005B5BDF">
        <w:t>ostępowani</w:t>
      </w:r>
      <w:r w:rsidR="003D23EF">
        <w:t>a</w:t>
      </w:r>
      <w:r w:rsidRPr="005B5BDF">
        <w:t>;</w:t>
      </w:r>
    </w:p>
    <w:p w14:paraId="065D49E4" w14:textId="63B4C6FB" w:rsidR="007B0947" w:rsidRDefault="008B0002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Oferta oraz wszystkie dokumenty składane przez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ykonawcę w toku postępowania </w:t>
      </w:r>
      <w:r w:rsidR="0035176B" w:rsidRPr="007B0947">
        <w:rPr>
          <w:rFonts w:eastAsia="Arial Unicode MS"/>
        </w:rPr>
        <w:t>po</w:t>
      </w:r>
      <w:r w:rsidRPr="007B0947">
        <w:rPr>
          <w:rFonts w:eastAsia="Arial Unicode MS"/>
        </w:rPr>
        <w:t xml:space="preserve">winny być podpisane przez osoby upoważnione do składania oświadczeń woli w imieniu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 xml:space="preserve">ykonawcy, zgodnie </w:t>
      </w:r>
      <w:r w:rsid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Default="00A57F79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W przypadku Wykonawców wspólnie ubiegających się o zamówienie (np. konsorcja, spółki cywilne) – </w:t>
      </w:r>
      <w:r w:rsidR="007B0947">
        <w:t>po</w:t>
      </w:r>
      <w:r w:rsidRPr="005B5BDF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7B0947">
        <w:rPr>
          <w:rFonts w:eastAsia="Arial Unicode MS"/>
        </w:rPr>
        <w:t>W</w:t>
      </w:r>
      <w:r w:rsidRPr="007B0947">
        <w:rPr>
          <w:rFonts w:eastAsia="Arial Unicode MS"/>
        </w:rPr>
        <w:t>ykonawcy (zgodnie z treścią formularza oferty – załącznik 1A);</w:t>
      </w:r>
    </w:p>
    <w:p w14:paraId="283B0575" w14:textId="77777777" w:rsidR="007B0947" w:rsidRDefault="00915A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7B0947">
        <w:rPr>
          <w:rFonts w:eastAsia="Arial Unicode MS"/>
        </w:rPr>
        <w:lastRenderedPageBreak/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54CA8AC2" w:rsidR="007B0947" w:rsidRDefault="00241D9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2D71B1">
        <w:t>. Zamawiający dopuszcza złożenie opisu oferowanego przez Wykonawcę Sprzętu w języku angielskim.</w:t>
      </w:r>
    </w:p>
    <w:p w14:paraId="328DCD31" w14:textId="22EB3F90" w:rsidR="007B0947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dokumenty lub oświadczenia wymagane w </w:t>
      </w:r>
      <w:r w:rsidR="00522B61">
        <w:t>dokumentach zamówienia</w:t>
      </w:r>
      <w:r w:rsidRPr="005B5BDF">
        <w:t>, składa się w formie elektronicznej</w:t>
      </w:r>
      <w:r w:rsidR="00125FCF" w:rsidRPr="005B5BDF">
        <w:t xml:space="preserve"> lub w postaci elektronicznej z podpisem zaufanym lub osobistym</w:t>
      </w:r>
      <w:r w:rsidRPr="005B5BDF">
        <w:t>. W przypadku gdy podmiotowe środki dowodowe, przedmiotowe środki dowodowe, inne dokumenty, w tym dokumenty potwierdzające umocowanie do reprezentowania, zostały wystawione przez upoważnione podmioty jako dokument 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1779FF80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,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46878A84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 udzielenie zamówienia;</w:t>
      </w:r>
    </w:p>
    <w:p w14:paraId="7493399A" w14:textId="7286753D" w:rsidR="00297EB3" w:rsidRPr="005B5BDF" w:rsidRDefault="00297EB3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lub </w:t>
      </w:r>
      <w:r w:rsidR="00B328AF">
        <w:rPr>
          <w:lang w:val="pl-PL"/>
        </w:rPr>
        <w:t>W</w:t>
      </w:r>
      <w:proofErr w:type="spellStart"/>
      <w:r w:rsidRPr="005B5BDF">
        <w:t>ykonawca</w:t>
      </w:r>
      <w:proofErr w:type="spellEnd"/>
      <w:r w:rsidRPr="005B5BDF">
        <w:t xml:space="preserve"> wspólnie ubiegający się o udzielenie zamówienia, w zakresie dokumentów, które każdego z nich dotyczą;</w:t>
      </w:r>
    </w:p>
    <w:p w14:paraId="3C42E5D6" w14:textId="43FEA29C" w:rsidR="00002F1C" w:rsidRPr="005B5BDF" w:rsidRDefault="00002F1C" w:rsidP="00B66E01">
      <w:pPr>
        <w:pStyle w:val="Nagwek4"/>
        <w:numPr>
          <w:ilvl w:val="1"/>
          <w:numId w:val="49"/>
        </w:numPr>
        <w:spacing w:before="0" w:after="0"/>
        <w:ind w:left="99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 tym pliku kwalifikowanym podpisem elektronicznym;</w:t>
      </w:r>
    </w:p>
    <w:p w14:paraId="210167A8" w14:textId="77777777" w:rsidR="007B0947" w:rsidRDefault="007213C6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lastRenderedPageBreak/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</w:t>
      </w:r>
      <w:proofErr w:type="spellStart"/>
      <w:r w:rsidRPr="005B5BDF">
        <w:t>eIDAS</w:t>
      </w:r>
      <w:proofErr w:type="spellEnd"/>
      <w:r w:rsidRPr="005B5BDF">
        <w:t>) (UE) nr 910/2014;</w:t>
      </w:r>
    </w:p>
    <w:p w14:paraId="45999496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 xml:space="preserve">W przypadku wykorzystania formatu podpisu </w:t>
      </w:r>
      <w:proofErr w:type="spellStart"/>
      <w:r w:rsidRPr="005B5BDF">
        <w:t>XAdES</w:t>
      </w:r>
      <w:proofErr w:type="spellEnd"/>
      <w:r w:rsidRPr="005B5BDF">
        <w:t xml:space="preserve"> zewnętrzny, Zamawiający wymaga dołączenia odpowiedniej ilości plików tj. podpisywanych plików z danymi oraz plików </w:t>
      </w:r>
      <w:proofErr w:type="spellStart"/>
      <w:r w:rsidRPr="005B5BDF">
        <w:t>XAdES</w:t>
      </w:r>
      <w:proofErr w:type="spellEnd"/>
      <w:r w:rsidRPr="005B5BDF">
        <w:t>;</w:t>
      </w:r>
    </w:p>
    <w:p w14:paraId="29D9AD92" w14:textId="77777777" w:rsidR="007B0947" w:rsidRDefault="007667C8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5C80D925" w14:textId="49B3CA04" w:rsidR="007B0947" w:rsidRDefault="00002F1C" w:rsidP="00B66E01">
      <w:pPr>
        <w:pStyle w:val="Nagwek3"/>
        <w:numPr>
          <w:ilvl w:val="0"/>
          <w:numId w:val="49"/>
        </w:numPr>
        <w:ind w:left="567" w:hanging="283"/>
        <w:contextualSpacing w:val="0"/>
      </w:pPr>
      <w:r w:rsidRPr="005B5BDF">
        <w:t>Oferta</w:t>
      </w:r>
      <w:r w:rsidR="00AD452C">
        <w:t xml:space="preserve"> </w:t>
      </w:r>
      <w:r w:rsidRPr="005B5BDF">
        <w:t>powinna być złożona z</w:t>
      </w:r>
      <w:r w:rsidR="00EE444D" w:rsidRPr="005B5BDF">
        <w:t>godnie z treścią formularza oferty, stanowiącego załącznik nr 1A do niniejszej specyfikacji (Zamawiający dopuszcza odtworzenie tekstu formularza</w:t>
      </w:r>
      <w:r w:rsidR="00EE444D" w:rsidRPr="00073AF7">
        <w:t xml:space="preserve">) </w:t>
      </w:r>
      <w:r w:rsidR="00DB4A14" w:rsidRPr="005B5BDF">
        <w:t xml:space="preserve">z </w:t>
      </w:r>
      <w:r w:rsidR="00DB4A14" w:rsidRPr="007B0947">
        <w:rPr>
          <w:b/>
        </w:rPr>
        <w:t>podaniem cen</w:t>
      </w:r>
      <w:r w:rsidR="00C56B65">
        <w:rPr>
          <w:b/>
        </w:rPr>
        <w:t>y</w:t>
      </w:r>
      <w:r w:rsidR="00DB4A14" w:rsidRPr="007B0947">
        <w:rPr>
          <w:b/>
        </w:rPr>
        <w:t xml:space="preserve"> netto, wartości netto, stawki i doliczonej wartości podatku VAT, ceny brutto za przedmiot zamówienia, a także</w:t>
      </w:r>
      <w:r w:rsidR="00C56B65">
        <w:rPr>
          <w:b/>
        </w:rPr>
        <w:t xml:space="preserve"> </w:t>
      </w:r>
      <w:r w:rsidR="00DB4A14" w:rsidRPr="007B0947">
        <w:rPr>
          <w:b/>
        </w:rPr>
        <w:t>warunków realizacji zamówienia</w:t>
      </w:r>
      <w:r w:rsidR="00DB4A14">
        <w:rPr>
          <w:b/>
        </w:rPr>
        <w:t xml:space="preserve">, w tym </w:t>
      </w:r>
      <w:r w:rsidR="00C56B65" w:rsidRPr="007B0947">
        <w:rPr>
          <w:b/>
        </w:rPr>
        <w:t>terminu</w:t>
      </w:r>
      <w:r w:rsidR="00C56B65">
        <w:rPr>
          <w:b/>
        </w:rPr>
        <w:t xml:space="preserve"> i </w:t>
      </w:r>
      <w:r w:rsidR="00ED5566">
        <w:rPr>
          <w:b/>
        </w:rPr>
        <w:t>okresu gwarancji</w:t>
      </w:r>
      <w:r w:rsidR="00DB4A14" w:rsidRPr="005B5BDF">
        <w:t xml:space="preserve">;  </w:t>
      </w:r>
    </w:p>
    <w:p w14:paraId="6CA38197" w14:textId="798E0733" w:rsidR="00C56B65" w:rsidRDefault="00C56B65" w:rsidP="00E21D65">
      <w:pPr>
        <w:pStyle w:val="Akapitzlist"/>
        <w:numPr>
          <w:ilvl w:val="0"/>
          <w:numId w:val="49"/>
        </w:numPr>
        <w:outlineLvl w:val="2"/>
        <w:rPr>
          <w:rFonts w:eastAsia="Palatino Linotype" w:cs="Times New Roman"/>
          <w:b/>
        </w:rPr>
      </w:pPr>
      <w:bookmarkStart w:id="22" w:name="_Hlk164237470"/>
      <w:r w:rsidRPr="00E21D65">
        <w:rPr>
          <w:rFonts w:eastAsia="Palatino Linotype" w:cs="Times New Roman"/>
          <w:b/>
        </w:rPr>
        <w:t xml:space="preserve">Wykonawca winien skonkretyzować w formularzu oferty (załącznik nr 1A do SWZ) oferowany Sprzęt podając nazwę producenta Sprzętu wraz z podaniem modelu/typu Sprzętu lub innych, przypisanych wyłącznie temu produktowi cech (np. nr katalogowy), jednoznacznie identyfikujących zaoferowany Sprzęt. W przypadku Sprzętu, który nie posiada oznaczeń, o których mowa powyżej, produkowanych na zamówienie, Wykonawca winien w formularzu oferty wskazać w kolumnie model/typ – „wyrób na zamówienie”, „wyrób własny” lub inny równoznaczny zwrot. </w:t>
      </w:r>
    </w:p>
    <w:p w14:paraId="382BA057" w14:textId="64E850C1" w:rsidR="008B2045" w:rsidRPr="00074178" w:rsidRDefault="00C56B65" w:rsidP="00E21D65">
      <w:pPr>
        <w:pStyle w:val="Akapitzlist"/>
        <w:numPr>
          <w:ilvl w:val="0"/>
          <w:numId w:val="49"/>
        </w:numPr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E21D65">
        <w:rPr>
          <w:rFonts w:eastAsia="Times New Roman" w:cs="Times New Roman"/>
          <w:b/>
          <w:bCs/>
          <w:szCs w:val="26"/>
          <w:lang w:eastAsia="x-none"/>
        </w:rPr>
        <w:t xml:space="preserve">Jeśli Wykonawca w formularzu oferty nie wypełni oświadczenia dot. oferowanego </w:t>
      </w:r>
      <w:r w:rsidR="00E21D65">
        <w:rPr>
          <w:rFonts w:eastAsia="Times New Roman" w:cs="Times New Roman"/>
          <w:b/>
          <w:bCs/>
          <w:szCs w:val="26"/>
          <w:lang w:eastAsia="x-none"/>
        </w:rPr>
        <w:t>okresu gwarancji</w:t>
      </w:r>
      <w:r w:rsidRPr="00E21D65">
        <w:rPr>
          <w:rFonts w:eastAsia="Times New Roman" w:cs="Times New Roman"/>
          <w:b/>
          <w:bCs/>
          <w:szCs w:val="26"/>
          <w:lang w:eastAsia="x-none"/>
        </w:rPr>
        <w:t xml:space="preserve"> – oferta zostanie odrzucona jako niezgodna z warunkami zamówienia na podstawie art. 226 ust. 1 pkt 5 ustawy Pzp;</w:t>
      </w: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 </w:t>
      </w:r>
    </w:p>
    <w:p w14:paraId="2A4C9A0D" w14:textId="2D82CDBD" w:rsidR="00074178" w:rsidRPr="008B2045" w:rsidRDefault="00074178" w:rsidP="00074178">
      <w:pPr>
        <w:pStyle w:val="Akapitzlist"/>
        <w:numPr>
          <w:ilvl w:val="0"/>
          <w:numId w:val="49"/>
        </w:numPr>
        <w:outlineLvl w:val="2"/>
        <w:rPr>
          <w:rFonts w:eastAsia="Times New Roman" w:cs="Times New Roman"/>
          <w:b/>
          <w:bCs/>
          <w:szCs w:val="26"/>
          <w:lang w:eastAsia="x-none"/>
        </w:rPr>
      </w:pPr>
      <w:r w:rsidRPr="00E21D65">
        <w:rPr>
          <w:rFonts w:eastAsia="Times New Roman" w:cs="Times New Roman"/>
          <w:b/>
          <w:bCs/>
          <w:szCs w:val="26"/>
          <w:lang w:eastAsia="x-none"/>
        </w:rPr>
        <w:t xml:space="preserve">Jeśli Wykonawca w formularzu oferty nie wypełni oświadczenia dot. oferowanego </w:t>
      </w:r>
      <w:r>
        <w:rPr>
          <w:rFonts w:eastAsia="Times New Roman" w:cs="Times New Roman"/>
          <w:b/>
          <w:bCs/>
          <w:szCs w:val="26"/>
          <w:lang w:eastAsia="x-none"/>
        </w:rPr>
        <w:t>terminu realizacji</w:t>
      </w:r>
      <w:r w:rsidRPr="00E21D65">
        <w:rPr>
          <w:rFonts w:eastAsia="Times New Roman" w:cs="Times New Roman"/>
          <w:b/>
          <w:bCs/>
          <w:szCs w:val="26"/>
          <w:lang w:eastAsia="x-none"/>
        </w:rPr>
        <w:t xml:space="preserve"> – oferta zostanie odrzucona jako niezgodna z warunkami zamówienia na podstawie art. 226 ust. 1 pkt 5 ustawy Pzp;</w:t>
      </w:r>
      <w:r w:rsidRPr="00E21D65">
        <w:rPr>
          <w:rFonts w:eastAsia="Palatino Linotype" w:cs="Arial"/>
          <w:b/>
          <w:bCs/>
          <w:color w:val="000000"/>
          <w:szCs w:val="20"/>
          <w:lang w:eastAsia="pl-PL"/>
        </w:rPr>
        <w:t xml:space="preserve"> </w:t>
      </w:r>
    </w:p>
    <w:bookmarkEnd w:id="22"/>
    <w:p w14:paraId="564EC68F" w14:textId="417F38CC" w:rsidR="00ED5566" w:rsidRPr="00626807" w:rsidRDefault="00E21D65" w:rsidP="00B66E01">
      <w:pPr>
        <w:pStyle w:val="Akapitzlist"/>
        <w:numPr>
          <w:ilvl w:val="0"/>
          <w:numId w:val="49"/>
        </w:numPr>
        <w:rPr>
          <w:rFonts w:cs="Arial"/>
          <w:b/>
          <w:color w:val="000000" w:themeColor="text1"/>
          <w:szCs w:val="20"/>
          <w:lang w:eastAsia="pl-PL"/>
        </w:rPr>
      </w:pPr>
      <w:r w:rsidRPr="00626807">
        <w:rPr>
          <w:rFonts w:cs="Arial"/>
          <w:b/>
          <w:color w:val="000000" w:themeColor="text1"/>
          <w:szCs w:val="20"/>
          <w:lang w:eastAsia="pl-PL"/>
        </w:rPr>
        <w:t>O</w:t>
      </w:r>
      <w:r w:rsidR="00ED5566" w:rsidRPr="00626807">
        <w:rPr>
          <w:rFonts w:cs="Arial"/>
          <w:b/>
          <w:color w:val="000000" w:themeColor="text1"/>
          <w:szCs w:val="20"/>
          <w:lang w:eastAsia="pl-PL"/>
        </w:rPr>
        <w:t xml:space="preserve">kres gwarancji </w:t>
      </w:r>
      <w:r w:rsidR="00BB1E4B">
        <w:rPr>
          <w:rFonts w:cs="Arial"/>
          <w:b/>
          <w:color w:val="000000" w:themeColor="text1"/>
          <w:szCs w:val="20"/>
          <w:lang w:eastAsia="pl-PL"/>
        </w:rPr>
        <w:t xml:space="preserve">i termin realizacji </w:t>
      </w:r>
      <w:r w:rsidR="00ED5566" w:rsidRPr="00626807">
        <w:rPr>
          <w:rFonts w:cs="Arial"/>
          <w:b/>
          <w:color w:val="000000" w:themeColor="text1"/>
          <w:szCs w:val="20"/>
          <w:lang w:eastAsia="pl-PL"/>
        </w:rPr>
        <w:t xml:space="preserve">należy podać liczbowo i słownie (w przypadku rozbieżności pomiędzy zapisem słownym a liczbowym, Zamawiający za obowiązujący uzna </w:t>
      </w:r>
      <w:r w:rsidR="0098480F" w:rsidRPr="00626807">
        <w:rPr>
          <w:rFonts w:cs="Arial"/>
          <w:b/>
          <w:color w:val="000000" w:themeColor="text1"/>
          <w:szCs w:val="20"/>
          <w:lang w:eastAsia="pl-PL"/>
        </w:rPr>
        <w:t>termin realizacji/</w:t>
      </w:r>
      <w:r w:rsidR="00706215" w:rsidRPr="00626807">
        <w:rPr>
          <w:rFonts w:cs="Arial"/>
          <w:b/>
          <w:color w:val="000000" w:themeColor="text1"/>
          <w:szCs w:val="20"/>
          <w:lang w:eastAsia="pl-PL"/>
        </w:rPr>
        <w:t>okres gwarancji</w:t>
      </w:r>
      <w:r w:rsidR="00ED5566" w:rsidRPr="00626807">
        <w:rPr>
          <w:rFonts w:cs="Arial"/>
          <w:b/>
          <w:color w:val="000000" w:themeColor="text1"/>
          <w:szCs w:val="20"/>
          <w:lang w:eastAsia="pl-PL"/>
        </w:rPr>
        <w:t xml:space="preserve"> podany słownie);</w:t>
      </w:r>
    </w:p>
    <w:p w14:paraId="1D73CE36" w14:textId="5F85CC08" w:rsidR="00C540B8" w:rsidRPr="005B5BDF" w:rsidRDefault="00915A9C" w:rsidP="00B66E01">
      <w:pPr>
        <w:pStyle w:val="Nagwek3"/>
        <w:numPr>
          <w:ilvl w:val="0"/>
          <w:numId w:val="49"/>
        </w:numPr>
        <w:ind w:left="567" w:hanging="284"/>
        <w:contextualSpacing w:val="0"/>
      </w:pPr>
      <w:r w:rsidRPr="005B5BDF">
        <w:t>Podmiotowe środki dowodowe, przedmiotowe środki dowodowe oraz inne dokumenty lub oświadczenia</w:t>
      </w:r>
      <w:r w:rsidR="005B5BA7" w:rsidRPr="005B5BDF">
        <w:t xml:space="preserve"> (jeżeli są wymagane)</w:t>
      </w:r>
      <w:r w:rsidRPr="005B5BDF">
        <w:t>, sporządzone w języku obcym przekazuje się wraz z</w:t>
      </w:r>
      <w:r w:rsidR="005B5BA7" w:rsidRPr="005B5BDF">
        <w:t> </w:t>
      </w:r>
      <w:r w:rsidRPr="005B5BDF">
        <w:t>tłumaczeniem na język polski;</w:t>
      </w:r>
    </w:p>
    <w:p w14:paraId="1EDC20D0" w14:textId="1F32CD3E" w:rsidR="00E23287" w:rsidRPr="005B5BDF" w:rsidRDefault="00E23287" w:rsidP="007B0947">
      <w:pPr>
        <w:pStyle w:val="Nagwek2"/>
        <w:keepNext w:val="0"/>
        <w:spacing w:before="0" w:after="0" w:line="360" w:lineRule="auto"/>
        <w:ind w:left="284" w:hanging="284"/>
        <w:contextualSpacing w:val="0"/>
      </w:pPr>
      <w:r w:rsidRPr="005B5BDF">
        <w:t>Wizja lokalna.</w:t>
      </w:r>
    </w:p>
    <w:p w14:paraId="4B7E9633" w14:textId="4BF3007B" w:rsidR="00CE7E76" w:rsidRPr="005B5BDF" w:rsidRDefault="00CE7E76" w:rsidP="007B0947">
      <w:pPr>
        <w:pStyle w:val="Nagwek3"/>
        <w:ind w:left="284"/>
        <w:contextualSpacing w:val="0"/>
      </w:pPr>
      <w:r w:rsidRPr="005B5BDF">
        <w:t xml:space="preserve">Zamawiający nie przewiduje, ani nie wymaga złożenia oferty po odbyciu wizji lokalnej </w:t>
      </w:r>
      <w:r w:rsidR="00EE6932" w:rsidRPr="005B5BDF">
        <w:t>lub po sprawdzeniu dokumentów niezbędnych do realizacji zamówienia, o których mowa w art. 131 ust. 2</w:t>
      </w:r>
      <w:r w:rsidR="005B5BA7" w:rsidRPr="005B5BDF">
        <w:t xml:space="preserve"> </w:t>
      </w:r>
      <w:r w:rsidR="00EE6932" w:rsidRPr="005B5BDF">
        <w:t>ustawy Pzp</w:t>
      </w:r>
      <w:r w:rsidRPr="005B5BDF">
        <w:t>;</w:t>
      </w:r>
    </w:p>
    <w:p w14:paraId="4DF2C4B9" w14:textId="1939732F" w:rsidR="00A57F79" w:rsidRPr="005B5BDF" w:rsidRDefault="00A57F79" w:rsidP="007B0947">
      <w:pPr>
        <w:pStyle w:val="Nagwek2"/>
        <w:spacing w:before="0" w:after="0" w:line="360" w:lineRule="auto"/>
        <w:ind w:left="284" w:hanging="283"/>
      </w:pPr>
      <w:r w:rsidRPr="005B5BDF">
        <w:t>Opis sposobu obliczenia ceny.</w:t>
      </w:r>
    </w:p>
    <w:p w14:paraId="1066591B" w14:textId="162CB536" w:rsidR="0006226D" w:rsidRPr="000335FC" w:rsidRDefault="00A57F79" w:rsidP="00A934DC">
      <w:pPr>
        <w:pStyle w:val="Nagwek2"/>
        <w:keepNext w:val="0"/>
        <w:numPr>
          <w:ilvl w:val="0"/>
          <w:numId w:val="18"/>
        </w:numPr>
        <w:ind w:left="567" w:hanging="283"/>
        <w:rPr>
          <w:b w:val="0"/>
          <w:color w:val="auto"/>
        </w:rPr>
      </w:pPr>
      <w:r w:rsidRPr="0014503A">
        <w:rPr>
          <w:b w:val="0"/>
          <w:color w:val="auto"/>
        </w:rPr>
        <w:t xml:space="preserve">Cena podana w ofercie </w:t>
      </w:r>
      <w:r w:rsidR="0035176B" w:rsidRPr="0014503A">
        <w:rPr>
          <w:b w:val="0"/>
          <w:color w:val="auto"/>
        </w:rPr>
        <w:t>po</w:t>
      </w:r>
      <w:r w:rsidRPr="0014503A">
        <w:rPr>
          <w:b w:val="0"/>
          <w:color w:val="auto"/>
        </w:rPr>
        <w:t>winna zawierać wszelkie koszty poniesione w celu należytego i pełnego wykonania zamówienia, zgod</w:t>
      </w:r>
      <w:r w:rsidR="00066CCC" w:rsidRPr="0014503A">
        <w:rPr>
          <w:b w:val="0"/>
          <w:color w:val="auto"/>
        </w:rPr>
        <w:t>nie z wymaganiami opisanymi w dokumentach zamówienia</w:t>
      </w:r>
      <w:r w:rsidR="005B5BA7" w:rsidRPr="0014503A">
        <w:rPr>
          <w:b w:val="0"/>
          <w:color w:val="auto"/>
        </w:rPr>
        <w:t>, w szczególności</w:t>
      </w:r>
      <w:r w:rsidR="005B5BA7" w:rsidRPr="000335FC">
        <w:rPr>
          <w:b w:val="0"/>
          <w:color w:val="auto"/>
        </w:rPr>
        <w:t>:</w:t>
      </w:r>
      <w:r w:rsidR="005B5BA7" w:rsidRPr="000335FC">
        <w:rPr>
          <w:color w:val="auto"/>
        </w:rPr>
        <w:t xml:space="preserve"> </w:t>
      </w:r>
      <w:bookmarkStart w:id="23" w:name="_Hlk164245093"/>
      <w:r w:rsidR="000335FC" w:rsidRPr="000335FC">
        <w:rPr>
          <w:b w:val="0"/>
          <w:color w:val="auto"/>
        </w:rPr>
        <w:t xml:space="preserve">koszt sprzętu wraz z dostarczeniem zgodnie z opisem przedmiotu zamówienia, koszt </w:t>
      </w:r>
      <w:r w:rsidR="000335FC" w:rsidRPr="000335FC">
        <w:rPr>
          <w:b w:val="0"/>
          <w:color w:val="auto"/>
        </w:rPr>
        <w:lastRenderedPageBreak/>
        <w:t xml:space="preserve">rozładunku i wniesienia </w:t>
      </w:r>
      <w:r w:rsidR="0098480F">
        <w:rPr>
          <w:b w:val="0"/>
          <w:color w:val="auto"/>
        </w:rPr>
        <w:t>do pomieszczeń</w:t>
      </w:r>
      <w:r w:rsidR="000335FC" w:rsidRPr="000335FC">
        <w:rPr>
          <w:b w:val="0"/>
          <w:color w:val="auto"/>
        </w:rPr>
        <w:t xml:space="preserve"> wskazan</w:t>
      </w:r>
      <w:r w:rsidR="0098480F">
        <w:rPr>
          <w:b w:val="0"/>
          <w:color w:val="auto"/>
        </w:rPr>
        <w:t>ych</w:t>
      </w:r>
      <w:r w:rsidR="000335FC" w:rsidRPr="000335FC">
        <w:rPr>
          <w:b w:val="0"/>
          <w:color w:val="auto"/>
        </w:rPr>
        <w:t xml:space="preserve"> przez Zamawiającego, </w:t>
      </w:r>
      <w:r w:rsidR="00074178" w:rsidRPr="0068145C">
        <w:rPr>
          <w:b w:val="0"/>
          <w:color w:val="auto"/>
        </w:rPr>
        <w:t xml:space="preserve">koszt przeszkolenia </w:t>
      </w:r>
      <w:r w:rsidR="00287240">
        <w:rPr>
          <w:b w:val="0"/>
          <w:color w:val="auto"/>
        </w:rPr>
        <w:t>max</w:t>
      </w:r>
      <w:r w:rsidR="0068145C" w:rsidRPr="0068145C">
        <w:rPr>
          <w:b w:val="0"/>
          <w:color w:val="auto"/>
        </w:rPr>
        <w:t xml:space="preserve"> 4 osób z działania i obsługi Sprzetu</w:t>
      </w:r>
      <w:r w:rsidR="00074178" w:rsidRPr="0068145C">
        <w:rPr>
          <w:b w:val="0"/>
          <w:color w:val="auto"/>
        </w:rPr>
        <w:t>,</w:t>
      </w:r>
      <w:r w:rsidR="00074178">
        <w:rPr>
          <w:b w:val="0"/>
          <w:color w:val="auto"/>
        </w:rPr>
        <w:t xml:space="preserve"> </w:t>
      </w:r>
      <w:r w:rsidR="000335FC" w:rsidRPr="000335FC">
        <w:rPr>
          <w:b w:val="0"/>
          <w:color w:val="auto"/>
        </w:rPr>
        <w:t>koszt zapewnienia bezpłatnego serwisu technicznego w okresie gwarancyjnym</w:t>
      </w:r>
      <w:r w:rsidR="000335FC" w:rsidRPr="000335FC">
        <w:rPr>
          <w:color w:val="auto"/>
        </w:rPr>
        <w:t xml:space="preserve">, </w:t>
      </w:r>
      <w:r w:rsidR="000335FC" w:rsidRPr="000335FC">
        <w:rPr>
          <w:b w:val="0"/>
          <w:color w:val="auto"/>
        </w:rPr>
        <w:t>zgodnie z wymaganiami SWZ. Cena powinna również uwzględniać podatki, opłaty i  inne należności płatne przez Wykonawcę (w tym koszt ewentualnego cła) oraz wszelkie elementy ryzyka związane z realizacją zamówienia</w:t>
      </w:r>
      <w:bookmarkEnd w:id="23"/>
      <w:r w:rsidR="00010ED0">
        <w:rPr>
          <w:b w:val="0"/>
          <w:color w:val="auto"/>
        </w:rPr>
        <w:t>, a także zysk Wykonawcy</w:t>
      </w:r>
      <w:r w:rsidR="0006226D" w:rsidRPr="000335FC">
        <w:rPr>
          <w:rFonts w:eastAsiaTheme="minorHAnsi" w:cs="Arial"/>
          <w:b w:val="0"/>
          <w:bCs w:val="0"/>
          <w:noProof w:val="0"/>
          <w:color w:val="auto"/>
          <w:szCs w:val="20"/>
          <w:lang w:eastAsia="pl-PL"/>
        </w:rPr>
        <w:t>.</w:t>
      </w:r>
    </w:p>
    <w:p w14:paraId="1884C213" w14:textId="77777777" w:rsidR="007B0947" w:rsidRPr="00337C8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337C8F">
        <w:t>S</w:t>
      </w:r>
      <w:r w:rsidR="00A57F79" w:rsidRPr="00337C8F">
        <w:t>zczegółowy sposób przedstawienia ceny zawiera Formula</w:t>
      </w:r>
      <w:r w:rsidR="00066CCC" w:rsidRPr="00337C8F">
        <w:t>rz oferty (załącznik nr 1A do S</w:t>
      </w:r>
      <w:r w:rsidR="00A57F79" w:rsidRPr="00337C8F">
        <w:t>WZ);</w:t>
      </w:r>
    </w:p>
    <w:p w14:paraId="129D8EC5" w14:textId="77777777" w:rsidR="00337C8F" w:rsidRPr="00D136BF" w:rsidRDefault="00337C8F" w:rsidP="00337C8F">
      <w:pPr>
        <w:pStyle w:val="Nagwek3"/>
        <w:numPr>
          <w:ilvl w:val="0"/>
          <w:numId w:val="18"/>
        </w:numPr>
        <w:ind w:left="567" w:hanging="283"/>
        <w:rPr>
          <w:rFonts w:cs="Arial"/>
          <w:color w:val="00B0F0"/>
        </w:rPr>
      </w:pPr>
      <w:r w:rsidRPr="00D136BF">
        <w:rPr>
          <w:color w:val="00B0F0"/>
        </w:rPr>
        <w:t>Cena powinna być wyrażona w złotych polskich/EURO</w:t>
      </w:r>
      <w:r w:rsidRPr="00D136BF">
        <w:rPr>
          <w:rStyle w:val="Odwoanieprzypisudolnego"/>
          <w:color w:val="00B0F0"/>
          <w:szCs w:val="20"/>
        </w:rPr>
        <w:footnoteReference w:id="1"/>
      </w:r>
      <w:r w:rsidRPr="00D136BF">
        <w:rPr>
          <w:color w:val="00B0F0"/>
        </w:rPr>
        <w:t>.</w:t>
      </w:r>
      <w:r w:rsidRPr="00D136BF">
        <w:rPr>
          <w:rStyle w:val="Odwoanieprzypisudolnego"/>
          <w:color w:val="00B0F0"/>
          <w:szCs w:val="20"/>
        </w:rPr>
        <w:footnoteReference w:id="2"/>
      </w:r>
      <w:r w:rsidRPr="00D136BF">
        <w:rPr>
          <w:color w:val="00B0F0"/>
        </w:rPr>
        <w:t xml:space="preserve"> W przypadku złożenia ofert przez Wykonawców zagranicznych w EURO,  aby porównać oferty,  Zamawiający dokona przeliczenia ofert złożonych w EURO według średniego kursu NBP z dnia zamieszczenia Ogłoszenia o z</w:t>
      </w:r>
      <w:r>
        <w:rPr>
          <w:color w:val="00B0F0"/>
        </w:rPr>
        <w:t>a</w:t>
      </w:r>
      <w:r w:rsidRPr="00D136BF">
        <w:rPr>
          <w:color w:val="00B0F0"/>
        </w:rPr>
        <w:t>mówieniu na stronie internetowej Zamawiającego</w:t>
      </w:r>
      <w:r w:rsidRPr="00D136BF">
        <w:rPr>
          <w:b/>
          <w:color w:val="00B0F0"/>
        </w:rPr>
        <w:t xml:space="preserve">, </w:t>
      </w:r>
      <w:r w:rsidRPr="00D136BF">
        <w:rPr>
          <w:color w:val="00B0F0"/>
        </w:rPr>
        <w:t>a jeżeli w dniu zamieszczenia Ogłoszenia o zamówieniu na stronie internetowej Zamawiającego NBP nie opublikuje informacji o średnim kursie walut, wg średniego kursu z pierwszego, kolejnego dnia, w którym NBP opublikuje ww. informacje.</w:t>
      </w:r>
    </w:p>
    <w:p w14:paraId="68C38501" w14:textId="77777777" w:rsidR="00337C8F" w:rsidRDefault="00337C8F" w:rsidP="00F710B0">
      <w:pPr>
        <w:pStyle w:val="Nagwek3"/>
        <w:numPr>
          <w:ilvl w:val="0"/>
          <w:numId w:val="18"/>
        </w:numPr>
        <w:ind w:left="567" w:hanging="284"/>
      </w:pPr>
      <w:r>
        <w:t>Ro</w:t>
      </w:r>
      <w:r w:rsidRPr="002365B2">
        <w:t xml:space="preserve">zliczenia z Wykonawcą prowadzone będą w </w:t>
      </w:r>
      <w:r>
        <w:t>polskich złotych (PLN)/</w:t>
      </w:r>
      <w:r w:rsidRPr="00111B92">
        <w:t xml:space="preserve"> </w:t>
      </w:r>
      <w:r>
        <w:t>w euro</w:t>
      </w:r>
      <w:r>
        <w:rPr>
          <w:rStyle w:val="Odwoanieprzypisudolnego"/>
        </w:rPr>
        <w:footnoteReference w:id="3"/>
      </w:r>
      <w:r>
        <w:t>;</w:t>
      </w:r>
    </w:p>
    <w:p w14:paraId="472861AB" w14:textId="77777777" w:rsidR="007B0947" w:rsidRPr="00337C8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337C8F">
        <w:t>W</w:t>
      </w:r>
      <w:r w:rsidR="00A57F79" w:rsidRPr="00337C8F">
        <w:t>szystkie wartości określone w formularzu oferty winny być podane do 2. miejsca po przecinku zgodnie z zasadami matematycznego zaokrąglania, tj. „5” na 3. miejscu po przecinku – zaokrąglenie w górę, a poniżej „5” – zaokrąglenie w dół;</w:t>
      </w:r>
    </w:p>
    <w:p w14:paraId="1B8AB803" w14:textId="3387BD16" w:rsidR="007B0947" w:rsidRPr="00337C8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337C8F">
        <w:t>C</w:t>
      </w:r>
      <w:r w:rsidR="00A57F79" w:rsidRPr="00337C8F">
        <w:t>ena podana w ofercie nie ulegnie zwiększeniu i nie będzie podlegała waloryzacji w okresie trwania umowy, z zastrzeżeniem zmian przewidzianych we wz</w:t>
      </w:r>
      <w:r w:rsidR="00AD7B52" w:rsidRPr="00337C8F">
        <w:t>orze umowy (załącznik nr 3 do S</w:t>
      </w:r>
      <w:r w:rsidR="00A57F79" w:rsidRPr="00337C8F">
        <w:t>WZ);</w:t>
      </w:r>
    </w:p>
    <w:p w14:paraId="083EB3D3" w14:textId="77777777" w:rsidR="00337C8F" w:rsidRPr="002365B2" w:rsidRDefault="00337C8F" w:rsidP="00337C8F">
      <w:pPr>
        <w:pStyle w:val="Nagwek3"/>
        <w:numPr>
          <w:ilvl w:val="0"/>
          <w:numId w:val="18"/>
        </w:numPr>
      </w:pPr>
      <w:r w:rsidRPr="002365B2">
        <w:t>Wynagrodzenie brutto winno uwzględniać podatek VAT w wysokości zgodnej z obowiązującymi przepisami</w:t>
      </w:r>
      <w:r>
        <w:t xml:space="preserve"> (nie dotyczy Wykonawcy zagranicznego)</w:t>
      </w:r>
      <w:r w:rsidRPr="002365B2">
        <w:t>. Ocenie będz</w:t>
      </w:r>
      <w:r>
        <w:t>ie podlegała cena oferty brutto, a w </w:t>
      </w:r>
      <w:r w:rsidRPr="002365B2">
        <w:t xml:space="preserve">przypadku Wykonawcy niebędącego podatnikiem podatku VAT, ocenie będzie podlegała ostateczna cena podana w ofercie, zawierająca </w:t>
      </w:r>
      <w:r>
        <w:t>wszystkie elementy cenotwórcze;</w:t>
      </w:r>
    </w:p>
    <w:p w14:paraId="37AB6874" w14:textId="796DC6F6" w:rsidR="007B0947" w:rsidRPr="00337C8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337C8F">
        <w:t>C</w:t>
      </w:r>
      <w:r w:rsidR="00A57F79" w:rsidRPr="00337C8F">
        <w:t>ena oferty brutto powinna być podana liczbowo i słownie;</w:t>
      </w:r>
    </w:p>
    <w:p w14:paraId="7C5D0C1B" w14:textId="6CC64029" w:rsidR="00A57F79" w:rsidRPr="005B5BDF" w:rsidRDefault="00473F6B" w:rsidP="00EC69F6">
      <w:pPr>
        <w:pStyle w:val="Nagwek3"/>
        <w:numPr>
          <w:ilvl w:val="0"/>
          <w:numId w:val="18"/>
        </w:numPr>
        <w:ind w:left="567" w:hanging="284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5B5BDF" w:rsidRDefault="00CF4850" w:rsidP="007B0947">
      <w:pPr>
        <w:pStyle w:val="Nagwek2"/>
        <w:keepNext w:val="0"/>
        <w:spacing w:before="0" w:after="0" w:line="360" w:lineRule="auto"/>
        <w:ind w:left="284" w:hanging="283"/>
        <w:contextualSpacing w:val="0"/>
      </w:pPr>
      <w:r w:rsidRPr="005B5BDF">
        <w:t>Tajemnica przedsiębiorstwa.</w:t>
      </w:r>
    </w:p>
    <w:p w14:paraId="5DA06910" w14:textId="77777777" w:rsidR="007B0947" w:rsidRDefault="00CF4850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</w:t>
      </w:r>
      <w:r w:rsidRPr="005B5BDF">
        <w:lastRenderedPageBreak/>
        <w:t xml:space="preserve">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77777777" w:rsidR="007B0947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7B7AF64B" w14:textId="43FAB267" w:rsidR="00197885" w:rsidRDefault="00197885" w:rsidP="00EC69F6">
      <w:pPr>
        <w:pStyle w:val="Nagwek3"/>
        <w:numPr>
          <w:ilvl w:val="0"/>
          <w:numId w:val="19"/>
        </w:numPr>
        <w:ind w:left="567" w:hanging="283"/>
        <w:contextualSpacing w:val="0"/>
      </w:pPr>
      <w:r w:rsidRPr="005B5BDF"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21EF38D1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58B53F7D" w14:textId="35916DB0" w:rsidR="00197885" w:rsidRPr="005B5BDF" w:rsidRDefault="0031115A" w:rsidP="00636F3B">
      <w:pPr>
        <w:pStyle w:val="Nagwek1"/>
      </w:pPr>
      <w:bookmarkStart w:id="24" w:name="_Toc96068013"/>
      <w:r w:rsidRPr="005B5BDF">
        <w:t>Sposób oraz termin składania ofert.</w:t>
      </w:r>
      <w:bookmarkEnd w:id="24"/>
    </w:p>
    <w:p w14:paraId="57903697" w14:textId="77777777" w:rsidR="007B0947" w:rsidRPr="007B0947" w:rsidRDefault="007B0947" w:rsidP="00EC69F6">
      <w:pPr>
        <w:pStyle w:val="Nagwek2"/>
        <w:numPr>
          <w:ilvl w:val="0"/>
          <w:numId w:val="35"/>
        </w:numPr>
        <w:spacing w:after="0" w:line="360" w:lineRule="auto"/>
        <w:ind w:left="284" w:hanging="284"/>
        <w:rPr>
          <w:rFonts w:eastAsia="Calibri"/>
        </w:rPr>
      </w:pPr>
      <w:r w:rsidRPr="007B0947">
        <w:rPr>
          <w:rFonts w:eastAsia="Calibri"/>
        </w:rPr>
        <w:t>Termin złożenia oferty.</w:t>
      </w:r>
    </w:p>
    <w:p w14:paraId="528B1206" w14:textId="15235CA1" w:rsidR="007B0947" w:rsidRPr="005B5BDF" w:rsidRDefault="007B0947" w:rsidP="007B0947">
      <w:pPr>
        <w:ind w:left="284" w:firstLine="0"/>
        <w:rPr>
          <w:lang w:eastAsia="x-none"/>
        </w:rPr>
      </w:pPr>
      <w:r w:rsidRPr="005B5BDF">
        <w:rPr>
          <w:lang w:eastAsia="x-none"/>
        </w:rPr>
        <w:t>Ofertę wraz z wymaganymi dokumentami należy złożyć w nieprzekraczalnym terminie do dnia</w:t>
      </w:r>
      <w:r w:rsidR="002B0578">
        <w:rPr>
          <w:lang w:eastAsia="x-none"/>
        </w:rPr>
        <w:t xml:space="preserve"> </w:t>
      </w:r>
      <w:r w:rsidR="00AB33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13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 w:rsidR="00C56B65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B357AA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B15EC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 w:rsidR="00120932" w:rsidRPr="001824B0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202</w:t>
      </w:r>
      <w:r w:rsidR="002B7763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4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r. </w:t>
      </w:r>
      <w:r w:rsidRPr="002B0578">
        <w:rPr>
          <w:lang w:eastAsia="x-none"/>
        </w:rPr>
        <w:t>do godziny</w:t>
      </w:r>
      <w:r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 xml:space="preserve"> 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6C5B66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1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:</w:t>
      </w:r>
      <w:r w:rsidR="002B0578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120932" w:rsidRP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0</w:t>
      </w:r>
      <w:r w:rsidR="002B0578">
        <w:rPr>
          <w:rStyle w:val="Hipercze"/>
          <w:rFonts w:eastAsia="Arial Unicode MS" w:cs="Arial"/>
          <w:bCs/>
          <w:szCs w:val="20"/>
          <w:u w:val="none"/>
          <w:lang w:val="pl" w:eastAsia="pl-PL"/>
        </w:rPr>
        <w:t>.</w:t>
      </w:r>
      <w:r>
        <w:rPr>
          <w:lang w:eastAsia="x-none"/>
        </w:rPr>
        <w:t xml:space="preserve"> </w:t>
      </w:r>
      <w:r w:rsidRPr="005B5BDF">
        <w:rPr>
          <w:lang w:eastAsia="x-none"/>
        </w:rPr>
        <w:t>Oferty złożone po terminie będą podlegać odrzuceniu na podstawie przepisu art. 226 ust. 1 pkt 1 ustawy Pzp.</w:t>
      </w:r>
    </w:p>
    <w:p w14:paraId="3C3F61D9" w14:textId="77777777" w:rsidR="007B0947" w:rsidRPr="005B5BDF" w:rsidRDefault="007B0947" w:rsidP="007B0947">
      <w:pPr>
        <w:pStyle w:val="Nagwek2"/>
        <w:spacing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Sposób złożenia oferty.</w:t>
      </w:r>
    </w:p>
    <w:p w14:paraId="66998A5C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77777777" w:rsidR="007B0947" w:rsidRPr="005B5BDF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lastRenderedPageBreak/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4E8503DA" w14:textId="35F23241" w:rsidR="007B0947" w:rsidRDefault="007B0947" w:rsidP="00EC69F6">
      <w:pPr>
        <w:pStyle w:val="Nagwek3"/>
        <w:numPr>
          <w:ilvl w:val="0"/>
          <w:numId w:val="36"/>
        </w:numPr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277EA8F4" w14:textId="77777777" w:rsidR="00157FD6" w:rsidRPr="00157FD6" w:rsidRDefault="00157FD6" w:rsidP="00157FD6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CB38DE">
      <w:pPr>
        <w:pStyle w:val="Nagwek1"/>
      </w:pPr>
      <w:bookmarkStart w:id="25" w:name="_Toc96068014"/>
      <w:r w:rsidRPr="005B5BDF">
        <w:t>Termin i tryb otwarcia ofert.</w:t>
      </w:r>
      <w:bookmarkEnd w:id="25"/>
    </w:p>
    <w:p w14:paraId="7D3146F9" w14:textId="4946C3EC" w:rsidR="0003593D" w:rsidRPr="005B5BDF" w:rsidRDefault="0003593D" w:rsidP="00EC69F6">
      <w:pPr>
        <w:pStyle w:val="Nagwek2"/>
        <w:numPr>
          <w:ilvl w:val="0"/>
          <w:numId w:val="20"/>
        </w:numPr>
        <w:spacing w:after="0" w:line="360" w:lineRule="auto"/>
        <w:ind w:left="284" w:hanging="142"/>
        <w:contextualSpacing w:val="0"/>
        <w:rPr>
          <w:rFonts w:eastAsia="Calibri"/>
        </w:rPr>
      </w:pPr>
      <w:r w:rsidRPr="005B5BDF">
        <w:rPr>
          <w:rFonts w:eastAsia="Calibri"/>
        </w:rPr>
        <w:t>Termin otwarcia ofert.</w:t>
      </w:r>
    </w:p>
    <w:p w14:paraId="79D90EF1" w14:textId="7A98097F" w:rsidR="007B0947" w:rsidRPr="002B0578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  <w:color w:val="1155CC"/>
        </w:rPr>
      </w:pPr>
      <w:r w:rsidRPr="005B5BDF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5B5BDF">
        <w:rPr>
          <w:rFonts w:eastAsia="Calibri"/>
        </w:rPr>
        <w:t xml:space="preserve">składania ofert. Zamawiający dokona otwarcia ofert w dniu </w:t>
      </w:r>
      <w:r w:rsidR="00AB3378">
        <w:rPr>
          <w:rFonts w:eastAsia="Calibri"/>
          <w:color w:val="1155CC"/>
        </w:rPr>
        <w:t>13</w:t>
      </w:r>
      <w:r w:rsidR="000368D4" w:rsidRPr="006C5B66">
        <w:rPr>
          <w:rFonts w:eastAsia="Calibri"/>
          <w:color w:val="1155CC"/>
        </w:rPr>
        <w:t>.</w:t>
      </w:r>
      <w:r w:rsidR="00C56B65">
        <w:rPr>
          <w:rFonts w:eastAsia="Calibri"/>
          <w:color w:val="1155CC"/>
        </w:rPr>
        <w:t>1</w:t>
      </w:r>
      <w:r w:rsidR="00B357AA">
        <w:rPr>
          <w:rFonts w:eastAsia="Calibri"/>
          <w:color w:val="1155CC"/>
        </w:rPr>
        <w:t>1</w:t>
      </w:r>
      <w:r w:rsidR="00B15EC6" w:rsidRPr="006C5B66">
        <w:rPr>
          <w:rFonts w:eastAsia="Calibri"/>
          <w:color w:val="1155CC"/>
        </w:rPr>
        <w:t>.</w:t>
      </w:r>
      <w:r w:rsidR="007B0947" w:rsidRPr="006C5B66">
        <w:rPr>
          <w:rFonts w:eastAsia="Calibri"/>
          <w:color w:val="1155CC"/>
        </w:rPr>
        <w:t>202</w:t>
      </w:r>
      <w:r w:rsidR="002B7763" w:rsidRPr="006C5B66">
        <w:rPr>
          <w:rFonts w:eastAsia="Calibri"/>
          <w:color w:val="1155CC"/>
        </w:rPr>
        <w:t>4</w:t>
      </w:r>
      <w:r w:rsidR="007B0947" w:rsidRPr="006C5B66">
        <w:rPr>
          <w:rFonts w:eastAsia="Calibri"/>
          <w:color w:val="1155CC"/>
        </w:rPr>
        <w:t xml:space="preserve"> r.</w:t>
      </w:r>
      <w:r w:rsidR="00C13AFF" w:rsidRPr="006C5B66">
        <w:rPr>
          <w:rFonts w:eastAsia="Calibri"/>
          <w:color w:val="1155CC"/>
        </w:rPr>
        <w:t xml:space="preserve"> </w:t>
      </w:r>
      <w:r w:rsidR="009A7AB0" w:rsidRPr="006C5B66">
        <w:rPr>
          <w:rFonts w:eastAsia="Calibri"/>
          <w:color w:val="1155CC"/>
        </w:rPr>
        <w:t xml:space="preserve">o godz. </w:t>
      </w:r>
      <w:r w:rsidR="00961A75" w:rsidRPr="006C5B66">
        <w:rPr>
          <w:rFonts w:eastAsia="Calibri"/>
          <w:color w:val="1155CC"/>
        </w:rPr>
        <w:t>1</w:t>
      </w:r>
      <w:r w:rsidR="006C5B66" w:rsidRPr="006C5B66">
        <w:rPr>
          <w:rFonts w:eastAsia="Calibri"/>
          <w:color w:val="1155CC"/>
        </w:rPr>
        <w:t>1</w:t>
      </w:r>
      <w:r w:rsidR="00961A75" w:rsidRPr="006C5B66">
        <w:rPr>
          <w:rFonts w:eastAsia="Calibri"/>
          <w:color w:val="1155CC"/>
        </w:rPr>
        <w:t>:</w:t>
      </w:r>
      <w:r w:rsidR="002B0578" w:rsidRPr="006C5B66">
        <w:rPr>
          <w:rFonts w:eastAsia="Calibri"/>
          <w:color w:val="1155CC"/>
        </w:rPr>
        <w:t>15</w:t>
      </w:r>
      <w:r w:rsidR="009A7AB0" w:rsidRPr="002B0578">
        <w:rPr>
          <w:rFonts w:eastAsia="Calibri"/>
          <w:b/>
          <w:color w:val="1155CC"/>
        </w:rPr>
        <w:t>;</w:t>
      </w:r>
    </w:p>
    <w:p w14:paraId="432E902E" w14:textId="4C26866D" w:rsidR="007B0947" w:rsidRDefault="009A7AB0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5B5BDF">
        <w:t>W przypadku awarii systemu teleinformatycznego, przy użyciu którego Zamawiają</w:t>
      </w:r>
      <w:r w:rsidR="00663D66" w:rsidRPr="005B5BDF">
        <w:t>cy dokonuje otwarcia ofert, kiedy</w:t>
      </w:r>
      <w:r w:rsidRPr="005B5BDF">
        <w:t xml:space="preserve"> awaria powoduje brak możliwości otwarcia ofert w terminie określonym przez Zamawiającego, otwarcie ofert nastąpi niezwłocznie po usunięciu awarii. Zamawiają</w:t>
      </w:r>
      <w:r w:rsidR="00663D66" w:rsidRPr="005B5BDF">
        <w:t xml:space="preserve">cy poinformuje </w:t>
      </w:r>
      <w:r w:rsidR="00CB38DE">
        <w:t xml:space="preserve">                             </w:t>
      </w:r>
      <w:r w:rsidR="00663D66" w:rsidRPr="005B5BDF">
        <w:t xml:space="preserve">o wystąpieniu takiej sytuacji w </w:t>
      </w:r>
      <w:r w:rsidRPr="005B5BDF">
        <w:t>stosowny</w:t>
      </w:r>
      <w:r w:rsidR="00663D66" w:rsidRPr="005B5BDF">
        <w:t>m komunikacie opublikowanym</w:t>
      </w:r>
      <w:r w:rsidRPr="005B5BDF">
        <w:t xml:space="preserve"> na stronie internetowej prowadzonego postępowania; </w:t>
      </w:r>
    </w:p>
    <w:p w14:paraId="5DE02BDB" w14:textId="6C5E1AD6" w:rsidR="0003593D" w:rsidRPr="007B0947" w:rsidRDefault="0003593D" w:rsidP="00EC69F6">
      <w:pPr>
        <w:pStyle w:val="Nagwek3"/>
        <w:numPr>
          <w:ilvl w:val="0"/>
          <w:numId w:val="21"/>
        </w:numPr>
        <w:ind w:left="567" w:hanging="283"/>
        <w:contextualSpacing w:val="0"/>
        <w:rPr>
          <w:rFonts w:eastAsia="Calibri"/>
        </w:rPr>
      </w:pPr>
      <w:r w:rsidRPr="007B0947">
        <w:rPr>
          <w:rFonts w:eastAsia="Calibri"/>
        </w:rPr>
        <w:t xml:space="preserve">Zamawiający </w:t>
      </w:r>
      <w:r w:rsidR="009A7AB0" w:rsidRPr="007B0947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5B5BDF" w:rsidRDefault="00663D66" w:rsidP="007B0947">
      <w:pPr>
        <w:pStyle w:val="Nagwek2"/>
        <w:spacing w:before="100" w:beforeAutospacing="1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>Tryb otwarcia ofert.</w:t>
      </w:r>
    </w:p>
    <w:p w14:paraId="71C13679" w14:textId="77777777" w:rsid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EC69F6">
      <w:pPr>
        <w:pStyle w:val="Nagwek3"/>
        <w:numPr>
          <w:ilvl w:val="0"/>
          <w:numId w:val="22"/>
        </w:numPr>
        <w:ind w:left="567" w:hanging="283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4F358302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proofErr w:type="spellStart"/>
      <w:r w:rsidRPr="005B5BDF">
        <w:rPr>
          <w:rFonts w:eastAsia="Calibri"/>
        </w:rPr>
        <w:t>ykonawców</w:t>
      </w:r>
      <w:proofErr w:type="spellEnd"/>
      <w:r w:rsidRPr="005B5BDF">
        <w:rPr>
          <w:rFonts w:eastAsia="Calibri"/>
        </w:rPr>
        <w:t>, których oferty zostały otwarte;</w:t>
      </w:r>
    </w:p>
    <w:p w14:paraId="314CC5AD" w14:textId="535147A7" w:rsidR="0003593D" w:rsidRPr="005B5BDF" w:rsidRDefault="0003593D" w:rsidP="00B66E01">
      <w:pPr>
        <w:pStyle w:val="Nagwek4"/>
        <w:numPr>
          <w:ilvl w:val="1"/>
          <w:numId w:val="49"/>
        </w:numPr>
        <w:spacing w:before="0" w:after="0"/>
        <w:ind w:left="993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EC69F6">
      <w:pPr>
        <w:pStyle w:val="Nagwek3"/>
        <w:numPr>
          <w:ilvl w:val="0"/>
          <w:numId w:val="22"/>
        </w:numPr>
        <w:spacing w:after="120"/>
        <w:ind w:left="567" w:hanging="283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636F3B">
      <w:pPr>
        <w:pStyle w:val="Nagwek1"/>
      </w:pPr>
      <w:bookmarkStart w:id="26" w:name="_Toc96068015"/>
      <w:r w:rsidRPr="005B5BDF">
        <w:t>Termin związania ofertą.</w:t>
      </w:r>
      <w:bookmarkEnd w:id="26"/>
      <w:r w:rsidRPr="005B5BDF">
        <w:t xml:space="preserve"> </w:t>
      </w:r>
    </w:p>
    <w:p w14:paraId="2B839405" w14:textId="0FA7F6F1" w:rsidR="00D06776" w:rsidRPr="005B5BDF" w:rsidRDefault="00D06776" w:rsidP="00EC69F6">
      <w:pPr>
        <w:pStyle w:val="Nagwek2"/>
        <w:numPr>
          <w:ilvl w:val="0"/>
          <w:numId w:val="23"/>
        </w:numPr>
        <w:spacing w:after="0" w:line="360" w:lineRule="auto"/>
        <w:ind w:left="284" w:hanging="283"/>
      </w:pPr>
      <w:r w:rsidRPr="005B5BDF">
        <w:t>Określenie terminu związania ofertą.</w:t>
      </w:r>
    </w:p>
    <w:p w14:paraId="39B93014" w14:textId="2129FD3F" w:rsidR="00D06776" w:rsidRPr="005B5BDF" w:rsidRDefault="00D06776" w:rsidP="007B0947">
      <w:pPr>
        <w:pStyle w:val="Nagwek3"/>
        <w:ind w:left="284"/>
      </w:pPr>
      <w:r w:rsidRPr="005B5BDF">
        <w:t>Wykonawca będzie związany złożoną przez siebie ofertą od dnia upływu termi</w:t>
      </w:r>
      <w:r w:rsidR="00C12F23" w:rsidRPr="005B5BDF">
        <w:t>nu składania ofert przez okres 3</w:t>
      </w:r>
      <w:r w:rsidRPr="005B5BDF">
        <w:t>0 dni</w:t>
      </w:r>
      <w:r w:rsidR="00782008" w:rsidRPr="005B5BDF">
        <w:t xml:space="preserve"> tj. do </w:t>
      </w:r>
      <w:r w:rsidR="00782008" w:rsidRPr="001824B0">
        <w:t xml:space="preserve">dnia </w:t>
      </w:r>
      <w:r w:rsidR="00AB3378">
        <w:rPr>
          <w:rStyle w:val="Hipercze"/>
          <w:rFonts w:eastAsia="Calibri"/>
          <w:b/>
          <w:u w:val="none"/>
        </w:rPr>
        <w:t>12.12</w:t>
      </w:r>
      <w:bookmarkStart w:id="27" w:name="_GoBack"/>
      <w:bookmarkEnd w:id="27"/>
      <w:r w:rsidR="00B15EC6">
        <w:rPr>
          <w:rStyle w:val="Hipercze"/>
          <w:rFonts w:eastAsia="Calibri"/>
          <w:b/>
          <w:u w:val="none"/>
        </w:rPr>
        <w:t>.</w:t>
      </w:r>
      <w:r w:rsidR="00C13AFF" w:rsidRPr="001824B0">
        <w:rPr>
          <w:rStyle w:val="Hipercze"/>
          <w:rFonts w:eastAsia="Calibri"/>
          <w:b/>
          <w:u w:val="none"/>
        </w:rPr>
        <w:t>202</w:t>
      </w:r>
      <w:r w:rsidR="000368D4">
        <w:rPr>
          <w:rStyle w:val="Hipercze"/>
          <w:rFonts w:eastAsia="Calibri"/>
          <w:b/>
          <w:u w:val="none"/>
        </w:rPr>
        <w:t>4</w:t>
      </w:r>
      <w:r w:rsidR="00C13AFF" w:rsidRPr="001824B0">
        <w:rPr>
          <w:rStyle w:val="Hipercze"/>
          <w:rFonts w:eastAsia="Calibri"/>
          <w:b/>
          <w:u w:val="none"/>
        </w:rPr>
        <w:t>r</w:t>
      </w:r>
      <w:r w:rsidR="00C13AFF" w:rsidRPr="002B0578">
        <w:rPr>
          <w:rStyle w:val="Hipercze"/>
          <w:rFonts w:eastAsia="Calibri"/>
          <w:b/>
          <w:u w:val="none"/>
        </w:rPr>
        <w:t>.</w:t>
      </w:r>
    </w:p>
    <w:p w14:paraId="2A2BB542" w14:textId="5D40E593" w:rsidR="00782008" w:rsidRPr="005B5BDF" w:rsidRDefault="00782008" w:rsidP="00471928">
      <w:pPr>
        <w:pStyle w:val="Nagwek2"/>
        <w:spacing w:after="0" w:line="360" w:lineRule="auto"/>
        <w:ind w:left="284" w:hanging="284"/>
      </w:pPr>
      <w:r w:rsidRPr="005B5BDF">
        <w:lastRenderedPageBreak/>
        <w:t>Przedłużenie terminu związania ofertą.</w:t>
      </w:r>
    </w:p>
    <w:p w14:paraId="54916018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4DBDD770" w14:textId="5CA3752B" w:rsidR="003636A2" w:rsidRDefault="003636A2" w:rsidP="00EC69F6">
      <w:pPr>
        <w:pStyle w:val="Nagwek3"/>
        <w:numPr>
          <w:ilvl w:val="0"/>
          <w:numId w:val="24"/>
        </w:numPr>
        <w:ind w:left="567" w:hanging="283"/>
      </w:pPr>
      <w:r w:rsidRPr="005B5BDF"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744DE3DA" w14:textId="77777777" w:rsidR="007B0947" w:rsidRPr="007B0947" w:rsidRDefault="007B0947" w:rsidP="007B0947">
      <w:pPr>
        <w:pStyle w:val="Tekstpodstawowy"/>
        <w:rPr>
          <w:lang w:val="pl-PL" w:eastAsia="x-none"/>
        </w:rPr>
      </w:pPr>
    </w:p>
    <w:p w14:paraId="655C953F" w14:textId="5891FF78" w:rsidR="00F85C46" w:rsidRPr="005B5BDF" w:rsidRDefault="00F85C46" w:rsidP="00636F3B">
      <w:pPr>
        <w:pStyle w:val="Nagwek1"/>
      </w:pPr>
      <w:bookmarkStart w:id="28" w:name="_Toc96068016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8"/>
    </w:p>
    <w:p w14:paraId="60A11A2F" w14:textId="1EF2A4B7" w:rsidR="00F85C46" w:rsidRPr="005B5BDF" w:rsidRDefault="00D00A2F" w:rsidP="00CD2A5D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color w:val="222A35" w:themeColor="text2" w:themeShade="80"/>
          <w:szCs w:val="20"/>
          <w:lang w:eastAsia="pl-PL"/>
        </w:rPr>
      </w:pPr>
      <w:r w:rsidRPr="005B5BDF">
        <w:rPr>
          <w:rFonts w:cs="Arial"/>
          <w:b/>
          <w:color w:val="222A35" w:themeColor="text2" w:themeShade="80"/>
          <w:szCs w:val="20"/>
          <w:lang w:eastAsia="pl-PL"/>
        </w:rPr>
        <w:t>Opis kryteriów oceny ofert wraz z podaniem wag tych kryteriów i sposobem ich oceny</w:t>
      </w:r>
      <w:r w:rsidR="00F85C46" w:rsidRPr="005B5BDF">
        <w:rPr>
          <w:rFonts w:cs="Arial"/>
          <w:b/>
          <w:color w:val="222A35" w:themeColor="text2" w:themeShade="80"/>
          <w:szCs w:val="20"/>
          <w:lang w:eastAsia="pl-PL"/>
        </w:rPr>
        <w:t>.</w:t>
      </w:r>
    </w:p>
    <w:p w14:paraId="7075CBE5" w14:textId="22A50FC4" w:rsidR="00805C65" w:rsidRPr="006362CB" w:rsidRDefault="003C094D" w:rsidP="006362CB">
      <w:pPr>
        <w:pStyle w:val="Nagwek3"/>
        <w:numPr>
          <w:ilvl w:val="0"/>
          <w:numId w:val="27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315AF6">
        <w:t xml:space="preserve"> </w:t>
      </w:r>
      <w:r w:rsidR="00F85C46" w:rsidRPr="005B5BDF">
        <w:t>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5"/>
        <w:gridCol w:w="5020"/>
        <w:gridCol w:w="1559"/>
        <w:gridCol w:w="1701"/>
      </w:tblGrid>
      <w:tr w:rsidR="000E730F" w:rsidRPr="005B5BDF" w14:paraId="77A11334" w14:textId="77777777" w:rsidTr="000F24C5">
        <w:tc>
          <w:tcPr>
            <w:tcW w:w="475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5020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559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01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0E730F" w:rsidRPr="005B5BDF" w14:paraId="52FEDD60" w14:textId="77777777" w:rsidTr="000F24C5">
        <w:trPr>
          <w:trHeight w:val="319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96A9B63" w14:textId="7B427EDB" w:rsidR="003C3AC5" w:rsidRPr="000E730F" w:rsidRDefault="000E730F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</w:t>
            </w:r>
            <w:r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5020" w:type="dxa"/>
            <w:shd w:val="clear" w:color="auto" w:fill="F2F2F2" w:themeFill="background1" w:themeFillShade="F2"/>
            <w:vAlign w:val="center"/>
          </w:tcPr>
          <w:p w14:paraId="09D81B94" w14:textId="77777777" w:rsidR="003C3AC5" w:rsidRPr="005B5BDF" w:rsidRDefault="003C3AC5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 (C)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0F24C5" w:rsidRPr="005B5BDF" w14:paraId="59DF164D" w14:textId="77777777" w:rsidTr="000F24C5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77496EAF" w14:textId="4B96C4C1" w:rsidR="000F24C5" w:rsidRDefault="000F24C5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5020" w:type="dxa"/>
            <w:shd w:val="clear" w:color="auto" w:fill="F2F2F2" w:themeFill="background1" w:themeFillShade="F2"/>
            <w:vAlign w:val="center"/>
          </w:tcPr>
          <w:p w14:paraId="5728255C" w14:textId="282D50C1" w:rsidR="000F24C5" w:rsidRDefault="00E84B38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Termin realizacji (T)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3A2E28F1" w14:textId="39DB0CA6" w:rsidR="000F24C5" w:rsidRDefault="00E84B38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17E57C52" w14:textId="734400E9" w:rsidR="000F24C5" w:rsidRDefault="00E84B38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30</w:t>
            </w:r>
          </w:p>
        </w:tc>
      </w:tr>
      <w:tr w:rsidR="000E730F" w:rsidRPr="005B5BDF" w14:paraId="3BE63345" w14:textId="77777777" w:rsidTr="000F24C5">
        <w:trPr>
          <w:trHeight w:val="296"/>
        </w:trPr>
        <w:tc>
          <w:tcPr>
            <w:tcW w:w="475" w:type="dxa"/>
            <w:shd w:val="clear" w:color="auto" w:fill="323E4F" w:themeFill="text2" w:themeFillShade="BF"/>
            <w:vAlign w:val="center"/>
          </w:tcPr>
          <w:p w14:paraId="167F94C7" w14:textId="13FFD12A" w:rsidR="003C3AC5" w:rsidRPr="000E730F" w:rsidRDefault="000F24C5" w:rsidP="000E730F">
            <w:pPr>
              <w:ind w:left="0" w:firstLine="0"/>
              <w:jc w:val="left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>
              <w:rPr>
                <w:color w:val="FFFFFF" w:themeColor="background1"/>
                <w:sz w:val="18"/>
                <w:szCs w:val="18"/>
              </w:rPr>
              <w:t>c</w:t>
            </w:r>
            <w:r w:rsidR="000E730F">
              <w:rPr>
                <w:color w:val="FFFFFF" w:themeColor="background1"/>
                <w:sz w:val="18"/>
                <w:szCs w:val="18"/>
              </w:rPr>
              <w:t xml:space="preserve">) </w:t>
            </w:r>
          </w:p>
        </w:tc>
        <w:tc>
          <w:tcPr>
            <w:tcW w:w="5020" w:type="dxa"/>
            <w:shd w:val="clear" w:color="auto" w:fill="F2F2F2" w:themeFill="background1" w:themeFillShade="F2"/>
            <w:vAlign w:val="center"/>
          </w:tcPr>
          <w:p w14:paraId="377B5529" w14:textId="604D2BCD" w:rsidR="003C3AC5" w:rsidRPr="005B5BDF" w:rsidRDefault="000E4464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Okres g</w:t>
            </w:r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>warancj</w:t>
            </w: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i 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(</w:t>
            </w:r>
            <w:r w:rsidR="000F24C5">
              <w:rPr>
                <w:rFonts w:cs="Arial"/>
                <w:color w:val="222A35" w:themeColor="text2" w:themeShade="80"/>
                <w:szCs w:val="20"/>
                <w:lang w:eastAsia="pl-PL"/>
              </w:rPr>
              <w:t>G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)</w:t>
            </w:r>
          </w:p>
        </w:tc>
        <w:tc>
          <w:tcPr>
            <w:tcW w:w="1559" w:type="dxa"/>
            <w:shd w:val="clear" w:color="auto" w:fill="F2F2F2" w:themeFill="background1" w:themeFillShade="F2"/>
            <w:vAlign w:val="center"/>
          </w:tcPr>
          <w:p w14:paraId="117EC895" w14:textId="3E6CAD07" w:rsidR="003C3AC5" w:rsidRPr="005B5BDF" w:rsidRDefault="000F24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</w:t>
            </w:r>
            <w:r w:rsidR="00E84B3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%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47E1C8EE" w14:textId="5352CD83" w:rsidR="003C3AC5" w:rsidRPr="005B5BDF" w:rsidRDefault="000F24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1</w:t>
            </w:r>
            <w:r w:rsidR="00E84B38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29F2E8A9" w14:textId="5BEC76A6" w:rsidR="00F85C46" w:rsidRPr="00D45702" w:rsidRDefault="003C094D" w:rsidP="00EC69F6">
      <w:pPr>
        <w:pStyle w:val="Nagwek3"/>
        <w:keepNext/>
        <w:numPr>
          <w:ilvl w:val="0"/>
          <w:numId w:val="25"/>
        </w:numPr>
        <w:spacing w:before="240"/>
        <w:ind w:left="851" w:hanging="284"/>
      </w:pPr>
      <w:r w:rsidRPr="00D45702">
        <w:t>O</w:t>
      </w:r>
      <w:r w:rsidR="00F85C46" w:rsidRPr="00D45702">
        <w:t>pis stosowanych kryteriów oraz sposób oceny ofert:</w:t>
      </w:r>
    </w:p>
    <w:p w14:paraId="66D45935" w14:textId="5C2C7FA1" w:rsidR="00F85C46" w:rsidRPr="00D45702" w:rsidRDefault="00F85C46" w:rsidP="004154D6">
      <w:pPr>
        <w:pStyle w:val="Nagwek4"/>
        <w:numPr>
          <w:ilvl w:val="1"/>
          <w:numId w:val="25"/>
        </w:numPr>
        <w:spacing w:before="0" w:after="0"/>
        <w:ind w:left="1134"/>
      </w:pPr>
      <w:r w:rsidRPr="00D45702">
        <w:t>zasady przyznawania punktów w kryterium</w:t>
      </w:r>
      <w:r w:rsidRPr="00D45702">
        <w:rPr>
          <w:b/>
        </w:rPr>
        <w:t xml:space="preserve"> „cena brutto” (C):</w:t>
      </w:r>
    </w:p>
    <w:p w14:paraId="7B6F40D5" w14:textId="7187E302" w:rsidR="00F85C46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cs="Arial"/>
          <w:b/>
          <w:color w:val="000000" w:themeColor="text1"/>
          <w:szCs w:val="20"/>
          <w:lang w:eastAsia="pl-PL"/>
        </w:rPr>
        <w:t>Cena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="003C3AC5" w:rsidRPr="00D45702">
        <w:rPr>
          <w:rFonts w:cs="Arial"/>
          <w:color w:val="000000" w:themeColor="text1"/>
          <w:szCs w:val="20"/>
          <w:lang w:eastAsia="pl-PL"/>
        </w:rPr>
        <w:t>dokumentami zamówienia</w:t>
      </w:r>
      <w:r w:rsidRPr="00D45702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D45702">
        <w:rPr>
          <w:rFonts w:cs="Arial"/>
          <w:color w:val="000000" w:themeColor="text1"/>
          <w:szCs w:val="20"/>
          <w:lang w:eastAsia="pl-PL"/>
        </w:rPr>
        <w:t> </w:t>
      </w:r>
      <w:r w:rsidRPr="00D45702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204CFAA9" w14:textId="77777777" w:rsidR="00CA4C5D" w:rsidRPr="00D45702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61731DF" w14:textId="361A5564" w:rsidR="00F85C46" w:rsidRPr="00D45702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55F2BD04" w14:textId="77777777" w:rsidR="00CA4C5D" w:rsidRPr="00CA4C5D" w:rsidRDefault="00CA4C5D" w:rsidP="00CA4C5D">
      <w:pPr>
        <w:pStyle w:val="Akapitzlist"/>
        <w:ind w:left="1418" w:firstLine="0"/>
        <w:rPr>
          <w:rFonts w:cs="Arial"/>
          <w:color w:val="000000" w:themeColor="text1"/>
          <w:szCs w:val="20"/>
          <w:lang w:eastAsia="pl-PL"/>
        </w:rPr>
      </w:pPr>
    </w:p>
    <w:p w14:paraId="72E13A02" w14:textId="4438E695" w:rsidR="00F85C46" w:rsidRPr="00D45702" w:rsidRDefault="007347EC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D45702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D45702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D45702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D45702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2F8F1122" w:rsidR="00F85C46" w:rsidRPr="00D45702" w:rsidRDefault="00F85C46" w:rsidP="00EC69F6">
      <w:pPr>
        <w:pStyle w:val="Akapitzlist"/>
        <w:numPr>
          <w:ilvl w:val="0"/>
          <w:numId w:val="26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D45702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D45702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2F441B4E" w14:textId="41BC2E84" w:rsidR="00F85C46" w:rsidRPr="004154D6" w:rsidRDefault="00F85C46" w:rsidP="004154D6">
      <w:pPr>
        <w:pStyle w:val="Nagwek4"/>
        <w:numPr>
          <w:ilvl w:val="1"/>
          <w:numId w:val="25"/>
        </w:numPr>
        <w:spacing w:before="120" w:after="0"/>
        <w:ind w:left="1134"/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</w:pPr>
      <w:r w:rsidRPr="009F2A53">
        <w:rPr>
          <w:color w:val="000000" w:themeColor="text1"/>
        </w:rPr>
        <w:t>zasady przyznawania punktów w kryterium</w:t>
      </w:r>
      <w:r w:rsidR="004154D6">
        <w:rPr>
          <w:color w:val="000000" w:themeColor="text1"/>
          <w:lang w:val="pl-PL"/>
        </w:rPr>
        <w:t>:</w:t>
      </w:r>
      <w:r w:rsidRPr="009F2A53">
        <w:rPr>
          <w:color w:val="000000" w:themeColor="text1"/>
        </w:rPr>
        <w:t xml:space="preserve"> </w:t>
      </w:r>
      <w:r w:rsidRPr="009F2A53">
        <w:rPr>
          <w:b/>
          <w:color w:val="000000" w:themeColor="text1"/>
        </w:rPr>
        <w:t>„</w:t>
      </w:r>
      <w:r w:rsidR="00E84B38">
        <w:rPr>
          <w:rFonts w:eastAsiaTheme="minorHAnsi" w:cs="Arial"/>
          <w:b/>
          <w:bCs w:val="0"/>
          <w:iCs w:val="0"/>
          <w:color w:val="000000" w:themeColor="text1"/>
          <w:lang w:val="pl-PL" w:eastAsia="pl-PL"/>
        </w:rPr>
        <w:t>Termin realizacji” (T):</w:t>
      </w:r>
    </w:p>
    <w:p w14:paraId="61A3102D" w14:textId="02C2AE77" w:rsidR="0024650A" w:rsidRPr="00DC1BE3" w:rsidRDefault="0024650A" w:rsidP="0024650A">
      <w:pPr>
        <w:numPr>
          <w:ilvl w:val="1"/>
          <w:numId w:val="58"/>
        </w:numPr>
        <w:ind w:left="1418" w:hanging="284"/>
        <w:contextualSpacing/>
        <w:rPr>
          <w:rFonts w:cs="Arial"/>
          <w:szCs w:val="20"/>
          <w:lang w:eastAsia="pl-PL"/>
        </w:rPr>
      </w:pPr>
      <w:r w:rsidRPr="00DC1BE3">
        <w:rPr>
          <w:rFonts w:cs="Arial"/>
          <w:szCs w:val="20"/>
          <w:lang w:eastAsia="pl-PL"/>
        </w:rPr>
        <w:t>ocena dla tego kryterium będzie obliczana na podstawie złożonego przez Wykonawcę oświadczenia w formularzu oferty - załącznik nr 1</w:t>
      </w:r>
      <w:r>
        <w:rPr>
          <w:rFonts w:cs="Arial"/>
          <w:szCs w:val="20"/>
          <w:lang w:eastAsia="pl-PL"/>
        </w:rPr>
        <w:t>A do SWZ</w:t>
      </w:r>
      <w:r w:rsidRPr="00DC1BE3">
        <w:rPr>
          <w:rFonts w:cs="Arial"/>
          <w:szCs w:val="20"/>
          <w:lang w:eastAsia="pl-PL"/>
        </w:rPr>
        <w:t>;</w:t>
      </w:r>
    </w:p>
    <w:p w14:paraId="47B07107" w14:textId="2EF28900" w:rsidR="0024650A" w:rsidRDefault="0024650A" w:rsidP="0024650A">
      <w:pPr>
        <w:numPr>
          <w:ilvl w:val="1"/>
          <w:numId w:val="58"/>
        </w:numPr>
        <w:ind w:left="1418" w:hanging="284"/>
        <w:contextualSpacing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>punkty w tym kryterium „</w:t>
      </w:r>
      <w:r>
        <w:rPr>
          <w:rFonts w:cs="Arial"/>
          <w:szCs w:val="20"/>
        </w:rPr>
        <w:t xml:space="preserve">termin realizacji” </w:t>
      </w:r>
      <w:r>
        <w:rPr>
          <w:rFonts w:cs="Arial"/>
          <w:szCs w:val="20"/>
          <w:lang w:eastAsia="pl-PL"/>
        </w:rPr>
        <w:t xml:space="preserve">będą przyznawane za skrócenie terminu realizacji zamówienia zgodnie z zasadą: </w:t>
      </w:r>
    </w:p>
    <w:p w14:paraId="56ECFBD9" w14:textId="438DEDE1" w:rsidR="0024650A" w:rsidRDefault="007E3FB3" w:rsidP="0024650A">
      <w:pPr>
        <w:tabs>
          <w:tab w:val="left" w:pos="6096"/>
        </w:tabs>
        <w:ind w:left="1418" w:firstLine="142"/>
        <w:jc w:val="left"/>
        <w:rPr>
          <w:rFonts w:cs="Arial"/>
          <w:szCs w:val="20"/>
          <w:lang w:eastAsia="pl-PL"/>
        </w:rPr>
      </w:pPr>
      <w:r>
        <w:rPr>
          <w:rFonts w:cs="Arial"/>
          <w:szCs w:val="20"/>
          <w:lang w:eastAsia="pl-PL"/>
        </w:rPr>
        <w:t xml:space="preserve">-- </w:t>
      </w:r>
      <w:r w:rsidR="00A02D14">
        <w:rPr>
          <w:rFonts w:cs="Arial"/>
          <w:szCs w:val="20"/>
          <w:lang w:eastAsia="pl-PL"/>
        </w:rPr>
        <w:t>16</w:t>
      </w:r>
      <w:r w:rsidR="0024650A">
        <w:rPr>
          <w:rFonts w:cs="Arial"/>
          <w:szCs w:val="20"/>
          <w:lang w:eastAsia="pl-PL"/>
        </w:rPr>
        <w:t xml:space="preserve"> tygo</w:t>
      </w:r>
      <w:r w:rsidR="0024650A" w:rsidRPr="00141A59">
        <w:rPr>
          <w:rFonts w:cs="Arial"/>
          <w:szCs w:val="20"/>
          <w:lang w:eastAsia="pl-PL"/>
        </w:rPr>
        <w:t xml:space="preserve">dni - 0 </w:t>
      </w:r>
      <w:r w:rsidR="0024650A">
        <w:rPr>
          <w:rFonts w:cs="Arial"/>
          <w:szCs w:val="20"/>
          <w:lang w:eastAsia="pl-PL"/>
        </w:rPr>
        <w:t>pkt</w:t>
      </w:r>
      <w:r>
        <w:rPr>
          <w:rFonts w:cs="Arial"/>
          <w:szCs w:val="20"/>
          <w:lang w:eastAsia="pl-PL"/>
        </w:rPr>
        <w:t>,</w:t>
      </w:r>
    </w:p>
    <w:p w14:paraId="5C8699A8" w14:textId="1870F81F" w:rsidR="0024650A" w:rsidRDefault="007E3FB3" w:rsidP="0024650A">
      <w:pPr>
        <w:tabs>
          <w:tab w:val="left" w:pos="6096"/>
        </w:tabs>
        <w:ind w:left="1418" w:firstLine="142"/>
        <w:jc w:val="left"/>
        <w:rPr>
          <w:rFonts w:cs="Arial"/>
          <w:szCs w:val="20"/>
          <w:lang w:eastAsia="pl-PL"/>
        </w:rPr>
      </w:pPr>
      <w:bookmarkStart w:id="29" w:name="_Hlk166657812"/>
      <w:r>
        <w:rPr>
          <w:rFonts w:cs="Arial"/>
          <w:szCs w:val="20"/>
          <w:lang w:eastAsia="pl-PL"/>
        </w:rPr>
        <w:t>-- 13</w:t>
      </w:r>
      <w:r w:rsidR="0024650A">
        <w:rPr>
          <w:rFonts w:cs="Arial"/>
          <w:szCs w:val="20"/>
          <w:lang w:eastAsia="pl-PL"/>
        </w:rPr>
        <w:t xml:space="preserve"> tygo</w:t>
      </w:r>
      <w:r w:rsidR="0024650A" w:rsidRPr="00141A59">
        <w:rPr>
          <w:rFonts w:cs="Arial"/>
          <w:szCs w:val="20"/>
          <w:lang w:eastAsia="pl-PL"/>
        </w:rPr>
        <w:t xml:space="preserve">dni </w:t>
      </w:r>
      <w:r w:rsidR="0024650A">
        <w:rPr>
          <w:rFonts w:cs="Arial"/>
          <w:szCs w:val="20"/>
          <w:lang w:eastAsia="pl-PL"/>
        </w:rPr>
        <w:t>–</w:t>
      </w:r>
      <w:r w:rsidR="0024650A" w:rsidRPr="00141A59">
        <w:rPr>
          <w:rFonts w:cs="Arial"/>
          <w:szCs w:val="20"/>
          <w:lang w:eastAsia="pl-PL"/>
        </w:rPr>
        <w:t xml:space="preserve"> </w:t>
      </w:r>
      <w:r>
        <w:rPr>
          <w:rFonts w:cs="Arial"/>
          <w:szCs w:val="20"/>
          <w:lang w:eastAsia="pl-PL"/>
        </w:rPr>
        <w:t xml:space="preserve">10 </w:t>
      </w:r>
      <w:r w:rsidR="0024650A">
        <w:rPr>
          <w:rFonts w:cs="Arial"/>
          <w:szCs w:val="20"/>
          <w:lang w:eastAsia="pl-PL"/>
        </w:rPr>
        <w:t>pkt</w:t>
      </w:r>
      <w:r>
        <w:rPr>
          <w:rFonts w:cs="Arial"/>
          <w:szCs w:val="20"/>
          <w:lang w:eastAsia="pl-PL"/>
        </w:rPr>
        <w:t>,</w:t>
      </w:r>
    </w:p>
    <w:bookmarkEnd w:id="29"/>
    <w:p w14:paraId="32C1BC77" w14:textId="4390A421" w:rsidR="0024650A" w:rsidRDefault="007E3FB3" w:rsidP="0024650A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lastRenderedPageBreak/>
        <w:t>-- 10</w:t>
      </w:r>
      <w:r w:rsidR="0024650A">
        <w:rPr>
          <w:rFonts w:cs="Arial"/>
          <w:color w:val="000000"/>
          <w:szCs w:val="20"/>
          <w:lang w:eastAsia="pl-PL"/>
        </w:rPr>
        <w:t xml:space="preserve"> tygodni  - </w:t>
      </w:r>
      <w:r>
        <w:rPr>
          <w:rFonts w:cs="Arial"/>
          <w:color w:val="000000"/>
          <w:szCs w:val="20"/>
          <w:lang w:eastAsia="pl-PL"/>
        </w:rPr>
        <w:t>20 p</w:t>
      </w:r>
      <w:r w:rsidR="0024650A">
        <w:rPr>
          <w:rFonts w:cs="Arial"/>
          <w:color w:val="000000"/>
          <w:szCs w:val="20"/>
          <w:lang w:eastAsia="pl-PL"/>
        </w:rPr>
        <w:t>kt</w:t>
      </w:r>
      <w:r>
        <w:rPr>
          <w:rFonts w:cs="Arial"/>
          <w:color w:val="000000"/>
          <w:szCs w:val="20"/>
          <w:lang w:eastAsia="pl-PL"/>
        </w:rPr>
        <w:t>,</w:t>
      </w:r>
    </w:p>
    <w:p w14:paraId="1EF56B25" w14:textId="226EC0FB" w:rsidR="007E3FB3" w:rsidRDefault="007E3FB3" w:rsidP="0024650A">
      <w:pPr>
        <w:tabs>
          <w:tab w:val="left" w:pos="6096"/>
        </w:tabs>
        <w:ind w:left="1418" w:firstLine="142"/>
        <w:jc w:val="left"/>
        <w:rPr>
          <w:rFonts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>-- 7 tygodni lub krócej – 30 pkt</w:t>
      </w:r>
    </w:p>
    <w:p w14:paraId="4D67F36D" w14:textId="77777777" w:rsidR="0024650A" w:rsidRDefault="0024650A" w:rsidP="0024650A">
      <w:pPr>
        <w:numPr>
          <w:ilvl w:val="1"/>
          <w:numId w:val="58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A6195A">
        <w:rPr>
          <w:rFonts w:cs="Arial"/>
          <w:color w:val="000000"/>
          <w:szCs w:val="20"/>
          <w:lang w:eastAsia="pl-PL"/>
        </w:rPr>
        <w:t xml:space="preserve">termin realizacji </w:t>
      </w:r>
      <w:r>
        <w:rPr>
          <w:rFonts w:cs="Arial"/>
          <w:color w:val="000000"/>
          <w:szCs w:val="20"/>
          <w:lang w:eastAsia="pl-PL"/>
        </w:rPr>
        <w:t>liczony będzie od daty zawarcia umowy;</w:t>
      </w:r>
    </w:p>
    <w:p w14:paraId="27F28067" w14:textId="77777777" w:rsidR="0024650A" w:rsidRPr="009A3CD9" w:rsidRDefault="0024650A" w:rsidP="0024650A">
      <w:pPr>
        <w:numPr>
          <w:ilvl w:val="1"/>
          <w:numId w:val="58"/>
        </w:numPr>
        <w:ind w:left="1418" w:hanging="284"/>
        <w:contextualSpacing/>
        <w:rPr>
          <w:rFonts w:cs="Arial"/>
          <w:color w:val="000000"/>
          <w:szCs w:val="20"/>
          <w:lang w:eastAsia="pl-PL"/>
        </w:rPr>
      </w:pPr>
      <w:r w:rsidRPr="009A3CD9">
        <w:rPr>
          <w:rFonts w:cs="Arial"/>
          <w:color w:val="000000"/>
          <w:szCs w:val="20"/>
          <w:lang w:eastAsia="pl-PL"/>
        </w:rPr>
        <w:t xml:space="preserve">termin realizacji należy podać liczbowo i słownie (w przypadku rozbieżności w zakresie terminu realizacji podanego </w:t>
      </w:r>
      <w:r w:rsidRPr="009A3CD9">
        <w:rPr>
          <w:rFonts w:cs="Arial"/>
          <w:szCs w:val="20"/>
          <w:lang w:eastAsia="pl-PL"/>
        </w:rPr>
        <w:t>liczbowo</w:t>
      </w:r>
      <w:r w:rsidRPr="009A3CD9">
        <w:rPr>
          <w:rFonts w:cs="Arial"/>
          <w:color w:val="000000"/>
          <w:szCs w:val="20"/>
          <w:lang w:eastAsia="pl-PL"/>
        </w:rPr>
        <w:t xml:space="preserve"> i słownie, Zamawiający za obowiązujący uzna termin realizacji podany słownie);</w:t>
      </w:r>
    </w:p>
    <w:p w14:paraId="1D34C729" w14:textId="0581483D" w:rsidR="0024650A" w:rsidRPr="00232A64" w:rsidRDefault="0024650A" w:rsidP="0024650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32A64">
        <w:rPr>
          <w:rFonts w:eastAsia="Palatino Linotype" w:cs="Arial"/>
          <w:color w:val="000000"/>
          <w:szCs w:val="20"/>
          <w:lang w:eastAsia="pl-PL"/>
        </w:rPr>
        <w:t>jeżeli Wykonawca zaoferuje maksymalny termin realizacji, zgodnie z postanowieniami rozdz. I</w:t>
      </w:r>
      <w:r>
        <w:rPr>
          <w:rFonts w:eastAsia="Palatino Linotype" w:cs="Arial"/>
          <w:color w:val="000000"/>
          <w:szCs w:val="20"/>
          <w:lang w:eastAsia="pl-PL"/>
        </w:rPr>
        <w:t>I</w:t>
      </w:r>
      <w:r w:rsidRPr="00232A64">
        <w:rPr>
          <w:rFonts w:eastAsia="Palatino Linotype" w:cs="Arial"/>
          <w:color w:val="000000"/>
          <w:szCs w:val="20"/>
          <w:lang w:eastAsia="pl-PL"/>
        </w:rPr>
        <w:t xml:space="preserve"> ust.</w:t>
      </w:r>
      <w:r>
        <w:rPr>
          <w:rFonts w:eastAsia="Palatino Linotype" w:cs="Arial"/>
          <w:color w:val="000000"/>
          <w:szCs w:val="20"/>
          <w:lang w:eastAsia="pl-PL"/>
        </w:rPr>
        <w:t xml:space="preserve"> 8 SWZ</w:t>
      </w:r>
      <w:r w:rsidRPr="00232A64">
        <w:rPr>
          <w:rFonts w:eastAsia="Palatino Linotype" w:cs="Arial"/>
          <w:color w:val="000000"/>
          <w:szCs w:val="20"/>
          <w:lang w:eastAsia="pl-PL"/>
        </w:rPr>
        <w:t xml:space="preserve">, </w:t>
      </w:r>
      <w:r w:rsidRPr="007E3FB3">
        <w:rPr>
          <w:rFonts w:eastAsia="Palatino Linotype" w:cs="Arial"/>
          <w:color w:val="000000"/>
          <w:szCs w:val="20"/>
          <w:lang w:eastAsia="pl-PL"/>
        </w:rPr>
        <w:t xml:space="preserve">tj. </w:t>
      </w:r>
      <w:r w:rsidR="007E3FB3" w:rsidRPr="007E3FB3">
        <w:rPr>
          <w:rFonts w:eastAsia="Palatino Linotype" w:cs="Times New Roman"/>
        </w:rPr>
        <w:t>16</w:t>
      </w:r>
      <w:r w:rsidRPr="007E3FB3">
        <w:rPr>
          <w:rFonts w:eastAsia="Palatino Linotype" w:cs="Times New Roman"/>
        </w:rPr>
        <w:t xml:space="preserve"> tygodni od daty zawarcia umowy</w:t>
      </w:r>
      <w:r w:rsidRPr="00232A64">
        <w:rPr>
          <w:rFonts w:eastAsia="Palatino Linotype" w:cs="Times New Roman"/>
        </w:rPr>
        <w:t xml:space="preserve"> </w:t>
      </w:r>
      <w:r w:rsidRPr="00232A64">
        <w:rPr>
          <w:rFonts w:eastAsia="Palatino Linotype" w:cs="Arial"/>
          <w:color w:val="000000"/>
          <w:szCs w:val="20"/>
          <w:lang w:eastAsia="pl-PL"/>
        </w:rPr>
        <w:t>– otrzyma w kryterium „termin realizacji” liczbę punktów wynoszącą 0;</w:t>
      </w:r>
    </w:p>
    <w:p w14:paraId="0CC93E46" w14:textId="20498E16" w:rsidR="0024650A" w:rsidRDefault="0024650A" w:rsidP="0024650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32A64">
        <w:rPr>
          <w:rFonts w:eastAsia="Palatino Linotype" w:cs="Arial"/>
          <w:color w:val="000000"/>
          <w:szCs w:val="20"/>
          <w:lang w:eastAsia="pl-PL"/>
        </w:rPr>
        <w:t>jeżeli zaoferowany w ofercie termin realizacji będzie dłuższy od maksymalnego dopuszczalnego zgodnie z zapisami rozdz. I</w:t>
      </w:r>
      <w:r>
        <w:rPr>
          <w:rFonts w:eastAsia="Palatino Linotype" w:cs="Arial"/>
          <w:color w:val="000000"/>
          <w:szCs w:val="20"/>
          <w:lang w:eastAsia="pl-PL"/>
        </w:rPr>
        <w:t>I</w:t>
      </w:r>
      <w:r w:rsidRPr="00232A64">
        <w:rPr>
          <w:rFonts w:eastAsia="Palatino Linotype" w:cs="Arial"/>
          <w:color w:val="000000"/>
          <w:szCs w:val="20"/>
          <w:lang w:eastAsia="pl-PL"/>
        </w:rPr>
        <w:t xml:space="preserve"> ust. </w:t>
      </w:r>
      <w:r>
        <w:rPr>
          <w:rFonts w:eastAsia="Palatino Linotype" w:cs="Arial"/>
          <w:color w:val="000000"/>
          <w:szCs w:val="20"/>
          <w:lang w:eastAsia="pl-PL"/>
        </w:rPr>
        <w:t>8 SWZ</w:t>
      </w:r>
      <w:r w:rsidRPr="00232A64">
        <w:rPr>
          <w:rFonts w:eastAsia="Palatino Linotype" w:cs="Arial"/>
          <w:color w:val="000000"/>
          <w:szCs w:val="20"/>
          <w:lang w:eastAsia="pl-PL"/>
        </w:rPr>
        <w:t xml:space="preserve">, tj. będzie </w:t>
      </w:r>
      <w:r w:rsidRPr="007E3FB3">
        <w:rPr>
          <w:rFonts w:eastAsia="Palatino Linotype" w:cs="Arial"/>
          <w:color w:val="000000"/>
          <w:szCs w:val="20"/>
          <w:lang w:eastAsia="pl-PL"/>
        </w:rPr>
        <w:t xml:space="preserve">dłuższy niż: </w:t>
      </w:r>
      <w:r w:rsidR="007E3FB3" w:rsidRPr="007E3FB3">
        <w:rPr>
          <w:rFonts w:eastAsia="Palatino Linotype" w:cs="Arial"/>
          <w:color w:val="000000"/>
          <w:szCs w:val="20"/>
          <w:lang w:eastAsia="pl-PL"/>
        </w:rPr>
        <w:t>16</w:t>
      </w:r>
      <w:r w:rsidRPr="007E3FB3">
        <w:rPr>
          <w:rFonts w:eastAsia="Palatino Linotype" w:cs="Arial"/>
          <w:color w:val="000000"/>
          <w:szCs w:val="20"/>
          <w:lang w:eastAsia="pl-PL"/>
        </w:rPr>
        <w:t> tygodni</w:t>
      </w:r>
      <w:r w:rsidRPr="00232A64">
        <w:rPr>
          <w:rFonts w:eastAsia="Palatino Linotype" w:cs="Arial"/>
          <w:color w:val="000000"/>
          <w:szCs w:val="20"/>
          <w:lang w:eastAsia="pl-PL"/>
        </w:rPr>
        <w:t xml:space="preserve"> od daty zawarcia umowy</w:t>
      </w:r>
      <w:r w:rsidRPr="00232A64">
        <w:rPr>
          <w:rFonts w:cs="Arial"/>
          <w:szCs w:val="20"/>
          <w:lang w:eastAsia="pl-PL"/>
        </w:rPr>
        <w:t xml:space="preserve"> lub Wykonawca nie wypełni oświadczenia o terminie realizacji zamówienia</w:t>
      </w:r>
      <w:r w:rsidRPr="00232A64">
        <w:rPr>
          <w:rFonts w:eastAsia="Palatino Linotype" w:cs="Arial"/>
          <w:color w:val="000000"/>
          <w:szCs w:val="20"/>
          <w:lang w:eastAsia="pl-PL"/>
        </w:rPr>
        <w:t>, oferta zostanie odrzucona jako niezgodna z warunkami zamówienia;</w:t>
      </w:r>
    </w:p>
    <w:p w14:paraId="1F66B6C2" w14:textId="1FC35139" w:rsidR="0024650A" w:rsidRPr="00232A64" w:rsidRDefault="0024650A" w:rsidP="0024650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>
        <w:rPr>
          <w:rFonts w:cs="Arial"/>
          <w:color w:val="000000"/>
          <w:szCs w:val="20"/>
          <w:lang w:eastAsia="pl-PL"/>
        </w:rPr>
        <w:t xml:space="preserve">w przypadku wskazania </w:t>
      </w:r>
      <w:r>
        <w:rPr>
          <w:rFonts w:eastAsia="Palatino Linotype" w:cs="Arial"/>
          <w:color w:val="000000"/>
          <w:szCs w:val="20"/>
          <w:lang w:eastAsia="pl-PL"/>
        </w:rPr>
        <w:t xml:space="preserve">terminu realizacji zamówienia krótszego </w:t>
      </w:r>
      <w:r w:rsidRPr="00C76566">
        <w:rPr>
          <w:rFonts w:eastAsia="Palatino Linotype" w:cs="Arial"/>
          <w:color w:val="000000"/>
          <w:szCs w:val="20"/>
          <w:lang w:eastAsia="pl-PL"/>
        </w:rPr>
        <w:t xml:space="preserve">niż </w:t>
      </w:r>
      <w:r w:rsidR="00C76566" w:rsidRPr="00C76566">
        <w:rPr>
          <w:rFonts w:eastAsia="Palatino Linotype" w:cs="Arial"/>
          <w:color w:val="000000"/>
          <w:szCs w:val="20"/>
          <w:lang w:eastAsia="pl-PL"/>
        </w:rPr>
        <w:t>7</w:t>
      </w:r>
      <w:r w:rsidRPr="00C76566">
        <w:rPr>
          <w:rFonts w:eastAsia="Palatino Linotype" w:cs="Arial"/>
          <w:color w:val="000000"/>
          <w:szCs w:val="20"/>
          <w:lang w:eastAsia="pl-PL"/>
        </w:rPr>
        <w:t xml:space="preserve"> tygodni</w:t>
      </w:r>
      <w:r>
        <w:rPr>
          <w:rFonts w:eastAsia="Palatino Linotype" w:cs="Arial"/>
          <w:color w:val="000000"/>
          <w:szCs w:val="20"/>
          <w:lang w:eastAsia="pl-PL"/>
        </w:rPr>
        <w:t xml:space="preserve"> Zamawiający przyzna maksymalną liczbę punktów tj. 30 pkt;</w:t>
      </w:r>
    </w:p>
    <w:p w14:paraId="427DF436" w14:textId="77777777" w:rsidR="0024650A" w:rsidRPr="002E52C5" w:rsidRDefault="0024650A" w:rsidP="0024650A">
      <w:pPr>
        <w:ind w:left="1418"/>
        <w:contextualSpacing/>
        <w:rPr>
          <w:rFonts w:eastAsia="Palatino Linotype" w:cs="Arial"/>
          <w:color w:val="000000"/>
          <w:szCs w:val="20"/>
          <w:lang w:eastAsia="pl-PL"/>
        </w:rPr>
      </w:pPr>
      <w:r>
        <w:rPr>
          <w:rFonts w:eastAsia="Palatino Linotype" w:cs="Arial"/>
          <w:color w:val="000000"/>
          <w:szCs w:val="20"/>
          <w:lang w:eastAsia="pl-PL"/>
        </w:rPr>
        <w:t xml:space="preserve">-   </w:t>
      </w:r>
      <w:r w:rsidRPr="002E52C5">
        <w:rPr>
          <w:rFonts w:eastAsia="Palatino Linotype" w:cs="Arial"/>
          <w:color w:val="000000"/>
          <w:szCs w:val="20"/>
          <w:lang w:eastAsia="pl-PL"/>
        </w:rPr>
        <w:t xml:space="preserve">Wykonawca powinien podać termin realizacji w pełnych </w:t>
      </w:r>
      <w:r>
        <w:rPr>
          <w:rFonts w:eastAsia="Palatino Linotype" w:cs="Arial"/>
          <w:color w:val="000000"/>
          <w:szCs w:val="20"/>
          <w:lang w:eastAsia="pl-PL"/>
        </w:rPr>
        <w:t>tygo</w:t>
      </w:r>
      <w:r w:rsidRPr="002E52C5">
        <w:rPr>
          <w:rFonts w:eastAsia="Palatino Linotype" w:cs="Arial"/>
          <w:color w:val="000000"/>
          <w:szCs w:val="20"/>
          <w:lang w:eastAsia="pl-PL"/>
        </w:rPr>
        <w:t>dniach;</w:t>
      </w:r>
    </w:p>
    <w:p w14:paraId="750E9D3F" w14:textId="5E2CCCD8" w:rsidR="0024650A" w:rsidRPr="00A703C7" w:rsidRDefault="0024650A" w:rsidP="0024650A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 xml:space="preserve">rminu w wymiarze innym niż </w:t>
      </w:r>
      <w:r w:rsidR="002529A7" w:rsidRPr="00FA4D6F">
        <w:rPr>
          <w:rFonts w:eastAsia="Palatino Linotype" w:cs="Arial"/>
          <w:szCs w:val="20"/>
        </w:rPr>
        <w:t>7</w:t>
      </w:r>
      <w:r w:rsidRPr="00FA4D6F">
        <w:rPr>
          <w:rFonts w:eastAsia="Palatino Linotype" w:cs="Arial"/>
          <w:szCs w:val="20"/>
        </w:rPr>
        <w:t>/</w:t>
      </w:r>
      <w:r w:rsidR="00FA4D6F" w:rsidRPr="00FA4D6F">
        <w:rPr>
          <w:rFonts w:eastAsia="Palatino Linotype" w:cs="Arial"/>
          <w:szCs w:val="20"/>
        </w:rPr>
        <w:t>10</w:t>
      </w:r>
      <w:r w:rsidRPr="00FA4D6F">
        <w:rPr>
          <w:rFonts w:eastAsia="Palatino Linotype" w:cs="Arial"/>
          <w:szCs w:val="20"/>
        </w:rPr>
        <w:t>/</w:t>
      </w:r>
      <w:r w:rsidR="00FA4D6F" w:rsidRPr="00FA4D6F">
        <w:rPr>
          <w:rFonts w:eastAsia="Palatino Linotype" w:cs="Arial"/>
          <w:szCs w:val="20"/>
        </w:rPr>
        <w:t>13/16</w:t>
      </w:r>
      <w:r>
        <w:rPr>
          <w:rFonts w:eastAsia="Palatino Linotype" w:cs="Arial"/>
          <w:szCs w:val="20"/>
        </w:rPr>
        <w:t xml:space="preserve"> tygodnie, Zamawiający do celów punktacji zaokrągli termin w górę do </w:t>
      </w:r>
      <w:r w:rsidR="00FA4D6F">
        <w:rPr>
          <w:rFonts w:eastAsia="Palatino Linotype" w:cs="Arial"/>
          <w:szCs w:val="20"/>
        </w:rPr>
        <w:t>7</w:t>
      </w:r>
      <w:r>
        <w:rPr>
          <w:rFonts w:eastAsia="Palatino Linotype" w:cs="Arial"/>
          <w:szCs w:val="20"/>
        </w:rPr>
        <w:t>/</w:t>
      </w:r>
      <w:r w:rsidR="00FA4D6F">
        <w:rPr>
          <w:rFonts w:eastAsia="Palatino Linotype" w:cs="Arial"/>
          <w:szCs w:val="20"/>
        </w:rPr>
        <w:t>10</w:t>
      </w:r>
      <w:r>
        <w:rPr>
          <w:rFonts w:eastAsia="Palatino Linotype" w:cs="Arial"/>
          <w:szCs w:val="20"/>
        </w:rPr>
        <w:t>/</w:t>
      </w:r>
      <w:r w:rsidR="00FA4D6F">
        <w:rPr>
          <w:rFonts w:eastAsia="Palatino Linotype" w:cs="Arial"/>
          <w:szCs w:val="20"/>
        </w:rPr>
        <w:t>13/16</w:t>
      </w:r>
      <w:r>
        <w:rPr>
          <w:rFonts w:eastAsia="Palatino Linotype" w:cs="Arial"/>
          <w:szCs w:val="20"/>
        </w:rPr>
        <w:t xml:space="preserve"> tygodni (np. podanie </w:t>
      </w:r>
      <w:r w:rsidRPr="00FA4D6F">
        <w:rPr>
          <w:rFonts w:eastAsia="Palatino Linotype" w:cs="Arial"/>
          <w:szCs w:val="20"/>
        </w:rPr>
        <w:t xml:space="preserve">terminu </w:t>
      </w:r>
      <w:r w:rsidR="00FA4D6F" w:rsidRPr="00FA4D6F">
        <w:rPr>
          <w:rFonts w:eastAsia="Palatino Linotype" w:cs="Arial"/>
          <w:szCs w:val="20"/>
        </w:rPr>
        <w:t xml:space="preserve">15,5 </w:t>
      </w:r>
      <w:r w:rsidRPr="00FA4D6F">
        <w:rPr>
          <w:rFonts w:eastAsia="Palatino Linotype" w:cs="Arial"/>
          <w:szCs w:val="20"/>
        </w:rPr>
        <w:t>tygodni</w:t>
      </w:r>
      <w:r w:rsidR="00FA4D6F" w:rsidRPr="00FA4D6F">
        <w:rPr>
          <w:rFonts w:eastAsia="Palatino Linotype" w:cs="Arial"/>
          <w:szCs w:val="20"/>
        </w:rPr>
        <w:t>a</w:t>
      </w:r>
      <w:r w:rsidRPr="00FA4D6F">
        <w:rPr>
          <w:rFonts w:eastAsia="Palatino Linotype" w:cs="Arial"/>
          <w:szCs w:val="20"/>
        </w:rPr>
        <w:t xml:space="preserve"> oznacza, iż Zamawiający zaokrągli termin w górę do </w:t>
      </w:r>
      <w:r w:rsidR="00FA4D6F" w:rsidRPr="00FA4D6F">
        <w:rPr>
          <w:rFonts w:eastAsia="Palatino Linotype" w:cs="Arial"/>
          <w:szCs w:val="20"/>
        </w:rPr>
        <w:t>16</w:t>
      </w:r>
      <w:r w:rsidRPr="00FA4D6F">
        <w:rPr>
          <w:rFonts w:eastAsia="Palatino Linotype" w:cs="Arial"/>
          <w:szCs w:val="20"/>
        </w:rPr>
        <w:t xml:space="preserve"> tygodni</w:t>
      </w:r>
      <w:r>
        <w:rPr>
          <w:rFonts w:eastAsia="Palatino Linotype" w:cs="Arial"/>
          <w:szCs w:val="20"/>
        </w:rPr>
        <w:t xml:space="preserve"> i odpowiednio przyzna punkty) natomiast do umowy zostanie wpisany termin zgodnie z ofertą;</w:t>
      </w:r>
    </w:p>
    <w:p w14:paraId="4CB36DBA" w14:textId="464F95E8" w:rsidR="0024650A" w:rsidRPr="00A703C7" w:rsidRDefault="0024650A" w:rsidP="0024650A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2E52C5">
        <w:rPr>
          <w:rFonts w:eastAsia="Palatino Linotype" w:cs="Arial"/>
          <w:szCs w:val="20"/>
        </w:rPr>
        <w:t>W przypadku podania te</w:t>
      </w:r>
      <w:r>
        <w:rPr>
          <w:rFonts w:eastAsia="Palatino Linotype" w:cs="Arial"/>
          <w:szCs w:val="20"/>
        </w:rPr>
        <w:t>rminu w niepełnych tygodniach np. 5,5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tygo</w:t>
      </w:r>
      <w:r w:rsidRPr="002E52C5">
        <w:rPr>
          <w:rFonts w:eastAsia="Palatino Linotype" w:cs="Arial"/>
          <w:szCs w:val="20"/>
        </w:rPr>
        <w:t>dnia, Zamawiający do celów punktacji zaokrągli podany termin w górę do peł</w:t>
      </w:r>
      <w:r>
        <w:rPr>
          <w:rFonts w:eastAsia="Palatino Linotype" w:cs="Arial"/>
          <w:szCs w:val="20"/>
        </w:rPr>
        <w:t>nych tygodni (np. podanie terminu 5,5 tygodnia</w:t>
      </w:r>
      <w:r w:rsidRPr="002E52C5">
        <w:rPr>
          <w:rFonts w:eastAsia="Palatino Linotype" w:cs="Arial"/>
          <w:szCs w:val="20"/>
        </w:rPr>
        <w:t xml:space="preserve"> </w:t>
      </w:r>
      <w:r>
        <w:rPr>
          <w:rFonts w:eastAsia="Palatino Linotype" w:cs="Arial"/>
          <w:szCs w:val="20"/>
        </w:rPr>
        <w:t>oznacza, iż</w:t>
      </w:r>
      <w:r w:rsidRPr="002E52C5">
        <w:rPr>
          <w:rFonts w:eastAsia="Palatino Linotype" w:cs="Arial"/>
          <w:szCs w:val="20"/>
        </w:rPr>
        <w:t xml:space="preserve"> Zamawiają</w:t>
      </w:r>
      <w:r>
        <w:rPr>
          <w:rFonts w:eastAsia="Palatino Linotype" w:cs="Arial"/>
          <w:szCs w:val="20"/>
        </w:rPr>
        <w:t xml:space="preserve">cy zaokrągli termin w górę </w:t>
      </w:r>
      <w:r w:rsidRPr="00CB64AD">
        <w:rPr>
          <w:rFonts w:eastAsia="Palatino Linotype" w:cs="Arial"/>
          <w:szCs w:val="20"/>
        </w:rPr>
        <w:t xml:space="preserve">do </w:t>
      </w:r>
      <w:r w:rsidR="00CB64AD" w:rsidRPr="00CB64AD">
        <w:rPr>
          <w:rFonts w:eastAsia="Palatino Linotype" w:cs="Arial"/>
          <w:szCs w:val="20"/>
        </w:rPr>
        <w:t>7</w:t>
      </w:r>
      <w:r w:rsidRPr="00CB64AD">
        <w:rPr>
          <w:rFonts w:eastAsia="Palatino Linotype" w:cs="Arial"/>
          <w:szCs w:val="20"/>
        </w:rPr>
        <w:t xml:space="preserve"> tygodni);</w:t>
      </w:r>
      <w:r>
        <w:rPr>
          <w:rFonts w:eastAsia="Palatino Linotype" w:cs="Arial"/>
          <w:szCs w:val="20"/>
        </w:rPr>
        <w:t xml:space="preserve"> </w:t>
      </w:r>
    </w:p>
    <w:p w14:paraId="1A854B85" w14:textId="0C880AD0" w:rsidR="0024650A" w:rsidRPr="00A703C7" w:rsidRDefault="0024650A" w:rsidP="0024650A">
      <w:pPr>
        <w:numPr>
          <w:ilvl w:val="1"/>
          <w:numId w:val="4"/>
        </w:numPr>
        <w:ind w:left="1418" w:hanging="284"/>
        <w:contextualSpacing/>
        <w:rPr>
          <w:rFonts w:eastAsia="Palatino Linotype" w:cs="Arial"/>
          <w:b/>
          <w:szCs w:val="20"/>
          <w:lang w:eastAsia="pl-PL"/>
        </w:rPr>
      </w:pPr>
      <w:r w:rsidRPr="002E52C5">
        <w:rPr>
          <w:rFonts w:eastAsia="Palatino Linotype" w:cs="Arial"/>
          <w:szCs w:val="20"/>
          <w:lang w:eastAsia="pl-PL"/>
        </w:rPr>
        <w:t xml:space="preserve">Zamawiający w ramach tego kryterium przyzna łącznie maksymalnie </w:t>
      </w:r>
      <w:r>
        <w:rPr>
          <w:rFonts w:eastAsia="Palatino Linotype" w:cs="Arial"/>
          <w:b/>
          <w:szCs w:val="20"/>
          <w:lang w:eastAsia="pl-PL"/>
        </w:rPr>
        <w:t>30</w:t>
      </w:r>
      <w:r w:rsidRPr="002E52C5">
        <w:rPr>
          <w:rFonts w:eastAsia="Palatino Linotype" w:cs="Arial"/>
          <w:b/>
          <w:szCs w:val="20"/>
          <w:lang w:eastAsia="pl-PL"/>
        </w:rPr>
        <w:t xml:space="preserve"> pkt.</w:t>
      </w:r>
    </w:p>
    <w:p w14:paraId="78E1E45E" w14:textId="0C70E237" w:rsidR="004154D6" w:rsidRPr="00C52680" w:rsidRDefault="004154D6" w:rsidP="0024650A">
      <w:pPr>
        <w:ind w:left="1418"/>
        <w:contextualSpacing/>
        <w:rPr>
          <w:b/>
          <w:color w:val="000000" w:themeColor="text1"/>
        </w:rPr>
      </w:pPr>
      <w:r w:rsidRPr="004154D6">
        <w:rPr>
          <w:color w:val="000000" w:themeColor="text1"/>
        </w:rPr>
        <w:t xml:space="preserve">zasady przyznawania punktów w kryterium </w:t>
      </w:r>
      <w:r w:rsidRPr="00C52680">
        <w:rPr>
          <w:b/>
          <w:color w:val="000000" w:themeColor="text1"/>
        </w:rPr>
        <w:t>„okres gwarancji” (G):</w:t>
      </w:r>
    </w:p>
    <w:p w14:paraId="0D02D42D" w14:textId="5763CE2B" w:rsidR="004154D6" w:rsidRPr="002055F7" w:rsidRDefault="004154D6" w:rsidP="00373BEC">
      <w:pPr>
        <w:ind w:left="1418"/>
        <w:contextualSpacing/>
        <w:rPr>
          <w:rFonts w:cs="Arial"/>
          <w:color w:val="000000" w:themeColor="text1"/>
          <w:lang w:eastAsia="pl-PL"/>
        </w:rPr>
      </w:pPr>
      <w:r w:rsidRPr="004154D6">
        <w:rPr>
          <w:rFonts w:cs="Arial"/>
          <w:color w:val="000000" w:themeColor="text1"/>
          <w:lang w:eastAsia="pl-PL"/>
        </w:rPr>
        <w:t xml:space="preserve"> - </w:t>
      </w:r>
      <w:r w:rsidR="00373BEC">
        <w:rPr>
          <w:rFonts w:cs="Arial"/>
          <w:color w:val="000000" w:themeColor="text1"/>
          <w:lang w:eastAsia="pl-PL"/>
        </w:rPr>
        <w:t xml:space="preserve">   </w:t>
      </w:r>
      <w:r w:rsidRPr="002055F7">
        <w:rPr>
          <w:rFonts w:cs="Arial"/>
          <w:szCs w:val="20"/>
          <w:lang w:eastAsia="pl-PL"/>
        </w:rPr>
        <w:t>Punkty</w:t>
      </w:r>
      <w:r w:rsidRPr="002055F7">
        <w:rPr>
          <w:rFonts w:cs="Arial"/>
          <w:color w:val="000000" w:themeColor="text1"/>
          <w:lang w:eastAsia="pl-PL"/>
        </w:rPr>
        <w:t xml:space="preserve"> za kryterium „okres gwarancji” zostaną przyznane w następujący sposób:</w:t>
      </w:r>
    </w:p>
    <w:p w14:paraId="409276B9" w14:textId="38559EFC" w:rsidR="004154D6" w:rsidRPr="002055F7" w:rsidRDefault="004154D6" w:rsidP="00373BEC">
      <w:pPr>
        <w:pStyle w:val="Tekstpodstawowywcity2"/>
        <w:widowControl w:val="0"/>
        <w:spacing w:line="360" w:lineRule="auto"/>
        <w:ind w:left="1560"/>
        <w:rPr>
          <w:rFonts w:ascii="Bahnschrift" w:hAnsi="Bahnschrift" w:cs="Arial"/>
          <w:szCs w:val="20"/>
          <w:lang w:val="pl-PL"/>
        </w:rPr>
      </w:pPr>
      <w:r w:rsidRPr="002055F7">
        <w:rPr>
          <w:rFonts w:ascii="Bahnschrift" w:hAnsi="Bahnschrift" w:cs="Arial"/>
          <w:szCs w:val="20"/>
          <w:lang w:val="pl-PL"/>
        </w:rPr>
        <w:t>-- ocena dla tego kryterium będzie obliczana na podstawie złożonego przez Wykonawcę oświadczenia w formularzu oferty - załącznik nr 1A do SWZ;</w:t>
      </w:r>
    </w:p>
    <w:p w14:paraId="4DE16FC6" w14:textId="75F240E2" w:rsidR="004154D6" w:rsidRPr="002055F7" w:rsidRDefault="004154D6" w:rsidP="00373BEC">
      <w:pPr>
        <w:pStyle w:val="Tekstpodstawowywcity2"/>
        <w:widowControl w:val="0"/>
        <w:spacing w:line="360" w:lineRule="auto"/>
        <w:ind w:left="1560"/>
        <w:rPr>
          <w:rFonts w:ascii="Bahnschrift" w:hAnsi="Bahnschrift" w:cs="Arial"/>
          <w:szCs w:val="20"/>
          <w:lang w:val="pl-PL"/>
        </w:rPr>
      </w:pPr>
      <w:r w:rsidRPr="002055F7">
        <w:rPr>
          <w:rFonts w:ascii="Bahnschrift" w:hAnsi="Bahnschrift" w:cs="Arial"/>
          <w:szCs w:val="20"/>
          <w:lang w:eastAsia="ar-SA"/>
        </w:rPr>
        <w:t>-</w:t>
      </w:r>
      <w:r w:rsidRPr="002055F7">
        <w:rPr>
          <w:rFonts w:cs="Arial"/>
          <w:szCs w:val="20"/>
          <w:lang w:eastAsia="ar-SA"/>
        </w:rPr>
        <w:t xml:space="preserve">- </w:t>
      </w:r>
      <w:r w:rsidRPr="002055F7">
        <w:rPr>
          <w:rFonts w:cs="Arial"/>
          <w:szCs w:val="20"/>
          <w:lang w:val="pl-PL" w:eastAsia="ar-SA"/>
        </w:rPr>
        <w:t xml:space="preserve"> </w:t>
      </w:r>
      <w:r w:rsidRPr="002055F7">
        <w:rPr>
          <w:rFonts w:ascii="Bahnschrift" w:hAnsi="Bahnschrift" w:cs="Arial"/>
          <w:szCs w:val="20"/>
          <w:lang w:val="pl-PL"/>
        </w:rPr>
        <w:t>okres gwarancji należy określić w pełnych miesiącach, wartość należy podać liczbowo i słownie. W przypadku rozbieżności w zakresie okresu gwarancji podanego liczbowo i słownie, Zamawiający za obowiązujący uzna okres gwarancji podany słownie;</w:t>
      </w:r>
    </w:p>
    <w:p w14:paraId="5C89CD3A" w14:textId="205035B9" w:rsidR="004154D6" w:rsidRPr="002055F7" w:rsidRDefault="004154D6" w:rsidP="00373BEC">
      <w:pPr>
        <w:pStyle w:val="Tekstpodstawowywcity2"/>
        <w:widowControl w:val="0"/>
        <w:spacing w:line="360" w:lineRule="auto"/>
        <w:ind w:left="1560"/>
        <w:rPr>
          <w:rFonts w:ascii="Bahnschrift" w:hAnsi="Bahnschrift" w:cs="Arial"/>
          <w:szCs w:val="20"/>
          <w:lang w:eastAsia="ar-SA"/>
        </w:rPr>
      </w:pPr>
      <w:r w:rsidRPr="002055F7">
        <w:rPr>
          <w:rFonts w:ascii="Bahnschrift" w:hAnsi="Bahnschrift" w:cs="Arial"/>
          <w:szCs w:val="20"/>
          <w:lang w:val="pl-PL"/>
        </w:rPr>
        <w:t>--</w:t>
      </w:r>
      <w:r w:rsidRPr="002055F7">
        <w:rPr>
          <w:rFonts w:ascii="Bahnschrift" w:hAnsi="Bahnschrift" w:cs="Arial"/>
          <w:szCs w:val="20"/>
          <w:lang w:val="pl-PL"/>
        </w:rPr>
        <w:tab/>
        <w:t>punkty w tym kryterium „okres gwarancji” będą przyznawane za</w:t>
      </w:r>
      <w:r w:rsidRPr="002055F7">
        <w:rPr>
          <w:rFonts w:ascii="Bahnschrift" w:hAnsi="Bahnschrift" w:cs="Arial"/>
          <w:szCs w:val="20"/>
          <w:lang w:eastAsia="ar-SA"/>
        </w:rPr>
        <w:t xml:space="preserve"> wydłużenie okresu gwarancji, zgodnie z zasadą: </w:t>
      </w:r>
    </w:p>
    <w:p w14:paraId="2D932328" w14:textId="71BD6CC6" w:rsidR="004154D6" w:rsidRPr="002055F7" w:rsidRDefault="00FB7518" w:rsidP="00373BEC">
      <w:pPr>
        <w:pStyle w:val="Akapitzlist"/>
        <w:numPr>
          <w:ilvl w:val="0"/>
          <w:numId w:val="56"/>
        </w:numPr>
        <w:ind w:left="1843" w:hanging="283"/>
        <w:rPr>
          <w:rFonts w:eastAsia="Times New Roman" w:cs="Arial"/>
          <w:szCs w:val="20"/>
          <w:lang w:eastAsia="ar-SA"/>
        </w:rPr>
      </w:pPr>
      <w:r w:rsidRPr="002055F7">
        <w:rPr>
          <w:rFonts w:eastAsia="Times New Roman" w:cs="Arial"/>
          <w:szCs w:val="20"/>
          <w:lang w:eastAsia="ar-SA"/>
        </w:rPr>
        <w:t>12</w:t>
      </w:r>
      <w:r w:rsidR="004154D6" w:rsidRPr="002055F7">
        <w:rPr>
          <w:rFonts w:eastAsia="Times New Roman" w:cs="Arial"/>
          <w:szCs w:val="20"/>
          <w:lang w:eastAsia="ar-SA"/>
        </w:rPr>
        <w:t xml:space="preserve"> miesięcy - 0  pkt</w:t>
      </w:r>
    </w:p>
    <w:p w14:paraId="00B87D64" w14:textId="1EDD7A0E" w:rsidR="004154D6" w:rsidRPr="002055F7" w:rsidRDefault="00FB7518" w:rsidP="00373BEC">
      <w:pPr>
        <w:pStyle w:val="Akapitzlist"/>
        <w:numPr>
          <w:ilvl w:val="0"/>
          <w:numId w:val="56"/>
        </w:numPr>
        <w:ind w:left="1843" w:hanging="283"/>
        <w:rPr>
          <w:rFonts w:eastAsia="Times New Roman" w:cs="Arial"/>
          <w:szCs w:val="20"/>
          <w:lang w:eastAsia="ar-SA"/>
        </w:rPr>
      </w:pPr>
      <w:r w:rsidRPr="002055F7">
        <w:rPr>
          <w:rFonts w:eastAsia="Times New Roman" w:cs="Arial"/>
          <w:szCs w:val="20"/>
          <w:lang w:eastAsia="ar-SA"/>
        </w:rPr>
        <w:t>24</w:t>
      </w:r>
      <w:r w:rsidR="004154D6" w:rsidRPr="002055F7">
        <w:rPr>
          <w:rFonts w:eastAsia="Times New Roman" w:cs="Arial"/>
          <w:szCs w:val="20"/>
          <w:lang w:eastAsia="ar-SA"/>
        </w:rPr>
        <w:t xml:space="preserve"> miesi</w:t>
      </w:r>
      <w:r w:rsidR="00C52680" w:rsidRPr="002055F7">
        <w:rPr>
          <w:rFonts w:eastAsia="Times New Roman" w:cs="Arial"/>
          <w:szCs w:val="20"/>
          <w:lang w:eastAsia="ar-SA"/>
        </w:rPr>
        <w:t>ęcy</w:t>
      </w:r>
      <w:r w:rsidR="004154D6" w:rsidRPr="002055F7">
        <w:rPr>
          <w:rFonts w:eastAsia="Times New Roman" w:cs="Arial"/>
          <w:szCs w:val="20"/>
          <w:lang w:eastAsia="ar-SA"/>
        </w:rPr>
        <w:t xml:space="preserve"> - </w:t>
      </w:r>
      <w:r w:rsidR="00C52680" w:rsidRPr="002055F7">
        <w:rPr>
          <w:rFonts w:eastAsia="Times New Roman" w:cs="Arial"/>
          <w:szCs w:val="20"/>
          <w:lang w:eastAsia="ar-SA"/>
        </w:rPr>
        <w:t>5</w:t>
      </w:r>
      <w:r w:rsidR="004154D6" w:rsidRPr="002055F7">
        <w:rPr>
          <w:rFonts w:eastAsia="Times New Roman" w:cs="Arial"/>
          <w:szCs w:val="20"/>
          <w:lang w:eastAsia="ar-SA"/>
        </w:rPr>
        <w:t xml:space="preserve"> pkt</w:t>
      </w:r>
    </w:p>
    <w:p w14:paraId="40AF2039" w14:textId="3B38AB05" w:rsidR="004154D6" w:rsidRPr="002055F7" w:rsidRDefault="00FB7518" w:rsidP="00373BEC">
      <w:pPr>
        <w:pStyle w:val="Akapitzlist"/>
        <w:numPr>
          <w:ilvl w:val="0"/>
          <w:numId w:val="56"/>
        </w:numPr>
        <w:ind w:left="1843" w:hanging="283"/>
        <w:rPr>
          <w:rFonts w:eastAsia="Times New Roman" w:cs="Arial"/>
          <w:szCs w:val="20"/>
          <w:lang w:eastAsia="ar-SA"/>
        </w:rPr>
      </w:pPr>
      <w:r w:rsidRPr="002055F7">
        <w:rPr>
          <w:rFonts w:eastAsia="Times New Roman" w:cs="Arial"/>
          <w:szCs w:val="20"/>
          <w:lang w:eastAsia="ar-SA"/>
        </w:rPr>
        <w:t>36</w:t>
      </w:r>
      <w:r w:rsidR="004154D6" w:rsidRPr="002055F7">
        <w:rPr>
          <w:rFonts w:eastAsia="Times New Roman" w:cs="Arial"/>
          <w:szCs w:val="20"/>
          <w:lang w:eastAsia="ar-SA"/>
        </w:rPr>
        <w:t xml:space="preserve"> miesięcy</w:t>
      </w:r>
      <w:r w:rsidR="00C52680" w:rsidRPr="002055F7">
        <w:rPr>
          <w:rFonts w:eastAsia="Times New Roman" w:cs="Arial"/>
          <w:szCs w:val="20"/>
          <w:lang w:eastAsia="ar-SA"/>
        </w:rPr>
        <w:t xml:space="preserve"> </w:t>
      </w:r>
      <w:r w:rsidRPr="002055F7">
        <w:rPr>
          <w:rFonts w:eastAsia="Times New Roman" w:cs="Arial"/>
          <w:szCs w:val="20"/>
          <w:lang w:eastAsia="ar-SA"/>
        </w:rPr>
        <w:t xml:space="preserve">lub dłużej </w:t>
      </w:r>
      <w:r w:rsidR="004154D6" w:rsidRPr="002055F7">
        <w:rPr>
          <w:rFonts w:eastAsia="Times New Roman" w:cs="Arial"/>
          <w:szCs w:val="20"/>
          <w:lang w:eastAsia="ar-SA"/>
        </w:rPr>
        <w:t xml:space="preserve">– </w:t>
      </w:r>
      <w:r w:rsidR="00C52680" w:rsidRPr="002055F7">
        <w:rPr>
          <w:rFonts w:eastAsia="Times New Roman" w:cs="Arial"/>
          <w:szCs w:val="20"/>
          <w:lang w:eastAsia="ar-SA"/>
        </w:rPr>
        <w:t>1</w:t>
      </w:r>
      <w:r w:rsidR="004154D6" w:rsidRPr="002055F7">
        <w:rPr>
          <w:rFonts w:eastAsia="Times New Roman" w:cs="Arial"/>
          <w:szCs w:val="20"/>
          <w:lang w:eastAsia="ar-SA"/>
        </w:rPr>
        <w:t>0 pkt</w:t>
      </w:r>
    </w:p>
    <w:p w14:paraId="1973FBB5" w14:textId="77777777" w:rsidR="004154D6" w:rsidRPr="002055F7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2055F7">
        <w:rPr>
          <w:rFonts w:eastAsia="Times New Roman" w:cs="Arial"/>
          <w:szCs w:val="20"/>
          <w:lang w:eastAsia="ar-SA"/>
        </w:rPr>
        <w:t>-</w:t>
      </w:r>
      <w:r w:rsidRPr="002055F7">
        <w:rPr>
          <w:rFonts w:eastAsia="Times New Roman" w:cs="Arial"/>
          <w:szCs w:val="20"/>
          <w:lang w:eastAsia="ar-SA"/>
        </w:rPr>
        <w:tab/>
        <w:t>bieg terminu gwarancji rozpoczyna się w dacie podpisania Protokołu Odbioru;</w:t>
      </w:r>
    </w:p>
    <w:p w14:paraId="118C1B42" w14:textId="0272D442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2055F7">
        <w:rPr>
          <w:rFonts w:eastAsia="Times New Roman" w:cs="Arial"/>
          <w:szCs w:val="20"/>
          <w:lang w:eastAsia="ar-SA"/>
        </w:rPr>
        <w:lastRenderedPageBreak/>
        <w:t>-</w:t>
      </w:r>
      <w:r w:rsidRPr="002055F7">
        <w:rPr>
          <w:rFonts w:eastAsia="Times New Roman" w:cs="Arial"/>
          <w:szCs w:val="20"/>
          <w:lang w:eastAsia="ar-SA"/>
        </w:rPr>
        <w:tab/>
        <w:t xml:space="preserve">minimalny wymagany okres gwarancji zgodnie z postanowieniami SWZ wynosi: </w:t>
      </w:r>
      <w:r w:rsidR="00FB7518" w:rsidRPr="002055F7">
        <w:rPr>
          <w:rFonts w:eastAsia="Times New Roman" w:cs="Arial"/>
          <w:szCs w:val="20"/>
          <w:lang w:eastAsia="ar-SA"/>
        </w:rPr>
        <w:t>12</w:t>
      </w:r>
      <w:r w:rsidRPr="002055F7">
        <w:rPr>
          <w:rFonts w:eastAsia="Times New Roman" w:cs="Arial"/>
          <w:szCs w:val="20"/>
          <w:lang w:eastAsia="ar-SA"/>
        </w:rPr>
        <w:t xml:space="preserve"> miesięcy, jeżeli Wykonawca zaoferuje minimalny wymagany okres gwarancji – otrzyma 0 pkt w tym kryterium oceny ofert;</w:t>
      </w:r>
    </w:p>
    <w:p w14:paraId="46FE77E9" w14:textId="5734FFDC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w przypadku wskazania przez Wykonawcę okresu gwarancji w wymiarze innym niż </w:t>
      </w:r>
      <w:r w:rsidR="00FB7518">
        <w:rPr>
          <w:rFonts w:eastAsia="Times New Roman" w:cs="Arial"/>
          <w:szCs w:val="20"/>
          <w:lang w:eastAsia="ar-SA"/>
        </w:rPr>
        <w:t>12</w:t>
      </w:r>
      <w:r w:rsidRPr="004154D6">
        <w:rPr>
          <w:rFonts w:eastAsia="Times New Roman" w:cs="Arial"/>
          <w:szCs w:val="20"/>
          <w:lang w:eastAsia="ar-SA"/>
        </w:rPr>
        <w:t>/</w:t>
      </w:r>
      <w:r w:rsidR="00FB7518">
        <w:rPr>
          <w:rFonts w:eastAsia="Times New Roman" w:cs="Arial"/>
          <w:szCs w:val="20"/>
          <w:lang w:eastAsia="ar-SA"/>
        </w:rPr>
        <w:t>24</w:t>
      </w:r>
      <w:r w:rsidRPr="004154D6">
        <w:rPr>
          <w:rFonts w:eastAsia="Times New Roman" w:cs="Arial"/>
          <w:szCs w:val="20"/>
          <w:lang w:eastAsia="ar-SA"/>
        </w:rPr>
        <w:t>/</w:t>
      </w:r>
      <w:r w:rsidR="00FB7518">
        <w:rPr>
          <w:rFonts w:eastAsia="Times New Roman" w:cs="Arial"/>
          <w:szCs w:val="20"/>
          <w:lang w:eastAsia="ar-SA"/>
        </w:rPr>
        <w:t>36</w:t>
      </w:r>
      <w:r w:rsidRPr="004154D6">
        <w:rPr>
          <w:rFonts w:eastAsia="Times New Roman" w:cs="Arial"/>
          <w:szCs w:val="20"/>
          <w:lang w:eastAsia="ar-SA"/>
        </w:rPr>
        <w:t xml:space="preserve"> miesięcy, Zamawiający do celów punktacji ofert zaokrągli wskazany okres w dół odpowiednio do </w:t>
      </w:r>
      <w:r w:rsidR="00FB7518">
        <w:rPr>
          <w:rFonts w:eastAsia="Times New Roman" w:cs="Arial"/>
          <w:szCs w:val="20"/>
          <w:lang w:eastAsia="ar-SA"/>
        </w:rPr>
        <w:t>12/24/36</w:t>
      </w:r>
      <w:r w:rsidR="00C52680">
        <w:rPr>
          <w:rFonts w:eastAsia="Times New Roman" w:cs="Arial"/>
          <w:szCs w:val="20"/>
          <w:lang w:eastAsia="ar-SA"/>
        </w:rPr>
        <w:t xml:space="preserve"> </w:t>
      </w:r>
      <w:r w:rsidRPr="004154D6">
        <w:rPr>
          <w:rFonts w:eastAsia="Times New Roman" w:cs="Arial"/>
          <w:szCs w:val="20"/>
          <w:lang w:eastAsia="ar-SA"/>
        </w:rPr>
        <w:t>miesięcy i odpowiednio przyzna punkty, natomiast do umowy zostanie wpisany okres gwarancji zgodnie z ofertą;</w:t>
      </w:r>
    </w:p>
    <w:p w14:paraId="2B4B03AE" w14:textId="40A86260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W przypadku podania okresu gwarancji w niepełnych miesiącach, Zamawiający do celów punktacji ofert zaokrągli podaną wartość w dół do pełnych </w:t>
      </w:r>
      <w:r w:rsidR="00FB7518">
        <w:rPr>
          <w:rFonts w:eastAsia="Times New Roman" w:cs="Arial"/>
          <w:szCs w:val="20"/>
          <w:lang w:eastAsia="ar-SA"/>
        </w:rPr>
        <w:t>12/24/36</w:t>
      </w:r>
      <w:r w:rsidR="00C52680">
        <w:rPr>
          <w:rFonts w:eastAsia="Times New Roman" w:cs="Arial"/>
          <w:szCs w:val="20"/>
          <w:lang w:eastAsia="ar-SA"/>
        </w:rPr>
        <w:t xml:space="preserve"> </w:t>
      </w:r>
      <w:r w:rsidRPr="004154D6">
        <w:rPr>
          <w:rFonts w:eastAsia="Times New Roman" w:cs="Arial"/>
          <w:szCs w:val="20"/>
          <w:lang w:eastAsia="ar-SA"/>
        </w:rPr>
        <w:t xml:space="preserve">miesięcy (np. podanie  </w:t>
      </w:r>
      <w:r w:rsidR="00C52680">
        <w:rPr>
          <w:rFonts w:eastAsia="Times New Roman" w:cs="Arial"/>
          <w:szCs w:val="20"/>
          <w:lang w:eastAsia="ar-SA"/>
        </w:rPr>
        <w:t xml:space="preserve">okresu gwarancji w wymiarze </w:t>
      </w:r>
      <w:r w:rsidR="00FB7518">
        <w:rPr>
          <w:rFonts w:eastAsia="Times New Roman" w:cs="Arial"/>
          <w:szCs w:val="20"/>
          <w:lang w:eastAsia="ar-SA"/>
        </w:rPr>
        <w:t>25</w:t>
      </w:r>
      <w:r w:rsidRPr="004154D6">
        <w:rPr>
          <w:rFonts w:eastAsia="Times New Roman" w:cs="Arial"/>
          <w:szCs w:val="20"/>
          <w:lang w:eastAsia="ar-SA"/>
        </w:rPr>
        <w:t xml:space="preserve"> </w:t>
      </w:r>
      <w:r w:rsidR="00C52680">
        <w:rPr>
          <w:rFonts w:eastAsia="Times New Roman" w:cs="Arial"/>
          <w:szCs w:val="20"/>
          <w:lang w:eastAsia="ar-SA"/>
        </w:rPr>
        <w:t>miesi</w:t>
      </w:r>
      <w:r w:rsidR="00FB7518">
        <w:rPr>
          <w:rFonts w:eastAsia="Times New Roman" w:cs="Arial"/>
          <w:szCs w:val="20"/>
          <w:lang w:eastAsia="ar-SA"/>
        </w:rPr>
        <w:t>ęcy</w:t>
      </w:r>
      <w:r w:rsidRPr="004154D6">
        <w:rPr>
          <w:rFonts w:eastAsia="Times New Roman" w:cs="Arial"/>
          <w:szCs w:val="20"/>
          <w:lang w:eastAsia="ar-SA"/>
        </w:rPr>
        <w:t xml:space="preserve"> oznacza, iż Zamawiający zaokrągli termin w dół do </w:t>
      </w:r>
      <w:r w:rsidR="00FB7518">
        <w:rPr>
          <w:rFonts w:eastAsia="Times New Roman" w:cs="Arial"/>
          <w:szCs w:val="20"/>
          <w:lang w:eastAsia="ar-SA"/>
        </w:rPr>
        <w:t>24</w:t>
      </w:r>
      <w:r w:rsidRPr="004154D6">
        <w:rPr>
          <w:rFonts w:eastAsia="Times New Roman" w:cs="Arial"/>
          <w:szCs w:val="20"/>
          <w:lang w:eastAsia="ar-SA"/>
        </w:rPr>
        <w:t xml:space="preserve"> miesięcy</w:t>
      </w:r>
      <w:r w:rsidR="00C52680">
        <w:rPr>
          <w:rFonts w:eastAsia="Times New Roman" w:cs="Arial"/>
          <w:szCs w:val="20"/>
          <w:lang w:eastAsia="ar-SA"/>
        </w:rPr>
        <w:t xml:space="preserve"> i przyzna odpowiednio punkty</w:t>
      </w:r>
      <w:r w:rsidRPr="004154D6">
        <w:rPr>
          <w:rFonts w:eastAsia="Times New Roman" w:cs="Arial"/>
          <w:szCs w:val="20"/>
          <w:lang w:eastAsia="ar-SA"/>
        </w:rPr>
        <w:t xml:space="preserve">),  natomiast do umowy zostanie wpisany okres gwarancji zgodnie z ofertą; </w:t>
      </w:r>
    </w:p>
    <w:p w14:paraId="77D90279" w14:textId="66E92727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w przypadku wskazania okresu gwarancji dłuższego niż </w:t>
      </w:r>
      <w:r w:rsidR="00FB7518">
        <w:rPr>
          <w:rFonts w:eastAsia="Times New Roman" w:cs="Arial"/>
          <w:szCs w:val="20"/>
          <w:lang w:eastAsia="ar-SA"/>
        </w:rPr>
        <w:t>36</w:t>
      </w:r>
      <w:r w:rsidRPr="004154D6">
        <w:rPr>
          <w:rFonts w:eastAsia="Times New Roman" w:cs="Arial"/>
          <w:szCs w:val="20"/>
          <w:lang w:eastAsia="ar-SA"/>
        </w:rPr>
        <w:t xml:space="preserve"> miesięcy, Zamawiający przyzna Wykonawcy maksymalną ilość punktów, tj. </w:t>
      </w:r>
      <w:r w:rsidR="00C52680">
        <w:rPr>
          <w:rFonts w:eastAsia="Times New Roman" w:cs="Arial"/>
          <w:szCs w:val="20"/>
          <w:lang w:eastAsia="ar-SA"/>
        </w:rPr>
        <w:t>1</w:t>
      </w:r>
      <w:r w:rsidR="00FB7518">
        <w:rPr>
          <w:rFonts w:eastAsia="Times New Roman" w:cs="Arial"/>
          <w:szCs w:val="20"/>
          <w:lang w:eastAsia="ar-SA"/>
        </w:rPr>
        <w:t>0</w:t>
      </w:r>
      <w:r w:rsidRPr="004154D6">
        <w:rPr>
          <w:rFonts w:eastAsia="Times New Roman" w:cs="Arial"/>
          <w:szCs w:val="20"/>
          <w:lang w:eastAsia="ar-SA"/>
        </w:rPr>
        <w:t xml:space="preserve"> pkt;</w:t>
      </w:r>
    </w:p>
    <w:p w14:paraId="5B40DB1C" w14:textId="609B086B" w:rsidR="004154D6" w:rsidRPr="004154D6" w:rsidRDefault="004154D6" w:rsidP="004154D6">
      <w:pPr>
        <w:ind w:left="1134" w:hanging="142"/>
        <w:contextualSpacing/>
        <w:rPr>
          <w:rFonts w:eastAsia="Times New Roman" w:cs="Arial"/>
          <w:szCs w:val="20"/>
          <w:lang w:eastAsia="ar-SA"/>
        </w:rPr>
      </w:pPr>
      <w:r w:rsidRPr="004154D6">
        <w:rPr>
          <w:rFonts w:eastAsia="Times New Roman" w:cs="Arial"/>
          <w:szCs w:val="20"/>
          <w:lang w:eastAsia="ar-SA"/>
        </w:rPr>
        <w:t>-</w:t>
      </w:r>
      <w:r w:rsidRPr="004154D6">
        <w:rPr>
          <w:rFonts w:eastAsia="Times New Roman" w:cs="Arial"/>
          <w:szCs w:val="20"/>
          <w:lang w:eastAsia="ar-SA"/>
        </w:rPr>
        <w:tab/>
        <w:t xml:space="preserve">jeżeli zaoferowany w ofercie okres gwarancji będzie krótszy od minimalnego okresu gwarancji zgodnie z postanowieniami  rozdz. II ust. </w:t>
      </w:r>
      <w:r w:rsidR="00373BEC">
        <w:rPr>
          <w:rFonts w:eastAsia="Times New Roman" w:cs="Arial"/>
          <w:szCs w:val="20"/>
          <w:lang w:eastAsia="ar-SA"/>
        </w:rPr>
        <w:t>9</w:t>
      </w:r>
      <w:r w:rsidRPr="004154D6">
        <w:rPr>
          <w:rFonts w:eastAsia="Times New Roman" w:cs="Arial"/>
          <w:szCs w:val="20"/>
          <w:lang w:eastAsia="ar-SA"/>
        </w:rPr>
        <w:t xml:space="preserve"> pkt 2) lub gdy Wykonawcy nie złoży oświadczenia o oferowanym okresie gwarancji, oferta zostanie odrzucona jako niezgodna z warunkami zamówienia na podstawie art. 226 ust. 1 pkt 5 ustawy Pzp;</w:t>
      </w:r>
    </w:p>
    <w:p w14:paraId="5431DB70" w14:textId="42A4FECA" w:rsidR="00070D49" w:rsidRPr="00373BEC" w:rsidRDefault="003B31E2" w:rsidP="004154D6">
      <w:pPr>
        <w:ind w:left="1134" w:hanging="142"/>
        <w:contextualSpacing/>
        <w:rPr>
          <w:rFonts w:eastAsia="Times New Roman" w:cs="Arial"/>
          <w:b/>
          <w:szCs w:val="20"/>
          <w:lang w:eastAsia="ar-SA"/>
        </w:rPr>
      </w:pPr>
      <w:r>
        <w:rPr>
          <w:rFonts w:eastAsia="Times New Roman" w:cs="Arial"/>
          <w:szCs w:val="20"/>
          <w:lang w:eastAsia="ar-SA"/>
        </w:rPr>
        <w:t xml:space="preserve">- </w:t>
      </w:r>
      <w:r w:rsidR="004154D6" w:rsidRPr="004154D6">
        <w:rPr>
          <w:rFonts w:eastAsia="Times New Roman" w:cs="Arial"/>
          <w:szCs w:val="20"/>
          <w:lang w:eastAsia="ar-SA"/>
        </w:rPr>
        <w:t xml:space="preserve">Zamawiający w ramach tego kryterium przyzna łącznie maksymalnie: </w:t>
      </w:r>
      <w:r w:rsidR="00E01804">
        <w:rPr>
          <w:rFonts w:eastAsia="Times New Roman" w:cs="Arial"/>
          <w:b/>
          <w:szCs w:val="20"/>
          <w:lang w:eastAsia="ar-SA"/>
        </w:rPr>
        <w:t>1</w:t>
      </w:r>
      <w:r w:rsidR="00FB7518">
        <w:rPr>
          <w:rFonts w:eastAsia="Times New Roman" w:cs="Arial"/>
          <w:b/>
          <w:szCs w:val="20"/>
          <w:lang w:eastAsia="ar-SA"/>
        </w:rPr>
        <w:t>0</w:t>
      </w:r>
      <w:r w:rsidR="004154D6" w:rsidRPr="00373BEC">
        <w:rPr>
          <w:rFonts w:eastAsia="Times New Roman" w:cs="Arial"/>
          <w:b/>
          <w:szCs w:val="20"/>
          <w:lang w:eastAsia="ar-SA"/>
        </w:rPr>
        <w:t xml:space="preserve"> pkt</w:t>
      </w:r>
    </w:p>
    <w:p w14:paraId="38A67DCA" w14:textId="77777777" w:rsidR="00046949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</w:p>
    <w:p w14:paraId="0B86EAA3" w14:textId="0FC9CA4B" w:rsidR="00FB1BF5" w:rsidRDefault="00F85C46" w:rsidP="00046949">
      <w:pPr>
        <w:pStyle w:val="Akapitzlist"/>
        <w:spacing w:before="120"/>
        <w:ind w:left="567" w:firstLine="0"/>
      </w:pPr>
      <w:r w:rsidRPr="005B5BDF">
        <w:t xml:space="preserve">cena brutto + </w:t>
      </w:r>
      <w:r w:rsidR="00FB7518">
        <w:rPr>
          <w:rFonts w:cs="Arial"/>
          <w:bCs/>
          <w:iCs/>
          <w:color w:val="000000" w:themeColor="text1"/>
          <w:lang w:eastAsia="pl-PL"/>
        </w:rPr>
        <w:t>termin realizacji</w:t>
      </w:r>
      <w:r w:rsidR="0028479A" w:rsidRPr="0028479A">
        <w:rPr>
          <w:rFonts w:cs="Arial"/>
          <w:bCs/>
          <w:iCs/>
          <w:color w:val="000000" w:themeColor="text1"/>
          <w:szCs w:val="20"/>
          <w:lang w:eastAsia="pl-PL"/>
        </w:rPr>
        <w:t xml:space="preserve"> + okres gwarancji</w:t>
      </w:r>
      <w:r w:rsidR="000A37EA" w:rsidRPr="005B5BDF">
        <w:t>;</w:t>
      </w:r>
    </w:p>
    <w:p w14:paraId="5875D8D8" w14:textId="4C6F9460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W</w:t>
      </w:r>
      <w:r w:rsidR="00F85C46" w:rsidRPr="005B5BDF">
        <w:t>yliczenie punktów zostanie dokonane z dokładnością do dwóch miejsc po przecinku, zgodnie</w:t>
      </w:r>
      <w:r w:rsidR="00902121">
        <w:t xml:space="preserve"> </w:t>
      </w:r>
      <w:r w:rsidR="00F85C46" w:rsidRPr="005B5BDF">
        <w:t>z matematycznymi zasadami zaokrąglania. Maksymalna łączna suma punktów we wskazanych wyżej kryteriach  – 100</w:t>
      </w:r>
      <w:r w:rsidRPr="005B5BDF">
        <w:t>;</w:t>
      </w:r>
    </w:p>
    <w:p w14:paraId="188AB63D" w14:textId="602471DD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Z</w:t>
      </w:r>
      <w:r w:rsidR="00F85C46" w:rsidRPr="005B5BDF">
        <w:t>a ofertę najkorzystniejszą</w:t>
      </w:r>
      <w:r w:rsidR="00902121">
        <w:t xml:space="preserve">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4D9DABAD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3C6DDB28" w14:textId="77777777" w:rsidR="00FB1BF5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3D107BE5" w:rsidR="00F85C46" w:rsidRPr="005B5BDF" w:rsidRDefault="000A37EA" w:rsidP="00EC69F6">
      <w:pPr>
        <w:pStyle w:val="Akapitzlist"/>
        <w:numPr>
          <w:ilvl w:val="0"/>
          <w:numId w:val="37"/>
        </w:numPr>
        <w:spacing w:before="120"/>
        <w:ind w:left="567" w:hanging="283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77777777" w:rsidR="00F85C46" w:rsidRPr="005B5BDF" w:rsidRDefault="00F85C46" w:rsidP="007A6B6C">
      <w:pPr>
        <w:pStyle w:val="Nagwek2"/>
        <w:keepNext w:val="0"/>
        <w:spacing w:after="0" w:line="360" w:lineRule="auto"/>
        <w:ind w:left="284" w:hanging="284"/>
        <w:contextualSpacing w:val="0"/>
      </w:pPr>
      <w:r w:rsidRPr="005B5BDF">
        <w:t>Zawiadomienie o wyborze najkorzystniejszej oferty.</w:t>
      </w:r>
    </w:p>
    <w:p w14:paraId="37CCE3CB" w14:textId="515C7608" w:rsidR="003636A2" w:rsidRPr="005B5BDF" w:rsidRDefault="003636A2" w:rsidP="00B66E01">
      <w:pPr>
        <w:pStyle w:val="Nagwek3"/>
        <w:numPr>
          <w:ilvl w:val="0"/>
          <w:numId w:val="50"/>
        </w:numPr>
        <w:contextualSpacing w:val="0"/>
      </w:pPr>
      <w:r w:rsidRPr="005B5BDF">
        <w:t>Niezwłocznie po wyborze najkorzystniejszej oferty</w:t>
      </w:r>
      <w:r w:rsidR="0053656A">
        <w:t xml:space="preserve"> </w:t>
      </w:r>
      <w:r w:rsidR="00DD1CDA">
        <w:t>Z</w:t>
      </w:r>
      <w:r w:rsidRPr="005B5BDF">
        <w:t xml:space="preserve">amawiający informuje równocześnie </w:t>
      </w:r>
      <w:r w:rsidR="00BF1A47">
        <w:t>W</w:t>
      </w:r>
      <w:r w:rsidRPr="005B5BDF">
        <w:t>ykonawców, którzy złożyli oferty o:</w:t>
      </w:r>
    </w:p>
    <w:p w14:paraId="6B51CC72" w14:textId="43E0D231" w:rsidR="003636A2" w:rsidRPr="005B5BDF" w:rsidRDefault="003636A2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 w:rsidRPr="005B5BDF">
        <w:lastRenderedPageBreak/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>
        <w:rPr>
          <w:lang w:val="pl-PL"/>
        </w:rPr>
        <w:t>W</w:t>
      </w:r>
      <w:proofErr w:type="spellStart"/>
      <w:r w:rsidRPr="005B5BDF">
        <w:t>ykonawców</w:t>
      </w:r>
      <w:proofErr w:type="spellEnd"/>
      <w:r w:rsidRPr="005B5BDF">
        <w:t xml:space="preserve">, którzy złożyli oferty, a także punktację przyznaną ofertom w każdym kryterium oceny ofert i łączną punktację, </w:t>
      </w:r>
    </w:p>
    <w:p w14:paraId="3C1D10B9" w14:textId="5CDE1BCE" w:rsidR="003636A2" w:rsidRPr="005B5BDF" w:rsidRDefault="00BF1A47" w:rsidP="00EC69F6">
      <w:pPr>
        <w:pStyle w:val="Nagwek4"/>
        <w:numPr>
          <w:ilvl w:val="1"/>
          <w:numId w:val="43"/>
        </w:numPr>
        <w:spacing w:before="0" w:after="0"/>
        <w:ind w:left="1134"/>
        <w:contextualSpacing w:val="0"/>
      </w:pPr>
      <w:r>
        <w:rPr>
          <w:lang w:val="pl-PL"/>
        </w:rPr>
        <w:t>W</w:t>
      </w:r>
      <w:proofErr w:type="spellStart"/>
      <w:r w:rsidR="003636A2" w:rsidRPr="005B5BDF">
        <w:t>ykonawcach</w:t>
      </w:r>
      <w:proofErr w:type="spellEnd"/>
      <w:r w:rsidR="003636A2" w:rsidRPr="005B5BDF">
        <w:t xml:space="preserve">, których oferty zostały odrzucone </w:t>
      </w:r>
    </w:p>
    <w:p w14:paraId="1C0C9412" w14:textId="2559A6A5" w:rsidR="003636A2" w:rsidRPr="005B5BDF" w:rsidRDefault="003636A2" w:rsidP="00EC05FC">
      <w:pPr>
        <w:pStyle w:val="Akapitzlist"/>
        <w:ind w:left="851" w:firstLine="0"/>
        <w:contextualSpacing w:val="0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– podając </w:t>
      </w:r>
      <w:r w:rsidR="0061721E" w:rsidRPr="005B5BDF">
        <w:rPr>
          <w:rFonts w:cs="Arial"/>
          <w:color w:val="000000" w:themeColor="text1"/>
          <w:szCs w:val="20"/>
          <w:lang w:eastAsia="pl-PL"/>
        </w:rPr>
        <w:t>uzasadnienie faktyczne i prawne;</w:t>
      </w:r>
    </w:p>
    <w:p w14:paraId="6C99EAEE" w14:textId="1C510C78" w:rsidR="00F85C46" w:rsidRPr="005B5BDF" w:rsidRDefault="009E363B" w:rsidP="00B66E01">
      <w:pPr>
        <w:pStyle w:val="Nagwek3"/>
        <w:numPr>
          <w:ilvl w:val="0"/>
          <w:numId w:val="50"/>
        </w:numPr>
        <w:spacing w:after="240"/>
        <w:contextualSpacing w:val="0"/>
      </w:pPr>
      <w:r>
        <w:t xml:space="preserve"> </w:t>
      </w:r>
      <w:r w:rsidR="00F85C46" w:rsidRPr="005B5BDF">
        <w:t>Zamawiający udostępni informacje, o k</w:t>
      </w:r>
      <w:r w:rsidR="003636A2" w:rsidRPr="005B5BDF">
        <w:t>tórych mowa w pkt 1 lit. a</w:t>
      </w:r>
      <w:r w:rsidR="0061721E" w:rsidRPr="005B5BDF">
        <w:t xml:space="preserve"> na</w:t>
      </w:r>
      <w:r w:rsidR="00F85C46" w:rsidRPr="005B5BDF">
        <w:t xml:space="preserve"> str</w:t>
      </w:r>
      <w:r w:rsidR="003636A2" w:rsidRPr="005B5BDF">
        <w:t>onie</w:t>
      </w:r>
      <w:r w:rsidR="0061721E" w:rsidRPr="005B5BDF">
        <w:t xml:space="preserve"> internetowej</w:t>
      </w:r>
      <w:r w:rsidR="003636A2" w:rsidRPr="005B5BDF">
        <w:t xml:space="preserve"> prowadzonego postępowania.</w:t>
      </w:r>
    </w:p>
    <w:p w14:paraId="302F5894" w14:textId="510B492E" w:rsidR="00F85C46" w:rsidRPr="005B5BDF" w:rsidRDefault="00F85C46" w:rsidP="00DF45EE">
      <w:pPr>
        <w:pStyle w:val="Nagwek1"/>
        <w:keepNext/>
      </w:pPr>
      <w:bookmarkStart w:id="30" w:name="_Toc96068017"/>
      <w:r w:rsidRPr="005B5BDF"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30"/>
      <w:r w:rsidRPr="005B5BDF">
        <w:t xml:space="preserve"> </w:t>
      </w:r>
    </w:p>
    <w:p w14:paraId="49DDEBE7" w14:textId="6A1AE650" w:rsidR="009E363B" w:rsidRDefault="009E363B" w:rsidP="00DF45EE">
      <w:pPr>
        <w:pStyle w:val="Tekstpodstawowy"/>
        <w:keepNext/>
        <w:rPr>
          <w:lang w:val="pl-PL" w:eastAsia="x-none"/>
        </w:rPr>
      </w:pPr>
    </w:p>
    <w:p w14:paraId="46297F5C" w14:textId="77777777" w:rsidR="001A3180" w:rsidRPr="001A3180" w:rsidRDefault="001A3180" w:rsidP="00DF45EE">
      <w:pPr>
        <w:pStyle w:val="Tekstpodstawowy"/>
        <w:keepNext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7131160E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najkorzystniejszą, Zamawiający zawrze umowę na warunkach podanych we wzorze umowy stanowiącym jeden</w:t>
      </w:r>
      <w:r w:rsidR="00CB38DE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>z dokumentów zamówienia (załącznik nr 3 do SWZ) oraz w ofercie przedstawionej przez Wykonawcę. Powyższy załącznik zawiera również warunki zmiany zawartej umowy;</w:t>
      </w:r>
    </w:p>
    <w:p w14:paraId="624DCA03" w14:textId="30FABCC9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</w:t>
      </w:r>
      <w:r w:rsidR="006362CB">
        <w:rPr>
          <w:rFonts w:ascii="Bahnschrift" w:hAnsi="Bahnschrift"/>
          <w:sz w:val="20"/>
          <w:lang w:val="pl-PL" w:eastAsia="x-none"/>
        </w:rPr>
        <w:t>a</w:t>
      </w:r>
      <w:r w:rsidR="00A67C4D">
        <w:rPr>
          <w:rFonts w:ascii="Bahnschrift" w:hAnsi="Bahnschrift"/>
          <w:sz w:val="20"/>
          <w:lang w:val="pl-PL" w:eastAsia="x-none"/>
        </w:rPr>
        <w:t xml:space="preserve">, </w:t>
      </w:r>
      <w:r w:rsidRPr="001A3180">
        <w:rPr>
          <w:rFonts w:ascii="Bahnschrift" w:hAnsi="Bahnschrift"/>
          <w:sz w:val="20"/>
          <w:lang w:val="pl-PL" w:eastAsia="x-none"/>
        </w:rPr>
        <w:t>w terminie zgodnym z art. 308 ust. 2 ustawy Pzp;</w:t>
      </w:r>
    </w:p>
    <w:p w14:paraId="5D4BAE7A" w14:textId="7A6EB3C6" w:rsidR="001A3180" w:rsidRP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1A3180">
      <w:pPr>
        <w:pStyle w:val="Tekstpodstawowy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0D7D8E">
      <w:pPr>
        <w:pStyle w:val="Nagwek3"/>
        <w:ind w:left="567" w:hanging="284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0D7D8E">
      <w:pPr>
        <w:pStyle w:val="Nagwek3"/>
        <w:ind w:left="567" w:hanging="284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5B5BDF" w:rsidRDefault="001A3180" w:rsidP="001A3180">
      <w:pPr>
        <w:pStyle w:val="Nagwek2"/>
        <w:numPr>
          <w:ilvl w:val="0"/>
          <w:numId w:val="1"/>
        </w:numPr>
        <w:ind w:left="284" w:hanging="284"/>
      </w:pPr>
      <w:r w:rsidRPr="005B5BDF">
        <w:t xml:space="preserve">Zabezpieczenie należytego wykonania umowy. </w:t>
      </w:r>
    </w:p>
    <w:p w14:paraId="61AFC991" w14:textId="456B3A51" w:rsidR="00FE62B7" w:rsidRPr="004033EC" w:rsidRDefault="001A3180" w:rsidP="004033EC">
      <w:pPr>
        <w:pStyle w:val="Nagwek3"/>
        <w:ind w:left="284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4684A705" w14:textId="493FBDB9" w:rsidR="009E363B" w:rsidRDefault="009E363B" w:rsidP="001A3180">
      <w:pPr>
        <w:pStyle w:val="Tekstpodstawowy"/>
        <w:ind w:left="0" w:firstLine="0"/>
        <w:rPr>
          <w:lang w:val="pl-PL" w:eastAsia="x-none"/>
        </w:rPr>
      </w:pPr>
    </w:p>
    <w:p w14:paraId="2D5E4171" w14:textId="21555B90" w:rsidR="009E6E8C" w:rsidRDefault="009E6E8C" w:rsidP="001A3180">
      <w:pPr>
        <w:pStyle w:val="Tekstpodstawowy"/>
        <w:ind w:left="0" w:firstLine="0"/>
        <w:rPr>
          <w:lang w:val="pl-PL" w:eastAsia="x-none"/>
        </w:rPr>
      </w:pPr>
    </w:p>
    <w:p w14:paraId="62A668C5" w14:textId="250E3605" w:rsidR="00CC3645" w:rsidRDefault="00CC3645" w:rsidP="001A3180">
      <w:pPr>
        <w:pStyle w:val="Tekstpodstawowy"/>
        <w:ind w:left="0" w:firstLine="0"/>
        <w:rPr>
          <w:lang w:val="pl-PL" w:eastAsia="x-none"/>
        </w:rPr>
      </w:pPr>
    </w:p>
    <w:p w14:paraId="2D3B193C" w14:textId="77777777" w:rsidR="00CC3645" w:rsidRPr="009E363B" w:rsidRDefault="00CC3645" w:rsidP="001A3180">
      <w:pPr>
        <w:pStyle w:val="Tekstpodstawowy"/>
        <w:ind w:left="0" w:firstLine="0"/>
        <w:rPr>
          <w:lang w:val="pl-PL" w:eastAsia="x-none"/>
        </w:rPr>
      </w:pPr>
    </w:p>
    <w:p w14:paraId="384B0ABA" w14:textId="21D29A39" w:rsidR="00F85C46" w:rsidRDefault="00F85C46" w:rsidP="00636F3B">
      <w:pPr>
        <w:pStyle w:val="Nagwek1"/>
      </w:pPr>
      <w:bookmarkStart w:id="31" w:name="_Toc96068018"/>
      <w:r w:rsidRPr="005B5BDF">
        <w:lastRenderedPageBreak/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proofErr w:type="spellStart"/>
      <w:r w:rsidRPr="005B5BDF">
        <w:t>ykonawcy</w:t>
      </w:r>
      <w:proofErr w:type="spellEnd"/>
      <w:r w:rsidR="00C32198" w:rsidRPr="005B5BDF">
        <w:t>.</w:t>
      </w:r>
      <w:bookmarkEnd w:id="31"/>
    </w:p>
    <w:p w14:paraId="78D2F2E9" w14:textId="694A153C" w:rsidR="00762B2C" w:rsidRPr="00762B2C" w:rsidRDefault="000D7D8E" w:rsidP="00EC69F6">
      <w:pPr>
        <w:pStyle w:val="Nagwek2"/>
        <w:numPr>
          <w:ilvl w:val="0"/>
          <w:numId w:val="39"/>
        </w:numPr>
        <w:spacing w:before="240"/>
        <w:ind w:left="142" w:hanging="142"/>
      </w:pPr>
      <w:r>
        <w:t xml:space="preserve"> </w:t>
      </w:r>
      <w:r w:rsidR="00762B2C" w:rsidRPr="00762B2C">
        <w:t>Środki ochrony prawnej.</w:t>
      </w:r>
    </w:p>
    <w:p w14:paraId="4FBDD2C0" w14:textId="54B18C27" w:rsidR="00762B2C" w:rsidRPr="00A67C4D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A67C4D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762B2C" w:rsidRDefault="00762B2C" w:rsidP="00EC69F6">
      <w:pPr>
        <w:pStyle w:val="Akapitzlist"/>
        <w:numPr>
          <w:ilvl w:val="0"/>
          <w:numId w:val="40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>Odwołanie.</w:t>
      </w:r>
    </w:p>
    <w:p w14:paraId="23A008B9" w14:textId="77777777" w:rsidR="00762B2C" w:rsidRDefault="00762B2C" w:rsidP="00762B2C">
      <w:pPr>
        <w:ind w:left="567" w:hanging="283"/>
        <w:rPr>
          <w:lang w:eastAsia="x-none"/>
        </w:rPr>
      </w:pPr>
      <w:r>
        <w:rPr>
          <w:lang w:eastAsia="x-none"/>
        </w:rPr>
        <w:t>1)</w:t>
      </w:r>
      <w:r>
        <w:rPr>
          <w:lang w:eastAsia="x-none"/>
        </w:rPr>
        <w:tab/>
        <w:t xml:space="preserve">Odwołanie przysługuje na: </w:t>
      </w:r>
    </w:p>
    <w:p w14:paraId="4D7B5834" w14:textId="064D9300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762B2C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762B2C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74F7CF58" w:rsidR="00762B2C" w:rsidRPr="00762B2C" w:rsidRDefault="00762B2C" w:rsidP="00762B2C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762B2C" w:rsidRDefault="00762B2C" w:rsidP="00EC69F6">
      <w:pPr>
        <w:pStyle w:val="Nagwek2"/>
        <w:numPr>
          <w:ilvl w:val="0"/>
          <w:numId w:val="39"/>
        </w:numPr>
        <w:ind w:left="284" w:hanging="284"/>
      </w:pPr>
      <w:r w:rsidRPr="00762B2C">
        <w:t xml:space="preserve">Skarga. </w:t>
      </w:r>
    </w:p>
    <w:p w14:paraId="188AD9A4" w14:textId="77777777" w:rsidR="00762B2C" w:rsidRPr="00762B2C" w:rsidRDefault="00762B2C" w:rsidP="00EC69F6">
      <w:pPr>
        <w:numPr>
          <w:ilvl w:val="0"/>
          <w:numId w:val="41"/>
        </w:numPr>
        <w:ind w:left="567" w:hanging="283"/>
        <w:contextualSpacing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78DC86CE" w14:textId="5D28A045" w:rsidR="00FE62B7" w:rsidRPr="004033EC" w:rsidRDefault="00762B2C" w:rsidP="00EC69F6">
      <w:pPr>
        <w:pStyle w:val="Akapitzlist"/>
        <w:numPr>
          <w:ilvl w:val="0"/>
          <w:numId w:val="4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762B2C">
        <w:rPr>
          <w:rFonts w:eastAsia="Times New Roman" w:cs="Times New Roman"/>
          <w:bCs/>
          <w:szCs w:val="26"/>
          <w:lang w:eastAsia="x-none"/>
        </w:rPr>
        <w:t>Skargę wnosi się do Sądu 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08F46A29" w14:textId="4A9D2D61" w:rsidR="00762B2C" w:rsidRDefault="00762B2C" w:rsidP="00762B2C">
      <w:pPr>
        <w:rPr>
          <w:lang w:val="x-none" w:eastAsia="x-none"/>
        </w:rPr>
      </w:pPr>
    </w:p>
    <w:p w14:paraId="0AE2B08B" w14:textId="77777777" w:rsidR="00471928" w:rsidRPr="00762B2C" w:rsidRDefault="00471928" w:rsidP="00762B2C">
      <w:pPr>
        <w:rPr>
          <w:lang w:val="x-none" w:eastAsia="x-none"/>
        </w:rPr>
      </w:pPr>
    </w:p>
    <w:p w14:paraId="52F3B21D" w14:textId="77777777" w:rsidR="00F85C46" w:rsidRPr="005B5BDF" w:rsidRDefault="00F85C46" w:rsidP="00636F3B">
      <w:pPr>
        <w:pStyle w:val="Nagwek1"/>
      </w:pPr>
      <w:bookmarkStart w:id="32" w:name="_Toc96068019"/>
      <w:r w:rsidRPr="005B5BDF">
        <w:lastRenderedPageBreak/>
        <w:t>Informacje dodatkowe.</w:t>
      </w:r>
      <w:bookmarkEnd w:id="32"/>
    </w:p>
    <w:p w14:paraId="5B19376B" w14:textId="59623ABD" w:rsidR="00F85C46" w:rsidRPr="005B5BDF" w:rsidRDefault="00FE10A7" w:rsidP="00EC69F6">
      <w:pPr>
        <w:pStyle w:val="Nagwek2"/>
        <w:numPr>
          <w:ilvl w:val="0"/>
          <w:numId w:val="29"/>
        </w:numPr>
        <w:spacing w:before="100" w:beforeAutospacing="1" w:after="0" w:line="360" w:lineRule="auto"/>
        <w:ind w:left="284" w:hanging="283"/>
        <w:rPr>
          <w:rFonts w:eastAsia="Calibri"/>
        </w:rPr>
      </w:pPr>
      <w:r w:rsidRPr="005B5BDF">
        <w:rPr>
          <w:rFonts w:eastAsia="Calibri"/>
        </w:rPr>
        <w:t>Maksymalna liczba w</w:t>
      </w:r>
      <w:r w:rsidR="00F85C46" w:rsidRPr="005B5BDF">
        <w:rPr>
          <w:rFonts w:eastAsia="Calibri"/>
        </w:rPr>
        <w:t xml:space="preserve">ykonawców, z którymi Zamawiający zawrze umowę ramową. </w:t>
      </w:r>
    </w:p>
    <w:p w14:paraId="716FFD7A" w14:textId="37065C92" w:rsidR="00F85C46" w:rsidRPr="005B5BDF" w:rsidRDefault="009E363B" w:rsidP="009E363B">
      <w:pPr>
        <w:pStyle w:val="Akapitzlist"/>
        <w:ind w:left="284"/>
        <w:rPr>
          <w:rFonts w:eastAsia="Calibri" w:cs="Arial"/>
          <w:color w:val="222A35" w:themeColor="text2" w:themeShade="80"/>
          <w:szCs w:val="20"/>
          <w:lang w:eastAsia="pl-PL"/>
        </w:rPr>
      </w:pPr>
      <w:r>
        <w:rPr>
          <w:rFonts w:eastAsia="Calibri" w:cs="Arial"/>
          <w:color w:val="222A35" w:themeColor="text2" w:themeShade="80"/>
          <w:szCs w:val="20"/>
          <w:lang w:eastAsia="pl-PL"/>
        </w:rPr>
        <w:t xml:space="preserve">    </w:t>
      </w:r>
      <w:r w:rsidR="006B2658">
        <w:rPr>
          <w:rFonts w:eastAsia="Calibri" w:cs="Arial"/>
          <w:color w:val="222A35" w:themeColor="text2" w:themeShade="80"/>
          <w:szCs w:val="20"/>
          <w:lang w:eastAsia="pl-PL"/>
        </w:rPr>
        <w:t xml:space="preserve"> </w:t>
      </w:r>
      <w:r w:rsidR="00F85C46" w:rsidRPr="005B5BDF">
        <w:rPr>
          <w:rFonts w:eastAsia="Calibri" w:cs="Arial"/>
          <w:color w:val="222A35" w:themeColor="text2" w:themeShade="80"/>
          <w:szCs w:val="20"/>
          <w:lang w:eastAsia="pl-PL"/>
        </w:rPr>
        <w:t>Zamawiający nie przewiduje zawarcia umowy ramowej.</w:t>
      </w:r>
    </w:p>
    <w:p w14:paraId="19B75F01" w14:textId="77777777" w:rsidR="00743CB0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  <w:rPr>
          <w:rFonts w:eastAsia="Calibri"/>
        </w:rPr>
      </w:pPr>
      <w:r w:rsidRPr="005B5BDF">
        <w:rPr>
          <w:rFonts w:eastAsia="Calibri"/>
        </w:rPr>
        <w:t xml:space="preserve">Aukcja elektroniczna. </w:t>
      </w:r>
    </w:p>
    <w:p w14:paraId="705C29F4" w14:textId="7FD49725" w:rsidR="00F85C46" w:rsidRPr="005B5BDF" w:rsidRDefault="00F85C46" w:rsidP="009E363B">
      <w:pPr>
        <w:pStyle w:val="Akapitzlist"/>
        <w:ind w:left="284" w:firstLine="0"/>
        <w:rPr>
          <w:rFonts w:eastAsia="Calibri" w:cs="Arial"/>
          <w:szCs w:val="20"/>
          <w:lang w:eastAsia="pl-PL"/>
        </w:rPr>
      </w:pPr>
      <w:r w:rsidRPr="005B5BDF">
        <w:rPr>
          <w:rFonts w:eastAsia="Calibri" w:cs="Arial"/>
          <w:szCs w:val="20"/>
          <w:lang w:eastAsia="pl-PL"/>
        </w:rPr>
        <w:t>Zamawiający nie przewiduje dokonania wyboru oferty najkorzystniejszej z wykorzystaniem aukcji elektronicznej.</w:t>
      </w:r>
    </w:p>
    <w:p w14:paraId="2648D544" w14:textId="77777777" w:rsidR="00BD1DFF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Katalogi elektroniczne. </w:t>
      </w:r>
    </w:p>
    <w:p w14:paraId="2DFF55F2" w14:textId="4AB53F43" w:rsidR="00F85C46" w:rsidRPr="005B5BDF" w:rsidRDefault="00F85C46" w:rsidP="009E363B">
      <w:pPr>
        <w:ind w:left="284" w:firstLine="0"/>
      </w:pPr>
      <w:r w:rsidRPr="005B5BDF"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5B5BDF" w:rsidRDefault="00BD1DFF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3"/>
      </w:pPr>
      <w:r w:rsidRPr="005B5BDF">
        <w:t xml:space="preserve">Informacja </w:t>
      </w:r>
      <w:r w:rsidR="00F85C46" w:rsidRPr="005B5BDF">
        <w:t xml:space="preserve">dotyczące </w:t>
      </w:r>
      <w:r w:rsidRPr="005B5BDF">
        <w:t>rozliczeń w walutach obcych i zwrotu kosztów postępowania.</w:t>
      </w:r>
    </w:p>
    <w:p w14:paraId="32860473" w14:textId="4D28DCE1" w:rsidR="009E363B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Rozliczenia f</w:t>
      </w:r>
      <w:r w:rsidR="00BD1DFF" w:rsidRPr="005B5BDF">
        <w:t xml:space="preserve">inansowe między Zamawiającym a </w:t>
      </w:r>
      <w:r w:rsidR="00BF1A47">
        <w:t>W</w:t>
      </w:r>
      <w:r w:rsidRPr="005B5BDF">
        <w:t>ykonawcą dokonywane będą w polskich złotych</w:t>
      </w:r>
      <w:r w:rsidR="007E0DDF">
        <w:rPr>
          <w:rFonts w:eastAsiaTheme="minorHAnsi" w:cstheme="minorBidi"/>
          <w:bCs w:val="0"/>
          <w:szCs w:val="22"/>
          <w:lang w:eastAsia="en-US"/>
        </w:rPr>
        <w:t>/</w:t>
      </w:r>
      <w:r w:rsidR="007E0DDF" w:rsidRPr="007E0DDF">
        <w:rPr>
          <w:rFonts w:eastAsiaTheme="minorHAnsi" w:cstheme="minorBidi"/>
          <w:bCs w:val="0"/>
          <w:szCs w:val="22"/>
          <w:lang w:eastAsia="en-US"/>
        </w:rPr>
        <w:t>w euro</w:t>
      </w:r>
      <w:r w:rsidR="007E0DDF" w:rsidRPr="007E0DDF">
        <w:rPr>
          <w:rFonts w:eastAsiaTheme="minorHAnsi" w:cstheme="minorBidi"/>
          <w:bCs w:val="0"/>
          <w:szCs w:val="22"/>
          <w:vertAlign w:val="superscript"/>
          <w:lang w:eastAsia="en-US"/>
        </w:rPr>
        <w:footnoteReference w:id="4"/>
      </w:r>
      <w:r w:rsidRPr="005B5BDF">
        <w:t xml:space="preserve">. </w:t>
      </w:r>
    </w:p>
    <w:p w14:paraId="17EC4BEA" w14:textId="5A657DA0" w:rsidR="00F85C46" w:rsidRPr="005B5BDF" w:rsidRDefault="00F85C46" w:rsidP="00EC69F6">
      <w:pPr>
        <w:pStyle w:val="Nagwek3"/>
        <w:numPr>
          <w:ilvl w:val="0"/>
          <w:numId w:val="33"/>
        </w:numPr>
        <w:ind w:left="567" w:hanging="283"/>
      </w:pPr>
      <w:r w:rsidRPr="005B5BDF">
        <w:t>Zamawiający ni</w:t>
      </w:r>
      <w:r w:rsidR="00BD1DFF" w:rsidRPr="005B5BDF">
        <w:t>e przewiduje zwrotu kosztów udziału w postępowaniu.</w:t>
      </w:r>
    </w:p>
    <w:p w14:paraId="47F26A1E" w14:textId="77777777" w:rsidR="00F85C46" w:rsidRPr="005B5BDF" w:rsidRDefault="00F85C46" w:rsidP="00EC69F6">
      <w:pPr>
        <w:pStyle w:val="Nagwek2"/>
        <w:numPr>
          <w:ilvl w:val="0"/>
          <w:numId w:val="44"/>
        </w:numPr>
        <w:spacing w:before="0" w:after="0" w:line="360" w:lineRule="auto"/>
        <w:ind w:left="284" w:hanging="284"/>
      </w:pPr>
      <w:r w:rsidRPr="005B5BDF">
        <w:t>Ochrona danych osobowych.</w:t>
      </w:r>
    </w:p>
    <w:p w14:paraId="39DDDF9C" w14:textId="2A10ABBC" w:rsidR="00F85C46" w:rsidRPr="005B5BDF" w:rsidRDefault="00F85C46" w:rsidP="00EC69F6">
      <w:pPr>
        <w:pStyle w:val="Nagwek3"/>
        <w:numPr>
          <w:ilvl w:val="0"/>
          <w:numId w:val="30"/>
        </w:numPr>
        <w:ind w:left="567" w:hanging="284"/>
      </w:pPr>
      <w:r w:rsidRPr="005B5BDF">
        <w:t>Klauzula informacyjna dotycząca przetwarzania danych osobowych bezpośrednio od osoby fizycznej, której dane dotyczą, w celu związanym z postępowaniem o ud</w:t>
      </w:r>
      <w:r w:rsidR="004E0BD8" w:rsidRPr="005B5BDF">
        <w:t>zielenie zamówienia publicznego;</w:t>
      </w:r>
    </w:p>
    <w:p w14:paraId="0FD82DEE" w14:textId="75A1B1CA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Zgodnie z art. 13 ust. 1 i 2 rozporządzenia Parlamentu Europejskiego i Rady (UE) 2016/679 z dnia 27 kwietnia 2016 r. w sprawie ochrony osób fizycznych w związku z przetwarzaniem danych osobowych 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5B5BDF">
        <w:rPr>
          <w:rFonts w:cs="Arial"/>
          <w:szCs w:val="20"/>
          <w:lang w:eastAsia="ar-SA"/>
        </w:rPr>
        <w:t>ne osobowe wg poniższych zasad:</w:t>
      </w:r>
    </w:p>
    <w:p w14:paraId="7366B729" w14:textId="05272D04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</w:pPr>
      <w:r w:rsidRPr="005B5BDF">
        <w:rPr>
          <w:b/>
        </w:rPr>
        <w:t>Administrator danych osobowych</w:t>
      </w:r>
      <w:r w:rsidRPr="005B5BDF">
        <w:t xml:space="preserve">. Administratorem Pani/Pana danych osobowych będzie </w:t>
      </w:r>
      <w:r w:rsidRPr="005B5BDF">
        <w:rPr>
          <w:b/>
        </w:rPr>
        <w:t>Uniwersytet Śląski w Katowicach</w:t>
      </w:r>
      <w:r w:rsidRPr="005B5BDF">
        <w:t>. Kontakt z administratorem danych osobowych możliwy jest w formie:</w:t>
      </w:r>
    </w:p>
    <w:p w14:paraId="468D8679" w14:textId="77777777" w:rsidR="00F85C46" w:rsidRPr="005B5BDF" w:rsidRDefault="00F85C46" w:rsidP="007A6B6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pisemnej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3E6C9D0F" w14:textId="77777777" w:rsidR="00F85C46" w:rsidRPr="005B5BDF" w:rsidRDefault="00F85C46" w:rsidP="004033EC">
      <w:pPr>
        <w:numPr>
          <w:ilvl w:val="0"/>
          <w:numId w:val="5"/>
        </w:numPr>
        <w:tabs>
          <w:tab w:val="left" w:pos="142"/>
        </w:tabs>
        <w:ind w:left="1134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5B5BDF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67D21EC4" w14:textId="4F1D435C" w:rsidR="00F85C46" w:rsidRPr="005B5BDF" w:rsidRDefault="00F85C46" w:rsidP="00EC69F6">
      <w:pPr>
        <w:pStyle w:val="Nagwek4"/>
        <w:numPr>
          <w:ilvl w:val="1"/>
          <w:numId w:val="30"/>
        </w:numPr>
        <w:spacing w:before="0" w:after="0"/>
        <w:ind w:left="851"/>
        <w:contextualSpacing w:val="0"/>
      </w:pPr>
      <w:r w:rsidRPr="005B5BDF">
        <w:rPr>
          <w:b/>
        </w:rPr>
        <w:t>Inspektor Ochrony Danych.</w:t>
      </w:r>
      <w:r w:rsidRPr="005B5BDF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pisemnie na adres: </w:t>
      </w:r>
      <w:r w:rsidRPr="005B5BDF">
        <w:rPr>
          <w:rFonts w:cs="Arial"/>
          <w:b/>
          <w:szCs w:val="20"/>
          <w:lang w:eastAsia="ar-SA"/>
        </w:rPr>
        <w:t>ul. Bankowa 12, 40-007 Katowice</w:t>
      </w:r>
      <w:r w:rsidRPr="005B5BDF">
        <w:rPr>
          <w:rFonts w:cs="Arial"/>
          <w:szCs w:val="20"/>
          <w:lang w:eastAsia="ar-SA"/>
        </w:rPr>
        <w:t>,</w:t>
      </w:r>
    </w:p>
    <w:p w14:paraId="456AAA1D" w14:textId="77777777" w:rsidR="00F85C46" w:rsidRPr="005B5BDF" w:rsidRDefault="00F85C46" w:rsidP="007A6B6C">
      <w:pPr>
        <w:numPr>
          <w:ilvl w:val="1"/>
          <w:numId w:val="6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5B5BDF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5B5BDF">
        <w:rPr>
          <w:rFonts w:cs="Arial"/>
          <w:b/>
          <w:szCs w:val="20"/>
          <w:lang w:eastAsia="ar-SA"/>
        </w:rPr>
        <w:t>;</w:t>
      </w:r>
    </w:p>
    <w:p w14:paraId="280CFD85" w14:textId="255BC6D4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/>
        <w:contextualSpacing w:val="0"/>
        <w:rPr>
          <w:b/>
        </w:rPr>
      </w:pPr>
      <w:r w:rsidRPr="005B5BDF">
        <w:rPr>
          <w:b/>
        </w:rPr>
        <w:t>Cel przetwarzania danych.</w:t>
      </w:r>
      <w:r w:rsidRPr="005B5BDF">
        <w:t xml:space="preserve"> Pani/Pana dane osobowe przetwarzane będą na podstawie art. 6 ust. 1 lit. c RODO w celu związanym z postępowaniem o udzielenie zamówienia publicznego nr </w:t>
      </w:r>
      <w:r w:rsidR="00EC05FC">
        <w:rPr>
          <w:b/>
        </w:rPr>
        <w:t>DZP.38</w:t>
      </w:r>
      <w:r w:rsidR="00BA329E">
        <w:rPr>
          <w:b/>
          <w:lang w:val="pl-PL"/>
        </w:rPr>
        <w:t>2.1.</w:t>
      </w:r>
      <w:r w:rsidR="00FB7518">
        <w:rPr>
          <w:b/>
          <w:lang w:val="pl-PL"/>
        </w:rPr>
        <w:t>102</w:t>
      </w:r>
      <w:r w:rsidR="00BA329E">
        <w:rPr>
          <w:b/>
          <w:lang w:val="pl-PL"/>
        </w:rPr>
        <w:t>.202</w:t>
      </w:r>
      <w:r w:rsidR="00A67C4D">
        <w:rPr>
          <w:b/>
          <w:lang w:val="pl-PL"/>
        </w:rPr>
        <w:t>4</w:t>
      </w:r>
      <w:r w:rsidRPr="005B5BDF">
        <w:t xml:space="preserve"> o nazwie </w:t>
      </w:r>
      <w:r w:rsidR="00AE4CD2" w:rsidRPr="00E45F65">
        <w:rPr>
          <w:b/>
        </w:rPr>
        <w:t>„</w:t>
      </w:r>
      <w:r w:rsidR="00493E23">
        <w:rPr>
          <w:b/>
          <w:lang w:val="pl-PL"/>
        </w:rPr>
        <w:t xml:space="preserve">Dostawa </w:t>
      </w:r>
      <w:r w:rsidR="00FB7518">
        <w:rPr>
          <w:b/>
          <w:lang w:val="pl-PL"/>
        </w:rPr>
        <w:t xml:space="preserve">magnetometru obrotowego o podwójnej </w:t>
      </w:r>
      <w:r w:rsidR="00A87519">
        <w:rPr>
          <w:b/>
          <w:lang w:val="pl-PL"/>
        </w:rPr>
        <w:t>prędkości</w:t>
      </w:r>
      <w:r w:rsidR="00A67C4D">
        <w:rPr>
          <w:b/>
          <w:lang w:val="pl-PL"/>
        </w:rPr>
        <w:t>”</w:t>
      </w:r>
      <w:r w:rsidRPr="005B5BDF">
        <w:rPr>
          <w:b/>
        </w:rPr>
        <w:t xml:space="preserve"> </w:t>
      </w:r>
      <w:r w:rsidRPr="005B5BDF">
        <w:t>prowadzonym</w:t>
      </w:r>
      <w:r w:rsidR="00FC0CC1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9E363B">
      <w:pPr>
        <w:pStyle w:val="Nagwek4"/>
        <w:numPr>
          <w:ilvl w:val="0"/>
          <w:numId w:val="0"/>
        </w:numPr>
        <w:spacing w:before="0" w:after="0"/>
        <w:ind w:left="851"/>
      </w:pPr>
      <w:r w:rsidRPr="005B5BDF">
        <w:lastRenderedPageBreak/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1D0C3B36" w14:textId="6E13E8CB" w:rsidR="00F85C46" w:rsidRPr="005B5BDF" w:rsidRDefault="00F85C46" w:rsidP="00EC69F6">
      <w:pPr>
        <w:pStyle w:val="Nagwek4"/>
        <w:numPr>
          <w:ilvl w:val="0"/>
          <w:numId w:val="40"/>
        </w:numPr>
        <w:ind w:left="851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z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proofErr w:type="spellStart"/>
      <w:r w:rsidR="000D7D8E">
        <w:rPr>
          <w:lang w:val="pl-PL"/>
        </w:rPr>
        <w:t>t.j</w:t>
      </w:r>
      <w:proofErr w:type="spellEnd"/>
      <w:r w:rsidR="000D7D8E">
        <w:rPr>
          <w:lang w:val="pl-PL"/>
        </w:rPr>
        <w:t xml:space="preserve">. </w:t>
      </w:r>
      <w:r w:rsidR="00EC05FC" w:rsidRPr="00EC05FC">
        <w:rPr>
          <w:lang w:val="pl-PL"/>
        </w:rPr>
        <w:t>Dz. U. 202</w:t>
      </w:r>
      <w:r w:rsidR="00FB7518">
        <w:rPr>
          <w:lang w:val="pl-PL"/>
        </w:rPr>
        <w:t>4</w:t>
      </w:r>
      <w:r w:rsidR="00EC05FC" w:rsidRPr="00EC05FC">
        <w:rPr>
          <w:lang w:val="pl-PL"/>
        </w:rPr>
        <w:t xml:space="preserve"> poz. </w:t>
      </w:r>
      <w:r w:rsidR="00FB7518">
        <w:rPr>
          <w:lang w:val="pl-PL"/>
        </w:rPr>
        <w:t>1320</w:t>
      </w:r>
      <w:r w:rsidR="0061008C" w:rsidRPr="005B5BDF">
        <w:t>)</w:t>
      </w:r>
      <w:r w:rsidR="007F153F" w:rsidRPr="005B5BDF">
        <w:t xml:space="preserve">, a także w oparciu o przepis art. 6 ustawy z dnia 6 września 2001 r. </w:t>
      </w:r>
      <w:r w:rsidR="007F153F" w:rsidRPr="00FB1BF5">
        <w:t>o dostępie do informacji publicznej (Dz. U. z 202</w:t>
      </w:r>
      <w:r w:rsidR="00BB1E4B">
        <w:rPr>
          <w:lang w:val="pl-PL"/>
        </w:rPr>
        <w:t>2</w:t>
      </w:r>
      <w:r w:rsidR="007F153F" w:rsidRPr="00FB1BF5">
        <w:t xml:space="preserve"> r. poz. </w:t>
      </w:r>
      <w:r w:rsidR="00BB1E4B">
        <w:rPr>
          <w:lang w:val="pl-PL"/>
        </w:rPr>
        <w:t>902</w:t>
      </w:r>
      <w:r w:rsidR="007F153F" w:rsidRPr="00FB1BF5">
        <w:t>)</w:t>
      </w:r>
      <w:r w:rsidR="003144B0" w:rsidRPr="00FB1BF5">
        <w:t>. Udostępnianie danych ma zast</w:t>
      </w:r>
      <w:r w:rsidR="003144B0" w:rsidRPr="005B5BDF">
        <w:t>osowanie do wszystkich danych osobowych, 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EC69F6">
      <w:pPr>
        <w:pStyle w:val="Nagwek4"/>
        <w:numPr>
          <w:ilvl w:val="0"/>
          <w:numId w:val="40"/>
        </w:numPr>
        <w:spacing w:before="0" w:after="0"/>
        <w:ind w:left="851" w:hanging="284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5B5BDF">
      <w:pPr>
        <w:pStyle w:val="Akapitzlist"/>
        <w:ind w:left="1701" w:hanging="426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5B5BDF">
      <w:pPr>
        <w:pStyle w:val="Akapitzlist"/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5B5BDF">
      <w:pPr>
        <w:pStyle w:val="Akapitzlist"/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5B5BDF">
      <w:pPr>
        <w:ind w:left="1701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 xml:space="preserve">w celu ochrony praw innej osoby fizycznej lub </w:t>
      </w:r>
      <w:r w:rsidR="00F85C46" w:rsidRPr="005B5BDF">
        <w:rPr>
          <w:rFonts w:cs="Arial"/>
          <w:szCs w:val="20"/>
          <w:lang w:eastAsia="ar-SA"/>
        </w:rPr>
        <w:lastRenderedPageBreak/>
        <w:t>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5B5BDF">
      <w:pPr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7A6B6C">
      <w:pPr>
        <w:numPr>
          <w:ilvl w:val="2"/>
          <w:numId w:val="7"/>
        </w:numPr>
        <w:tabs>
          <w:tab w:val="left" w:pos="142"/>
        </w:tabs>
        <w:ind w:left="1418" w:hanging="283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5B5BDF">
      <w:pPr>
        <w:tabs>
          <w:tab w:val="left" w:pos="142"/>
          <w:tab w:val="left" w:pos="1701"/>
        </w:tabs>
        <w:ind w:left="1276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30173122" w:rsidR="00F85C46" w:rsidRPr="005B5BDF" w:rsidRDefault="00CC1292" w:rsidP="005B5BDF">
      <w:pPr>
        <w:tabs>
          <w:tab w:val="left" w:pos="142"/>
        </w:tabs>
        <w:ind w:left="1701" w:hanging="425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EC69F6">
      <w:pPr>
        <w:pStyle w:val="Nagwek3"/>
        <w:numPr>
          <w:ilvl w:val="0"/>
          <w:numId w:val="30"/>
        </w:numPr>
        <w:tabs>
          <w:tab w:val="left" w:pos="142"/>
        </w:tabs>
        <w:ind w:left="567" w:hanging="283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9E363B">
      <w:pPr>
        <w:tabs>
          <w:tab w:val="left" w:pos="142"/>
        </w:tabs>
        <w:ind w:left="567" w:firstLine="0"/>
        <w:contextualSpacing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t>z art. 13 RODO nie będzie miał zastosowania, gdy i w zakresie, w jakim osoba fizyczna, której dane dotyczą, dysponuje już tymi informacjami (art. 13 ust. 4 RODO).</w:t>
      </w:r>
    </w:p>
    <w:p w14:paraId="61AC9AEE" w14:textId="593B8F35" w:rsidR="00F85C46" w:rsidRDefault="00FE10A7" w:rsidP="009E363B">
      <w:pPr>
        <w:tabs>
          <w:tab w:val="left" w:pos="142"/>
        </w:tabs>
        <w:ind w:left="567" w:firstLine="0"/>
        <w:contextualSpacing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</w:t>
      </w:r>
      <w:r w:rsidR="004033EC">
        <w:rPr>
          <w:rFonts w:cs="Arial"/>
          <w:b/>
          <w:szCs w:val="20"/>
          <w:lang w:eastAsia="ar-SA"/>
        </w:rPr>
        <w:t>ym</w:t>
      </w:r>
      <w:r w:rsidR="00586657" w:rsidRPr="005B5BDF">
        <w:rPr>
          <w:rFonts w:cs="Arial"/>
          <w:b/>
          <w:szCs w:val="20"/>
          <w:lang w:eastAsia="ar-SA"/>
        </w:rPr>
        <w:t xml:space="preserve">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Sect="00EE3F75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1428" w:right="1134" w:bottom="567" w:left="1134" w:header="567" w:footer="0" w:gutter="0"/>
      <w:pgNumType w:start="1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21A61E" w16cex:dateUtc="2024-06-22T17:35:00Z"/>
  <w16cex:commentExtensible w16cex:durableId="2A21A520" w16cex:dateUtc="2024-06-22T17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8F281B" w14:textId="77777777" w:rsidR="00264590" w:rsidRDefault="00264590" w:rsidP="005D63CD">
      <w:pPr>
        <w:spacing w:line="240" w:lineRule="auto"/>
      </w:pPr>
      <w:r>
        <w:separator/>
      </w:r>
    </w:p>
  </w:endnote>
  <w:endnote w:type="continuationSeparator" w:id="0">
    <w:p w14:paraId="297C4E45" w14:textId="77777777" w:rsidR="00264590" w:rsidRDefault="00264590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ABFABF" w14:textId="2BEBFBE8" w:rsidR="00264590" w:rsidRDefault="00264590" w:rsidP="005A269D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3ED77075" wp14:editId="5C2CEB77">
              <wp:simplePos x="0" y="0"/>
              <wp:positionH relativeFrom="rightMargin">
                <wp:posOffset>-271145</wp:posOffset>
              </wp:positionH>
              <wp:positionV relativeFrom="margin">
                <wp:posOffset>9010650</wp:posOffset>
              </wp:positionV>
              <wp:extent cx="819150" cy="433705"/>
              <wp:effectExtent l="0" t="0" r="1905" b="4445"/>
              <wp:wrapNone/>
              <wp:docPr id="6" name="Prostokąt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19150" cy="43370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3F838F" w14:textId="77777777" w:rsidR="00264590" w:rsidRPr="00FD62F5" w:rsidRDefault="00264590" w:rsidP="00FE62B7">
                          <w:pPr>
                            <w:pBdr>
                              <w:top w:val="single" w:sz="4" w:space="1" w:color="D8D8D8" w:themeColor="background1" w:themeShade="D8"/>
                            </w:pBdr>
                            <w:ind w:left="567"/>
                            <w:rPr>
                              <w:color w:val="2F5496" w:themeColor="accent1" w:themeShade="BF"/>
                              <w:szCs w:val="20"/>
                            </w:rPr>
                          </w:pPr>
                          <w:r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F43774">
                            <w:rPr>
                              <w:color w:val="2F5496" w:themeColor="accent1" w:themeShade="BF"/>
                              <w:sz w:val="22"/>
                            </w:rPr>
                            <w:t xml:space="preserve"> 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begin"/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instrText>PAGE   \* MERGEFORMAT</w:instrTex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F5496" w:themeColor="accent1" w:themeShade="BF"/>
                              <w:sz w:val="22"/>
                            </w:rPr>
                            <w:t>3</w:t>
                          </w:r>
                          <w:r w:rsidRPr="00663D66">
                            <w:rPr>
                              <w:color w:val="2F5496" w:themeColor="accent1" w:themeShade="BF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spAutoFit/>
                    </wps:bodyPr>
                  </wps:wsp>
                </a:graphicData>
              </a:graphic>
              <wp14:sizeRelH relativeFrom="rightMargin">
                <wp14:pctWidth>90000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ED77075" id="Prostokąt 6" o:spid="_x0000_s1026" style="position:absolute;left:0;text-align:left;margin-left:-21.35pt;margin-top:709.5pt;width:64.5pt;height:34.15pt;z-index:251657216;visibility:visible;mso-wrap-style:square;mso-width-percent:90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90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fi43ggIAAP4EAAAOAAAAZHJzL2Uyb0RvYy54bWysVNuO2yAQfa/Uf0C8Z21nnYutdVZ7qatK&#10;2zbSth9AAMdoMVAgcbarPvbP+mEdcJLNtn2oqvoBMzAczsyc4eJy10m05dYJrSqcnaUYcUU1E2pd&#10;4c+f6tEcI+eJYkRqxSv8yB2+XLx+ddGbko91qyXjFgGIcmVvKtx6b8okcbTlHXFn2nAFm422HfFg&#10;2nXCLOkBvZPJOE2nSa8tM1ZT7hys3g6beBHxm4ZT/7FpHPdIVhi4+TjaOK7CmCwuSLm2xLSC7mmQ&#10;f2DREaHg0iPULfEEbaz4DaoT1GqnG39GdZfophGUxxggmiz9JZr7lhgeY4HkOHNMk/t/sPTDdmmR&#10;YBWeYqRIByVaAkGvH35892ga8tMbV4LbvVnaEKEzd5o+OKT0TUvUml9Zq/uWEwassuCfvDgQDAdH&#10;0ap/rxnAk43XMVW7xnYBEJKAdrEij8eK8J1HFBbnWZFNoG4UtvLz81k6iTeQ8nDYWOffct2hMKmw&#10;hYJHcLK9cz6QIeXBJZLXUrBaSBkNu17dSIu2BMRRx2+P7k7dpArOSodjA+KwAhzhjrAX2MZiPxXZ&#10;OE+vx8Wons5no7zOJ6Nils5HaVZcF9M0L/Lb+lsgmOVlKxjj6k4ofhBelv9dYfctMEgmSg/1FS4m&#10;40mM/QV7dxpkGr8/BdkJD30oRQc5PzqRMtT1jWIQNik9EXKYJy/pxyxDDg7/mJWoglD4QUB+t9oB&#10;SlDDSrNH0IPVUC8oLTweMGm1/YpRD41YYfdlQyzHSL5ToKnQtXGST2ZjMOxhdXW6ShQFiAp7jIbp&#10;jR+6fGOsWLdwQzbkxlyB/moRtfHMZq9aaLIYxP5BCF18akev52dr8RMAAP//AwBQSwMEFAAGAAgA&#10;AAAhAH9ns2jhAAAADAEAAA8AAABkcnMvZG93bnJldi54bWxMj8FuwjAQRO+V+g/WVuqlAoeAkpDG&#10;QRUVPfSCCv0AE2+TqPE6ig0kf9/lVPa2O6PZN8VmtJ244OBbRwoW8wgEUuVMS7WC7+NuloHwQZPR&#10;nSNUMKGHTfn4UOjcuCt94eUQasEh5HOtoAmhz6X0VYNW+7nrkVj7cYPVgdehlmbQVw63nYyjKJFW&#10;t8QfGt3jtsHq93C2CtLjfvfxsq0Tns/2fZrMPu7XSj0/jW+vIAKO4d8MN3xGh5KZTu5MxotOwWwV&#10;p2xlYbVYcyu2ZMkSxOl2ydIlyLKQ9yXKPwAAAP//AwBQSwECLQAUAAYACAAAACEAtoM4kv4AAADh&#10;AQAAEwAAAAAAAAAAAAAAAAAAAAAAW0NvbnRlbnRfVHlwZXNdLnhtbFBLAQItABQABgAIAAAAIQA4&#10;/SH/1gAAAJQBAAALAAAAAAAAAAAAAAAAAC8BAABfcmVscy8ucmVsc1BLAQItABQABgAIAAAAIQB5&#10;fi43ggIAAP4EAAAOAAAAAAAAAAAAAAAAAC4CAABkcnMvZTJvRG9jLnhtbFBLAQItABQABgAIAAAA&#10;IQB/Z7No4QAAAAwBAAAPAAAAAAAAAAAAAAAAANwEAABkcnMvZG93bnJldi54bWxQSwUGAAAAAAQA&#10;BADzAAAA6gUAAAAA&#10;" o:allowincell="f" stroked="f">
              <v:textbox style="mso-fit-shape-to-text:t" inset="0,,0">
                <w:txbxContent>
                  <w:p w14:paraId="6E3F838F" w14:textId="77777777" w:rsidR="00264590" w:rsidRPr="00FD62F5" w:rsidRDefault="00264590" w:rsidP="00FE62B7">
                    <w:pPr>
                      <w:pBdr>
                        <w:top w:val="single" w:sz="4" w:space="1" w:color="D8D8D8" w:themeColor="background1" w:themeShade="D8"/>
                      </w:pBdr>
                      <w:ind w:left="567"/>
                      <w:rPr>
                        <w:color w:val="2F5496" w:themeColor="accent1" w:themeShade="BF"/>
                        <w:szCs w:val="20"/>
                      </w:rPr>
                    </w:pPr>
                    <w:r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F43774">
                      <w:rPr>
                        <w:color w:val="2F5496" w:themeColor="accent1" w:themeShade="BF"/>
                        <w:sz w:val="22"/>
                      </w:rPr>
                      <w:t xml:space="preserve"> 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begin"/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instrText>PAGE   \* MERGEFORMAT</w:instrTex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F5496" w:themeColor="accent1" w:themeShade="BF"/>
                        <w:sz w:val="22"/>
                      </w:rPr>
                      <w:t>3</w:t>
                    </w:r>
                    <w:r w:rsidRPr="00663D66">
                      <w:rPr>
                        <w:color w:val="2F5496" w:themeColor="accent1" w:themeShade="BF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</w:p>
  <w:p w14:paraId="3FCEA258" w14:textId="51BD715D" w:rsidR="00264590" w:rsidRDefault="00264590" w:rsidP="00C0411E">
    <w:pPr>
      <w:pStyle w:val="Stopka"/>
      <w:spacing w:line="200" w:lineRule="exact"/>
      <w:rPr>
        <w:color w:val="002D59"/>
        <w:sz w:val="16"/>
        <w:szCs w:val="16"/>
      </w:rPr>
    </w:pPr>
  </w:p>
  <w:p w14:paraId="40B1B551" w14:textId="795AD00A" w:rsidR="00264590" w:rsidRPr="00602A59" w:rsidRDefault="00264590" w:rsidP="00E1641F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567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p w14:paraId="14736680" w14:textId="77777777" w:rsidR="00264590" w:rsidRPr="006B318B" w:rsidRDefault="00264590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0C4782" w14:textId="176080F8" w:rsidR="00264590" w:rsidRPr="00EE3F75" w:rsidRDefault="00264590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bookmarkStart w:id="33" w:name="_Hlk177642296"/>
    <w:bookmarkStart w:id="34" w:name="_Hlk177642297"/>
    <w:bookmarkStart w:id="35" w:name="_Hlk177642306"/>
    <w:bookmarkStart w:id="36" w:name="_Hlk177642307"/>
    <w:r w:rsidRPr="00EE3F75">
      <w:rPr>
        <w:rFonts w:ascii="PT Sans" w:hAnsi="PT Sans"/>
        <w:color w:val="002D59"/>
        <w:sz w:val="16"/>
        <w:szCs w:val="16"/>
      </w:rPr>
      <w:t>Uniwersytet Śląski w Katowicach</w:t>
    </w:r>
  </w:p>
  <w:p w14:paraId="29200338" w14:textId="77777777" w:rsidR="00264590" w:rsidRPr="00EE3F75" w:rsidRDefault="00264590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 w:val="16"/>
        <w:szCs w:val="16"/>
      </w:rPr>
      <w:t>Dział Zamówień Publicznych</w:t>
    </w:r>
  </w:p>
  <w:p w14:paraId="4C284FA3" w14:textId="1E21A56F" w:rsidR="00264590" w:rsidRPr="00EE3F75" w:rsidRDefault="00264590" w:rsidP="00EE3F75">
    <w:pPr>
      <w:tabs>
        <w:tab w:val="left" w:pos="8490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 w:val="16"/>
        <w:szCs w:val="16"/>
      </w:rPr>
      <w:t>ul. Bankowa 12, 40-007 Katowice</w:t>
    </w:r>
    <w:r w:rsidRPr="00EE3F75">
      <w:rPr>
        <w:rFonts w:ascii="PT Sans" w:hAnsi="PT Sans"/>
        <w:color w:val="002D59"/>
        <w:sz w:val="16"/>
        <w:szCs w:val="16"/>
      </w:rPr>
      <w:tab/>
    </w:r>
  </w:p>
  <w:p w14:paraId="41840751" w14:textId="77777777" w:rsidR="00264590" w:rsidRPr="00EE3F75" w:rsidRDefault="00264590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u w:val="single"/>
        <w:lang w:val="de-DE"/>
      </w:rPr>
    </w:pPr>
    <w:r w:rsidRPr="00EE3F75">
      <w:rPr>
        <w:rFonts w:ascii="PT Sans" w:hAnsi="PT Sans"/>
        <w:color w:val="002D59"/>
        <w:sz w:val="16"/>
        <w:szCs w:val="16"/>
        <w:lang w:val="de-DE"/>
      </w:rPr>
      <w:t xml:space="preserve">tel.: 32 359 13 34, </w:t>
    </w:r>
    <w:proofErr w:type="spellStart"/>
    <w:r w:rsidRPr="00EE3F75">
      <w:rPr>
        <w:rFonts w:ascii="PT Sans" w:hAnsi="PT Sans"/>
        <w:color w:val="002D59"/>
        <w:sz w:val="16"/>
        <w:szCs w:val="16"/>
        <w:lang w:val="de-DE"/>
      </w:rPr>
      <w:t>e-mail</w:t>
    </w:r>
    <w:proofErr w:type="spellEnd"/>
    <w:r w:rsidRPr="00EE3F75">
      <w:rPr>
        <w:rFonts w:ascii="PT Sans" w:hAnsi="PT Sans"/>
        <w:color w:val="002D59"/>
        <w:sz w:val="16"/>
        <w:szCs w:val="16"/>
        <w:lang w:val="de-DE"/>
      </w:rPr>
      <w:t>: dzp@us.edu.pl</w:t>
    </w:r>
  </w:p>
  <w:p w14:paraId="011985DF" w14:textId="77777777" w:rsidR="00264590" w:rsidRPr="00EE3F75" w:rsidRDefault="00264590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4B316E83" w14:textId="77777777" w:rsidR="00264590" w:rsidRPr="00EE3F75" w:rsidRDefault="00264590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  <w:lang w:val="de-DE"/>
      </w:rPr>
    </w:pPr>
  </w:p>
  <w:p w14:paraId="426981C4" w14:textId="77777777" w:rsidR="00264590" w:rsidRPr="00EE3F75" w:rsidRDefault="00264590" w:rsidP="00EE3F75">
    <w:pPr>
      <w:tabs>
        <w:tab w:val="center" w:pos="4536"/>
        <w:tab w:val="right" w:pos="9072"/>
      </w:tabs>
      <w:spacing w:line="200" w:lineRule="exact"/>
      <w:ind w:left="142"/>
      <w:rPr>
        <w:rFonts w:ascii="PT Sans" w:hAnsi="PT Sans"/>
        <w:color w:val="002D59"/>
        <w:sz w:val="16"/>
        <w:szCs w:val="16"/>
      </w:rPr>
    </w:pPr>
    <w:r w:rsidRPr="00EE3F75">
      <w:rPr>
        <w:rFonts w:ascii="PT Sans" w:hAnsi="PT Sans"/>
        <w:color w:val="002D59"/>
        <w:szCs w:val="18"/>
      </w:rPr>
      <w:t>www.</w:t>
    </w:r>
    <w:r w:rsidRPr="00EE3F75">
      <w:rPr>
        <w:rFonts w:ascii="PT Sans" w:hAnsi="PT Sans"/>
        <w:b/>
        <w:bCs/>
        <w:color w:val="002D59"/>
        <w:szCs w:val="18"/>
      </w:rPr>
      <w:t>us.</w:t>
    </w:r>
    <w:r w:rsidRPr="00EE3F75">
      <w:rPr>
        <w:rFonts w:ascii="PT Sans" w:hAnsi="PT Sans"/>
        <w:color w:val="002D59"/>
        <w:szCs w:val="18"/>
      </w:rPr>
      <w:t>edu.pl</w:t>
    </w:r>
  </w:p>
  <w:p w14:paraId="64A409E7" w14:textId="77777777" w:rsidR="00264590" w:rsidRPr="00EE3F75" w:rsidRDefault="00264590" w:rsidP="00EE3F75">
    <w:pPr>
      <w:tabs>
        <w:tab w:val="center" w:pos="4536"/>
        <w:tab w:val="right" w:pos="9072"/>
      </w:tabs>
      <w:spacing w:line="240" w:lineRule="auto"/>
      <w:ind w:left="142"/>
    </w:pPr>
  </w:p>
  <w:p w14:paraId="13061C26" w14:textId="77777777" w:rsidR="00264590" w:rsidRPr="00FF31E6" w:rsidRDefault="00264590" w:rsidP="006B35B6">
    <w:pPr>
      <w:pStyle w:val="Stopka"/>
      <w:jc w:val="center"/>
      <w:rPr>
        <w:szCs w:val="20"/>
      </w:rPr>
    </w:pPr>
  </w:p>
  <w:bookmarkEnd w:id="33"/>
  <w:bookmarkEnd w:id="34"/>
  <w:bookmarkEnd w:id="35"/>
  <w:bookmarkEnd w:id="36"/>
  <w:p w14:paraId="72289625" w14:textId="77777777" w:rsidR="00264590" w:rsidRDefault="00264590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C114346" w14:textId="77777777" w:rsidR="00264590" w:rsidRDefault="00264590" w:rsidP="005D63CD">
      <w:pPr>
        <w:spacing w:line="240" w:lineRule="auto"/>
      </w:pPr>
      <w:r>
        <w:separator/>
      </w:r>
    </w:p>
  </w:footnote>
  <w:footnote w:type="continuationSeparator" w:id="0">
    <w:p w14:paraId="4E58208C" w14:textId="77777777" w:rsidR="00264590" w:rsidRDefault="00264590" w:rsidP="005D63CD">
      <w:pPr>
        <w:spacing w:line="240" w:lineRule="auto"/>
      </w:pPr>
      <w:r>
        <w:continuationSeparator/>
      </w:r>
    </w:p>
  </w:footnote>
  <w:footnote w:id="1">
    <w:p w14:paraId="417AE632" w14:textId="77777777" w:rsidR="00264590" w:rsidRPr="00A64F69" w:rsidRDefault="00264590" w:rsidP="00337C8F">
      <w:pPr>
        <w:pStyle w:val="Tekstprzypisudolnego"/>
        <w:spacing w:after="0"/>
        <w:rPr>
          <w:rFonts w:ascii="Bahnschrift" w:hAnsi="Bahnschrift"/>
          <w:sz w:val="22"/>
          <w:szCs w:val="22"/>
          <w:vertAlign w:val="superscript"/>
        </w:rPr>
      </w:pPr>
      <w:r w:rsidRPr="00A64F69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</w:rPr>
        <w:t>.</w:t>
      </w:r>
      <w:r w:rsidRPr="00A64F69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A64F69">
        <w:rPr>
          <w:rFonts w:ascii="Bahnschrift" w:eastAsiaTheme="minorHAnsi" w:hAnsi="Bahnschrift" w:cs="Arial"/>
          <w:sz w:val="22"/>
          <w:szCs w:val="22"/>
          <w:vertAlign w:val="superscript"/>
        </w:rPr>
        <w:t>Dotyczy wykonawcy zagranicznego.</w:t>
      </w:r>
    </w:p>
  </w:footnote>
  <w:footnote w:id="2">
    <w:p w14:paraId="22DDE2B5" w14:textId="77777777" w:rsidR="00264590" w:rsidRPr="00BA6B2C" w:rsidRDefault="00264590" w:rsidP="00337C8F">
      <w:pPr>
        <w:pStyle w:val="Tekstprzypisudolnego"/>
        <w:spacing w:after="0"/>
      </w:pPr>
      <w:r w:rsidRPr="00A64F69">
        <w:rPr>
          <w:rStyle w:val="Odwoanieprzypisudolnego"/>
          <w:rFonts w:ascii="Bahnschrift" w:hAnsi="Bahnschrift"/>
          <w:sz w:val="22"/>
          <w:szCs w:val="22"/>
        </w:rPr>
        <w:footnoteRef/>
      </w:r>
      <w:r>
        <w:rPr>
          <w:rFonts w:ascii="Bahnschrift" w:hAnsi="Bahnschrift"/>
          <w:sz w:val="22"/>
          <w:szCs w:val="22"/>
          <w:vertAlign w:val="superscript"/>
        </w:rPr>
        <w:t>.</w:t>
      </w:r>
      <w:r w:rsidRPr="00A64F69">
        <w:rPr>
          <w:rFonts w:ascii="Bahnschrift" w:hAnsi="Bahnschrift"/>
          <w:sz w:val="22"/>
          <w:szCs w:val="22"/>
          <w:vertAlign w:val="superscript"/>
        </w:rPr>
        <w:t xml:space="preserve"> </w:t>
      </w:r>
      <w:r w:rsidRPr="00A64F69">
        <w:rPr>
          <w:rFonts w:ascii="Bahnschrift" w:eastAsiaTheme="minorHAnsi" w:hAnsi="Bahnschrift" w:cs="Arial"/>
          <w:sz w:val="22"/>
          <w:szCs w:val="22"/>
          <w:vertAlign w:val="superscript"/>
        </w:rPr>
        <w:t>Zgodnie z ofertą Wykonawcy.</w:t>
      </w:r>
    </w:p>
  </w:footnote>
  <w:footnote w:id="3">
    <w:p w14:paraId="2FD25F84" w14:textId="77777777" w:rsidR="00264590" w:rsidRDefault="00264590" w:rsidP="00337C8F">
      <w:pPr>
        <w:pStyle w:val="Tekstprzypisudolnego"/>
      </w:pPr>
      <w:r w:rsidRPr="00D136BF">
        <w:rPr>
          <w:rStyle w:val="Odwoanieprzypisudolnego"/>
          <w:rFonts w:ascii="Bahnschrift" w:hAnsi="Bahnschrift"/>
          <w:sz w:val="22"/>
          <w:szCs w:val="22"/>
        </w:rPr>
        <w:footnoteRef/>
      </w:r>
      <w:r w:rsidRPr="00D136BF">
        <w:rPr>
          <w:rFonts w:ascii="Bahnschrift" w:hAnsi="Bahnschrift"/>
          <w:sz w:val="22"/>
          <w:szCs w:val="22"/>
          <w:vertAlign w:val="superscript"/>
        </w:rPr>
        <w:t xml:space="preserve">. </w:t>
      </w:r>
      <w:r w:rsidRPr="00A64F69">
        <w:rPr>
          <w:rFonts w:ascii="Bahnschrift" w:eastAsiaTheme="minorHAnsi" w:hAnsi="Bahnschrift" w:cs="Arial"/>
          <w:sz w:val="22"/>
          <w:szCs w:val="22"/>
          <w:vertAlign w:val="superscript"/>
        </w:rPr>
        <w:t>Dotyczy wykonawcy zagranicznego.</w:t>
      </w:r>
    </w:p>
  </w:footnote>
  <w:footnote w:id="4">
    <w:p w14:paraId="7ECCCF6A" w14:textId="77777777" w:rsidR="00264590" w:rsidRDefault="00264590" w:rsidP="007E0DDF">
      <w:pPr>
        <w:pStyle w:val="Tekstprzypisudolnego"/>
      </w:pPr>
      <w:r w:rsidRPr="00D136BF">
        <w:rPr>
          <w:rStyle w:val="Odwoanieprzypisudolnego"/>
          <w:rFonts w:ascii="Bahnschrift" w:hAnsi="Bahnschrift"/>
          <w:sz w:val="22"/>
          <w:szCs w:val="22"/>
        </w:rPr>
        <w:footnoteRef/>
      </w:r>
      <w:r w:rsidRPr="00D136BF">
        <w:rPr>
          <w:rFonts w:ascii="Bahnschrift" w:hAnsi="Bahnschrift"/>
          <w:sz w:val="22"/>
          <w:szCs w:val="22"/>
          <w:vertAlign w:val="superscript"/>
        </w:rPr>
        <w:t xml:space="preserve">. </w:t>
      </w:r>
      <w:r w:rsidRPr="00A64F69">
        <w:rPr>
          <w:rFonts w:ascii="Bahnschrift" w:eastAsiaTheme="minorHAnsi" w:hAnsi="Bahnschrift" w:cs="Arial"/>
          <w:sz w:val="22"/>
          <w:szCs w:val="22"/>
          <w:vertAlign w:val="superscript"/>
        </w:rPr>
        <w:t>Dotyczy wykonawcy zagranicznego.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0AD10B" w14:textId="4643AF5F" w:rsidR="00264590" w:rsidRDefault="00264590" w:rsidP="000729DF">
    <w:pPr>
      <w:pStyle w:val="Nagwek"/>
      <w:tabs>
        <w:tab w:val="clear" w:pos="4536"/>
        <w:tab w:val="clear" w:pos="9072"/>
        <w:tab w:val="left" w:pos="1650"/>
      </w:tabs>
    </w:pPr>
  </w:p>
  <w:p w14:paraId="5E02876F" w14:textId="77777777" w:rsidR="00264590" w:rsidRDefault="00264590" w:rsidP="000729DF">
    <w:pPr>
      <w:pStyle w:val="Nagwek"/>
      <w:tabs>
        <w:tab w:val="clear" w:pos="4536"/>
        <w:tab w:val="clear" w:pos="9072"/>
        <w:tab w:val="left" w:pos="1650"/>
      </w:tabs>
    </w:pPr>
  </w:p>
  <w:p w14:paraId="12699165" w14:textId="3272FC4C" w:rsidR="00264590" w:rsidRDefault="00264590" w:rsidP="00DF45EE">
    <w:pPr>
      <w:pStyle w:val="Nagwek"/>
      <w:ind w:left="0" w:firstLine="0"/>
    </w:pPr>
  </w:p>
  <w:p w14:paraId="76FB7AD9" w14:textId="77777777" w:rsidR="00264590" w:rsidRDefault="00264590" w:rsidP="00DF45EE">
    <w:pPr>
      <w:pStyle w:val="Nagwek"/>
    </w:pPr>
  </w:p>
  <w:p w14:paraId="221291A8" w14:textId="39B2EC7B" w:rsidR="00264590" w:rsidRDefault="00264590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8E45B5" w14:textId="0BD44D52" w:rsidR="00264590" w:rsidRDefault="00AB3378" w:rsidP="00D063C5">
    <w:pPr>
      <w:pStyle w:val="Nagwek"/>
      <w:ind w:left="0" w:firstLine="0"/>
    </w:pPr>
    <w:r>
      <w:rPr>
        <w:rFonts w:ascii="PT Sans" w:hAnsi="PT Sans"/>
        <w:noProof/>
        <w:color w:val="002D59"/>
        <w:sz w:val="16"/>
        <w:szCs w:val="16"/>
      </w:rPr>
      <w:pict w14:anchorId="0656446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25924005" o:spid="_x0000_s1025" type="#_x0000_t75" alt="Logo Uniwersytetu Śląskiego w Katowicach, logo Europejskiego Miasta Nauki Katowice 2024" style="position:absolute;left:0;text-align:left;margin-left:.75pt;margin-top:-27pt;width:595.25pt;height:841.6pt;z-index:-251658240;mso-wrap-edited:f;mso-position-horizontal-relative:page;mso-position-vertical-relative:page" o:allowincell="f">
          <v:imagedata r:id="rId1" o:title="A4_papier_firmowy_PL_EMNK"/>
          <w10:wrap anchorx="page" anchory="page"/>
        </v:shape>
      </w:pict>
    </w:r>
  </w:p>
  <w:p w14:paraId="6059B8D5" w14:textId="6AA70CE4" w:rsidR="00264590" w:rsidRPr="003F4892" w:rsidRDefault="00264590" w:rsidP="00EE3F75">
    <w:pPr>
      <w:ind w:left="-709" w:firstLine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9E0EEE8A"/>
    <w:lvl w:ilvl="0" w:tplc="BAD2BF9C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AD7A55"/>
    <w:multiLevelType w:val="hybridMultilevel"/>
    <w:tmpl w:val="AE58E256"/>
    <w:lvl w:ilvl="0" w:tplc="28780FC2">
      <w:start w:val="2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341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2AF6F0C"/>
    <w:multiLevelType w:val="hybridMultilevel"/>
    <w:tmpl w:val="D14E4286"/>
    <w:lvl w:ilvl="0" w:tplc="7BF628F8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8A0E65"/>
    <w:multiLevelType w:val="hybridMultilevel"/>
    <w:tmpl w:val="ED52E6FA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C5C22E48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b w:val="0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3D1368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5491942"/>
    <w:multiLevelType w:val="hybridMultilevel"/>
    <w:tmpl w:val="58D677EA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6251F1C"/>
    <w:multiLevelType w:val="hybridMultilevel"/>
    <w:tmpl w:val="74B48620"/>
    <w:lvl w:ilvl="0" w:tplc="2490FFB2">
      <w:start w:val="1"/>
      <w:numFmt w:val="decimal"/>
      <w:lvlText w:val="%1)"/>
      <w:lvlJc w:val="left"/>
      <w:pPr>
        <w:ind w:left="36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2BD54A41"/>
    <w:multiLevelType w:val="hybridMultilevel"/>
    <w:tmpl w:val="41B6568A"/>
    <w:lvl w:ilvl="0" w:tplc="99B433A6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5BD8D1F4">
      <w:start w:val="1"/>
      <w:numFmt w:val="decimal"/>
      <w:lvlText w:val="%4)"/>
      <w:lvlJc w:val="left"/>
      <w:pPr>
        <w:ind w:left="2662" w:hanging="360"/>
      </w:pPr>
      <w:rPr>
        <w:rFonts w:hint="default"/>
        <w:b w:val="0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1" w15:restartNumberingAfterBreak="0">
    <w:nsid w:val="376011C9"/>
    <w:multiLevelType w:val="hybridMultilevel"/>
    <w:tmpl w:val="9A287552"/>
    <w:lvl w:ilvl="0" w:tplc="547ECC62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2" w15:restartNumberingAfterBreak="0">
    <w:nsid w:val="38747C88"/>
    <w:multiLevelType w:val="multilevel"/>
    <w:tmpl w:val="2B48B078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3" w15:restartNumberingAfterBreak="0">
    <w:nsid w:val="3BA31B1F"/>
    <w:multiLevelType w:val="hybridMultilevel"/>
    <w:tmpl w:val="90CA12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C771A6"/>
    <w:multiLevelType w:val="hybridMultilevel"/>
    <w:tmpl w:val="9E1AC308"/>
    <w:lvl w:ilvl="0" w:tplc="2DF21AC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40D5753D"/>
    <w:multiLevelType w:val="hybridMultilevel"/>
    <w:tmpl w:val="45D8CC42"/>
    <w:lvl w:ilvl="0" w:tplc="2D7A191A">
      <w:start w:val="2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7C729CA4">
      <w:start w:val="1"/>
      <w:numFmt w:val="lowerLetter"/>
      <w:lvlText w:val="%2)"/>
      <w:lvlJc w:val="left"/>
      <w:pPr>
        <w:ind w:left="1440" w:hanging="360"/>
      </w:pPr>
      <w:rPr>
        <w:rFonts w:ascii="Bahnschrift" w:eastAsia="Times New Roman" w:hAnsi="Bahnschrift"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8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B5B1DDE"/>
    <w:multiLevelType w:val="multilevel"/>
    <w:tmpl w:val="4B5B1DDE"/>
    <w:lvl w:ilvl="0">
      <w:start w:val="1"/>
      <w:numFmt w:val="decimal"/>
      <w:lvlText w:val="%1)"/>
      <w:lvlJc w:val="left"/>
      <w:pPr>
        <w:ind w:left="1425" w:hanging="360"/>
      </w:p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</w:lvl>
    <w:lvl w:ilvl="6">
      <w:start w:val="1"/>
      <w:numFmt w:val="decimal"/>
      <w:lvlText w:val="%7."/>
      <w:lvlJc w:val="left"/>
      <w:pPr>
        <w:ind w:left="5745" w:hanging="360"/>
      </w:pPr>
    </w:lvl>
    <w:lvl w:ilvl="7">
      <w:start w:val="1"/>
      <w:numFmt w:val="lowerLetter"/>
      <w:lvlText w:val="%8."/>
      <w:lvlJc w:val="left"/>
      <w:pPr>
        <w:ind w:left="6465" w:hanging="360"/>
      </w:pPr>
    </w:lvl>
    <w:lvl w:ilvl="8">
      <w:start w:val="1"/>
      <w:numFmt w:val="lowerRoman"/>
      <w:lvlText w:val="%9."/>
      <w:lvlJc w:val="right"/>
      <w:pPr>
        <w:ind w:left="7185" w:hanging="180"/>
      </w:pPr>
    </w:lvl>
  </w:abstractNum>
  <w:abstractNum w:abstractNumId="20" w15:restartNumberingAfterBreak="0">
    <w:nsid w:val="4D421A62"/>
    <w:multiLevelType w:val="hybridMultilevel"/>
    <w:tmpl w:val="D5C0E14E"/>
    <w:lvl w:ilvl="0" w:tplc="0B04E26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54F44DFB"/>
    <w:multiLevelType w:val="hybridMultilevel"/>
    <w:tmpl w:val="AC7EDD20"/>
    <w:lvl w:ilvl="0" w:tplc="0415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2" w15:restartNumberingAfterBreak="0">
    <w:nsid w:val="560E1AD7"/>
    <w:multiLevelType w:val="hybridMultilevel"/>
    <w:tmpl w:val="D1425A2A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 w15:restartNumberingAfterBreak="0">
    <w:nsid w:val="57522101"/>
    <w:multiLevelType w:val="hybridMultilevel"/>
    <w:tmpl w:val="40B6E750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24" w15:restartNumberingAfterBreak="0">
    <w:nsid w:val="579D6890"/>
    <w:multiLevelType w:val="hybridMultilevel"/>
    <w:tmpl w:val="94EA7682"/>
    <w:lvl w:ilvl="0" w:tplc="03007B1E">
      <w:start w:val="1"/>
      <w:numFmt w:val="decimal"/>
      <w:pStyle w:val="Nagwek4"/>
      <w:lvlText w:val="%1)"/>
      <w:lvlJc w:val="left"/>
      <w:pPr>
        <w:ind w:left="720" w:hanging="360"/>
      </w:pPr>
      <w:rPr>
        <w:rFonts w:ascii="Bahnschrift" w:eastAsia="Times New Roman" w:hAnsi="Bahnschrift" w:cs="Times New Roman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F33E3E"/>
    <w:multiLevelType w:val="hybridMultilevel"/>
    <w:tmpl w:val="40B24152"/>
    <w:lvl w:ilvl="0" w:tplc="936287C2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0258BA"/>
    <w:multiLevelType w:val="hybridMultilevel"/>
    <w:tmpl w:val="141004FE"/>
    <w:lvl w:ilvl="0" w:tplc="B57AB324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C536FED"/>
    <w:multiLevelType w:val="hybridMultilevel"/>
    <w:tmpl w:val="BB842ECE"/>
    <w:lvl w:ilvl="0" w:tplc="FB84980E">
      <w:start w:val="1"/>
      <w:numFmt w:val="decimal"/>
      <w:lvlText w:val="%1)"/>
      <w:lvlJc w:val="left"/>
      <w:pPr>
        <w:ind w:left="644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F89E8212">
      <w:start w:val="1"/>
      <w:numFmt w:val="lowerLetter"/>
      <w:lvlText w:val="%2)"/>
      <w:lvlJc w:val="left"/>
      <w:pPr>
        <w:ind w:left="1364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1"/>
  </w:num>
  <w:num w:numId="4">
    <w:abstractNumId w:val="19"/>
  </w:num>
  <w:num w:numId="5">
    <w:abstractNumId w:val="18"/>
  </w:num>
  <w:num w:numId="6">
    <w:abstractNumId w:val="17"/>
  </w:num>
  <w:num w:numId="7">
    <w:abstractNumId w:val="29"/>
  </w:num>
  <w:num w:numId="8">
    <w:abstractNumId w:val="9"/>
    <w:lvlOverride w:ilvl="0">
      <w:startOverride w:val="1"/>
    </w:lvlOverride>
  </w:num>
  <w:num w:numId="9">
    <w:abstractNumId w:val="25"/>
  </w:num>
  <w:num w:numId="10">
    <w:abstractNumId w:val="24"/>
  </w:num>
  <w:num w:numId="11">
    <w:abstractNumId w:val="4"/>
    <w:lvlOverride w:ilvl="0">
      <w:startOverride w:val="1"/>
    </w:lvlOverride>
  </w:num>
  <w:num w:numId="12">
    <w:abstractNumId w:val="9"/>
    <w:lvlOverride w:ilvl="0">
      <w:startOverride w:val="1"/>
    </w:lvlOverride>
  </w:num>
  <w:num w:numId="13">
    <w:abstractNumId w:val="9"/>
    <w:lvlOverride w:ilvl="0">
      <w:startOverride w:val="1"/>
    </w:lvlOverride>
  </w:num>
  <w:num w:numId="14">
    <w:abstractNumId w:val="9"/>
    <w:lvlOverride w:ilvl="0">
      <w:startOverride w:val="1"/>
    </w:lvlOverride>
  </w:num>
  <w:num w:numId="15">
    <w:abstractNumId w:val="9"/>
    <w:lvlOverride w:ilvl="0">
      <w:startOverride w:val="1"/>
    </w:lvlOverride>
  </w:num>
  <w:num w:numId="16">
    <w:abstractNumId w:val="4"/>
    <w:lvlOverride w:ilvl="0">
      <w:startOverride w:val="1"/>
    </w:lvlOverride>
  </w:num>
  <w:num w:numId="17">
    <w:abstractNumId w:val="9"/>
    <w:lvlOverride w:ilvl="0">
      <w:startOverride w:val="1"/>
    </w:lvlOverride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9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4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4"/>
    <w:lvlOverride w:ilvl="0">
      <w:startOverride w:val="1"/>
    </w:lvlOverride>
  </w:num>
  <w:num w:numId="25">
    <w:abstractNumId w:val="4"/>
    <w:lvlOverride w:ilvl="0">
      <w:startOverride w:val="2"/>
    </w:lvlOverride>
  </w:num>
  <w:num w:numId="26">
    <w:abstractNumId w:val="8"/>
  </w:num>
  <w:num w:numId="27">
    <w:abstractNumId w:val="4"/>
    <w:lvlOverride w:ilvl="0">
      <w:startOverride w:val="1"/>
    </w:lvlOverride>
  </w:num>
  <w:num w:numId="28">
    <w:abstractNumId w:val="9"/>
  </w:num>
  <w:num w:numId="29">
    <w:abstractNumId w:val="9"/>
    <w:lvlOverride w:ilvl="0">
      <w:startOverride w:val="1"/>
    </w:lvlOverride>
  </w:num>
  <w:num w:numId="30">
    <w:abstractNumId w:val="4"/>
    <w:lvlOverride w:ilvl="0">
      <w:startOverride w:val="1"/>
    </w:lvlOverride>
  </w:num>
  <w:num w:numId="31">
    <w:abstractNumId w:val="4"/>
    <w:lvlOverride w:ilvl="0">
      <w:startOverride w:val="1"/>
    </w:lvlOverride>
  </w:num>
  <w:num w:numId="32">
    <w:abstractNumId w:val="15"/>
  </w:num>
  <w:num w:numId="33">
    <w:abstractNumId w:val="4"/>
    <w:lvlOverride w:ilvl="0">
      <w:startOverride w:val="1"/>
    </w:lvlOverride>
  </w:num>
  <w:num w:numId="34">
    <w:abstractNumId w:val="4"/>
    <w:lvlOverride w:ilvl="0">
      <w:startOverride w:val="1"/>
    </w:lvlOverride>
  </w:num>
  <w:num w:numId="35">
    <w:abstractNumId w:val="9"/>
    <w:lvlOverride w:ilvl="0">
      <w:startOverride w:val="1"/>
    </w:lvlOverride>
  </w:num>
  <w:num w:numId="36">
    <w:abstractNumId w:val="0"/>
  </w:num>
  <w:num w:numId="37">
    <w:abstractNumId w:val="12"/>
  </w:num>
  <w:num w:numId="38">
    <w:abstractNumId w:val="6"/>
  </w:num>
  <w:num w:numId="39">
    <w:abstractNumId w:val="9"/>
    <w:lvlOverride w:ilvl="0">
      <w:startOverride w:val="1"/>
    </w:lvlOverride>
  </w:num>
  <w:num w:numId="40">
    <w:abstractNumId w:val="7"/>
  </w:num>
  <w:num w:numId="41">
    <w:abstractNumId w:val="27"/>
  </w:num>
  <w:num w:numId="42">
    <w:abstractNumId w:val="3"/>
  </w:num>
  <w:num w:numId="43">
    <w:abstractNumId w:val="16"/>
  </w:num>
  <w:num w:numId="44">
    <w:abstractNumId w:val="14"/>
  </w:num>
  <w:num w:numId="45">
    <w:abstractNumId w:val="5"/>
  </w:num>
  <w:num w:numId="46">
    <w:abstractNumId w:val="2"/>
  </w:num>
  <w:num w:numId="47">
    <w:abstractNumId w:val="20"/>
  </w:num>
  <w:num w:numId="4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9">
    <w:abstractNumId w:val="28"/>
  </w:num>
  <w:num w:numId="50">
    <w:abstractNumId w:val="26"/>
  </w:num>
  <w:num w:numId="51">
    <w:abstractNumId w:val="1"/>
  </w:num>
  <w:num w:numId="52">
    <w:abstractNumId w:val="4"/>
  </w:num>
  <w:num w:numId="53">
    <w:abstractNumId w:val="21"/>
  </w:num>
  <w:num w:numId="54">
    <w:abstractNumId w:val="24"/>
  </w:num>
  <w:num w:numId="55">
    <w:abstractNumId w:val="24"/>
  </w:num>
  <w:num w:numId="56">
    <w:abstractNumId w:val="23"/>
  </w:num>
  <w:num w:numId="57">
    <w:abstractNumId w:val="22"/>
  </w:num>
  <w:num w:numId="58">
    <w:abstractNumId w:val="1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2F1C"/>
    <w:rsid w:val="00005B59"/>
    <w:rsid w:val="00010ED0"/>
    <w:rsid w:val="0001285D"/>
    <w:rsid w:val="00017990"/>
    <w:rsid w:val="00021C6F"/>
    <w:rsid w:val="00023CE7"/>
    <w:rsid w:val="0002557B"/>
    <w:rsid w:val="000335FC"/>
    <w:rsid w:val="00034894"/>
    <w:rsid w:val="0003593D"/>
    <w:rsid w:val="000368D4"/>
    <w:rsid w:val="00040894"/>
    <w:rsid w:val="000431C2"/>
    <w:rsid w:val="00044CFC"/>
    <w:rsid w:val="00046949"/>
    <w:rsid w:val="000479C6"/>
    <w:rsid w:val="000518A0"/>
    <w:rsid w:val="00052289"/>
    <w:rsid w:val="0006226D"/>
    <w:rsid w:val="00062715"/>
    <w:rsid w:val="0006396E"/>
    <w:rsid w:val="000649CD"/>
    <w:rsid w:val="00064C46"/>
    <w:rsid w:val="00065E6E"/>
    <w:rsid w:val="00066CCC"/>
    <w:rsid w:val="00070C25"/>
    <w:rsid w:val="00070D49"/>
    <w:rsid w:val="00072653"/>
    <w:rsid w:val="000729DF"/>
    <w:rsid w:val="00072A6B"/>
    <w:rsid w:val="0007394F"/>
    <w:rsid w:val="00073AF7"/>
    <w:rsid w:val="00074178"/>
    <w:rsid w:val="00080C23"/>
    <w:rsid w:val="00081323"/>
    <w:rsid w:val="00081FD8"/>
    <w:rsid w:val="00083060"/>
    <w:rsid w:val="000836B7"/>
    <w:rsid w:val="00094AA9"/>
    <w:rsid w:val="00097E19"/>
    <w:rsid w:val="000A2883"/>
    <w:rsid w:val="000A37EA"/>
    <w:rsid w:val="000A3D64"/>
    <w:rsid w:val="000A5BCB"/>
    <w:rsid w:val="000B0AAE"/>
    <w:rsid w:val="000C5ABC"/>
    <w:rsid w:val="000C767C"/>
    <w:rsid w:val="000D10E1"/>
    <w:rsid w:val="000D1F37"/>
    <w:rsid w:val="000D4319"/>
    <w:rsid w:val="000D7746"/>
    <w:rsid w:val="000D7D8E"/>
    <w:rsid w:val="000E0717"/>
    <w:rsid w:val="000E4464"/>
    <w:rsid w:val="000E587B"/>
    <w:rsid w:val="000E5D19"/>
    <w:rsid w:val="000E71E1"/>
    <w:rsid w:val="000E730F"/>
    <w:rsid w:val="000F24C5"/>
    <w:rsid w:val="00103256"/>
    <w:rsid w:val="001061AC"/>
    <w:rsid w:val="00110217"/>
    <w:rsid w:val="00111FD4"/>
    <w:rsid w:val="00113823"/>
    <w:rsid w:val="00115822"/>
    <w:rsid w:val="00120932"/>
    <w:rsid w:val="00120996"/>
    <w:rsid w:val="00122C86"/>
    <w:rsid w:val="0012383D"/>
    <w:rsid w:val="00125FCF"/>
    <w:rsid w:val="00126D47"/>
    <w:rsid w:val="0013760F"/>
    <w:rsid w:val="0014503A"/>
    <w:rsid w:val="001455CE"/>
    <w:rsid w:val="001463E7"/>
    <w:rsid w:val="00147280"/>
    <w:rsid w:val="001507BC"/>
    <w:rsid w:val="001509D7"/>
    <w:rsid w:val="00154F97"/>
    <w:rsid w:val="00155256"/>
    <w:rsid w:val="00157982"/>
    <w:rsid w:val="00157FD6"/>
    <w:rsid w:val="001615F5"/>
    <w:rsid w:val="00167AD7"/>
    <w:rsid w:val="00170642"/>
    <w:rsid w:val="00172905"/>
    <w:rsid w:val="001740D0"/>
    <w:rsid w:val="001814C5"/>
    <w:rsid w:val="001824B0"/>
    <w:rsid w:val="001849FF"/>
    <w:rsid w:val="0018593B"/>
    <w:rsid w:val="001863EA"/>
    <w:rsid w:val="001902EC"/>
    <w:rsid w:val="0019081E"/>
    <w:rsid w:val="00194CCB"/>
    <w:rsid w:val="00197885"/>
    <w:rsid w:val="00197CBB"/>
    <w:rsid w:val="001A0C84"/>
    <w:rsid w:val="001A3180"/>
    <w:rsid w:val="001A32D7"/>
    <w:rsid w:val="001A4EEE"/>
    <w:rsid w:val="001B1AC0"/>
    <w:rsid w:val="001B2AFE"/>
    <w:rsid w:val="001B3962"/>
    <w:rsid w:val="001B3CC9"/>
    <w:rsid w:val="001B52C6"/>
    <w:rsid w:val="001B565E"/>
    <w:rsid w:val="001B6A6B"/>
    <w:rsid w:val="001C0486"/>
    <w:rsid w:val="001C43D0"/>
    <w:rsid w:val="001D05CD"/>
    <w:rsid w:val="001D338A"/>
    <w:rsid w:val="001D497D"/>
    <w:rsid w:val="001D52C5"/>
    <w:rsid w:val="001E0160"/>
    <w:rsid w:val="001E1CE8"/>
    <w:rsid w:val="001E1EB1"/>
    <w:rsid w:val="001E5A79"/>
    <w:rsid w:val="001E7198"/>
    <w:rsid w:val="00200757"/>
    <w:rsid w:val="0020091C"/>
    <w:rsid w:val="00200A27"/>
    <w:rsid w:val="0020199B"/>
    <w:rsid w:val="002055F7"/>
    <w:rsid w:val="00212984"/>
    <w:rsid w:val="00213027"/>
    <w:rsid w:val="0022031B"/>
    <w:rsid w:val="00221638"/>
    <w:rsid w:val="00222B33"/>
    <w:rsid w:val="00226310"/>
    <w:rsid w:val="002278D2"/>
    <w:rsid w:val="00230DBE"/>
    <w:rsid w:val="00230DE9"/>
    <w:rsid w:val="002318AB"/>
    <w:rsid w:val="00235A92"/>
    <w:rsid w:val="00235BF8"/>
    <w:rsid w:val="0023734C"/>
    <w:rsid w:val="00237D14"/>
    <w:rsid w:val="00240A60"/>
    <w:rsid w:val="00241D9C"/>
    <w:rsid w:val="00244022"/>
    <w:rsid w:val="0024650A"/>
    <w:rsid w:val="002516A1"/>
    <w:rsid w:val="002529A7"/>
    <w:rsid w:val="002578F5"/>
    <w:rsid w:val="00264590"/>
    <w:rsid w:val="00264BD6"/>
    <w:rsid w:val="00272E3F"/>
    <w:rsid w:val="0027567D"/>
    <w:rsid w:val="002767DF"/>
    <w:rsid w:val="0027702E"/>
    <w:rsid w:val="002821D4"/>
    <w:rsid w:val="0028479A"/>
    <w:rsid w:val="00286153"/>
    <w:rsid w:val="00287240"/>
    <w:rsid w:val="002953B7"/>
    <w:rsid w:val="00297EB3"/>
    <w:rsid w:val="002A3574"/>
    <w:rsid w:val="002A41FD"/>
    <w:rsid w:val="002A50F6"/>
    <w:rsid w:val="002B0578"/>
    <w:rsid w:val="002B20B0"/>
    <w:rsid w:val="002B3B39"/>
    <w:rsid w:val="002B580B"/>
    <w:rsid w:val="002B5872"/>
    <w:rsid w:val="002B58E1"/>
    <w:rsid w:val="002B6782"/>
    <w:rsid w:val="002B7763"/>
    <w:rsid w:val="002C04BC"/>
    <w:rsid w:val="002D273D"/>
    <w:rsid w:val="002D2F12"/>
    <w:rsid w:val="002D64F0"/>
    <w:rsid w:val="002D71B1"/>
    <w:rsid w:val="002D7853"/>
    <w:rsid w:val="002E4CF0"/>
    <w:rsid w:val="002E60BD"/>
    <w:rsid w:val="002E61FF"/>
    <w:rsid w:val="002E6AAD"/>
    <w:rsid w:val="002F2EEE"/>
    <w:rsid w:val="002F5524"/>
    <w:rsid w:val="002F56CF"/>
    <w:rsid w:val="002F69B6"/>
    <w:rsid w:val="00301EA8"/>
    <w:rsid w:val="0030231B"/>
    <w:rsid w:val="00302506"/>
    <w:rsid w:val="00305D5C"/>
    <w:rsid w:val="00307A30"/>
    <w:rsid w:val="0031115A"/>
    <w:rsid w:val="00311417"/>
    <w:rsid w:val="003144B0"/>
    <w:rsid w:val="0031456F"/>
    <w:rsid w:val="00315AF6"/>
    <w:rsid w:val="00317F1D"/>
    <w:rsid w:val="00321B53"/>
    <w:rsid w:val="003322E2"/>
    <w:rsid w:val="003327C2"/>
    <w:rsid w:val="00337855"/>
    <w:rsid w:val="00337C8F"/>
    <w:rsid w:val="00341DCF"/>
    <w:rsid w:val="003439DD"/>
    <w:rsid w:val="00343B22"/>
    <w:rsid w:val="0035176B"/>
    <w:rsid w:val="00354EEE"/>
    <w:rsid w:val="00357D01"/>
    <w:rsid w:val="003605F4"/>
    <w:rsid w:val="003636A2"/>
    <w:rsid w:val="00366694"/>
    <w:rsid w:val="00370490"/>
    <w:rsid w:val="00373BEC"/>
    <w:rsid w:val="00381133"/>
    <w:rsid w:val="00382315"/>
    <w:rsid w:val="003835A5"/>
    <w:rsid w:val="00384DA3"/>
    <w:rsid w:val="00385E23"/>
    <w:rsid w:val="0039065F"/>
    <w:rsid w:val="003913E1"/>
    <w:rsid w:val="003925AC"/>
    <w:rsid w:val="00394ABD"/>
    <w:rsid w:val="003958F1"/>
    <w:rsid w:val="00397B0F"/>
    <w:rsid w:val="003B31E2"/>
    <w:rsid w:val="003B3416"/>
    <w:rsid w:val="003B4EFE"/>
    <w:rsid w:val="003C094D"/>
    <w:rsid w:val="003C0C2B"/>
    <w:rsid w:val="003C28F4"/>
    <w:rsid w:val="003C3AC5"/>
    <w:rsid w:val="003C461B"/>
    <w:rsid w:val="003C53A8"/>
    <w:rsid w:val="003C6D2D"/>
    <w:rsid w:val="003C6FE1"/>
    <w:rsid w:val="003C7722"/>
    <w:rsid w:val="003D214A"/>
    <w:rsid w:val="003D23EF"/>
    <w:rsid w:val="003E05AE"/>
    <w:rsid w:val="003E1DB0"/>
    <w:rsid w:val="003E28A6"/>
    <w:rsid w:val="003E36AD"/>
    <w:rsid w:val="003E3BDD"/>
    <w:rsid w:val="003E6CB0"/>
    <w:rsid w:val="003F457F"/>
    <w:rsid w:val="003F4892"/>
    <w:rsid w:val="003F6BC9"/>
    <w:rsid w:val="004033EC"/>
    <w:rsid w:val="00404C44"/>
    <w:rsid w:val="004054BE"/>
    <w:rsid w:val="00410DFD"/>
    <w:rsid w:val="004154D6"/>
    <w:rsid w:val="0041583C"/>
    <w:rsid w:val="00416D20"/>
    <w:rsid w:val="00416D5A"/>
    <w:rsid w:val="00420B69"/>
    <w:rsid w:val="00430D9E"/>
    <w:rsid w:val="0043134E"/>
    <w:rsid w:val="00432A69"/>
    <w:rsid w:val="00434214"/>
    <w:rsid w:val="00436F8D"/>
    <w:rsid w:val="0043701C"/>
    <w:rsid w:val="00441EC0"/>
    <w:rsid w:val="004516FA"/>
    <w:rsid w:val="00453A7B"/>
    <w:rsid w:val="00455B33"/>
    <w:rsid w:val="00457D79"/>
    <w:rsid w:val="00466258"/>
    <w:rsid w:val="0046749E"/>
    <w:rsid w:val="00467882"/>
    <w:rsid w:val="00471928"/>
    <w:rsid w:val="00471B27"/>
    <w:rsid w:val="00472193"/>
    <w:rsid w:val="00473D30"/>
    <w:rsid w:val="00473F6B"/>
    <w:rsid w:val="00475AAC"/>
    <w:rsid w:val="00477FA3"/>
    <w:rsid w:val="00481E07"/>
    <w:rsid w:val="00481F8E"/>
    <w:rsid w:val="004837D8"/>
    <w:rsid w:val="00487501"/>
    <w:rsid w:val="00490CBC"/>
    <w:rsid w:val="0049133C"/>
    <w:rsid w:val="0049284A"/>
    <w:rsid w:val="00492B8D"/>
    <w:rsid w:val="00493E23"/>
    <w:rsid w:val="0049570C"/>
    <w:rsid w:val="004960E1"/>
    <w:rsid w:val="004A2BDB"/>
    <w:rsid w:val="004A3DC7"/>
    <w:rsid w:val="004A6B37"/>
    <w:rsid w:val="004B4CE9"/>
    <w:rsid w:val="004C0E1D"/>
    <w:rsid w:val="004C1290"/>
    <w:rsid w:val="004C1B2D"/>
    <w:rsid w:val="004D22E3"/>
    <w:rsid w:val="004D2D43"/>
    <w:rsid w:val="004E0BD8"/>
    <w:rsid w:val="004F088D"/>
    <w:rsid w:val="004F19BB"/>
    <w:rsid w:val="004F4179"/>
    <w:rsid w:val="004F683C"/>
    <w:rsid w:val="004F77CC"/>
    <w:rsid w:val="00501F30"/>
    <w:rsid w:val="00504EB8"/>
    <w:rsid w:val="005149DB"/>
    <w:rsid w:val="00515101"/>
    <w:rsid w:val="00522B61"/>
    <w:rsid w:val="00525F79"/>
    <w:rsid w:val="00530958"/>
    <w:rsid w:val="00530CAA"/>
    <w:rsid w:val="0053656A"/>
    <w:rsid w:val="0054055E"/>
    <w:rsid w:val="005425C4"/>
    <w:rsid w:val="0054486C"/>
    <w:rsid w:val="0055188C"/>
    <w:rsid w:val="0055317F"/>
    <w:rsid w:val="00553D74"/>
    <w:rsid w:val="00557CB8"/>
    <w:rsid w:val="005625C2"/>
    <w:rsid w:val="00567937"/>
    <w:rsid w:val="00580C90"/>
    <w:rsid w:val="00583177"/>
    <w:rsid w:val="00583793"/>
    <w:rsid w:val="00584E90"/>
    <w:rsid w:val="00586657"/>
    <w:rsid w:val="005907F1"/>
    <w:rsid w:val="00593C25"/>
    <w:rsid w:val="00594E26"/>
    <w:rsid w:val="005968E9"/>
    <w:rsid w:val="00597F8B"/>
    <w:rsid w:val="005A0F0B"/>
    <w:rsid w:val="005A186A"/>
    <w:rsid w:val="005A19CF"/>
    <w:rsid w:val="005A1B75"/>
    <w:rsid w:val="005A269D"/>
    <w:rsid w:val="005B34FE"/>
    <w:rsid w:val="005B5871"/>
    <w:rsid w:val="005B5BA7"/>
    <w:rsid w:val="005B5BDF"/>
    <w:rsid w:val="005B5C4C"/>
    <w:rsid w:val="005C144F"/>
    <w:rsid w:val="005C4889"/>
    <w:rsid w:val="005C5AB7"/>
    <w:rsid w:val="005C66B9"/>
    <w:rsid w:val="005D2930"/>
    <w:rsid w:val="005D4855"/>
    <w:rsid w:val="005D63CD"/>
    <w:rsid w:val="005D6498"/>
    <w:rsid w:val="005D75BF"/>
    <w:rsid w:val="005D7EA1"/>
    <w:rsid w:val="005E427A"/>
    <w:rsid w:val="005E7B56"/>
    <w:rsid w:val="005F0C33"/>
    <w:rsid w:val="005F2A5F"/>
    <w:rsid w:val="005F5918"/>
    <w:rsid w:val="005F5ABD"/>
    <w:rsid w:val="005F722C"/>
    <w:rsid w:val="00602A59"/>
    <w:rsid w:val="00602CCD"/>
    <w:rsid w:val="00603445"/>
    <w:rsid w:val="00604E32"/>
    <w:rsid w:val="0061008C"/>
    <w:rsid w:val="00610A45"/>
    <w:rsid w:val="00614792"/>
    <w:rsid w:val="0061721E"/>
    <w:rsid w:val="00617295"/>
    <w:rsid w:val="00617534"/>
    <w:rsid w:val="00623B9E"/>
    <w:rsid w:val="00626807"/>
    <w:rsid w:val="00626A91"/>
    <w:rsid w:val="00627500"/>
    <w:rsid w:val="00635695"/>
    <w:rsid w:val="006362CB"/>
    <w:rsid w:val="006364F5"/>
    <w:rsid w:val="00636F3B"/>
    <w:rsid w:val="00637464"/>
    <w:rsid w:val="006378CF"/>
    <w:rsid w:val="00637C64"/>
    <w:rsid w:val="00642C54"/>
    <w:rsid w:val="006528BD"/>
    <w:rsid w:val="00656AE8"/>
    <w:rsid w:val="00660E10"/>
    <w:rsid w:val="0066172A"/>
    <w:rsid w:val="00663D66"/>
    <w:rsid w:val="00664C22"/>
    <w:rsid w:val="006675AE"/>
    <w:rsid w:val="00670FAF"/>
    <w:rsid w:val="006727FE"/>
    <w:rsid w:val="00673F0B"/>
    <w:rsid w:val="0068145C"/>
    <w:rsid w:val="00681EB9"/>
    <w:rsid w:val="00686521"/>
    <w:rsid w:val="00687243"/>
    <w:rsid w:val="006873D8"/>
    <w:rsid w:val="00693A09"/>
    <w:rsid w:val="00696973"/>
    <w:rsid w:val="006A1250"/>
    <w:rsid w:val="006A2B8B"/>
    <w:rsid w:val="006A4DA6"/>
    <w:rsid w:val="006A5DE3"/>
    <w:rsid w:val="006A5F11"/>
    <w:rsid w:val="006A5FB0"/>
    <w:rsid w:val="006A784F"/>
    <w:rsid w:val="006B0886"/>
    <w:rsid w:val="006B14D7"/>
    <w:rsid w:val="006B2658"/>
    <w:rsid w:val="006B318B"/>
    <w:rsid w:val="006B35B6"/>
    <w:rsid w:val="006C0B41"/>
    <w:rsid w:val="006C251D"/>
    <w:rsid w:val="006C5845"/>
    <w:rsid w:val="006C5B66"/>
    <w:rsid w:val="006C76A2"/>
    <w:rsid w:val="006D2833"/>
    <w:rsid w:val="006D3219"/>
    <w:rsid w:val="006D4E1B"/>
    <w:rsid w:val="006D6009"/>
    <w:rsid w:val="006E1313"/>
    <w:rsid w:val="006E2700"/>
    <w:rsid w:val="006E33C4"/>
    <w:rsid w:val="006E3EF8"/>
    <w:rsid w:val="006F2012"/>
    <w:rsid w:val="006F2450"/>
    <w:rsid w:val="00701AB4"/>
    <w:rsid w:val="007051BA"/>
    <w:rsid w:val="00705575"/>
    <w:rsid w:val="00706215"/>
    <w:rsid w:val="0070662F"/>
    <w:rsid w:val="007124B4"/>
    <w:rsid w:val="007130EC"/>
    <w:rsid w:val="0071379B"/>
    <w:rsid w:val="00713CED"/>
    <w:rsid w:val="00715211"/>
    <w:rsid w:val="007167CD"/>
    <w:rsid w:val="007206AE"/>
    <w:rsid w:val="007213C6"/>
    <w:rsid w:val="00722392"/>
    <w:rsid w:val="00731A2C"/>
    <w:rsid w:val="00733EB6"/>
    <w:rsid w:val="007347EC"/>
    <w:rsid w:val="00743CB0"/>
    <w:rsid w:val="0074586F"/>
    <w:rsid w:val="00747C84"/>
    <w:rsid w:val="00751D66"/>
    <w:rsid w:val="00753946"/>
    <w:rsid w:val="00755F50"/>
    <w:rsid w:val="00756496"/>
    <w:rsid w:val="00762B2C"/>
    <w:rsid w:val="00765CD8"/>
    <w:rsid w:val="00765F16"/>
    <w:rsid w:val="007667C8"/>
    <w:rsid w:val="00771C3B"/>
    <w:rsid w:val="007736C6"/>
    <w:rsid w:val="00774987"/>
    <w:rsid w:val="00780BB9"/>
    <w:rsid w:val="00781509"/>
    <w:rsid w:val="00781B28"/>
    <w:rsid w:val="00781DBE"/>
    <w:rsid w:val="00782008"/>
    <w:rsid w:val="00782455"/>
    <w:rsid w:val="007905BE"/>
    <w:rsid w:val="00791BE2"/>
    <w:rsid w:val="0079207F"/>
    <w:rsid w:val="00794699"/>
    <w:rsid w:val="00794786"/>
    <w:rsid w:val="00794879"/>
    <w:rsid w:val="00795E59"/>
    <w:rsid w:val="00797F7F"/>
    <w:rsid w:val="007A06EE"/>
    <w:rsid w:val="007A6B6C"/>
    <w:rsid w:val="007A751D"/>
    <w:rsid w:val="007B0947"/>
    <w:rsid w:val="007B1224"/>
    <w:rsid w:val="007B551E"/>
    <w:rsid w:val="007B66D6"/>
    <w:rsid w:val="007B7E36"/>
    <w:rsid w:val="007C37BE"/>
    <w:rsid w:val="007C52C3"/>
    <w:rsid w:val="007C7952"/>
    <w:rsid w:val="007D0738"/>
    <w:rsid w:val="007D4F30"/>
    <w:rsid w:val="007D67F0"/>
    <w:rsid w:val="007E0DDF"/>
    <w:rsid w:val="007E1600"/>
    <w:rsid w:val="007E1CA4"/>
    <w:rsid w:val="007E1EB6"/>
    <w:rsid w:val="007E39C8"/>
    <w:rsid w:val="007E3FB3"/>
    <w:rsid w:val="007F153F"/>
    <w:rsid w:val="007F1CC6"/>
    <w:rsid w:val="007F728E"/>
    <w:rsid w:val="00801718"/>
    <w:rsid w:val="00801A5D"/>
    <w:rsid w:val="00802322"/>
    <w:rsid w:val="0080375C"/>
    <w:rsid w:val="00803842"/>
    <w:rsid w:val="0080582A"/>
    <w:rsid w:val="00805C65"/>
    <w:rsid w:val="0081004B"/>
    <w:rsid w:val="0081100D"/>
    <w:rsid w:val="00812D89"/>
    <w:rsid w:val="00815FE8"/>
    <w:rsid w:val="0082259F"/>
    <w:rsid w:val="008267E1"/>
    <w:rsid w:val="008278FB"/>
    <w:rsid w:val="008325FA"/>
    <w:rsid w:val="0084270D"/>
    <w:rsid w:val="00842750"/>
    <w:rsid w:val="00845B0F"/>
    <w:rsid w:val="00853907"/>
    <w:rsid w:val="008603CF"/>
    <w:rsid w:val="008614DC"/>
    <w:rsid w:val="008657DF"/>
    <w:rsid w:val="00874CD6"/>
    <w:rsid w:val="00876189"/>
    <w:rsid w:val="00877825"/>
    <w:rsid w:val="00884A25"/>
    <w:rsid w:val="00886073"/>
    <w:rsid w:val="00887472"/>
    <w:rsid w:val="00891B36"/>
    <w:rsid w:val="00891C1C"/>
    <w:rsid w:val="00896AA9"/>
    <w:rsid w:val="008974DB"/>
    <w:rsid w:val="008A431F"/>
    <w:rsid w:val="008A72DD"/>
    <w:rsid w:val="008B0002"/>
    <w:rsid w:val="008B2045"/>
    <w:rsid w:val="008B6820"/>
    <w:rsid w:val="008C0FA1"/>
    <w:rsid w:val="008C2832"/>
    <w:rsid w:val="008D2094"/>
    <w:rsid w:val="008D5E0B"/>
    <w:rsid w:val="008D6FBC"/>
    <w:rsid w:val="008E0881"/>
    <w:rsid w:val="008E1291"/>
    <w:rsid w:val="008E27FB"/>
    <w:rsid w:val="008E7BEC"/>
    <w:rsid w:val="008F1477"/>
    <w:rsid w:val="008F26C9"/>
    <w:rsid w:val="008F2B8E"/>
    <w:rsid w:val="00902121"/>
    <w:rsid w:val="009055D5"/>
    <w:rsid w:val="00907E2D"/>
    <w:rsid w:val="00912E09"/>
    <w:rsid w:val="009135A0"/>
    <w:rsid w:val="009159B0"/>
    <w:rsid w:val="00915A9C"/>
    <w:rsid w:val="0091618D"/>
    <w:rsid w:val="009161D6"/>
    <w:rsid w:val="009168EB"/>
    <w:rsid w:val="00916BA2"/>
    <w:rsid w:val="0091754D"/>
    <w:rsid w:val="009213D6"/>
    <w:rsid w:val="00923402"/>
    <w:rsid w:val="00927660"/>
    <w:rsid w:val="009333A0"/>
    <w:rsid w:val="0093436C"/>
    <w:rsid w:val="00942EA5"/>
    <w:rsid w:val="00950990"/>
    <w:rsid w:val="00953442"/>
    <w:rsid w:val="00956290"/>
    <w:rsid w:val="00957171"/>
    <w:rsid w:val="00957C9F"/>
    <w:rsid w:val="00957FBB"/>
    <w:rsid w:val="00961A75"/>
    <w:rsid w:val="00961D5D"/>
    <w:rsid w:val="009707C0"/>
    <w:rsid w:val="0098442D"/>
    <w:rsid w:val="0098480F"/>
    <w:rsid w:val="00985869"/>
    <w:rsid w:val="00985E0D"/>
    <w:rsid w:val="00986270"/>
    <w:rsid w:val="00986324"/>
    <w:rsid w:val="00990E43"/>
    <w:rsid w:val="0099161D"/>
    <w:rsid w:val="00991A86"/>
    <w:rsid w:val="009932DB"/>
    <w:rsid w:val="00996376"/>
    <w:rsid w:val="00997B60"/>
    <w:rsid w:val="009A0101"/>
    <w:rsid w:val="009A1C4B"/>
    <w:rsid w:val="009A3127"/>
    <w:rsid w:val="009A388F"/>
    <w:rsid w:val="009A798F"/>
    <w:rsid w:val="009A7AB0"/>
    <w:rsid w:val="009B5DBA"/>
    <w:rsid w:val="009B64C5"/>
    <w:rsid w:val="009C0358"/>
    <w:rsid w:val="009C40E6"/>
    <w:rsid w:val="009C4387"/>
    <w:rsid w:val="009C7B06"/>
    <w:rsid w:val="009D33A0"/>
    <w:rsid w:val="009D561E"/>
    <w:rsid w:val="009D7BC2"/>
    <w:rsid w:val="009E0ED6"/>
    <w:rsid w:val="009E363B"/>
    <w:rsid w:val="009E4BCB"/>
    <w:rsid w:val="009E68C1"/>
    <w:rsid w:val="009E6E8C"/>
    <w:rsid w:val="009F0FC8"/>
    <w:rsid w:val="009F21F0"/>
    <w:rsid w:val="009F2A53"/>
    <w:rsid w:val="009F48BC"/>
    <w:rsid w:val="009F4AE3"/>
    <w:rsid w:val="009F5C6B"/>
    <w:rsid w:val="009F6A1C"/>
    <w:rsid w:val="009F6B67"/>
    <w:rsid w:val="009F79A4"/>
    <w:rsid w:val="00A02D14"/>
    <w:rsid w:val="00A0368D"/>
    <w:rsid w:val="00A2561E"/>
    <w:rsid w:val="00A26D36"/>
    <w:rsid w:val="00A31BAC"/>
    <w:rsid w:val="00A326C4"/>
    <w:rsid w:val="00A32F57"/>
    <w:rsid w:val="00A35784"/>
    <w:rsid w:val="00A40B55"/>
    <w:rsid w:val="00A42B6D"/>
    <w:rsid w:val="00A42E37"/>
    <w:rsid w:val="00A45576"/>
    <w:rsid w:val="00A4733B"/>
    <w:rsid w:val="00A47932"/>
    <w:rsid w:val="00A568A1"/>
    <w:rsid w:val="00A57F79"/>
    <w:rsid w:val="00A604EE"/>
    <w:rsid w:val="00A62353"/>
    <w:rsid w:val="00A62983"/>
    <w:rsid w:val="00A62DD6"/>
    <w:rsid w:val="00A67C4D"/>
    <w:rsid w:val="00A867B7"/>
    <w:rsid w:val="00A87519"/>
    <w:rsid w:val="00A934DC"/>
    <w:rsid w:val="00A953DB"/>
    <w:rsid w:val="00AA477E"/>
    <w:rsid w:val="00AA748B"/>
    <w:rsid w:val="00AB0015"/>
    <w:rsid w:val="00AB29F6"/>
    <w:rsid w:val="00AB3378"/>
    <w:rsid w:val="00AB5F93"/>
    <w:rsid w:val="00AC3190"/>
    <w:rsid w:val="00AD16D5"/>
    <w:rsid w:val="00AD1DEF"/>
    <w:rsid w:val="00AD452C"/>
    <w:rsid w:val="00AD4BFC"/>
    <w:rsid w:val="00AD7B52"/>
    <w:rsid w:val="00AE0D46"/>
    <w:rsid w:val="00AE0FC0"/>
    <w:rsid w:val="00AE4CD2"/>
    <w:rsid w:val="00AF09ED"/>
    <w:rsid w:val="00AF32F3"/>
    <w:rsid w:val="00AF6DA0"/>
    <w:rsid w:val="00AF6E83"/>
    <w:rsid w:val="00AF756E"/>
    <w:rsid w:val="00AF799B"/>
    <w:rsid w:val="00AF7FE4"/>
    <w:rsid w:val="00B0024C"/>
    <w:rsid w:val="00B01AF8"/>
    <w:rsid w:val="00B0793D"/>
    <w:rsid w:val="00B10EB8"/>
    <w:rsid w:val="00B1250E"/>
    <w:rsid w:val="00B12E17"/>
    <w:rsid w:val="00B15A1F"/>
    <w:rsid w:val="00B15EC6"/>
    <w:rsid w:val="00B16EC9"/>
    <w:rsid w:val="00B173C4"/>
    <w:rsid w:val="00B17E13"/>
    <w:rsid w:val="00B21686"/>
    <w:rsid w:val="00B241D6"/>
    <w:rsid w:val="00B262D1"/>
    <w:rsid w:val="00B3055B"/>
    <w:rsid w:val="00B328AF"/>
    <w:rsid w:val="00B3356E"/>
    <w:rsid w:val="00B340B0"/>
    <w:rsid w:val="00B357AA"/>
    <w:rsid w:val="00B376D2"/>
    <w:rsid w:val="00B477EB"/>
    <w:rsid w:val="00B47927"/>
    <w:rsid w:val="00B518CF"/>
    <w:rsid w:val="00B53EEB"/>
    <w:rsid w:val="00B61F3A"/>
    <w:rsid w:val="00B66BD4"/>
    <w:rsid w:val="00B66E01"/>
    <w:rsid w:val="00B67DD5"/>
    <w:rsid w:val="00B73B67"/>
    <w:rsid w:val="00B75EAD"/>
    <w:rsid w:val="00B7608D"/>
    <w:rsid w:val="00B76184"/>
    <w:rsid w:val="00B76598"/>
    <w:rsid w:val="00B77470"/>
    <w:rsid w:val="00B859CA"/>
    <w:rsid w:val="00B859DB"/>
    <w:rsid w:val="00B945EF"/>
    <w:rsid w:val="00BA0F74"/>
    <w:rsid w:val="00BA329E"/>
    <w:rsid w:val="00BA4B90"/>
    <w:rsid w:val="00BA4C2B"/>
    <w:rsid w:val="00BA4FE0"/>
    <w:rsid w:val="00BA6887"/>
    <w:rsid w:val="00BA7E0B"/>
    <w:rsid w:val="00BB0D6B"/>
    <w:rsid w:val="00BB1E4B"/>
    <w:rsid w:val="00BB22B4"/>
    <w:rsid w:val="00BB2E53"/>
    <w:rsid w:val="00BB33A4"/>
    <w:rsid w:val="00BB4D7A"/>
    <w:rsid w:val="00BB50C1"/>
    <w:rsid w:val="00BB57E7"/>
    <w:rsid w:val="00BD0D8F"/>
    <w:rsid w:val="00BD13BA"/>
    <w:rsid w:val="00BD1DFF"/>
    <w:rsid w:val="00BD2A81"/>
    <w:rsid w:val="00BE07E2"/>
    <w:rsid w:val="00BE7EB1"/>
    <w:rsid w:val="00BF120E"/>
    <w:rsid w:val="00BF1A47"/>
    <w:rsid w:val="00BF4BB9"/>
    <w:rsid w:val="00BF716F"/>
    <w:rsid w:val="00BF753A"/>
    <w:rsid w:val="00C0076A"/>
    <w:rsid w:val="00C035AE"/>
    <w:rsid w:val="00C0411E"/>
    <w:rsid w:val="00C06BAC"/>
    <w:rsid w:val="00C0760D"/>
    <w:rsid w:val="00C12F23"/>
    <w:rsid w:val="00C13AFF"/>
    <w:rsid w:val="00C14A8D"/>
    <w:rsid w:val="00C152E0"/>
    <w:rsid w:val="00C243F8"/>
    <w:rsid w:val="00C25340"/>
    <w:rsid w:val="00C32198"/>
    <w:rsid w:val="00C325E2"/>
    <w:rsid w:val="00C35370"/>
    <w:rsid w:val="00C45E70"/>
    <w:rsid w:val="00C470E9"/>
    <w:rsid w:val="00C525F3"/>
    <w:rsid w:val="00C52680"/>
    <w:rsid w:val="00C540B8"/>
    <w:rsid w:val="00C56B65"/>
    <w:rsid w:val="00C61E02"/>
    <w:rsid w:val="00C6398C"/>
    <w:rsid w:val="00C66027"/>
    <w:rsid w:val="00C66483"/>
    <w:rsid w:val="00C66B22"/>
    <w:rsid w:val="00C7019D"/>
    <w:rsid w:val="00C712E3"/>
    <w:rsid w:val="00C72ACD"/>
    <w:rsid w:val="00C76434"/>
    <w:rsid w:val="00C76566"/>
    <w:rsid w:val="00C80205"/>
    <w:rsid w:val="00C80397"/>
    <w:rsid w:val="00C812CA"/>
    <w:rsid w:val="00C858E8"/>
    <w:rsid w:val="00C8603B"/>
    <w:rsid w:val="00C90C14"/>
    <w:rsid w:val="00C929C1"/>
    <w:rsid w:val="00C94645"/>
    <w:rsid w:val="00C949AC"/>
    <w:rsid w:val="00CA318B"/>
    <w:rsid w:val="00CA3460"/>
    <w:rsid w:val="00CA4C5D"/>
    <w:rsid w:val="00CB21C0"/>
    <w:rsid w:val="00CB38DE"/>
    <w:rsid w:val="00CB64AD"/>
    <w:rsid w:val="00CC1292"/>
    <w:rsid w:val="00CC3645"/>
    <w:rsid w:val="00CC6329"/>
    <w:rsid w:val="00CD08FA"/>
    <w:rsid w:val="00CD1C73"/>
    <w:rsid w:val="00CD2A5D"/>
    <w:rsid w:val="00CD466A"/>
    <w:rsid w:val="00CD5F51"/>
    <w:rsid w:val="00CD6350"/>
    <w:rsid w:val="00CE0BE8"/>
    <w:rsid w:val="00CE4765"/>
    <w:rsid w:val="00CE4834"/>
    <w:rsid w:val="00CE7E76"/>
    <w:rsid w:val="00CF275B"/>
    <w:rsid w:val="00CF4850"/>
    <w:rsid w:val="00CF4C52"/>
    <w:rsid w:val="00CF6A08"/>
    <w:rsid w:val="00D0074D"/>
    <w:rsid w:val="00D00A2F"/>
    <w:rsid w:val="00D00D00"/>
    <w:rsid w:val="00D027DC"/>
    <w:rsid w:val="00D0285C"/>
    <w:rsid w:val="00D0409E"/>
    <w:rsid w:val="00D052E5"/>
    <w:rsid w:val="00D059BF"/>
    <w:rsid w:val="00D05F0F"/>
    <w:rsid w:val="00D063C5"/>
    <w:rsid w:val="00D06776"/>
    <w:rsid w:val="00D106D0"/>
    <w:rsid w:val="00D1198C"/>
    <w:rsid w:val="00D24664"/>
    <w:rsid w:val="00D3061C"/>
    <w:rsid w:val="00D310A4"/>
    <w:rsid w:val="00D31A33"/>
    <w:rsid w:val="00D35735"/>
    <w:rsid w:val="00D35B4B"/>
    <w:rsid w:val="00D4201D"/>
    <w:rsid w:val="00D45702"/>
    <w:rsid w:val="00D51298"/>
    <w:rsid w:val="00D51F84"/>
    <w:rsid w:val="00D54C1C"/>
    <w:rsid w:val="00D54C40"/>
    <w:rsid w:val="00D55F38"/>
    <w:rsid w:val="00D60F3A"/>
    <w:rsid w:val="00D61394"/>
    <w:rsid w:val="00D65CB7"/>
    <w:rsid w:val="00D749C0"/>
    <w:rsid w:val="00D7626E"/>
    <w:rsid w:val="00D80B9C"/>
    <w:rsid w:val="00D83EC3"/>
    <w:rsid w:val="00D963CD"/>
    <w:rsid w:val="00DA216F"/>
    <w:rsid w:val="00DA2900"/>
    <w:rsid w:val="00DA312F"/>
    <w:rsid w:val="00DA6B21"/>
    <w:rsid w:val="00DA74F9"/>
    <w:rsid w:val="00DB261B"/>
    <w:rsid w:val="00DB42F0"/>
    <w:rsid w:val="00DB4A14"/>
    <w:rsid w:val="00DB655D"/>
    <w:rsid w:val="00DD1CDA"/>
    <w:rsid w:val="00DD3628"/>
    <w:rsid w:val="00DD4EB3"/>
    <w:rsid w:val="00DD537C"/>
    <w:rsid w:val="00DE1639"/>
    <w:rsid w:val="00DE720A"/>
    <w:rsid w:val="00DF1BF1"/>
    <w:rsid w:val="00DF45EE"/>
    <w:rsid w:val="00E01804"/>
    <w:rsid w:val="00E054BA"/>
    <w:rsid w:val="00E078F5"/>
    <w:rsid w:val="00E1063E"/>
    <w:rsid w:val="00E1454C"/>
    <w:rsid w:val="00E1641F"/>
    <w:rsid w:val="00E17C5A"/>
    <w:rsid w:val="00E21D65"/>
    <w:rsid w:val="00E23287"/>
    <w:rsid w:val="00E247B9"/>
    <w:rsid w:val="00E25C1E"/>
    <w:rsid w:val="00E30A1A"/>
    <w:rsid w:val="00E45F65"/>
    <w:rsid w:val="00E46A3E"/>
    <w:rsid w:val="00E50E74"/>
    <w:rsid w:val="00E51823"/>
    <w:rsid w:val="00E56D9B"/>
    <w:rsid w:val="00E57DC0"/>
    <w:rsid w:val="00E60D50"/>
    <w:rsid w:val="00E65319"/>
    <w:rsid w:val="00E654E3"/>
    <w:rsid w:val="00E73E2A"/>
    <w:rsid w:val="00E7441E"/>
    <w:rsid w:val="00E75684"/>
    <w:rsid w:val="00E769ED"/>
    <w:rsid w:val="00E81D74"/>
    <w:rsid w:val="00E83039"/>
    <w:rsid w:val="00E84B38"/>
    <w:rsid w:val="00E87EC3"/>
    <w:rsid w:val="00E91836"/>
    <w:rsid w:val="00E9373B"/>
    <w:rsid w:val="00E93D14"/>
    <w:rsid w:val="00EA318D"/>
    <w:rsid w:val="00EA3288"/>
    <w:rsid w:val="00EA5094"/>
    <w:rsid w:val="00EA5F05"/>
    <w:rsid w:val="00EB2564"/>
    <w:rsid w:val="00EB2B58"/>
    <w:rsid w:val="00EC05FC"/>
    <w:rsid w:val="00EC642E"/>
    <w:rsid w:val="00EC69F6"/>
    <w:rsid w:val="00ED0956"/>
    <w:rsid w:val="00ED1B83"/>
    <w:rsid w:val="00ED2E68"/>
    <w:rsid w:val="00ED5508"/>
    <w:rsid w:val="00ED5566"/>
    <w:rsid w:val="00ED57DE"/>
    <w:rsid w:val="00ED6871"/>
    <w:rsid w:val="00EE14B3"/>
    <w:rsid w:val="00EE380D"/>
    <w:rsid w:val="00EE3F75"/>
    <w:rsid w:val="00EE444D"/>
    <w:rsid w:val="00EE6932"/>
    <w:rsid w:val="00EE70FA"/>
    <w:rsid w:val="00EF25C6"/>
    <w:rsid w:val="00F0343C"/>
    <w:rsid w:val="00F04EF5"/>
    <w:rsid w:val="00F063E7"/>
    <w:rsid w:val="00F10A86"/>
    <w:rsid w:val="00F12115"/>
    <w:rsid w:val="00F1351F"/>
    <w:rsid w:val="00F15E23"/>
    <w:rsid w:val="00F16680"/>
    <w:rsid w:val="00F17680"/>
    <w:rsid w:val="00F23144"/>
    <w:rsid w:val="00F315FF"/>
    <w:rsid w:val="00F325A8"/>
    <w:rsid w:val="00F32C36"/>
    <w:rsid w:val="00F3531D"/>
    <w:rsid w:val="00F40F7B"/>
    <w:rsid w:val="00F43774"/>
    <w:rsid w:val="00F45E59"/>
    <w:rsid w:val="00F47A89"/>
    <w:rsid w:val="00F47E48"/>
    <w:rsid w:val="00F54060"/>
    <w:rsid w:val="00F649C5"/>
    <w:rsid w:val="00F65870"/>
    <w:rsid w:val="00F65A36"/>
    <w:rsid w:val="00F65E99"/>
    <w:rsid w:val="00F710B0"/>
    <w:rsid w:val="00F71AFB"/>
    <w:rsid w:val="00F813B7"/>
    <w:rsid w:val="00F81CA1"/>
    <w:rsid w:val="00F8247C"/>
    <w:rsid w:val="00F84EF3"/>
    <w:rsid w:val="00F85C46"/>
    <w:rsid w:val="00F86650"/>
    <w:rsid w:val="00F96B4C"/>
    <w:rsid w:val="00F9784B"/>
    <w:rsid w:val="00FA32DE"/>
    <w:rsid w:val="00FA39C3"/>
    <w:rsid w:val="00FA4D6F"/>
    <w:rsid w:val="00FA5587"/>
    <w:rsid w:val="00FA6B17"/>
    <w:rsid w:val="00FB0199"/>
    <w:rsid w:val="00FB1BF5"/>
    <w:rsid w:val="00FB1D1B"/>
    <w:rsid w:val="00FB3F58"/>
    <w:rsid w:val="00FB7518"/>
    <w:rsid w:val="00FC0CC1"/>
    <w:rsid w:val="00FC3A95"/>
    <w:rsid w:val="00FC74E9"/>
    <w:rsid w:val="00FD2DC0"/>
    <w:rsid w:val="00FD42A1"/>
    <w:rsid w:val="00FD474A"/>
    <w:rsid w:val="00FD5254"/>
    <w:rsid w:val="00FD62F5"/>
    <w:rsid w:val="00FD6A03"/>
    <w:rsid w:val="00FE10A7"/>
    <w:rsid w:val="00FE2B3F"/>
    <w:rsid w:val="00FE3370"/>
    <w:rsid w:val="00FE62B7"/>
    <w:rsid w:val="00FE6C26"/>
    <w:rsid w:val="00FF053C"/>
    <w:rsid w:val="00FF3885"/>
    <w:rsid w:val="00FF5565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A34DC32"/>
  <w15:docId w15:val="{8C4AC8E0-80D4-4451-B9A1-3D6C3B981B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636F3B"/>
    <w:pPr>
      <w:numPr>
        <w:numId w:val="3"/>
      </w:numPr>
      <w:pBdr>
        <w:bottom w:val="single" w:sz="2" w:space="1" w:color="4BACC6"/>
      </w:pBdr>
      <w:tabs>
        <w:tab w:val="left" w:pos="567"/>
      </w:tabs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28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10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36F3B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81004B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6AAD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D063C5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28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47" Type="http://schemas.microsoft.com/office/2018/08/relationships/commentsExtensible" Target="commentsExtensible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zp.us.edu.pl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21C5F-BDC9-4F73-AAF3-699A0478BC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2377</TotalTime>
  <Pages>26</Pages>
  <Words>9700</Words>
  <Characters>58200</Characters>
  <Application>Microsoft Office Word</Application>
  <DocSecurity>0</DocSecurity>
  <Lines>485</Lines>
  <Paragraphs>135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Iwona Cichy</dc:creator>
  <cp:keywords/>
  <dc:description/>
  <cp:lastModifiedBy>Aneta Szturc-Krawczyk</cp:lastModifiedBy>
  <cp:revision>144</cp:revision>
  <cp:lastPrinted>2024-07-09T08:28:00Z</cp:lastPrinted>
  <dcterms:created xsi:type="dcterms:W3CDTF">2021-02-03T06:43:00Z</dcterms:created>
  <dcterms:modified xsi:type="dcterms:W3CDTF">2024-11-04T11:55:00Z</dcterms:modified>
</cp:coreProperties>
</file>